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3A3" w:rsidRPr="001A53A3" w:rsidRDefault="001A53A3" w:rsidP="001A53A3">
      <w:pPr>
        <w:widowControl/>
        <w:spacing w:before="100" w:beforeAutospacing="1" w:after="100" w:afterAutospacing="1"/>
        <w:jc w:val="left"/>
        <w:outlineLvl w:val="1"/>
        <w:rPr>
          <w:rFonts w:ascii="Tahoma" w:eastAsia="宋体" w:hAnsi="Tahoma" w:cs="Tahoma"/>
          <w:b/>
          <w:bCs/>
          <w:color w:val="000000"/>
          <w:kern w:val="0"/>
          <w:sz w:val="36"/>
          <w:szCs w:val="36"/>
        </w:rPr>
      </w:pPr>
      <w:r w:rsidRPr="001A53A3">
        <w:rPr>
          <w:rFonts w:ascii="Tahoma" w:eastAsia="宋体" w:hAnsi="Tahoma" w:cs="Tahoma"/>
          <w:b/>
          <w:bCs/>
          <w:color w:val="000000"/>
          <w:kern w:val="0"/>
          <w:sz w:val="36"/>
          <w:szCs w:val="36"/>
        </w:rPr>
        <w:t>1</w:t>
      </w:r>
      <w:r w:rsidRPr="001A53A3">
        <w:rPr>
          <w:rFonts w:ascii="Tahoma" w:eastAsia="宋体" w:hAnsi="Tahoma" w:cs="Tahoma"/>
          <w:b/>
          <w:bCs/>
          <w:color w:val="000000"/>
          <w:kern w:val="0"/>
          <w:sz w:val="36"/>
          <w:szCs w:val="36"/>
        </w:rPr>
        <w:t>、采购条件</w:t>
      </w:r>
    </w:p>
    <w:p w:rsidR="001A53A3" w:rsidRPr="001A53A3" w:rsidRDefault="001A53A3" w:rsidP="001A53A3">
      <w:pPr>
        <w:widowControl/>
        <w:spacing w:before="75" w:after="75"/>
        <w:ind w:firstLine="560"/>
        <w:jc w:val="left"/>
        <w:rPr>
          <w:rFonts w:ascii="Tahoma" w:eastAsia="宋体" w:hAnsi="Tahoma" w:cs="Tahoma"/>
          <w:color w:val="000000"/>
          <w:kern w:val="0"/>
          <w:sz w:val="18"/>
          <w:szCs w:val="18"/>
        </w:rPr>
      </w:pPr>
      <w:r w:rsidRPr="001A53A3">
        <w:rPr>
          <w:rFonts w:ascii="Tahoma" w:eastAsia="宋体" w:hAnsi="Tahoma" w:cs="Tahoma"/>
          <w:color w:val="000000"/>
          <w:kern w:val="0"/>
          <w:sz w:val="18"/>
          <w:szCs w:val="18"/>
        </w:rPr>
        <w:t>本采购项目为中粮屯河乌什果蔬制品有限公司</w:t>
      </w:r>
      <w:r w:rsidR="00E70793">
        <w:rPr>
          <w:rFonts w:ascii="Tahoma" w:eastAsia="宋体" w:hAnsi="Tahoma" w:cs="Tahoma" w:hint="eastAsia"/>
          <w:color w:val="000000"/>
          <w:kern w:val="0"/>
          <w:sz w:val="18"/>
          <w:szCs w:val="18"/>
        </w:rPr>
        <w:t>清淤</w:t>
      </w:r>
      <w:r>
        <w:rPr>
          <w:rFonts w:ascii="Tahoma" w:eastAsia="宋体" w:hAnsi="Tahoma" w:cs="Tahoma" w:hint="eastAsia"/>
          <w:color w:val="000000"/>
          <w:kern w:val="0"/>
          <w:sz w:val="18"/>
          <w:szCs w:val="18"/>
        </w:rPr>
        <w:t>采购</w:t>
      </w:r>
      <w:r w:rsidRPr="001A53A3">
        <w:rPr>
          <w:rFonts w:ascii="Tahoma" w:eastAsia="宋体" w:hAnsi="Tahoma" w:cs="Tahoma"/>
          <w:color w:val="000000"/>
          <w:kern w:val="0"/>
          <w:sz w:val="18"/>
          <w:szCs w:val="18"/>
        </w:rPr>
        <w:t>；采购人为中粮屯河乌什果蔬制品有限公司，项目资金来源为自筹。该项目已具备公开询比价采购条件，现对内乌什果蔬（</w:t>
      </w:r>
      <w:r w:rsidR="00236B2D">
        <w:rPr>
          <w:rFonts w:ascii="Tahoma" w:eastAsia="宋体" w:hAnsi="Tahoma" w:cs="Tahoma" w:hint="eastAsia"/>
          <w:color w:val="000000"/>
          <w:kern w:val="0"/>
          <w:sz w:val="18"/>
          <w:szCs w:val="18"/>
        </w:rPr>
        <w:t>清淤</w:t>
      </w:r>
      <w:r w:rsidRPr="001A53A3">
        <w:rPr>
          <w:rFonts w:ascii="Tahoma" w:eastAsia="宋体" w:hAnsi="Tahoma" w:cs="Tahoma"/>
          <w:color w:val="000000"/>
          <w:kern w:val="0"/>
          <w:sz w:val="18"/>
          <w:szCs w:val="18"/>
        </w:rPr>
        <w:t>）公开询比价采购预告。</w:t>
      </w:r>
    </w:p>
    <w:p w:rsidR="001A53A3" w:rsidRPr="001A53A3" w:rsidRDefault="001A53A3" w:rsidP="001A53A3">
      <w:pPr>
        <w:widowControl/>
        <w:spacing w:before="100" w:beforeAutospacing="1" w:after="100" w:afterAutospacing="1"/>
        <w:jc w:val="left"/>
        <w:outlineLvl w:val="1"/>
        <w:rPr>
          <w:rFonts w:ascii="Tahoma" w:eastAsia="宋体" w:hAnsi="Tahoma" w:cs="Tahoma"/>
          <w:b/>
          <w:bCs/>
          <w:color w:val="000000"/>
          <w:kern w:val="0"/>
          <w:sz w:val="36"/>
          <w:szCs w:val="36"/>
        </w:rPr>
      </w:pPr>
      <w:r w:rsidRPr="001A53A3">
        <w:rPr>
          <w:rFonts w:ascii="Tahoma" w:eastAsia="宋体" w:hAnsi="Tahoma" w:cs="Tahoma"/>
          <w:b/>
          <w:bCs/>
          <w:color w:val="000000"/>
          <w:kern w:val="0"/>
          <w:sz w:val="36"/>
          <w:szCs w:val="36"/>
        </w:rPr>
        <w:t>2</w:t>
      </w:r>
      <w:r w:rsidRPr="001A53A3">
        <w:rPr>
          <w:rFonts w:ascii="Tahoma" w:eastAsia="宋体" w:hAnsi="Tahoma" w:cs="Tahoma"/>
          <w:b/>
          <w:bCs/>
          <w:color w:val="000000"/>
          <w:kern w:val="0"/>
          <w:sz w:val="36"/>
          <w:szCs w:val="36"/>
        </w:rPr>
        <w:t>、项目概况与采购范围</w:t>
      </w:r>
    </w:p>
    <w:p w:rsidR="001A53A3" w:rsidRDefault="001A53A3" w:rsidP="001A53A3">
      <w:pPr>
        <w:widowControl/>
        <w:spacing w:before="75" w:after="75"/>
        <w:jc w:val="left"/>
        <w:rPr>
          <w:rFonts w:ascii="Tahoma" w:eastAsia="宋体" w:hAnsi="Tahoma" w:cs="Tahoma"/>
          <w:color w:val="000000"/>
          <w:kern w:val="0"/>
          <w:sz w:val="18"/>
          <w:szCs w:val="18"/>
        </w:rPr>
      </w:pPr>
      <w:r w:rsidRPr="001A53A3">
        <w:rPr>
          <w:rFonts w:ascii="Tahoma" w:eastAsia="宋体" w:hAnsi="Tahoma" w:cs="Tahoma"/>
          <w:color w:val="000000"/>
          <w:kern w:val="0"/>
          <w:sz w:val="18"/>
          <w:szCs w:val="18"/>
        </w:rPr>
        <w:t>2.1</w:t>
      </w:r>
      <w:r w:rsidRPr="001A53A3">
        <w:rPr>
          <w:rFonts w:ascii="Tahoma" w:eastAsia="宋体" w:hAnsi="Tahoma" w:cs="Tahoma"/>
          <w:color w:val="000000"/>
          <w:kern w:val="0"/>
          <w:sz w:val="18"/>
          <w:szCs w:val="18"/>
        </w:rPr>
        <w:t>项目名称：中粮屯河乌什果蔬制品有限公司</w:t>
      </w:r>
    </w:p>
    <w:p w:rsidR="001A53A3" w:rsidRDefault="001A53A3" w:rsidP="001A53A3">
      <w:pPr>
        <w:widowControl/>
        <w:spacing w:before="75" w:after="75"/>
        <w:jc w:val="left"/>
        <w:rPr>
          <w:rFonts w:ascii="Tahoma" w:eastAsia="宋体" w:hAnsi="Tahoma" w:cs="Tahoma"/>
          <w:color w:val="000000"/>
          <w:kern w:val="0"/>
          <w:sz w:val="18"/>
          <w:szCs w:val="18"/>
        </w:rPr>
      </w:pPr>
      <w:r w:rsidRPr="001A53A3">
        <w:rPr>
          <w:rFonts w:ascii="Tahoma" w:eastAsia="宋体" w:hAnsi="Tahoma" w:cs="Tahoma"/>
          <w:color w:val="000000"/>
          <w:kern w:val="0"/>
          <w:sz w:val="18"/>
          <w:szCs w:val="18"/>
        </w:rPr>
        <w:t>2.2</w:t>
      </w:r>
      <w:r w:rsidRPr="001A53A3">
        <w:rPr>
          <w:rFonts w:ascii="Tahoma" w:eastAsia="宋体" w:hAnsi="Tahoma" w:cs="Tahoma"/>
          <w:color w:val="000000"/>
          <w:kern w:val="0"/>
          <w:sz w:val="18"/>
          <w:szCs w:val="18"/>
        </w:rPr>
        <w:t>采购范围：</w:t>
      </w:r>
      <w:r w:rsidR="00236B2D">
        <w:rPr>
          <w:rFonts w:ascii="Tahoma" w:eastAsia="宋体" w:hAnsi="Tahoma" w:cs="Tahoma" w:hint="eastAsia"/>
          <w:color w:val="000000"/>
          <w:kern w:val="0"/>
          <w:sz w:val="18"/>
          <w:szCs w:val="18"/>
        </w:rPr>
        <w:t>小规模相关企业</w:t>
      </w:r>
      <w:r w:rsidR="00236B2D">
        <w:rPr>
          <w:rFonts w:ascii="Tahoma" w:eastAsia="宋体" w:hAnsi="Tahoma" w:cs="Tahoma"/>
          <w:color w:val="000000"/>
          <w:kern w:val="0"/>
          <w:sz w:val="18"/>
          <w:szCs w:val="18"/>
        </w:rPr>
        <w:t xml:space="preserve"> </w:t>
      </w:r>
    </w:p>
    <w:p w:rsidR="001A53A3" w:rsidRPr="001A53A3" w:rsidRDefault="001A53A3" w:rsidP="001A53A3">
      <w:pPr>
        <w:widowControl/>
        <w:spacing w:before="75" w:after="75"/>
        <w:jc w:val="left"/>
        <w:rPr>
          <w:rFonts w:ascii="Tahoma" w:eastAsia="宋体" w:hAnsi="Tahoma" w:cs="Tahoma"/>
          <w:color w:val="000000"/>
          <w:kern w:val="0"/>
          <w:sz w:val="18"/>
          <w:szCs w:val="18"/>
        </w:rPr>
      </w:pPr>
      <w:r w:rsidRPr="001A53A3">
        <w:rPr>
          <w:rFonts w:ascii="Tahoma" w:eastAsia="宋体" w:hAnsi="Tahoma" w:cs="Tahoma"/>
          <w:color w:val="000000"/>
          <w:kern w:val="0"/>
          <w:sz w:val="18"/>
          <w:szCs w:val="18"/>
        </w:rPr>
        <w:t xml:space="preserve"> 2.3</w:t>
      </w:r>
      <w:r w:rsidR="00236B2D">
        <w:rPr>
          <w:rFonts w:ascii="Tahoma" w:eastAsia="宋体" w:hAnsi="Tahoma" w:cs="Tahoma" w:hint="eastAsia"/>
          <w:color w:val="000000"/>
          <w:kern w:val="0"/>
          <w:sz w:val="18"/>
          <w:szCs w:val="18"/>
        </w:rPr>
        <w:t>完成</w:t>
      </w:r>
      <w:r w:rsidRPr="001A53A3">
        <w:rPr>
          <w:rFonts w:ascii="Tahoma" w:eastAsia="宋体" w:hAnsi="Tahoma" w:cs="Tahoma"/>
          <w:color w:val="000000"/>
          <w:kern w:val="0"/>
          <w:sz w:val="18"/>
          <w:szCs w:val="18"/>
        </w:rPr>
        <w:t>期：</w:t>
      </w:r>
      <w:r w:rsidRPr="001A53A3">
        <w:rPr>
          <w:rFonts w:ascii="Tahoma" w:eastAsia="宋体" w:hAnsi="Tahoma" w:cs="Tahoma"/>
          <w:color w:val="000000"/>
          <w:kern w:val="0"/>
          <w:sz w:val="18"/>
          <w:szCs w:val="18"/>
        </w:rPr>
        <w:t>202</w:t>
      </w:r>
      <w:r w:rsidR="00236B2D">
        <w:rPr>
          <w:rFonts w:ascii="Tahoma" w:eastAsia="宋体" w:hAnsi="Tahoma" w:cs="Tahoma"/>
          <w:color w:val="000000"/>
          <w:kern w:val="0"/>
          <w:sz w:val="18"/>
          <w:szCs w:val="18"/>
        </w:rPr>
        <w:t>3</w:t>
      </w:r>
      <w:r w:rsidRPr="001A53A3">
        <w:rPr>
          <w:rFonts w:ascii="Tahoma" w:eastAsia="宋体" w:hAnsi="Tahoma" w:cs="Tahoma"/>
          <w:color w:val="000000"/>
          <w:kern w:val="0"/>
          <w:sz w:val="18"/>
          <w:szCs w:val="18"/>
        </w:rPr>
        <w:t>年</w:t>
      </w:r>
      <w:r w:rsidR="00236B2D">
        <w:rPr>
          <w:rFonts w:ascii="Tahoma" w:eastAsia="宋体" w:hAnsi="Tahoma" w:cs="Tahoma"/>
          <w:color w:val="000000"/>
          <w:kern w:val="0"/>
          <w:sz w:val="18"/>
          <w:szCs w:val="18"/>
        </w:rPr>
        <w:t>5</w:t>
      </w:r>
      <w:r w:rsidRPr="001A53A3">
        <w:rPr>
          <w:rFonts w:ascii="Tahoma" w:eastAsia="宋体" w:hAnsi="Tahoma" w:cs="Tahoma"/>
          <w:color w:val="000000"/>
          <w:kern w:val="0"/>
          <w:sz w:val="18"/>
          <w:szCs w:val="18"/>
        </w:rPr>
        <w:t>月</w:t>
      </w:r>
      <w:r w:rsidR="00236B2D">
        <w:rPr>
          <w:rFonts w:ascii="Tahoma" w:eastAsia="宋体" w:hAnsi="Tahoma" w:cs="Tahoma"/>
          <w:color w:val="000000"/>
          <w:kern w:val="0"/>
          <w:sz w:val="18"/>
          <w:szCs w:val="18"/>
        </w:rPr>
        <w:t>0</w:t>
      </w:r>
      <w:r w:rsidR="00220E75">
        <w:rPr>
          <w:rFonts w:ascii="Tahoma" w:eastAsia="宋体" w:hAnsi="Tahoma" w:cs="Tahoma"/>
          <w:color w:val="000000"/>
          <w:kern w:val="0"/>
          <w:sz w:val="18"/>
          <w:szCs w:val="18"/>
        </w:rPr>
        <w:t>5</w:t>
      </w:r>
      <w:r w:rsidR="00CD6ECC">
        <w:rPr>
          <w:rFonts w:ascii="Tahoma" w:eastAsia="宋体" w:hAnsi="Tahoma" w:cs="Tahoma"/>
          <w:color w:val="000000"/>
          <w:kern w:val="0"/>
          <w:sz w:val="18"/>
          <w:szCs w:val="18"/>
        </w:rPr>
        <w:t>日，</w:t>
      </w:r>
      <w:r w:rsidRPr="001A53A3">
        <w:rPr>
          <w:rFonts w:ascii="Tahoma" w:eastAsia="宋体" w:hAnsi="Tahoma" w:cs="Tahoma"/>
          <w:color w:val="000000"/>
          <w:kern w:val="0"/>
          <w:sz w:val="18"/>
          <w:szCs w:val="18"/>
        </w:rPr>
        <w:t>中粮屯河乌什果蔬制品有限公司厂区内</w:t>
      </w:r>
      <w:r w:rsidR="00CD6ECC">
        <w:rPr>
          <w:rFonts w:ascii="Tahoma" w:eastAsia="宋体" w:hAnsi="Tahoma" w:cs="Tahoma" w:hint="eastAsia"/>
          <w:color w:val="000000"/>
          <w:kern w:val="0"/>
          <w:sz w:val="18"/>
          <w:szCs w:val="18"/>
        </w:rPr>
        <w:t>沉淀池、石灰池、中和池等</w:t>
      </w:r>
      <w:bookmarkStart w:id="0" w:name="_GoBack"/>
      <w:bookmarkEnd w:id="0"/>
      <w:r w:rsidRPr="001A53A3">
        <w:rPr>
          <w:rFonts w:ascii="Tahoma" w:eastAsia="宋体" w:hAnsi="Tahoma" w:cs="Tahoma"/>
          <w:color w:val="000000"/>
          <w:kern w:val="0"/>
          <w:sz w:val="18"/>
          <w:szCs w:val="18"/>
        </w:rPr>
        <w:t>。</w:t>
      </w:r>
    </w:p>
    <w:p w:rsidR="001A53A3" w:rsidRPr="001A53A3" w:rsidRDefault="001A53A3" w:rsidP="001A53A3">
      <w:pPr>
        <w:widowControl/>
        <w:spacing w:before="100" w:beforeAutospacing="1" w:after="100" w:afterAutospacing="1"/>
        <w:jc w:val="left"/>
        <w:outlineLvl w:val="0"/>
        <w:rPr>
          <w:rFonts w:ascii="Tahoma" w:eastAsia="宋体" w:hAnsi="Tahoma" w:cs="Tahoma"/>
          <w:b/>
          <w:bCs/>
          <w:color w:val="000000"/>
          <w:kern w:val="36"/>
          <w:sz w:val="48"/>
          <w:szCs w:val="48"/>
        </w:rPr>
      </w:pPr>
      <w:r w:rsidRPr="001A53A3">
        <w:rPr>
          <w:rFonts w:ascii="Tahoma" w:eastAsia="宋体" w:hAnsi="Tahoma" w:cs="Tahoma"/>
          <w:b/>
          <w:bCs/>
          <w:color w:val="000000"/>
          <w:kern w:val="36"/>
          <w:sz w:val="48"/>
          <w:szCs w:val="48"/>
        </w:rPr>
        <w:t>3</w:t>
      </w:r>
      <w:r w:rsidRPr="001A53A3">
        <w:rPr>
          <w:rFonts w:ascii="Tahoma" w:eastAsia="宋体" w:hAnsi="Tahoma" w:cs="Tahoma"/>
          <w:b/>
          <w:bCs/>
          <w:color w:val="000000"/>
          <w:kern w:val="36"/>
          <w:sz w:val="48"/>
          <w:szCs w:val="48"/>
        </w:rPr>
        <w:t>、投标人资格要求：</w:t>
      </w:r>
    </w:p>
    <w:p w:rsidR="001A53A3" w:rsidRPr="001A53A3" w:rsidRDefault="001A53A3" w:rsidP="001A53A3">
      <w:pPr>
        <w:widowControl/>
        <w:spacing w:before="75" w:after="75"/>
        <w:jc w:val="left"/>
        <w:rPr>
          <w:rFonts w:ascii="Tahoma" w:eastAsia="宋体" w:hAnsi="Tahoma" w:cs="Tahoma"/>
          <w:color w:val="000000"/>
          <w:kern w:val="0"/>
          <w:sz w:val="18"/>
          <w:szCs w:val="18"/>
        </w:rPr>
      </w:pPr>
      <w:r w:rsidRPr="001A53A3">
        <w:rPr>
          <w:rFonts w:ascii="Tahoma" w:eastAsia="宋体" w:hAnsi="Tahoma" w:cs="Tahoma"/>
          <w:color w:val="000000"/>
          <w:kern w:val="0"/>
          <w:sz w:val="18"/>
          <w:szCs w:val="18"/>
        </w:rPr>
        <w:t>3.1</w:t>
      </w:r>
      <w:r w:rsidRPr="001A53A3">
        <w:rPr>
          <w:rFonts w:ascii="Tahoma" w:eastAsia="宋体" w:hAnsi="Tahoma" w:cs="Tahoma"/>
          <w:color w:val="000000"/>
          <w:kern w:val="0"/>
          <w:sz w:val="18"/>
          <w:szCs w:val="18"/>
        </w:rPr>
        <w:t>投标人为在中华人民共和国境内依法注册的独立法人企业或其他组织。</w:t>
      </w:r>
    </w:p>
    <w:p w:rsidR="001A53A3" w:rsidRPr="001A53A3" w:rsidRDefault="001A53A3" w:rsidP="001A53A3">
      <w:pPr>
        <w:widowControl/>
        <w:spacing w:before="75" w:after="75"/>
        <w:jc w:val="left"/>
        <w:rPr>
          <w:rFonts w:ascii="Tahoma" w:eastAsia="宋体" w:hAnsi="Tahoma" w:cs="Tahoma"/>
          <w:color w:val="000000"/>
          <w:kern w:val="0"/>
          <w:sz w:val="18"/>
          <w:szCs w:val="18"/>
        </w:rPr>
      </w:pPr>
      <w:r w:rsidRPr="001A53A3">
        <w:rPr>
          <w:rFonts w:ascii="Tahoma" w:eastAsia="宋体" w:hAnsi="Tahoma" w:cs="Tahoma"/>
          <w:color w:val="000000"/>
          <w:kern w:val="0"/>
          <w:sz w:val="18"/>
          <w:szCs w:val="18"/>
        </w:rPr>
        <w:t>3.2</w:t>
      </w:r>
      <w:r w:rsidRPr="001A53A3">
        <w:rPr>
          <w:rFonts w:ascii="Tahoma" w:eastAsia="宋体" w:hAnsi="Tahoma" w:cs="Tahoma"/>
          <w:color w:val="000000"/>
          <w:kern w:val="0"/>
          <w:sz w:val="18"/>
          <w:szCs w:val="18"/>
        </w:rPr>
        <w:t>资质要求：</w:t>
      </w:r>
      <w:r w:rsidR="00236B2D">
        <w:rPr>
          <w:rFonts w:ascii="Tahoma" w:eastAsia="宋体" w:hAnsi="Tahoma" w:cs="Tahoma" w:hint="eastAsia"/>
          <w:color w:val="000000"/>
          <w:kern w:val="0"/>
          <w:sz w:val="18"/>
          <w:szCs w:val="18"/>
        </w:rPr>
        <w:t>小规模相关企业</w:t>
      </w:r>
      <w:r w:rsidRPr="001A53A3">
        <w:rPr>
          <w:rFonts w:ascii="Tahoma" w:eastAsia="宋体" w:hAnsi="Tahoma" w:cs="Tahoma"/>
          <w:color w:val="000000"/>
          <w:kern w:val="0"/>
          <w:sz w:val="18"/>
          <w:szCs w:val="18"/>
        </w:rPr>
        <w:t>等资质。</w:t>
      </w:r>
    </w:p>
    <w:p w:rsidR="001A53A3" w:rsidRPr="001A53A3" w:rsidRDefault="001A53A3" w:rsidP="001A53A3">
      <w:pPr>
        <w:widowControl/>
        <w:spacing w:before="75" w:after="75"/>
        <w:jc w:val="left"/>
        <w:rPr>
          <w:rFonts w:ascii="Tahoma" w:eastAsia="宋体" w:hAnsi="Tahoma" w:cs="Tahoma"/>
          <w:color w:val="000000"/>
          <w:kern w:val="0"/>
          <w:sz w:val="18"/>
          <w:szCs w:val="18"/>
        </w:rPr>
      </w:pPr>
      <w:r w:rsidRPr="001A53A3">
        <w:rPr>
          <w:rFonts w:ascii="Tahoma" w:eastAsia="宋体" w:hAnsi="Tahoma" w:cs="Tahoma"/>
          <w:color w:val="000000"/>
          <w:kern w:val="0"/>
          <w:sz w:val="18"/>
          <w:szCs w:val="18"/>
        </w:rPr>
        <w:t>3.3</w:t>
      </w:r>
      <w:r w:rsidRPr="001A53A3">
        <w:rPr>
          <w:rFonts w:ascii="Tahoma" w:eastAsia="宋体" w:hAnsi="Tahoma" w:cs="Tahoma"/>
          <w:color w:val="000000"/>
          <w:kern w:val="0"/>
          <w:sz w:val="18"/>
          <w:szCs w:val="18"/>
        </w:rPr>
        <w:t>财务要求：没有处于财产被接管、冻结、破产状态；</w:t>
      </w:r>
    </w:p>
    <w:p w:rsidR="001A53A3" w:rsidRPr="001A53A3" w:rsidRDefault="001A53A3" w:rsidP="001A53A3">
      <w:pPr>
        <w:widowControl/>
        <w:spacing w:before="75" w:after="75"/>
        <w:jc w:val="left"/>
        <w:rPr>
          <w:rFonts w:ascii="Tahoma" w:eastAsia="宋体" w:hAnsi="Tahoma" w:cs="Tahoma"/>
          <w:color w:val="000000"/>
          <w:kern w:val="0"/>
          <w:sz w:val="18"/>
          <w:szCs w:val="18"/>
        </w:rPr>
      </w:pPr>
      <w:r w:rsidRPr="001A53A3">
        <w:rPr>
          <w:rFonts w:ascii="Tahoma" w:eastAsia="宋体" w:hAnsi="Tahoma" w:cs="Tahoma"/>
          <w:color w:val="000000"/>
          <w:kern w:val="0"/>
          <w:sz w:val="18"/>
          <w:szCs w:val="18"/>
        </w:rPr>
        <w:t>3.4</w:t>
      </w:r>
      <w:r w:rsidRPr="001A53A3">
        <w:rPr>
          <w:rFonts w:ascii="Tahoma" w:eastAsia="宋体" w:hAnsi="Tahoma" w:cs="Tahoma"/>
          <w:color w:val="000000"/>
          <w:kern w:val="0"/>
          <w:sz w:val="18"/>
          <w:szCs w:val="18"/>
        </w:rPr>
        <w:t>信誉要求：近三年无因投标申请人违约或不恰当履约引起的合同终止、纠纷、争议、仲裁和公诉纪录，未列入失信被执行人、重大税收违法案件当事人名单；投标人须提供国家企业信用信息公示系统行政处罚信息、列入经营异常名录信息、列入严重违法失信企业名单（黑名单）信息截图（查询网址：</w:t>
      </w:r>
      <w:hyperlink r:id="rId7" w:history="1">
        <w:r w:rsidRPr="001A53A3">
          <w:rPr>
            <w:rFonts w:ascii="Tahoma" w:eastAsia="宋体" w:hAnsi="Tahoma" w:cs="Tahoma"/>
            <w:color w:val="0000FF"/>
            <w:kern w:val="0"/>
            <w:sz w:val="18"/>
            <w:u w:val="single"/>
          </w:rPr>
          <w:t>http://www.gsxt.gov.cn/index.html</w:t>
        </w:r>
      </w:hyperlink>
      <w:r w:rsidRPr="001A53A3">
        <w:rPr>
          <w:rFonts w:ascii="Tahoma" w:eastAsia="宋体" w:hAnsi="Tahoma" w:cs="Tahoma"/>
          <w:color w:val="000000"/>
          <w:kern w:val="0"/>
          <w:sz w:val="18"/>
          <w:szCs w:val="18"/>
        </w:rPr>
        <w:t>）；</w:t>
      </w:r>
    </w:p>
    <w:p w:rsidR="001A53A3" w:rsidRPr="001A53A3" w:rsidRDefault="001A53A3" w:rsidP="001A53A3">
      <w:pPr>
        <w:widowControl/>
        <w:spacing w:before="100" w:beforeAutospacing="1" w:after="100" w:afterAutospacing="1"/>
        <w:jc w:val="left"/>
        <w:outlineLvl w:val="1"/>
        <w:rPr>
          <w:rFonts w:ascii="Tahoma" w:eastAsia="宋体" w:hAnsi="Tahoma" w:cs="Tahoma"/>
          <w:b/>
          <w:bCs/>
          <w:color w:val="000000"/>
          <w:kern w:val="0"/>
          <w:sz w:val="36"/>
          <w:szCs w:val="36"/>
        </w:rPr>
      </w:pPr>
      <w:r w:rsidRPr="001A53A3">
        <w:rPr>
          <w:rFonts w:ascii="Tahoma" w:eastAsia="宋体" w:hAnsi="Tahoma" w:cs="Tahoma"/>
          <w:b/>
          <w:bCs/>
          <w:color w:val="000000"/>
          <w:kern w:val="0"/>
          <w:sz w:val="36"/>
          <w:szCs w:val="36"/>
        </w:rPr>
        <w:t>4</w:t>
      </w:r>
      <w:r w:rsidRPr="001A53A3">
        <w:rPr>
          <w:rFonts w:ascii="Tahoma" w:eastAsia="宋体" w:hAnsi="Tahoma" w:cs="Tahoma"/>
          <w:b/>
          <w:bCs/>
          <w:color w:val="000000"/>
          <w:kern w:val="0"/>
          <w:sz w:val="36"/>
          <w:szCs w:val="36"/>
        </w:rPr>
        <w:t>、采购文件的获取</w:t>
      </w:r>
    </w:p>
    <w:p w:rsidR="001A53A3" w:rsidRPr="001A53A3" w:rsidRDefault="001A53A3" w:rsidP="001A53A3">
      <w:pPr>
        <w:widowControl/>
        <w:spacing w:before="75" w:after="75"/>
        <w:jc w:val="left"/>
        <w:rPr>
          <w:rFonts w:ascii="Tahoma" w:eastAsia="宋体" w:hAnsi="Tahoma" w:cs="Tahoma"/>
          <w:color w:val="000000"/>
          <w:kern w:val="0"/>
          <w:sz w:val="18"/>
          <w:szCs w:val="18"/>
        </w:rPr>
      </w:pPr>
      <w:r w:rsidRPr="001A53A3">
        <w:rPr>
          <w:rFonts w:ascii="Tahoma" w:eastAsia="宋体" w:hAnsi="Tahoma" w:cs="Tahoma"/>
          <w:color w:val="000000"/>
          <w:kern w:val="0"/>
          <w:sz w:val="18"/>
          <w:szCs w:val="18"/>
        </w:rPr>
        <w:t>4.1</w:t>
      </w:r>
      <w:r w:rsidRPr="001A53A3">
        <w:rPr>
          <w:rFonts w:ascii="Tahoma" w:eastAsia="宋体" w:hAnsi="Tahoma" w:cs="Tahoma"/>
          <w:color w:val="000000"/>
          <w:kern w:val="0"/>
          <w:sz w:val="18"/>
        </w:rPr>
        <w:t> </w:t>
      </w:r>
      <w:r w:rsidRPr="001A53A3">
        <w:rPr>
          <w:rFonts w:ascii="Tahoma" w:eastAsia="宋体" w:hAnsi="Tahoma" w:cs="Tahoma"/>
          <w:color w:val="000000"/>
          <w:kern w:val="0"/>
          <w:sz w:val="18"/>
          <w:szCs w:val="18"/>
        </w:rPr>
        <w:t>凡有意参加投标者，请于我公司在</w:t>
      </w:r>
      <w:r w:rsidRPr="001A53A3">
        <w:rPr>
          <w:rFonts w:ascii="Tahoma" w:eastAsia="宋体" w:hAnsi="Tahoma" w:cs="Tahoma"/>
          <w:color w:val="000000"/>
          <w:kern w:val="0"/>
          <w:sz w:val="18"/>
          <w:szCs w:val="18"/>
        </w:rPr>
        <w:t>EPS</w:t>
      </w:r>
      <w:r w:rsidRPr="001A53A3">
        <w:rPr>
          <w:rFonts w:ascii="Tahoma" w:eastAsia="宋体" w:hAnsi="Tahoma" w:cs="Tahoma"/>
          <w:color w:val="000000"/>
          <w:kern w:val="0"/>
          <w:sz w:val="18"/>
          <w:szCs w:val="18"/>
        </w:rPr>
        <w:t>立项后，在中粮糖业公司</w:t>
      </w:r>
      <w:r w:rsidRPr="001A53A3">
        <w:rPr>
          <w:rFonts w:ascii="Tahoma" w:eastAsia="宋体" w:hAnsi="Tahoma" w:cs="Tahoma"/>
          <w:color w:val="000000"/>
          <w:kern w:val="0"/>
          <w:sz w:val="18"/>
          <w:szCs w:val="18"/>
        </w:rPr>
        <w:t>EPS</w:t>
      </w:r>
      <w:r w:rsidRPr="001A53A3">
        <w:rPr>
          <w:rFonts w:ascii="Tahoma" w:eastAsia="宋体" w:hAnsi="Tahoma" w:cs="Tahoma"/>
          <w:color w:val="000000"/>
          <w:kern w:val="0"/>
          <w:sz w:val="18"/>
          <w:szCs w:val="18"/>
        </w:rPr>
        <w:t>电子采购系统（网址：</w:t>
      </w:r>
      <w:hyperlink r:id="rId8" w:history="1">
        <w:r w:rsidRPr="001A53A3">
          <w:rPr>
            <w:rFonts w:ascii="Tahoma" w:eastAsia="宋体" w:hAnsi="Tahoma" w:cs="Tahoma"/>
            <w:color w:val="0000FF"/>
            <w:kern w:val="0"/>
            <w:sz w:val="18"/>
            <w:u w:val="single"/>
          </w:rPr>
          <w:t>http://eps.tunhe.com</w:t>
        </w:r>
      </w:hyperlink>
      <w:r w:rsidRPr="001A53A3">
        <w:rPr>
          <w:rFonts w:ascii="Tahoma" w:eastAsia="宋体" w:hAnsi="Tahoma" w:cs="Tahoma"/>
          <w:color w:val="000000"/>
          <w:kern w:val="0"/>
          <w:sz w:val="18"/>
          <w:szCs w:val="18"/>
        </w:rPr>
        <w:t>）进行</w:t>
      </w:r>
      <w:r w:rsidRPr="001A53A3">
        <w:rPr>
          <w:rFonts w:ascii="Tahoma" w:eastAsia="宋体" w:hAnsi="Tahoma" w:cs="Tahoma"/>
          <w:color w:val="000000"/>
          <w:kern w:val="0"/>
          <w:sz w:val="18"/>
          <w:szCs w:val="18"/>
        </w:rPr>
        <w:t>“</w:t>
      </w:r>
      <w:r>
        <w:rPr>
          <w:rFonts w:ascii="Tahoma" w:eastAsia="宋体" w:hAnsi="Tahoma" w:cs="Tahoma" w:hint="eastAsia"/>
          <w:color w:val="000000"/>
          <w:kern w:val="0"/>
          <w:sz w:val="18"/>
          <w:szCs w:val="18"/>
        </w:rPr>
        <w:t>乌什果蔬公司</w:t>
      </w:r>
      <w:r w:rsidR="00E70793">
        <w:rPr>
          <w:rFonts w:ascii="Tahoma" w:eastAsia="宋体" w:hAnsi="Tahoma" w:cs="Tahoma" w:hint="eastAsia"/>
          <w:color w:val="000000"/>
          <w:kern w:val="0"/>
          <w:sz w:val="18"/>
          <w:szCs w:val="18"/>
        </w:rPr>
        <w:t>清淤</w:t>
      </w:r>
      <w:r>
        <w:rPr>
          <w:rFonts w:ascii="Tahoma" w:eastAsia="宋体" w:hAnsi="Tahoma" w:cs="Tahoma" w:hint="eastAsia"/>
          <w:color w:val="000000"/>
          <w:kern w:val="0"/>
          <w:sz w:val="18"/>
          <w:szCs w:val="18"/>
        </w:rPr>
        <w:t>采购</w:t>
      </w:r>
      <w:r w:rsidRPr="001A53A3">
        <w:rPr>
          <w:rFonts w:ascii="Tahoma" w:eastAsia="宋体" w:hAnsi="Tahoma" w:cs="Tahoma"/>
          <w:color w:val="000000"/>
          <w:kern w:val="0"/>
          <w:sz w:val="18"/>
          <w:szCs w:val="18"/>
        </w:rPr>
        <w:t>”</w:t>
      </w:r>
      <w:r w:rsidRPr="001A53A3">
        <w:rPr>
          <w:rFonts w:ascii="Tahoma" w:eastAsia="宋体" w:hAnsi="Tahoma" w:cs="Tahoma"/>
          <w:color w:val="000000"/>
          <w:kern w:val="0"/>
          <w:sz w:val="18"/>
          <w:szCs w:val="18"/>
        </w:rPr>
        <w:t>的公开询比价采购。</w:t>
      </w:r>
    </w:p>
    <w:p w:rsidR="001A53A3" w:rsidRPr="001A53A3" w:rsidRDefault="001A53A3" w:rsidP="001A53A3">
      <w:pPr>
        <w:widowControl/>
        <w:spacing w:before="100" w:beforeAutospacing="1" w:after="100" w:afterAutospacing="1"/>
        <w:jc w:val="left"/>
        <w:outlineLvl w:val="1"/>
        <w:rPr>
          <w:rFonts w:ascii="Tahoma" w:eastAsia="宋体" w:hAnsi="Tahoma" w:cs="Tahoma"/>
          <w:b/>
          <w:bCs/>
          <w:color w:val="000000"/>
          <w:kern w:val="0"/>
          <w:sz w:val="36"/>
          <w:szCs w:val="36"/>
        </w:rPr>
      </w:pPr>
      <w:r w:rsidRPr="001A53A3">
        <w:rPr>
          <w:rFonts w:ascii="Tahoma" w:eastAsia="宋体" w:hAnsi="Tahoma" w:cs="Tahoma"/>
          <w:b/>
          <w:bCs/>
          <w:color w:val="000000"/>
          <w:kern w:val="0"/>
          <w:sz w:val="36"/>
          <w:szCs w:val="36"/>
        </w:rPr>
        <w:t>5</w:t>
      </w:r>
      <w:r w:rsidRPr="001A53A3">
        <w:rPr>
          <w:rFonts w:ascii="Tahoma" w:eastAsia="宋体" w:hAnsi="Tahoma" w:cs="Tahoma"/>
          <w:b/>
          <w:bCs/>
          <w:color w:val="000000"/>
          <w:kern w:val="0"/>
          <w:sz w:val="36"/>
          <w:szCs w:val="36"/>
        </w:rPr>
        <w:t>、投标文件的递交</w:t>
      </w:r>
    </w:p>
    <w:p w:rsidR="001A53A3" w:rsidRPr="001A53A3" w:rsidRDefault="001A53A3" w:rsidP="001A53A3">
      <w:pPr>
        <w:widowControl/>
        <w:spacing w:before="75" w:after="75"/>
        <w:jc w:val="left"/>
        <w:rPr>
          <w:rFonts w:ascii="Tahoma" w:eastAsia="宋体" w:hAnsi="Tahoma" w:cs="Tahoma"/>
          <w:color w:val="000000"/>
          <w:kern w:val="0"/>
          <w:sz w:val="18"/>
          <w:szCs w:val="18"/>
        </w:rPr>
      </w:pPr>
      <w:r w:rsidRPr="001A53A3">
        <w:rPr>
          <w:rFonts w:ascii="Tahoma" w:eastAsia="宋体" w:hAnsi="Tahoma" w:cs="Tahoma"/>
          <w:color w:val="000000"/>
          <w:kern w:val="0"/>
          <w:sz w:val="18"/>
          <w:szCs w:val="18"/>
        </w:rPr>
        <w:t>5.1</w:t>
      </w:r>
      <w:r w:rsidRPr="001A53A3">
        <w:rPr>
          <w:rFonts w:ascii="Tahoma" w:eastAsia="宋体" w:hAnsi="Tahoma" w:cs="Tahoma"/>
          <w:color w:val="000000"/>
          <w:kern w:val="0"/>
          <w:sz w:val="18"/>
        </w:rPr>
        <w:t> </w:t>
      </w:r>
      <w:r w:rsidRPr="001A53A3">
        <w:rPr>
          <w:rFonts w:ascii="Tahoma" w:eastAsia="宋体" w:hAnsi="Tahoma" w:cs="Tahoma"/>
          <w:color w:val="000000"/>
          <w:kern w:val="0"/>
          <w:sz w:val="18"/>
          <w:szCs w:val="18"/>
        </w:rPr>
        <w:t>投标文件递交的截止时间（投标截止时间）按公司</w:t>
      </w:r>
      <w:r w:rsidRPr="001A53A3">
        <w:rPr>
          <w:rFonts w:ascii="Tahoma" w:eastAsia="宋体" w:hAnsi="Tahoma" w:cs="Tahoma"/>
          <w:color w:val="000000"/>
          <w:kern w:val="0"/>
          <w:sz w:val="18"/>
          <w:szCs w:val="18"/>
        </w:rPr>
        <w:t>EPS</w:t>
      </w:r>
      <w:r w:rsidRPr="001A53A3">
        <w:rPr>
          <w:rFonts w:ascii="Tahoma" w:eastAsia="宋体" w:hAnsi="Tahoma" w:cs="Tahoma"/>
          <w:color w:val="000000"/>
          <w:kern w:val="0"/>
          <w:sz w:val="18"/>
          <w:szCs w:val="18"/>
        </w:rPr>
        <w:t>平台要求时间执行。</w:t>
      </w:r>
    </w:p>
    <w:p w:rsidR="001A53A3" w:rsidRPr="001A53A3" w:rsidRDefault="001A53A3" w:rsidP="001A53A3">
      <w:pPr>
        <w:widowControl/>
        <w:spacing w:before="75" w:after="75"/>
        <w:jc w:val="left"/>
        <w:rPr>
          <w:rFonts w:ascii="Tahoma" w:eastAsia="宋体" w:hAnsi="Tahoma" w:cs="Tahoma"/>
          <w:color w:val="000000"/>
          <w:kern w:val="0"/>
          <w:sz w:val="18"/>
          <w:szCs w:val="18"/>
        </w:rPr>
      </w:pPr>
      <w:r w:rsidRPr="001A53A3">
        <w:rPr>
          <w:rFonts w:ascii="Tahoma" w:eastAsia="宋体" w:hAnsi="Tahoma" w:cs="Tahoma"/>
          <w:color w:val="000000"/>
          <w:kern w:val="0"/>
          <w:sz w:val="18"/>
          <w:szCs w:val="18"/>
        </w:rPr>
        <w:t>5.2</w:t>
      </w:r>
      <w:r w:rsidRPr="001A53A3">
        <w:rPr>
          <w:rFonts w:ascii="Tahoma" w:eastAsia="宋体" w:hAnsi="Tahoma" w:cs="Tahoma"/>
          <w:color w:val="000000"/>
          <w:kern w:val="0"/>
          <w:sz w:val="18"/>
          <w:szCs w:val="18"/>
        </w:rPr>
        <w:t>未按时在</w:t>
      </w:r>
      <w:r w:rsidRPr="001A53A3">
        <w:rPr>
          <w:rFonts w:ascii="Tahoma" w:eastAsia="宋体" w:hAnsi="Tahoma" w:cs="Tahoma"/>
          <w:color w:val="000000"/>
          <w:kern w:val="0"/>
          <w:sz w:val="18"/>
          <w:szCs w:val="18"/>
        </w:rPr>
        <w:t>EPS</w:t>
      </w:r>
      <w:r w:rsidRPr="001A53A3">
        <w:rPr>
          <w:rFonts w:ascii="Tahoma" w:eastAsia="宋体" w:hAnsi="Tahoma" w:cs="Tahoma"/>
          <w:color w:val="000000"/>
          <w:kern w:val="0"/>
          <w:sz w:val="18"/>
          <w:szCs w:val="18"/>
        </w:rPr>
        <w:t>平台投标的或者不按照要求投标文件，采购人将予以拒绝。</w:t>
      </w:r>
    </w:p>
    <w:p w:rsidR="001A53A3" w:rsidRPr="001A53A3" w:rsidRDefault="001A53A3" w:rsidP="001A53A3">
      <w:pPr>
        <w:widowControl/>
        <w:spacing w:before="100" w:beforeAutospacing="1" w:after="100" w:afterAutospacing="1"/>
        <w:jc w:val="left"/>
        <w:outlineLvl w:val="1"/>
        <w:rPr>
          <w:rFonts w:ascii="Tahoma" w:eastAsia="宋体" w:hAnsi="Tahoma" w:cs="Tahoma"/>
          <w:b/>
          <w:bCs/>
          <w:color w:val="000000"/>
          <w:kern w:val="0"/>
          <w:sz w:val="36"/>
          <w:szCs w:val="36"/>
        </w:rPr>
      </w:pPr>
      <w:r w:rsidRPr="001A53A3">
        <w:rPr>
          <w:rFonts w:ascii="Tahoma" w:eastAsia="宋体" w:hAnsi="Tahoma" w:cs="Tahoma"/>
          <w:b/>
          <w:bCs/>
          <w:color w:val="000000"/>
          <w:kern w:val="0"/>
          <w:sz w:val="36"/>
          <w:szCs w:val="36"/>
        </w:rPr>
        <w:t>6</w:t>
      </w:r>
      <w:r w:rsidRPr="001A53A3">
        <w:rPr>
          <w:rFonts w:ascii="Tahoma" w:eastAsia="宋体" w:hAnsi="Tahoma" w:cs="Tahoma"/>
          <w:b/>
          <w:bCs/>
          <w:color w:val="000000"/>
          <w:kern w:val="0"/>
          <w:sz w:val="36"/>
          <w:szCs w:val="36"/>
        </w:rPr>
        <w:t>、发布公告的媒介</w:t>
      </w:r>
    </w:p>
    <w:p w:rsidR="00E70793" w:rsidRPr="00E70793" w:rsidRDefault="001A53A3" w:rsidP="00E70793">
      <w:pPr>
        <w:pStyle w:val="3"/>
        <w:rPr>
          <w:rFonts w:asciiTheme="minorEastAsia" w:eastAsia="仿宋" w:hAnsiTheme="minorEastAsia"/>
          <w:b w:val="0"/>
          <w:bCs w:val="0"/>
          <w:snapToGrid w:val="0"/>
          <w:sz w:val="24"/>
          <w:szCs w:val="24"/>
        </w:rPr>
      </w:pPr>
      <w:r w:rsidRPr="00E70793">
        <w:rPr>
          <w:rFonts w:ascii="Tahoma" w:eastAsia="宋体" w:hAnsi="Tahoma" w:cs="Tahoma"/>
          <w:b w:val="0"/>
          <w:color w:val="000000"/>
          <w:kern w:val="0"/>
          <w:sz w:val="18"/>
          <w:szCs w:val="18"/>
        </w:rPr>
        <w:t>本次公开询比价在中粮糖业公司</w:t>
      </w:r>
      <w:r w:rsidRPr="00E70793">
        <w:rPr>
          <w:rFonts w:ascii="Tahoma" w:eastAsia="宋体" w:hAnsi="Tahoma" w:cs="Tahoma"/>
          <w:b w:val="0"/>
          <w:color w:val="000000"/>
          <w:kern w:val="0"/>
          <w:sz w:val="18"/>
          <w:szCs w:val="18"/>
        </w:rPr>
        <w:t>EPS</w:t>
      </w:r>
      <w:r w:rsidRPr="00E70793">
        <w:rPr>
          <w:rFonts w:ascii="Tahoma" w:eastAsia="宋体" w:hAnsi="Tahoma" w:cs="Tahoma"/>
          <w:b w:val="0"/>
          <w:color w:val="000000"/>
          <w:kern w:val="0"/>
          <w:sz w:val="18"/>
          <w:szCs w:val="18"/>
        </w:rPr>
        <w:t>电子采购系统（网址：</w:t>
      </w:r>
      <w:hyperlink r:id="rId9" w:history="1">
        <w:r w:rsidRPr="00E70793">
          <w:rPr>
            <w:rFonts w:ascii="Tahoma" w:eastAsia="宋体" w:hAnsi="Tahoma" w:cs="Tahoma"/>
            <w:b w:val="0"/>
            <w:color w:val="0000FF"/>
            <w:kern w:val="0"/>
            <w:sz w:val="18"/>
            <w:u w:val="single"/>
          </w:rPr>
          <w:t>http://eps.tunhe.com</w:t>
        </w:r>
      </w:hyperlink>
      <w:r w:rsidRPr="00E70793">
        <w:rPr>
          <w:rFonts w:ascii="Tahoma" w:eastAsia="宋体" w:hAnsi="Tahoma" w:cs="Tahoma"/>
          <w:b w:val="0"/>
          <w:color w:val="000000"/>
          <w:kern w:val="0"/>
          <w:sz w:val="18"/>
          <w:szCs w:val="18"/>
        </w:rPr>
        <w:t>）进行。</w:t>
      </w:r>
      <w:bookmarkStart w:id="1" w:name="_Toc5351"/>
      <w:bookmarkStart w:id="2" w:name="_Toc29356"/>
      <w:r w:rsidR="00E70793" w:rsidRPr="00E70793">
        <w:rPr>
          <w:rFonts w:asciiTheme="minorEastAsia" w:eastAsia="仿宋" w:hAnsiTheme="minorEastAsia"/>
          <w:b w:val="0"/>
          <w:snapToGrid w:val="0"/>
          <w:sz w:val="24"/>
          <w:szCs w:val="24"/>
        </w:rPr>
        <w:t>响应文件的</w:t>
      </w:r>
      <w:r w:rsidR="00E70793" w:rsidRPr="00E70793">
        <w:rPr>
          <w:rFonts w:asciiTheme="minorEastAsia" w:eastAsia="仿宋" w:hAnsiTheme="minorEastAsia" w:hint="eastAsia"/>
          <w:b w:val="0"/>
          <w:snapToGrid w:val="0"/>
          <w:sz w:val="24"/>
          <w:szCs w:val="24"/>
        </w:rPr>
        <w:t>上传</w:t>
      </w:r>
      <w:bookmarkEnd w:id="1"/>
      <w:bookmarkEnd w:id="2"/>
    </w:p>
    <w:p w:rsidR="00E70793" w:rsidRPr="00E70793" w:rsidRDefault="00E70793" w:rsidP="00E70793">
      <w:pPr>
        <w:adjustRightInd w:val="0"/>
        <w:snapToGrid w:val="0"/>
        <w:spacing w:line="360" w:lineRule="auto"/>
        <w:outlineLvl w:val="4"/>
        <w:rPr>
          <w:rFonts w:ascii="仿宋" w:eastAsia="仿宋" w:hAnsi="仿宋" w:cs="仿宋"/>
          <w:snapToGrid w:val="0"/>
          <w:sz w:val="24"/>
          <w:szCs w:val="24"/>
          <w:u w:val="single"/>
        </w:rPr>
      </w:pPr>
      <w:r w:rsidRPr="00E70793">
        <w:rPr>
          <w:rFonts w:asciiTheme="minorEastAsia" w:eastAsia="仿宋" w:hAnsiTheme="minorEastAsia"/>
          <w:snapToGrid w:val="0"/>
          <w:sz w:val="24"/>
          <w:szCs w:val="24"/>
        </w:rPr>
        <w:t xml:space="preserve">6.1 </w:t>
      </w:r>
      <w:r w:rsidRPr="00E70793">
        <w:rPr>
          <w:rFonts w:asciiTheme="minorEastAsia" w:eastAsia="仿宋" w:hAnsiTheme="minorEastAsia"/>
          <w:snapToGrid w:val="0"/>
          <w:sz w:val="24"/>
          <w:szCs w:val="24"/>
        </w:rPr>
        <w:t>响</w:t>
      </w:r>
      <w:r w:rsidRPr="00E70793">
        <w:rPr>
          <w:rFonts w:ascii="仿宋" w:eastAsia="仿宋" w:hAnsi="仿宋" w:cs="仿宋" w:hint="eastAsia"/>
          <w:snapToGrid w:val="0"/>
          <w:sz w:val="24"/>
          <w:szCs w:val="24"/>
        </w:rPr>
        <w:t>应文件上传的截止时间为</w:t>
      </w:r>
      <w:r w:rsidRPr="00E70793">
        <w:rPr>
          <w:rFonts w:ascii="仿宋" w:eastAsia="仿宋" w:hAnsi="仿宋" w:cs="仿宋" w:hint="eastAsia"/>
          <w:snapToGrid w:val="0"/>
          <w:sz w:val="24"/>
          <w:szCs w:val="24"/>
          <w:u w:val="single"/>
        </w:rPr>
        <w:t>2023</w:t>
      </w:r>
      <w:r w:rsidRPr="00E70793">
        <w:rPr>
          <w:rFonts w:ascii="仿宋" w:eastAsia="仿宋" w:hAnsi="仿宋" w:cs="仿宋" w:hint="eastAsia"/>
          <w:snapToGrid w:val="0"/>
          <w:sz w:val="24"/>
          <w:szCs w:val="24"/>
        </w:rPr>
        <w:t>年</w:t>
      </w:r>
      <w:r w:rsidRPr="00E70793">
        <w:rPr>
          <w:rFonts w:ascii="仿宋" w:eastAsia="仿宋" w:hAnsi="仿宋" w:cs="仿宋"/>
          <w:snapToGrid w:val="0"/>
          <w:sz w:val="24"/>
          <w:szCs w:val="24"/>
          <w:u w:val="single"/>
        </w:rPr>
        <w:t>3</w:t>
      </w:r>
      <w:r w:rsidRPr="00E70793">
        <w:rPr>
          <w:rFonts w:ascii="仿宋" w:eastAsia="仿宋" w:hAnsi="仿宋" w:cs="仿宋" w:hint="eastAsia"/>
          <w:snapToGrid w:val="0"/>
          <w:sz w:val="24"/>
          <w:szCs w:val="24"/>
        </w:rPr>
        <w:t>月1</w:t>
      </w:r>
      <w:r w:rsidRPr="00E70793">
        <w:rPr>
          <w:rFonts w:ascii="仿宋" w:eastAsia="仿宋" w:hAnsi="仿宋" w:cs="仿宋"/>
          <w:snapToGrid w:val="0"/>
          <w:sz w:val="24"/>
          <w:szCs w:val="24"/>
        </w:rPr>
        <w:t>2</w:t>
      </w:r>
      <w:r w:rsidRPr="00E70793">
        <w:rPr>
          <w:rFonts w:ascii="仿宋" w:eastAsia="仿宋" w:hAnsi="仿宋" w:cs="仿宋" w:hint="eastAsia"/>
          <w:snapToGrid w:val="0"/>
          <w:sz w:val="24"/>
          <w:szCs w:val="24"/>
        </w:rPr>
        <w:t>日</w:t>
      </w:r>
      <w:r w:rsidRPr="00E70793">
        <w:rPr>
          <w:rFonts w:ascii="仿宋" w:eastAsia="仿宋" w:hAnsi="仿宋" w:cs="仿宋" w:hint="eastAsia"/>
          <w:snapToGrid w:val="0"/>
          <w:sz w:val="24"/>
          <w:szCs w:val="24"/>
          <w:u w:val="single"/>
        </w:rPr>
        <w:t>左右</w:t>
      </w:r>
      <w:r w:rsidRPr="00E70793">
        <w:rPr>
          <w:rFonts w:ascii="仿宋" w:eastAsia="仿宋" w:hAnsi="仿宋" w:cs="仿宋" w:hint="eastAsia"/>
          <w:snapToGrid w:val="0"/>
          <w:sz w:val="24"/>
          <w:szCs w:val="24"/>
        </w:rPr>
        <w:t>，上传至中粮糖业EPS</w:t>
      </w:r>
      <w:r w:rsidRPr="00E70793">
        <w:rPr>
          <w:rFonts w:ascii="仿宋" w:eastAsia="仿宋" w:hAnsi="仿宋" w:cs="仿宋" w:hint="eastAsia"/>
          <w:snapToGrid w:val="0"/>
          <w:sz w:val="24"/>
          <w:szCs w:val="24"/>
        </w:rPr>
        <w:lastRenderedPageBreak/>
        <w:t>电子采购平台。</w:t>
      </w:r>
    </w:p>
    <w:p w:rsidR="00E70793" w:rsidRPr="00E70793" w:rsidRDefault="00E70793" w:rsidP="00E70793">
      <w:pPr>
        <w:adjustRightInd w:val="0"/>
        <w:snapToGrid w:val="0"/>
        <w:spacing w:line="360" w:lineRule="auto"/>
        <w:outlineLvl w:val="2"/>
        <w:rPr>
          <w:rFonts w:eastAsia="仿宋"/>
        </w:rPr>
      </w:pPr>
      <w:bookmarkStart w:id="3" w:name="_Toc29008"/>
      <w:bookmarkStart w:id="4" w:name="_Toc3835"/>
      <w:r w:rsidRPr="00E70793">
        <w:rPr>
          <w:rFonts w:ascii="仿宋" w:eastAsia="仿宋" w:hAnsi="仿宋" w:cs="仿宋" w:hint="eastAsia"/>
          <w:snapToGrid w:val="0"/>
          <w:sz w:val="24"/>
          <w:szCs w:val="24"/>
        </w:rPr>
        <w:t>6.2 逾期未上传至中粮糖业EPS电子采购平台的响应文件，采购人将拒绝接收。</w:t>
      </w:r>
      <w:bookmarkEnd w:id="3"/>
      <w:bookmarkEnd w:id="4"/>
    </w:p>
    <w:p w:rsidR="00E70793" w:rsidRDefault="00E70793" w:rsidP="00E70793">
      <w:pPr>
        <w:pStyle w:val="3"/>
        <w:rPr>
          <w:rFonts w:asciiTheme="minorEastAsia" w:eastAsia="仿宋" w:hAnsiTheme="minorEastAsia"/>
          <w:b w:val="0"/>
          <w:bCs w:val="0"/>
          <w:snapToGrid w:val="0"/>
          <w:sz w:val="24"/>
          <w:szCs w:val="24"/>
        </w:rPr>
      </w:pPr>
      <w:bookmarkStart w:id="5" w:name="_Toc26091"/>
      <w:bookmarkStart w:id="6" w:name="_Toc19942"/>
      <w:r>
        <w:rPr>
          <w:rFonts w:asciiTheme="minorEastAsia" w:eastAsia="仿宋" w:hAnsiTheme="minorEastAsia"/>
          <w:snapToGrid w:val="0"/>
          <w:sz w:val="24"/>
          <w:szCs w:val="24"/>
        </w:rPr>
        <w:t>7.</w:t>
      </w:r>
      <w:r>
        <w:rPr>
          <w:rFonts w:asciiTheme="minorEastAsia" w:eastAsia="仿宋" w:hAnsiTheme="minorEastAsia" w:hint="eastAsia"/>
          <w:snapToGrid w:val="0"/>
          <w:sz w:val="24"/>
          <w:szCs w:val="24"/>
        </w:rPr>
        <w:t>响应文件的开启</w:t>
      </w:r>
      <w:bookmarkEnd w:id="5"/>
      <w:bookmarkEnd w:id="6"/>
    </w:p>
    <w:p w:rsidR="00E70793" w:rsidRDefault="00E70793" w:rsidP="00E70793">
      <w:pPr>
        <w:adjustRightInd w:val="0"/>
        <w:snapToGrid w:val="0"/>
        <w:spacing w:line="360" w:lineRule="auto"/>
        <w:ind w:firstLine="480"/>
        <w:outlineLvl w:val="4"/>
        <w:rPr>
          <w:rFonts w:asciiTheme="minorEastAsia" w:eastAsia="仿宋" w:hAnsiTheme="minorEastAsia"/>
          <w:snapToGrid w:val="0"/>
          <w:sz w:val="24"/>
          <w:szCs w:val="24"/>
        </w:rPr>
      </w:pPr>
      <w:r>
        <w:rPr>
          <w:rFonts w:asciiTheme="minorEastAsia" w:eastAsia="仿宋" w:hAnsiTheme="minorEastAsia" w:hint="eastAsia"/>
          <w:snapToGrid w:val="0"/>
          <w:sz w:val="24"/>
          <w:szCs w:val="24"/>
        </w:rPr>
        <w:t>开标地点：</w:t>
      </w:r>
      <w:r>
        <w:rPr>
          <w:rFonts w:asciiTheme="minorEastAsia" w:eastAsia="仿宋" w:hAnsiTheme="minorEastAsia"/>
          <w:snapToGrid w:val="0"/>
          <w:sz w:val="24"/>
          <w:szCs w:val="24"/>
        </w:rPr>
        <w:t>中粮糖业</w:t>
      </w:r>
      <w:r>
        <w:rPr>
          <w:rFonts w:asciiTheme="minorEastAsia" w:eastAsia="仿宋" w:hAnsiTheme="minorEastAsia"/>
          <w:snapToGrid w:val="0"/>
          <w:sz w:val="24"/>
          <w:szCs w:val="24"/>
        </w:rPr>
        <w:t>EPS</w:t>
      </w:r>
      <w:r>
        <w:rPr>
          <w:rFonts w:asciiTheme="minorEastAsia" w:eastAsia="仿宋" w:hAnsiTheme="minorEastAsia" w:hint="eastAsia"/>
          <w:snapToGrid w:val="0"/>
          <w:sz w:val="24"/>
          <w:szCs w:val="24"/>
        </w:rPr>
        <w:t>电子</w:t>
      </w:r>
      <w:r>
        <w:rPr>
          <w:rFonts w:asciiTheme="minorEastAsia" w:eastAsia="仿宋" w:hAnsiTheme="minorEastAsia"/>
          <w:snapToGrid w:val="0"/>
          <w:sz w:val="24"/>
          <w:szCs w:val="24"/>
        </w:rPr>
        <w:t>采购平台</w:t>
      </w:r>
      <w:r>
        <w:rPr>
          <w:rFonts w:asciiTheme="minorEastAsia" w:eastAsia="仿宋" w:hAnsiTheme="minorEastAsia" w:hint="eastAsia"/>
          <w:snapToGrid w:val="0"/>
          <w:sz w:val="24"/>
          <w:szCs w:val="24"/>
        </w:rPr>
        <w:t>（</w:t>
      </w:r>
      <w:r>
        <w:rPr>
          <w:rFonts w:asciiTheme="minorEastAsia" w:eastAsia="仿宋" w:hAnsiTheme="minorEastAsia"/>
          <w:snapToGrid w:val="0"/>
          <w:sz w:val="24"/>
          <w:szCs w:val="24"/>
        </w:rPr>
        <w:t>http://eps.tunhe.com/</w:t>
      </w:r>
      <w:r>
        <w:rPr>
          <w:rFonts w:asciiTheme="minorEastAsia" w:eastAsia="仿宋" w:hAnsiTheme="minorEastAsia"/>
          <w:snapToGrid w:val="0"/>
          <w:sz w:val="24"/>
          <w:szCs w:val="24"/>
        </w:rPr>
        <w:t>）</w:t>
      </w:r>
      <w:r>
        <w:rPr>
          <w:rFonts w:asciiTheme="minorEastAsia" w:eastAsia="仿宋" w:hAnsiTheme="minorEastAsia" w:hint="eastAsia"/>
          <w:snapToGrid w:val="0"/>
          <w:sz w:val="24"/>
          <w:szCs w:val="24"/>
        </w:rPr>
        <w:t>网上开启响应文件</w:t>
      </w:r>
    </w:p>
    <w:p w:rsidR="00E70793" w:rsidRDefault="00E70793" w:rsidP="00E70793">
      <w:pPr>
        <w:adjustRightInd w:val="0"/>
        <w:snapToGrid w:val="0"/>
        <w:spacing w:line="360" w:lineRule="auto"/>
        <w:ind w:firstLine="480"/>
        <w:outlineLvl w:val="2"/>
        <w:rPr>
          <w:rFonts w:asciiTheme="minorEastAsia" w:eastAsia="仿宋" w:hAnsiTheme="minorEastAsia"/>
          <w:snapToGrid w:val="0"/>
          <w:sz w:val="24"/>
          <w:szCs w:val="24"/>
        </w:rPr>
      </w:pPr>
      <w:bookmarkStart w:id="7" w:name="_Hlk99361991"/>
      <w:bookmarkStart w:id="8" w:name="_Toc24673"/>
      <w:bookmarkStart w:id="9" w:name="_Toc1398"/>
      <w:r>
        <w:rPr>
          <w:rFonts w:asciiTheme="minorEastAsia" w:eastAsia="仿宋" w:hAnsiTheme="minorEastAsia" w:hint="eastAsia"/>
          <w:snapToGrid w:val="0"/>
          <w:sz w:val="24"/>
          <w:szCs w:val="24"/>
        </w:rPr>
        <w:t>开标时间：</w:t>
      </w:r>
      <w:r>
        <w:rPr>
          <w:rFonts w:ascii="仿宋" w:eastAsia="仿宋" w:hAnsi="仿宋" w:cs="仿宋" w:hint="eastAsia"/>
          <w:snapToGrid w:val="0"/>
          <w:sz w:val="24"/>
          <w:szCs w:val="24"/>
          <w:u w:val="single"/>
        </w:rPr>
        <w:t>2023</w:t>
      </w:r>
      <w:r>
        <w:rPr>
          <w:rFonts w:ascii="仿宋" w:eastAsia="仿宋" w:hAnsi="仿宋" w:cs="仿宋" w:hint="eastAsia"/>
          <w:snapToGrid w:val="0"/>
          <w:sz w:val="24"/>
          <w:szCs w:val="24"/>
        </w:rPr>
        <w:t>年</w:t>
      </w:r>
      <w:r>
        <w:rPr>
          <w:rFonts w:ascii="仿宋" w:eastAsia="仿宋" w:hAnsi="仿宋" w:cs="仿宋"/>
          <w:snapToGrid w:val="0"/>
          <w:sz w:val="24"/>
          <w:szCs w:val="24"/>
        </w:rPr>
        <w:t>3</w:t>
      </w:r>
      <w:r>
        <w:rPr>
          <w:rFonts w:ascii="仿宋" w:eastAsia="仿宋" w:hAnsi="仿宋" w:cs="仿宋" w:hint="eastAsia"/>
          <w:snapToGrid w:val="0"/>
          <w:sz w:val="24"/>
          <w:szCs w:val="24"/>
        </w:rPr>
        <w:t>月</w:t>
      </w:r>
      <w:r>
        <w:rPr>
          <w:rFonts w:ascii="仿宋" w:eastAsia="仿宋" w:hAnsi="仿宋" w:cs="仿宋"/>
          <w:snapToGrid w:val="0"/>
          <w:sz w:val="24"/>
          <w:szCs w:val="24"/>
          <w:u w:val="single"/>
        </w:rPr>
        <w:t>20</w:t>
      </w:r>
      <w:r>
        <w:rPr>
          <w:rFonts w:ascii="仿宋" w:eastAsia="仿宋" w:hAnsi="仿宋" w:cs="仿宋" w:hint="eastAsia"/>
          <w:snapToGrid w:val="0"/>
          <w:sz w:val="24"/>
          <w:szCs w:val="24"/>
        </w:rPr>
        <w:t>日</w:t>
      </w:r>
      <w:bookmarkEnd w:id="7"/>
      <w:bookmarkEnd w:id="8"/>
      <w:bookmarkEnd w:id="9"/>
      <w:r>
        <w:rPr>
          <w:rFonts w:ascii="仿宋" w:eastAsia="仿宋" w:hAnsi="仿宋" w:cs="仿宋" w:hint="eastAsia"/>
          <w:snapToGrid w:val="0"/>
          <w:sz w:val="24"/>
          <w:szCs w:val="24"/>
        </w:rPr>
        <w:t>左右</w:t>
      </w:r>
      <w:r w:rsidR="003B6B90">
        <w:rPr>
          <w:rFonts w:ascii="仿宋" w:eastAsia="仿宋" w:hAnsi="仿宋" w:cs="仿宋" w:hint="eastAsia"/>
          <w:snapToGrid w:val="0"/>
          <w:sz w:val="24"/>
          <w:szCs w:val="24"/>
        </w:rPr>
        <w:t>，如有变动已EPS推进时间为准。</w:t>
      </w:r>
    </w:p>
    <w:p w:rsidR="00E70793" w:rsidRDefault="00E70793" w:rsidP="00E70793">
      <w:pPr>
        <w:pStyle w:val="3"/>
        <w:rPr>
          <w:rFonts w:asciiTheme="minorEastAsia" w:eastAsia="仿宋" w:hAnsiTheme="minorEastAsia"/>
          <w:b w:val="0"/>
          <w:bCs w:val="0"/>
          <w:snapToGrid w:val="0"/>
          <w:sz w:val="24"/>
          <w:szCs w:val="24"/>
        </w:rPr>
      </w:pPr>
      <w:bookmarkStart w:id="10" w:name="_Toc499"/>
      <w:bookmarkStart w:id="11" w:name="_Toc30503"/>
      <w:r>
        <w:rPr>
          <w:rFonts w:asciiTheme="minorEastAsia" w:eastAsia="仿宋" w:hAnsiTheme="minorEastAsia"/>
          <w:snapToGrid w:val="0"/>
          <w:sz w:val="24"/>
          <w:szCs w:val="24"/>
        </w:rPr>
        <w:t>8.</w:t>
      </w:r>
      <w:r>
        <w:rPr>
          <w:rFonts w:asciiTheme="minorEastAsia" w:eastAsia="仿宋" w:hAnsiTheme="minorEastAsia" w:hint="eastAsia"/>
          <w:snapToGrid w:val="0"/>
          <w:sz w:val="24"/>
          <w:szCs w:val="24"/>
        </w:rPr>
        <w:t>报价</w:t>
      </w:r>
      <w:r>
        <w:rPr>
          <w:rFonts w:asciiTheme="minorEastAsia" w:eastAsia="仿宋" w:hAnsiTheme="minorEastAsia"/>
          <w:snapToGrid w:val="0"/>
          <w:sz w:val="24"/>
          <w:szCs w:val="24"/>
        </w:rPr>
        <w:t>时间和地点</w:t>
      </w:r>
      <w:bookmarkEnd w:id="10"/>
      <w:bookmarkEnd w:id="11"/>
    </w:p>
    <w:p w:rsidR="00E70793" w:rsidRDefault="00E70793" w:rsidP="00E70793">
      <w:pPr>
        <w:adjustRightInd w:val="0"/>
        <w:snapToGrid w:val="0"/>
        <w:spacing w:line="360" w:lineRule="auto"/>
        <w:ind w:firstLine="480"/>
        <w:rPr>
          <w:rFonts w:asciiTheme="minorEastAsia" w:eastAsia="仿宋" w:hAnsiTheme="minorEastAsia"/>
          <w:snapToGrid w:val="0"/>
          <w:sz w:val="24"/>
          <w:szCs w:val="24"/>
        </w:rPr>
      </w:pPr>
      <w:r>
        <w:rPr>
          <w:rFonts w:asciiTheme="minorEastAsia" w:eastAsia="仿宋" w:hAnsiTheme="minorEastAsia" w:hint="eastAsia"/>
          <w:snapToGrid w:val="0"/>
          <w:sz w:val="24"/>
          <w:szCs w:val="24"/>
        </w:rPr>
        <w:t>上传</w:t>
      </w:r>
      <w:r>
        <w:rPr>
          <w:rFonts w:asciiTheme="minorEastAsia" w:eastAsia="仿宋" w:hAnsiTheme="minorEastAsia"/>
          <w:snapToGrid w:val="0"/>
          <w:sz w:val="24"/>
          <w:szCs w:val="24"/>
        </w:rPr>
        <w:t>响应文件的供应商应委派代表准时参加采购活动，</w:t>
      </w:r>
      <w:r>
        <w:rPr>
          <w:rFonts w:asciiTheme="minorEastAsia" w:eastAsia="仿宋" w:hAnsiTheme="minorEastAsia" w:hint="eastAsia"/>
          <w:snapToGrid w:val="0"/>
          <w:sz w:val="24"/>
          <w:szCs w:val="24"/>
        </w:rPr>
        <w:t>投标</w:t>
      </w:r>
      <w:r>
        <w:rPr>
          <w:rFonts w:asciiTheme="minorEastAsia" w:eastAsia="仿宋" w:hAnsiTheme="minorEastAsia"/>
          <w:snapToGrid w:val="0"/>
          <w:sz w:val="24"/>
          <w:szCs w:val="24"/>
        </w:rPr>
        <w:t>开始时间预计</w:t>
      </w:r>
      <w:r>
        <w:rPr>
          <w:rFonts w:asciiTheme="minorEastAsia" w:eastAsia="仿宋" w:hAnsiTheme="minorEastAsia" w:hint="eastAsia"/>
          <w:snapToGrid w:val="0"/>
          <w:sz w:val="24"/>
          <w:szCs w:val="24"/>
          <w:u w:val="single"/>
        </w:rPr>
        <w:t>202</w:t>
      </w:r>
      <w:r>
        <w:rPr>
          <w:rFonts w:asciiTheme="minorEastAsia" w:eastAsia="仿宋" w:hAnsiTheme="minorEastAsia"/>
          <w:snapToGrid w:val="0"/>
          <w:sz w:val="24"/>
          <w:szCs w:val="24"/>
          <w:u w:val="single"/>
        </w:rPr>
        <w:t>3</w:t>
      </w:r>
      <w:r>
        <w:rPr>
          <w:rFonts w:asciiTheme="minorEastAsia" w:eastAsia="仿宋" w:hAnsiTheme="minorEastAsia"/>
          <w:snapToGrid w:val="0"/>
          <w:sz w:val="24"/>
          <w:szCs w:val="24"/>
        </w:rPr>
        <w:t>年</w:t>
      </w:r>
      <w:r>
        <w:rPr>
          <w:rFonts w:asciiTheme="minorEastAsia" w:eastAsia="仿宋" w:hAnsiTheme="minorEastAsia"/>
          <w:snapToGrid w:val="0"/>
          <w:sz w:val="24"/>
          <w:szCs w:val="24"/>
          <w:u w:val="single"/>
        </w:rPr>
        <w:t>3</w:t>
      </w:r>
      <w:r>
        <w:rPr>
          <w:rFonts w:asciiTheme="minorEastAsia" w:eastAsia="仿宋" w:hAnsiTheme="minorEastAsia"/>
          <w:snapToGrid w:val="0"/>
          <w:sz w:val="24"/>
          <w:szCs w:val="24"/>
        </w:rPr>
        <w:t>月</w:t>
      </w:r>
      <w:r>
        <w:rPr>
          <w:rFonts w:asciiTheme="minorEastAsia" w:eastAsia="仿宋" w:hAnsiTheme="minorEastAsia" w:hint="eastAsia"/>
          <w:snapToGrid w:val="0"/>
          <w:sz w:val="24"/>
          <w:szCs w:val="24"/>
          <w:u w:val="single"/>
        </w:rPr>
        <w:t>1</w:t>
      </w:r>
      <w:r>
        <w:rPr>
          <w:rFonts w:asciiTheme="minorEastAsia" w:eastAsia="仿宋" w:hAnsiTheme="minorEastAsia"/>
          <w:snapToGrid w:val="0"/>
          <w:sz w:val="24"/>
          <w:szCs w:val="24"/>
          <w:u w:val="single"/>
        </w:rPr>
        <w:t>0</w:t>
      </w:r>
      <w:r>
        <w:rPr>
          <w:rFonts w:asciiTheme="minorEastAsia" w:eastAsia="仿宋" w:hAnsiTheme="minorEastAsia"/>
          <w:snapToGrid w:val="0"/>
          <w:sz w:val="24"/>
          <w:szCs w:val="24"/>
        </w:rPr>
        <w:t>日</w:t>
      </w:r>
      <w:r>
        <w:rPr>
          <w:rFonts w:asciiTheme="minorEastAsia" w:eastAsia="仿宋" w:hAnsiTheme="minorEastAsia" w:hint="eastAsia"/>
          <w:snapToGrid w:val="0"/>
          <w:sz w:val="24"/>
          <w:szCs w:val="24"/>
        </w:rPr>
        <w:t>左右</w:t>
      </w:r>
      <w:r>
        <w:rPr>
          <w:rFonts w:asciiTheme="minorEastAsia" w:eastAsia="仿宋" w:hAnsiTheme="minorEastAsia"/>
          <w:snapToGrid w:val="0"/>
          <w:sz w:val="24"/>
          <w:szCs w:val="24"/>
        </w:rPr>
        <w:t>，与每一供应商进行</w:t>
      </w:r>
      <w:r>
        <w:rPr>
          <w:rFonts w:asciiTheme="minorEastAsia" w:eastAsia="仿宋" w:hAnsiTheme="minorEastAsia" w:hint="eastAsia"/>
          <w:snapToGrid w:val="0"/>
          <w:sz w:val="24"/>
          <w:szCs w:val="24"/>
        </w:rPr>
        <w:t>谈判报价</w:t>
      </w:r>
      <w:r>
        <w:rPr>
          <w:rFonts w:asciiTheme="minorEastAsia" w:eastAsia="仿宋" w:hAnsiTheme="minorEastAsia"/>
          <w:snapToGrid w:val="0"/>
          <w:sz w:val="24"/>
          <w:szCs w:val="24"/>
        </w:rPr>
        <w:t>具体时间另行通知。</w:t>
      </w:r>
      <w:bookmarkStart w:id="12" w:name="_Toc21606"/>
      <w:bookmarkStart w:id="13" w:name="_Toc16782"/>
    </w:p>
    <w:p w:rsidR="00E70793" w:rsidRDefault="00E70793" w:rsidP="00E70793">
      <w:pPr>
        <w:adjustRightInd w:val="0"/>
        <w:snapToGrid w:val="0"/>
        <w:spacing w:line="360" w:lineRule="auto"/>
        <w:ind w:firstLine="480"/>
        <w:rPr>
          <w:rFonts w:asciiTheme="minorEastAsia" w:eastAsia="仿宋" w:hAnsiTheme="minorEastAsia"/>
          <w:snapToGrid w:val="0"/>
          <w:sz w:val="24"/>
          <w:szCs w:val="24"/>
        </w:rPr>
      </w:pPr>
    </w:p>
    <w:bookmarkEnd w:id="12"/>
    <w:bookmarkEnd w:id="13"/>
    <w:p w:rsidR="00E70793" w:rsidRDefault="00E70793" w:rsidP="00E70793">
      <w:pPr>
        <w:pStyle w:val="3"/>
        <w:keepNext w:val="0"/>
        <w:keepLines w:val="0"/>
        <w:numPr>
          <w:ilvl w:val="0"/>
          <w:numId w:val="1"/>
        </w:numPr>
        <w:autoSpaceDE w:val="0"/>
        <w:autoSpaceDN w:val="0"/>
        <w:spacing w:before="0" w:after="0" w:line="360" w:lineRule="auto"/>
        <w:jc w:val="left"/>
        <w:rPr>
          <w:rFonts w:asciiTheme="minorEastAsia" w:eastAsia="仿宋" w:hAnsiTheme="minorEastAsia"/>
          <w:b w:val="0"/>
          <w:sz w:val="24"/>
          <w:szCs w:val="24"/>
        </w:rPr>
      </w:pPr>
      <w:r>
        <w:rPr>
          <w:rFonts w:asciiTheme="minorEastAsia" w:eastAsia="仿宋" w:hAnsiTheme="minorEastAsia" w:hint="eastAsia"/>
          <w:sz w:val="24"/>
          <w:szCs w:val="24"/>
        </w:rPr>
        <w:t>中</w:t>
      </w:r>
      <w:r>
        <w:rPr>
          <w:rFonts w:asciiTheme="minorEastAsia" w:eastAsia="仿宋" w:hAnsiTheme="minorEastAsia"/>
          <w:sz w:val="24"/>
          <w:szCs w:val="24"/>
        </w:rPr>
        <w:t>粮糖业纪检信访举报联络方式</w:t>
      </w:r>
      <w:r>
        <w:rPr>
          <w:rFonts w:asciiTheme="minorEastAsia" w:eastAsia="仿宋" w:hAnsiTheme="minorEastAsia" w:hint="eastAsia"/>
          <w:sz w:val="24"/>
          <w:szCs w:val="24"/>
        </w:rPr>
        <w:t>：</w:t>
      </w:r>
    </w:p>
    <w:p w:rsidR="00E70793" w:rsidRPr="00D16D82" w:rsidRDefault="00E70793" w:rsidP="00E70793">
      <w:pPr>
        <w:spacing w:line="440" w:lineRule="exact"/>
        <w:ind w:firstLine="480"/>
        <w:rPr>
          <w:rFonts w:asciiTheme="minorEastAsia" w:eastAsia="仿宋" w:hAnsiTheme="minorEastAsia"/>
          <w:sz w:val="24"/>
          <w:szCs w:val="24"/>
        </w:rPr>
      </w:pPr>
      <w:r w:rsidRPr="00D16D82">
        <w:rPr>
          <w:rFonts w:asciiTheme="minorEastAsia" w:eastAsia="仿宋" w:hAnsiTheme="minorEastAsia"/>
          <w:sz w:val="24"/>
          <w:szCs w:val="24"/>
        </w:rPr>
        <w:t>一、寄信</w:t>
      </w:r>
      <w:r w:rsidRPr="00D16D82">
        <w:rPr>
          <w:rFonts w:asciiTheme="minorEastAsia" w:eastAsia="仿宋" w:hAnsiTheme="minorEastAsia"/>
          <w:sz w:val="24"/>
          <w:szCs w:val="24"/>
        </w:rPr>
        <w:t xml:space="preserve"> </w:t>
      </w:r>
      <w:r w:rsidRPr="00D16D82">
        <w:rPr>
          <w:rFonts w:asciiTheme="minorEastAsia" w:eastAsia="仿宋" w:hAnsiTheme="minorEastAsia"/>
          <w:sz w:val="24"/>
          <w:szCs w:val="24"/>
        </w:rPr>
        <w:t>通信地址：北京市朝阳区朝阳门南大街</w:t>
      </w:r>
      <w:r w:rsidRPr="00D16D82">
        <w:rPr>
          <w:rFonts w:asciiTheme="minorEastAsia" w:eastAsia="仿宋" w:hAnsiTheme="minorEastAsia"/>
          <w:sz w:val="24"/>
          <w:szCs w:val="24"/>
        </w:rPr>
        <w:t>8</w:t>
      </w:r>
      <w:r w:rsidRPr="00D16D82">
        <w:rPr>
          <w:rFonts w:asciiTheme="minorEastAsia" w:eastAsia="仿宋" w:hAnsiTheme="minorEastAsia"/>
          <w:sz w:val="24"/>
          <w:szCs w:val="24"/>
        </w:rPr>
        <w:t>号中粮福临门大厦</w:t>
      </w:r>
      <w:r w:rsidRPr="00D16D82">
        <w:rPr>
          <w:rFonts w:asciiTheme="minorEastAsia" w:eastAsia="仿宋" w:hAnsiTheme="minorEastAsia"/>
          <w:sz w:val="24"/>
          <w:szCs w:val="24"/>
        </w:rPr>
        <w:t>9</w:t>
      </w:r>
      <w:r w:rsidRPr="00D16D82">
        <w:rPr>
          <w:rFonts w:asciiTheme="minorEastAsia" w:eastAsia="仿宋" w:hAnsiTheme="minorEastAsia"/>
          <w:sz w:val="24"/>
          <w:szCs w:val="24"/>
        </w:rPr>
        <w:t>层</w:t>
      </w:r>
      <w:r w:rsidRPr="00D16D82">
        <w:rPr>
          <w:rFonts w:asciiTheme="minorEastAsia" w:eastAsia="仿宋" w:hAnsiTheme="minorEastAsia"/>
          <w:sz w:val="24"/>
          <w:szCs w:val="24"/>
        </w:rPr>
        <w:t>90</w:t>
      </w:r>
      <w:r w:rsidRPr="00D16D82">
        <w:rPr>
          <w:rFonts w:asciiTheme="minorEastAsia" w:eastAsia="仿宋" w:hAnsiTheme="minorEastAsia" w:hint="eastAsia"/>
          <w:sz w:val="24"/>
          <w:szCs w:val="24"/>
        </w:rPr>
        <w:t>4</w:t>
      </w:r>
      <w:r w:rsidRPr="00D16D82">
        <w:rPr>
          <w:rFonts w:asciiTheme="minorEastAsia" w:eastAsia="仿宋" w:hAnsiTheme="minorEastAsia"/>
          <w:sz w:val="24"/>
          <w:szCs w:val="24"/>
        </w:rPr>
        <w:t>房间，中粮糖业纪委办公室收，邮编</w:t>
      </w:r>
      <w:r w:rsidRPr="00D16D82">
        <w:rPr>
          <w:rFonts w:asciiTheme="minorEastAsia" w:eastAsia="仿宋" w:hAnsiTheme="minorEastAsia"/>
          <w:sz w:val="24"/>
          <w:szCs w:val="24"/>
        </w:rPr>
        <w:t>100020</w:t>
      </w:r>
    </w:p>
    <w:p w:rsidR="001A53A3" w:rsidRPr="00D16D82" w:rsidRDefault="00E70793" w:rsidP="00E70793">
      <w:pPr>
        <w:spacing w:line="440" w:lineRule="exact"/>
        <w:ind w:firstLineChars="200" w:firstLine="480"/>
        <w:outlineLvl w:val="2"/>
        <w:rPr>
          <w:rFonts w:asciiTheme="minorEastAsia" w:eastAsia="仿宋" w:hAnsiTheme="minorEastAsia"/>
          <w:sz w:val="24"/>
          <w:szCs w:val="24"/>
        </w:rPr>
      </w:pPr>
      <w:bookmarkStart w:id="14" w:name="_Toc29543"/>
      <w:bookmarkStart w:id="15" w:name="_Toc20531"/>
      <w:r w:rsidRPr="00D16D82">
        <w:rPr>
          <w:rFonts w:asciiTheme="minorEastAsia" w:eastAsia="仿宋" w:hAnsiTheme="minorEastAsia"/>
          <w:sz w:val="24"/>
          <w:szCs w:val="24"/>
        </w:rPr>
        <w:t>二、致电</w:t>
      </w:r>
      <w:r w:rsidRPr="00D16D82">
        <w:rPr>
          <w:rFonts w:asciiTheme="minorEastAsia" w:eastAsia="仿宋" w:hAnsiTheme="minorEastAsia"/>
          <w:sz w:val="24"/>
          <w:szCs w:val="24"/>
        </w:rPr>
        <w:t xml:space="preserve"> </w:t>
      </w:r>
      <w:r w:rsidRPr="00D16D82">
        <w:rPr>
          <w:rFonts w:asciiTheme="minorEastAsia" w:eastAsia="仿宋" w:hAnsiTheme="minorEastAsia"/>
          <w:sz w:val="24"/>
          <w:szCs w:val="24"/>
        </w:rPr>
        <w:t>举报电话：</w:t>
      </w:r>
      <w:r w:rsidRPr="00D16D82">
        <w:rPr>
          <w:rFonts w:asciiTheme="minorEastAsia" w:eastAsia="仿宋" w:hAnsiTheme="minorEastAsia"/>
          <w:sz w:val="24"/>
          <w:szCs w:val="24"/>
        </w:rPr>
        <w:t>010-85017235</w:t>
      </w:r>
      <w:r w:rsidRPr="00D16D82">
        <w:rPr>
          <w:rFonts w:asciiTheme="minorEastAsia" w:eastAsia="仿宋" w:hAnsiTheme="minorEastAsia"/>
          <w:sz w:val="24"/>
          <w:szCs w:val="24"/>
        </w:rPr>
        <w:t>。</w:t>
      </w:r>
      <w:bookmarkEnd w:id="14"/>
      <w:bookmarkEnd w:id="15"/>
    </w:p>
    <w:p w:rsidR="001A53A3" w:rsidRPr="001A53A3" w:rsidRDefault="00E70793" w:rsidP="001A53A3">
      <w:pPr>
        <w:widowControl/>
        <w:spacing w:before="100" w:beforeAutospacing="1" w:after="100" w:afterAutospacing="1"/>
        <w:jc w:val="left"/>
        <w:outlineLvl w:val="1"/>
        <w:rPr>
          <w:rFonts w:ascii="Tahoma" w:eastAsia="宋体" w:hAnsi="Tahoma" w:cs="Tahoma"/>
          <w:b/>
          <w:bCs/>
          <w:color w:val="000000"/>
          <w:kern w:val="0"/>
          <w:sz w:val="36"/>
          <w:szCs w:val="36"/>
        </w:rPr>
      </w:pPr>
      <w:r>
        <w:rPr>
          <w:rFonts w:ascii="Tahoma" w:eastAsia="宋体" w:hAnsi="Tahoma" w:cs="Tahoma"/>
          <w:b/>
          <w:bCs/>
          <w:color w:val="000000"/>
          <w:kern w:val="0"/>
          <w:sz w:val="36"/>
          <w:szCs w:val="36"/>
        </w:rPr>
        <w:t>10</w:t>
      </w:r>
      <w:r w:rsidR="001A53A3" w:rsidRPr="001A53A3">
        <w:rPr>
          <w:rFonts w:ascii="Tahoma" w:eastAsia="宋体" w:hAnsi="Tahoma" w:cs="Tahoma"/>
          <w:b/>
          <w:bCs/>
          <w:color w:val="000000"/>
          <w:kern w:val="0"/>
          <w:sz w:val="36"/>
          <w:szCs w:val="36"/>
        </w:rPr>
        <w:t>、联系方式</w:t>
      </w:r>
    </w:p>
    <w:p w:rsidR="001A53A3" w:rsidRPr="001A53A3" w:rsidRDefault="001A53A3" w:rsidP="001A53A3">
      <w:pPr>
        <w:widowControl/>
        <w:spacing w:before="75" w:after="75"/>
        <w:jc w:val="left"/>
        <w:rPr>
          <w:rFonts w:ascii="Tahoma" w:eastAsia="宋体" w:hAnsi="Tahoma" w:cs="Tahoma"/>
          <w:color w:val="000000"/>
          <w:kern w:val="0"/>
          <w:sz w:val="18"/>
          <w:szCs w:val="18"/>
        </w:rPr>
      </w:pPr>
      <w:r w:rsidRPr="001A53A3">
        <w:rPr>
          <w:rFonts w:ascii="Tahoma" w:eastAsia="宋体" w:hAnsi="Tahoma" w:cs="Tahoma"/>
          <w:color w:val="000000"/>
          <w:kern w:val="0"/>
          <w:sz w:val="18"/>
          <w:szCs w:val="18"/>
        </w:rPr>
        <w:t>7.1</w:t>
      </w:r>
      <w:r w:rsidRPr="001A53A3">
        <w:rPr>
          <w:rFonts w:ascii="Tahoma" w:eastAsia="宋体" w:hAnsi="Tahoma" w:cs="Tahoma"/>
          <w:color w:val="000000"/>
          <w:kern w:val="0"/>
          <w:sz w:val="18"/>
          <w:szCs w:val="18"/>
        </w:rPr>
        <w:t>采购人信息</w:t>
      </w:r>
    </w:p>
    <w:p w:rsidR="001A53A3" w:rsidRPr="001A53A3" w:rsidRDefault="001A53A3" w:rsidP="001A53A3">
      <w:pPr>
        <w:widowControl/>
        <w:spacing w:before="75" w:after="75"/>
        <w:jc w:val="left"/>
        <w:rPr>
          <w:rFonts w:ascii="Tahoma" w:eastAsia="宋体" w:hAnsi="Tahoma" w:cs="Tahoma"/>
          <w:color w:val="000000"/>
          <w:kern w:val="0"/>
          <w:sz w:val="18"/>
          <w:szCs w:val="18"/>
        </w:rPr>
      </w:pPr>
      <w:r w:rsidRPr="001A53A3">
        <w:rPr>
          <w:rFonts w:ascii="Tahoma" w:eastAsia="宋体" w:hAnsi="Tahoma" w:cs="Tahoma"/>
          <w:color w:val="000000"/>
          <w:kern w:val="0"/>
          <w:sz w:val="18"/>
          <w:szCs w:val="18"/>
        </w:rPr>
        <w:t>采购人名称：中粮屯河乌什果蔬制品有限公司</w:t>
      </w:r>
    </w:p>
    <w:p w:rsidR="001A53A3" w:rsidRPr="001A53A3" w:rsidRDefault="001A53A3" w:rsidP="001A53A3">
      <w:pPr>
        <w:widowControl/>
        <w:spacing w:before="75" w:after="75"/>
        <w:jc w:val="left"/>
        <w:rPr>
          <w:rFonts w:ascii="Tahoma" w:eastAsia="宋体" w:hAnsi="Tahoma" w:cs="Tahoma"/>
          <w:color w:val="000000"/>
          <w:kern w:val="0"/>
          <w:sz w:val="18"/>
          <w:szCs w:val="18"/>
        </w:rPr>
      </w:pPr>
      <w:r w:rsidRPr="001A53A3">
        <w:rPr>
          <w:rFonts w:ascii="Tahoma" w:eastAsia="宋体" w:hAnsi="Tahoma" w:cs="Tahoma"/>
          <w:color w:val="000000"/>
          <w:kern w:val="0"/>
          <w:sz w:val="18"/>
          <w:szCs w:val="18"/>
        </w:rPr>
        <w:t>采购人地址：新疆乌什县阿克托海乡十三村</w:t>
      </w:r>
    </w:p>
    <w:p w:rsidR="001A53A3" w:rsidRPr="001A53A3" w:rsidRDefault="001A53A3" w:rsidP="001A53A3">
      <w:pPr>
        <w:widowControl/>
        <w:spacing w:before="75" w:after="75"/>
        <w:jc w:val="left"/>
        <w:rPr>
          <w:rFonts w:ascii="Tahoma" w:eastAsia="宋体" w:hAnsi="Tahoma" w:cs="Tahoma"/>
          <w:color w:val="000000"/>
          <w:kern w:val="0"/>
          <w:sz w:val="18"/>
          <w:szCs w:val="18"/>
        </w:rPr>
      </w:pPr>
      <w:r w:rsidRPr="001A53A3">
        <w:rPr>
          <w:rFonts w:ascii="Tahoma" w:eastAsia="宋体" w:hAnsi="Tahoma" w:cs="Tahoma"/>
          <w:color w:val="000000"/>
          <w:kern w:val="0"/>
          <w:sz w:val="18"/>
          <w:szCs w:val="18"/>
        </w:rPr>
        <w:t>联系人：</w:t>
      </w:r>
      <w:r>
        <w:rPr>
          <w:rFonts w:ascii="Tahoma" w:eastAsia="宋体" w:hAnsi="Tahoma" w:cs="Tahoma" w:hint="eastAsia"/>
          <w:color w:val="000000"/>
          <w:kern w:val="0"/>
          <w:sz w:val="18"/>
          <w:szCs w:val="18"/>
        </w:rPr>
        <w:t>韩增光</w:t>
      </w:r>
    </w:p>
    <w:p w:rsidR="001A53A3" w:rsidRPr="001A53A3" w:rsidRDefault="001A53A3" w:rsidP="001A53A3">
      <w:pPr>
        <w:widowControl/>
        <w:spacing w:before="75" w:after="75"/>
        <w:jc w:val="left"/>
        <w:rPr>
          <w:rFonts w:ascii="Tahoma" w:eastAsia="宋体" w:hAnsi="Tahoma" w:cs="Tahoma"/>
          <w:color w:val="000000"/>
          <w:kern w:val="0"/>
          <w:sz w:val="18"/>
          <w:szCs w:val="18"/>
        </w:rPr>
      </w:pPr>
      <w:r w:rsidRPr="001A53A3">
        <w:rPr>
          <w:rFonts w:ascii="Tahoma" w:eastAsia="宋体" w:hAnsi="Tahoma" w:cs="Tahoma"/>
          <w:color w:val="000000"/>
          <w:kern w:val="0"/>
          <w:sz w:val="18"/>
          <w:szCs w:val="18"/>
        </w:rPr>
        <w:t>联系电话：</w:t>
      </w:r>
      <w:r>
        <w:rPr>
          <w:rFonts w:ascii="Tahoma" w:eastAsia="宋体" w:hAnsi="Tahoma" w:cs="Tahoma" w:hint="eastAsia"/>
          <w:color w:val="000000"/>
          <w:kern w:val="0"/>
          <w:sz w:val="18"/>
          <w:szCs w:val="18"/>
        </w:rPr>
        <w:t>18999021876</w:t>
      </w:r>
    </w:p>
    <w:p w:rsidR="001A53A3" w:rsidRPr="001A53A3" w:rsidRDefault="001A53A3" w:rsidP="001A53A3">
      <w:pPr>
        <w:widowControl/>
        <w:spacing w:before="75" w:after="75"/>
        <w:jc w:val="left"/>
        <w:rPr>
          <w:rFonts w:ascii="Tahoma" w:eastAsia="宋体" w:hAnsi="Tahoma" w:cs="Tahoma"/>
          <w:color w:val="000000"/>
          <w:kern w:val="0"/>
          <w:sz w:val="18"/>
          <w:szCs w:val="18"/>
        </w:rPr>
      </w:pPr>
      <w:r w:rsidRPr="001A53A3">
        <w:rPr>
          <w:rFonts w:ascii="Tahoma" w:eastAsia="宋体" w:hAnsi="Tahoma" w:cs="Tahoma"/>
          <w:color w:val="000000"/>
          <w:kern w:val="0"/>
          <w:sz w:val="18"/>
          <w:szCs w:val="18"/>
        </w:rPr>
        <w:t>有意向且符合资质要求有设计能力的商家单位积极在中粮糖业</w:t>
      </w:r>
      <w:r w:rsidRPr="001A53A3">
        <w:rPr>
          <w:rFonts w:ascii="Tahoma" w:eastAsia="宋体" w:hAnsi="Tahoma" w:cs="Tahoma"/>
          <w:color w:val="000000"/>
          <w:kern w:val="0"/>
          <w:sz w:val="18"/>
          <w:szCs w:val="18"/>
        </w:rPr>
        <w:t>EPS</w:t>
      </w:r>
      <w:r w:rsidRPr="001A53A3">
        <w:rPr>
          <w:rFonts w:ascii="Tahoma" w:eastAsia="宋体" w:hAnsi="Tahoma" w:cs="Tahoma"/>
          <w:color w:val="000000"/>
          <w:kern w:val="0"/>
          <w:sz w:val="18"/>
          <w:szCs w:val="18"/>
        </w:rPr>
        <w:t>电子采购报名。</w:t>
      </w:r>
    </w:p>
    <w:p w:rsidR="001A53A3" w:rsidRPr="001A53A3" w:rsidRDefault="001A53A3" w:rsidP="001A53A3">
      <w:pPr>
        <w:widowControl/>
        <w:spacing w:before="75" w:after="75"/>
        <w:jc w:val="left"/>
        <w:rPr>
          <w:rFonts w:ascii="Tahoma" w:eastAsia="宋体" w:hAnsi="Tahoma" w:cs="Tahoma"/>
          <w:color w:val="000000"/>
          <w:kern w:val="0"/>
          <w:sz w:val="18"/>
          <w:szCs w:val="18"/>
        </w:rPr>
      </w:pPr>
      <w:r w:rsidRPr="001A53A3">
        <w:rPr>
          <w:rFonts w:ascii="Tahoma" w:eastAsia="宋体" w:hAnsi="Tahoma" w:cs="Tahoma"/>
          <w:color w:val="000000"/>
          <w:kern w:val="0"/>
          <w:sz w:val="18"/>
          <w:szCs w:val="18"/>
        </w:rPr>
        <w:t>    </w:t>
      </w:r>
      <w:r w:rsidRPr="001A53A3">
        <w:rPr>
          <w:rFonts w:ascii="Tahoma" w:eastAsia="宋体" w:hAnsi="Tahoma" w:cs="Tahoma"/>
          <w:color w:val="000000"/>
          <w:kern w:val="0"/>
          <w:sz w:val="18"/>
          <w:szCs w:val="18"/>
        </w:rPr>
        <w:t>谢谢！</w:t>
      </w:r>
    </w:p>
    <w:p w:rsidR="000C1E11" w:rsidRDefault="000C1E11"/>
    <w:sectPr w:rsidR="000C1E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EF0" w:rsidRDefault="00395EF0" w:rsidP="001A53A3">
      <w:r>
        <w:separator/>
      </w:r>
    </w:p>
  </w:endnote>
  <w:endnote w:type="continuationSeparator" w:id="0">
    <w:p w:rsidR="00395EF0" w:rsidRDefault="00395EF0" w:rsidP="001A5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EF0" w:rsidRDefault="00395EF0" w:rsidP="001A53A3">
      <w:r>
        <w:separator/>
      </w:r>
    </w:p>
  </w:footnote>
  <w:footnote w:type="continuationSeparator" w:id="0">
    <w:p w:rsidR="00395EF0" w:rsidRDefault="00395EF0" w:rsidP="001A53A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B94802"/>
    <w:multiLevelType w:val="singleLevel"/>
    <w:tmpl w:val="ADF8A21C"/>
    <w:lvl w:ilvl="0">
      <w:start w:val="9"/>
      <w:numFmt w:val="decimal"/>
      <w:lvlText w:val="%1."/>
      <w:lvlJc w:val="left"/>
      <w:pPr>
        <w:tabs>
          <w:tab w:val="left" w:pos="312"/>
        </w:tabs>
      </w:pPr>
      <w:rPr>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A53A3"/>
    <w:rsid w:val="000C1E11"/>
    <w:rsid w:val="001A53A3"/>
    <w:rsid w:val="00220E75"/>
    <w:rsid w:val="00236B2D"/>
    <w:rsid w:val="00395EF0"/>
    <w:rsid w:val="003B6B90"/>
    <w:rsid w:val="00487077"/>
    <w:rsid w:val="00982936"/>
    <w:rsid w:val="00AB7345"/>
    <w:rsid w:val="00C03B91"/>
    <w:rsid w:val="00CD6ECC"/>
    <w:rsid w:val="00D16D82"/>
    <w:rsid w:val="00E6164A"/>
    <w:rsid w:val="00E70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19BB7E"/>
  <w15:docId w15:val="{96DD5C97-402F-42ED-9682-AC9890C5E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1A53A3"/>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1A53A3"/>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0"/>
    <w:uiPriority w:val="9"/>
    <w:semiHidden/>
    <w:unhideWhenUsed/>
    <w:qFormat/>
    <w:rsid w:val="00E7079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53A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A53A3"/>
    <w:rPr>
      <w:sz w:val="18"/>
      <w:szCs w:val="18"/>
    </w:rPr>
  </w:style>
  <w:style w:type="paragraph" w:styleId="a5">
    <w:name w:val="footer"/>
    <w:basedOn w:val="a"/>
    <w:link w:val="a6"/>
    <w:uiPriority w:val="99"/>
    <w:unhideWhenUsed/>
    <w:rsid w:val="001A53A3"/>
    <w:pPr>
      <w:tabs>
        <w:tab w:val="center" w:pos="4153"/>
        <w:tab w:val="right" w:pos="8306"/>
      </w:tabs>
      <w:snapToGrid w:val="0"/>
      <w:jc w:val="left"/>
    </w:pPr>
    <w:rPr>
      <w:sz w:val="18"/>
      <w:szCs w:val="18"/>
    </w:rPr>
  </w:style>
  <w:style w:type="character" w:customStyle="1" w:styleId="a6">
    <w:name w:val="页脚 字符"/>
    <w:basedOn w:val="a0"/>
    <w:link w:val="a5"/>
    <w:uiPriority w:val="99"/>
    <w:rsid w:val="001A53A3"/>
    <w:rPr>
      <w:sz w:val="18"/>
      <w:szCs w:val="18"/>
    </w:rPr>
  </w:style>
  <w:style w:type="character" w:customStyle="1" w:styleId="10">
    <w:name w:val="标题 1 字符"/>
    <w:basedOn w:val="a0"/>
    <w:link w:val="1"/>
    <w:uiPriority w:val="9"/>
    <w:rsid w:val="001A53A3"/>
    <w:rPr>
      <w:rFonts w:ascii="宋体" w:eastAsia="宋体" w:hAnsi="宋体" w:cs="宋体"/>
      <w:b/>
      <w:bCs/>
      <w:kern w:val="36"/>
      <w:sz w:val="48"/>
      <w:szCs w:val="48"/>
    </w:rPr>
  </w:style>
  <w:style w:type="character" w:customStyle="1" w:styleId="20">
    <w:name w:val="标题 2 字符"/>
    <w:basedOn w:val="a0"/>
    <w:link w:val="2"/>
    <w:uiPriority w:val="9"/>
    <w:rsid w:val="001A53A3"/>
    <w:rPr>
      <w:rFonts w:ascii="宋体" w:eastAsia="宋体" w:hAnsi="宋体" w:cs="宋体"/>
      <w:b/>
      <w:bCs/>
      <w:kern w:val="0"/>
      <w:sz w:val="36"/>
      <w:szCs w:val="36"/>
    </w:rPr>
  </w:style>
  <w:style w:type="character" w:styleId="a7">
    <w:name w:val="Hyperlink"/>
    <w:basedOn w:val="a0"/>
    <w:uiPriority w:val="99"/>
    <w:semiHidden/>
    <w:unhideWhenUsed/>
    <w:rsid w:val="001A53A3"/>
    <w:rPr>
      <w:color w:val="0000FF"/>
      <w:u w:val="single"/>
    </w:rPr>
  </w:style>
  <w:style w:type="character" w:customStyle="1" w:styleId="apple-converted-space">
    <w:name w:val="apple-converted-space"/>
    <w:basedOn w:val="a0"/>
    <w:rsid w:val="001A53A3"/>
  </w:style>
  <w:style w:type="character" w:customStyle="1" w:styleId="30">
    <w:name w:val="标题 3 字符"/>
    <w:basedOn w:val="a0"/>
    <w:link w:val="3"/>
    <w:uiPriority w:val="9"/>
    <w:semiHidden/>
    <w:rsid w:val="00E70793"/>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60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ps.tunhe.com/" TargetMode="External"/><Relationship Id="rId3" Type="http://schemas.openxmlformats.org/officeDocument/2006/relationships/settings" Target="settings.xml"/><Relationship Id="rId7" Type="http://schemas.openxmlformats.org/officeDocument/2006/relationships/hyperlink" Target="http://www.gsxt.gov.cn/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ps.tunhe.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199</Words>
  <Characters>1135</Characters>
  <Application>Microsoft Office Word</Application>
  <DocSecurity>0</DocSecurity>
  <Lines>9</Lines>
  <Paragraphs>2</Paragraphs>
  <ScaleCrop>false</ScaleCrop>
  <Company>Www.SangSan.Cn</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COFCO\guanlei.th</dc:creator>
  <cp:keywords/>
  <dc:description/>
  <cp:lastModifiedBy>User</cp:lastModifiedBy>
  <cp:revision>11</cp:revision>
  <dcterms:created xsi:type="dcterms:W3CDTF">2021-04-01T09:01:00Z</dcterms:created>
  <dcterms:modified xsi:type="dcterms:W3CDTF">2023-03-02T08:11:00Z</dcterms:modified>
</cp:coreProperties>
</file>