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6ACBB" w14:textId="77777777" w:rsidR="00AB0CB3" w:rsidRPr="005B0093" w:rsidRDefault="00264902">
      <w:pPr>
        <w:pStyle w:val="a3"/>
        <w:jc w:val="center"/>
        <w:rPr>
          <w:rFonts w:asciiTheme="minorEastAsia" w:eastAsiaTheme="minorEastAsia" w:hAnsiTheme="minorEastAsia" w:cs="仿宋_GB2312"/>
          <w:b/>
          <w:sz w:val="44"/>
          <w:szCs w:val="44"/>
        </w:rPr>
      </w:pPr>
      <w:r w:rsidRPr="005B0093">
        <w:rPr>
          <w:rFonts w:asciiTheme="minorEastAsia" w:eastAsiaTheme="minorEastAsia" w:hAnsiTheme="minorEastAsia" w:cs="仿宋_GB2312" w:hint="eastAsia"/>
          <w:b/>
          <w:sz w:val="44"/>
          <w:szCs w:val="44"/>
        </w:rPr>
        <w:t>中粮糖业辽宁有限公司</w:t>
      </w:r>
    </w:p>
    <w:p w14:paraId="630D3CAD" w14:textId="77777777" w:rsidR="00AB0CB3" w:rsidRPr="005B0093" w:rsidRDefault="00AB0CB3">
      <w:pPr>
        <w:pStyle w:val="a3"/>
        <w:jc w:val="center"/>
        <w:rPr>
          <w:rFonts w:asciiTheme="minorEastAsia" w:eastAsiaTheme="minorEastAsia" w:hAnsiTheme="minorEastAsia" w:cs="仿宋_GB2312"/>
          <w:sz w:val="144"/>
          <w:szCs w:val="144"/>
        </w:rPr>
      </w:pPr>
    </w:p>
    <w:p w14:paraId="0DDDA246" w14:textId="168D3CF9" w:rsidR="00AB0CB3" w:rsidRPr="005B0093" w:rsidRDefault="00BF796B">
      <w:pPr>
        <w:pStyle w:val="a3"/>
        <w:jc w:val="center"/>
        <w:rPr>
          <w:rFonts w:asciiTheme="minorEastAsia" w:eastAsiaTheme="minorEastAsia" w:hAnsiTheme="minorEastAsia" w:cs="仿宋_GB2312"/>
          <w:sz w:val="72"/>
          <w:szCs w:val="72"/>
        </w:rPr>
      </w:pPr>
      <w:r>
        <w:rPr>
          <w:rFonts w:asciiTheme="minorEastAsia" w:eastAsiaTheme="minorEastAsia" w:hAnsiTheme="minorEastAsia" w:cs="仿宋_GB2312" w:hint="eastAsia"/>
          <w:sz w:val="72"/>
          <w:szCs w:val="72"/>
        </w:rPr>
        <w:t>询比</w:t>
      </w:r>
      <w:r w:rsidR="00264902" w:rsidRPr="005B0093">
        <w:rPr>
          <w:rFonts w:asciiTheme="minorEastAsia" w:eastAsiaTheme="minorEastAsia" w:hAnsiTheme="minorEastAsia" w:cs="仿宋_GB2312" w:hint="eastAsia"/>
          <w:sz w:val="72"/>
          <w:szCs w:val="72"/>
        </w:rPr>
        <w:t>文件</w:t>
      </w:r>
    </w:p>
    <w:p w14:paraId="0AA720B7" w14:textId="77777777" w:rsidR="00AB0CB3" w:rsidRPr="005B0093" w:rsidRDefault="00AB0CB3">
      <w:pPr>
        <w:spacing w:line="540" w:lineRule="exact"/>
        <w:ind w:firstLineChars="400" w:firstLine="1280"/>
        <w:rPr>
          <w:rFonts w:asciiTheme="minorEastAsia" w:eastAsiaTheme="minorEastAsia" w:hAnsiTheme="minorEastAsia" w:cs="仿宋_GB2312"/>
          <w:sz w:val="32"/>
          <w:szCs w:val="32"/>
        </w:rPr>
      </w:pPr>
    </w:p>
    <w:p w14:paraId="489EB252" w14:textId="77777777" w:rsidR="00AB0CB3" w:rsidRPr="005B0093" w:rsidRDefault="00AB0CB3">
      <w:pPr>
        <w:spacing w:line="540" w:lineRule="exact"/>
        <w:ind w:firstLineChars="400" w:firstLine="1280"/>
        <w:rPr>
          <w:rFonts w:asciiTheme="minorEastAsia" w:eastAsiaTheme="minorEastAsia" w:hAnsiTheme="minorEastAsia" w:cs="仿宋_GB2312"/>
          <w:sz w:val="32"/>
          <w:szCs w:val="32"/>
        </w:rPr>
      </w:pPr>
    </w:p>
    <w:p w14:paraId="0B2BC337" w14:textId="77777777" w:rsidR="00AB0CB3" w:rsidRPr="005B0093" w:rsidRDefault="00AB0CB3">
      <w:pPr>
        <w:pStyle w:val="a3"/>
        <w:ind w:firstLineChars="645" w:firstLine="2072"/>
        <w:rPr>
          <w:rFonts w:asciiTheme="minorEastAsia" w:eastAsiaTheme="minorEastAsia" w:hAnsiTheme="minorEastAsia" w:cs="仿宋_GB2312"/>
          <w:b/>
        </w:rPr>
      </w:pPr>
    </w:p>
    <w:p w14:paraId="28ECDD23" w14:textId="77777777" w:rsidR="00AB0CB3" w:rsidRPr="005B0093" w:rsidRDefault="00264902">
      <w:pPr>
        <w:pStyle w:val="a3"/>
        <w:ind w:firstLineChars="645" w:firstLine="2072"/>
        <w:rPr>
          <w:rFonts w:asciiTheme="minorEastAsia" w:eastAsiaTheme="minorEastAsia" w:hAnsiTheme="minorEastAsia" w:cs="仿宋_GB2312"/>
          <w:b/>
        </w:rPr>
      </w:pPr>
      <w:r w:rsidRPr="005B0093">
        <w:rPr>
          <w:rFonts w:asciiTheme="minorEastAsia" w:eastAsiaTheme="minorEastAsia" w:hAnsiTheme="minorEastAsia" w:cs="仿宋_GB2312" w:hint="eastAsia"/>
          <w:b/>
        </w:rPr>
        <w:t xml:space="preserve"> </w:t>
      </w:r>
    </w:p>
    <w:p w14:paraId="21EC5E7C" w14:textId="416E2D36" w:rsidR="00AB0CB3" w:rsidRPr="005B0093" w:rsidRDefault="00264902">
      <w:pPr>
        <w:pStyle w:val="a3"/>
        <w:ind w:leftChars="524" w:left="2743" w:hangingChars="495" w:hanging="1590"/>
        <w:rPr>
          <w:rFonts w:asciiTheme="minorEastAsia" w:eastAsiaTheme="minorEastAsia" w:hAnsiTheme="minorEastAsia" w:cs="仿宋_GB2312"/>
          <w:b/>
          <w:lang w:val="en-US"/>
        </w:rPr>
      </w:pPr>
      <w:r w:rsidRPr="005B0093">
        <w:rPr>
          <w:rFonts w:asciiTheme="minorEastAsia" w:eastAsiaTheme="minorEastAsia" w:hAnsiTheme="minorEastAsia" w:cs="仿宋_GB2312" w:hint="eastAsia"/>
          <w:b/>
        </w:rPr>
        <w:t>项目名称：</w:t>
      </w:r>
      <w:r w:rsidR="00BF796B">
        <w:rPr>
          <w:rFonts w:asciiTheme="minorEastAsia" w:eastAsiaTheme="minorEastAsia" w:hAnsiTheme="minorEastAsia" w:cs="仿宋_GB2312" w:hint="eastAsia"/>
          <w:b/>
        </w:rPr>
        <w:t>综合楼</w:t>
      </w:r>
      <w:r w:rsidR="006D3EB0">
        <w:rPr>
          <w:rFonts w:asciiTheme="minorEastAsia" w:eastAsiaTheme="minorEastAsia" w:hAnsiTheme="minorEastAsia" w:cs="仿宋_GB2312" w:hint="eastAsia"/>
          <w:b/>
        </w:rPr>
        <w:t>楼梯</w:t>
      </w:r>
      <w:r w:rsidR="00BF796B" w:rsidRPr="00BF796B">
        <w:rPr>
          <w:rFonts w:asciiTheme="minorEastAsia" w:eastAsiaTheme="minorEastAsia" w:hAnsiTheme="minorEastAsia" w:cs="仿宋_GB2312" w:hint="eastAsia"/>
          <w:b/>
        </w:rPr>
        <w:t>、浴室</w:t>
      </w:r>
      <w:r w:rsidR="00BF796B">
        <w:rPr>
          <w:rFonts w:asciiTheme="minorEastAsia" w:eastAsiaTheme="minorEastAsia" w:hAnsiTheme="minorEastAsia" w:cs="仿宋_GB2312" w:hint="eastAsia"/>
          <w:b/>
        </w:rPr>
        <w:t>改造</w:t>
      </w:r>
      <w:r w:rsidR="00F92AA4">
        <w:rPr>
          <w:rFonts w:hint="eastAsia"/>
          <w:b/>
        </w:rPr>
        <w:t>项目</w:t>
      </w:r>
    </w:p>
    <w:p w14:paraId="03F17B90" w14:textId="77777777" w:rsidR="00AB0CB3" w:rsidRPr="005B0093" w:rsidRDefault="00AB0CB3">
      <w:pPr>
        <w:pStyle w:val="a3"/>
        <w:ind w:leftChars="524" w:left="2341" w:hangingChars="495" w:hanging="1188"/>
        <w:rPr>
          <w:rFonts w:asciiTheme="minorEastAsia" w:eastAsiaTheme="minorEastAsia" w:hAnsiTheme="minorEastAsia"/>
          <w:sz w:val="24"/>
        </w:rPr>
      </w:pPr>
    </w:p>
    <w:p w14:paraId="621E05D9" w14:textId="77777777" w:rsidR="00AB0CB3" w:rsidRPr="005B0093" w:rsidRDefault="00264902">
      <w:pPr>
        <w:pStyle w:val="a3"/>
        <w:ind w:leftChars="524" w:left="2743" w:hangingChars="495" w:hanging="1590"/>
        <w:rPr>
          <w:rFonts w:asciiTheme="minorEastAsia" w:eastAsiaTheme="minorEastAsia" w:hAnsiTheme="minorEastAsia" w:cs="仿宋_GB2312"/>
          <w:b/>
        </w:rPr>
      </w:pPr>
      <w:r w:rsidRPr="005B0093">
        <w:rPr>
          <w:rFonts w:asciiTheme="minorEastAsia" w:eastAsiaTheme="minorEastAsia" w:hAnsiTheme="minorEastAsia" w:cs="仿宋_GB2312" w:hint="eastAsia"/>
          <w:b/>
        </w:rPr>
        <w:t>发包单位：中粮糖业辽宁有限公司</w:t>
      </w:r>
    </w:p>
    <w:p w14:paraId="34D33B10" w14:textId="77777777" w:rsidR="00AB0CB3" w:rsidRPr="005B0093" w:rsidRDefault="00AB0CB3">
      <w:pPr>
        <w:tabs>
          <w:tab w:val="left" w:pos="632"/>
        </w:tabs>
        <w:rPr>
          <w:rFonts w:asciiTheme="minorEastAsia" w:eastAsiaTheme="minorEastAsia" w:hAnsiTheme="minorEastAsia"/>
          <w:b/>
          <w:bCs/>
          <w:color w:val="000000"/>
          <w:sz w:val="36"/>
          <w:szCs w:val="36"/>
        </w:rPr>
      </w:pPr>
    </w:p>
    <w:p w14:paraId="268D9780" w14:textId="77777777" w:rsidR="00AB0CB3" w:rsidRPr="005B0093" w:rsidRDefault="00AB0CB3">
      <w:pPr>
        <w:tabs>
          <w:tab w:val="left" w:pos="632"/>
        </w:tabs>
        <w:jc w:val="center"/>
        <w:rPr>
          <w:rFonts w:asciiTheme="minorEastAsia" w:eastAsiaTheme="minorEastAsia" w:hAnsiTheme="minorEastAsia"/>
          <w:b/>
          <w:bCs/>
          <w:color w:val="000000"/>
          <w:sz w:val="36"/>
          <w:szCs w:val="36"/>
        </w:rPr>
      </w:pPr>
    </w:p>
    <w:p w14:paraId="20F9D64E" w14:textId="77777777" w:rsidR="00AB0CB3" w:rsidRPr="005B0093" w:rsidRDefault="00AB0CB3">
      <w:pPr>
        <w:tabs>
          <w:tab w:val="left" w:pos="632"/>
        </w:tabs>
        <w:jc w:val="center"/>
        <w:rPr>
          <w:rFonts w:asciiTheme="minorEastAsia" w:eastAsiaTheme="minorEastAsia" w:hAnsiTheme="minorEastAsia"/>
          <w:b/>
          <w:bCs/>
          <w:color w:val="000000"/>
          <w:sz w:val="18"/>
          <w:szCs w:val="18"/>
        </w:rPr>
      </w:pPr>
    </w:p>
    <w:p w14:paraId="2B9F28C8" w14:textId="77777777" w:rsidR="00AB0CB3" w:rsidRPr="005B0093" w:rsidRDefault="00AB0CB3">
      <w:pPr>
        <w:tabs>
          <w:tab w:val="left" w:pos="632"/>
        </w:tabs>
        <w:jc w:val="center"/>
        <w:rPr>
          <w:rFonts w:asciiTheme="minorEastAsia" w:eastAsiaTheme="minorEastAsia" w:hAnsiTheme="minorEastAsia"/>
          <w:b/>
          <w:bCs/>
          <w:color w:val="000000"/>
          <w:sz w:val="18"/>
          <w:szCs w:val="18"/>
        </w:rPr>
      </w:pPr>
    </w:p>
    <w:p w14:paraId="13EC4E36" w14:textId="77777777" w:rsidR="00AB0CB3" w:rsidRPr="005B0093" w:rsidRDefault="00AB0CB3">
      <w:pPr>
        <w:tabs>
          <w:tab w:val="left" w:pos="632"/>
        </w:tabs>
        <w:jc w:val="center"/>
        <w:rPr>
          <w:rFonts w:asciiTheme="minorEastAsia" w:eastAsiaTheme="minorEastAsia" w:hAnsiTheme="minorEastAsia"/>
          <w:b/>
          <w:bCs/>
          <w:color w:val="000000"/>
          <w:sz w:val="18"/>
          <w:szCs w:val="18"/>
        </w:rPr>
      </w:pPr>
    </w:p>
    <w:p w14:paraId="6B812104" w14:textId="77777777" w:rsidR="00AB0CB3" w:rsidRPr="005B0093" w:rsidRDefault="00AB0CB3">
      <w:pPr>
        <w:tabs>
          <w:tab w:val="left" w:pos="632"/>
        </w:tabs>
        <w:jc w:val="center"/>
        <w:rPr>
          <w:rFonts w:asciiTheme="minorEastAsia" w:eastAsiaTheme="minorEastAsia" w:hAnsiTheme="minorEastAsia"/>
          <w:b/>
          <w:bCs/>
          <w:color w:val="000000"/>
          <w:sz w:val="18"/>
          <w:szCs w:val="18"/>
        </w:rPr>
      </w:pPr>
    </w:p>
    <w:p w14:paraId="53DC8785" w14:textId="1B2BAB93" w:rsidR="00AB0CB3" w:rsidRPr="005B0093" w:rsidRDefault="00264902">
      <w:pPr>
        <w:spacing w:line="540" w:lineRule="exact"/>
        <w:ind w:firstLineChars="950" w:firstLine="3040"/>
        <w:rPr>
          <w:rFonts w:asciiTheme="minorEastAsia" w:eastAsiaTheme="minorEastAsia" w:hAnsiTheme="minorEastAsia" w:cs="仿宋_GB2312"/>
          <w:sz w:val="32"/>
          <w:szCs w:val="32"/>
        </w:rPr>
      </w:pPr>
      <w:r w:rsidRPr="005B0093">
        <w:rPr>
          <w:rFonts w:asciiTheme="minorEastAsia" w:eastAsiaTheme="minorEastAsia" w:hAnsiTheme="minorEastAsia" w:cs="仿宋_GB2312" w:hint="eastAsia"/>
          <w:sz w:val="32"/>
          <w:szCs w:val="32"/>
        </w:rPr>
        <w:t>202</w:t>
      </w:r>
      <w:r w:rsidR="00BF796B">
        <w:rPr>
          <w:rFonts w:asciiTheme="minorEastAsia" w:eastAsiaTheme="minorEastAsia" w:hAnsiTheme="minorEastAsia" w:cs="仿宋_GB2312"/>
          <w:sz w:val="32"/>
          <w:szCs w:val="32"/>
        </w:rPr>
        <w:t>3</w:t>
      </w:r>
      <w:r w:rsidRPr="005B0093">
        <w:rPr>
          <w:rFonts w:asciiTheme="minorEastAsia" w:eastAsiaTheme="minorEastAsia" w:hAnsiTheme="minorEastAsia" w:cs="仿宋_GB2312" w:hint="eastAsia"/>
          <w:sz w:val="32"/>
          <w:szCs w:val="32"/>
        </w:rPr>
        <w:t>年</w:t>
      </w:r>
      <w:r w:rsidR="00BF796B">
        <w:rPr>
          <w:rFonts w:asciiTheme="minorEastAsia" w:eastAsiaTheme="minorEastAsia" w:hAnsiTheme="minorEastAsia" w:cs="仿宋_GB2312"/>
          <w:sz w:val="32"/>
          <w:szCs w:val="32"/>
        </w:rPr>
        <w:t>3</w:t>
      </w:r>
      <w:r w:rsidRPr="005B0093">
        <w:rPr>
          <w:rFonts w:asciiTheme="minorEastAsia" w:eastAsiaTheme="minorEastAsia" w:hAnsiTheme="minorEastAsia" w:cs="仿宋_GB2312" w:hint="eastAsia"/>
          <w:sz w:val="32"/>
          <w:szCs w:val="32"/>
        </w:rPr>
        <w:t>月</w:t>
      </w:r>
    </w:p>
    <w:p w14:paraId="4E47D6E7" w14:textId="77777777" w:rsidR="00AB0CB3" w:rsidRDefault="00AB0CB3">
      <w:pPr>
        <w:spacing w:line="360" w:lineRule="auto"/>
        <w:jc w:val="both"/>
        <w:rPr>
          <w:rFonts w:asciiTheme="minorEastAsia" w:eastAsiaTheme="minorEastAsia" w:hAnsiTheme="minorEastAsia" w:cs="仿宋_GB2312"/>
          <w:b/>
          <w:bCs/>
          <w:color w:val="000000" w:themeColor="text1"/>
          <w:sz w:val="28"/>
          <w:szCs w:val="28"/>
        </w:rPr>
      </w:pPr>
    </w:p>
    <w:p w14:paraId="350C30BD" w14:textId="77777777" w:rsidR="005B0093" w:rsidRPr="005B0093" w:rsidRDefault="005B0093">
      <w:pPr>
        <w:spacing w:line="360" w:lineRule="auto"/>
        <w:jc w:val="both"/>
        <w:rPr>
          <w:rFonts w:asciiTheme="minorEastAsia" w:eastAsiaTheme="minorEastAsia" w:hAnsiTheme="minorEastAsia" w:cs="仿宋_GB2312"/>
          <w:b/>
          <w:bCs/>
          <w:color w:val="000000" w:themeColor="text1"/>
          <w:sz w:val="28"/>
          <w:szCs w:val="28"/>
        </w:rPr>
      </w:pPr>
    </w:p>
    <w:p w14:paraId="2FB68DD1" w14:textId="06B50779" w:rsidR="00CD4A27" w:rsidRPr="002059AA" w:rsidRDefault="004A4402" w:rsidP="00CD4A27">
      <w:pPr>
        <w:jc w:val="center"/>
        <w:rPr>
          <w:rFonts w:ascii="微软雅黑" w:hAnsi="微软雅黑" w:cs="微软雅黑"/>
          <w:b/>
          <w:sz w:val="44"/>
          <w:szCs w:val="44"/>
        </w:rPr>
      </w:pPr>
      <w:r>
        <w:rPr>
          <w:rFonts w:ascii="微软雅黑" w:hAnsi="微软雅黑" w:cs="微软雅黑" w:hint="eastAsia"/>
          <w:b/>
          <w:sz w:val="44"/>
          <w:szCs w:val="44"/>
        </w:rPr>
        <w:lastRenderedPageBreak/>
        <w:t>询比</w:t>
      </w:r>
      <w:r w:rsidR="007F2630">
        <w:rPr>
          <w:rFonts w:ascii="微软雅黑" w:hAnsi="微软雅黑" w:cs="微软雅黑" w:hint="eastAsia"/>
          <w:b/>
          <w:sz w:val="44"/>
          <w:szCs w:val="44"/>
        </w:rPr>
        <w:t>邀请书</w:t>
      </w:r>
    </w:p>
    <w:p w14:paraId="096B4586" w14:textId="77777777" w:rsidR="00CD4A27" w:rsidRPr="002059AA" w:rsidRDefault="00CD4A27" w:rsidP="00CD4A27">
      <w:pPr>
        <w:spacing w:line="520" w:lineRule="exact"/>
        <w:rPr>
          <w:rFonts w:ascii="微软雅黑" w:hAnsi="微软雅黑" w:cs="微软雅黑"/>
          <w:b/>
          <w:sz w:val="24"/>
        </w:rPr>
      </w:pPr>
      <w:r w:rsidRPr="002059AA">
        <w:rPr>
          <w:rFonts w:ascii="微软雅黑" w:hAnsi="微软雅黑" w:cs="微软雅黑" w:hint="eastAsia"/>
          <w:b/>
          <w:sz w:val="24"/>
        </w:rPr>
        <w:t>XXXXXXX公司：</w:t>
      </w:r>
    </w:p>
    <w:p w14:paraId="7356DACD" w14:textId="677D53BB" w:rsidR="00CD4A27" w:rsidRDefault="00CD4A27" w:rsidP="006E06B8">
      <w:pPr>
        <w:autoSpaceDE w:val="0"/>
        <w:autoSpaceDN w:val="0"/>
        <w:spacing w:beforeLines="50" w:before="156" w:afterLines="50" w:after="156" w:line="520" w:lineRule="exact"/>
        <w:ind w:firstLineChars="200" w:firstLine="480"/>
        <w:rPr>
          <w:rFonts w:ascii="微软雅黑" w:hAnsi="微软雅黑" w:cs="微软雅黑"/>
          <w:sz w:val="24"/>
        </w:rPr>
      </w:pPr>
      <w:r w:rsidRPr="002059AA">
        <w:rPr>
          <w:rFonts w:ascii="微软雅黑" w:hAnsi="微软雅黑" w:cs="微软雅黑" w:hint="eastAsia"/>
          <w:sz w:val="24"/>
        </w:rPr>
        <w:t>中粮糖业辽宁有限公司</w:t>
      </w:r>
      <w:r>
        <w:rPr>
          <w:rFonts w:ascii="微软雅黑" w:hAnsi="微软雅黑" w:cs="微软雅黑" w:hint="eastAsia"/>
          <w:sz w:val="24"/>
        </w:rPr>
        <w:t>计划</w:t>
      </w:r>
      <w:r w:rsidRPr="002059AA">
        <w:rPr>
          <w:rFonts w:ascii="微软雅黑" w:hAnsi="微软雅黑" w:cs="微软雅黑" w:hint="eastAsia"/>
          <w:sz w:val="24"/>
        </w:rPr>
        <w:t>于20</w:t>
      </w:r>
      <w:r w:rsidR="00BF796B">
        <w:rPr>
          <w:rFonts w:ascii="微软雅黑" w:hAnsi="微软雅黑" w:cs="微软雅黑"/>
          <w:sz w:val="24"/>
        </w:rPr>
        <w:t>23</w:t>
      </w:r>
      <w:r w:rsidRPr="002059AA">
        <w:rPr>
          <w:rFonts w:ascii="微软雅黑" w:hAnsi="微软雅黑" w:cs="微软雅黑" w:hint="eastAsia"/>
          <w:sz w:val="24"/>
        </w:rPr>
        <w:t>年</w:t>
      </w:r>
      <w:r w:rsidR="00BF796B">
        <w:rPr>
          <w:rFonts w:ascii="微软雅黑" w:hAnsi="微软雅黑" w:cs="微软雅黑"/>
          <w:sz w:val="24"/>
        </w:rPr>
        <w:t>3</w:t>
      </w:r>
      <w:r w:rsidRPr="002059AA">
        <w:rPr>
          <w:rFonts w:ascii="微软雅黑" w:hAnsi="微软雅黑" w:cs="微软雅黑" w:hint="eastAsia"/>
          <w:sz w:val="24"/>
        </w:rPr>
        <w:t>月</w:t>
      </w:r>
      <w:r w:rsidR="00BF796B">
        <w:rPr>
          <w:rFonts w:ascii="微软雅黑" w:hAnsi="微软雅黑" w:cs="微软雅黑"/>
          <w:sz w:val="24"/>
        </w:rPr>
        <w:t>20</w:t>
      </w:r>
      <w:r w:rsidRPr="002059AA">
        <w:rPr>
          <w:rFonts w:ascii="微软雅黑" w:hAnsi="微软雅黑" w:cs="微软雅黑" w:hint="eastAsia"/>
          <w:sz w:val="24"/>
        </w:rPr>
        <w:t>日</w:t>
      </w:r>
      <w:r>
        <w:rPr>
          <w:rFonts w:ascii="微软雅黑" w:hAnsi="微软雅黑" w:cs="微软雅黑"/>
          <w:sz w:val="24"/>
        </w:rPr>
        <w:t>-202</w:t>
      </w:r>
      <w:r w:rsidR="00BF796B">
        <w:rPr>
          <w:rFonts w:ascii="微软雅黑" w:hAnsi="微软雅黑" w:cs="微软雅黑"/>
          <w:sz w:val="24"/>
        </w:rPr>
        <w:t>3</w:t>
      </w:r>
      <w:r>
        <w:rPr>
          <w:rFonts w:ascii="微软雅黑" w:hAnsi="微软雅黑" w:cs="微软雅黑" w:hint="eastAsia"/>
          <w:sz w:val="24"/>
        </w:rPr>
        <w:t>年</w:t>
      </w:r>
      <w:r w:rsidR="00BF796B">
        <w:rPr>
          <w:rFonts w:ascii="微软雅黑" w:hAnsi="微软雅黑" w:cs="微软雅黑"/>
          <w:sz w:val="24"/>
        </w:rPr>
        <w:t>4</w:t>
      </w:r>
      <w:r>
        <w:rPr>
          <w:rFonts w:ascii="微软雅黑" w:hAnsi="微软雅黑" w:cs="微软雅黑" w:hint="eastAsia"/>
          <w:sz w:val="24"/>
        </w:rPr>
        <w:t>月</w:t>
      </w:r>
      <w:r w:rsidR="00BF796B">
        <w:rPr>
          <w:rFonts w:ascii="微软雅黑" w:hAnsi="微软雅黑" w:cs="微软雅黑"/>
          <w:sz w:val="24"/>
        </w:rPr>
        <w:t>10</w:t>
      </w:r>
      <w:r>
        <w:rPr>
          <w:rFonts w:ascii="微软雅黑" w:hAnsi="微软雅黑" w:cs="微软雅黑" w:hint="eastAsia"/>
          <w:sz w:val="24"/>
        </w:rPr>
        <w:t>日组织</w:t>
      </w:r>
      <w:r w:rsidR="00BF796B">
        <w:rPr>
          <w:rFonts w:ascii="微软雅黑" w:hAnsi="微软雅黑" w:cs="微软雅黑" w:hint="eastAsia"/>
          <w:sz w:val="24"/>
        </w:rPr>
        <w:t>综合楼</w:t>
      </w:r>
      <w:r w:rsidR="006D3EB0">
        <w:rPr>
          <w:rFonts w:ascii="微软雅黑" w:hAnsi="微软雅黑" w:cs="微软雅黑" w:hint="eastAsia"/>
          <w:sz w:val="24"/>
        </w:rPr>
        <w:t>楼梯</w:t>
      </w:r>
      <w:r w:rsidR="00BF796B" w:rsidRPr="00BF796B">
        <w:rPr>
          <w:rFonts w:ascii="微软雅黑" w:hAnsi="微软雅黑" w:cs="微软雅黑" w:hint="eastAsia"/>
          <w:sz w:val="24"/>
        </w:rPr>
        <w:t>、浴室</w:t>
      </w:r>
      <w:r w:rsidR="00BF796B">
        <w:rPr>
          <w:rFonts w:ascii="微软雅黑" w:hAnsi="微软雅黑" w:cs="微软雅黑" w:hint="eastAsia"/>
          <w:sz w:val="24"/>
        </w:rPr>
        <w:t>改造</w:t>
      </w:r>
      <w:r w:rsidR="00F92AA4" w:rsidRPr="00F92AA4">
        <w:rPr>
          <w:rFonts w:hint="eastAsia"/>
          <w:sz w:val="24"/>
          <w:szCs w:val="32"/>
        </w:rPr>
        <w:t>项目</w:t>
      </w:r>
      <w:r>
        <w:rPr>
          <w:rFonts w:ascii="微软雅黑" w:hAnsi="微软雅黑" w:cs="微软雅黑" w:hint="eastAsia"/>
          <w:sz w:val="24"/>
        </w:rPr>
        <w:t>询比价采购</w:t>
      </w:r>
      <w:r w:rsidRPr="002059AA">
        <w:rPr>
          <w:rFonts w:ascii="微软雅黑" w:hAnsi="微软雅黑" w:cs="微软雅黑" w:hint="eastAsia"/>
          <w:sz w:val="24"/>
        </w:rPr>
        <w:t>，</w:t>
      </w:r>
      <w:r w:rsidR="005149B4">
        <w:rPr>
          <w:rFonts w:ascii="微软雅黑" w:hAnsi="微软雅黑" w:cs="微软雅黑" w:hint="eastAsia"/>
          <w:sz w:val="24"/>
        </w:rPr>
        <w:t>符合招标规定的</w:t>
      </w:r>
      <w:r>
        <w:rPr>
          <w:rFonts w:ascii="微软雅黑" w:hAnsi="微软雅黑" w:cs="微软雅黑" w:hint="eastAsia"/>
          <w:sz w:val="24"/>
        </w:rPr>
        <w:t>公司</w:t>
      </w:r>
      <w:r w:rsidR="005149B4">
        <w:rPr>
          <w:rFonts w:ascii="微软雅黑" w:hAnsi="微软雅黑" w:cs="微软雅黑" w:hint="eastAsia"/>
          <w:sz w:val="24"/>
        </w:rPr>
        <w:t>可到</w:t>
      </w:r>
      <w:r w:rsidRPr="002059AA">
        <w:rPr>
          <w:rFonts w:ascii="微软雅黑" w:hAnsi="微软雅黑" w:cs="微软雅黑" w:hint="eastAsia"/>
          <w:sz w:val="24"/>
        </w:rPr>
        <w:t>中粮屯河糖业股份有限公司EPS电子采购系统</w:t>
      </w:r>
      <w:r>
        <w:rPr>
          <w:rFonts w:ascii="微软雅黑" w:hAnsi="微软雅黑" w:cs="微软雅黑" w:hint="eastAsia"/>
          <w:sz w:val="24"/>
        </w:rPr>
        <w:t>按照要求及时完成注册、报名、投标工作</w:t>
      </w:r>
      <w:r w:rsidRPr="002059AA">
        <w:rPr>
          <w:rFonts w:ascii="微软雅黑" w:hAnsi="微软雅黑" w:cs="微软雅黑" w:hint="eastAsia"/>
          <w:sz w:val="24"/>
        </w:rPr>
        <w:t>（网址：</w:t>
      </w:r>
      <w:r w:rsidRPr="00CD4A27">
        <w:rPr>
          <w:rFonts w:ascii="微软雅黑" w:hAnsi="微软雅黑" w:cs="微软雅黑" w:hint="eastAsia"/>
          <w:sz w:val="24"/>
        </w:rPr>
        <w:t>http://eps.cofcotunhe</w:t>
      </w:r>
      <w:r w:rsidRPr="00CD4A27" w:rsidDel="0021654C">
        <w:rPr>
          <w:rFonts w:ascii="微软雅黑" w:hAnsi="微软雅黑" w:cs="微软雅黑" w:hint="eastAsia"/>
          <w:sz w:val="24"/>
        </w:rPr>
        <w:t xml:space="preserve"> </w:t>
      </w:r>
      <w:r w:rsidRPr="00CD4A27">
        <w:rPr>
          <w:rFonts w:ascii="微软雅黑" w:hAnsi="微软雅黑" w:cs="微软雅黑" w:hint="eastAsia"/>
          <w:sz w:val="24"/>
        </w:rPr>
        <w:t>.com</w:t>
      </w:r>
      <w:r>
        <w:rPr>
          <w:rFonts w:ascii="微软雅黑" w:hAnsi="微软雅黑" w:cs="微软雅黑" w:hint="eastAsia"/>
          <w:sz w:val="24"/>
        </w:rPr>
        <w:t>）</w:t>
      </w:r>
      <w:r w:rsidRPr="002059AA">
        <w:rPr>
          <w:rFonts w:ascii="微软雅黑" w:hAnsi="微软雅黑" w:cs="微软雅黑" w:hint="eastAsia"/>
          <w:sz w:val="24"/>
        </w:rPr>
        <w:t>请贵公司按照</w:t>
      </w:r>
      <w:r>
        <w:rPr>
          <w:rFonts w:ascii="微软雅黑" w:hAnsi="微软雅黑" w:cs="微软雅黑" w:hint="eastAsia"/>
          <w:sz w:val="24"/>
        </w:rPr>
        <w:t>询比价</w:t>
      </w:r>
      <w:r w:rsidRPr="002059AA">
        <w:rPr>
          <w:rFonts w:ascii="微软雅黑" w:hAnsi="微软雅黑" w:cs="微软雅黑" w:hint="eastAsia"/>
          <w:sz w:val="24"/>
        </w:rPr>
        <w:t>文件要求编制</w:t>
      </w:r>
      <w:r>
        <w:rPr>
          <w:rFonts w:ascii="微软雅黑" w:hAnsi="微软雅黑" w:cs="微软雅黑" w:hint="eastAsia"/>
          <w:sz w:val="24"/>
        </w:rPr>
        <w:t>投标文件</w:t>
      </w:r>
      <w:r w:rsidRPr="002059AA">
        <w:rPr>
          <w:rFonts w:ascii="微软雅黑" w:hAnsi="微软雅黑" w:cs="微软雅黑" w:hint="eastAsia"/>
          <w:sz w:val="24"/>
        </w:rPr>
        <w:t>，并在</w:t>
      </w:r>
      <w:r>
        <w:rPr>
          <w:rFonts w:ascii="微软雅黑" w:hAnsi="微软雅黑" w:cs="微软雅黑" w:hint="eastAsia"/>
          <w:sz w:val="24"/>
        </w:rPr>
        <w:t>规定时间内完成投标工作</w:t>
      </w:r>
      <w:r w:rsidRPr="002059AA">
        <w:rPr>
          <w:rFonts w:ascii="微软雅黑" w:hAnsi="微软雅黑" w:cs="微软雅黑" w:hint="eastAsia"/>
          <w:sz w:val="24"/>
        </w:rPr>
        <w:t>。</w:t>
      </w:r>
    </w:p>
    <w:p w14:paraId="6614E25B" w14:textId="753085E9" w:rsidR="00CD4A27" w:rsidRPr="00CD4A27" w:rsidRDefault="00CD4A27" w:rsidP="006E06B8">
      <w:pPr>
        <w:autoSpaceDE w:val="0"/>
        <w:autoSpaceDN w:val="0"/>
        <w:spacing w:beforeLines="50" w:before="156" w:afterLines="50" w:after="156" w:line="520" w:lineRule="exact"/>
        <w:ind w:firstLineChars="200" w:firstLine="480"/>
        <w:rPr>
          <w:rFonts w:ascii="微软雅黑" w:hAnsi="微软雅黑" w:cs="微软雅黑"/>
          <w:sz w:val="24"/>
        </w:rPr>
      </w:pPr>
      <w:r w:rsidRPr="00CD4A27">
        <w:rPr>
          <w:rFonts w:ascii="微软雅黑" w:hAnsi="微软雅黑" w:cs="微软雅黑" w:hint="eastAsia"/>
          <w:sz w:val="24"/>
        </w:rPr>
        <w:t>联系人：</w:t>
      </w:r>
      <w:r w:rsidR="00BF796B">
        <w:rPr>
          <w:rFonts w:ascii="微软雅黑" w:hAnsi="微软雅黑" w:cs="微软雅黑" w:hint="eastAsia"/>
          <w:sz w:val="24"/>
        </w:rPr>
        <w:t xml:space="preserve">段明维 </w:t>
      </w:r>
      <w:r w:rsidRPr="00CD4A27">
        <w:rPr>
          <w:rFonts w:ascii="微软雅黑" w:hAnsi="微软雅黑" w:cs="微软雅黑" w:hint="eastAsia"/>
          <w:sz w:val="24"/>
        </w:rPr>
        <w:t>电话：</w:t>
      </w:r>
      <w:r w:rsidR="00BF796B">
        <w:rPr>
          <w:rFonts w:ascii="微软雅黑" w:hAnsi="微软雅黑" w:cs="微软雅黑"/>
          <w:sz w:val="24"/>
        </w:rPr>
        <w:t>18604179604</w:t>
      </w:r>
      <w:r w:rsidRPr="00CD4A27">
        <w:rPr>
          <w:rFonts w:ascii="微软雅黑" w:hAnsi="微软雅黑" w:cs="微软雅黑" w:hint="eastAsia"/>
          <w:sz w:val="24"/>
        </w:rPr>
        <w:t xml:space="preserve"> 0417-6573088</w:t>
      </w:r>
    </w:p>
    <w:p w14:paraId="4A3CAEE0" w14:textId="1E23ECAB" w:rsidR="00CD4A27" w:rsidRPr="00CD4A27" w:rsidRDefault="005149B4" w:rsidP="005149B4">
      <w:pPr>
        <w:spacing w:line="360" w:lineRule="auto"/>
        <w:rPr>
          <w:rFonts w:ascii="微软雅黑" w:hAnsi="微软雅黑" w:cs="微软雅黑"/>
          <w:sz w:val="24"/>
        </w:rPr>
      </w:pPr>
      <w:r>
        <w:rPr>
          <w:rFonts w:ascii="微软雅黑" w:hAnsi="微软雅黑" w:cs="微软雅黑" w:hint="eastAsia"/>
          <w:sz w:val="24"/>
        </w:rPr>
        <w:t xml:space="preserve">                 </w:t>
      </w:r>
      <w:r w:rsidR="00CD4A27" w:rsidRPr="00CD4A27">
        <w:rPr>
          <w:rFonts w:ascii="微软雅黑" w:hAnsi="微软雅黑" w:cs="微软雅黑" w:hint="eastAsia"/>
          <w:sz w:val="24"/>
        </w:rPr>
        <w:t>邮箱：</w:t>
      </w:r>
      <w:hyperlink r:id="rId9" w:history="1">
        <w:r w:rsidR="00BF796B" w:rsidRPr="005E358A">
          <w:rPr>
            <w:rStyle w:val="a6"/>
          </w:rPr>
          <w:t>duanmw</w:t>
        </w:r>
        <w:r w:rsidR="00BF796B" w:rsidRPr="005E358A">
          <w:rPr>
            <w:rStyle w:val="a6"/>
            <w:rFonts w:ascii="微软雅黑" w:hAnsi="微软雅黑" w:cs="微软雅黑" w:hint="eastAsia"/>
            <w:sz w:val="24"/>
          </w:rPr>
          <w:t>@cofco.com</w:t>
        </w:r>
      </w:hyperlink>
    </w:p>
    <w:p w14:paraId="150D9DD8" w14:textId="6E0598E7" w:rsidR="00CD4A27" w:rsidRPr="00CD4A27" w:rsidRDefault="00CD4A27" w:rsidP="00CD4A27">
      <w:pPr>
        <w:spacing w:line="360" w:lineRule="auto"/>
        <w:ind w:firstLineChars="200" w:firstLine="480"/>
        <w:rPr>
          <w:rFonts w:ascii="微软雅黑" w:hAnsi="微软雅黑" w:cs="微软雅黑"/>
          <w:sz w:val="24"/>
        </w:rPr>
      </w:pPr>
      <w:r w:rsidRPr="00CD4A27">
        <w:rPr>
          <w:rFonts w:ascii="微软雅黑" w:hAnsi="微软雅黑" w:cs="微软雅黑" w:hint="eastAsia"/>
          <w:sz w:val="24"/>
        </w:rPr>
        <w:t>投标须知：所有投标供应商仔细阅读询</w:t>
      </w:r>
      <w:r w:rsidR="00BF796B">
        <w:rPr>
          <w:rFonts w:ascii="微软雅黑" w:hAnsi="微软雅黑" w:cs="微软雅黑" w:hint="eastAsia"/>
          <w:sz w:val="24"/>
        </w:rPr>
        <w:t>比</w:t>
      </w:r>
      <w:r w:rsidRPr="00CD4A27">
        <w:rPr>
          <w:rFonts w:ascii="微软雅黑" w:hAnsi="微软雅黑" w:cs="微软雅黑" w:hint="eastAsia"/>
          <w:sz w:val="24"/>
        </w:rPr>
        <w:t>文件，完全符合要求后参与投标，一旦参与投标，表示供应商对发包方的所有的要求都满足。</w:t>
      </w:r>
    </w:p>
    <w:p w14:paraId="466D3279" w14:textId="77777777" w:rsidR="00CD4A27" w:rsidRDefault="00CD4A27" w:rsidP="006E06B8">
      <w:pPr>
        <w:autoSpaceDE w:val="0"/>
        <w:autoSpaceDN w:val="0"/>
        <w:spacing w:beforeLines="50" w:before="156" w:afterLines="50" w:after="156" w:line="520" w:lineRule="exact"/>
        <w:ind w:firstLineChars="200" w:firstLine="480"/>
        <w:rPr>
          <w:rFonts w:ascii="微软雅黑" w:hAnsi="微软雅黑" w:cs="微软雅黑"/>
          <w:sz w:val="24"/>
        </w:rPr>
      </w:pPr>
    </w:p>
    <w:p w14:paraId="66361EFA" w14:textId="77777777" w:rsidR="00CD4A27" w:rsidRDefault="00CD4A27" w:rsidP="006E06B8">
      <w:pPr>
        <w:autoSpaceDE w:val="0"/>
        <w:autoSpaceDN w:val="0"/>
        <w:spacing w:beforeLines="50" w:before="156" w:afterLines="50" w:after="156" w:line="520" w:lineRule="exact"/>
        <w:ind w:firstLineChars="200" w:firstLine="480"/>
        <w:rPr>
          <w:rFonts w:ascii="微软雅黑" w:hAnsi="微软雅黑" w:cs="微软雅黑"/>
          <w:sz w:val="24"/>
        </w:rPr>
      </w:pPr>
    </w:p>
    <w:p w14:paraId="454F408D" w14:textId="77777777" w:rsidR="00CD4A27" w:rsidRDefault="00CD4A27" w:rsidP="006E06B8">
      <w:pPr>
        <w:autoSpaceDE w:val="0"/>
        <w:autoSpaceDN w:val="0"/>
        <w:spacing w:beforeLines="50" w:before="156" w:afterLines="50" w:after="156" w:line="520" w:lineRule="exact"/>
        <w:ind w:firstLineChars="200" w:firstLine="480"/>
        <w:rPr>
          <w:rFonts w:ascii="微软雅黑" w:hAnsi="微软雅黑" w:cs="微软雅黑"/>
          <w:sz w:val="24"/>
        </w:rPr>
      </w:pPr>
    </w:p>
    <w:p w14:paraId="0C6C3200" w14:textId="77777777" w:rsidR="00CD4A27" w:rsidRDefault="00CD4A27" w:rsidP="006E06B8">
      <w:pPr>
        <w:autoSpaceDE w:val="0"/>
        <w:autoSpaceDN w:val="0"/>
        <w:spacing w:beforeLines="50" w:before="156" w:afterLines="50" w:after="156" w:line="520" w:lineRule="exact"/>
        <w:ind w:firstLineChars="200" w:firstLine="480"/>
        <w:rPr>
          <w:rFonts w:ascii="微软雅黑" w:hAnsi="微软雅黑" w:cs="微软雅黑"/>
          <w:sz w:val="24"/>
        </w:rPr>
      </w:pPr>
    </w:p>
    <w:p w14:paraId="2DC6D622" w14:textId="77777777" w:rsidR="00CD4A27" w:rsidRDefault="00CD4A27" w:rsidP="006E06B8">
      <w:pPr>
        <w:autoSpaceDE w:val="0"/>
        <w:autoSpaceDN w:val="0"/>
        <w:spacing w:beforeLines="50" w:before="156" w:afterLines="50" w:after="156" w:line="520" w:lineRule="exact"/>
        <w:ind w:firstLineChars="200" w:firstLine="480"/>
        <w:rPr>
          <w:rFonts w:ascii="微软雅黑" w:hAnsi="微软雅黑" w:cs="微软雅黑"/>
          <w:sz w:val="24"/>
        </w:rPr>
      </w:pPr>
    </w:p>
    <w:p w14:paraId="4011AFAB" w14:textId="77777777" w:rsidR="00CD4A27" w:rsidRDefault="00CD4A27" w:rsidP="006E06B8">
      <w:pPr>
        <w:autoSpaceDE w:val="0"/>
        <w:autoSpaceDN w:val="0"/>
        <w:spacing w:beforeLines="50" w:before="156" w:afterLines="50" w:after="156" w:line="520" w:lineRule="exact"/>
        <w:ind w:firstLineChars="200" w:firstLine="480"/>
        <w:rPr>
          <w:rFonts w:ascii="微软雅黑" w:hAnsi="微软雅黑" w:cs="微软雅黑"/>
          <w:sz w:val="24"/>
        </w:rPr>
      </w:pPr>
    </w:p>
    <w:p w14:paraId="018CFA62" w14:textId="77777777" w:rsidR="00CD4A27" w:rsidRDefault="00CD4A27" w:rsidP="006E06B8">
      <w:pPr>
        <w:autoSpaceDE w:val="0"/>
        <w:autoSpaceDN w:val="0"/>
        <w:spacing w:beforeLines="50" w:before="156" w:afterLines="50" w:after="156" w:line="520" w:lineRule="exact"/>
        <w:ind w:firstLineChars="200" w:firstLine="480"/>
        <w:rPr>
          <w:rFonts w:ascii="微软雅黑" w:hAnsi="微软雅黑" w:cs="微软雅黑"/>
          <w:sz w:val="24"/>
        </w:rPr>
      </w:pPr>
    </w:p>
    <w:p w14:paraId="186E2B1D" w14:textId="77777777" w:rsidR="00CD4A27" w:rsidRDefault="00CD4A27" w:rsidP="006E06B8">
      <w:pPr>
        <w:autoSpaceDE w:val="0"/>
        <w:autoSpaceDN w:val="0"/>
        <w:spacing w:beforeLines="50" w:before="156" w:afterLines="50" w:after="156" w:line="520" w:lineRule="exact"/>
        <w:ind w:firstLineChars="200" w:firstLine="480"/>
        <w:rPr>
          <w:rFonts w:ascii="微软雅黑" w:hAnsi="微软雅黑" w:cs="微软雅黑"/>
          <w:sz w:val="24"/>
        </w:rPr>
      </w:pPr>
    </w:p>
    <w:p w14:paraId="5578C323" w14:textId="77777777" w:rsidR="00CD4A27" w:rsidRDefault="00CD4A27" w:rsidP="006E06B8">
      <w:pPr>
        <w:autoSpaceDE w:val="0"/>
        <w:autoSpaceDN w:val="0"/>
        <w:spacing w:beforeLines="50" w:before="156" w:afterLines="50" w:after="156" w:line="520" w:lineRule="exact"/>
        <w:ind w:firstLineChars="200" w:firstLine="480"/>
        <w:rPr>
          <w:rFonts w:ascii="微软雅黑" w:hAnsi="微软雅黑" w:cs="微软雅黑"/>
          <w:sz w:val="24"/>
        </w:rPr>
      </w:pPr>
    </w:p>
    <w:p w14:paraId="14E305A0" w14:textId="77777777" w:rsidR="00CD4A27" w:rsidRDefault="00CD4A27" w:rsidP="006E06B8">
      <w:pPr>
        <w:autoSpaceDE w:val="0"/>
        <w:autoSpaceDN w:val="0"/>
        <w:spacing w:beforeLines="50" w:before="156" w:afterLines="50" w:after="156" w:line="520" w:lineRule="exact"/>
        <w:rPr>
          <w:rFonts w:ascii="微软雅黑" w:hAnsi="微软雅黑" w:cs="微软雅黑"/>
          <w:sz w:val="24"/>
        </w:rPr>
      </w:pPr>
    </w:p>
    <w:p w14:paraId="645B7622" w14:textId="77777777" w:rsidR="00CD4A27" w:rsidRPr="002059AA" w:rsidRDefault="00CD4A27" w:rsidP="006E06B8">
      <w:pPr>
        <w:autoSpaceDE w:val="0"/>
        <w:autoSpaceDN w:val="0"/>
        <w:spacing w:beforeLines="50" w:before="156" w:afterLines="50" w:after="156" w:line="520" w:lineRule="exact"/>
        <w:ind w:firstLineChars="200" w:firstLine="480"/>
        <w:rPr>
          <w:rFonts w:ascii="微软雅黑" w:hAnsi="微软雅黑" w:cs="微软雅黑"/>
          <w:sz w:val="24"/>
        </w:rPr>
      </w:pPr>
    </w:p>
    <w:p w14:paraId="23CFDA3C" w14:textId="77777777" w:rsidR="00AB0CB3" w:rsidRPr="005B0093" w:rsidRDefault="00264902">
      <w:pPr>
        <w:spacing w:line="360" w:lineRule="auto"/>
        <w:ind w:firstLineChars="200" w:firstLine="562"/>
        <w:jc w:val="center"/>
        <w:rPr>
          <w:rFonts w:asciiTheme="minorEastAsia" w:eastAsiaTheme="minorEastAsia" w:hAnsiTheme="minorEastAsia"/>
          <w:b/>
          <w:bCs/>
          <w:sz w:val="28"/>
          <w:szCs w:val="28"/>
        </w:rPr>
      </w:pPr>
      <w:r w:rsidRPr="005B0093">
        <w:rPr>
          <w:rFonts w:asciiTheme="minorEastAsia" w:eastAsiaTheme="minorEastAsia" w:hAnsiTheme="minorEastAsia" w:cs="仿宋_GB2312" w:hint="eastAsia"/>
          <w:b/>
          <w:bCs/>
          <w:color w:val="000000" w:themeColor="text1"/>
          <w:sz w:val="28"/>
          <w:szCs w:val="28"/>
        </w:rPr>
        <w:t xml:space="preserve">第一部分  </w:t>
      </w:r>
      <w:r w:rsidRPr="005B0093">
        <w:rPr>
          <w:rFonts w:asciiTheme="minorEastAsia" w:eastAsiaTheme="minorEastAsia" w:hAnsiTheme="minorEastAsia" w:hint="eastAsia"/>
          <w:b/>
          <w:bCs/>
          <w:sz w:val="28"/>
          <w:szCs w:val="28"/>
        </w:rPr>
        <w:t>采购项目需求</w:t>
      </w:r>
    </w:p>
    <w:p w14:paraId="77F3E824" w14:textId="77777777" w:rsidR="00402C07" w:rsidRDefault="00402C07" w:rsidP="00402C07">
      <w:pPr>
        <w:ind w:firstLineChars="200" w:firstLine="560"/>
        <w:rPr>
          <w:rFonts w:ascii="宋体" w:eastAsia="宋体" w:hAnsi="宋体"/>
          <w:sz w:val="28"/>
          <w:szCs w:val="28"/>
        </w:rPr>
      </w:pPr>
      <w:r>
        <w:rPr>
          <w:rFonts w:ascii="宋体" w:eastAsia="宋体" w:hAnsi="宋体" w:hint="eastAsia"/>
          <w:sz w:val="28"/>
          <w:szCs w:val="28"/>
        </w:rPr>
        <w:t>一、物资名称及规格型号、数量：</w:t>
      </w:r>
    </w:p>
    <w:tbl>
      <w:tblPr>
        <w:tblW w:w="8366" w:type="dxa"/>
        <w:tblInd w:w="93" w:type="dxa"/>
        <w:tblLook w:val="04A0" w:firstRow="1" w:lastRow="0" w:firstColumn="1" w:lastColumn="0" w:noHBand="0" w:noVBand="1"/>
      </w:tblPr>
      <w:tblGrid>
        <w:gridCol w:w="1716"/>
        <w:gridCol w:w="1276"/>
        <w:gridCol w:w="1985"/>
        <w:gridCol w:w="3389"/>
      </w:tblGrid>
      <w:tr w:rsidR="00F92AA4" w:rsidRPr="00DE0230" w14:paraId="29E428EF" w14:textId="77777777" w:rsidTr="006E06B8">
        <w:trPr>
          <w:trHeight w:val="1304"/>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D9DB2" w14:textId="119A5DCE" w:rsidR="00F92AA4" w:rsidRPr="00DE0230" w:rsidRDefault="00BF796B" w:rsidP="00BF796B">
            <w:pPr>
              <w:rPr>
                <w:rFonts w:ascii="微软雅黑" w:hAnsi="微软雅黑" w:cs="宋体"/>
                <w:color w:val="000000"/>
                <w:sz w:val="20"/>
                <w:szCs w:val="32"/>
              </w:rPr>
            </w:pPr>
            <w:r>
              <w:rPr>
                <w:rFonts w:ascii="微软雅黑" w:hAnsi="微软雅黑" w:cs="宋体" w:hint="eastAsia"/>
                <w:color w:val="000000"/>
                <w:sz w:val="20"/>
                <w:szCs w:val="32"/>
              </w:rPr>
              <w:t>综合楼改造</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2378FCF" w14:textId="77777777" w:rsidR="00F92AA4" w:rsidRPr="00DE0230" w:rsidRDefault="00F92AA4" w:rsidP="00BF796B">
            <w:pPr>
              <w:jc w:val="center"/>
              <w:rPr>
                <w:rFonts w:ascii="微软雅黑" w:hAnsi="微软雅黑" w:cs="宋体"/>
                <w:color w:val="000000"/>
                <w:sz w:val="20"/>
                <w:szCs w:val="32"/>
              </w:rPr>
            </w:pPr>
            <w:r>
              <w:rPr>
                <w:rFonts w:ascii="微软雅黑" w:hAnsi="微软雅黑" w:cs="宋体" w:hint="eastAsia"/>
                <w:color w:val="000000"/>
                <w:sz w:val="20"/>
                <w:szCs w:val="32"/>
              </w:rPr>
              <w:t>项</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8949905" w14:textId="77777777" w:rsidR="00F92AA4" w:rsidRPr="00DE0230" w:rsidRDefault="00F92AA4" w:rsidP="00BF796B">
            <w:pPr>
              <w:jc w:val="center"/>
              <w:rPr>
                <w:rFonts w:ascii="微软雅黑" w:hAnsi="微软雅黑" w:cs="宋体"/>
                <w:color w:val="000000"/>
                <w:sz w:val="20"/>
                <w:szCs w:val="32"/>
              </w:rPr>
            </w:pPr>
            <w:r w:rsidRPr="00DE0230">
              <w:rPr>
                <w:rFonts w:ascii="微软雅黑" w:hAnsi="微软雅黑" w:cs="宋体" w:hint="eastAsia"/>
                <w:color w:val="000000"/>
                <w:sz w:val="20"/>
                <w:szCs w:val="32"/>
              </w:rPr>
              <w:t>1</w:t>
            </w:r>
          </w:p>
        </w:tc>
        <w:tc>
          <w:tcPr>
            <w:tcW w:w="3389" w:type="dxa"/>
            <w:tcBorders>
              <w:top w:val="single" w:sz="4" w:space="0" w:color="auto"/>
              <w:left w:val="nil"/>
              <w:bottom w:val="single" w:sz="4" w:space="0" w:color="auto"/>
              <w:right w:val="single" w:sz="4" w:space="0" w:color="auto"/>
            </w:tcBorders>
            <w:shd w:val="clear" w:color="auto" w:fill="auto"/>
            <w:vAlign w:val="center"/>
            <w:hideMark/>
          </w:tcPr>
          <w:p w14:paraId="67BF1DB9" w14:textId="77777777" w:rsidR="00F92AA4" w:rsidRPr="000E26B3" w:rsidRDefault="006E06B8" w:rsidP="00F92AA4">
            <w:pPr>
              <w:widowControl w:val="0"/>
              <w:adjustRightInd/>
              <w:snapToGrid/>
              <w:spacing w:after="0"/>
              <w:jc w:val="both"/>
              <w:rPr>
                <w:rFonts w:ascii="微软雅黑" w:hAnsi="微软雅黑" w:cs="宋体"/>
                <w:color w:val="000000"/>
                <w:sz w:val="20"/>
                <w:szCs w:val="32"/>
              </w:rPr>
            </w:pPr>
            <w:r>
              <w:rPr>
                <w:rFonts w:ascii="微软雅黑" w:hAnsi="微软雅黑" w:cs="宋体" w:hint="eastAsia"/>
                <w:color w:val="000000"/>
                <w:sz w:val="20"/>
                <w:szCs w:val="32"/>
              </w:rPr>
              <w:t>详见技术要求及工作清单</w:t>
            </w:r>
          </w:p>
        </w:tc>
      </w:tr>
    </w:tbl>
    <w:p w14:paraId="310333CA" w14:textId="77777777" w:rsidR="00402C07" w:rsidRPr="00C94A84" w:rsidRDefault="00402C07" w:rsidP="00402C07">
      <w:pPr>
        <w:ind w:firstLineChars="200" w:firstLine="560"/>
        <w:rPr>
          <w:rFonts w:ascii="宋体" w:eastAsia="宋体" w:hAnsi="宋体"/>
          <w:kern w:val="2"/>
          <w:sz w:val="28"/>
          <w:szCs w:val="28"/>
        </w:rPr>
      </w:pPr>
    </w:p>
    <w:p w14:paraId="62E6937D" w14:textId="1EF04CAA" w:rsidR="007F2630" w:rsidRPr="007F2630" w:rsidRDefault="00402C07" w:rsidP="00402C07">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w:t>
      </w:r>
      <w:r w:rsidR="00BF796B">
        <w:rPr>
          <w:rFonts w:asciiTheme="minorEastAsia" w:eastAsiaTheme="minorEastAsia" w:hAnsiTheme="minorEastAsia" w:hint="eastAsia"/>
          <w:sz w:val="28"/>
          <w:szCs w:val="28"/>
        </w:rPr>
        <w:t>、定价方式：询比</w:t>
      </w:r>
    </w:p>
    <w:p w14:paraId="42B50AB6" w14:textId="0B1AB4E0" w:rsidR="007F2630" w:rsidRDefault="00402C07" w:rsidP="007F2630">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三</w:t>
      </w:r>
      <w:r w:rsidR="007F2630" w:rsidRPr="007F2630">
        <w:rPr>
          <w:rFonts w:asciiTheme="minorEastAsia" w:eastAsiaTheme="minorEastAsia" w:hAnsiTheme="minorEastAsia" w:hint="eastAsia"/>
          <w:sz w:val="28"/>
          <w:szCs w:val="28"/>
        </w:rPr>
        <w:t>、定标方式：</w:t>
      </w:r>
      <w:r w:rsidR="00B627B6">
        <w:rPr>
          <w:rFonts w:asciiTheme="minorEastAsia" w:eastAsiaTheme="minorEastAsia" w:hAnsiTheme="minorEastAsia" w:hint="eastAsia"/>
          <w:sz w:val="28"/>
          <w:szCs w:val="28"/>
        </w:rPr>
        <w:t>低价</w:t>
      </w:r>
      <w:r w:rsidR="00BF796B">
        <w:rPr>
          <w:rFonts w:asciiTheme="minorEastAsia" w:eastAsiaTheme="minorEastAsia" w:hAnsiTheme="minorEastAsia" w:hint="eastAsia"/>
          <w:sz w:val="28"/>
          <w:szCs w:val="28"/>
        </w:rPr>
        <w:t>中标</w:t>
      </w:r>
    </w:p>
    <w:p w14:paraId="3668BBF6" w14:textId="77777777" w:rsidR="00E7023A" w:rsidRPr="005B0093" w:rsidRDefault="00402C07" w:rsidP="007F2630">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四</w:t>
      </w:r>
      <w:r w:rsidR="00E7023A" w:rsidRPr="005B0093">
        <w:rPr>
          <w:rFonts w:asciiTheme="minorEastAsia" w:eastAsiaTheme="minorEastAsia" w:hAnsiTheme="minorEastAsia" w:hint="eastAsia"/>
          <w:sz w:val="28"/>
          <w:szCs w:val="28"/>
        </w:rPr>
        <w:t>、资质要求：</w:t>
      </w:r>
    </w:p>
    <w:p w14:paraId="6AFFB005" w14:textId="77777777" w:rsidR="006E06B8" w:rsidRDefault="006E06B8" w:rsidP="005149B4">
      <w:pPr>
        <w:ind w:firstLineChars="200" w:firstLine="560"/>
        <w:rPr>
          <w:rFonts w:ascii="宋体" w:eastAsia="宋体" w:hAnsi="宋体"/>
          <w:sz w:val="28"/>
          <w:szCs w:val="28"/>
        </w:rPr>
      </w:pPr>
      <w:r>
        <w:rPr>
          <w:rFonts w:ascii="宋体" w:eastAsia="宋体" w:hAnsi="宋体" w:hint="eastAsia"/>
          <w:sz w:val="28"/>
          <w:szCs w:val="28"/>
        </w:rPr>
        <w:t>1、保密协议</w:t>
      </w:r>
    </w:p>
    <w:p w14:paraId="6E109FFB" w14:textId="77777777" w:rsidR="005149B4" w:rsidRPr="0069383F" w:rsidRDefault="006E06B8" w:rsidP="005149B4">
      <w:pPr>
        <w:ind w:firstLineChars="200" w:firstLine="560"/>
        <w:rPr>
          <w:rFonts w:ascii="宋体" w:eastAsia="宋体" w:hAnsi="宋体"/>
          <w:sz w:val="28"/>
          <w:szCs w:val="28"/>
        </w:rPr>
      </w:pPr>
      <w:r>
        <w:rPr>
          <w:rFonts w:ascii="宋体" w:eastAsia="宋体" w:hAnsi="宋体" w:hint="eastAsia"/>
          <w:sz w:val="28"/>
          <w:szCs w:val="28"/>
        </w:rPr>
        <w:t>2、</w:t>
      </w:r>
      <w:r w:rsidR="005149B4" w:rsidRPr="0069383F">
        <w:rPr>
          <w:rFonts w:ascii="宋体" w:eastAsia="宋体" w:hAnsi="宋体" w:hint="eastAsia"/>
          <w:sz w:val="28"/>
          <w:szCs w:val="28"/>
        </w:rPr>
        <w:t>营业执照；</w:t>
      </w:r>
    </w:p>
    <w:p w14:paraId="0ED65D3E" w14:textId="77777777" w:rsidR="00C63879" w:rsidRDefault="006E06B8" w:rsidP="006E06B8">
      <w:pPr>
        <w:spacing w:line="360" w:lineRule="auto"/>
        <w:ind w:firstLineChars="200" w:firstLine="560"/>
        <w:rPr>
          <w:rFonts w:ascii="宋体" w:eastAsia="宋体" w:hAnsi="宋体"/>
          <w:sz w:val="28"/>
          <w:szCs w:val="28"/>
        </w:rPr>
      </w:pPr>
      <w:r>
        <w:rPr>
          <w:rFonts w:ascii="宋体" w:eastAsia="宋体" w:hAnsi="宋体" w:hint="eastAsia"/>
          <w:sz w:val="28"/>
          <w:szCs w:val="28"/>
        </w:rPr>
        <w:t>3、</w:t>
      </w:r>
      <w:r w:rsidR="00C63879">
        <w:rPr>
          <w:rFonts w:ascii="宋体" w:eastAsia="宋体" w:hAnsi="宋体" w:hint="eastAsia"/>
          <w:sz w:val="28"/>
          <w:szCs w:val="28"/>
        </w:rPr>
        <w:t>行业规定相关资质要求（如涉及）</w:t>
      </w:r>
    </w:p>
    <w:p w14:paraId="50C3CD25" w14:textId="77777777" w:rsidR="00FC1E8D" w:rsidRPr="00C63879" w:rsidRDefault="00C63879" w:rsidP="00C63879">
      <w:pPr>
        <w:adjustRightInd/>
        <w:snapToGrid/>
        <w:spacing w:after="0"/>
        <w:rPr>
          <w:rFonts w:ascii="宋体" w:eastAsia="宋体" w:hAnsi="宋体"/>
          <w:sz w:val="28"/>
          <w:szCs w:val="28"/>
        </w:rPr>
      </w:pPr>
      <w:r>
        <w:rPr>
          <w:rFonts w:ascii="宋体" w:eastAsia="宋体" w:hAnsi="宋体" w:hint="eastAsia"/>
          <w:sz w:val="28"/>
          <w:szCs w:val="28"/>
        </w:rPr>
        <w:t xml:space="preserve">    4、质量承诺书、廉洁承诺书</w:t>
      </w:r>
      <w:bookmarkStart w:id="0" w:name="_GoBack"/>
      <w:bookmarkEnd w:id="0"/>
      <w:r>
        <w:rPr>
          <w:rFonts w:ascii="宋体" w:eastAsia="宋体" w:hAnsi="宋体" w:hint="eastAsia"/>
          <w:sz w:val="28"/>
          <w:szCs w:val="28"/>
        </w:rPr>
        <w:t>、授权委托书（EPS系统上传）</w:t>
      </w:r>
      <w:r>
        <w:rPr>
          <w:rFonts w:ascii="宋体" w:eastAsia="宋体" w:hAnsi="宋体"/>
          <w:sz w:val="28"/>
          <w:szCs w:val="28"/>
        </w:rPr>
        <w:br w:type="page"/>
      </w:r>
    </w:p>
    <w:p w14:paraId="02A1D212" w14:textId="77777777" w:rsidR="00FC1E8D" w:rsidRDefault="00264902" w:rsidP="00FC1E8D">
      <w:pPr>
        <w:spacing w:line="360" w:lineRule="auto"/>
        <w:ind w:firstLineChars="200" w:firstLine="562"/>
        <w:jc w:val="center"/>
        <w:rPr>
          <w:rFonts w:asciiTheme="minorEastAsia" w:eastAsiaTheme="minorEastAsia" w:hAnsiTheme="minorEastAsia" w:cs="仿宋_GB2312"/>
          <w:b/>
          <w:bCs/>
          <w:color w:val="000000" w:themeColor="text1"/>
          <w:sz w:val="28"/>
          <w:szCs w:val="28"/>
        </w:rPr>
      </w:pPr>
      <w:r w:rsidRPr="005B0093">
        <w:rPr>
          <w:rFonts w:asciiTheme="minorEastAsia" w:eastAsiaTheme="minorEastAsia" w:hAnsiTheme="minorEastAsia" w:cs="仿宋_GB2312" w:hint="eastAsia"/>
          <w:b/>
          <w:bCs/>
          <w:color w:val="000000" w:themeColor="text1"/>
          <w:sz w:val="28"/>
          <w:szCs w:val="28"/>
        </w:rPr>
        <w:lastRenderedPageBreak/>
        <w:t>第二部分 合同主要条款</w:t>
      </w:r>
    </w:p>
    <w:p w14:paraId="1504B6E9" w14:textId="77777777" w:rsidR="00FC1E8D" w:rsidRPr="00FC1E8D" w:rsidRDefault="00FC1E8D" w:rsidP="00FC1E8D">
      <w:pPr>
        <w:spacing w:line="360" w:lineRule="auto"/>
        <w:ind w:firstLineChars="200" w:firstLine="562"/>
        <w:jc w:val="center"/>
        <w:rPr>
          <w:rFonts w:asciiTheme="minorEastAsia" w:eastAsiaTheme="minorEastAsia" w:hAnsiTheme="minorEastAsia" w:cs="仿宋_GB2312"/>
          <w:b/>
          <w:bCs/>
          <w:color w:val="000000" w:themeColor="text1"/>
          <w:sz w:val="28"/>
          <w:szCs w:val="28"/>
        </w:rPr>
      </w:pPr>
    </w:p>
    <w:p w14:paraId="70E9CF3A" w14:textId="77777777" w:rsidR="00F92AA4" w:rsidRPr="004C4F43" w:rsidRDefault="00583ED6" w:rsidP="00F92AA4">
      <w:pPr>
        <w:spacing w:line="520" w:lineRule="exact"/>
        <w:rPr>
          <w:rFonts w:ascii="仿宋_GB2312" w:eastAsia="仿宋_GB2312" w:hAnsi="仿宋_GB2312" w:cs="仿宋_GB2312"/>
          <w:sz w:val="28"/>
          <w:szCs w:val="28"/>
        </w:rPr>
      </w:pPr>
      <w:r>
        <w:rPr>
          <w:rFonts w:asciiTheme="minorHAnsi" w:eastAsiaTheme="minorEastAsia" w:hAnsiTheme="minorHAnsi"/>
          <w:b/>
          <w:noProof/>
          <w:sz w:val="24"/>
          <w:szCs w:val="24"/>
        </w:rPr>
        <w:pict w14:anchorId="0DF7D7DD">
          <v:shapetype id="_x0000_t202" coordsize="21600,21600" o:spt="202" path="m,l,21600r21600,l21600,xe">
            <v:stroke joinstyle="miter"/>
            <v:path gradientshapeok="t" o:connecttype="rect"/>
          </v:shapetype>
          <v:shape id="文本框 2" o:spid="_x0000_s1028" type="#_x0000_t202" style="position:absolute;margin-left:266.75pt;margin-top:-18pt;width:190.2pt;height:48.8pt;z-index:251660288;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">
            <v:textbox style="mso-next-textbox:#文本框 2;mso-fit-shape-to-text:t">
              <w:txbxContent>
                <w:p w14:paraId="00E609C0" w14:textId="1AA0D97F" w:rsidR="00BF796B" w:rsidRDefault="00BF796B" w:rsidP="00F92AA4">
                  <w:r>
                    <w:t>签订</w:t>
                  </w:r>
                  <w:r>
                    <w:rPr>
                      <w:rFonts w:hint="eastAsia"/>
                    </w:rPr>
                    <w:t>日期：</w:t>
                  </w:r>
                  <w:r>
                    <w:rPr>
                      <w:rFonts w:hint="eastAsia"/>
                    </w:rPr>
                    <w:t>202</w:t>
                  </w:r>
                  <w:r>
                    <w:t>3</w:t>
                  </w:r>
                  <w:r>
                    <w:rPr>
                      <w:rFonts w:hint="eastAsia"/>
                    </w:rPr>
                    <w:t>年</w:t>
                  </w:r>
                  <w:r>
                    <w:t>4</w:t>
                  </w:r>
                  <w:r>
                    <w:rPr>
                      <w:rFonts w:hint="eastAsia"/>
                    </w:rPr>
                    <w:t>月</w:t>
                  </w:r>
                  <w:r>
                    <w:rPr>
                      <w:rFonts w:hint="eastAsia"/>
                    </w:rPr>
                    <w:t xml:space="preserve">   </w:t>
                  </w:r>
                  <w:r>
                    <w:rPr>
                      <w:rFonts w:hint="eastAsia"/>
                    </w:rPr>
                    <w:t>日</w:t>
                  </w:r>
                </w:p>
                <w:p w14:paraId="1410C439" w14:textId="77777777" w:rsidR="00BF796B" w:rsidRDefault="00BF796B" w:rsidP="00F92AA4">
                  <w:r>
                    <w:rPr>
                      <w:rFonts w:hint="eastAsia"/>
                    </w:rPr>
                    <w:t>签订地点：营口仙人岛</w:t>
                  </w:r>
                </w:p>
                <w:p w14:paraId="62447E65" w14:textId="77777777" w:rsidR="00BF796B" w:rsidRDefault="00BF796B" w:rsidP="00F92AA4">
                  <w:r>
                    <w:rPr>
                      <w:rFonts w:hint="eastAsia"/>
                    </w:rPr>
                    <w:t>合同编号：</w:t>
                  </w:r>
                </w:p>
              </w:txbxContent>
            </v:textbox>
            <w10:wrap type="square"/>
          </v:shape>
        </w:pict>
      </w:r>
      <w:r w:rsidR="00F92AA4">
        <w:rPr>
          <w:rFonts w:hint="eastAsia"/>
          <w:b/>
          <w:sz w:val="24"/>
        </w:rPr>
        <w:t>甲方：中粮糖业辽宁有限公司</w:t>
      </w:r>
    </w:p>
    <w:p w14:paraId="54BFD8F5" w14:textId="77777777" w:rsidR="00FC1E8D" w:rsidRDefault="00F92AA4" w:rsidP="00F92AA4">
      <w:pPr>
        <w:spacing w:line="440" w:lineRule="exact"/>
        <w:rPr>
          <w:rFonts w:asciiTheme="minorEastAsia" w:hAnsiTheme="minorEastAsia"/>
          <w:b/>
          <w:sz w:val="24"/>
        </w:rPr>
      </w:pPr>
      <w:r w:rsidRPr="0028666F">
        <w:rPr>
          <w:rFonts w:asciiTheme="minorEastAsia" w:hAnsiTheme="minorEastAsia" w:hint="eastAsia"/>
          <w:b/>
          <w:sz w:val="24"/>
        </w:rPr>
        <w:t>乙方：</w:t>
      </w:r>
    </w:p>
    <w:p w14:paraId="5EF316A1" w14:textId="77777777" w:rsidR="00FC1E8D" w:rsidRDefault="00FC1E8D" w:rsidP="00F92AA4">
      <w:pPr>
        <w:spacing w:line="440" w:lineRule="exact"/>
        <w:rPr>
          <w:rFonts w:asciiTheme="minorEastAsia" w:hAnsiTheme="minorEastAsia"/>
          <w:b/>
          <w:sz w:val="24"/>
        </w:rPr>
      </w:pPr>
    </w:p>
    <w:p w14:paraId="2EB80059" w14:textId="77777777" w:rsidR="00F92AA4" w:rsidRDefault="00F92AA4" w:rsidP="00F92AA4">
      <w:pPr>
        <w:spacing w:line="440" w:lineRule="exact"/>
        <w:rPr>
          <w:rFonts w:ascii="仿宋_GB2312" w:eastAsia="仿宋_GB2312" w:hAnsi="Times New Roman"/>
          <w:sz w:val="24"/>
        </w:rPr>
      </w:pPr>
      <w:r>
        <w:rPr>
          <w:rFonts w:ascii="仿宋_GB2312" w:eastAsia="仿宋_GB2312" w:hint="eastAsia"/>
          <w:sz w:val="24"/>
        </w:rPr>
        <w:t>依据《中华人民共和国民法典》及其他有关法律、法规，双方遵循平等、自愿、公平和诚信的原则，经协商一致，订立本施工协议。</w:t>
      </w:r>
    </w:p>
    <w:p w14:paraId="63F21259" w14:textId="77777777" w:rsidR="00F92AA4" w:rsidRDefault="00F92AA4" w:rsidP="00F92AA4">
      <w:pPr>
        <w:widowControl w:val="0"/>
        <w:numPr>
          <w:ilvl w:val="0"/>
          <w:numId w:val="7"/>
        </w:numPr>
        <w:adjustRightInd/>
        <w:snapToGrid/>
        <w:spacing w:after="0" w:line="440" w:lineRule="exact"/>
        <w:ind w:left="0" w:firstLine="0"/>
        <w:jc w:val="both"/>
        <w:rPr>
          <w:rFonts w:ascii="仿宋_GB2312" w:eastAsia="仿宋_GB2312"/>
          <w:b/>
          <w:sz w:val="24"/>
        </w:rPr>
      </w:pPr>
      <w:r>
        <w:rPr>
          <w:rFonts w:ascii="仿宋_GB2312" w:eastAsia="仿宋_GB2312" w:hint="eastAsia"/>
          <w:b/>
          <w:sz w:val="24"/>
        </w:rPr>
        <w:t>项目概况：</w:t>
      </w:r>
    </w:p>
    <w:p w14:paraId="58B6CD20" w14:textId="77777777" w:rsidR="00F92AA4" w:rsidRDefault="00F92AA4" w:rsidP="00F92AA4">
      <w:pPr>
        <w:widowControl w:val="0"/>
        <w:numPr>
          <w:ilvl w:val="0"/>
          <w:numId w:val="8"/>
        </w:numPr>
        <w:adjustRightInd/>
        <w:snapToGrid/>
        <w:spacing w:after="0" w:line="440" w:lineRule="exact"/>
        <w:ind w:leftChars="67" w:left="147"/>
        <w:jc w:val="both"/>
        <w:rPr>
          <w:rFonts w:ascii="仿宋_GB2312" w:eastAsia="仿宋_GB2312"/>
          <w:sz w:val="24"/>
        </w:rPr>
      </w:pPr>
      <w:r>
        <w:rPr>
          <w:rFonts w:ascii="仿宋_GB2312" w:eastAsia="仿宋_GB2312" w:hint="eastAsia"/>
          <w:sz w:val="24"/>
        </w:rPr>
        <w:t>项目名称：</w:t>
      </w:r>
      <w:r w:rsidR="00FC1E8D">
        <w:rPr>
          <w:rFonts w:ascii="仿宋_GB2312" w:eastAsia="仿宋_GB2312"/>
          <w:sz w:val="24"/>
        </w:rPr>
        <w:t xml:space="preserve"> </w:t>
      </w:r>
    </w:p>
    <w:p w14:paraId="77E83AEF" w14:textId="77777777" w:rsidR="00F92AA4" w:rsidRDefault="00F92AA4" w:rsidP="00F92AA4">
      <w:pPr>
        <w:spacing w:line="440" w:lineRule="exact"/>
        <w:ind w:firstLineChars="100" w:firstLine="240"/>
        <w:rPr>
          <w:rFonts w:ascii="仿宋_GB2312" w:eastAsia="仿宋_GB2312"/>
          <w:sz w:val="24"/>
        </w:rPr>
      </w:pPr>
      <w:r>
        <w:rPr>
          <w:rFonts w:ascii="仿宋_GB2312" w:eastAsia="仿宋_GB2312" w:hint="eastAsia"/>
          <w:sz w:val="24"/>
        </w:rPr>
        <w:t>2、项目地点：甲方工厂内</w:t>
      </w:r>
    </w:p>
    <w:p w14:paraId="2329DBC3" w14:textId="77777777" w:rsidR="00F92AA4" w:rsidRDefault="00F92AA4" w:rsidP="00F92AA4">
      <w:pPr>
        <w:spacing w:line="440" w:lineRule="exact"/>
        <w:ind w:leftChars="67" w:left="147"/>
        <w:rPr>
          <w:rFonts w:ascii="仿宋_GB2312" w:eastAsia="仿宋_GB2312"/>
          <w:sz w:val="24"/>
        </w:rPr>
      </w:pPr>
      <w:r>
        <w:rPr>
          <w:rFonts w:ascii="仿宋_GB2312" w:eastAsia="仿宋_GB2312" w:hint="eastAsia"/>
          <w:sz w:val="24"/>
        </w:rPr>
        <w:t>3、项目内容：</w:t>
      </w:r>
    </w:p>
    <w:tbl>
      <w:tblPr>
        <w:tblW w:w="11525" w:type="dxa"/>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380"/>
        <w:gridCol w:w="2076"/>
        <w:gridCol w:w="744"/>
        <w:gridCol w:w="810"/>
        <w:gridCol w:w="1620"/>
        <w:gridCol w:w="1245"/>
        <w:gridCol w:w="1320"/>
        <w:gridCol w:w="1245"/>
        <w:gridCol w:w="380"/>
      </w:tblGrid>
      <w:tr w:rsidR="00F92AA4" w14:paraId="55825A99" w14:textId="77777777" w:rsidTr="00BF796B">
        <w:trPr>
          <w:trHeight w:val="1017"/>
        </w:trPr>
        <w:tc>
          <w:tcPr>
            <w:tcW w:w="705" w:type="dxa"/>
            <w:tcBorders>
              <w:top w:val="single" w:sz="4" w:space="0" w:color="auto"/>
              <w:left w:val="single" w:sz="4" w:space="0" w:color="auto"/>
              <w:bottom w:val="single" w:sz="4" w:space="0" w:color="auto"/>
              <w:right w:val="single" w:sz="4" w:space="0" w:color="auto"/>
            </w:tcBorders>
            <w:vAlign w:val="center"/>
            <w:hideMark/>
          </w:tcPr>
          <w:p w14:paraId="17E081E9" w14:textId="77777777" w:rsidR="00F92AA4" w:rsidRDefault="00F92AA4" w:rsidP="00BF796B">
            <w:pPr>
              <w:spacing w:line="360" w:lineRule="auto"/>
              <w:jc w:val="center"/>
              <w:rPr>
                <w:rFonts w:ascii="仿宋_GB2312" w:eastAsia="仿宋_GB2312"/>
                <w:szCs w:val="21"/>
              </w:rPr>
            </w:pPr>
            <w:r>
              <w:rPr>
                <w:rFonts w:ascii="仿宋_GB2312" w:eastAsia="仿宋_GB2312" w:hint="eastAsia"/>
              </w:rPr>
              <w:t>序号</w:t>
            </w:r>
          </w:p>
        </w:tc>
        <w:tc>
          <w:tcPr>
            <w:tcW w:w="1380" w:type="dxa"/>
            <w:tcBorders>
              <w:top w:val="single" w:sz="4" w:space="0" w:color="auto"/>
              <w:left w:val="nil"/>
              <w:bottom w:val="single" w:sz="4" w:space="0" w:color="auto"/>
              <w:right w:val="single" w:sz="4" w:space="0" w:color="auto"/>
            </w:tcBorders>
            <w:vAlign w:val="center"/>
            <w:hideMark/>
          </w:tcPr>
          <w:p w14:paraId="1AE498B8" w14:textId="77777777" w:rsidR="00F92AA4" w:rsidRDefault="00F92AA4" w:rsidP="00BF796B">
            <w:pPr>
              <w:spacing w:line="360" w:lineRule="auto"/>
              <w:jc w:val="center"/>
              <w:rPr>
                <w:rFonts w:ascii="仿宋_GB2312" w:eastAsia="仿宋_GB2312"/>
              </w:rPr>
            </w:pPr>
            <w:r>
              <w:rPr>
                <w:rFonts w:ascii="仿宋_GB2312" w:eastAsia="仿宋_GB2312" w:hint="eastAsia"/>
              </w:rPr>
              <w:t>名称</w:t>
            </w:r>
          </w:p>
        </w:tc>
        <w:tc>
          <w:tcPr>
            <w:tcW w:w="2076" w:type="dxa"/>
            <w:tcBorders>
              <w:top w:val="single" w:sz="4" w:space="0" w:color="auto"/>
              <w:left w:val="nil"/>
              <w:bottom w:val="single" w:sz="4" w:space="0" w:color="auto"/>
              <w:right w:val="single" w:sz="4" w:space="0" w:color="auto"/>
            </w:tcBorders>
            <w:vAlign w:val="center"/>
            <w:hideMark/>
          </w:tcPr>
          <w:p w14:paraId="4EC392D9" w14:textId="77777777" w:rsidR="00F92AA4" w:rsidRDefault="00F92AA4" w:rsidP="00BF796B">
            <w:pPr>
              <w:spacing w:line="360" w:lineRule="auto"/>
              <w:jc w:val="center"/>
              <w:rPr>
                <w:rFonts w:ascii="仿宋_GB2312" w:eastAsia="仿宋_GB2312"/>
              </w:rPr>
            </w:pPr>
            <w:r>
              <w:rPr>
                <w:rFonts w:ascii="仿宋_GB2312" w:eastAsia="仿宋_GB2312" w:hint="eastAsia"/>
              </w:rPr>
              <w:t>内容</w:t>
            </w:r>
          </w:p>
        </w:tc>
        <w:tc>
          <w:tcPr>
            <w:tcW w:w="744" w:type="dxa"/>
            <w:tcBorders>
              <w:top w:val="single" w:sz="4" w:space="0" w:color="auto"/>
              <w:left w:val="nil"/>
              <w:bottom w:val="single" w:sz="4" w:space="0" w:color="auto"/>
              <w:right w:val="single" w:sz="4" w:space="0" w:color="auto"/>
            </w:tcBorders>
            <w:vAlign w:val="center"/>
            <w:hideMark/>
          </w:tcPr>
          <w:p w14:paraId="3FE57E07" w14:textId="77777777" w:rsidR="00F92AA4" w:rsidRDefault="00F92AA4" w:rsidP="00BF796B">
            <w:pPr>
              <w:spacing w:line="360" w:lineRule="auto"/>
              <w:jc w:val="center"/>
              <w:rPr>
                <w:rFonts w:ascii="仿宋_GB2312" w:eastAsia="仿宋_GB2312"/>
              </w:rPr>
            </w:pPr>
            <w:r>
              <w:rPr>
                <w:rFonts w:ascii="仿宋_GB2312" w:eastAsia="仿宋_GB2312" w:hint="eastAsia"/>
              </w:rPr>
              <w:t>单位</w:t>
            </w:r>
          </w:p>
        </w:tc>
        <w:tc>
          <w:tcPr>
            <w:tcW w:w="810" w:type="dxa"/>
            <w:tcBorders>
              <w:top w:val="single" w:sz="4" w:space="0" w:color="auto"/>
              <w:left w:val="nil"/>
              <w:bottom w:val="single" w:sz="4" w:space="0" w:color="auto"/>
              <w:right w:val="single" w:sz="4" w:space="0" w:color="auto"/>
            </w:tcBorders>
            <w:vAlign w:val="center"/>
            <w:hideMark/>
          </w:tcPr>
          <w:p w14:paraId="62209B4C" w14:textId="77777777" w:rsidR="00F92AA4" w:rsidRDefault="00F92AA4" w:rsidP="00BF796B">
            <w:pPr>
              <w:spacing w:line="360" w:lineRule="auto"/>
              <w:jc w:val="center"/>
              <w:rPr>
                <w:rFonts w:ascii="仿宋_GB2312" w:eastAsia="仿宋_GB2312"/>
              </w:rPr>
            </w:pPr>
            <w:r>
              <w:rPr>
                <w:rFonts w:ascii="仿宋_GB2312" w:eastAsia="仿宋_GB2312" w:hint="eastAsia"/>
              </w:rPr>
              <w:t>数量</w:t>
            </w:r>
          </w:p>
        </w:tc>
        <w:tc>
          <w:tcPr>
            <w:tcW w:w="1620" w:type="dxa"/>
            <w:tcBorders>
              <w:top w:val="single" w:sz="4" w:space="0" w:color="auto"/>
              <w:left w:val="nil"/>
              <w:bottom w:val="single" w:sz="4" w:space="0" w:color="auto"/>
              <w:right w:val="single" w:sz="4" w:space="0" w:color="auto"/>
            </w:tcBorders>
            <w:vAlign w:val="center"/>
            <w:hideMark/>
          </w:tcPr>
          <w:p w14:paraId="17F29AC3" w14:textId="77777777" w:rsidR="00F92AA4" w:rsidRDefault="00F92AA4" w:rsidP="00BF796B">
            <w:pPr>
              <w:spacing w:line="360" w:lineRule="auto"/>
              <w:jc w:val="center"/>
              <w:rPr>
                <w:rFonts w:ascii="仿宋_GB2312" w:eastAsia="仿宋_GB2312"/>
              </w:rPr>
            </w:pPr>
            <w:r>
              <w:rPr>
                <w:rFonts w:ascii="仿宋_GB2312" w:eastAsia="仿宋_GB2312" w:hint="eastAsia"/>
              </w:rPr>
              <w:t>单价</w:t>
            </w:r>
          </w:p>
        </w:tc>
        <w:tc>
          <w:tcPr>
            <w:tcW w:w="1245" w:type="dxa"/>
            <w:tcBorders>
              <w:top w:val="single" w:sz="4" w:space="0" w:color="auto"/>
              <w:left w:val="nil"/>
              <w:bottom w:val="single" w:sz="4" w:space="0" w:color="auto"/>
              <w:right w:val="single" w:sz="4" w:space="0" w:color="auto"/>
            </w:tcBorders>
            <w:vAlign w:val="center"/>
            <w:hideMark/>
          </w:tcPr>
          <w:p w14:paraId="5127F0BF" w14:textId="77777777" w:rsidR="00F92AA4" w:rsidRDefault="00F92AA4" w:rsidP="00BF796B">
            <w:pPr>
              <w:spacing w:line="360" w:lineRule="auto"/>
              <w:jc w:val="center"/>
              <w:rPr>
                <w:rFonts w:ascii="仿宋_GB2312" w:eastAsia="仿宋_GB2312"/>
              </w:rPr>
            </w:pPr>
            <w:r>
              <w:rPr>
                <w:rFonts w:ascii="仿宋_GB2312" w:eastAsia="仿宋_GB2312" w:hint="eastAsia"/>
              </w:rPr>
              <w:t>未税金额</w:t>
            </w:r>
          </w:p>
        </w:tc>
        <w:tc>
          <w:tcPr>
            <w:tcW w:w="1320" w:type="dxa"/>
            <w:tcBorders>
              <w:top w:val="single" w:sz="4" w:space="0" w:color="auto"/>
              <w:left w:val="nil"/>
              <w:bottom w:val="single" w:sz="4" w:space="0" w:color="auto"/>
              <w:right w:val="single" w:sz="4" w:space="0" w:color="auto"/>
            </w:tcBorders>
            <w:vAlign w:val="center"/>
            <w:hideMark/>
          </w:tcPr>
          <w:p w14:paraId="044BBB4A" w14:textId="77777777" w:rsidR="00F92AA4" w:rsidRDefault="00F92AA4" w:rsidP="00BF796B">
            <w:pPr>
              <w:spacing w:line="360" w:lineRule="auto"/>
              <w:jc w:val="center"/>
              <w:rPr>
                <w:rFonts w:ascii="仿宋_GB2312" w:eastAsia="仿宋_GB2312"/>
              </w:rPr>
            </w:pPr>
            <w:r>
              <w:rPr>
                <w:rFonts w:ascii="仿宋_GB2312" w:eastAsia="仿宋_GB2312" w:hint="eastAsia"/>
              </w:rPr>
              <w:t>税额</w:t>
            </w:r>
          </w:p>
        </w:tc>
        <w:tc>
          <w:tcPr>
            <w:tcW w:w="1245" w:type="dxa"/>
            <w:tcBorders>
              <w:top w:val="single" w:sz="4" w:space="0" w:color="auto"/>
              <w:left w:val="nil"/>
              <w:bottom w:val="single" w:sz="4" w:space="0" w:color="auto"/>
              <w:right w:val="single" w:sz="4" w:space="0" w:color="auto"/>
            </w:tcBorders>
            <w:vAlign w:val="center"/>
            <w:hideMark/>
          </w:tcPr>
          <w:p w14:paraId="685CA893" w14:textId="77777777" w:rsidR="00F92AA4" w:rsidRDefault="00F92AA4" w:rsidP="00BF796B">
            <w:pPr>
              <w:spacing w:line="360" w:lineRule="auto"/>
              <w:jc w:val="center"/>
              <w:rPr>
                <w:rFonts w:ascii="仿宋_GB2312" w:eastAsia="仿宋_GB2312"/>
              </w:rPr>
            </w:pPr>
            <w:r>
              <w:rPr>
                <w:rFonts w:ascii="仿宋_GB2312" w:eastAsia="仿宋_GB2312" w:hint="eastAsia"/>
              </w:rPr>
              <w:t>金额</w:t>
            </w:r>
          </w:p>
        </w:tc>
        <w:tc>
          <w:tcPr>
            <w:tcW w:w="380" w:type="dxa"/>
            <w:tcBorders>
              <w:top w:val="single" w:sz="4" w:space="0" w:color="auto"/>
              <w:left w:val="nil"/>
              <w:bottom w:val="single" w:sz="4" w:space="0" w:color="auto"/>
              <w:right w:val="single" w:sz="4" w:space="0" w:color="auto"/>
            </w:tcBorders>
            <w:vAlign w:val="center"/>
            <w:hideMark/>
          </w:tcPr>
          <w:p w14:paraId="45BBED10" w14:textId="77777777" w:rsidR="00F92AA4" w:rsidRDefault="00F92AA4" w:rsidP="00BF796B">
            <w:pPr>
              <w:spacing w:line="360" w:lineRule="auto"/>
              <w:jc w:val="center"/>
              <w:rPr>
                <w:rFonts w:ascii="仿宋_GB2312" w:eastAsia="仿宋_GB2312"/>
              </w:rPr>
            </w:pPr>
            <w:r>
              <w:rPr>
                <w:rFonts w:ascii="仿宋_GB2312" w:eastAsia="仿宋_GB2312" w:hint="eastAsia"/>
              </w:rPr>
              <w:t>备注</w:t>
            </w:r>
          </w:p>
        </w:tc>
      </w:tr>
      <w:tr w:rsidR="00F92AA4" w14:paraId="7EFA5ACF" w14:textId="77777777" w:rsidTr="00BF796B">
        <w:trPr>
          <w:trHeight w:val="951"/>
        </w:trPr>
        <w:tc>
          <w:tcPr>
            <w:tcW w:w="705" w:type="dxa"/>
            <w:tcBorders>
              <w:top w:val="single" w:sz="4" w:space="0" w:color="auto"/>
              <w:left w:val="single" w:sz="4" w:space="0" w:color="auto"/>
              <w:bottom w:val="single" w:sz="4" w:space="0" w:color="auto"/>
              <w:right w:val="single" w:sz="4" w:space="0" w:color="auto"/>
            </w:tcBorders>
            <w:vAlign w:val="center"/>
            <w:hideMark/>
          </w:tcPr>
          <w:p w14:paraId="04DA8CFB" w14:textId="77777777" w:rsidR="00F92AA4" w:rsidRDefault="00F92AA4" w:rsidP="00BF796B">
            <w:pPr>
              <w:spacing w:line="360" w:lineRule="auto"/>
              <w:jc w:val="center"/>
              <w:rPr>
                <w:rFonts w:ascii="仿宋_GB2312" w:eastAsia="仿宋_GB2312"/>
              </w:rPr>
            </w:pPr>
            <w:r>
              <w:rPr>
                <w:rFonts w:ascii="仿宋_GB2312" w:eastAsia="仿宋_GB2312" w:hint="eastAsia"/>
              </w:rPr>
              <w:t>1</w:t>
            </w:r>
          </w:p>
        </w:tc>
        <w:tc>
          <w:tcPr>
            <w:tcW w:w="1380" w:type="dxa"/>
            <w:tcBorders>
              <w:top w:val="single" w:sz="4" w:space="0" w:color="auto"/>
              <w:left w:val="nil"/>
              <w:bottom w:val="single" w:sz="4" w:space="0" w:color="auto"/>
              <w:right w:val="single" w:sz="4" w:space="0" w:color="auto"/>
            </w:tcBorders>
            <w:vAlign w:val="center"/>
          </w:tcPr>
          <w:p w14:paraId="4F5F3427" w14:textId="77777777" w:rsidR="00F92AA4" w:rsidRPr="00846F3E" w:rsidRDefault="00F92AA4" w:rsidP="00F92AA4">
            <w:pPr>
              <w:spacing w:line="440" w:lineRule="exact"/>
              <w:ind w:leftChars="67" w:left="147"/>
              <w:rPr>
                <w:rFonts w:ascii="仿宋_GB2312" w:eastAsia="仿宋_GB2312"/>
                <w:sz w:val="20"/>
              </w:rPr>
            </w:pPr>
          </w:p>
        </w:tc>
        <w:tc>
          <w:tcPr>
            <w:tcW w:w="2076" w:type="dxa"/>
            <w:tcBorders>
              <w:top w:val="single" w:sz="4" w:space="0" w:color="auto"/>
              <w:left w:val="nil"/>
              <w:bottom w:val="single" w:sz="4" w:space="0" w:color="auto"/>
              <w:right w:val="single" w:sz="4" w:space="0" w:color="auto"/>
            </w:tcBorders>
            <w:vAlign w:val="center"/>
          </w:tcPr>
          <w:p w14:paraId="12609423" w14:textId="77777777" w:rsidR="00F92AA4" w:rsidRPr="00846F3E" w:rsidRDefault="00F92AA4" w:rsidP="00BF796B">
            <w:pPr>
              <w:spacing w:line="360" w:lineRule="auto"/>
              <w:jc w:val="center"/>
              <w:rPr>
                <w:rFonts w:ascii="仿宋_GB2312" w:eastAsia="仿宋_GB2312"/>
                <w:sz w:val="20"/>
              </w:rPr>
            </w:pPr>
          </w:p>
        </w:tc>
        <w:tc>
          <w:tcPr>
            <w:tcW w:w="744" w:type="dxa"/>
            <w:tcBorders>
              <w:top w:val="single" w:sz="4" w:space="0" w:color="auto"/>
              <w:left w:val="nil"/>
              <w:bottom w:val="single" w:sz="4" w:space="0" w:color="auto"/>
              <w:right w:val="single" w:sz="4" w:space="0" w:color="auto"/>
            </w:tcBorders>
            <w:vAlign w:val="center"/>
          </w:tcPr>
          <w:p w14:paraId="1E1FBFA2" w14:textId="77777777" w:rsidR="00F92AA4" w:rsidRDefault="00F92AA4" w:rsidP="00BF796B">
            <w:pPr>
              <w:spacing w:line="360" w:lineRule="auto"/>
              <w:jc w:val="center"/>
              <w:rPr>
                <w:rFonts w:ascii="仿宋_GB2312" w:eastAsia="仿宋_GB2312"/>
              </w:rPr>
            </w:pPr>
          </w:p>
        </w:tc>
        <w:tc>
          <w:tcPr>
            <w:tcW w:w="810" w:type="dxa"/>
            <w:tcBorders>
              <w:top w:val="single" w:sz="4" w:space="0" w:color="auto"/>
              <w:left w:val="nil"/>
              <w:bottom w:val="single" w:sz="4" w:space="0" w:color="auto"/>
              <w:right w:val="single" w:sz="4" w:space="0" w:color="auto"/>
            </w:tcBorders>
            <w:vAlign w:val="center"/>
          </w:tcPr>
          <w:p w14:paraId="4307772D" w14:textId="77777777" w:rsidR="00F92AA4" w:rsidRDefault="00F92AA4" w:rsidP="00BF796B">
            <w:pPr>
              <w:spacing w:line="360" w:lineRule="auto"/>
              <w:jc w:val="center"/>
              <w:rPr>
                <w:rFonts w:ascii="仿宋_GB2312" w:eastAsia="仿宋_GB2312"/>
              </w:rPr>
            </w:pPr>
          </w:p>
        </w:tc>
        <w:tc>
          <w:tcPr>
            <w:tcW w:w="1620" w:type="dxa"/>
            <w:tcBorders>
              <w:top w:val="single" w:sz="4" w:space="0" w:color="auto"/>
              <w:left w:val="nil"/>
              <w:bottom w:val="single" w:sz="4" w:space="0" w:color="auto"/>
              <w:right w:val="single" w:sz="4" w:space="0" w:color="auto"/>
            </w:tcBorders>
            <w:vAlign w:val="center"/>
          </w:tcPr>
          <w:p w14:paraId="1073E493" w14:textId="77777777" w:rsidR="00F92AA4" w:rsidRDefault="00F92AA4" w:rsidP="00BF796B">
            <w:pPr>
              <w:jc w:val="center"/>
              <w:rPr>
                <w:rFonts w:ascii="仿宋_GB2312" w:eastAsia="仿宋_GB2312" w:hAnsi="宋体" w:cs="宋体"/>
                <w:color w:val="000000"/>
              </w:rPr>
            </w:pPr>
          </w:p>
        </w:tc>
        <w:tc>
          <w:tcPr>
            <w:tcW w:w="1245" w:type="dxa"/>
            <w:tcBorders>
              <w:top w:val="single" w:sz="4" w:space="0" w:color="auto"/>
              <w:left w:val="nil"/>
              <w:bottom w:val="single" w:sz="4" w:space="0" w:color="auto"/>
              <w:right w:val="single" w:sz="4" w:space="0" w:color="auto"/>
            </w:tcBorders>
            <w:vAlign w:val="center"/>
          </w:tcPr>
          <w:p w14:paraId="49148C1B" w14:textId="77777777" w:rsidR="00F92AA4" w:rsidRDefault="00F92AA4" w:rsidP="00BF796B">
            <w:pPr>
              <w:jc w:val="center"/>
              <w:rPr>
                <w:rFonts w:ascii="仿宋_GB2312" w:eastAsia="仿宋_GB2312" w:hAnsi="宋体" w:cs="宋体"/>
                <w:color w:val="000000"/>
              </w:rPr>
            </w:pPr>
          </w:p>
        </w:tc>
        <w:tc>
          <w:tcPr>
            <w:tcW w:w="1320" w:type="dxa"/>
            <w:tcBorders>
              <w:top w:val="single" w:sz="4" w:space="0" w:color="auto"/>
              <w:left w:val="nil"/>
              <w:bottom w:val="single" w:sz="4" w:space="0" w:color="auto"/>
              <w:right w:val="single" w:sz="4" w:space="0" w:color="auto"/>
            </w:tcBorders>
            <w:vAlign w:val="center"/>
          </w:tcPr>
          <w:p w14:paraId="344FC432" w14:textId="77777777" w:rsidR="00F92AA4" w:rsidRDefault="00F92AA4" w:rsidP="00F92AA4">
            <w:pPr>
              <w:spacing w:line="360" w:lineRule="auto"/>
              <w:ind w:rightChars="-186" w:right="-409"/>
              <w:jc w:val="center"/>
              <w:rPr>
                <w:rFonts w:ascii="仿宋_GB2312" w:eastAsia="仿宋_GB2312" w:hAnsi="Times New Roman" w:cs="Times New Roman"/>
              </w:rPr>
            </w:pPr>
          </w:p>
        </w:tc>
        <w:tc>
          <w:tcPr>
            <w:tcW w:w="1245" w:type="dxa"/>
            <w:tcBorders>
              <w:top w:val="single" w:sz="4" w:space="0" w:color="auto"/>
              <w:left w:val="nil"/>
              <w:bottom w:val="single" w:sz="4" w:space="0" w:color="auto"/>
              <w:right w:val="single" w:sz="4" w:space="0" w:color="auto"/>
            </w:tcBorders>
            <w:vAlign w:val="center"/>
          </w:tcPr>
          <w:p w14:paraId="73268A94" w14:textId="77777777" w:rsidR="00F92AA4" w:rsidRDefault="00F92AA4" w:rsidP="00BF796B">
            <w:pPr>
              <w:jc w:val="center"/>
              <w:rPr>
                <w:rFonts w:ascii="仿宋_GB2312" w:eastAsia="仿宋_GB2312"/>
              </w:rPr>
            </w:pPr>
          </w:p>
        </w:tc>
        <w:tc>
          <w:tcPr>
            <w:tcW w:w="380" w:type="dxa"/>
            <w:tcBorders>
              <w:top w:val="single" w:sz="4" w:space="0" w:color="auto"/>
              <w:left w:val="nil"/>
              <w:bottom w:val="single" w:sz="4" w:space="0" w:color="auto"/>
              <w:right w:val="single" w:sz="4" w:space="0" w:color="auto"/>
            </w:tcBorders>
            <w:vAlign w:val="center"/>
          </w:tcPr>
          <w:p w14:paraId="289F367E" w14:textId="77777777" w:rsidR="00F92AA4" w:rsidRDefault="00F92AA4" w:rsidP="00F92AA4">
            <w:pPr>
              <w:spacing w:line="360" w:lineRule="auto"/>
              <w:ind w:rightChars="-186" w:right="-409"/>
              <w:jc w:val="center"/>
              <w:rPr>
                <w:rFonts w:ascii="仿宋_GB2312" w:eastAsia="仿宋_GB2312"/>
              </w:rPr>
            </w:pPr>
          </w:p>
        </w:tc>
      </w:tr>
      <w:tr w:rsidR="00F92AA4" w14:paraId="3B684EDE" w14:textId="77777777" w:rsidTr="00BF796B">
        <w:trPr>
          <w:trHeight w:val="523"/>
        </w:trPr>
        <w:tc>
          <w:tcPr>
            <w:tcW w:w="2085" w:type="dxa"/>
            <w:gridSpan w:val="2"/>
            <w:tcBorders>
              <w:top w:val="single" w:sz="4" w:space="0" w:color="auto"/>
              <w:left w:val="single" w:sz="4" w:space="0" w:color="auto"/>
              <w:bottom w:val="single" w:sz="4" w:space="0" w:color="auto"/>
              <w:right w:val="single" w:sz="4" w:space="0" w:color="auto"/>
            </w:tcBorders>
            <w:vAlign w:val="center"/>
            <w:hideMark/>
          </w:tcPr>
          <w:p w14:paraId="657AABA3" w14:textId="77777777" w:rsidR="00F92AA4" w:rsidRDefault="00F92AA4" w:rsidP="00BF796B">
            <w:pPr>
              <w:spacing w:line="360" w:lineRule="auto"/>
              <w:jc w:val="center"/>
              <w:rPr>
                <w:rFonts w:ascii="仿宋_GB2312" w:eastAsia="仿宋_GB2312"/>
              </w:rPr>
            </w:pPr>
            <w:r>
              <w:rPr>
                <w:rFonts w:ascii="仿宋_GB2312" w:eastAsia="仿宋_GB2312" w:hint="eastAsia"/>
              </w:rPr>
              <w:t>合计：</w:t>
            </w:r>
          </w:p>
        </w:tc>
        <w:tc>
          <w:tcPr>
            <w:tcW w:w="5250" w:type="dxa"/>
            <w:gridSpan w:val="4"/>
            <w:tcBorders>
              <w:top w:val="single" w:sz="4" w:space="0" w:color="auto"/>
              <w:left w:val="nil"/>
              <w:bottom w:val="single" w:sz="4" w:space="0" w:color="auto"/>
              <w:right w:val="single" w:sz="4" w:space="0" w:color="auto"/>
            </w:tcBorders>
            <w:vAlign w:val="center"/>
            <w:hideMark/>
          </w:tcPr>
          <w:p w14:paraId="2E17708C" w14:textId="77777777" w:rsidR="00F92AA4" w:rsidRDefault="00F92AA4" w:rsidP="00FC1E8D">
            <w:pPr>
              <w:jc w:val="center"/>
              <w:rPr>
                <w:rFonts w:ascii="仿宋_GB2312" w:eastAsia="仿宋_GB2312"/>
              </w:rPr>
            </w:pPr>
            <w:r>
              <w:rPr>
                <w:rFonts w:ascii="仿宋_GB2312" w:eastAsia="仿宋_GB2312" w:hint="eastAsia"/>
              </w:rPr>
              <w:t>大写：</w:t>
            </w:r>
            <w:r w:rsidR="00FC1E8D">
              <w:rPr>
                <w:rFonts w:ascii="仿宋_GB2312" w:eastAsia="仿宋_GB2312"/>
              </w:rPr>
              <w:t xml:space="preserve"> </w:t>
            </w:r>
          </w:p>
        </w:tc>
        <w:tc>
          <w:tcPr>
            <w:tcW w:w="1245" w:type="dxa"/>
            <w:tcBorders>
              <w:top w:val="single" w:sz="4" w:space="0" w:color="auto"/>
              <w:left w:val="nil"/>
              <w:bottom w:val="single" w:sz="4" w:space="0" w:color="auto"/>
              <w:right w:val="single" w:sz="4" w:space="0" w:color="auto"/>
            </w:tcBorders>
            <w:vAlign w:val="center"/>
          </w:tcPr>
          <w:p w14:paraId="544566A7" w14:textId="77777777" w:rsidR="00F92AA4" w:rsidRDefault="00F92AA4" w:rsidP="00BF796B">
            <w:pPr>
              <w:jc w:val="center"/>
              <w:rPr>
                <w:rFonts w:ascii="仿宋_GB2312" w:eastAsia="仿宋_GB2312" w:hAnsi="宋体" w:cs="宋体"/>
                <w:color w:val="000000"/>
              </w:rPr>
            </w:pPr>
          </w:p>
        </w:tc>
        <w:tc>
          <w:tcPr>
            <w:tcW w:w="1320" w:type="dxa"/>
            <w:tcBorders>
              <w:top w:val="single" w:sz="4" w:space="0" w:color="auto"/>
              <w:left w:val="nil"/>
              <w:bottom w:val="single" w:sz="4" w:space="0" w:color="auto"/>
              <w:right w:val="single" w:sz="4" w:space="0" w:color="auto"/>
            </w:tcBorders>
            <w:vAlign w:val="center"/>
          </w:tcPr>
          <w:p w14:paraId="057FEC90" w14:textId="77777777" w:rsidR="00F92AA4" w:rsidRDefault="00F92AA4" w:rsidP="00F92AA4">
            <w:pPr>
              <w:spacing w:line="360" w:lineRule="auto"/>
              <w:ind w:rightChars="-186" w:right="-409"/>
              <w:jc w:val="center"/>
              <w:rPr>
                <w:rFonts w:ascii="仿宋_GB2312" w:eastAsia="仿宋_GB2312" w:hAnsi="Times New Roman" w:cs="Times New Roman"/>
              </w:rPr>
            </w:pPr>
          </w:p>
        </w:tc>
        <w:tc>
          <w:tcPr>
            <w:tcW w:w="1245" w:type="dxa"/>
            <w:tcBorders>
              <w:top w:val="single" w:sz="4" w:space="0" w:color="auto"/>
              <w:left w:val="nil"/>
              <w:bottom w:val="single" w:sz="4" w:space="0" w:color="auto"/>
              <w:right w:val="single" w:sz="4" w:space="0" w:color="auto"/>
            </w:tcBorders>
            <w:vAlign w:val="center"/>
          </w:tcPr>
          <w:p w14:paraId="17A30643" w14:textId="77777777" w:rsidR="00F92AA4" w:rsidRDefault="00F92AA4" w:rsidP="00BF796B">
            <w:pPr>
              <w:jc w:val="center"/>
              <w:rPr>
                <w:rFonts w:ascii="仿宋_GB2312" w:eastAsia="仿宋_GB2312"/>
              </w:rPr>
            </w:pPr>
          </w:p>
        </w:tc>
        <w:tc>
          <w:tcPr>
            <w:tcW w:w="380" w:type="dxa"/>
            <w:tcBorders>
              <w:top w:val="single" w:sz="4" w:space="0" w:color="auto"/>
              <w:left w:val="nil"/>
              <w:bottom w:val="single" w:sz="4" w:space="0" w:color="auto"/>
              <w:right w:val="single" w:sz="4" w:space="0" w:color="auto"/>
            </w:tcBorders>
            <w:vAlign w:val="center"/>
          </w:tcPr>
          <w:p w14:paraId="643409C9" w14:textId="77777777" w:rsidR="00F92AA4" w:rsidRDefault="00F92AA4" w:rsidP="00BF796B">
            <w:pPr>
              <w:spacing w:line="360" w:lineRule="auto"/>
              <w:jc w:val="center"/>
              <w:rPr>
                <w:rFonts w:ascii="仿宋_GB2312" w:eastAsia="仿宋_GB2312"/>
              </w:rPr>
            </w:pPr>
          </w:p>
        </w:tc>
      </w:tr>
    </w:tbl>
    <w:p w14:paraId="2BA6753D" w14:textId="77777777" w:rsidR="00F92AA4" w:rsidRDefault="00F92AA4" w:rsidP="00F92AA4">
      <w:pPr>
        <w:pStyle w:val="11"/>
        <w:ind w:firstLineChars="0" w:firstLine="0"/>
        <w:jc w:val="left"/>
        <w:rPr>
          <w:rFonts w:ascii="仿宋_GB2312" w:eastAsia="仿宋_GB2312"/>
          <w:b/>
          <w:sz w:val="24"/>
          <w:szCs w:val="24"/>
        </w:rPr>
      </w:pPr>
      <w:r>
        <w:rPr>
          <w:rFonts w:ascii="仿宋" w:eastAsia="仿宋" w:hAnsi="仿宋" w:hint="eastAsia"/>
          <w:sz w:val="24"/>
          <w:szCs w:val="24"/>
        </w:rPr>
        <w:t>二、</w:t>
      </w:r>
      <w:r>
        <w:rPr>
          <w:rFonts w:ascii="仿宋_GB2312" w:eastAsia="仿宋_GB2312" w:hint="eastAsia"/>
          <w:b/>
          <w:sz w:val="24"/>
          <w:szCs w:val="24"/>
        </w:rPr>
        <w:t>质量标准及要求：</w:t>
      </w:r>
    </w:p>
    <w:p w14:paraId="2BEC6FCA" w14:textId="77777777" w:rsidR="00F92AA4" w:rsidRDefault="00F92AA4" w:rsidP="00F92AA4">
      <w:pPr>
        <w:spacing w:line="360" w:lineRule="auto"/>
        <w:rPr>
          <w:rFonts w:ascii="仿宋_GB2312" w:eastAsia="仿宋_GB2312"/>
          <w:sz w:val="24"/>
        </w:rPr>
      </w:pPr>
      <w:r>
        <w:rPr>
          <w:rFonts w:ascii="仿宋_GB2312" w:eastAsia="仿宋_GB2312" w:hint="eastAsia"/>
          <w:sz w:val="24"/>
        </w:rPr>
        <w:t>1、按我公司检验标准为准，使用部门验收合格为准。</w:t>
      </w:r>
    </w:p>
    <w:p w14:paraId="28896EED" w14:textId="77777777" w:rsidR="00F92AA4" w:rsidRDefault="00F92AA4" w:rsidP="00F92AA4">
      <w:pPr>
        <w:spacing w:line="440" w:lineRule="exact"/>
        <w:rPr>
          <w:rFonts w:ascii="仿宋_GB2312" w:eastAsia="仿宋_GB2312"/>
          <w:b/>
          <w:sz w:val="24"/>
        </w:rPr>
      </w:pPr>
      <w:r>
        <w:rPr>
          <w:rFonts w:ascii="仿宋_GB2312" w:eastAsia="仿宋_GB2312" w:hint="eastAsia"/>
          <w:b/>
          <w:sz w:val="24"/>
        </w:rPr>
        <w:t>三、验收标准、办法：</w:t>
      </w:r>
    </w:p>
    <w:p w14:paraId="3B714C12" w14:textId="77777777" w:rsidR="00F92AA4" w:rsidRDefault="00F92AA4" w:rsidP="00F92AA4">
      <w:pPr>
        <w:widowControl w:val="0"/>
        <w:numPr>
          <w:ilvl w:val="0"/>
          <w:numId w:val="9"/>
        </w:numPr>
        <w:adjustRightInd/>
        <w:snapToGrid/>
        <w:spacing w:after="0" w:line="440" w:lineRule="exact"/>
        <w:jc w:val="both"/>
        <w:rPr>
          <w:rFonts w:ascii="仿宋_GB2312" w:eastAsia="仿宋_GB2312"/>
          <w:sz w:val="24"/>
        </w:rPr>
      </w:pPr>
      <w:r>
        <w:rPr>
          <w:rFonts w:ascii="仿宋_GB2312" w:eastAsia="仿宋_GB2312" w:hint="eastAsia"/>
          <w:sz w:val="24"/>
        </w:rPr>
        <w:t>在施工中严格按照国家规定或行业规范施工；</w:t>
      </w:r>
    </w:p>
    <w:p w14:paraId="04801D71" w14:textId="77777777" w:rsidR="00F92AA4" w:rsidRDefault="00F92AA4" w:rsidP="00F92AA4">
      <w:pPr>
        <w:widowControl w:val="0"/>
        <w:numPr>
          <w:ilvl w:val="0"/>
          <w:numId w:val="9"/>
        </w:numPr>
        <w:adjustRightInd/>
        <w:snapToGrid/>
        <w:spacing w:after="0" w:line="440" w:lineRule="exact"/>
        <w:ind w:left="278" w:hangingChars="116" w:hanging="278"/>
        <w:jc w:val="both"/>
        <w:rPr>
          <w:rFonts w:ascii="仿宋_GB2312" w:eastAsia="仿宋_GB2312"/>
          <w:sz w:val="24"/>
        </w:rPr>
      </w:pPr>
      <w:r>
        <w:rPr>
          <w:rFonts w:ascii="仿宋_GB2312" w:eastAsia="仿宋_GB2312" w:hint="eastAsia"/>
          <w:sz w:val="24"/>
        </w:rPr>
        <w:t>乙方必须按照甲方的施工方案要求或使用要求进行施工，否则甲方不予承认，乙方必须重新施工，在此过程中造成的损失均由乙方负责承担。</w:t>
      </w:r>
    </w:p>
    <w:p w14:paraId="41F635CB" w14:textId="77777777" w:rsidR="00F92AA4" w:rsidRDefault="00F92AA4" w:rsidP="00F92AA4">
      <w:pPr>
        <w:widowControl w:val="0"/>
        <w:numPr>
          <w:ilvl w:val="0"/>
          <w:numId w:val="9"/>
        </w:numPr>
        <w:adjustRightInd/>
        <w:snapToGrid/>
        <w:spacing w:after="0" w:line="440" w:lineRule="exact"/>
        <w:jc w:val="both"/>
        <w:rPr>
          <w:rFonts w:ascii="仿宋_GB2312" w:eastAsia="仿宋_GB2312"/>
          <w:sz w:val="24"/>
        </w:rPr>
      </w:pPr>
      <w:r>
        <w:rPr>
          <w:rFonts w:ascii="仿宋_GB2312" w:eastAsia="仿宋_GB2312" w:hint="eastAsia"/>
          <w:sz w:val="24"/>
        </w:rPr>
        <w:t>工程施工完毕，施工现场清理干净，垃圾清理出厂。</w:t>
      </w:r>
    </w:p>
    <w:p w14:paraId="1D7A7A00" w14:textId="77777777" w:rsidR="00F92AA4" w:rsidRDefault="00F92AA4" w:rsidP="00F92AA4">
      <w:pPr>
        <w:pStyle w:val="11"/>
        <w:numPr>
          <w:ilvl w:val="0"/>
          <w:numId w:val="9"/>
        </w:numPr>
        <w:adjustRightInd/>
        <w:spacing w:line="440" w:lineRule="exact"/>
        <w:ind w:firstLineChars="0"/>
        <w:jc w:val="left"/>
        <w:textAlignment w:val="auto"/>
        <w:rPr>
          <w:rFonts w:ascii="仿宋_GB2312" w:eastAsia="仿宋_GB2312"/>
          <w:sz w:val="24"/>
          <w:szCs w:val="24"/>
        </w:rPr>
      </w:pPr>
      <w:r>
        <w:rPr>
          <w:rFonts w:ascii="仿宋_GB2312" w:eastAsia="仿宋_GB2312" w:hint="eastAsia"/>
          <w:sz w:val="24"/>
          <w:szCs w:val="24"/>
        </w:rPr>
        <w:t>施工完成后，甲方进行整体验收。</w:t>
      </w:r>
    </w:p>
    <w:p w14:paraId="7EA70FE3" w14:textId="77777777" w:rsidR="00F92AA4" w:rsidRPr="00F624D1" w:rsidRDefault="00F92AA4" w:rsidP="00F92AA4">
      <w:pPr>
        <w:spacing w:line="460" w:lineRule="exact"/>
        <w:rPr>
          <w:rFonts w:ascii="Times New Roman" w:eastAsia="仿宋_GB2312" w:hAnsi="Times New Roman"/>
          <w:bCs/>
          <w:sz w:val="24"/>
          <w:u w:val="single"/>
        </w:rPr>
      </w:pPr>
      <w:r>
        <w:rPr>
          <w:rFonts w:ascii="仿宋_GB2312" w:eastAsia="仿宋_GB2312" w:hint="eastAsia"/>
          <w:b/>
          <w:sz w:val="24"/>
        </w:rPr>
        <w:t>四、合同工期：</w:t>
      </w:r>
      <w:r>
        <w:rPr>
          <w:rFonts w:ascii="仿宋_GB2312" w:eastAsia="仿宋_GB2312" w:hint="eastAsia"/>
          <w:bCs/>
          <w:sz w:val="24"/>
        </w:rPr>
        <w:t>合同签订后，</w:t>
      </w:r>
      <w:r w:rsidR="00FC1E8D">
        <w:rPr>
          <w:rFonts w:ascii="仿宋_GB2312" w:eastAsia="仿宋_GB2312" w:hint="eastAsia"/>
          <w:bCs/>
          <w:sz w:val="24"/>
        </w:rPr>
        <w:t>20个日历天内完成</w:t>
      </w:r>
    </w:p>
    <w:p w14:paraId="6A197903" w14:textId="77777777" w:rsidR="00F92AA4" w:rsidRDefault="00F92AA4" w:rsidP="00F92AA4">
      <w:pPr>
        <w:spacing w:line="460" w:lineRule="exact"/>
        <w:ind w:firstLineChars="250" w:firstLine="600"/>
        <w:rPr>
          <w:rFonts w:eastAsia="仿宋_GB2312"/>
          <w:color w:val="000000"/>
          <w:sz w:val="24"/>
        </w:rPr>
      </w:pPr>
      <w:r>
        <w:rPr>
          <w:rFonts w:eastAsia="仿宋_GB2312"/>
          <w:sz w:val="24"/>
        </w:rPr>
        <w:lastRenderedPageBreak/>
        <w:t>1</w:t>
      </w:r>
      <w:r>
        <w:rPr>
          <w:rFonts w:ascii="仿宋_GB2312" w:eastAsia="仿宋_GB2312" w:hint="eastAsia"/>
          <w:sz w:val="24"/>
        </w:rPr>
        <w:t>、</w:t>
      </w:r>
      <w:r>
        <w:rPr>
          <w:rFonts w:ascii="仿宋_GB2312" w:eastAsia="仿宋_GB2312" w:hint="eastAsia"/>
          <w:color w:val="000000"/>
          <w:sz w:val="24"/>
        </w:rPr>
        <w:t>在施工过程中甲方发现乙方施工不符合合同要求，由此造成工期延误的，由乙方负责。因甲方不具备施工条件，乙方应及时与甲方沟通，甲方负责协调施工条件。</w:t>
      </w:r>
    </w:p>
    <w:p w14:paraId="6E446A8A" w14:textId="77777777" w:rsidR="00F92AA4" w:rsidRDefault="00F92AA4" w:rsidP="00F92AA4">
      <w:pPr>
        <w:spacing w:line="460" w:lineRule="exact"/>
        <w:ind w:firstLineChars="250" w:firstLine="600"/>
        <w:rPr>
          <w:rFonts w:eastAsia="仿宋_GB2312"/>
          <w:sz w:val="24"/>
        </w:rPr>
      </w:pPr>
      <w:r>
        <w:rPr>
          <w:rFonts w:eastAsia="仿宋_GB2312"/>
          <w:sz w:val="24"/>
        </w:rPr>
        <w:t>2</w:t>
      </w:r>
      <w:r>
        <w:rPr>
          <w:rFonts w:ascii="仿宋_GB2312" w:eastAsia="仿宋_GB2312" w:hint="eastAsia"/>
          <w:sz w:val="24"/>
        </w:rPr>
        <w:t>、工期相应顺延的情形：</w:t>
      </w:r>
    </w:p>
    <w:p w14:paraId="51B8130A" w14:textId="77777777" w:rsidR="00F92AA4" w:rsidRDefault="00F92AA4" w:rsidP="00F92AA4">
      <w:pPr>
        <w:spacing w:line="460" w:lineRule="exact"/>
        <w:ind w:firstLineChars="250" w:firstLine="600"/>
        <w:rPr>
          <w:rFonts w:eastAsia="仿宋_GB2312"/>
          <w:sz w:val="24"/>
        </w:rPr>
      </w:pPr>
      <w:r>
        <w:rPr>
          <w:rFonts w:eastAsia="仿宋_GB2312"/>
          <w:sz w:val="24"/>
        </w:rPr>
        <w:t>2.1</w:t>
      </w:r>
      <w:r>
        <w:rPr>
          <w:rFonts w:ascii="仿宋_GB2312" w:eastAsia="仿宋_GB2312" w:hint="eastAsia"/>
          <w:sz w:val="24"/>
        </w:rPr>
        <w:t>非乙方原因停电、停水造成停工连续达</w:t>
      </w:r>
      <w:r>
        <w:rPr>
          <w:rFonts w:eastAsia="仿宋_GB2312"/>
          <w:sz w:val="24"/>
        </w:rPr>
        <w:t>8</w:t>
      </w:r>
      <w:r>
        <w:rPr>
          <w:rFonts w:ascii="仿宋_GB2312" w:eastAsia="仿宋_GB2312" w:hint="eastAsia"/>
          <w:sz w:val="24"/>
        </w:rPr>
        <w:t>小时以上的，工期顺延一天。</w:t>
      </w:r>
    </w:p>
    <w:p w14:paraId="1DBF377C" w14:textId="77777777" w:rsidR="00F92AA4" w:rsidRDefault="00F92AA4" w:rsidP="00F92AA4">
      <w:pPr>
        <w:spacing w:line="460" w:lineRule="exact"/>
        <w:ind w:firstLineChars="200" w:firstLine="480"/>
        <w:rPr>
          <w:rFonts w:eastAsia="仿宋_GB2312"/>
          <w:sz w:val="24"/>
        </w:rPr>
      </w:pPr>
      <w:r>
        <w:rPr>
          <w:rFonts w:eastAsia="仿宋_GB2312"/>
          <w:sz w:val="24"/>
        </w:rPr>
        <w:t>2.2</w:t>
      </w:r>
      <w:r>
        <w:rPr>
          <w:rFonts w:ascii="仿宋_GB2312" w:eastAsia="仿宋_GB2312" w:hint="eastAsia"/>
          <w:sz w:val="24"/>
        </w:rPr>
        <w:t>不可抗力（按国家相关规定执行）。</w:t>
      </w:r>
    </w:p>
    <w:p w14:paraId="4BC04326" w14:textId="77777777" w:rsidR="00F92AA4" w:rsidRDefault="00F92AA4" w:rsidP="00F92AA4">
      <w:pPr>
        <w:spacing w:line="460" w:lineRule="exact"/>
        <w:ind w:firstLineChars="200" w:firstLine="480"/>
        <w:rPr>
          <w:rFonts w:eastAsia="仿宋_GB2312"/>
          <w:sz w:val="24"/>
        </w:rPr>
      </w:pPr>
      <w:r>
        <w:rPr>
          <w:rFonts w:eastAsia="仿宋_GB2312"/>
          <w:sz w:val="24"/>
        </w:rPr>
        <w:t>2.3</w:t>
      </w:r>
      <w:r>
        <w:rPr>
          <w:rFonts w:ascii="仿宋_GB2312" w:eastAsia="仿宋_GB2312" w:hint="eastAsia"/>
          <w:sz w:val="24"/>
        </w:rPr>
        <w:t>非甲、乙双方原因造成施工不能进行，所造成的工期延误，经甲方确认后按实际影响天数给予工期相应顺延。</w:t>
      </w:r>
    </w:p>
    <w:p w14:paraId="29DCDE00" w14:textId="77777777" w:rsidR="00F92AA4" w:rsidRDefault="00F92AA4" w:rsidP="00F92AA4">
      <w:pPr>
        <w:numPr>
          <w:ilvl w:val="0"/>
          <w:numId w:val="10"/>
        </w:numPr>
        <w:spacing w:line="460" w:lineRule="exact"/>
        <w:rPr>
          <w:rFonts w:ascii="仿宋_GB2312" w:eastAsia="仿宋_GB2312" w:hAnsi="Times New Roman"/>
          <w:b/>
          <w:sz w:val="24"/>
        </w:rPr>
      </w:pPr>
      <w:r>
        <w:rPr>
          <w:rFonts w:ascii="仿宋_GB2312" w:eastAsia="仿宋_GB2312" w:hint="eastAsia"/>
          <w:b/>
          <w:sz w:val="24"/>
        </w:rPr>
        <w:t>甲乙双方的责任：</w:t>
      </w:r>
    </w:p>
    <w:p w14:paraId="193D6DA2" w14:textId="77777777" w:rsidR="00F92AA4" w:rsidRDefault="00F92AA4" w:rsidP="00F92AA4">
      <w:pPr>
        <w:spacing w:line="460" w:lineRule="exact"/>
        <w:rPr>
          <w:rFonts w:ascii="仿宋_GB2312" w:eastAsia="仿宋_GB2312"/>
          <w:bCs/>
          <w:sz w:val="24"/>
        </w:rPr>
      </w:pPr>
      <w:r>
        <w:rPr>
          <w:rFonts w:ascii="仿宋_GB2312" w:eastAsia="仿宋_GB2312" w:hint="eastAsia"/>
          <w:bCs/>
          <w:sz w:val="24"/>
        </w:rPr>
        <w:t>乙方责任：</w:t>
      </w:r>
    </w:p>
    <w:p w14:paraId="64A3AC34" w14:textId="77777777" w:rsidR="00F92AA4" w:rsidRDefault="00F92AA4" w:rsidP="00F92AA4">
      <w:pPr>
        <w:pStyle w:val="11"/>
        <w:spacing w:line="440" w:lineRule="exact"/>
        <w:ind w:firstLineChars="0" w:firstLine="0"/>
        <w:jc w:val="left"/>
        <w:rPr>
          <w:rFonts w:ascii="仿宋_GB2312" w:eastAsia="仿宋_GB2312"/>
          <w:sz w:val="24"/>
          <w:szCs w:val="24"/>
        </w:rPr>
      </w:pPr>
      <w:r>
        <w:rPr>
          <w:rFonts w:ascii="仿宋_GB2312" w:eastAsia="仿宋_GB2312" w:hint="eastAsia"/>
          <w:sz w:val="24"/>
          <w:szCs w:val="24"/>
        </w:rPr>
        <w:t>1、合同及附件未尽事宜双方现场协商解决，费用由乙方承担。</w:t>
      </w:r>
    </w:p>
    <w:p w14:paraId="76122440" w14:textId="77777777" w:rsidR="00F92AA4" w:rsidRDefault="00F92AA4" w:rsidP="00F92AA4">
      <w:pPr>
        <w:spacing w:line="440" w:lineRule="exact"/>
        <w:rPr>
          <w:rFonts w:ascii="仿宋_GB2312" w:eastAsia="仿宋_GB2312" w:hAnsi="Times New Roman"/>
          <w:sz w:val="24"/>
        </w:rPr>
      </w:pPr>
      <w:r>
        <w:rPr>
          <w:rFonts w:ascii="仿宋_GB2312" w:eastAsia="仿宋_GB2312" w:hint="eastAsia"/>
          <w:sz w:val="24"/>
        </w:rPr>
        <w:t>2、乙方在施工过程中，所用材料/机械设备出入甲方厂区，必须遵守甲方的相关制度和规定；乙方施工人员出入甲方厂区必须遵守甲方的相关制度和规定，由于不遵守甲方的规定而造成的工程延误及其他不可预见的状况，因此所产生的责任和费用由乙方承担。</w:t>
      </w:r>
    </w:p>
    <w:p w14:paraId="31059187" w14:textId="77777777" w:rsidR="00F92AA4" w:rsidRDefault="00F92AA4" w:rsidP="00F92AA4">
      <w:pPr>
        <w:spacing w:line="460" w:lineRule="exact"/>
        <w:rPr>
          <w:rFonts w:ascii="Times New Roman" w:eastAsia="仿宋_GB2312"/>
          <w:sz w:val="24"/>
        </w:rPr>
      </w:pPr>
      <w:r>
        <w:rPr>
          <w:rFonts w:ascii="仿宋_GB2312" w:eastAsia="仿宋_GB2312" w:hint="eastAsia"/>
          <w:sz w:val="24"/>
        </w:rPr>
        <w:t>甲方的责任：</w:t>
      </w:r>
    </w:p>
    <w:p w14:paraId="3DACBFA2" w14:textId="77777777" w:rsidR="00F92AA4" w:rsidRDefault="00F92AA4" w:rsidP="00F92AA4">
      <w:pPr>
        <w:numPr>
          <w:ilvl w:val="0"/>
          <w:numId w:val="11"/>
        </w:numPr>
        <w:spacing w:line="360" w:lineRule="auto"/>
        <w:rPr>
          <w:rFonts w:eastAsia="仿宋_GB2312"/>
          <w:color w:val="000000"/>
          <w:sz w:val="24"/>
        </w:rPr>
      </w:pPr>
      <w:r>
        <w:rPr>
          <w:rFonts w:ascii="仿宋_GB2312" w:eastAsia="仿宋_GB2312" w:hint="eastAsia"/>
          <w:color w:val="000000"/>
          <w:sz w:val="24"/>
        </w:rPr>
        <w:t>对乙方的工程质量、进度进行监督检查及时办理验收结算、登记手续及其他事宜。</w:t>
      </w:r>
    </w:p>
    <w:p w14:paraId="274090A8" w14:textId="77777777" w:rsidR="00F92AA4" w:rsidRPr="001B2536" w:rsidRDefault="00F92AA4" w:rsidP="00F92AA4">
      <w:pPr>
        <w:numPr>
          <w:ilvl w:val="0"/>
          <w:numId w:val="11"/>
        </w:numPr>
        <w:spacing w:line="360" w:lineRule="auto"/>
        <w:rPr>
          <w:rFonts w:eastAsia="仿宋_GB2312"/>
          <w:color w:val="000000"/>
          <w:sz w:val="24"/>
        </w:rPr>
      </w:pPr>
      <w:r>
        <w:rPr>
          <w:rFonts w:ascii="仿宋_GB2312" w:eastAsia="仿宋_GB2312" w:hint="eastAsia"/>
          <w:color w:val="000000"/>
          <w:sz w:val="24"/>
        </w:rPr>
        <w:t>配合乙方现场施工等需要甲方配合相关事宜。</w:t>
      </w:r>
    </w:p>
    <w:p w14:paraId="72FA3899" w14:textId="77777777" w:rsidR="00F92AA4" w:rsidRPr="005B2980" w:rsidRDefault="00F92AA4" w:rsidP="00F92AA4">
      <w:pPr>
        <w:numPr>
          <w:ilvl w:val="0"/>
          <w:numId w:val="11"/>
        </w:numPr>
        <w:spacing w:line="360" w:lineRule="auto"/>
        <w:rPr>
          <w:rFonts w:eastAsia="仿宋_GB2312"/>
          <w:color w:val="000000"/>
          <w:sz w:val="24"/>
        </w:rPr>
      </w:pPr>
      <w:r>
        <w:rPr>
          <w:rFonts w:ascii="仿宋_GB2312" w:eastAsia="仿宋_GB2312" w:hint="eastAsia"/>
          <w:color w:val="000000"/>
          <w:sz w:val="24"/>
        </w:rPr>
        <w:t>施工过程中产生的水电费用由甲方承担。</w:t>
      </w:r>
    </w:p>
    <w:p w14:paraId="045A2EEF" w14:textId="77777777" w:rsidR="00F92AA4" w:rsidRDefault="00F92AA4" w:rsidP="00F92AA4">
      <w:pPr>
        <w:numPr>
          <w:ilvl w:val="0"/>
          <w:numId w:val="11"/>
        </w:numPr>
        <w:spacing w:line="460" w:lineRule="exact"/>
        <w:rPr>
          <w:rFonts w:eastAsia="仿宋_GB2312"/>
          <w:color w:val="000000"/>
          <w:sz w:val="24"/>
        </w:rPr>
      </w:pPr>
      <w:r>
        <w:rPr>
          <w:rFonts w:ascii="仿宋_GB2312" w:eastAsia="仿宋_GB2312" w:hint="eastAsia"/>
          <w:color w:val="000000"/>
          <w:sz w:val="24"/>
        </w:rPr>
        <w:t>工程施工过程中，如因乙方原因造成工程质量达不到技术要求的，乙方根据甲方需求及时进行整改，逾期整改的，甲方有权根据工程量大小提出罚款，拒不整改的，甲方有权要求乙方停工整顿，由此造成的一切损失由乙方承担。</w:t>
      </w:r>
    </w:p>
    <w:p w14:paraId="12C7494A" w14:textId="77777777" w:rsidR="00F92AA4" w:rsidRDefault="00F92AA4" w:rsidP="00F92AA4">
      <w:pPr>
        <w:spacing w:line="440" w:lineRule="exact"/>
        <w:ind w:left="282" w:hangingChars="117" w:hanging="282"/>
        <w:rPr>
          <w:rFonts w:ascii="仿宋_GB2312" w:eastAsia="仿宋_GB2312" w:hAnsi="Times New Roman"/>
          <w:sz w:val="24"/>
        </w:rPr>
      </w:pPr>
      <w:r>
        <w:rPr>
          <w:rFonts w:ascii="仿宋_GB2312" w:eastAsia="仿宋_GB2312" w:hint="eastAsia"/>
          <w:b/>
          <w:sz w:val="24"/>
        </w:rPr>
        <w:lastRenderedPageBreak/>
        <w:t>六、安全条款：</w:t>
      </w:r>
      <w:r>
        <w:rPr>
          <w:rFonts w:ascii="仿宋_GB2312" w:eastAsia="仿宋_GB2312" w:hint="eastAsia"/>
          <w:sz w:val="24"/>
        </w:rPr>
        <w:t>乙方必须保证施工人员与设备的安全,遵守甲方安全方面的有关规定,另签订“安全协议”。在施工过程中因乙方原因出现的一切设备及人身伤亡等安全事故,责任由乙方承担,与甲方无关。</w:t>
      </w:r>
    </w:p>
    <w:p w14:paraId="025353C9" w14:textId="77777777" w:rsidR="00F92AA4" w:rsidRDefault="00F92AA4" w:rsidP="00F92AA4">
      <w:pPr>
        <w:spacing w:line="440" w:lineRule="exact"/>
        <w:rPr>
          <w:rFonts w:ascii="仿宋_GB2312" w:eastAsia="仿宋_GB2312"/>
          <w:b/>
          <w:sz w:val="24"/>
        </w:rPr>
      </w:pPr>
      <w:r>
        <w:rPr>
          <w:rFonts w:ascii="仿宋_GB2312" w:eastAsia="仿宋_GB2312" w:hint="eastAsia"/>
          <w:b/>
          <w:sz w:val="24"/>
        </w:rPr>
        <w:t>七、违约责任：</w:t>
      </w:r>
    </w:p>
    <w:p w14:paraId="51C1E676" w14:textId="77777777" w:rsidR="00F92AA4" w:rsidRDefault="00F92AA4" w:rsidP="00F92AA4">
      <w:pPr>
        <w:spacing w:line="440" w:lineRule="exact"/>
        <w:ind w:leftChars="9" w:left="20"/>
        <w:rPr>
          <w:rFonts w:ascii="仿宋_GB2312" w:eastAsia="仿宋_GB2312" w:hAnsi="宋体"/>
          <w:sz w:val="24"/>
        </w:rPr>
      </w:pPr>
      <w:r>
        <w:rPr>
          <w:rFonts w:ascii="仿宋_GB2312" w:eastAsia="仿宋_GB2312" w:hAnsi="宋体" w:hint="eastAsia"/>
          <w:sz w:val="24"/>
        </w:rPr>
        <w:t xml:space="preserve">1、 乙方未按约定期限完成施工的，每逾期一日，乙方需依照约定向甲方支付合同总价款1 %的迟延履行金，逾期超过30日，甲方有权单方解除本合同或中止合同，解除本合同并不妨碍向甲方主张违约责任。 </w:t>
      </w:r>
    </w:p>
    <w:p w14:paraId="16B32FAA" w14:textId="77777777" w:rsidR="00F92AA4" w:rsidRPr="00D0702C" w:rsidRDefault="00F92AA4" w:rsidP="00F92AA4">
      <w:pPr>
        <w:spacing w:line="440" w:lineRule="exact"/>
        <w:ind w:leftChars="9" w:left="20"/>
        <w:rPr>
          <w:rFonts w:ascii="仿宋_GB2312" w:eastAsia="仿宋_GB2312"/>
          <w:sz w:val="24"/>
        </w:rPr>
      </w:pPr>
      <w:r>
        <w:rPr>
          <w:rFonts w:ascii="仿宋_GB2312" w:eastAsia="仿宋_GB2312" w:hint="eastAsia"/>
          <w:sz w:val="24"/>
        </w:rPr>
        <w:t>2、</w:t>
      </w:r>
      <w:r w:rsidRPr="00D0702C">
        <w:rPr>
          <w:rFonts w:ascii="仿宋_GB2312" w:eastAsia="仿宋_GB2312" w:hint="eastAsia"/>
          <w:sz w:val="24"/>
        </w:rPr>
        <w:t>工程施工过程中，如因乙方原因造成工程质量达不到技术要求的，乙方根据甲方要求及时进行整改，逾期整改的，甲方有权根据具体单项工程量大小提出罚款，拒不整改的，甲方有权要求乙方提供整顿，由此造成的一切损失由乙方承担。</w:t>
      </w:r>
    </w:p>
    <w:p w14:paraId="73383B5C" w14:textId="77777777" w:rsidR="00F92AA4" w:rsidRDefault="00F92AA4" w:rsidP="00F92AA4">
      <w:pPr>
        <w:spacing w:line="440" w:lineRule="exact"/>
        <w:ind w:leftChars="9" w:left="20"/>
        <w:rPr>
          <w:rFonts w:ascii="仿宋_GB2312" w:eastAsia="仿宋_GB2312"/>
          <w:sz w:val="24"/>
        </w:rPr>
      </w:pPr>
      <w:r>
        <w:rPr>
          <w:rFonts w:ascii="仿宋_GB2312" w:eastAsia="仿宋_GB2312" w:hAnsi="宋体"/>
          <w:sz w:val="24"/>
        </w:rPr>
        <w:t>3</w:t>
      </w:r>
      <w:r>
        <w:rPr>
          <w:rFonts w:ascii="仿宋_GB2312" w:eastAsia="仿宋_GB2312" w:hAnsi="宋体" w:hint="eastAsia"/>
          <w:sz w:val="24"/>
        </w:rPr>
        <w:t>、 乙方交付完成项目中存在不符合合同约定产品质量标准的情形，甲方有权单方解除本合同或中止本合同，并要求乙方按照工程费用的30%向甲方支付瑕疵履行违约金；解除本合同并不妨碍向甲方主张违约责任。</w:t>
      </w:r>
    </w:p>
    <w:p w14:paraId="4F4A37E0" w14:textId="77777777" w:rsidR="00F92AA4" w:rsidRDefault="00F92AA4" w:rsidP="00F92AA4">
      <w:pPr>
        <w:spacing w:line="440" w:lineRule="exact"/>
        <w:ind w:leftChars="9" w:left="20"/>
        <w:rPr>
          <w:rFonts w:ascii="仿宋_GB2312" w:eastAsia="仿宋_GB2312"/>
          <w:sz w:val="24"/>
        </w:rPr>
      </w:pPr>
      <w:r>
        <w:rPr>
          <w:rFonts w:ascii="仿宋_GB2312" w:eastAsia="仿宋_GB2312"/>
          <w:sz w:val="24"/>
        </w:rPr>
        <w:t>4</w:t>
      </w:r>
      <w:r>
        <w:rPr>
          <w:rFonts w:ascii="仿宋_GB2312" w:eastAsia="仿宋_GB2312" w:hint="eastAsia"/>
          <w:sz w:val="24"/>
        </w:rPr>
        <w:t>、 施工中出现争义与实际不符时，双方协商解决；协商不成，任何一方均可向甲方所在地人民法院提出诉讼，律师费、交通费、差旅费等相关费用由违约方承担。</w:t>
      </w:r>
    </w:p>
    <w:p w14:paraId="6D4E652A" w14:textId="77777777" w:rsidR="00F92AA4" w:rsidRDefault="00F92AA4" w:rsidP="00F92AA4">
      <w:pPr>
        <w:spacing w:line="440" w:lineRule="exact"/>
        <w:ind w:leftChars="9" w:left="20"/>
        <w:rPr>
          <w:rFonts w:ascii="仿宋_GB2312" w:eastAsia="仿宋_GB2312"/>
          <w:sz w:val="24"/>
        </w:rPr>
      </w:pPr>
      <w:r>
        <w:rPr>
          <w:rFonts w:ascii="仿宋_GB2312" w:eastAsia="仿宋_GB2312"/>
          <w:sz w:val="24"/>
        </w:rPr>
        <w:t>5</w:t>
      </w:r>
      <w:r>
        <w:rPr>
          <w:rFonts w:ascii="仿宋_GB2312" w:eastAsia="仿宋_GB2312" w:hint="eastAsia"/>
          <w:sz w:val="24"/>
        </w:rPr>
        <w:t>、 如果需增加事宜，双方协议商做出补充协议。</w:t>
      </w:r>
    </w:p>
    <w:p w14:paraId="738BDF76" w14:textId="77777777" w:rsidR="00F92AA4" w:rsidRDefault="00F92AA4" w:rsidP="00F92AA4">
      <w:pPr>
        <w:spacing w:line="360" w:lineRule="auto"/>
        <w:ind w:leftChars="1" w:left="243" w:hangingChars="100" w:hanging="241"/>
        <w:rPr>
          <w:rFonts w:ascii="仿宋_GB2312" w:eastAsia="仿宋_GB2312"/>
          <w:sz w:val="24"/>
        </w:rPr>
      </w:pPr>
      <w:r>
        <w:rPr>
          <w:rFonts w:ascii="仿宋_GB2312" w:eastAsia="仿宋_GB2312" w:hint="eastAsia"/>
          <w:b/>
          <w:sz w:val="24"/>
        </w:rPr>
        <w:t>八、付款条款、方式：</w:t>
      </w:r>
    </w:p>
    <w:p w14:paraId="58089E96" w14:textId="499CB5BE" w:rsidR="00FC1E8D" w:rsidRDefault="00F92AA4" w:rsidP="00FC1E8D">
      <w:pPr>
        <w:spacing w:line="360" w:lineRule="auto"/>
        <w:ind w:leftChars="1" w:left="242" w:hangingChars="100" w:hanging="240"/>
        <w:rPr>
          <w:rFonts w:ascii="仿宋_GB2312" w:eastAsia="仿宋_GB2312"/>
          <w:sz w:val="24"/>
        </w:rPr>
      </w:pPr>
      <w:r>
        <w:rPr>
          <w:rFonts w:ascii="仿宋_GB2312" w:eastAsia="仿宋_GB2312" w:hint="eastAsia"/>
          <w:sz w:val="24"/>
        </w:rPr>
        <w:t xml:space="preserve">    </w:t>
      </w:r>
      <w:r w:rsidR="00BF796B">
        <w:rPr>
          <w:rFonts w:ascii="仿宋_GB2312" w:eastAsia="仿宋_GB2312"/>
          <w:sz w:val="24"/>
        </w:rPr>
        <w:t xml:space="preserve"> </w:t>
      </w:r>
      <w:r w:rsidRPr="00BF796B">
        <w:rPr>
          <w:rFonts w:ascii="仿宋_GB2312" w:eastAsia="仿宋_GB2312" w:hint="eastAsia"/>
          <w:sz w:val="24"/>
        </w:rPr>
        <w:t>乙方施工</w:t>
      </w:r>
      <w:r w:rsidR="00BF796B" w:rsidRPr="00BF796B">
        <w:rPr>
          <w:rFonts w:ascii="仿宋_GB2312" w:eastAsia="仿宋_GB2312" w:hint="eastAsia"/>
          <w:sz w:val="24"/>
        </w:rPr>
        <w:t>完成</w:t>
      </w:r>
      <w:r w:rsidRPr="00BF796B">
        <w:rPr>
          <w:rFonts w:ascii="仿宋_GB2312" w:eastAsia="仿宋_GB2312" w:hint="eastAsia"/>
          <w:sz w:val="24"/>
        </w:rPr>
        <w:t>验收合格且开具</w:t>
      </w:r>
      <w:r w:rsidRPr="00BF796B">
        <w:rPr>
          <w:rFonts w:ascii="仿宋_GB2312" w:eastAsia="仿宋_GB2312"/>
          <w:sz w:val="24"/>
        </w:rPr>
        <w:t>9</w:t>
      </w:r>
      <w:r w:rsidRPr="00BF796B">
        <w:rPr>
          <w:rFonts w:ascii="仿宋_GB2312" w:eastAsia="仿宋_GB2312" w:hint="eastAsia"/>
          <w:sz w:val="24"/>
        </w:rPr>
        <w:t>%全额增值税专用发票后，甲方次月支付合同金额的9</w:t>
      </w:r>
      <w:r w:rsidR="00BF796B" w:rsidRPr="00BF796B">
        <w:rPr>
          <w:rFonts w:ascii="仿宋_GB2312" w:eastAsia="仿宋_GB2312"/>
          <w:sz w:val="24"/>
        </w:rPr>
        <w:t>7</w:t>
      </w:r>
      <w:r w:rsidRPr="00BF796B">
        <w:rPr>
          <w:rFonts w:ascii="仿宋_GB2312" w:eastAsia="仿宋_GB2312" w:hint="eastAsia"/>
          <w:sz w:val="24"/>
        </w:rPr>
        <w:t>%款项，剩余</w:t>
      </w:r>
      <w:r w:rsidR="00BF796B" w:rsidRPr="00BF796B">
        <w:rPr>
          <w:rFonts w:ascii="仿宋_GB2312" w:eastAsia="仿宋_GB2312"/>
          <w:sz w:val="24"/>
        </w:rPr>
        <w:t>3</w:t>
      </w:r>
      <w:r w:rsidRPr="00BF796B">
        <w:rPr>
          <w:rFonts w:ascii="仿宋_GB2312" w:eastAsia="仿宋_GB2312" w:hint="eastAsia"/>
          <w:sz w:val="24"/>
        </w:rPr>
        <w:t>%作为</w:t>
      </w:r>
      <w:r w:rsidR="00FC1E8D" w:rsidRPr="00BF796B">
        <w:rPr>
          <w:rFonts w:ascii="仿宋_GB2312" w:eastAsia="仿宋_GB2312" w:hint="eastAsia"/>
          <w:sz w:val="24"/>
        </w:rPr>
        <w:t>质保金</w:t>
      </w:r>
      <w:r w:rsidRPr="00BF796B">
        <w:rPr>
          <w:rFonts w:ascii="仿宋_GB2312" w:eastAsia="仿宋_GB2312" w:hint="eastAsia"/>
          <w:sz w:val="24"/>
        </w:rPr>
        <w:t>。</w:t>
      </w:r>
      <w:r w:rsidR="00FC1E8D" w:rsidRPr="00BF796B">
        <w:rPr>
          <w:rFonts w:ascii="仿宋_GB2312" w:eastAsia="仿宋_GB2312" w:hint="eastAsia"/>
          <w:sz w:val="24"/>
        </w:rPr>
        <w:t>于一年质保期满后无质量问题一次性无息支付，质保期内如非甲方认为因素造成的损坏，乙方免费维修。</w:t>
      </w:r>
    </w:p>
    <w:p w14:paraId="5DB8CFE9" w14:textId="77777777" w:rsidR="00FC1E8D" w:rsidRPr="000B716B" w:rsidRDefault="00FC1E8D" w:rsidP="00FC1E8D">
      <w:pPr>
        <w:spacing w:line="360" w:lineRule="auto"/>
        <w:ind w:leftChars="1" w:left="243" w:hangingChars="100" w:hanging="241"/>
        <w:rPr>
          <w:rFonts w:ascii="仿宋_GB2312" w:eastAsia="仿宋_GB2312"/>
          <w:b/>
          <w:sz w:val="24"/>
        </w:rPr>
      </w:pPr>
      <w:r w:rsidRPr="000B716B">
        <w:rPr>
          <w:rFonts w:ascii="仿宋_GB2312" w:eastAsia="仿宋_GB2312" w:hint="eastAsia"/>
          <w:b/>
          <w:sz w:val="24"/>
        </w:rPr>
        <w:t>九、质量保证及期限</w:t>
      </w:r>
    </w:p>
    <w:p w14:paraId="160CFB4F" w14:textId="77777777" w:rsidR="00FC1E8D" w:rsidRPr="000B716B" w:rsidRDefault="00FC1E8D" w:rsidP="00FC1E8D">
      <w:pPr>
        <w:spacing w:line="360" w:lineRule="auto"/>
        <w:ind w:leftChars="1" w:left="242" w:hangingChars="100" w:hanging="240"/>
        <w:rPr>
          <w:rFonts w:ascii="仿宋_GB2312" w:eastAsia="仿宋_GB2312"/>
          <w:sz w:val="24"/>
        </w:rPr>
      </w:pPr>
      <w:r w:rsidRPr="000B716B">
        <w:rPr>
          <w:rFonts w:ascii="仿宋_GB2312" w:eastAsia="仿宋_GB2312" w:hint="eastAsia"/>
          <w:sz w:val="24"/>
        </w:rPr>
        <w:t>（一）质保期：质保期为工程竣工验收合格并交付使用后的十二个月，质保期间，如发现质量问题，乙方接到甲方通知后应派代表24小时内到达甲方现场进行免费技术服务并及时整改。</w:t>
      </w:r>
    </w:p>
    <w:p w14:paraId="0B11BB20" w14:textId="77777777" w:rsidR="00FC1E8D" w:rsidRPr="000B716B" w:rsidRDefault="00FC1E8D" w:rsidP="00FC1E8D">
      <w:pPr>
        <w:spacing w:line="360" w:lineRule="auto"/>
        <w:ind w:leftChars="1" w:left="242" w:hangingChars="100" w:hanging="240"/>
        <w:rPr>
          <w:rFonts w:ascii="仿宋_GB2312" w:eastAsia="仿宋_GB2312"/>
          <w:sz w:val="24"/>
        </w:rPr>
      </w:pPr>
      <w:r w:rsidRPr="000B716B">
        <w:rPr>
          <w:rFonts w:ascii="仿宋_GB2312" w:eastAsia="仿宋_GB2312" w:hint="eastAsia"/>
          <w:sz w:val="24"/>
        </w:rPr>
        <w:lastRenderedPageBreak/>
        <w:t>（二）在质保期内由于乙方提供产品的质量、施工质量问题，由乙方及时负责处理或更换，其费用由乙方负责；由甲方操作、使用不当造成的问题，乙方积极及时协助甲方处理，费用由甲方承担。</w:t>
      </w:r>
    </w:p>
    <w:p w14:paraId="424481A8" w14:textId="77777777" w:rsidR="00FC1E8D" w:rsidRPr="000B716B" w:rsidRDefault="00FC1E8D" w:rsidP="00FC1E8D">
      <w:pPr>
        <w:spacing w:line="360" w:lineRule="auto"/>
        <w:ind w:leftChars="1" w:left="242" w:hangingChars="100" w:hanging="240"/>
        <w:rPr>
          <w:rFonts w:ascii="仿宋_GB2312" w:eastAsia="仿宋_GB2312"/>
          <w:sz w:val="24"/>
          <w:highlight w:val="yellow"/>
        </w:rPr>
      </w:pPr>
      <w:r w:rsidRPr="000B716B">
        <w:rPr>
          <w:rFonts w:ascii="仿宋_GB2312" w:eastAsia="仿宋_GB2312" w:hint="eastAsia"/>
          <w:sz w:val="24"/>
        </w:rPr>
        <w:t>（三）质保期满后，甲方组织乙方共同验收，达到《技术要求》约定的各项性能要求，并无质量问题和隐患并提供质保期质量合格验收单，由于甲方操作、使用不当造成的除外。</w:t>
      </w:r>
    </w:p>
    <w:p w14:paraId="592EEB5D" w14:textId="77777777" w:rsidR="00FC1E8D" w:rsidRDefault="00FC1E8D" w:rsidP="00FC1E8D">
      <w:pPr>
        <w:spacing w:line="400" w:lineRule="exact"/>
        <w:rPr>
          <w:rFonts w:ascii="仿宋_GB2312" w:eastAsia="仿宋_GB2312"/>
          <w:bCs/>
          <w:sz w:val="24"/>
        </w:rPr>
      </w:pPr>
      <w:r>
        <w:rPr>
          <w:rFonts w:ascii="仿宋_GB2312" w:eastAsia="仿宋_GB2312" w:hint="eastAsia"/>
          <w:b/>
          <w:sz w:val="24"/>
        </w:rPr>
        <w:t>十、</w:t>
      </w:r>
      <w:r>
        <w:rPr>
          <w:rFonts w:ascii="仿宋_GB2312" w:eastAsia="仿宋_GB2312" w:hint="eastAsia"/>
          <w:bCs/>
          <w:sz w:val="24"/>
        </w:rPr>
        <w:t>本合同由双方盖章后，即日生效。传真或扫描件（能证明信息真实）有效。</w:t>
      </w:r>
    </w:p>
    <w:p w14:paraId="780826BF" w14:textId="698CDD1F" w:rsidR="00F92AA4" w:rsidRPr="00FC1E8D" w:rsidRDefault="00FC1E8D" w:rsidP="00F92AA4">
      <w:pPr>
        <w:spacing w:line="360" w:lineRule="auto"/>
        <w:rPr>
          <w:rFonts w:ascii="仿宋_GB2312" w:eastAsia="仿宋_GB2312"/>
          <w:sz w:val="24"/>
        </w:rPr>
      </w:pPr>
      <w:r>
        <w:rPr>
          <w:rFonts w:ascii="仿宋_GB2312" w:eastAsia="仿宋_GB2312" w:hint="eastAsia"/>
          <w:b/>
          <w:bCs/>
          <w:sz w:val="24"/>
        </w:rPr>
        <w:t>十一、</w:t>
      </w:r>
      <w:r>
        <w:rPr>
          <w:rFonts w:ascii="仿宋_GB2312" w:eastAsia="仿宋_GB2312" w:hint="eastAsia"/>
          <w:sz w:val="24"/>
        </w:rPr>
        <w:t>廉洁条款：</w:t>
      </w:r>
      <w:r w:rsidR="00BF796B">
        <w:rPr>
          <w:rFonts w:ascii="仿宋_GB2312" w:eastAsia="仿宋_GB2312" w:hint="eastAsia"/>
          <w:sz w:val="24"/>
        </w:rPr>
        <w:t>甲乙</w:t>
      </w:r>
      <w:r>
        <w:rPr>
          <w:rFonts w:ascii="仿宋_GB2312" w:eastAsia="仿宋_GB2312" w:hint="eastAsia"/>
          <w:sz w:val="24"/>
        </w:rPr>
        <w:t>双方及其员工不得向对方及其员工实施商业贿赂行为，包括但不限于给予回扣、礼品、馈赠、娱乐、招待等行为；</w:t>
      </w:r>
      <w:r w:rsidR="00BF796B">
        <w:rPr>
          <w:rFonts w:ascii="仿宋_GB2312" w:eastAsia="仿宋_GB2312" w:hint="eastAsia"/>
          <w:sz w:val="24"/>
        </w:rPr>
        <w:t>甲乙</w:t>
      </w:r>
      <w:r>
        <w:rPr>
          <w:rFonts w:ascii="仿宋_GB2312" w:eastAsia="仿宋_GB2312" w:hint="eastAsia"/>
          <w:sz w:val="24"/>
        </w:rPr>
        <w:t>双方及其员工不得向对方及其员工索要财物；</w:t>
      </w:r>
      <w:r w:rsidR="00BF796B">
        <w:rPr>
          <w:rFonts w:ascii="仿宋_GB2312" w:eastAsia="仿宋_GB2312" w:hint="eastAsia"/>
          <w:sz w:val="24"/>
        </w:rPr>
        <w:t>甲方</w:t>
      </w:r>
      <w:r>
        <w:rPr>
          <w:rFonts w:ascii="仿宋_GB2312" w:eastAsia="仿宋_GB2312" w:hint="eastAsia"/>
          <w:sz w:val="24"/>
        </w:rPr>
        <w:t>发现</w:t>
      </w:r>
      <w:r w:rsidR="00BF796B">
        <w:rPr>
          <w:rFonts w:ascii="仿宋_GB2312" w:eastAsia="仿宋_GB2312" w:hint="eastAsia"/>
          <w:sz w:val="24"/>
        </w:rPr>
        <w:t>乙方</w:t>
      </w:r>
      <w:r>
        <w:rPr>
          <w:rFonts w:ascii="仿宋_GB2312" w:eastAsia="仿宋_GB2312" w:hint="eastAsia"/>
          <w:sz w:val="24"/>
        </w:rPr>
        <w:t>或</w:t>
      </w:r>
      <w:r w:rsidR="00BF796B">
        <w:rPr>
          <w:rFonts w:ascii="仿宋_GB2312" w:eastAsia="仿宋_GB2312" w:hint="eastAsia"/>
          <w:sz w:val="24"/>
        </w:rPr>
        <w:t>乙方</w:t>
      </w:r>
      <w:r>
        <w:rPr>
          <w:rFonts w:ascii="仿宋_GB2312" w:eastAsia="仿宋_GB2312" w:hint="eastAsia"/>
          <w:sz w:val="24"/>
        </w:rPr>
        <w:t>员工向</w:t>
      </w:r>
      <w:r w:rsidR="00BF796B">
        <w:rPr>
          <w:rFonts w:ascii="仿宋_GB2312" w:eastAsia="仿宋_GB2312" w:hint="eastAsia"/>
          <w:sz w:val="24"/>
        </w:rPr>
        <w:t>甲方</w:t>
      </w:r>
      <w:r>
        <w:rPr>
          <w:rFonts w:ascii="仿宋_GB2312" w:eastAsia="仿宋_GB2312" w:hint="eastAsia"/>
          <w:sz w:val="24"/>
        </w:rPr>
        <w:t>或</w:t>
      </w:r>
      <w:r w:rsidR="00BF796B">
        <w:rPr>
          <w:rFonts w:ascii="仿宋_GB2312" w:eastAsia="仿宋_GB2312" w:hint="eastAsia"/>
          <w:sz w:val="24"/>
        </w:rPr>
        <w:t>甲方</w:t>
      </w:r>
      <w:r>
        <w:rPr>
          <w:rFonts w:ascii="仿宋_GB2312" w:eastAsia="仿宋_GB2312" w:hint="eastAsia"/>
          <w:sz w:val="24"/>
        </w:rPr>
        <w:t>员工实施前两款行为的，</w:t>
      </w:r>
      <w:r w:rsidR="00BF796B">
        <w:rPr>
          <w:rFonts w:ascii="仿宋_GB2312" w:eastAsia="仿宋_GB2312" w:hint="eastAsia"/>
          <w:sz w:val="24"/>
        </w:rPr>
        <w:t>甲方</w:t>
      </w:r>
      <w:r>
        <w:rPr>
          <w:rFonts w:ascii="仿宋_GB2312" w:eastAsia="仿宋_GB2312" w:hint="eastAsia"/>
          <w:sz w:val="24"/>
        </w:rPr>
        <w:t>有权单方解除本合同，同时</w:t>
      </w:r>
      <w:r w:rsidR="00BF796B">
        <w:rPr>
          <w:rFonts w:ascii="仿宋_GB2312" w:eastAsia="仿宋_GB2312" w:hint="eastAsia"/>
          <w:sz w:val="24"/>
        </w:rPr>
        <w:t>乙方</w:t>
      </w:r>
      <w:r>
        <w:rPr>
          <w:rFonts w:ascii="仿宋_GB2312" w:eastAsia="仿宋_GB2312" w:hint="eastAsia"/>
          <w:sz w:val="24"/>
        </w:rPr>
        <w:t>应向</w:t>
      </w:r>
      <w:r w:rsidR="00BF796B">
        <w:rPr>
          <w:rFonts w:ascii="仿宋_GB2312" w:eastAsia="仿宋_GB2312" w:hint="eastAsia"/>
          <w:sz w:val="24"/>
        </w:rPr>
        <w:t>甲方</w:t>
      </w:r>
      <w:r>
        <w:rPr>
          <w:rFonts w:ascii="仿宋_GB2312" w:eastAsia="仿宋_GB2312" w:hint="eastAsia"/>
          <w:sz w:val="24"/>
        </w:rPr>
        <w:t>支付合同总金额10%的违约金；</w:t>
      </w:r>
      <w:r w:rsidR="00BF796B">
        <w:rPr>
          <w:rFonts w:ascii="仿宋_GB2312" w:eastAsia="仿宋_GB2312" w:hint="eastAsia"/>
          <w:sz w:val="24"/>
        </w:rPr>
        <w:t>乙方</w:t>
      </w:r>
      <w:r>
        <w:rPr>
          <w:rFonts w:ascii="仿宋_GB2312" w:eastAsia="仿宋_GB2312" w:hint="eastAsia"/>
          <w:sz w:val="24"/>
        </w:rPr>
        <w:t>发现</w:t>
      </w:r>
      <w:r w:rsidR="00BF796B">
        <w:rPr>
          <w:rFonts w:ascii="仿宋_GB2312" w:eastAsia="仿宋_GB2312" w:hint="eastAsia"/>
          <w:sz w:val="24"/>
        </w:rPr>
        <w:t>甲方</w:t>
      </w:r>
      <w:r>
        <w:rPr>
          <w:rFonts w:ascii="仿宋_GB2312" w:eastAsia="仿宋_GB2312" w:hint="eastAsia"/>
          <w:sz w:val="24"/>
        </w:rPr>
        <w:t>或</w:t>
      </w:r>
      <w:r w:rsidR="00BF796B">
        <w:rPr>
          <w:rFonts w:ascii="仿宋_GB2312" w:eastAsia="仿宋_GB2312" w:hint="eastAsia"/>
          <w:sz w:val="24"/>
        </w:rPr>
        <w:t>甲方</w:t>
      </w:r>
      <w:r>
        <w:rPr>
          <w:rFonts w:ascii="仿宋_GB2312" w:eastAsia="仿宋_GB2312" w:hint="eastAsia"/>
          <w:sz w:val="24"/>
        </w:rPr>
        <w:t>员工向</w:t>
      </w:r>
      <w:r w:rsidR="00BF796B">
        <w:rPr>
          <w:rFonts w:ascii="仿宋_GB2312" w:eastAsia="仿宋_GB2312" w:hint="eastAsia"/>
          <w:sz w:val="24"/>
        </w:rPr>
        <w:t>乙方</w:t>
      </w:r>
      <w:r>
        <w:rPr>
          <w:rFonts w:ascii="仿宋_GB2312" w:eastAsia="仿宋_GB2312" w:hint="eastAsia"/>
          <w:sz w:val="24"/>
        </w:rPr>
        <w:t>或</w:t>
      </w:r>
      <w:r w:rsidR="00BF796B">
        <w:rPr>
          <w:rFonts w:ascii="仿宋_GB2312" w:eastAsia="仿宋_GB2312" w:hint="eastAsia"/>
          <w:sz w:val="24"/>
        </w:rPr>
        <w:t>乙方</w:t>
      </w:r>
      <w:r>
        <w:rPr>
          <w:rFonts w:ascii="仿宋_GB2312" w:eastAsia="仿宋_GB2312" w:hint="eastAsia"/>
          <w:sz w:val="24"/>
        </w:rPr>
        <w:t>员工实施前两款行为的，应通过邮箱：thjjb@cofco.com；电话：010-85017235向</w:t>
      </w:r>
      <w:r w:rsidR="00BF796B">
        <w:rPr>
          <w:rFonts w:ascii="仿宋_GB2312" w:eastAsia="仿宋_GB2312" w:hint="eastAsia"/>
          <w:sz w:val="24"/>
        </w:rPr>
        <w:t>甲方</w:t>
      </w:r>
      <w:r>
        <w:rPr>
          <w:rFonts w:ascii="仿宋_GB2312" w:eastAsia="仿宋_GB2312" w:hint="eastAsia"/>
          <w:sz w:val="24"/>
        </w:rPr>
        <w:t>予以举报，如</w:t>
      </w:r>
      <w:r w:rsidR="00BF796B">
        <w:rPr>
          <w:rFonts w:ascii="仿宋_GB2312" w:eastAsia="仿宋_GB2312" w:hint="eastAsia"/>
          <w:sz w:val="24"/>
        </w:rPr>
        <w:t>乙方</w:t>
      </w:r>
      <w:r>
        <w:rPr>
          <w:rFonts w:ascii="仿宋_GB2312" w:eastAsia="仿宋_GB2312" w:hint="eastAsia"/>
          <w:sz w:val="24"/>
        </w:rPr>
        <w:t>不予举报的，</w:t>
      </w:r>
      <w:r w:rsidR="00BF796B">
        <w:rPr>
          <w:rFonts w:ascii="仿宋_GB2312" w:eastAsia="仿宋_GB2312" w:hint="eastAsia"/>
          <w:sz w:val="24"/>
        </w:rPr>
        <w:t>甲方</w:t>
      </w:r>
      <w:r>
        <w:rPr>
          <w:rFonts w:ascii="仿宋_GB2312" w:eastAsia="仿宋_GB2312" w:hint="eastAsia"/>
          <w:sz w:val="24"/>
        </w:rPr>
        <w:t>发现后有权单方解除本合同。</w:t>
      </w:r>
    </w:p>
    <w:tbl>
      <w:tblPr>
        <w:tblW w:w="10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1345"/>
        <w:gridCol w:w="428"/>
        <w:gridCol w:w="571"/>
        <w:gridCol w:w="234"/>
        <w:gridCol w:w="1343"/>
        <w:gridCol w:w="340"/>
        <w:gridCol w:w="1233"/>
        <w:gridCol w:w="1345"/>
        <w:gridCol w:w="337"/>
        <w:gridCol w:w="672"/>
        <w:gridCol w:w="260"/>
        <w:gridCol w:w="1255"/>
      </w:tblGrid>
      <w:tr w:rsidR="00F92AA4" w14:paraId="13EA1ADD" w14:textId="77777777" w:rsidTr="00BF796B">
        <w:trPr>
          <w:cantSplit/>
          <w:trHeight w:val="428"/>
          <w:jc w:val="center"/>
        </w:trPr>
        <w:tc>
          <w:tcPr>
            <w:tcW w:w="5157" w:type="dxa"/>
            <w:gridSpan w:val="6"/>
            <w:tcBorders>
              <w:top w:val="single" w:sz="4" w:space="0" w:color="auto"/>
              <w:left w:val="single" w:sz="4" w:space="0" w:color="auto"/>
              <w:bottom w:val="single" w:sz="4" w:space="0" w:color="auto"/>
              <w:right w:val="single" w:sz="4" w:space="0" w:color="auto"/>
            </w:tcBorders>
            <w:vAlign w:val="center"/>
            <w:hideMark/>
          </w:tcPr>
          <w:p w14:paraId="6BC37707" w14:textId="002B7D8A" w:rsidR="00F92AA4" w:rsidRPr="00BF796B" w:rsidRDefault="00BF796B" w:rsidP="00BF796B">
            <w:pPr>
              <w:spacing w:line="340" w:lineRule="exact"/>
              <w:jc w:val="center"/>
              <w:rPr>
                <w:sz w:val="24"/>
              </w:rPr>
            </w:pPr>
            <w:r w:rsidRPr="00BF796B">
              <w:rPr>
                <w:rFonts w:hint="eastAsia"/>
                <w:sz w:val="24"/>
              </w:rPr>
              <w:t>乙</w:t>
            </w:r>
            <w:r w:rsidRPr="00BF796B">
              <w:rPr>
                <w:rFonts w:hint="eastAsia"/>
                <w:sz w:val="24"/>
              </w:rPr>
              <w:t xml:space="preserve"> </w:t>
            </w:r>
            <w:r w:rsidRPr="00BF796B">
              <w:rPr>
                <w:sz w:val="24"/>
              </w:rPr>
              <w:t xml:space="preserve">    </w:t>
            </w:r>
            <w:r>
              <w:rPr>
                <w:sz w:val="24"/>
              </w:rPr>
              <w:t xml:space="preserve"> </w:t>
            </w:r>
            <w:r w:rsidRPr="00BF796B">
              <w:rPr>
                <w:rFonts w:hint="eastAsia"/>
                <w:sz w:val="24"/>
              </w:rPr>
              <w:t>方</w:t>
            </w:r>
          </w:p>
        </w:tc>
        <w:tc>
          <w:tcPr>
            <w:tcW w:w="340" w:type="dxa"/>
            <w:vMerge w:val="restart"/>
            <w:tcBorders>
              <w:top w:val="nil"/>
              <w:left w:val="nil"/>
              <w:bottom w:val="single" w:sz="4" w:space="0" w:color="auto"/>
              <w:right w:val="single" w:sz="4" w:space="0" w:color="auto"/>
            </w:tcBorders>
            <w:vAlign w:val="center"/>
          </w:tcPr>
          <w:p w14:paraId="44BA3B4F" w14:textId="77777777" w:rsidR="00F92AA4" w:rsidRDefault="00F92AA4" w:rsidP="00BF796B">
            <w:pPr>
              <w:spacing w:line="340" w:lineRule="exact"/>
              <w:jc w:val="center"/>
              <w:rPr>
                <w:sz w:val="24"/>
                <w:u w:val="single"/>
              </w:rPr>
            </w:pPr>
          </w:p>
        </w:tc>
        <w:tc>
          <w:tcPr>
            <w:tcW w:w="5102" w:type="dxa"/>
            <w:gridSpan w:val="6"/>
            <w:tcBorders>
              <w:top w:val="single" w:sz="4" w:space="0" w:color="auto"/>
              <w:left w:val="nil"/>
              <w:bottom w:val="nil"/>
              <w:right w:val="single" w:sz="4" w:space="0" w:color="auto"/>
            </w:tcBorders>
            <w:vAlign w:val="center"/>
            <w:hideMark/>
          </w:tcPr>
          <w:p w14:paraId="3782119A" w14:textId="07F895FE" w:rsidR="00F92AA4" w:rsidRDefault="00BF796B" w:rsidP="00BF796B">
            <w:pPr>
              <w:spacing w:line="340" w:lineRule="exact"/>
              <w:jc w:val="center"/>
              <w:rPr>
                <w:sz w:val="24"/>
              </w:rPr>
            </w:pPr>
            <w:r>
              <w:rPr>
                <w:rFonts w:hint="eastAsia"/>
                <w:sz w:val="24"/>
              </w:rPr>
              <w:t>甲</w:t>
            </w:r>
            <w:r>
              <w:rPr>
                <w:rFonts w:hint="eastAsia"/>
                <w:sz w:val="24"/>
              </w:rPr>
              <w:t xml:space="preserve"> </w:t>
            </w:r>
            <w:r>
              <w:rPr>
                <w:sz w:val="24"/>
              </w:rPr>
              <w:t xml:space="preserve">     </w:t>
            </w:r>
            <w:r>
              <w:rPr>
                <w:rFonts w:hint="eastAsia"/>
                <w:sz w:val="24"/>
              </w:rPr>
              <w:t>方</w:t>
            </w:r>
          </w:p>
        </w:tc>
      </w:tr>
      <w:tr w:rsidR="00F92AA4" w14:paraId="64F4B607" w14:textId="77777777" w:rsidTr="00BF796B">
        <w:trPr>
          <w:cantSplit/>
          <w:trHeight w:val="428"/>
          <w:jc w:val="center"/>
        </w:trPr>
        <w:tc>
          <w:tcPr>
            <w:tcW w:w="1236" w:type="dxa"/>
            <w:tcBorders>
              <w:top w:val="single" w:sz="4" w:space="0" w:color="auto"/>
              <w:left w:val="single" w:sz="4" w:space="0" w:color="auto"/>
              <w:bottom w:val="single" w:sz="4" w:space="0" w:color="auto"/>
              <w:right w:val="single" w:sz="4" w:space="0" w:color="auto"/>
            </w:tcBorders>
            <w:hideMark/>
          </w:tcPr>
          <w:p w14:paraId="17154291" w14:textId="77777777" w:rsidR="00F92AA4" w:rsidRDefault="00F92AA4" w:rsidP="00BF796B">
            <w:pPr>
              <w:spacing w:line="340" w:lineRule="exact"/>
              <w:ind w:left="-57" w:right="-57"/>
              <w:jc w:val="center"/>
              <w:rPr>
                <w:sz w:val="24"/>
              </w:rPr>
            </w:pPr>
            <w:r>
              <w:rPr>
                <w:rFonts w:ascii="宋体" w:hAnsi="宋体" w:hint="eastAsia"/>
                <w:sz w:val="24"/>
              </w:rPr>
              <w:t>单位名称</w:t>
            </w:r>
          </w:p>
        </w:tc>
        <w:tc>
          <w:tcPr>
            <w:tcW w:w="3921" w:type="dxa"/>
            <w:gridSpan w:val="5"/>
            <w:tcBorders>
              <w:top w:val="single" w:sz="4" w:space="0" w:color="auto"/>
              <w:left w:val="nil"/>
              <w:bottom w:val="single" w:sz="4" w:space="0" w:color="auto"/>
              <w:right w:val="single" w:sz="4" w:space="0" w:color="auto"/>
            </w:tcBorders>
          </w:tcPr>
          <w:p w14:paraId="25A76395" w14:textId="77777777" w:rsidR="00F92AA4" w:rsidRPr="00E42687" w:rsidRDefault="00F92AA4" w:rsidP="00BF796B">
            <w:pPr>
              <w:spacing w:line="440" w:lineRule="exact"/>
              <w:rPr>
                <w:rFonts w:asciiTheme="minorEastAsia" w:hAnsiTheme="minorEastAsia"/>
                <w:b/>
                <w:sz w:val="24"/>
              </w:rPr>
            </w:pPr>
          </w:p>
        </w:tc>
        <w:tc>
          <w:tcPr>
            <w:tcW w:w="340" w:type="dxa"/>
            <w:vMerge/>
            <w:tcBorders>
              <w:top w:val="nil"/>
              <w:left w:val="nil"/>
              <w:bottom w:val="single" w:sz="4" w:space="0" w:color="auto"/>
              <w:right w:val="single" w:sz="4" w:space="0" w:color="auto"/>
            </w:tcBorders>
            <w:vAlign w:val="center"/>
            <w:hideMark/>
          </w:tcPr>
          <w:p w14:paraId="21A419BB" w14:textId="77777777" w:rsidR="00F92AA4" w:rsidRDefault="00F92AA4" w:rsidP="00BF796B">
            <w:pPr>
              <w:rPr>
                <w:rFonts w:eastAsia="宋体"/>
                <w:sz w:val="24"/>
                <w:u w:val="single"/>
              </w:rPr>
            </w:pPr>
          </w:p>
        </w:tc>
        <w:tc>
          <w:tcPr>
            <w:tcW w:w="1233" w:type="dxa"/>
            <w:tcBorders>
              <w:top w:val="single" w:sz="4" w:space="0" w:color="auto"/>
              <w:left w:val="nil"/>
              <w:bottom w:val="single" w:sz="4" w:space="0" w:color="auto"/>
              <w:right w:val="single" w:sz="4" w:space="0" w:color="auto"/>
            </w:tcBorders>
            <w:hideMark/>
          </w:tcPr>
          <w:p w14:paraId="2F7BE32A" w14:textId="77777777" w:rsidR="00F92AA4" w:rsidRDefault="00F92AA4" w:rsidP="00BF796B">
            <w:pPr>
              <w:spacing w:line="340" w:lineRule="exact"/>
              <w:ind w:left="-57" w:right="-57"/>
              <w:jc w:val="center"/>
              <w:rPr>
                <w:rFonts w:ascii="Times New Roman" w:hAnsi="Times New Roman"/>
                <w:sz w:val="24"/>
              </w:rPr>
            </w:pPr>
            <w:r>
              <w:rPr>
                <w:rFonts w:ascii="宋体" w:hAnsi="宋体" w:hint="eastAsia"/>
                <w:sz w:val="24"/>
              </w:rPr>
              <w:t>单位名称</w:t>
            </w:r>
          </w:p>
        </w:tc>
        <w:tc>
          <w:tcPr>
            <w:tcW w:w="3869" w:type="dxa"/>
            <w:gridSpan w:val="5"/>
            <w:tcBorders>
              <w:top w:val="single" w:sz="4" w:space="0" w:color="auto"/>
              <w:left w:val="nil"/>
              <w:bottom w:val="nil"/>
              <w:right w:val="single" w:sz="4" w:space="0" w:color="auto"/>
            </w:tcBorders>
            <w:hideMark/>
          </w:tcPr>
          <w:p w14:paraId="3EC69FFE" w14:textId="77777777" w:rsidR="00F92AA4" w:rsidRDefault="00F92AA4" w:rsidP="00BF796B">
            <w:pPr>
              <w:spacing w:line="340" w:lineRule="exact"/>
              <w:rPr>
                <w:rFonts w:ascii="宋体" w:hAnsi="宋体"/>
                <w:sz w:val="24"/>
              </w:rPr>
            </w:pPr>
            <w:r>
              <w:rPr>
                <w:rFonts w:ascii="宋体" w:hAnsi="宋体" w:hint="eastAsia"/>
                <w:sz w:val="24"/>
              </w:rPr>
              <w:t>中粮糖业辽宁有限公司</w:t>
            </w:r>
            <w:r>
              <w:rPr>
                <w:rFonts w:ascii="宋体" w:hAnsi="宋体" w:hint="eastAsia"/>
                <w:sz w:val="24"/>
              </w:rPr>
              <w:t> </w:t>
            </w:r>
          </w:p>
        </w:tc>
      </w:tr>
      <w:tr w:rsidR="00F92AA4" w14:paraId="490809D5" w14:textId="77777777" w:rsidTr="00BF796B">
        <w:trPr>
          <w:cantSplit/>
          <w:trHeight w:val="844"/>
          <w:jc w:val="center"/>
        </w:trPr>
        <w:tc>
          <w:tcPr>
            <w:tcW w:w="1236" w:type="dxa"/>
            <w:tcBorders>
              <w:top w:val="single" w:sz="4" w:space="0" w:color="auto"/>
              <w:left w:val="single" w:sz="4" w:space="0" w:color="auto"/>
              <w:bottom w:val="single" w:sz="4" w:space="0" w:color="auto"/>
              <w:right w:val="single" w:sz="4" w:space="0" w:color="auto"/>
            </w:tcBorders>
            <w:vAlign w:val="center"/>
            <w:hideMark/>
          </w:tcPr>
          <w:p w14:paraId="1AF813D2" w14:textId="77777777" w:rsidR="00F92AA4" w:rsidRDefault="00F92AA4" w:rsidP="00BF796B">
            <w:pPr>
              <w:spacing w:line="340" w:lineRule="exact"/>
              <w:ind w:left="-57" w:right="-57"/>
              <w:jc w:val="center"/>
              <w:rPr>
                <w:rFonts w:ascii="Times New Roman" w:hAnsi="Times New Roman"/>
                <w:sz w:val="24"/>
              </w:rPr>
            </w:pPr>
            <w:r>
              <w:rPr>
                <w:rFonts w:ascii="宋体" w:hAnsi="宋体" w:hint="eastAsia"/>
                <w:sz w:val="24"/>
              </w:rPr>
              <w:t>单位地址</w:t>
            </w:r>
          </w:p>
        </w:tc>
        <w:tc>
          <w:tcPr>
            <w:tcW w:w="1773" w:type="dxa"/>
            <w:gridSpan w:val="2"/>
            <w:tcBorders>
              <w:top w:val="single" w:sz="4" w:space="0" w:color="auto"/>
              <w:left w:val="nil"/>
              <w:bottom w:val="single" w:sz="4" w:space="0" w:color="auto"/>
              <w:right w:val="single" w:sz="4" w:space="0" w:color="auto"/>
            </w:tcBorders>
            <w:vAlign w:val="center"/>
          </w:tcPr>
          <w:p w14:paraId="3A1D1AA2" w14:textId="77777777" w:rsidR="00F92AA4" w:rsidRDefault="00F92AA4" w:rsidP="00BF796B">
            <w:pPr>
              <w:spacing w:line="340" w:lineRule="exact"/>
              <w:ind w:left="-57" w:right="-57"/>
              <w:jc w:val="center"/>
              <w:rPr>
                <w:rFonts w:ascii="宋体" w:hAnsi="宋体"/>
                <w:sz w:val="24"/>
              </w:rPr>
            </w:pPr>
          </w:p>
        </w:tc>
        <w:tc>
          <w:tcPr>
            <w:tcW w:w="571" w:type="dxa"/>
            <w:tcBorders>
              <w:top w:val="single" w:sz="4" w:space="0" w:color="auto"/>
              <w:left w:val="nil"/>
              <w:bottom w:val="single" w:sz="4" w:space="0" w:color="auto"/>
              <w:right w:val="single" w:sz="4" w:space="0" w:color="auto"/>
            </w:tcBorders>
            <w:vAlign w:val="center"/>
            <w:hideMark/>
          </w:tcPr>
          <w:p w14:paraId="09938D4D" w14:textId="77777777" w:rsidR="00F92AA4" w:rsidRDefault="00F92AA4" w:rsidP="00BF796B">
            <w:pPr>
              <w:spacing w:line="340" w:lineRule="exact"/>
              <w:ind w:left="-57" w:right="-57"/>
              <w:jc w:val="center"/>
              <w:rPr>
                <w:rFonts w:ascii="Times New Roman" w:hAnsi="Times New Roman"/>
                <w:sz w:val="24"/>
              </w:rPr>
            </w:pPr>
            <w:r>
              <w:rPr>
                <w:rFonts w:ascii="宋体" w:hAnsi="宋体" w:hint="eastAsia"/>
                <w:sz w:val="24"/>
              </w:rPr>
              <w:t>邮编</w:t>
            </w:r>
          </w:p>
        </w:tc>
        <w:tc>
          <w:tcPr>
            <w:tcW w:w="1577" w:type="dxa"/>
            <w:gridSpan w:val="2"/>
            <w:tcBorders>
              <w:top w:val="single" w:sz="4" w:space="0" w:color="auto"/>
              <w:left w:val="nil"/>
              <w:bottom w:val="single" w:sz="4" w:space="0" w:color="auto"/>
              <w:right w:val="single" w:sz="4" w:space="0" w:color="auto"/>
            </w:tcBorders>
            <w:vAlign w:val="center"/>
          </w:tcPr>
          <w:p w14:paraId="7CA06B48" w14:textId="77777777" w:rsidR="00F92AA4" w:rsidRDefault="00F92AA4" w:rsidP="00BF796B">
            <w:pPr>
              <w:spacing w:line="340" w:lineRule="exact"/>
              <w:ind w:left="-57" w:right="-57"/>
              <w:jc w:val="center"/>
              <w:rPr>
                <w:rFonts w:ascii="宋体" w:hAnsi="宋体"/>
                <w:sz w:val="24"/>
              </w:rPr>
            </w:pPr>
          </w:p>
        </w:tc>
        <w:tc>
          <w:tcPr>
            <w:tcW w:w="340" w:type="dxa"/>
            <w:vMerge/>
            <w:tcBorders>
              <w:top w:val="nil"/>
              <w:left w:val="nil"/>
              <w:bottom w:val="single" w:sz="4" w:space="0" w:color="auto"/>
              <w:right w:val="single" w:sz="4" w:space="0" w:color="auto"/>
            </w:tcBorders>
            <w:vAlign w:val="center"/>
            <w:hideMark/>
          </w:tcPr>
          <w:p w14:paraId="31409EB8" w14:textId="77777777" w:rsidR="00F92AA4" w:rsidRDefault="00F92AA4" w:rsidP="00BF796B">
            <w:pPr>
              <w:rPr>
                <w:rFonts w:eastAsia="宋体"/>
                <w:sz w:val="24"/>
                <w:u w:val="single"/>
              </w:rPr>
            </w:pPr>
          </w:p>
        </w:tc>
        <w:tc>
          <w:tcPr>
            <w:tcW w:w="1233" w:type="dxa"/>
            <w:tcBorders>
              <w:top w:val="single" w:sz="4" w:space="0" w:color="auto"/>
              <w:left w:val="nil"/>
              <w:bottom w:val="single" w:sz="4" w:space="0" w:color="auto"/>
              <w:right w:val="single" w:sz="4" w:space="0" w:color="auto"/>
            </w:tcBorders>
            <w:vAlign w:val="center"/>
            <w:hideMark/>
          </w:tcPr>
          <w:p w14:paraId="1715D289" w14:textId="77777777" w:rsidR="00F92AA4" w:rsidRDefault="00F92AA4" w:rsidP="00BF796B">
            <w:pPr>
              <w:spacing w:line="340" w:lineRule="exact"/>
              <w:ind w:left="-57" w:right="-57"/>
              <w:jc w:val="center"/>
              <w:rPr>
                <w:rFonts w:ascii="Times New Roman" w:hAnsi="Times New Roman"/>
                <w:sz w:val="24"/>
              </w:rPr>
            </w:pPr>
            <w:r>
              <w:rPr>
                <w:rFonts w:ascii="宋体" w:hAnsi="宋体" w:hint="eastAsia"/>
                <w:sz w:val="24"/>
              </w:rPr>
              <w:t>单位地址</w:t>
            </w:r>
          </w:p>
        </w:tc>
        <w:tc>
          <w:tcPr>
            <w:tcW w:w="1682" w:type="dxa"/>
            <w:gridSpan w:val="2"/>
            <w:tcBorders>
              <w:top w:val="single" w:sz="4" w:space="0" w:color="auto"/>
              <w:left w:val="nil"/>
              <w:bottom w:val="single" w:sz="4" w:space="0" w:color="auto"/>
              <w:right w:val="single" w:sz="4" w:space="0" w:color="auto"/>
            </w:tcBorders>
            <w:vAlign w:val="center"/>
            <w:hideMark/>
          </w:tcPr>
          <w:p w14:paraId="3B3A9581" w14:textId="77777777" w:rsidR="00F92AA4" w:rsidRDefault="00F92AA4" w:rsidP="00BF796B">
            <w:pPr>
              <w:spacing w:line="340" w:lineRule="exact"/>
              <w:ind w:left="-57" w:right="-57"/>
              <w:jc w:val="center"/>
              <w:rPr>
                <w:sz w:val="24"/>
              </w:rPr>
            </w:pPr>
            <w:r>
              <w:rPr>
                <w:rFonts w:ascii="宋体" w:hAnsi="宋体" w:hint="eastAsia"/>
                <w:sz w:val="24"/>
              </w:rPr>
              <w:t>辽宁营口仙人岛经济开发区</w:t>
            </w:r>
          </w:p>
        </w:tc>
        <w:tc>
          <w:tcPr>
            <w:tcW w:w="672" w:type="dxa"/>
            <w:tcBorders>
              <w:top w:val="single" w:sz="4" w:space="0" w:color="auto"/>
              <w:left w:val="nil"/>
              <w:bottom w:val="single" w:sz="4" w:space="0" w:color="auto"/>
              <w:right w:val="single" w:sz="4" w:space="0" w:color="auto"/>
            </w:tcBorders>
            <w:vAlign w:val="center"/>
            <w:hideMark/>
          </w:tcPr>
          <w:p w14:paraId="5186577E" w14:textId="77777777" w:rsidR="00F92AA4" w:rsidRDefault="00F92AA4" w:rsidP="00BF796B">
            <w:pPr>
              <w:spacing w:line="340" w:lineRule="exact"/>
              <w:ind w:left="-57" w:right="-57"/>
              <w:jc w:val="center"/>
              <w:rPr>
                <w:sz w:val="24"/>
              </w:rPr>
            </w:pPr>
            <w:r>
              <w:rPr>
                <w:rFonts w:ascii="宋体" w:hAnsi="宋体" w:hint="eastAsia"/>
                <w:sz w:val="24"/>
              </w:rPr>
              <w:t>邮编</w:t>
            </w:r>
          </w:p>
        </w:tc>
        <w:tc>
          <w:tcPr>
            <w:tcW w:w="1515" w:type="dxa"/>
            <w:gridSpan w:val="2"/>
            <w:tcBorders>
              <w:top w:val="single" w:sz="4" w:space="0" w:color="auto"/>
              <w:left w:val="nil"/>
              <w:bottom w:val="single" w:sz="4" w:space="0" w:color="auto"/>
              <w:right w:val="single" w:sz="4" w:space="0" w:color="auto"/>
            </w:tcBorders>
            <w:vAlign w:val="center"/>
            <w:hideMark/>
          </w:tcPr>
          <w:p w14:paraId="29D7709D" w14:textId="77777777" w:rsidR="00F92AA4" w:rsidRDefault="00F92AA4" w:rsidP="00BF796B">
            <w:pPr>
              <w:spacing w:line="340" w:lineRule="exact"/>
              <w:ind w:left="-57" w:right="-57"/>
              <w:rPr>
                <w:sz w:val="24"/>
              </w:rPr>
            </w:pPr>
            <w:r>
              <w:rPr>
                <w:sz w:val="24"/>
              </w:rPr>
              <w:t>115009</w:t>
            </w:r>
          </w:p>
        </w:tc>
      </w:tr>
      <w:tr w:rsidR="00F92AA4" w14:paraId="15A8FBEB" w14:textId="77777777" w:rsidTr="00BF796B">
        <w:trPr>
          <w:cantSplit/>
          <w:trHeight w:val="428"/>
          <w:jc w:val="center"/>
        </w:trPr>
        <w:tc>
          <w:tcPr>
            <w:tcW w:w="1236" w:type="dxa"/>
            <w:tcBorders>
              <w:top w:val="single" w:sz="4" w:space="0" w:color="auto"/>
              <w:left w:val="single" w:sz="4" w:space="0" w:color="auto"/>
              <w:bottom w:val="single" w:sz="4" w:space="0" w:color="auto"/>
              <w:right w:val="single" w:sz="4" w:space="0" w:color="auto"/>
            </w:tcBorders>
            <w:vAlign w:val="center"/>
            <w:hideMark/>
          </w:tcPr>
          <w:p w14:paraId="546DFF34" w14:textId="77777777" w:rsidR="00F92AA4" w:rsidRDefault="00F92AA4" w:rsidP="00BF796B">
            <w:pPr>
              <w:spacing w:line="340" w:lineRule="exact"/>
              <w:ind w:left="-57" w:right="-57"/>
              <w:jc w:val="center"/>
              <w:rPr>
                <w:sz w:val="24"/>
              </w:rPr>
            </w:pPr>
            <w:r>
              <w:rPr>
                <w:rFonts w:ascii="宋体" w:hAnsi="宋体" w:hint="eastAsia"/>
                <w:sz w:val="24"/>
              </w:rPr>
              <w:t>电话</w:t>
            </w:r>
          </w:p>
        </w:tc>
        <w:tc>
          <w:tcPr>
            <w:tcW w:w="1773" w:type="dxa"/>
            <w:gridSpan w:val="2"/>
            <w:tcBorders>
              <w:top w:val="single" w:sz="4" w:space="0" w:color="auto"/>
              <w:left w:val="nil"/>
              <w:bottom w:val="single" w:sz="4" w:space="0" w:color="auto"/>
              <w:right w:val="single" w:sz="4" w:space="0" w:color="auto"/>
            </w:tcBorders>
            <w:vAlign w:val="center"/>
          </w:tcPr>
          <w:p w14:paraId="1AE44B07" w14:textId="77777777" w:rsidR="00F92AA4" w:rsidRDefault="00F92AA4" w:rsidP="00BF796B">
            <w:pPr>
              <w:spacing w:line="340" w:lineRule="exact"/>
              <w:ind w:left="-57" w:right="-57"/>
              <w:jc w:val="center"/>
              <w:rPr>
                <w:rFonts w:ascii="宋体" w:hAnsi="宋体"/>
                <w:sz w:val="24"/>
              </w:rPr>
            </w:pPr>
          </w:p>
        </w:tc>
        <w:tc>
          <w:tcPr>
            <w:tcW w:w="571" w:type="dxa"/>
            <w:tcBorders>
              <w:top w:val="single" w:sz="4" w:space="0" w:color="auto"/>
              <w:left w:val="nil"/>
              <w:bottom w:val="nil"/>
              <w:right w:val="single" w:sz="4" w:space="0" w:color="auto"/>
            </w:tcBorders>
            <w:vAlign w:val="center"/>
            <w:hideMark/>
          </w:tcPr>
          <w:p w14:paraId="431F1CEA" w14:textId="77777777" w:rsidR="00F92AA4" w:rsidRDefault="00F92AA4" w:rsidP="00BF796B">
            <w:pPr>
              <w:spacing w:line="340" w:lineRule="exact"/>
              <w:ind w:left="-57" w:right="-57"/>
              <w:jc w:val="center"/>
              <w:rPr>
                <w:rFonts w:ascii="Times New Roman" w:hAnsi="Times New Roman"/>
                <w:sz w:val="24"/>
              </w:rPr>
            </w:pPr>
            <w:r>
              <w:rPr>
                <w:rFonts w:ascii="宋体" w:hAnsi="宋体" w:hint="eastAsia"/>
                <w:sz w:val="24"/>
              </w:rPr>
              <w:t>传真</w:t>
            </w:r>
          </w:p>
        </w:tc>
        <w:tc>
          <w:tcPr>
            <w:tcW w:w="1577" w:type="dxa"/>
            <w:gridSpan w:val="2"/>
            <w:tcBorders>
              <w:top w:val="single" w:sz="4" w:space="0" w:color="auto"/>
              <w:left w:val="nil"/>
              <w:bottom w:val="single" w:sz="4" w:space="0" w:color="auto"/>
              <w:right w:val="single" w:sz="4" w:space="0" w:color="auto"/>
            </w:tcBorders>
            <w:vAlign w:val="center"/>
          </w:tcPr>
          <w:p w14:paraId="1BA520E4" w14:textId="77777777" w:rsidR="00F92AA4" w:rsidRDefault="00F92AA4" w:rsidP="00BF796B">
            <w:pPr>
              <w:spacing w:line="340" w:lineRule="exact"/>
              <w:ind w:left="-57" w:right="-57"/>
              <w:jc w:val="center"/>
              <w:rPr>
                <w:rFonts w:ascii="宋体" w:hAnsi="宋体"/>
                <w:sz w:val="24"/>
              </w:rPr>
            </w:pPr>
          </w:p>
        </w:tc>
        <w:tc>
          <w:tcPr>
            <w:tcW w:w="340" w:type="dxa"/>
            <w:vMerge/>
            <w:tcBorders>
              <w:top w:val="nil"/>
              <w:left w:val="nil"/>
              <w:bottom w:val="single" w:sz="4" w:space="0" w:color="auto"/>
              <w:right w:val="single" w:sz="4" w:space="0" w:color="auto"/>
            </w:tcBorders>
            <w:vAlign w:val="center"/>
            <w:hideMark/>
          </w:tcPr>
          <w:p w14:paraId="28EB832D" w14:textId="77777777" w:rsidR="00F92AA4" w:rsidRDefault="00F92AA4" w:rsidP="00BF796B">
            <w:pPr>
              <w:rPr>
                <w:rFonts w:eastAsia="宋体"/>
                <w:sz w:val="24"/>
                <w:u w:val="single"/>
              </w:rPr>
            </w:pPr>
          </w:p>
        </w:tc>
        <w:tc>
          <w:tcPr>
            <w:tcW w:w="1233" w:type="dxa"/>
            <w:tcBorders>
              <w:top w:val="single" w:sz="4" w:space="0" w:color="auto"/>
              <w:left w:val="nil"/>
              <w:bottom w:val="single" w:sz="4" w:space="0" w:color="auto"/>
              <w:right w:val="single" w:sz="4" w:space="0" w:color="auto"/>
            </w:tcBorders>
            <w:vAlign w:val="center"/>
            <w:hideMark/>
          </w:tcPr>
          <w:p w14:paraId="6E141F99" w14:textId="77777777" w:rsidR="00F92AA4" w:rsidRDefault="00F92AA4" w:rsidP="00BF796B">
            <w:pPr>
              <w:spacing w:line="340" w:lineRule="exact"/>
              <w:ind w:left="-57" w:right="-57"/>
              <w:jc w:val="center"/>
              <w:rPr>
                <w:rFonts w:ascii="Times New Roman" w:hAnsi="Times New Roman"/>
                <w:sz w:val="24"/>
              </w:rPr>
            </w:pPr>
            <w:r>
              <w:rPr>
                <w:rFonts w:ascii="宋体" w:hAnsi="宋体" w:hint="eastAsia"/>
                <w:sz w:val="24"/>
              </w:rPr>
              <w:t>电</w:t>
            </w:r>
            <w:r>
              <w:rPr>
                <w:sz w:val="24"/>
              </w:rPr>
              <w:t xml:space="preserve">   </w:t>
            </w:r>
            <w:r>
              <w:rPr>
                <w:rFonts w:ascii="宋体" w:hAnsi="宋体" w:hint="eastAsia"/>
                <w:sz w:val="24"/>
              </w:rPr>
              <w:t>话</w:t>
            </w:r>
          </w:p>
        </w:tc>
        <w:tc>
          <w:tcPr>
            <w:tcW w:w="1682" w:type="dxa"/>
            <w:gridSpan w:val="2"/>
            <w:tcBorders>
              <w:top w:val="single" w:sz="4" w:space="0" w:color="auto"/>
              <w:left w:val="nil"/>
              <w:bottom w:val="single" w:sz="4" w:space="0" w:color="auto"/>
              <w:right w:val="single" w:sz="4" w:space="0" w:color="auto"/>
            </w:tcBorders>
            <w:vAlign w:val="center"/>
            <w:hideMark/>
          </w:tcPr>
          <w:p w14:paraId="150D3103" w14:textId="77777777" w:rsidR="00F92AA4" w:rsidRDefault="00F92AA4" w:rsidP="00BF796B">
            <w:pPr>
              <w:spacing w:line="340" w:lineRule="exact"/>
              <w:ind w:right="-57"/>
              <w:rPr>
                <w:sz w:val="24"/>
              </w:rPr>
            </w:pPr>
            <w:r>
              <w:rPr>
                <w:sz w:val="24"/>
              </w:rPr>
              <w:t>0417</w:t>
            </w:r>
            <w:r>
              <w:rPr>
                <w:rFonts w:ascii="宋体" w:hAnsi="宋体" w:hint="eastAsia"/>
                <w:sz w:val="24"/>
              </w:rPr>
              <w:t>－</w:t>
            </w:r>
            <w:r>
              <w:rPr>
                <w:sz w:val="24"/>
              </w:rPr>
              <w:t>65</w:t>
            </w:r>
            <w:r>
              <w:rPr>
                <w:rFonts w:hint="eastAsia"/>
                <w:sz w:val="24"/>
              </w:rPr>
              <w:t>73088</w:t>
            </w:r>
          </w:p>
        </w:tc>
        <w:tc>
          <w:tcPr>
            <w:tcW w:w="672" w:type="dxa"/>
            <w:tcBorders>
              <w:top w:val="single" w:sz="4" w:space="0" w:color="auto"/>
              <w:left w:val="nil"/>
              <w:bottom w:val="single" w:sz="4" w:space="0" w:color="auto"/>
              <w:right w:val="single" w:sz="4" w:space="0" w:color="auto"/>
            </w:tcBorders>
            <w:vAlign w:val="center"/>
            <w:hideMark/>
          </w:tcPr>
          <w:p w14:paraId="361E0074" w14:textId="77777777" w:rsidR="00F92AA4" w:rsidRDefault="00F92AA4" w:rsidP="00BF796B">
            <w:pPr>
              <w:spacing w:line="340" w:lineRule="exact"/>
              <w:ind w:left="-57" w:right="-57"/>
              <w:jc w:val="center"/>
              <w:rPr>
                <w:sz w:val="24"/>
              </w:rPr>
            </w:pPr>
            <w:r>
              <w:rPr>
                <w:rFonts w:ascii="宋体" w:hAnsi="宋体" w:hint="eastAsia"/>
                <w:sz w:val="24"/>
              </w:rPr>
              <w:t>传真</w:t>
            </w:r>
          </w:p>
        </w:tc>
        <w:tc>
          <w:tcPr>
            <w:tcW w:w="1515" w:type="dxa"/>
            <w:gridSpan w:val="2"/>
            <w:tcBorders>
              <w:top w:val="single" w:sz="4" w:space="0" w:color="auto"/>
              <w:left w:val="nil"/>
              <w:bottom w:val="single" w:sz="4" w:space="0" w:color="auto"/>
              <w:right w:val="single" w:sz="4" w:space="0" w:color="auto"/>
            </w:tcBorders>
            <w:vAlign w:val="center"/>
            <w:hideMark/>
          </w:tcPr>
          <w:p w14:paraId="38043D1B" w14:textId="77777777" w:rsidR="00F92AA4" w:rsidRDefault="00F92AA4" w:rsidP="00BF796B">
            <w:pPr>
              <w:spacing w:line="340" w:lineRule="exact"/>
              <w:ind w:left="-57" w:right="-57"/>
              <w:jc w:val="center"/>
              <w:rPr>
                <w:sz w:val="24"/>
              </w:rPr>
            </w:pPr>
            <w:r>
              <w:rPr>
                <w:sz w:val="24"/>
              </w:rPr>
              <w:t>0417-65</w:t>
            </w:r>
            <w:r>
              <w:rPr>
                <w:rFonts w:hint="eastAsia"/>
                <w:sz w:val="24"/>
              </w:rPr>
              <w:t>73088</w:t>
            </w:r>
            <w:r>
              <w:rPr>
                <w:sz w:val="24"/>
              </w:rPr>
              <w:t> </w:t>
            </w:r>
          </w:p>
        </w:tc>
      </w:tr>
      <w:tr w:rsidR="00F92AA4" w14:paraId="57398FB6" w14:textId="77777777" w:rsidTr="00BF796B">
        <w:trPr>
          <w:cantSplit/>
          <w:trHeight w:val="428"/>
          <w:jc w:val="center"/>
        </w:trPr>
        <w:tc>
          <w:tcPr>
            <w:tcW w:w="1236" w:type="dxa"/>
            <w:tcBorders>
              <w:top w:val="single" w:sz="4" w:space="0" w:color="auto"/>
              <w:left w:val="single" w:sz="4" w:space="0" w:color="auto"/>
              <w:bottom w:val="single" w:sz="4" w:space="0" w:color="auto"/>
              <w:right w:val="single" w:sz="4" w:space="0" w:color="auto"/>
            </w:tcBorders>
            <w:vAlign w:val="center"/>
            <w:hideMark/>
          </w:tcPr>
          <w:p w14:paraId="0ED52850" w14:textId="77777777" w:rsidR="00F92AA4" w:rsidRDefault="00F92AA4" w:rsidP="00BF796B">
            <w:pPr>
              <w:spacing w:line="340" w:lineRule="exact"/>
              <w:ind w:left="-57" w:right="-57"/>
              <w:jc w:val="center"/>
              <w:rPr>
                <w:sz w:val="24"/>
              </w:rPr>
            </w:pPr>
            <w:r>
              <w:rPr>
                <w:rFonts w:ascii="宋体" w:hAnsi="宋体" w:hint="eastAsia"/>
                <w:sz w:val="24"/>
              </w:rPr>
              <w:t>开户银行</w:t>
            </w:r>
          </w:p>
        </w:tc>
        <w:tc>
          <w:tcPr>
            <w:tcW w:w="3921" w:type="dxa"/>
            <w:gridSpan w:val="5"/>
            <w:tcBorders>
              <w:top w:val="single" w:sz="4" w:space="0" w:color="auto"/>
              <w:left w:val="nil"/>
              <w:bottom w:val="single" w:sz="4" w:space="0" w:color="auto"/>
              <w:right w:val="single" w:sz="4" w:space="0" w:color="auto"/>
            </w:tcBorders>
            <w:vAlign w:val="center"/>
          </w:tcPr>
          <w:p w14:paraId="2278328C" w14:textId="77777777" w:rsidR="00F92AA4" w:rsidRDefault="00F92AA4" w:rsidP="00BF796B">
            <w:pPr>
              <w:spacing w:line="340" w:lineRule="exact"/>
              <w:ind w:left="-57" w:right="-57"/>
              <w:rPr>
                <w:rFonts w:ascii="宋体" w:hAnsi="宋体"/>
                <w:sz w:val="24"/>
              </w:rPr>
            </w:pPr>
          </w:p>
        </w:tc>
        <w:tc>
          <w:tcPr>
            <w:tcW w:w="340" w:type="dxa"/>
            <w:vMerge/>
            <w:tcBorders>
              <w:top w:val="nil"/>
              <w:left w:val="nil"/>
              <w:bottom w:val="single" w:sz="4" w:space="0" w:color="auto"/>
              <w:right w:val="single" w:sz="4" w:space="0" w:color="auto"/>
            </w:tcBorders>
            <w:vAlign w:val="center"/>
            <w:hideMark/>
          </w:tcPr>
          <w:p w14:paraId="7837E226" w14:textId="77777777" w:rsidR="00F92AA4" w:rsidRDefault="00F92AA4" w:rsidP="00BF796B">
            <w:pPr>
              <w:rPr>
                <w:rFonts w:eastAsia="宋体"/>
                <w:sz w:val="24"/>
                <w:u w:val="single"/>
              </w:rPr>
            </w:pPr>
          </w:p>
        </w:tc>
        <w:tc>
          <w:tcPr>
            <w:tcW w:w="1233" w:type="dxa"/>
            <w:tcBorders>
              <w:top w:val="single" w:sz="4" w:space="0" w:color="auto"/>
              <w:left w:val="nil"/>
              <w:bottom w:val="single" w:sz="4" w:space="0" w:color="auto"/>
              <w:right w:val="single" w:sz="4" w:space="0" w:color="auto"/>
            </w:tcBorders>
            <w:vAlign w:val="center"/>
            <w:hideMark/>
          </w:tcPr>
          <w:p w14:paraId="12EBBBFA" w14:textId="77777777" w:rsidR="00F92AA4" w:rsidRDefault="00F92AA4" w:rsidP="00BF796B">
            <w:pPr>
              <w:spacing w:line="340" w:lineRule="exact"/>
              <w:ind w:left="-57" w:right="-57"/>
              <w:jc w:val="center"/>
              <w:rPr>
                <w:rFonts w:ascii="Times New Roman" w:hAnsi="Times New Roman"/>
                <w:sz w:val="24"/>
              </w:rPr>
            </w:pPr>
            <w:r>
              <w:rPr>
                <w:rFonts w:ascii="宋体" w:hAnsi="宋体" w:hint="eastAsia"/>
                <w:sz w:val="24"/>
              </w:rPr>
              <w:t>开户银行</w:t>
            </w:r>
          </w:p>
        </w:tc>
        <w:tc>
          <w:tcPr>
            <w:tcW w:w="3869" w:type="dxa"/>
            <w:gridSpan w:val="5"/>
            <w:tcBorders>
              <w:top w:val="single" w:sz="4" w:space="0" w:color="auto"/>
              <w:left w:val="nil"/>
              <w:bottom w:val="single" w:sz="4" w:space="0" w:color="auto"/>
              <w:right w:val="single" w:sz="4" w:space="0" w:color="auto"/>
            </w:tcBorders>
            <w:vAlign w:val="center"/>
            <w:hideMark/>
          </w:tcPr>
          <w:p w14:paraId="78971625" w14:textId="77777777" w:rsidR="00F92AA4" w:rsidRDefault="00F92AA4" w:rsidP="00BF796B">
            <w:pPr>
              <w:spacing w:line="340" w:lineRule="exact"/>
              <w:ind w:left="-57" w:right="-57"/>
              <w:rPr>
                <w:rFonts w:ascii="宋体" w:hAnsi="宋体"/>
                <w:sz w:val="24"/>
              </w:rPr>
            </w:pPr>
            <w:r>
              <w:rPr>
                <w:rFonts w:ascii="宋体" w:hAnsi="宋体" w:hint="eastAsia"/>
                <w:sz w:val="24"/>
              </w:rPr>
              <w:t>中国工商银行营口经济技术开发区支行</w:t>
            </w:r>
          </w:p>
        </w:tc>
      </w:tr>
      <w:tr w:rsidR="00F92AA4" w14:paraId="609155DE" w14:textId="77777777" w:rsidTr="00BF796B">
        <w:trPr>
          <w:cantSplit/>
          <w:trHeight w:val="428"/>
          <w:jc w:val="center"/>
        </w:trPr>
        <w:tc>
          <w:tcPr>
            <w:tcW w:w="1236" w:type="dxa"/>
            <w:tcBorders>
              <w:top w:val="single" w:sz="4" w:space="0" w:color="auto"/>
              <w:left w:val="single" w:sz="4" w:space="0" w:color="auto"/>
              <w:bottom w:val="single" w:sz="4" w:space="0" w:color="auto"/>
              <w:right w:val="single" w:sz="4" w:space="0" w:color="auto"/>
            </w:tcBorders>
            <w:vAlign w:val="center"/>
            <w:hideMark/>
          </w:tcPr>
          <w:p w14:paraId="564B2623" w14:textId="77777777" w:rsidR="00F92AA4" w:rsidRDefault="00F92AA4" w:rsidP="00BF796B">
            <w:pPr>
              <w:spacing w:line="340" w:lineRule="exact"/>
              <w:ind w:left="-57" w:right="-57"/>
              <w:jc w:val="center"/>
              <w:rPr>
                <w:rFonts w:ascii="Times New Roman" w:hAnsi="Times New Roman"/>
                <w:sz w:val="24"/>
              </w:rPr>
            </w:pPr>
            <w:r>
              <w:rPr>
                <w:rFonts w:ascii="宋体" w:hAnsi="宋体" w:hint="eastAsia"/>
                <w:sz w:val="24"/>
              </w:rPr>
              <w:t>帐</w:t>
            </w:r>
            <w:r>
              <w:rPr>
                <w:sz w:val="24"/>
              </w:rPr>
              <w:t xml:space="preserve">    </w:t>
            </w:r>
            <w:r>
              <w:rPr>
                <w:rFonts w:ascii="宋体" w:hAnsi="宋体" w:hint="eastAsia"/>
                <w:sz w:val="24"/>
              </w:rPr>
              <w:t>号</w:t>
            </w:r>
          </w:p>
        </w:tc>
        <w:tc>
          <w:tcPr>
            <w:tcW w:w="3921" w:type="dxa"/>
            <w:gridSpan w:val="5"/>
            <w:tcBorders>
              <w:top w:val="single" w:sz="4" w:space="0" w:color="auto"/>
              <w:left w:val="nil"/>
              <w:bottom w:val="single" w:sz="4" w:space="0" w:color="auto"/>
              <w:right w:val="single" w:sz="4" w:space="0" w:color="auto"/>
            </w:tcBorders>
            <w:vAlign w:val="center"/>
          </w:tcPr>
          <w:p w14:paraId="1C02F192" w14:textId="77777777" w:rsidR="00F92AA4" w:rsidRDefault="00F92AA4" w:rsidP="00BF796B">
            <w:pPr>
              <w:spacing w:line="340" w:lineRule="exact"/>
              <w:ind w:left="-57" w:right="-57"/>
              <w:rPr>
                <w:rFonts w:ascii="宋体" w:hAnsi="宋体"/>
                <w:sz w:val="24"/>
              </w:rPr>
            </w:pPr>
          </w:p>
        </w:tc>
        <w:tc>
          <w:tcPr>
            <w:tcW w:w="340" w:type="dxa"/>
            <w:vMerge/>
            <w:tcBorders>
              <w:top w:val="nil"/>
              <w:left w:val="nil"/>
              <w:bottom w:val="single" w:sz="4" w:space="0" w:color="auto"/>
              <w:right w:val="single" w:sz="4" w:space="0" w:color="auto"/>
            </w:tcBorders>
            <w:vAlign w:val="center"/>
            <w:hideMark/>
          </w:tcPr>
          <w:p w14:paraId="37FA343F" w14:textId="77777777" w:rsidR="00F92AA4" w:rsidRDefault="00F92AA4" w:rsidP="00BF796B">
            <w:pPr>
              <w:rPr>
                <w:rFonts w:eastAsia="宋体"/>
                <w:sz w:val="24"/>
                <w:u w:val="single"/>
              </w:rPr>
            </w:pPr>
          </w:p>
        </w:tc>
        <w:tc>
          <w:tcPr>
            <w:tcW w:w="1233" w:type="dxa"/>
            <w:tcBorders>
              <w:top w:val="single" w:sz="4" w:space="0" w:color="auto"/>
              <w:left w:val="nil"/>
              <w:bottom w:val="single" w:sz="4" w:space="0" w:color="auto"/>
              <w:right w:val="single" w:sz="4" w:space="0" w:color="auto"/>
            </w:tcBorders>
            <w:vAlign w:val="center"/>
            <w:hideMark/>
          </w:tcPr>
          <w:p w14:paraId="14B3364C" w14:textId="77777777" w:rsidR="00F92AA4" w:rsidRDefault="00F92AA4" w:rsidP="00BF796B">
            <w:pPr>
              <w:spacing w:line="340" w:lineRule="exact"/>
              <w:ind w:left="-57" w:right="-57"/>
              <w:jc w:val="center"/>
              <w:rPr>
                <w:rFonts w:ascii="Times New Roman" w:hAnsi="Times New Roman"/>
                <w:sz w:val="24"/>
              </w:rPr>
            </w:pPr>
            <w:r>
              <w:rPr>
                <w:rFonts w:ascii="宋体" w:hAnsi="宋体" w:hint="eastAsia"/>
                <w:sz w:val="24"/>
              </w:rPr>
              <w:t>帐</w:t>
            </w:r>
            <w:r>
              <w:rPr>
                <w:sz w:val="24"/>
              </w:rPr>
              <w:t xml:space="preserve">    </w:t>
            </w:r>
            <w:r>
              <w:rPr>
                <w:rFonts w:ascii="宋体" w:hAnsi="宋体" w:hint="eastAsia"/>
                <w:sz w:val="24"/>
              </w:rPr>
              <w:t>号</w:t>
            </w:r>
          </w:p>
        </w:tc>
        <w:tc>
          <w:tcPr>
            <w:tcW w:w="3869" w:type="dxa"/>
            <w:gridSpan w:val="5"/>
            <w:tcBorders>
              <w:top w:val="single" w:sz="4" w:space="0" w:color="auto"/>
              <w:left w:val="nil"/>
              <w:bottom w:val="single" w:sz="4" w:space="0" w:color="auto"/>
              <w:right w:val="single" w:sz="4" w:space="0" w:color="auto"/>
            </w:tcBorders>
            <w:vAlign w:val="center"/>
            <w:hideMark/>
          </w:tcPr>
          <w:p w14:paraId="3A36BA2E" w14:textId="77777777" w:rsidR="00F92AA4" w:rsidRDefault="00F92AA4" w:rsidP="00BF796B">
            <w:pPr>
              <w:spacing w:line="340" w:lineRule="exact"/>
              <w:ind w:left="-57" w:right="-57"/>
              <w:rPr>
                <w:sz w:val="24"/>
              </w:rPr>
            </w:pPr>
            <w:r>
              <w:rPr>
                <w:rFonts w:hint="eastAsia"/>
                <w:sz w:val="24"/>
              </w:rPr>
              <w:t>0709001819223086193</w:t>
            </w:r>
          </w:p>
        </w:tc>
      </w:tr>
      <w:tr w:rsidR="00F92AA4" w14:paraId="0378C0FC" w14:textId="77777777" w:rsidTr="00BF796B">
        <w:trPr>
          <w:cantSplit/>
          <w:trHeight w:val="428"/>
          <w:jc w:val="center"/>
        </w:trPr>
        <w:tc>
          <w:tcPr>
            <w:tcW w:w="1236" w:type="dxa"/>
            <w:tcBorders>
              <w:top w:val="single" w:sz="4" w:space="0" w:color="auto"/>
              <w:left w:val="single" w:sz="4" w:space="0" w:color="auto"/>
              <w:bottom w:val="single" w:sz="4" w:space="0" w:color="auto"/>
              <w:right w:val="single" w:sz="4" w:space="0" w:color="auto"/>
            </w:tcBorders>
            <w:vAlign w:val="center"/>
            <w:hideMark/>
          </w:tcPr>
          <w:p w14:paraId="429819B6" w14:textId="77777777" w:rsidR="00F92AA4" w:rsidRDefault="00F92AA4" w:rsidP="00BF796B">
            <w:pPr>
              <w:spacing w:line="340" w:lineRule="exact"/>
              <w:ind w:left="-57" w:right="-57"/>
              <w:jc w:val="center"/>
              <w:rPr>
                <w:sz w:val="24"/>
              </w:rPr>
            </w:pPr>
            <w:r>
              <w:rPr>
                <w:rFonts w:ascii="宋体" w:hAnsi="宋体" w:hint="eastAsia"/>
                <w:sz w:val="24"/>
              </w:rPr>
              <w:t>税</w:t>
            </w:r>
            <w:r>
              <w:rPr>
                <w:sz w:val="24"/>
              </w:rPr>
              <w:t xml:space="preserve">    </w:t>
            </w:r>
            <w:r>
              <w:rPr>
                <w:rFonts w:ascii="宋体" w:hAnsi="宋体" w:hint="eastAsia"/>
                <w:sz w:val="24"/>
              </w:rPr>
              <w:t>号</w:t>
            </w:r>
          </w:p>
        </w:tc>
        <w:tc>
          <w:tcPr>
            <w:tcW w:w="3921" w:type="dxa"/>
            <w:gridSpan w:val="5"/>
            <w:tcBorders>
              <w:top w:val="single" w:sz="4" w:space="0" w:color="auto"/>
              <w:left w:val="nil"/>
              <w:bottom w:val="single" w:sz="4" w:space="0" w:color="auto"/>
              <w:right w:val="single" w:sz="4" w:space="0" w:color="auto"/>
            </w:tcBorders>
            <w:vAlign w:val="center"/>
          </w:tcPr>
          <w:p w14:paraId="601F42D1" w14:textId="77777777" w:rsidR="00F92AA4" w:rsidRDefault="00F92AA4" w:rsidP="00BF796B">
            <w:pPr>
              <w:spacing w:line="340" w:lineRule="exact"/>
              <w:ind w:left="-57" w:right="-57"/>
              <w:rPr>
                <w:rFonts w:ascii="宋体" w:hAnsi="宋体"/>
                <w:sz w:val="24"/>
              </w:rPr>
            </w:pPr>
          </w:p>
        </w:tc>
        <w:tc>
          <w:tcPr>
            <w:tcW w:w="340" w:type="dxa"/>
            <w:vMerge/>
            <w:tcBorders>
              <w:top w:val="nil"/>
              <w:left w:val="nil"/>
              <w:bottom w:val="single" w:sz="4" w:space="0" w:color="auto"/>
              <w:right w:val="single" w:sz="4" w:space="0" w:color="auto"/>
            </w:tcBorders>
            <w:vAlign w:val="center"/>
            <w:hideMark/>
          </w:tcPr>
          <w:p w14:paraId="2A5334C1" w14:textId="77777777" w:rsidR="00F92AA4" w:rsidRDefault="00F92AA4" w:rsidP="00BF796B">
            <w:pPr>
              <w:rPr>
                <w:rFonts w:eastAsia="宋体"/>
                <w:sz w:val="24"/>
                <w:u w:val="single"/>
              </w:rPr>
            </w:pPr>
          </w:p>
        </w:tc>
        <w:tc>
          <w:tcPr>
            <w:tcW w:w="1233" w:type="dxa"/>
            <w:tcBorders>
              <w:top w:val="single" w:sz="4" w:space="0" w:color="auto"/>
              <w:left w:val="nil"/>
              <w:bottom w:val="single" w:sz="4" w:space="0" w:color="auto"/>
              <w:right w:val="single" w:sz="4" w:space="0" w:color="auto"/>
            </w:tcBorders>
            <w:vAlign w:val="center"/>
            <w:hideMark/>
          </w:tcPr>
          <w:p w14:paraId="551B8802" w14:textId="77777777" w:rsidR="00F92AA4" w:rsidRDefault="00F92AA4" w:rsidP="00BF796B">
            <w:pPr>
              <w:spacing w:line="340" w:lineRule="exact"/>
              <w:ind w:left="-57" w:right="-57"/>
              <w:jc w:val="center"/>
              <w:rPr>
                <w:rFonts w:ascii="Times New Roman" w:hAnsi="Times New Roman"/>
                <w:sz w:val="24"/>
              </w:rPr>
            </w:pPr>
            <w:r>
              <w:rPr>
                <w:rFonts w:ascii="宋体" w:hAnsi="宋体" w:hint="eastAsia"/>
                <w:sz w:val="24"/>
              </w:rPr>
              <w:t>税</w:t>
            </w:r>
            <w:r>
              <w:rPr>
                <w:sz w:val="24"/>
              </w:rPr>
              <w:t xml:space="preserve">    </w:t>
            </w:r>
            <w:r>
              <w:rPr>
                <w:rFonts w:ascii="宋体" w:hAnsi="宋体" w:hint="eastAsia"/>
                <w:sz w:val="24"/>
              </w:rPr>
              <w:t>号</w:t>
            </w:r>
          </w:p>
        </w:tc>
        <w:tc>
          <w:tcPr>
            <w:tcW w:w="3869" w:type="dxa"/>
            <w:gridSpan w:val="5"/>
            <w:tcBorders>
              <w:top w:val="single" w:sz="4" w:space="0" w:color="auto"/>
              <w:left w:val="nil"/>
              <w:bottom w:val="nil"/>
              <w:right w:val="single" w:sz="4" w:space="0" w:color="auto"/>
            </w:tcBorders>
            <w:vAlign w:val="center"/>
            <w:hideMark/>
          </w:tcPr>
          <w:p w14:paraId="1C3DA1E6" w14:textId="77777777" w:rsidR="00F92AA4" w:rsidRDefault="00F92AA4" w:rsidP="00BF796B">
            <w:pPr>
              <w:spacing w:line="340" w:lineRule="exact"/>
              <w:ind w:left="-57" w:right="-57"/>
              <w:rPr>
                <w:sz w:val="24"/>
              </w:rPr>
            </w:pPr>
            <w:r>
              <w:rPr>
                <w:rFonts w:hint="eastAsia"/>
                <w:sz w:val="24"/>
              </w:rPr>
              <w:t>91</w:t>
            </w:r>
            <w:r>
              <w:rPr>
                <w:sz w:val="24"/>
              </w:rPr>
              <w:t>210881558152425</w:t>
            </w:r>
            <w:r>
              <w:rPr>
                <w:rFonts w:hint="eastAsia"/>
                <w:sz w:val="24"/>
              </w:rPr>
              <w:t>D</w:t>
            </w:r>
          </w:p>
        </w:tc>
      </w:tr>
      <w:tr w:rsidR="00F92AA4" w14:paraId="56F53BDA" w14:textId="77777777" w:rsidTr="00BF796B">
        <w:trPr>
          <w:cantSplit/>
          <w:trHeight w:val="496"/>
          <w:jc w:val="center"/>
        </w:trPr>
        <w:tc>
          <w:tcPr>
            <w:tcW w:w="1236" w:type="dxa"/>
            <w:tcBorders>
              <w:top w:val="single" w:sz="4" w:space="0" w:color="auto"/>
              <w:left w:val="single" w:sz="4" w:space="0" w:color="auto"/>
              <w:bottom w:val="single" w:sz="4" w:space="0" w:color="auto"/>
              <w:right w:val="single" w:sz="4" w:space="0" w:color="auto"/>
            </w:tcBorders>
            <w:vAlign w:val="center"/>
            <w:hideMark/>
          </w:tcPr>
          <w:p w14:paraId="4A904183" w14:textId="77777777" w:rsidR="00F92AA4" w:rsidRDefault="00F92AA4" w:rsidP="00BF796B">
            <w:pPr>
              <w:spacing w:line="340" w:lineRule="exact"/>
              <w:ind w:left="-57" w:right="-57"/>
              <w:jc w:val="center"/>
              <w:rPr>
                <w:sz w:val="24"/>
              </w:rPr>
            </w:pPr>
            <w:r>
              <w:rPr>
                <w:rFonts w:ascii="宋体" w:hAnsi="宋体" w:hint="eastAsia"/>
                <w:sz w:val="24"/>
              </w:rPr>
              <w:t>法</w:t>
            </w:r>
            <w:r>
              <w:rPr>
                <w:sz w:val="24"/>
              </w:rPr>
              <w:t xml:space="preserve">    </w:t>
            </w:r>
            <w:r>
              <w:rPr>
                <w:rFonts w:ascii="宋体" w:hAnsi="宋体" w:hint="eastAsia"/>
                <w:sz w:val="24"/>
              </w:rPr>
              <w:t>定</w:t>
            </w:r>
          </w:p>
          <w:p w14:paraId="1B2E20C0" w14:textId="77777777" w:rsidR="00F92AA4" w:rsidRDefault="00F92AA4" w:rsidP="00BF796B">
            <w:pPr>
              <w:spacing w:line="340" w:lineRule="exact"/>
              <w:ind w:left="-57" w:right="-57"/>
              <w:jc w:val="center"/>
              <w:rPr>
                <w:sz w:val="24"/>
              </w:rPr>
            </w:pPr>
            <w:r>
              <w:rPr>
                <w:rFonts w:ascii="宋体" w:hAnsi="宋体" w:hint="eastAsia"/>
                <w:sz w:val="24"/>
              </w:rPr>
              <w:t>代</w:t>
            </w:r>
            <w:r>
              <w:rPr>
                <w:sz w:val="24"/>
              </w:rPr>
              <w:t> </w:t>
            </w:r>
            <w:r>
              <w:rPr>
                <w:rFonts w:ascii="宋体" w:hAnsi="宋体" w:hint="eastAsia"/>
                <w:sz w:val="24"/>
              </w:rPr>
              <w:t>表</w:t>
            </w:r>
            <w:r>
              <w:rPr>
                <w:sz w:val="24"/>
              </w:rPr>
              <w:t> </w:t>
            </w:r>
            <w:r>
              <w:rPr>
                <w:rFonts w:ascii="宋体" w:hAnsi="宋体" w:hint="eastAsia"/>
                <w:sz w:val="24"/>
              </w:rPr>
              <w:t>人</w:t>
            </w:r>
          </w:p>
        </w:tc>
        <w:tc>
          <w:tcPr>
            <w:tcW w:w="1345" w:type="dxa"/>
            <w:tcBorders>
              <w:top w:val="single" w:sz="4" w:space="0" w:color="auto"/>
              <w:left w:val="nil"/>
              <w:bottom w:val="single" w:sz="4" w:space="0" w:color="auto"/>
              <w:right w:val="single" w:sz="4" w:space="0" w:color="auto"/>
            </w:tcBorders>
            <w:vAlign w:val="center"/>
          </w:tcPr>
          <w:p w14:paraId="53AB1747" w14:textId="77777777" w:rsidR="00F92AA4" w:rsidRDefault="00F92AA4" w:rsidP="00BF796B">
            <w:pPr>
              <w:spacing w:line="340" w:lineRule="exact"/>
              <w:ind w:left="-57" w:right="-57"/>
              <w:jc w:val="center"/>
              <w:rPr>
                <w:sz w:val="24"/>
              </w:rPr>
            </w:pPr>
          </w:p>
        </w:tc>
        <w:tc>
          <w:tcPr>
            <w:tcW w:w="1233" w:type="dxa"/>
            <w:gridSpan w:val="3"/>
            <w:tcBorders>
              <w:top w:val="single" w:sz="4" w:space="0" w:color="auto"/>
              <w:left w:val="nil"/>
              <w:bottom w:val="single" w:sz="4" w:space="0" w:color="auto"/>
              <w:right w:val="single" w:sz="4" w:space="0" w:color="auto"/>
            </w:tcBorders>
            <w:vAlign w:val="center"/>
            <w:hideMark/>
          </w:tcPr>
          <w:p w14:paraId="65A8DB1A" w14:textId="77777777" w:rsidR="00F92AA4" w:rsidRDefault="00F92AA4" w:rsidP="00BF796B">
            <w:pPr>
              <w:spacing w:line="340" w:lineRule="exact"/>
              <w:ind w:left="-57" w:right="-57"/>
              <w:jc w:val="center"/>
              <w:rPr>
                <w:sz w:val="24"/>
              </w:rPr>
            </w:pPr>
            <w:r>
              <w:rPr>
                <w:rFonts w:ascii="宋体" w:hAnsi="宋体" w:hint="eastAsia"/>
                <w:sz w:val="24"/>
              </w:rPr>
              <w:t>委</w:t>
            </w:r>
            <w:r>
              <w:rPr>
                <w:sz w:val="24"/>
              </w:rPr>
              <w:t xml:space="preserve">    </w:t>
            </w:r>
            <w:r>
              <w:rPr>
                <w:rFonts w:ascii="宋体" w:hAnsi="宋体" w:hint="eastAsia"/>
                <w:sz w:val="24"/>
              </w:rPr>
              <w:t>托</w:t>
            </w:r>
          </w:p>
          <w:p w14:paraId="19EA6C42" w14:textId="77777777" w:rsidR="00F92AA4" w:rsidRDefault="00F92AA4" w:rsidP="00BF796B">
            <w:pPr>
              <w:spacing w:line="340" w:lineRule="exact"/>
              <w:ind w:left="-57" w:right="-57"/>
              <w:jc w:val="center"/>
              <w:rPr>
                <w:sz w:val="24"/>
              </w:rPr>
            </w:pPr>
            <w:r>
              <w:rPr>
                <w:rFonts w:ascii="宋体" w:hAnsi="宋体" w:hint="eastAsia"/>
                <w:sz w:val="24"/>
              </w:rPr>
              <w:t>代</w:t>
            </w:r>
            <w:r>
              <w:rPr>
                <w:sz w:val="24"/>
              </w:rPr>
              <w:t> </w:t>
            </w:r>
            <w:r>
              <w:rPr>
                <w:rFonts w:ascii="宋体" w:hAnsi="宋体" w:hint="eastAsia"/>
                <w:sz w:val="24"/>
              </w:rPr>
              <w:t>理</w:t>
            </w:r>
            <w:r>
              <w:rPr>
                <w:sz w:val="24"/>
              </w:rPr>
              <w:t> </w:t>
            </w:r>
            <w:r>
              <w:rPr>
                <w:rFonts w:ascii="宋体" w:hAnsi="宋体" w:hint="eastAsia"/>
                <w:sz w:val="24"/>
              </w:rPr>
              <w:t>人</w:t>
            </w:r>
          </w:p>
        </w:tc>
        <w:tc>
          <w:tcPr>
            <w:tcW w:w="1343" w:type="dxa"/>
            <w:tcBorders>
              <w:top w:val="single" w:sz="4" w:space="0" w:color="auto"/>
              <w:left w:val="nil"/>
              <w:bottom w:val="single" w:sz="4" w:space="0" w:color="auto"/>
              <w:right w:val="single" w:sz="4" w:space="0" w:color="auto"/>
            </w:tcBorders>
            <w:vAlign w:val="center"/>
          </w:tcPr>
          <w:p w14:paraId="5147E476" w14:textId="77777777" w:rsidR="00F92AA4" w:rsidRDefault="00F92AA4" w:rsidP="00BF796B">
            <w:pPr>
              <w:spacing w:line="340" w:lineRule="exact"/>
              <w:ind w:left="-57" w:right="-57"/>
              <w:jc w:val="center"/>
              <w:rPr>
                <w:rFonts w:ascii="宋体" w:hAnsi="宋体"/>
                <w:color w:val="000000"/>
                <w:sz w:val="24"/>
              </w:rPr>
            </w:pPr>
          </w:p>
        </w:tc>
        <w:tc>
          <w:tcPr>
            <w:tcW w:w="340" w:type="dxa"/>
            <w:vMerge/>
            <w:tcBorders>
              <w:top w:val="nil"/>
              <w:left w:val="nil"/>
              <w:bottom w:val="single" w:sz="4" w:space="0" w:color="auto"/>
              <w:right w:val="single" w:sz="4" w:space="0" w:color="auto"/>
            </w:tcBorders>
            <w:vAlign w:val="center"/>
            <w:hideMark/>
          </w:tcPr>
          <w:p w14:paraId="4E145D74" w14:textId="77777777" w:rsidR="00F92AA4" w:rsidRDefault="00F92AA4" w:rsidP="00BF796B">
            <w:pPr>
              <w:rPr>
                <w:rFonts w:eastAsia="宋体"/>
                <w:sz w:val="24"/>
                <w:u w:val="single"/>
              </w:rPr>
            </w:pPr>
          </w:p>
        </w:tc>
        <w:tc>
          <w:tcPr>
            <w:tcW w:w="1233" w:type="dxa"/>
            <w:tcBorders>
              <w:top w:val="single" w:sz="4" w:space="0" w:color="auto"/>
              <w:left w:val="nil"/>
              <w:bottom w:val="single" w:sz="4" w:space="0" w:color="auto"/>
              <w:right w:val="single" w:sz="4" w:space="0" w:color="auto"/>
            </w:tcBorders>
            <w:vAlign w:val="center"/>
            <w:hideMark/>
          </w:tcPr>
          <w:p w14:paraId="7E521C21" w14:textId="77777777" w:rsidR="00F92AA4" w:rsidRDefault="00F92AA4" w:rsidP="00BF796B">
            <w:pPr>
              <w:spacing w:line="340" w:lineRule="exact"/>
              <w:ind w:left="-57" w:right="-57"/>
              <w:jc w:val="center"/>
              <w:rPr>
                <w:rFonts w:ascii="Times New Roman" w:hAnsi="Times New Roman"/>
                <w:sz w:val="24"/>
              </w:rPr>
            </w:pPr>
            <w:r>
              <w:rPr>
                <w:rFonts w:ascii="宋体" w:hAnsi="宋体" w:hint="eastAsia"/>
                <w:sz w:val="24"/>
              </w:rPr>
              <w:t>法</w:t>
            </w:r>
            <w:r>
              <w:rPr>
                <w:sz w:val="24"/>
              </w:rPr>
              <w:t xml:space="preserve">    </w:t>
            </w:r>
            <w:r>
              <w:rPr>
                <w:rFonts w:ascii="宋体" w:hAnsi="宋体" w:hint="eastAsia"/>
                <w:sz w:val="24"/>
              </w:rPr>
              <w:t>定</w:t>
            </w:r>
          </w:p>
          <w:p w14:paraId="2F0E1AE5" w14:textId="77777777" w:rsidR="00F92AA4" w:rsidRDefault="00F92AA4" w:rsidP="00BF796B">
            <w:pPr>
              <w:spacing w:line="340" w:lineRule="exact"/>
              <w:ind w:left="-57" w:right="-57"/>
              <w:jc w:val="center"/>
              <w:rPr>
                <w:sz w:val="24"/>
              </w:rPr>
            </w:pPr>
            <w:r>
              <w:rPr>
                <w:rFonts w:ascii="宋体" w:hAnsi="宋体" w:hint="eastAsia"/>
                <w:sz w:val="24"/>
              </w:rPr>
              <w:t>代</w:t>
            </w:r>
            <w:r>
              <w:rPr>
                <w:sz w:val="24"/>
              </w:rPr>
              <w:t> </w:t>
            </w:r>
            <w:r>
              <w:rPr>
                <w:rFonts w:ascii="宋体" w:hAnsi="宋体" w:hint="eastAsia"/>
                <w:sz w:val="24"/>
              </w:rPr>
              <w:t>表</w:t>
            </w:r>
            <w:r>
              <w:rPr>
                <w:sz w:val="24"/>
              </w:rPr>
              <w:t> </w:t>
            </w:r>
            <w:r>
              <w:rPr>
                <w:rFonts w:ascii="宋体" w:hAnsi="宋体" w:hint="eastAsia"/>
                <w:sz w:val="24"/>
              </w:rPr>
              <w:t>人</w:t>
            </w:r>
          </w:p>
        </w:tc>
        <w:tc>
          <w:tcPr>
            <w:tcW w:w="1345" w:type="dxa"/>
            <w:tcBorders>
              <w:top w:val="single" w:sz="4" w:space="0" w:color="auto"/>
              <w:left w:val="nil"/>
              <w:bottom w:val="single" w:sz="4" w:space="0" w:color="auto"/>
              <w:right w:val="single" w:sz="4" w:space="0" w:color="auto"/>
            </w:tcBorders>
            <w:vAlign w:val="center"/>
          </w:tcPr>
          <w:p w14:paraId="4B2A953D" w14:textId="77777777" w:rsidR="00F92AA4" w:rsidRDefault="00F92AA4" w:rsidP="00BF796B">
            <w:pPr>
              <w:spacing w:line="340" w:lineRule="exact"/>
              <w:ind w:left="-57" w:right="-57"/>
              <w:jc w:val="center"/>
              <w:rPr>
                <w:sz w:val="24"/>
              </w:rPr>
            </w:pPr>
          </w:p>
        </w:tc>
        <w:tc>
          <w:tcPr>
            <w:tcW w:w="1269" w:type="dxa"/>
            <w:gridSpan w:val="3"/>
            <w:tcBorders>
              <w:top w:val="single" w:sz="4" w:space="0" w:color="auto"/>
              <w:left w:val="nil"/>
              <w:bottom w:val="single" w:sz="4" w:space="0" w:color="auto"/>
              <w:right w:val="single" w:sz="4" w:space="0" w:color="auto"/>
            </w:tcBorders>
            <w:vAlign w:val="center"/>
            <w:hideMark/>
          </w:tcPr>
          <w:p w14:paraId="3BAC1B07" w14:textId="77777777" w:rsidR="00F92AA4" w:rsidRDefault="00F92AA4" w:rsidP="00BF796B">
            <w:pPr>
              <w:spacing w:line="340" w:lineRule="exact"/>
              <w:ind w:left="-57" w:right="-57"/>
              <w:jc w:val="center"/>
              <w:rPr>
                <w:sz w:val="24"/>
              </w:rPr>
            </w:pPr>
            <w:r>
              <w:rPr>
                <w:rFonts w:ascii="宋体" w:hAnsi="宋体" w:hint="eastAsia"/>
                <w:sz w:val="24"/>
              </w:rPr>
              <w:t>委</w:t>
            </w:r>
            <w:r>
              <w:rPr>
                <w:sz w:val="24"/>
              </w:rPr>
              <w:t xml:space="preserve">    </w:t>
            </w:r>
            <w:r>
              <w:rPr>
                <w:rFonts w:ascii="宋体" w:hAnsi="宋体" w:hint="eastAsia"/>
                <w:sz w:val="24"/>
              </w:rPr>
              <w:t>托</w:t>
            </w:r>
          </w:p>
          <w:p w14:paraId="5495BB86" w14:textId="77777777" w:rsidR="00F92AA4" w:rsidRDefault="00F92AA4" w:rsidP="00BF796B">
            <w:pPr>
              <w:spacing w:line="340" w:lineRule="exact"/>
              <w:ind w:left="-57" w:right="-57"/>
              <w:jc w:val="center"/>
              <w:rPr>
                <w:sz w:val="24"/>
              </w:rPr>
            </w:pPr>
            <w:r>
              <w:rPr>
                <w:rFonts w:ascii="宋体" w:hAnsi="宋体" w:hint="eastAsia"/>
                <w:sz w:val="24"/>
              </w:rPr>
              <w:t>代</w:t>
            </w:r>
            <w:r>
              <w:rPr>
                <w:sz w:val="24"/>
              </w:rPr>
              <w:t> </w:t>
            </w:r>
            <w:r>
              <w:rPr>
                <w:rFonts w:ascii="宋体" w:hAnsi="宋体" w:hint="eastAsia"/>
                <w:sz w:val="24"/>
              </w:rPr>
              <w:t>理</w:t>
            </w:r>
            <w:r>
              <w:rPr>
                <w:sz w:val="24"/>
              </w:rPr>
              <w:t> </w:t>
            </w:r>
            <w:r>
              <w:rPr>
                <w:rFonts w:ascii="宋体" w:hAnsi="宋体" w:hint="eastAsia"/>
                <w:sz w:val="24"/>
              </w:rPr>
              <w:t>人</w:t>
            </w:r>
          </w:p>
        </w:tc>
        <w:tc>
          <w:tcPr>
            <w:tcW w:w="1255" w:type="dxa"/>
            <w:tcBorders>
              <w:top w:val="single" w:sz="4" w:space="0" w:color="auto"/>
              <w:left w:val="nil"/>
              <w:bottom w:val="single" w:sz="4" w:space="0" w:color="auto"/>
              <w:right w:val="single" w:sz="4" w:space="0" w:color="auto"/>
            </w:tcBorders>
            <w:vAlign w:val="center"/>
          </w:tcPr>
          <w:p w14:paraId="0F47F7AC" w14:textId="77777777" w:rsidR="00F92AA4" w:rsidRDefault="00F92AA4" w:rsidP="00BF796B">
            <w:pPr>
              <w:spacing w:line="340" w:lineRule="exact"/>
              <w:ind w:left="-57" w:right="-57"/>
              <w:jc w:val="center"/>
              <w:rPr>
                <w:sz w:val="24"/>
              </w:rPr>
            </w:pPr>
          </w:p>
        </w:tc>
      </w:tr>
    </w:tbl>
    <w:p w14:paraId="19060725" w14:textId="77777777" w:rsidR="00F92AA4" w:rsidRDefault="00F92AA4" w:rsidP="00F92AA4">
      <w:pPr>
        <w:rPr>
          <w:rFonts w:ascii="仿宋_GB2312" w:eastAsia="仿宋_GB2312" w:hAnsi="Times New Roman" w:cs="Times New Roman"/>
          <w:sz w:val="24"/>
        </w:rPr>
      </w:pPr>
      <w:r>
        <w:rPr>
          <w:rFonts w:ascii="仿宋_GB2312" w:eastAsia="仿宋_GB2312" w:hint="eastAsia"/>
          <w:sz w:val="24"/>
        </w:rPr>
        <w:t xml:space="preserve"> </w:t>
      </w:r>
    </w:p>
    <w:p w14:paraId="174CCDF7" w14:textId="77777777" w:rsidR="00F92AA4" w:rsidRDefault="00F92AA4" w:rsidP="00F92AA4">
      <w:pPr>
        <w:jc w:val="center"/>
        <w:rPr>
          <w:rFonts w:ascii="仿宋_GB2312" w:eastAsia="仿宋_GB2312"/>
          <w:sz w:val="24"/>
        </w:rPr>
      </w:pPr>
      <w:r>
        <w:rPr>
          <w:rFonts w:ascii="仿宋_GB2312" w:eastAsia="仿宋_GB2312" w:hint="eastAsia"/>
          <w:sz w:val="24"/>
        </w:rPr>
        <w:lastRenderedPageBreak/>
        <w:t xml:space="preserve"> </w:t>
      </w:r>
    </w:p>
    <w:p w14:paraId="7886470E" w14:textId="77777777" w:rsidR="00AB0CB3" w:rsidRPr="006E06B8" w:rsidRDefault="00AB0CB3" w:rsidP="006E06B8">
      <w:pPr>
        <w:jc w:val="center"/>
        <w:rPr>
          <w:rFonts w:ascii="仿宋_GB2312" w:eastAsia="仿宋_GB2312"/>
          <w:sz w:val="24"/>
        </w:rPr>
      </w:pPr>
    </w:p>
    <w:p w14:paraId="5260EB7B" w14:textId="77777777" w:rsidR="00AB0CB3" w:rsidRPr="005B0093" w:rsidRDefault="00264902">
      <w:pPr>
        <w:spacing w:line="360" w:lineRule="auto"/>
        <w:ind w:firstLineChars="200" w:firstLine="562"/>
        <w:jc w:val="center"/>
        <w:rPr>
          <w:rFonts w:asciiTheme="minorEastAsia" w:eastAsiaTheme="minorEastAsia" w:hAnsiTheme="minorEastAsia" w:cs="仿宋_GB2312"/>
          <w:b/>
          <w:bCs/>
          <w:color w:val="000000" w:themeColor="text1"/>
          <w:sz w:val="28"/>
          <w:szCs w:val="28"/>
        </w:rPr>
      </w:pPr>
      <w:r w:rsidRPr="005B0093">
        <w:rPr>
          <w:rFonts w:asciiTheme="minorEastAsia" w:eastAsiaTheme="minorEastAsia" w:hAnsiTheme="minorEastAsia" w:cs="仿宋_GB2312" w:hint="eastAsia"/>
          <w:b/>
          <w:bCs/>
          <w:color w:val="000000" w:themeColor="text1"/>
          <w:sz w:val="28"/>
          <w:szCs w:val="28"/>
        </w:rPr>
        <w:t>第三部分 中粮糖业采购监督联系方式</w:t>
      </w:r>
    </w:p>
    <w:p w14:paraId="6B36B036" w14:textId="77777777" w:rsidR="00AB0CB3" w:rsidRPr="005B0093" w:rsidRDefault="00264902">
      <w:pPr>
        <w:spacing w:line="360" w:lineRule="auto"/>
        <w:ind w:firstLineChars="200" w:firstLine="560"/>
        <w:rPr>
          <w:rFonts w:asciiTheme="minorEastAsia" w:eastAsiaTheme="minorEastAsia" w:hAnsiTheme="minorEastAsia"/>
          <w:sz w:val="28"/>
          <w:szCs w:val="28"/>
        </w:rPr>
      </w:pPr>
      <w:r w:rsidRPr="005B0093">
        <w:rPr>
          <w:rFonts w:asciiTheme="minorEastAsia" w:eastAsiaTheme="minorEastAsia" w:hAnsiTheme="minorEastAsia" w:hint="eastAsia"/>
          <w:sz w:val="28"/>
          <w:szCs w:val="28"/>
        </w:rPr>
        <w:t>一、中粮糖业纪检监督联系方式</w:t>
      </w:r>
    </w:p>
    <w:p w14:paraId="2C13025A" w14:textId="77777777" w:rsidR="00AB0CB3" w:rsidRPr="005B0093" w:rsidRDefault="00264902">
      <w:pPr>
        <w:spacing w:line="360" w:lineRule="auto"/>
        <w:ind w:firstLineChars="200" w:firstLine="560"/>
        <w:rPr>
          <w:rFonts w:asciiTheme="minorEastAsia" w:eastAsiaTheme="minorEastAsia" w:hAnsiTheme="minorEastAsia"/>
          <w:sz w:val="28"/>
          <w:szCs w:val="28"/>
        </w:rPr>
      </w:pPr>
      <w:r w:rsidRPr="005B0093">
        <w:rPr>
          <w:rFonts w:asciiTheme="minorEastAsia" w:eastAsiaTheme="minorEastAsia" w:hAnsiTheme="minorEastAsia" w:hint="eastAsia"/>
          <w:sz w:val="28"/>
          <w:szCs w:val="28"/>
        </w:rPr>
        <w:t>地址：北京市朝阳区朝阳门南大街8号9层904室监察部/ 新疆乌鲁木齐市黄河路2号招商大厦20楼监察部</w:t>
      </w:r>
    </w:p>
    <w:p w14:paraId="704DFE8D" w14:textId="77777777" w:rsidR="00AB0CB3" w:rsidRPr="005B0093" w:rsidRDefault="00264902">
      <w:pPr>
        <w:spacing w:line="360" w:lineRule="auto"/>
        <w:ind w:firstLineChars="200" w:firstLine="560"/>
        <w:rPr>
          <w:rFonts w:asciiTheme="minorEastAsia" w:eastAsiaTheme="minorEastAsia" w:hAnsiTheme="minorEastAsia"/>
          <w:sz w:val="28"/>
          <w:szCs w:val="28"/>
        </w:rPr>
      </w:pPr>
      <w:r w:rsidRPr="005B0093">
        <w:rPr>
          <w:rFonts w:asciiTheme="minorEastAsia" w:eastAsiaTheme="minorEastAsia" w:hAnsiTheme="minorEastAsia" w:hint="eastAsia"/>
          <w:sz w:val="28"/>
          <w:szCs w:val="28"/>
        </w:rPr>
        <w:t>电话：010-85017235/ 0991-6173321</w:t>
      </w:r>
    </w:p>
    <w:p w14:paraId="7B2B487A" w14:textId="77777777" w:rsidR="00AB0CB3" w:rsidRPr="005B0093" w:rsidRDefault="00583ED6">
      <w:pPr>
        <w:spacing w:line="360" w:lineRule="auto"/>
        <w:ind w:firstLineChars="200" w:firstLine="440"/>
        <w:rPr>
          <w:rFonts w:asciiTheme="minorEastAsia" w:eastAsiaTheme="minorEastAsia" w:hAnsiTheme="minorEastAsia"/>
          <w:sz w:val="28"/>
          <w:szCs w:val="28"/>
        </w:rPr>
      </w:pPr>
      <w:hyperlink r:id="rId10">
        <w:r w:rsidR="00264902" w:rsidRPr="005B0093">
          <w:rPr>
            <w:rFonts w:asciiTheme="minorEastAsia" w:eastAsiaTheme="minorEastAsia" w:hAnsiTheme="minorEastAsia" w:hint="eastAsia"/>
            <w:sz w:val="28"/>
            <w:szCs w:val="28"/>
          </w:rPr>
          <w:t>电子邮箱:thjjb@cofco.com</w:t>
        </w:r>
      </w:hyperlink>
    </w:p>
    <w:p w14:paraId="468867D5" w14:textId="77777777" w:rsidR="00AB0CB3" w:rsidRPr="005B0093" w:rsidRDefault="00264902">
      <w:pPr>
        <w:spacing w:line="360" w:lineRule="auto"/>
        <w:ind w:firstLineChars="200" w:firstLine="560"/>
        <w:rPr>
          <w:rFonts w:asciiTheme="minorEastAsia" w:eastAsiaTheme="minorEastAsia" w:hAnsiTheme="minorEastAsia"/>
          <w:sz w:val="28"/>
          <w:szCs w:val="28"/>
        </w:rPr>
      </w:pPr>
      <w:r w:rsidRPr="005B0093">
        <w:rPr>
          <w:rFonts w:asciiTheme="minorEastAsia" w:eastAsiaTheme="minorEastAsia" w:hAnsiTheme="minorEastAsia" w:hint="eastAsia"/>
          <w:sz w:val="28"/>
          <w:szCs w:val="28"/>
        </w:rPr>
        <w:t>二、采购项目监督人员联系方式</w:t>
      </w:r>
    </w:p>
    <w:p w14:paraId="7A04256D" w14:textId="77777777" w:rsidR="00AB0CB3" w:rsidRPr="005B0093" w:rsidRDefault="00264902">
      <w:pPr>
        <w:spacing w:line="360" w:lineRule="auto"/>
        <w:ind w:firstLineChars="200" w:firstLine="560"/>
        <w:rPr>
          <w:rFonts w:asciiTheme="minorEastAsia" w:eastAsiaTheme="minorEastAsia" w:hAnsiTheme="minorEastAsia"/>
          <w:sz w:val="28"/>
          <w:szCs w:val="28"/>
        </w:rPr>
      </w:pPr>
      <w:r w:rsidRPr="005B0093">
        <w:rPr>
          <w:rFonts w:asciiTheme="minorEastAsia" w:eastAsiaTheme="minorEastAsia" w:hAnsiTheme="minorEastAsia" w:hint="eastAsia"/>
          <w:sz w:val="28"/>
          <w:szCs w:val="28"/>
        </w:rPr>
        <w:t>姓名：</w:t>
      </w:r>
      <w:r w:rsidR="006E06B8">
        <w:rPr>
          <w:rFonts w:asciiTheme="minorEastAsia" w:eastAsiaTheme="minorEastAsia" w:hAnsiTheme="minorEastAsia" w:hint="eastAsia"/>
          <w:sz w:val="28"/>
          <w:szCs w:val="28"/>
        </w:rPr>
        <w:t>于鑫淼</w:t>
      </w:r>
    </w:p>
    <w:p w14:paraId="0C1CB8A4" w14:textId="77777777" w:rsidR="00AB0CB3" w:rsidRPr="005B0093" w:rsidRDefault="00264902">
      <w:pPr>
        <w:spacing w:line="360" w:lineRule="auto"/>
        <w:ind w:firstLineChars="200" w:firstLine="560"/>
        <w:rPr>
          <w:rFonts w:asciiTheme="minorEastAsia" w:eastAsiaTheme="minorEastAsia" w:hAnsiTheme="minorEastAsia"/>
          <w:sz w:val="28"/>
          <w:szCs w:val="28"/>
        </w:rPr>
      </w:pPr>
      <w:r w:rsidRPr="005B0093">
        <w:rPr>
          <w:rFonts w:asciiTheme="minorEastAsia" w:eastAsiaTheme="minorEastAsia" w:hAnsiTheme="minorEastAsia" w:hint="eastAsia"/>
          <w:sz w:val="28"/>
          <w:szCs w:val="28"/>
        </w:rPr>
        <w:t>联系电话：0417-6562810</w:t>
      </w:r>
    </w:p>
    <w:p w14:paraId="44E430BD" w14:textId="77777777" w:rsidR="00AB0CB3" w:rsidRPr="005B0093" w:rsidRDefault="00264902">
      <w:pPr>
        <w:spacing w:line="360" w:lineRule="auto"/>
        <w:ind w:firstLineChars="200" w:firstLine="560"/>
        <w:rPr>
          <w:rFonts w:asciiTheme="minorEastAsia" w:eastAsiaTheme="minorEastAsia" w:hAnsiTheme="minorEastAsia"/>
          <w:sz w:val="28"/>
          <w:szCs w:val="28"/>
        </w:rPr>
      </w:pPr>
      <w:r w:rsidRPr="005B0093">
        <w:rPr>
          <w:rFonts w:asciiTheme="minorEastAsia" w:eastAsiaTheme="minorEastAsia" w:hAnsiTheme="minorEastAsia" w:hint="eastAsia"/>
          <w:sz w:val="28"/>
          <w:szCs w:val="28"/>
        </w:rPr>
        <w:t>电子邮箱：</w:t>
      </w:r>
      <w:r w:rsidR="006E06B8">
        <w:rPr>
          <w:rFonts w:asciiTheme="minorEastAsia" w:eastAsiaTheme="minorEastAsia" w:hAnsiTheme="minorEastAsia" w:hint="eastAsia"/>
          <w:sz w:val="28"/>
          <w:szCs w:val="28"/>
        </w:rPr>
        <w:t>yuxinmiao</w:t>
      </w:r>
      <w:r w:rsidRPr="005B0093">
        <w:rPr>
          <w:rFonts w:asciiTheme="minorEastAsia" w:eastAsiaTheme="minorEastAsia" w:hAnsiTheme="minorEastAsia" w:hint="eastAsia"/>
          <w:sz w:val="28"/>
          <w:szCs w:val="28"/>
        </w:rPr>
        <w:t>@cofco.com</w:t>
      </w:r>
    </w:p>
    <w:p w14:paraId="012E8F3E" w14:textId="77777777" w:rsidR="00AB0CB3" w:rsidRDefault="00AB0CB3">
      <w:pPr>
        <w:spacing w:line="360" w:lineRule="auto"/>
        <w:ind w:firstLineChars="200" w:firstLine="560"/>
        <w:rPr>
          <w:rFonts w:asciiTheme="minorEastAsia" w:eastAsiaTheme="minorEastAsia" w:hAnsiTheme="minorEastAsia"/>
          <w:sz w:val="28"/>
          <w:szCs w:val="28"/>
        </w:rPr>
      </w:pPr>
    </w:p>
    <w:p w14:paraId="7239E30F" w14:textId="77777777" w:rsidR="006E06B8" w:rsidRDefault="006E06B8">
      <w:pPr>
        <w:spacing w:line="360" w:lineRule="auto"/>
        <w:ind w:firstLineChars="200" w:firstLine="560"/>
        <w:rPr>
          <w:rFonts w:asciiTheme="minorEastAsia" w:eastAsiaTheme="minorEastAsia" w:hAnsiTheme="minorEastAsia"/>
          <w:sz w:val="28"/>
          <w:szCs w:val="28"/>
        </w:rPr>
      </w:pPr>
    </w:p>
    <w:p w14:paraId="31C8B6BB" w14:textId="77777777" w:rsidR="006E06B8" w:rsidRDefault="006E06B8">
      <w:pPr>
        <w:spacing w:line="360" w:lineRule="auto"/>
        <w:ind w:firstLineChars="200" w:firstLine="560"/>
        <w:rPr>
          <w:rFonts w:asciiTheme="minorEastAsia" w:eastAsiaTheme="minorEastAsia" w:hAnsiTheme="minorEastAsia"/>
          <w:sz w:val="28"/>
          <w:szCs w:val="28"/>
        </w:rPr>
      </w:pPr>
    </w:p>
    <w:p w14:paraId="7C16E1BF" w14:textId="77777777" w:rsidR="006E06B8" w:rsidRDefault="006E06B8">
      <w:pPr>
        <w:spacing w:line="360" w:lineRule="auto"/>
        <w:ind w:firstLineChars="200" w:firstLine="560"/>
        <w:rPr>
          <w:rFonts w:asciiTheme="minorEastAsia" w:eastAsiaTheme="minorEastAsia" w:hAnsiTheme="minorEastAsia"/>
          <w:sz w:val="28"/>
          <w:szCs w:val="28"/>
        </w:rPr>
      </w:pPr>
    </w:p>
    <w:p w14:paraId="14DF56F9" w14:textId="77777777" w:rsidR="006E06B8" w:rsidRDefault="006E06B8">
      <w:pPr>
        <w:spacing w:line="360" w:lineRule="auto"/>
        <w:ind w:firstLineChars="200" w:firstLine="560"/>
        <w:rPr>
          <w:rFonts w:asciiTheme="minorEastAsia" w:eastAsiaTheme="minorEastAsia" w:hAnsiTheme="minorEastAsia"/>
          <w:sz w:val="28"/>
          <w:szCs w:val="28"/>
        </w:rPr>
      </w:pPr>
    </w:p>
    <w:p w14:paraId="5718483A" w14:textId="77777777" w:rsidR="00C63879" w:rsidRDefault="00C63879">
      <w:pPr>
        <w:spacing w:line="360" w:lineRule="auto"/>
        <w:ind w:firstLineChars="200" w:firstLine="560"/>
        <w:rPr>
          <w:rFonts w:asciiTheme="minorEastAsia" w:eastAsiaTheme="minorEastAsia" w:hAnsiTheme="minorEastAsia"/>
          <w:sz w:val="28"/>
          <w:szCs w:val="28"/>
        </w:rPr>
      </w:pPr>
    </w:p>
    <w:p w14:paraId="5997B4A2" w14:textId="77777777" w:rsidR="00C63879" w:rsidRDefault="00C63879">
      <w:pPr>
        <w:spacing w:line="360" w:lineRule="auto"/>
        <w:ind w:firstLineChars="200" w:firstLine="560"/>
        <w:rPr>
          <w:rFonts w:asciiTheme="minorEastAsia" w:eastAsiaTheme="minorEastAsia" w:hAnsiTheme="minorEastAsia"/>
          <w:sz w:val="28"/>
          <w:szCs w:val="28"/>
        </w:rPr>
      </w:pPr>
    </w:p>
    <w:p w14:paraId="2BF98358" w14:textId="77777777" w:rsidR="00C63879" w:rsidRPr="003E2AEB" w:rsidRDefault="00C63879">
      <w:pPr>
        <w:spacing w:line="360" w:lineRule="auto"/>
        <w:ind w:firstLineChars="200" w:firstLine="560"/>
        <w:rPr>
          <w:rFonts w:asciiTheme="minorEastAsia" w:eastAsiaTheme="minorEastAsia" w:hAnsiTheme="minorEastAsia"/>
          <w:sz w:val="28"/>
          <w:szCs w:val="28"/>
        </w:rPr>
      </w:pPr>
    </w:p>
    <w:p w14:paraId="1E308E4E" w14:textId="77777777" w:rsidR="008B45EC" w:rsidRPr="005B0093" w:rsidRDefault="00264902">
      <w:pPr>
        <w:jc w:val="center"/>
        <w:rPr>
          <w:rFonts w:asciiTheme="minorEastAsia" w:eastAsiaTheme="minorEastAsia" w:hAnsiTheme="minorEastAsia"/>
          <w:b/>
          <w:sz w:val="36"/>
          <w:szCs w:val="36"/>
        </w:rPr>
      </w:pPr>
      <w:r w:rsidRPr="005B0093">
        <w:rPr>
          <w:rFonts w:asciiTheme="minorEastAsia" w:eastAsiaTheme="minorEastAsia" w:hAnsiTheme="minorEastAsia" w:hint="eastAsia"/>
          <w:b/>
          <w:sz w:val="36"/>
          <w:szCs w:val="36"/>
        </w:rPr>
        <w:lastRenderedPageBreak/>
        <w:t>第四部分</w:t>
      </w:r>
      <w:r w:rsidRPr="005B0093">
        <w:rPr>
          <w:rFonts w:asciiTheme="minorEastAsia" w:eastAsiaTheme="minorEastAsia" w:hAnsiTheme="minorEastAsia" w:cs="仿宋_GB2312" w:hint="eastAsia"/>
          <w:b/>
          <w:bCs/>
          <w:color w:val="000000" w:themeColor="text1"/>
          <w:sz w:val="28"/>
          <w:szCs w:val="28"/>
        </w:rPr>
        <w:t xml:space="preserve"> </w:t>
      </w:r>
      <w:r w:rsidR="008B45EC" w:rsidRPr="005B0093">
        <w:rPr>
          <w:rFonts w:asciiTheme="minorEastAsia" w:eastAsiaTheme="minorEastAsia" w:hAnsiTheme="minorEastAsia" w:hint="eastAsia"/>
          <w:b/>
          <w:sz w:val="36"/>
          <w:szCs w:val="36"/>
        </w:rPr>
        <w:t>投标格式</w:t>
      </w:r>
    </w:p>
    <w:p w14:paraId="47CFF6D0" w14:textId="77777777" w:rsidR="008B45EC" w:rsidRPr="005B0093" w:rsidRDefault="008B45EC" w:rsidP="008B45EC">
      <w:pPr>
        <w:pStyle w:val="a3"/>
        <w:jc w:val="center"/>
        <w:rPr>
          <w:rFonts w:asciiTheme="minorEastAsia" w:eastAsiaTheme="minorEastAsia" w:hAnsiTheme="minorEastAsia" w:cs="仿宋_GB2312"/>
          <w:b/>
          <w:sz w:val="44"/>
          <w:szCs w:val="44"/>
        </w:rPr>
      </w:pPr>
      <w:r w:rsidRPr="005B0093">
        <w:rPr>
          <w:rFonts w:asciiTheme="minorEastAsia" w:eastAsiaTheme="minorEastAsia" w:hAnsiTheme="minorEastAsia" w:cs="仿宋_GB2312" w:hint="eastAsia"/>
          <w:b/>
          <w:sz w:val="44"/>
          <w:szCs w:val="44"/>
        </w:rPr>
        <w:t>中粮糖业辽宁有限公司</w:t>
      </w:r>
    </w:p>
    <w:p w14:paraId="103C7769" w14:textId="77777777" w:rsidR="008B45EC" w:rsidRPr="005B0093" w:rsidRDefault="008B45EC" w:rsidP="008B45EC">
      <w:pPr>
        <w:pStyle w:val="a3"/>
        <w:jc w:val="center"/>
        <w:rPr>
          <w:rFonts w:asciiTheme="minorEastAsia" w:eastAsiaTheme="minorEastAsia" w:hAnsiTheme="minorEastAsia" w:cs="仿宋_GB2312"/>
          <w:sz w:val="144"/>
          <w:szCs w:val="144"/>
        </w:rPr>
      </w:pPr>
    </w:p>
    <w:p w14:paraId="7ABDB58E" w14:textId="77777777" w:rsidR="008B45EC" w:rsidRPr="005B0093" w:rsidRDefault="008B45EC" w:rsidP="008B45EC">
      <w:pPr>
        <w:pStyle w:val="a3"/>
        <w:jc w:val="center"/>
        <w:rPr>
          <w:rFonts w:asciiTheme="minorEastAsia" w:eastAsiaTheme="minorEastAsia" w:hAnsiTheme="minorEastAsia" w:cs="仿宋_GB2312"/>
          <w:sz w:val="72"/>
          <w:szCs w:val="72"/>
        </w:rPr>
      </w:pPr>
      <w:r w:rsidRPr="005B0093">
        <w:rPr>
          <w:rFonts w:asciiTheme="minorEastAsia" w:eastAsiaTheme="minorEastAsia" w:hAnsiTheme="minorEastAsia" w:cs="仿宋_GB2312" w:hint="eastAsia"/>
          <w:sz w:val="72"/>
          <w:szCs w:val="72"/>
          <w:lang w:val="en-US"/>
        </w:rPr>
        <w:t>投标</w:t>
      </w:r>
      <w:r w:rsidRPr="005B0093">
        <w:rPr>
          <w:rFonts w:asciiTheme="minorEastAsia" w:eastAsiaTheme="minorEastAsia" w:hAnsiTheme="minorEastAsia" w:cs="仿宋_GB2312" w:hint="eastAsia"/>
          <w:sz w:val="72"/>
          <w:szCs w:val="72"/>
        </w:rPr>
        <w:t>文件</w:t>
      </w:r>
    </w:p>
    <w:p w14:paraId="5AEB148D" w14:textId="77777777" w:rsidR="008B45EC" w:rsidRPr="005B0093" w:rsidRDefault="008B45EC" w:rsidP="008B45EC">
      <w:pPr>
        <w:spacing w:line="540" w:lineRule="exact"/>
        <w:ind w:firstLineChars="400" w:firstLine="1280"/>
        <w:rPr>
          <w:rFonts w:asciiTheme="minorEastAsia" w:eastAsiaTheme="minorEastAsia" w:hAnsiTheme="minorEastAsia" w:cs="仿宋_GB2312"/>
          <w:sz w:val="32"/>
          <w:szCs w:val="32"/>
        </w:rPr>
      </w:pPr>
    </w:p>
    <w:p w14:paraId="07804AC1" w14:textId="77777777" w:rsidR="008B45EC" w:rsidRPr="005B0093" w:rsidRDefault="008B45EC" w:rsidP="008B45EC">
      <w:pPr>
        <w:spacing w:line="540" w:lineRule="exact"/>
        <w:ind w:firstLineChars="400" w:firstLine="1280"/>
        <w:rPr>
          <w:rFonts w:asciiTheme="minorEastAsia" w:eastAsiaTheme="minorEastAsia" w:hAnsiTheme="minorEastAsia" w:cs="仿宋_GB2312"/>
          <w:sz w:val="32"/>
          <w:szCs w:val="32"/>
        </w:rPr>
      </w:pPr>
    </w:p>
    <w:p w14:paraId="5FC0864F" w14:textId="77777777" w:rsidR="008B45EC" w:rsidRPr="005B0093" w:rsidRDefault="008B45EC" w:rsidP="008B45EC">
      <w:pPr>
        <w:pStyle w:val="a3"/>
        <w:ind w:firstLineChars="645" w:firstLine="2072"/>
        <w:rPr>
          <w:rFonts w:asciiTheme="minorEastAsia" w:eastAsiaTheme="minorEastAsia" w:hAnsiTheme="minorEastAsia" w:cs="仿宋_GB2312"/>
          <w:b/>
        </w:rPr>
      </w:pPr>
    </w:p>
    <w:p w14:paraId="77ED6760" w14:textId="77777777" w:rsidR="008B45EC" w:rsidRPr="005B0093" w:rsidRDefault="008B45EC" w:rsidP="008B45EC">
      <w:pPr>
        <w:pStyle w:val="a3"/>
        <w:ind w:firstLineChars="645" w:firstLine="2072"/>
        <w:rPr>
          <w:rFonts w:asciiTheme="minorEastAsia" w:eastAsiaTheme="minorEastAsia" w:hAnsiTheme="minorEastAsia" w:cs="仿宋_GB2312"/>
          <w:b/>
        </w:rPr>
      </w:pPr>
      <w:r w:rsidRPr="005B0093">
        <w:rPr>
          <w:rFonts w:asciiTheme="minorEastAsia" w:eastAsiaTheme="minorEastAsia" w:hAnsiTheme="minorEastAsia" w:cs="仿宋_GB2312" w:hint="eastAsia"/>
          <w:b/>
        </w:rPr>
        <w:t xml:space="preserve"> </w:t>
      </w:r>
    </w:p>
    <w:p w14:paraId="69A3D68B" w14:textId="06FF63A4" w:rsidR="008B45EC" w:rsidRPr="005B0093" w:rsidRDefault="008B45EC" w:rsidP="008B45EC">
      <w:pPr>
        <w:pStyle w:val="a3"/>
        <w:ind w:leftChars="524" w:left="2743" w:hangingChars="495" w:hanging="1590"/>
        <w:rPr>
          <w:rFonts w:asciiTheme="minorEastAsia" w:eastAsiaTheme="minorEastAsia" w:hAnsiTheme="minorEastAsia" w:cs="仿宋_GB2312"/>
          <w:b/>
          <w:lang w:val="en-US"/>
        </w:rPr>
      </w:pPr>
      <w:r w:rsidRPr="005B0093">
        <w:rPr>
          <w:rFonts w:asciiTheme="minorEastAsia" w:eastAsiaTheme="minorEastAsia" w:hAnsiTheme="minorEastAsia" w:cs="仿宋_GB2312" w:hint="eastAsia"/>
          <w:b/>
        </w:rPr>
        <w:t>项目名称：</w:t>
      </w:r>
      <w:r w:rsidR="00BF796B">
        <w:rPr>
          <w:rFonts w:asciiTheme="minorEastAsia" w:eastAsiaTheme="minorEastAsia" w:hAnsiTheme="minorEastAsia" w:cs="仿宋_GB2312" w:hint="eastAsia"/>
          <w:b/>
        </w:rPr>
        <w:t>综合楼</w:t>
      </w:r>
      <w:r w:rsidR="006D3EB0">
        <w:rPr>
          <w:rFonts w:asciiTheme="minorEastAsia" w:eastAsiaTheme="minorEastAsia" w:hAnsiTheme="minorEastAsia" w:cs="仿宋_GB2312" w:hint="eastAsia"/>
          <w:b/>
        </w:rPr>
        <w:t>楼梯</w:t>
      </w:r>
      <w:r w:rsidR="00BF796B">
        <w:rPr>
          <w:rFonts w:asciiTheme="minorEastAsia" w:eastAsiaTheme="minorEastAsia" w:hAnsiTheme="minorEastAsia" w:cs="仿宋_GB2312" w:hint="eastAsia"/>
          <w:b/>
        </w:rPr>
        <w:t>、浴室</w:t>
      </w:r>
      <w:r w:rsidR="00C57237" w:rsidRPr="00C57237">
        <w:rPr>
          <w:rFonts w:hint="eastAsia"/>
          <w:b/>
        </w:rPr>
        <w:t>改造</w:t>
      </w:r>
      <w:r w:rsidR="006E06B8">
        <w:rPr>
          <w:rFonts w:hint="eastAsia"/>
          <w:b/>
        </w:rPr>
        <w:t>项目</w:t>
      </w:r>
    </w:p>
    <w:p w14:paraId="4D6A7853" w14:textId="77777777" w:rsidR="008B45EC" w:rsidRPr="005B0093" w:rsidRDefault="008B45EC" w:rsidP="008B45EC">
      <w:pPr>
        <w:pStyle w:val="a3"/>
        <w:ind w:leftChars="524" w:left="2341" w:hangingChars="495" w:hanging="1188"/>
        <w:rPr>
          <w:rFonts w:asciiTheme="minorEastAsia" w:eastAsiaTheme="minorEastAsia" w:hAnsiTheme="minorEastAsia"/>
          <w:sz w:val="24"/>
        </w:rPr>
      </w:pPr>
    </w:p>
    <w:p w14:paraId="0896DC3A" w14:textId="77777777" w:rsidR="008B45EC" w:rsidRPr="005B0093" w:rsidRDefault="008B45EC" w:rsidP="008B45EC">
      <w:pPr>
        <w:pStyle w:val="a3"/>
        <w:ind w:leftChars="524" w:left="2743" w:hangingChars="495" w:hanging="1590"/>
        <w:rPr>
          <w:rFonts w:asciiTheme="minorEastAsia" w:eastAsiaTheme="minorEastAsia" w:hAnsiTheme="minorEastAsia" w:cs="仿宋_GB2312"/>
          <w:b/>
          <w:u w:val="single"/>
        </w:rPr>
      </w:pPr>
      <w:r w:rsidRPr="005B0093">
        <w:rPr>
          <w:rFonts w:asciiTheme="minorEastAsia" w:eastAsiaTheme="minorEastAsia" w:hAnsiTheme="minorEastAsia" w:cs="仿宋_GB2312" w:hint="eastAsia"/>
          <w:b/>
        </w:rPr>
        <w:t>投标单位：</w:t>
      </w:r>
      <w:r w:rsidRPr="005B0093">
        <w:rPr>
          <w:rFonts w:asciiTheme="minorEastAsia" w:eastAsiaTheme="minorEastAsia" w:hAnsiTheme="minorEastAsia" w:cs="仿宋_GB2312" w:hint="eastAsia"/>
          <w:b/>
          <w:u w:val="single"/>
        </w:rPr>
        <w:t xml:space="preserve">                       </w:t>
      </w:r>
    </w:p>
    <w:p w14:paraId="1E8B48E8" w14:textId="77777777" w:rsidR="008B45EC" w:rsidRPr="005B0093" w:rsidRDefault="008B45EC" w:rsidP="008B45EC">
      <w:pPr>
        <w:tabs>
          <w:tab w:val="left" w:pos="632"/>
        </w:tabs>
        <w:rPr>
          <w:rFonts w:asciiTheme="minorEastAsia" w:eastAsiaTheme="minorEastAsia" w:hAnsiTheme="minorEastAsia"/>
          <w:b/>
          <w:bCs/>
          <w:color w:val="000000"/>
          <w:sz w:val="36"/>
          <w:szCs w:val="36"/>
        </w:rPr>
      </w:pPr>
    </w:p>
    <w:p w14:paraId="6078A9B9" w14:textId="77777777" w:rsidR="008B45EC" w:rsidRPr="005B0093" w:rsidRDefault="008B45EC" w:rsidP="008B45EC">
      <w:pPr>
        <w:tabs>
          <w:tab w:val="left" w:pos="632"/>
        </w:tabs>
        <w:jc w:val="center"/>
        <w:rPr>
          <w:rFonts w:asciiTheme="minorEastAsia" w:eastAsiaTheme="minorEastAsia" w:hAnsiTheme="minorEastAsia"/>
          <w:b/>
          <w:bCs/>
          <w:color w:val="000000"/>
          <w:sz w:val="36"/>
          <w:szCs w:val="36"/>
        </w:rPr>
      </w:pPr>
    </w:p>
    <w:p w14:paraId="1013F5F4" w14:textId="77777777" w:rsidR="008B45EC" w:rsidRPr="005B0093" w:rsidRDefault="008B45EC" w:rsidP="008B45EC">
      <w:pPr>
        <w:tabs>
          <w:tab w:val="left" w:pos="632"/>
        </w:tabs>
        <w:jc w:val="center"/>
        <w:rPr>
          <w:rFonts w:asciiTheme="minorEastAsia" w:eastAsiaTheme="minorEastAsia" w:hAnsiTheme="minorEastAsia"/>
          <w:b/>
          <w:bCs/>
          <w:color w:val="000000"/>
          <w:sz w:val="18"/>
          <w:szCs w:val="18"/>
        </w:rPr>
      </w:pPr>
    </w:p>
    <w:p w14:paraId="68CF39A6" w14:textId="77777777" w:rsidR="008B45EC" w:rsidRPr="005B0093" w:rsidRDefault="008B45EC" w:rsidP="008B45EC">
      <w:pPr>
        <w:tabs>
          <w:tab w:val="left" w:pos="632"/>
        </w:tabs>
        <w:jc w:val="center"/>
        <w:rPr>
          <w:rFonts w:asciiTheme="minorEastAsia" w:eastAsiaTheme="minorEastAsia" w:hAnsiTheme="minorEastAsia"/>
          <w:b/>
          <w:bCs/>
          <w:color w:val="000000"/>
          <w:sz w:val="18"/>
          <w:szCs w:val="18"/>
        </w:rPr>
      </w:pPr>
    </w:p>
    <w:p w14:paraId="70E3955B" w14:textId="77777777" w:rsidR="008B45EC" w:rsidRPr="005B0093" w:rsidRDefault="008B45EC" w:rsidP="008B45EC">
      <w:pPr>
        <w:tabs>
          <w:tab w:val="left" w:pos="632"/>
        </w:tabs>
        <w:jc w:val="center"/>
        <w:rPr>
          <w:rFonts w:asciiTheme="minorEastAsia" w:eastAsiaTheme="minorEastAsia" w:hAnsiTheme="minorEastAsia"/>
          <w:b/>
          <w:bCs/>
          <w:color w:val="000000"/>
          <w:sz w:val="18"/>
          <w:szCs w:val="18"/>
        </w:rPr>
      </w:pPr>
    </w:p>
    <w:p w14:paraId="65E5AE28" w14:textId="77777777" w:rsidR="008B45EC" w:rsidRPr="005B0093" w:rsidRDefault="008B45EC" w:rsidP="008B45EC">
      <w:pPr>
        <w:tabs>
          <w:tab w:val="left" w:pos="632"/>
        </w:tabs>
        <w:jc w:val="center"/>
        <w:rPr>
          <w:rFonts w:asciiTheme="minorEastAsia" w:eastAsiaTheme="minorEastAsia" w:hAnsiTheme="minorEastAsia"/>
          <w:b/>
          <w:bCs/>
          <w:color w:val="000000"/>
          <w:sz w:val="18"/>
          <w:szCs w:val="18"/>
        </w:rPr>
      </w:pPr>
    </w:p>
    <w:p w14:paraId="3757162A" w14:textId="60660228" w:rsidR="008B45EC" w:rsidRPr="005B0093" w:rsidRDefault="008B45EC" w:rsidP="008B45EC">
      <w:pPr>
        <w:spacing w:line="540" w:lineRule="exact"/>
        <w:ind w:firstLineChars="950" w:firstLine="3040"/>
        <w:rPr>
          <w:rFonts w:asciiTheme="minorEastAsia" w:eastAsiaTheme="minorEastAsia" w:hAnsiTheme="minorEastAsia" w:cs="仿宋_GB2312"/>
          <w:sz w:val="32"/>
          <w:szCs w:val="32"/>
        </w:rPr>
      </w:pPr>
      <w:r w:rsidRPr="005B0093">
        <w:rPr>
          <w:rFonts w:asciiTheme="minorEastAsia" w:eastAsiaTheme="minorEastAsia" w:hAnsiTheme="minorEastAsia" w:cs="仿宋_GB2312" w:hint="eastAsia"/>
          <w:sz w:val="32"/>
          <w:szCs w:val="32"/>
        </w:rPr>
        <w:t>20</w:t>
      </w:r>
      <w:r w:rsidR="00BF796B">
        <w:rPr>
          <w:rFonts w:asciiTheme="minorEastAsia" w:eastAsiaTheme="minorEastAsia" w:hAnsiTheme="minorEastAsia" w:cs="仿宋_GB2312"/>
          <w:sz w:val="32"/>
          <w:szCs w:val="32"/>
        </w:rPr>
        <w:t>23</w:t>
      </w:r>
      <w:r w:rsidRPr="005B0093">
        <w:rPr>
          <w:rFonts w:asciiTheme="minorEastAsia" w:eastAsiaTheme="minorEastAsia" w:hAnsiTheme="minorEastAsia" w:cs="仿宋_GB2312" w:hint="eastAsia"/>
          <w:sz w:val="32"/>
          <w:szCs w:val="32"/>
        </w:rPr>
        <w:t>年</w:t>
      </w:r>
      <w:r w:rsidR="00BF796B">
        <w:rPr>
          <w:rFonts w:asciiTheme="minorEastAsia" w:eastAsiaTheme="minorEastAsia" w:hAnsiTheme="minorEastAsia" w:cs="仿宋_GB2312"/>
          <w:sz w:val="32"/>
          <w:szCs w:val="32"/>
        </w:rPr>
        <w:t>3</w:t>
      </w:r>
      <w:r w:rsidRPr="005B0093">
        <w:rPr>
          <w:rFonts w:asciiTheme="minorEastAsia" w:eastAsiaTheme="minorEastAsia" w:hAnsiTheme="minorEastAsia" w:cs="仿宋_GB2312" w:hint="eastAsia"/>
          <w:sz w:val="32"/>
          <w:szCs w:val="32"/>
        </w:rPr>
        <w:t>月</w:t>
      </w:r>
    </w:p>
    <w:p w14:paraId="22FA16BC" w14:textId="77777777" w:rsidR="008B45EC" w:rsidRDefault="008B45EC" w:rsidP="00464099">
      <w:pPr>
        <w:rPr>
          <w:rFonts w:asciiTheme="minorEastAsia" w:eastAsiaTheme="minorEastAsia" w:hAnsiTheme="minorEastAsia"/>
          <w:b/>
          <w:sz w:val="36"/>
          <w:szCs w:val="36"/>
        </w:rPr>
      </w:pPr>
    </w:p>
    <w:p w14:paraId="6F46FD17" w14:textId="77777777" w:rsidR="006E06B8" w:rsidRPr="005B0093" w:rsidRDefault="006E06B8" w:rsidP="00464099">
      <w:pPr>
        <w:rPr>
          <w:rFonts w:asciiTheme="minorEastAsia" w:eastAsiaTheme="minorEastAsia" w:hAnsiTheme="minorEastAsia"/>
          <w:b/>
          <w:sz w:val="36"/>
          <w:szCs w:val="36"/>
        </w:rPr>
      </w:pPr>
    </w:p>
    <w:p w14:paraId="1168508C" w14:textId="77777777" w:rsidR="00C63879" w:rsidRDefault="00C63879" w:rsidP="006E06B8">
      <w:pPr>
        <w:jc w:val="center"/>
        <w:rPr>
          <w:b/>
          <w:bCs/>
          <w:sz w:val="30"/>
          <w:szCs w:val="30"/>
        </w:rPr>
      </w:pPr>
      <w:bookmarkStart w:id="1" w:name="_Toc18531_WPSOffice_Level1"/>
      <w:r>
        <w:rPr>
          <w:rFonts w:hint="eastAsia"/>
          <w:b/>
          <w:bCs/>
          <w:sz w:val="30"/>
          <w:szCs w:val="30"/>
        </w:rPr>
        <w:t>一、保密协议</w:t>
      </w:r>
      <w:r>
        <w:rPr>
          <w:rFonts w:hint="eastAsia"/>
          <w:b/>
          <w:bCs/>
          <w:sz w:val="30"/>
          <w:szCs w:val="30"/>
          <w:highlight w:val="red"/>
        </w:rPr>
        <w:t>（必填）</w:t>
      </w:r>
    </w:p>
    <w:p w14:paraId="69E6C1A1" w14:textId="77777777" w:rsidR="00C63879" w:rsidRDefault="00C63879" w:rsidP="006E06B8">
      <w:pPr>
        <w:rPr>
          <w:b/>
          <w:bCs/>
        </w:rPr>
      </w:pPr>
      <w:r>
        <w:rPr>
          <w:rFonts w:hint="eastAsia"/>
          <w:b/>
          <w:bCs/>
        </w:rPr>
        <w:t>甲方：中粮糖业辽宁有限公司</w:t>
      </w:r>
    </w:p>
    <w:p w14:paraId="549F3539" w14:textId="77777777" w:rsidR="00C63879" w:rsidRDefault="00C63879" w:rsidP="006E06B8">
      <w:pPr>
        <w:rPr>
          <w:u w:val="single"/>
        </w:rPr>
      </w:pPr>
      <w:r>
        <w:rPr>
          <w:rFonts w:hint="eastAsia"/>
          <w:b/>
          <w:bCs/>
        </w:rPr>
        <w:t>乙方：</w:t>
      </w:r>
      <w:r>
        <w:rPr>
          <w:rFonts w:hint="eastAsia"/>
          <w:b/>
          <w:bCs/>
          <w:u w:val="single"/>
        </w:rPr>
        <w:t xml:space="preserve">                     </w:t>
      </w:r>
      <w:r>
        <w:rPr>
          <w:rFonts w:hint="eastAsia"/>
          <w:u w:val="single"/>
        </w:rPr>
        <w:t xml:space="preserve">        </w:t>
      </w:r>
      <w:r>
        <w:rPr>
          <w:rFonts w:hint="eastAsia"/>
        </w:rPr>
        <w:t xml:space="preserve"> </w:t>
      </w:r>
      <w:r>
        <w:rPr>
          <w:rFonts w:hint="eastAsia"/>
        </w:rPr>
        <w:t>身份证号：</w:t>
      </w:r>
      <w:r>
        <w:rPr>
          <w:rFonts w:hint="eastAsia"/>
          <w:u w:val="single"/>
        </w:rPr>
        <w:t xml:space="preserve">                 </w:t>
      </w:r>
    </w:p>
    <w:p w14:paraId="7AC9AF95" w14:textId="09D9886E" w:rsidR="00C63879" w:rsidRDefault="00C63879" w:rsidP="006E06B8">
      <w:pPr>
        <w:rPr>
          <w:u w:val="single"/>
        </w:rPr>
      </w:pPr>
      <w:r>
        <w:rPr>
          <w:rFonts w:hint="eastAsia"/>
          <w:b/>
          <w:bCs/>
        </w:rPr>
        <w:t>保密项目</w:t>
      </w:r>
      <w:r>
        <w:rPr>
          <w:rFonts w:hint="eastAsia"/>
        </w:rPr>
        <w:t>：</w:t>
      </w:r>
      <w:r w:rsidR="00C57237" w:rsidRPr="00C57237">
        <w:rPr>
          <w:rFonts w:hint="eastAsia"/>
          <w:color w:val="000000" w:themeColor="text1"/>
        </w:rPr>
        <w:t>零星土建施工改造</w:t>
      </w:r>
      <w:r w:rsidR="00C57237">
        <w:rPr>
          <w:rFonts w:hint="eastAsia"/>
          <w:color w:val="000000" w:themeColor="text1"/>
        </w:rPr>
        <w:t>招标</w:t>
      </w:r>
      <w:r w:rsidRPr="00776533">
        <w:rPr>
          <w:rFonts w:hint="eastAsia"/>
        </w:rPr>
        <w:t>项目</w:t>
      </w:r>
    </w:p>
    <w:p w14:paraId="2661EC34" w14:textId="335E3722" w:rsidR="00C63879" w:rsidRDefault="00C63879" w:rsidP="00C63879">
      <w:pPr>
        <w:ind w:firstLineChars="200" w:firstLine="440"/>
      </w:pPr>
      <w:r>
        <w:rPr>
          <w:rFonts w:hint="eastAsia"/>
        </w:rPr>
        <w:t>乙方因参加与甲方关于中粮糖业辽宁公司</w:t>
      </w:r>
      <w:r w:rsidR="006D3EB0">
        <w:rPr>
          <w:rFonts w:hint="eastAsia"/>
        </w:rPr>
        <w:t>综合楼楼梯、浴室</w:t>
      </w:r>
      <w:r w:rsidRPr="00776533">
        <w:rPr>
          <w:rFonts w:hint="eastAsia"/>
        </w:rPr>
        <w:t>项目</w:t>
      </w:r>
      <w:r>
        <w:rPr>
          <w:rFonts w:hint="eastAsia"/>
        </w:rPr>
        <w:t>的有关竞标工作，已经知悉甲方关于该项目的商业秘密。为明确乙方的保密义务，甲、乙双方本着平等自愿、公平诚信的原则，依据《中华人名共和国劳动法》、《中华人民共和国反不正当竞争法》订立本保密协议。</w:t>
      </w:r>
    </w:p>
    <w:p w14:paraId="15AF5126" w14:textId="77777777" w:rsidR="00C63879" w:rsidRDefault="00C63879" w:rsidP="006E06B8">
      <w:pPr>
        <w:widowControl w:val="0"/>
        <w:numPr>
          <w:ilvl w:val="0"/>
          <w:numId w:val="12"/>
        </w:numPr>
        <w:adjustRightInd/>
        <w:snapToGrid/>
        <w:spacing w:after="0"/>
        <w:jc w:val="both"/>
        <w:rPr>
          <w:b/>
          <w:bCs/>
        </w:rPr>
      </w:pPr>
      <w:r>
        <w:rPr>
          <w:rFonts w:hint="eastAsia"/>
          <w:b/>
          <w:bCs/>
        </w:rPr>
        <w:t>保密内容及范围</w:t>
      </w:r>
    </w:p>
    <w:p w14:paraId="01C8D282" w14:textId="77777777" w:rsidR="00C63879" w:rsidRDefault="00C63879" w:rsidP="006E06B8">
      <w:pPr>
        <w:widowControl w:val="0"/>
        <w:numPr>
          <w:ilvl w:val="0"/>
          <w:numId w:val="13"/>
        </w:numPr>
        <w:adjustRightInd/>
        <w:snapToGrid/>
        <w:spacing w:after="0"/>
        <w:jc w:val="both"/>
      </w:pPr>
      <w:r>
        <w:rPr>
          <w:rFonts w:hint="eastAsia"/>
        </w:rPr>
        <w:t>标的信息：包括标的内容、工作要求、招标文件等甲方所提供材料。</w:t>
      </w:r>
    </w:p>
    <w:p w14:paraId="10408571" w14:textId="77777777" w:rsidR="00C63879" w:rsidRDefault="00C63879" w:rsidP="006E06B8">
      <w:pPr>
        <w:widowControl w:val="0"/>
        <w:numPr>
          <w:ilvl w:val="0"/>
          <w:numId w:val="13"/>
        </w:numPr>
        <w:adjustRightInd/>
        <w:snapToGrid/>
        <w:spacing w:after="0"/>
        <w:jc w:val="both"/>
      </w:pPr>
      <w:r>
        <w:rPr>
          <w:rFonts w:hint="eastAsia"/>
        </w:rPr>
        <w:t>经营信息：包括客户名称、地址及联系方式，需求信息、定价政策、项目组人员构成、费用预算等资料。</w:t>
      </w:r>
    </w:p>
    <w:p w14:paraId="164C0D15" w14:textId="77777777" w:rsidR="00C63879" w:rsidRDefault="00C63879" w:rsidP="006E06B8">
      <w:pPr>
        <w:widowControl w:val="0"/>
        <w:numPr>
          <w:ilvl w:val="0"/>
          <w:numId w:val="13"/>
        </w:numPr>
        <w:adjustRightInd/>
        <w:snapToGrid/>
        <w:spacing w:after="0"/>
        <w:jc w:val="both"/>
      </w:pPr>
      <w:r>
        <w:rPr>
          <w:rFonts w:hint="eastAsia"/>
        </w:rPr>
        <w:t>其他事项：甲方依照法律法规（如通过与项目对方当事人缔约）和有关协议（如技术合同等）的约定要求乙方承担保密义务的其他事项。</w:t>
      </w:r>
    </w:p>
    <w:p w14:paraId="7E9E9E9D" w14:textId="77777777" w:rsidR="00C63879" w:rsidRDefault="00C63879" w:rsidP="006E06B8">
      <w:pPr>
        <w:widowControl w:val="0"/>
        <w:numPr>
          <w:ilvl w:val="0"/>
          <w:numId w:val="12"/>
        </w:numPr>
        <w:adjustRightInd/>
        <w:snapToGrid/>
        <w:spacing w:after="0"/>
        <w:jc w:val="both"/>
        <w:rPr>
          <w:b/>
          <w:bCs/>
        </w:rPr>
      </w:pPr>
      <w:r>
        <w:rPr>
          <w:rFonts w:hint="eastAsia"/>
          <w:b/>
          <w:bCs/>
        </w:rPr>
        <w:t>乙方的保密义务</w:t>
      </w:r>
    </w:p>
    <w:p w14:paraId="2637F1E3" w14:textId="77777777" w:rsidR="00C63879" w:rsidRDefault="00C63879" w:rsidP="006E06B8">
      <w:pPr>
        <w:widowControl w:val="0"/>
        <w:numPr>
          <w:ilvl w:val="0"/>
          <w:numId w:val="14"/>
        </w:numPr>
        <w:adjustRightInd/>
        <w:snapToGrid/>
        <w:spacing w:after="0"/>
        <w:jc w:val="both"/>
      </w:pPr>
      <w:r>
        <w:rPr>
          <w:rFonts w:hint="eastAsia"/>
        </w:rPr>
        <w:t>主动采取加密措施对上述所列及之商业秘密进行保护，防止不承担同等保密义务的任何第三者知悉及使用；</w:t>
      </w:r>
    </w:p>
    <w:p w14:paraId="4B4746E3" w14:textId="77777777" w:rsidR="00C63879" w:rsidRDefault="00C63879" w:rsidP="006E06B8">
      <w:pPr>
        <w:widowControl w:val="0"/>
        <w:numPr>
          <w:ilvl w:val="0"/>
          <w:numId w:val="14"/>
        </w:numPr>
        <w:adjustRightInd/>
        <w:snapToGrid/>
        <w:spacing w:after="0"/>
        <w:jc w:val="both"/>
      </w:pPr>
      <w:r>
        <w:rPr>
          <w:rFonts w:hint="eastAsia"/>
        </w:rPr>
        <w:t>不得刺探或以其他不正当手段（包括复制、拍照等）获取与本职工作或本身业务无关的甲方关于该项目的商业秘密。</w:t>
      </w:r>
    </w:p>
    <w:p w14:paraId="08775FDD" w14:textId="77777777" w:rsidR="00C63879" w:rsidRDefault="00C63879" w:rsidP="006E06B8">
      <w:pPr>
        <w:widowControl w:val="0"/>
        <w:numPr>
          <w:ilvl w:val="0"/>
          <w:numId w:val="14"/>
        </w:numPr>
        <w:adjustRightInd/>
        <w:snapToGrid/>
        <w:spacing w:after="0"/>
        <w:jc w:val="both"/>
      </w:pPr>
      <w:r>
        <w:rPr>
          <w:rFonts w:hint="eastAsia"/>
        </w:rPr>
        <w:t>不得向不承担同等保密义务的任何第三人披露甲方关于该项目的商业秘密；</w:t>
      </w:r>
    </w:p>
    <w:p w14:paraId="66A55C40" w14:textId="77777777" w:rsidR="00C63879" w:rsidRDefault="00C63879" w:rsidP="006E06B8">
      <w:pPr>
        <w:widowControl w:val="0"/>
        <w:numPr>
          <w:ilvl w:val="0"/>
          <w:numId w:val="14"/>
        </w:numPr>
        <w:adjustRightInd/>
        <w:snapToGrid/>
        <w:spacing w:after="0"/>
        <w:jc w:val="both"/>
      </w:pPr>
      <w:r>
        <w:rPr>
          <w:rFonts w:hint="eastAsia"/>
        </w:rPr>
        <w:t>不得允许（包括出借、赠与、出租、转让等行为）或协助不承担同等保密义务的任何第三方使用甲方关于该项目的商业秘密；</w:t>
      </w:r>
    </w:p>
    <w:p w14:paraId="70D10194" w14:textId="77777777" w:rsidR="00C63879" w:rsidRDefault="00C63879" w:rsidP="006E06B8">
      <w:pPr>
        <w:widowControl w:val="0"/>
        <w:numPr>
          <w:ilvl w:val="0"/>
          <w:numId w:val="14"/>
        </w:numPr>
        <w:adjustRightInd/>
        <w:snapToGrid/>
        <w:spacing w:after="0"/>
        <w:jc w:val="both"/>
      </w:pPr>
      <w:r>
        <w:rPr>
          <w:rFonts w:hint="eastAsia"/>
        </w:rPr>
        <w:lastRenderedPageBreak/>
        <w:t>不论因何种原因终止参与甲方关于该项目工作后，都不得利用该项目之商业秘密为其他与甲方有竞争关系的企业服务；</w:t>
      </w:r>
    </w:p>
    <w:p w14:paraId="1D366E0C" w14:textId="77777777" w:rsidR="00C63879" w:rsidRDefault="00C63879" w:rsidP="006E06B8">
      <w:pPr>
        <w:widowControl w:val="0"/>
        <w:numPr>
          <w:ilvl w:val="0"/>
          <w:numId w:val="14"/>
        </w:numPr>
        <w:adjustRightInd/>
        <w:snapToGrid/>
        <w:spacing w:after="0"/>
        <w:jc w:val="both"/>
      </w:pPr>
      <w:r>
        <w:rPr>
          <w:rFonts w:hint="eastAsia"/>
        </w:rPr>
        <w:t>该项目的商业秘密所有权最终全部归属甲方，乙方不得利用自身对项目不同程度的了解申请对该项目的商业秘密所有权，在本协议签订前乙方已依法具有某些所有权者除外；</w:t>
      </w:r>
    </w:p>
    <w:p w14:paraId="4C288FC3" w14:textId="77777777" w:rsidR="00C63879" w:rsidRDefault="00C63879" w:rsidP="006E06B8">
      <w:pPr>
        <w:widowControl w:val="0"/>
        <w:numPr>
          <w:ilvl w:val="0"/>
          <w:numId w:val="14"/>
        </w:numPr>
        <w:adjustRightInd/>
        <w:snapToGrid/>
        <w:spacing w:after="0"/>
        <w:jc w:val="both"/>
      </w:pPr>
      <w:r>
        <w:rPr>
          <w:rFonts w:hint="eastAsia"/>
        </w:rPr>
        <w:t>如发现甲方有关该项目的商业秘密被泄露或自己过失泄露秘密，应当采取有效措施防止泄密进一步扩大，并及时向甲方公司报告。</w:t>
      </w:r>
    </w:p>
    <w:p w14:paraId="4B1FF7AB" w14:textId="77777777" w:rsidR="00C63879" w:rsidRDefault="00C63879" w:rsidP="006E06B8">
      <w:pPr>
        <w:widowControl w:val="0"/>
        <w:numPr>
          <w:ilvl w:val="0"/>
          <w:numId w:val="12"/>
        </w:numPr>
        <w:adjustRightInd/>
        <w:snapToGrid/>
        <w:spacing w:after="0"/>
        <w:jc w:val="both"/>
        <w:rPr>
          <w:b/>
          <w:bCs/>
        </w:rPr>
      </w:pPr>
      <w:r>
        <w:rPr>
          <w:rFonts w:hint="eastAsia"/>
          <w:b/>
          <w:bCs/>
        </w:rPr>
        <w:t>保密期限</w:t>
      </w:r>
    </w:p>
    <w:p w14:paraId="246D2E12" w14:textId="77777777" w:rsidR="00C63879" w:rsidRDefault="00C63879" w:rsidP="006E06B8">
      <w:pPr>
        <w:ind w:firstLineChars="200" w:firstLine="440"/>
      </w:pPr>
      <w:r>
        <w:rPr>
          <w:rFonts w:hint="eastAsia"/>
        </w:rPr>
        <w:t>甲、乙双方确认，乙方的保密义务自本协议签订时开始，到甲方关于该项目的商业秘密公开时。</w:t>
      </w:r>
    </w:p>
    <w:p w14:paraId="0B8D1EF1" w14:textId="77777777" w:rsidR="00C63879" w:rsidRDefault="00C63879" w:rsidP="006E06B8">
      <w:pPr>
        <w:widowControl w:val="0"/>
        <w:numPr>
          <w:ilvl w:val="0"/>
          <w:numId w:val="12"/>
        </w:numPr>
        <w:adjustRightInd/>
        <w:snapToGrid/>
        <w:spacing w:after="0"/>
        <w:jc w:val="both"/>
        <w:rPr>
          <w:b/>
          <w:bCs/>
        </w:rPr>
      </w:pPr>
      <w:r>
        <w:rPr>
          <w:rFonts w:hint="eastAsia"/>
          <w:b/>
          <w:bCs/>
        </w:rPr>
        <w:t>违约责任</w:t>
      </w:r>
    </w:p>
    <w:p w14:paraId="3FE8B215" w14:textId="77777777" w:rsidR="00C63879" w:rsidRDefault="00C63879" w:rsidP="006E06B8">
      <w:pPr>
        <w:ind w:firstLineChars="200" w:firstLine="440"/>
      </w:pPr>
      <w:r>
        <w:rPr>
          <w:rFonts w:hint="eastAsia"/>
        </w:rPr>
        <w:t>如乙方未履行本协议保密义务，根据乙方对甲方所造成的后果，对其进行</w:t>
      </w:r>
      <w:r>
        <w:rPr>
          <w:rFonts w:hint="eastAsia"/>
        </w:rPr>
        <w:t>5</w:t>
      </w:r>
      <w:r>
        <w:rPr>
          <w:rFonts w:hint="eastAsia"/>
        </w:rPr>
        <w:t>万元以上</w:t>
      </w:r>
      <w:r>
        <w:rPr>
          <w:rFonts w:hint="eastAsia"/>
        </w:rPr>
        <w:t>10</w:t>
      </w:r>
      <w:r>
        <w:rPr>
          <w:rFonts w:hint="eastAsia"/>
        </w:rPr>
        <w:t>万元以内的违约罚款。如对甲方造成严重后果及影响，乙方对甲方进行赔偿的同时，甲方有权根据国家法律法规要求乙方承担侵权责任。</w:t>
      </w:r>
    </w:p>
    <w:p w14:paraId="5D04A1C0" w14:textId="77777777" w:rsidR="00C63879" w:rsidRDefault="00C63879" w:rsidP="006E06B8">
      <w:pPr>
        <w:widowControl w:val="0"/>
        <w:numPr>
          <w:ilvl w:val="0"/>
          <w:numId w:val="12"/>
        </w:numPr>
        <w:adjustRightInd/>
        <w:snapToGrid/>
        <w:spacing w:after="0"/>
        <w:jc w:val="both"/>
        <w:rPr>
          <w:b/>
          <w:bCs/>
        </w:rPr>
      </w:pPr>
      <w:r>
        <w:rPr>
          <w:rFonts w:hint="eastAsia"/>
          <w:b/>
          <w:bCs/>
        </w:rPr>
        <w:t>纠纷解决</w:t>
      </w:r>
    </w:p>
    <w:p w14:paraId="15BE1F97" w14:textId="77777777" w:rsidR="00C63879" w:rsidRDefault="00C63879" w:rsidP="006E06B8">
      <w:pPr>
        <w:spacing w:line="320" w:lineRule="exact"/>
        <w:ind w:firstLineChars="200" w:firstLine="440"/>
        <w:rPr>
          <w:szCs w:val="21"/>
        </w:rPr>
      </w:pPr>
      <w:r>
        <w:rPr>
          <w:rFonts w:hint="eastAsia"/>
          <w:szCs w:val="21"/>
        </w:rPr>
        <w:t>合同履行期间出现纠纷，双方应协商解决；若协商不妥，任何一方可直接向合同签订地人民法院提起诉讼。律师费等相关费用由违约方承担。</w:t>
      </w:r>
    </w:p>
    <w:p w14:paraId="39CE995B" w14:textId="77777777" w:rsidR="00C63879" w:rsidRDefault="00C63879" w:rsidP="006E06B8">
      <w:pPr>
        <w:spacing w:line="320" w:lineRule="exact"/>
        <w:ind w:firstLineChars="200" w:firstLine="440"/>
        <w:rPr>
          <w:szCs w:val="21"/>
        </w:rPr>
      </w:pPr>
    </w:p>
    <w:p w14:paraId="45DE060F" w14:textId="77777777" w:rsidR="00C63879" w:rsidRDefault="00C63879" w:rsidP="006E06B8">
      <w:pPr>
        <w:spacing w:line="320" w:lineRule="exact"/>
        <w:ind w:firstLineChars="200" w:firstLine="440"/>
        <w:rPr>
          <w:szCs w:val="21"/>
        </w:rPr>
      </w:pPr>
    </w:p>
    <w:p w14:paraId="719B4AA8" w14:textId="77777777" w:rsidR="00C63879" w:rsidRDefault="00C63879" w:rsidP="006E06B8">
      <w:pPr>
        <w:spacing w:line="320" w:lineRule="exact"/>
        <w:rPr>
          <w:szCs w:val="21"/>
        </w:rPr>
      </w:pPr>
    </w:p>
    <w:p w14:paraId="6D8C0DBC" w14:textId="77777777" w:rsidR="00C63879" w:rsidRDefault="00C63879" w:rsidP="006E06B8">
      <w:r>
        <w:rPr>
          <w:rFonts w:hint="eastAsia"/>
        </w:rPr>
        <w:t>签字：</w:t>
      </w:r>
      <w:r>
        <w:rPr>
          <w:rFonts w:hint="eastAsia"/>
        </w:rPr>
        <w:t xml:space="preserve">                                                    </w:t>
      </w:r>
      <w:r>
        <w:rPr>
          <w:rFonts w:hint="eastAsia"/>
        </w:rPr>
        <w:t>（章）</w:t>
      </w:r>
    </w:p>
    <w:bookmarkEnd w:id="1"/>
    <w:p w14:paraId="30F7C522" w14:textId="77777777" w:rsidR="008B45EC" w:rsidRPr="006E06B8" w:rsidRDefault="008B45EC">
      <w:pPr>
        <w:jc w:val="center"/>
        <w:rPr>
          <w:rFonts w:asciiTheme="minorEastAsia" w:eastAsiaTheme="minorEastAsia" w:hAnsiTheme="minorEastAsia"/>
          <w:b/>
          <w:sz w:val="36"/>
          <w:szCs w:val="36"/>
        </w:rPr>
      </w:pPr>
    </w:p>
    <w:p w14:paraId="2C52691E" w14:textId="77777777" w:rsidR="008B45EC" w:rsidRPr="005B0093" w:rsidRDefault="008B45EC">
      <w:pPr>
        <w:jc w:val="center"/>
        <w:rPr>
          <w:rFonts w:asciiTheme="minorEastAsia" w:eastAsiaTheme="minorEastAsia" w:hAnsiTheme="minorEastAsia"/>
          <w:b/>
          <w:sz w:val="36"/>
          <w:szCs w:val="36"/>
        </w:rPr>
      </w:pPr>
    </w:p>
    <w:p w14:paraId="7C4FC964" w14:textId="47FE0A29" w:rsidR="006E06B8" w:rsidRDefault="006E06B8" w:rsidP="00B74E9D">
      <w:pPr>
        <w:rPr>
          <w:rFonts w:asciiTheme="minorEastAsia" w:eastAsiaTheme="minorEastAsia" w:hAnsiTheme="minorEastAsia"/>
          <w:b/>
          <w:sz w:val="36"/>
          <w:szCs w:val="36"/>
        </w:rPr>
      </w:pPr>
    </w:p>
    <w:p w14:paraId="77D89A5D" w14:textId="77777777" w:rsidR="00B74E9D" w:rsidRPr="005B0093" w:rsidRDefault="00B74E9D" w:rsidP="00B74E9D">
      <w:pPr>
        <w:rPr>
          <w:rFonts w:asciiTheme="minorEastAsia" w:eastAsiaTheme="minorEastAsia" w:hAnsiTheme="minorEastAsia"/>
          <w:b/>
          <w:sz w:val="36"/>
          <w:szCs w:val="36"/>
        </w:rPr>
      </w:pPr>
    </w:p>
    <w:p w14:paraId="1BEE0D12" w14:textId="77777777" w:rsidR="006E06B8" w:rsidRDefault="00C63879" w:rsidP="006E06B8">
      <w:pPr>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二、</w:t>
      </w:r>
      <w:r w:rsidR="006E06B8" w:rsidRPr="005B0093">
        <w:rPr>
          <w:rFonts w:asciiTheme="minorEastAsia" w:eastAsiaTheme="minorEastAsia" w:hAnsiTheme="minorEastAsia" w:hint="eastAsia"/>
          <w:b/>
          <w:sz w:val="28"/>
          <w:szCs w:val="28"/>
        </w:rPr>
        <w:t>营业执照</w:t>
      </w:r>
    </w:p>
    <w:p w14:paraId="16783C3D" w14:textId="77777777" w:rsidR="00B15D20" w:rsidRPr="006E06B8" w:rsidRDefault="00C63879" w:rsidP="006E06B8">
      <w:pPr>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三、</w:t>
      </w:r>
      <w:r w:rsidR="006E06B8" w:rsidRPr="005B0093">
        <w:rPr>
          <w:rFonts w:asciiTheme="minorEastAsia" w:eastAsiaTheme="minorEastAsia" w:hAnsiTheme="minorEastAsia" w:hint="eastAsia"/>
          <w:b/>
          <w:sz w:val="28"/>
          <w:szCs w:val="28"/>
        </w:rPr>
        <w:t>行业规定证书</w:t>
      </w:r>
      <w:r w:rsidR="006E06B8">
        <w:rPr>
          <w:rFonts w:asciiTheme="minorEastAsia" w:eastAsiaTheme="minorEastAsia" w:hAnsiTheme="minorEastAsia" w:hint="eastAsia"/>
          <w:b/>
          <w:sz w:val="28"/>
          <w:szCs w:val="28"/>
        </w:rPr>
        <w:t>（如涉及）</w:t>
      </w:r>
    </w:p>
    <w:p w14:paraId="1DABBBB1" w14:textId="77777777" w:rsidR="00AB0CB3" w:rsidRPr="005B0093" w:rsidRDefault="00C63879">
      <w:pPr>
        <w:spacing w:line="360" w:lineRule="auto"/>
        <w:ind w:firstLineChars="200" w:firstLine="643"/>
        <w:jc w:val="center"/>
        <w:rPr>
          <w:rFonts w:asciiTheme="minorEastAsia" w:eastAsiaTheme="minorEastAsia" w:hAnsiTheme="minorEastAsia" w:cs="仿宋_GB2312"/>
          <w:b/>
          <w:bCs/>
          <w:color w:val="000000" w:themeColor="text1"/>
          <w:sz w:val="32"/>
          <w:szCs w:val="32"/>
        </w:rPr>
      </w:pPr>
      <w:r>
        <w:rPr>
          <w:rFonts w:asciiTheme="minorEastAsia" w:eastAsiaTheme="minorEastAsia" w:hAnsiTheme="minorEastAsia" w:cs="仿宋_GB2312" w:hint="eastAsia"/>
          <w:b/>
          <w:bCs/>
          <w:color w:val="000000" w:themeColor="text1"/>
          <w:sz w:val="32"/>
          <w:szCs w:val="32"/>
        </w:rPr>
        <w:t>四、</w:t>
      </w:r>
      <w:r w:rsidR="00264902" w:rsidRPr="005B0093">
        <w:rPr>
          <w:rFonts w:asciiTheme="minorEastAsia" w:eastAsiaTheme="minorEastAsia" w:hAnsiTheme="minorEastAsia" w:cs="仿宋_GB2312" w:hint="eastAsia"/>
          <w:b/>
          <w:bCs/>
          <w:color w:val="000000" w:themeColor="text1"/>
          <w:sz w:val="32"/>
          <w:szCs w:val="32"/>
        </w:rPr>
        <w:t>报价单</w:t>
      </w:r>
    </w:p>
    <w:p w14:paraId="604C2C5F" w14:textId="2DBB7904" w:rsidR="00AB0CB3" w:rsidRPr="005B0093" w:rsidRDefault="00264902">
      <w:pPr>
        <w:numPr>
          <w:ilvl w:val="0"/>
          <w:numId w:val="2"/>
        </w:numPr>
        <w:spacing w:line="520" w:lineRule="exact"/>
        <w:ind w:firstLineChars="200" w:firstLine="360"/>
        <w:rPr>
          <w:rFonts w:asciiTheme="minorEastAsia" w:eastAsiaTheme="minorEastAsia" w:hAnsiTheme="minorEastAsia" w:cstheme="minorEastAsia"/>
          <w:sz w:val="18"/>
          <w:szCs w:val="18"/>
        </w:rPr>
      </w:pPr>
      <w:r w:rsidRPr="005B0093">
        <w:rPr>
          <w:rFonts w:asciiTheme="minorEastAsia" w:eastAsiaTheme="minorEastAsia" w:hAnsiTheme="minorEastAsia" w:cstheme="minorEastAsia" w:hint="eastAsia"/>
          <w:sz w:val="18"/>
          <w:szCs w:val="18"/>
        </w:rPr>
        <w:t>根据你</w:t>
      </w:r>
      <w:r w:rsidR="00C63879">
        <w:rPr>
          <w:rFonts w:asciiTheme="minorEastAsia" w:eastAsiaTheme="minorEastAsia" w:hAnsiTheme="minorEastAsia" w:cstheme="minorEastAsia" w:hint="eastAsia"/>
          <w:sz w:val="18"/>
          <w:szCs w:val="18"/>
        </w:rPr>
        <w:t>公司</w:t>
      </w:r>
      <w:r w:rsidR="00C57237" w:rsidRPr="00C57237">
        <w:rPr>
          <w:rFonts w:asciiTheme="minorEastAsia" w:eastAsiaTheme="minorEastAsia" w:hAnsiTheme="minorEastAsia" w:cstheme="minorEastAsia" w:hint="eastAsia"/>
          <w:sz w:val="18"/>
          <w:szCs w:val="18"/>
        </w:rPr>
        <w:t>零星土建施工改造项目</w:t>
      </w:r>
      <w:r w:rsidRPr="005B0093">
        <w:rPr>
          <w:rFonts w:asciiTheme="minorEastAsia" w:eastAsiaTheme="minorEastAsia" w:hAnsiTheme="minorEastAsia" w:cstheme="minorEastAsia" w:hint="eastAsia"/>
          <w:sz w:val="18"/>
          <w:szCs w:val="18"/>
        </w:rPr>
        <w:t>询比价文件，遵照《中华人民共和国招标投标法》等有关规定，经研究上述询比价文件的投标须知、合同条款、服务标准及其他有关文件后，我方报价如下</w:t>
      </w:r>
    </w:p>
    <w:tbl>
      <w:tblPr>
        <w:tblW w:w="10637" w:type="dxa"/>
        <w:jc w:val="center"/>
        <w:tblBorders>
          <w:top w:val="threeDEmboss" w:sz="6" w:space="0" w:color="auto"/>
          <w:left w:val="threeDEmboss" w:sz="6" w:space="0" w:color="auto"/>
          <w:bottom w:val="threeDEmboss" w:sz="6" w:space="0" w:color="auto"/>
          <w:right w:val="threeDEmboss" w:sz="6" w:space="0" w:color="auto"/>
          <w:insideH w:val="single" w:sz="6" w:space="0" w:color="auto"/>
          <w:insideV w:val="single" w:sz="6" w:space="0" w:color="auto"/>
        </w:tblBorders>
        <w:tblLayout w:type="fixed"/>
        <w:tblLook w:val="04A0" w:firstRow="1" w:lastRow="0" w:firstColumn="1" w:lastColumn="0" w:noHBand="0" w:noVBand="1"/>
      </w:tblPr>
      <w:tblGrid>
        <w:gridCol w:w="898"/>
        <w:gridCol w:w="651"/>
        <w:gridCol w:w="2169"/>
        <w:gridCol w:w="1701"/>
        <w:gridCol w:w="1417"/>
        <w:gridCol w:w="1134"/>
        <w:gridCol w:w="1843"/>
        <w:gridCol w:w="824"/>
      </w:tblGrid>
      <w:tr w:rsidR="00AB0CB3" w:rsidRPr="005B0093" w14:paraId="17F267E0" w14:textId="77777777" w:rsidTr="00C57237">
        <w:trPr>
          <w:trHeight w:hRule="exact" w:val="533"/>
          <w:jc w:val="center"/>
        </w:trPr>
        <w:tc>
          <w:tcPr>
            <w:tcW w:w="898" w:type="dxa"/>
            <w:vAlign w:val="center"/>
          </w:tcPr>
          <w:p w14:paraId="654F25C1" w14:textId="77777777" w:rsidR="00AB0CB3" w:rsidRPr="005B0093" w:rsidRDefault="00264902">
            <w:pPr>
              <w:tabs>
                <w:tab w:val="left" w:pos="5760"/>
              </w:tabs>
              <w:spacing w:line="300" w:lineRule="auto"/>
              <w:jc w:val="center"/>
              <w:rPr>
                <w:rFonts w:asciiTheme="minorEastAsia" w:eastAsiaTheme="minorEastAsia" w:hAnsiTheme="minorEastAsia" w:cstheme="minorEastAsia"/>
                <w:color w:val="000000"/>
                <w:sz w:val="18"/>
                <w:szCs w:val="18"/>
              </w:rPr>
            </w:pPr>
            <w:r w:rsidRPr="005B0093">
              <w:rPr>
                <w:rFonts w:asciiTheme="minorEastAsia" w:eastAsiaTheme="minorEastAsia" w:hAnsiTheme="minorEastAsia" w:cstheme="minorEastAsia" w:hint="eastAsia"/>
                <w:color w:val="000000"/>
                <w:sz w:val="18"/>
                <w:szCs w:val="18"/>
              </w:rPr>
              <w:t>序号</w:t>
            </w:r>
          </w:p>
        </w:tc>
        <w:tc>
          <w:tcPr>
            <w:tcW w:w="2820" w:type="dxa"/>
            <w:gridSpan w:val="2"/>
            <w:vAlign w:val="center"/>
          </w:tcPr>
          <w:p w14:paraId="286856E0" w14:textId="77777777" w:rsidR="00AB0CB3" w:rsidRPr="005B0093" w:rsidRDefault="00264902">
            <w:pPr>
              <w:tabs>
                <w:tab w:val="left" w:pos="5760"/>
              </w:tabs>
              <w:spacing w:line="300" w:lineRule="auto"/>
              <w:jc w:val="center"/>
              <w:rPr>
                <w:rFonts w:asciiTheme="minorEastAsia" w:eastAsiaTheme="minorEastAsia" w:hAnsiTheme="minorEastAsia" w:cstheme="minorEastAsia"/>
                <w:color w:val="000000"/>
                <w:sz w:val="18"/>
                <w:szCs w:val="18"/>
              </w:rPr>
            </w:pPr>
            <w:r w:rsidRPr="005B0093">
              <w:rPr>
                <w:rFonts w:asciiTheme="minorEastAsia" w:eastAsiaTheme="minorEastAsia" w:hAnsiTheme="minorEastAsia" w:cstheme="minorEastAsia" w:hint="eastAsia"/>
                <w:color w:val="000000"/>
                <w:sz w:val="18"/>
                <w:szCs w:val="18"/>
              </w:rPr>
              <w:t>名称</w:t>
            </w:r>
          </w:p>
        </w:tc>
        <w:tc>
          <w:tcPr>
            <w:tcW w:w="1701" w:type="dxa"/>
            <w:vAlign w:val="center"/>
          </w:tcPr>
          <w:p w14:paraId="45D98938" w14:textId="77777777" w:rsidR="00AB0CB3" w:rsidRPr="005B0093" w:rsidRDefault="00264902">
            <w:pPr>
              <w:tabs>
                <w:tab w:val="left" w:pos="5760"/>
              </w:tabs>
              <w:spacing w:line="300" w:lineRule="auto"/>
              <w:jc w:val="center"/>
              <w:rPr>
                <w:rFonts w:asciiTheme="minorEastAsia" w:eastAsiaTheme="minorEastAsia" w:hAnsiTheme="minorEastAsia" w:cstheme="minorEastAsia"/>
                <w:color w:val="000000"/>
                <w:sz w:val="18"/>
                <w:szCs w:val="18"/>
              </w:rPr>
            </w:pPr>
            <w:r w:rsidRPr="005B0093">
              <w:rPr>
                <w:rFonts w:asciiTheme="minorEastAsia" w:eastAsiaTheme="minorEastAsia" w:hAnsiTheme="minorEastAsia" w:cstheme="minorEastAsia" w:hint="eastAsia"/>
                <w:color w:val="000000"/>
                <w:sz w:val="18"/>
                <w:szCs w:val="18"/>
              </w:rPr>
              <w:t>规格型号</w:t>
            </w:r>
          </w:p>
        </w:tc>
        <w:tc>
          <w:tcPr>
            <w:tcW w:w="1417" w:type="dxa"/>
            <w:vAlign w:val="center"/>
          </w:tcPr>
          <w:p w14:paraId="45720BE0" w14:textId="77777777" w:rsidR="00AB0CB3" w:rsidRPr="005B0093" w:rsidRDefault="00264902">
            <w:pPr>
              <w:tabs>
                <w:tab w:val="left" w:pos="5760"/>
              </w:tabs>
              <w:spacing w:line="300" w:lineRule="auto"/>
              <w:jc w:val="center"/>
              <w:rPr>
                <w:rFonts w:asciiTheme="minorEastAsia" w:eastAsiaTheme="minorEastAsia" w:hAnsiTheme="minorEastAsia" w:cstheme="minorEastAsia"/>
                <w:color w:val="000000"/>
                <w:sz w:val="18"/>
                <w:szCs w:val="18"/>
              </w:rPr>
            </w:pPr>
            <w:r w:rsidRPr="005B0093">
              <w:rPr>
                <w:rFonts w:asciiTheme="minorEastAsia" w:eastAsiaTheme="minorEastAsia" w:hAnsiTheme="minorEastAsia" w:cstheme="minorEastAsia" w:hint="eastAsia"/>
                <w:color w:val="000000"/>
                <w:sz w:val="18"/>
                <w:szCs w:val="18"/>
              </w:rPr>
              <w:t>单位</w:t>
            </w:r>
          </w:p>
        </w:tc>
        <w:tc>
          <w:tcPr>
            <w:tcW w:w="1134" w:type="dxa"/>
            <w:vAlign w:val="center"/>
          </w:tcPr>
          <w:p w14:paraId="433E64BF" w14:textId="77777777" w:rsidR="00AB0CB3" w:rsidRPr="005B0093" w:rsidRDefault="00264902">
            <w:pPr>
              <w:tabs>
                <w:tab w:val="left" w:pos="5760"/>
              </w:tabs>
              <w:spacing w:line="300" w:lineRule="auto"/>
              <w:jc w:val="center"/>
              <w:rPr>
                <w:rFonts w:asciiTheme="minorEastAsia" w:eastAsiaTheme="minorEastAsia" w:hAnsiTheme="minorEastAsia" w:cstheme="minorEastAsia"/>
                <w:color w:val="000000"/>
                <w:sz w:val="18"/>
                <w:szCs w:val="18"/>
              </w:rPr>
            </w:pPr>
            <w:r w:rsidRPr="005B0093">
              <w:rPr>
                <w:rFonts w:asciiTheme="minorEastAsia" w:eastAsiaTheme="minorEastAsia" w:hAnsiTheme="minorEastAsia" w:cstheme="minorEastAsia" w:hint="eastAsia"/>
                <w:color w:val="000000"/>
                <w:sz w:val="18"/>
                <w:szCs w:val="18"/>
              </w:rPr>
              <w:t>数量</w:t>
            </w:r>
          </w:p>
        </w:tc>
        <w:tc>
          <w:tcPr>
            <w:tcW w:w="1843" w:type="dxa"/>
            <w:vAlign w:val="center"/>
          </w:tcPr>
          <w:p w14:paraId="4BABBB18" w14:textId="77777777" w:rsidR="00AB0CB3" w:rsidRPr="005B0093" w:rsidRDefault="00C63879">
            <w:pPr>
              <w:tabs>
                <w:tab w:val="left" w:pos="5760"/>
              </w:tabs>
              <w:spacing w:line="300" w:lineRule="auto"/>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价格</w:t>
            </w:r>
          </w:p>
        </w:tc>
        <w:tc>
          <w:tcPr>
            <w:tcW w:w="824" w:type="dxa"/>
            <w:vAlign w:val="center"/>
          </w:tcPr>
          <w:p w14:paraId="16355B0B" w14:textId="77777777" w:rsidR="00AB0CB3" w:rsidRPr="005B0093" w:rsidRDefault="00C63879">
            <w:pPr>
              <w:tabs>
                <w:tab w:val="left" w:pos="5760"/>
              </w:tabs>
              <w:spacing w:line="300" w:lineRule="auto"/>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备注</w:t>
            </w:r>
          </w:p>
        </w:tc>
      </w:tr>
      <w:tr w:rsidR="00C57237" w:rsidRPr="005B0093" w14:paraId="3714D751" w14:textId="77777777" w:rsidTr="00C57237">
        <w:trPr>
          <w:trHeight w:hRule="exact" w:val="1412"/>
          <w:jc w:val="center"/>
        </w:trPr>
        <w:tc>
          <w:tcPr>
            <w:tcW w:w="898" w:type="dxa"/>
            <w:vAlign w:val="center"/>
          </w:tcPr>
          <w:p w14:paraId="632DEEAA" w14:textId="7581B30F" w:rsidR="00C57237" w:rsidRDefault="006D3EB0">
            <w:pPr>
              <w:tabs>
                <w:tab w:val="left" w:pos="5760"/>
              </w:tabs>
              <w:spacing w:line="300" w:lineRule="auto"/>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color w:val="000000"/>
                <w:sz w:val="18"/>
                <w:szCs w:val="18"/>
              </w:rPr>
              <w:t>1</w:t>
            </w:r>
          </w:p>
        </w:tc>
        <w:tc>
          <w:tcPr>
            <w:tcW w:w="2820" w:type="dxa"/>
            <w:gridSpan w:val="2"/>
            <w:vAlign w:val="center"/>
          </w:tcPr>
          <w:p w14:paraId="7429E4A5" w14:textId="751CED8E" w:rsidR="00C57237" w:rsidRPr="00C57237" w:rsidRDefault="006D3EB0" w:rsidP="00BF796B">
            <w:pPr>
              <w:rPr>
                <w:rFonts w:ascii="微软雅黑" w:hAnsi="微软雅黑" w:cs="宋体"/>
                <w:color w:val="000000"/>
                <w:sz w:val="20"/>
                <w:szCs w:val="32"/>
              </w:rPr>
            </w:pPr>
            <w:r>
              <w:rPr>
                <w:rFonts w:ascii="微软雅黑" w:hAnsi="微软雅黑" w:cs="宋体" w:hint="eastAsia"/>
                <w:color w:val="000000"/>
                <w:sz w:val="20"/>
                <w:szCs w:val="32"/>
              </w:rPr>
              <w:t>综合楼楼梯、浴室改造</w:t>
            </w:r>
          </w:p>
        </w:tc>
        <w:tc>
          <w:tcPr>
            <w:tcW w:w="1701" w:type="dxa"/>
            <w:vAlign w:val="center"/>
          </w:tcPr>
          <w:p w14:paraId="06357592" w14:textId="2B69D5E1" w:rsidR="00C57237" w:rsidRDefault="00C57237" w:rsidP="00C94A84">
            <w:pPr>
              <w:widowControl w:val="0"/>
              <w:adjustRightInd/>
              <w:snapToGrid/>
              <w:spacing w:after="0"/>
              <w:jc w:val="both"/>
              <w:rPr>
                <w:sz w:val="24"/>
              </w:rPr>
            </w:pPr>
          </w:p>
        </w:tc>
        <w:tc>
          <w:tcPr>
            <w:tcW w:w="1417" w:type="dxa"/>
            <w:vAlign w:val="center"/>
          </w:tcPr>
          <w:p w14:paraId="4BEC1D9B" w14:textId="7CE7457E" w:rsidR="00C57237" w:rsidRDefault="00C57237" w:rsidP="00BF796B">
            <w:pPr>
              <w:jc w:val="center"/>
              <w:rPr>
                <w:rFonts w:ascii="微软雅黑" w:hAnsi="微软雅黑" w:cs="宋体"/>
                <w:color w:val="000000"/>
                <w:sz w:val="20"/>
                <w:szCs w:val="32"/>
              </w:rPr>
            </w:pPr>
            <w:r>
              <w:rPr>
                <w:rFonts w:ascii="微软雅黑" w:hAnsi="微软雅黑" w:cs="宋体" w:hint="eastAsia"/>
                <w:color w:val="000000"/>
                <w:sz w:val="20"/>
                <w:szCs w:val="32"/>
              </w:rPr>
              <w:t>项</w:t>
            </w:r>
          </w:p>
        </w:tc>
        <w:tc>
          <w:tcPr>
            <w:tcW w:w="1134" w:type="dxa"/>
            <w:vAlign w:val="center"/>
          </w:tcPr>
          <w:p w14:paraId="3C38ACA9" w14:textId="72230CA5" w:rsidR="00C57237" w:rsidRDefault="00C57237" w:rsidP="00BF796B">
            <w:pPr>
              <w:jc w:val="center"/>
              <w:rPr>
                <w:rFonts w:ascii="微软雅黑" w:hAnsi="微软雅黑" w:cs="宋体"/>
                <w:color w:val="000000"/>
                <w:sz w:val="20"/>
                <w:szCs w:val="32"/>
              </w:rPr>
            </w:pPr>
            <w:r>
              <w:rPr>
                <w:rFonts w:ascii="微软雅黑" w:hAnsi="微软雅黑" w:cs="宋体" w:hint="eastAsia"/>
                <w:color w:val="000000"/>
                <w:sz w:val="20"/>
                <w:szCs w:val="32"/>
              </w:rPr>
              <w:t>1</w:t>
            </w:r>
          </w:p>
        </w:tc>
        <w:tc>
          <w:tcPr>
            <w:tcW w:w="1843" w:type="dxa"/>
            <w:vAlign w:val="center"/>
          </w:tcPr>
          <w:p w14:paraId="654491B4" w14:textId="77777777" w:rsidR="00C57237" w:rsidRPr="000E26B3" w:rsidRDefault="00C57237" w:rsidP="00C94A84">
            <w:pPr>
              <w:widowControl w:val="0"/>
              <w:adjustRightInd/>
              <w:snapToGrid/>
              <w:spacing w:after="0"/>
              <w:jc w:val="both"/>
              <w:rPr>
                <w:rFonts w:ascii="微软雅黑" w:hAnsi="微软雅黑" w:cs="宋体"/>
                <w:color w:val="000000"/>
                <w:sz w:val="20"/>
                <w:szCs w:val="32"/>
              </w:rPr>
            </w:pPr>
          </w:p>
        </w:tc>
        <w:tc>
          <w:tcPr>
            <w:tcW w:w="824" w:type="dxa"/>
            <w:vAlign w:val="center"/>
          </w:tcPr>
          <w:p w14:paraId="12969D15" w14:textId="77777777" w:rsidR="00C57237" w:rsidRPr="005B0093" w:rsidRDefault="00C57237">
            <w:pPr>
              <w:tabs>
                <w:tab w:val="left" w:pos="5760"/>
              </w:tabs>
              <w:spacing w:line="300" w:lineRule="auto"/>
              <w:jc w:val="center"/>
              <w:rPr>
                <w:rFonts w:asciiTheme="minorEastAsia" w:eastAsiaTheme="minorEastAsia" w:hAnsiTheme="minorEastAsia" w:cstheme="minorEastAsia"/>
                <w:color w:val="000000"/>
                <w:sz w:val="18"/>
                <w:szCs w:val="18"/>
              </w:rPr>
            </w:pPr>
          </w:p>
        </w:tc>
      </w:tr>
      <w:tr w:rsidR="00AB0CB3" w:rsidRPr="005B0093" w14:paraId="1578376B" w14:textId="77777777">
        <w:trPr>
          <w:trHeight w:hRule="exact" w:val="394"/>
          <w:jc w:val="center"/>
        </w:trPr>
        <w:tc>
          <w:tcPr>
            <w:tcW w:w="10637" w:type="dxa"/>
            <w:gridSpan w:val="8"/>
            <w:vAlign w:val="center"/>
          </w:tcPr>
          <w:p w14:paraId="7797CBF4" w14:textId="5E6FF577" w:rsidR="00AB0CB3" w:rsidRPr="005B0093" w:rsidRDefault="00264902">
            <w:pPr>
              <w:tabs>
                <w:tab w:val="left" w:pos="5760"/>
              </w:tabs>
              <w:spacing w:line="300" w:lineRule="auto"/>
              <w:jc w:val="center"/>
              <w:rPr>
                <w:rFonts w:asciiTheme="minorEastAsia" w:eastAsiaTheme="minorEastAsia" w:hAnsiTheme="minorEastAsia" w:cstheme="minorEastAsia"/>
                <w:color w:val="000000"/>
                <w:sz w:val="18"/>
                <w:szCs w:val="18"/>
              </w:rPr>
            </w:pPr>
            <w:r w:rsidRPr="005B0093">
              <w:rPr>
                <w:rFonts w:asciiTheme="minorEastAsia" w:eastAsiaTheme="minorEastAsia" w:hAnsiTheme="minorEastAsia" w:cstheme="minorEastAsia" w:hint="eastAsia"/>
                <w:color w:val="000000"/>
                <w:sz w:val="18"/>
                <w:szCs w:val="18"/>
              </w:rPr>
              <w:t>含税总价</w:t>
            </w:r>
          </w:p>
        </w:tc>
      </w:tr>
      <w:tr w:rsidR="00AB0CB3" w:rsidRPr="005B0093" w14:paraId="6A07D29B" w14:textId="77777777">
        <w:trPr>
          <w:trHeight w:hRule="exact" w:val="434"/>
          <w:jc w:val="center"/>
        </w:trPr>
        <w:tc>
          <w:tcPr>
            <w:tcW w:w="1549" w:type="dxa"/>
            <w:gridSpan w:val="2"/>
            <w:vAlign w:val="center"/>
          </w:tcPr>
          <w:p w14:paraId="3FF2CD60" w14:textId="77777777" w:rsidR="00AB0CB3" w:rsidRPr="005B0093" w:rsidRDefault="00264902">
            <w:pPr>
              <w:tabs>
                <w:tab w:val="left" w:pos="5760"/>
              </w:tabs>
              <w:spacing w:line="300" w:lineRule="auto"/>
              <w:rPr>
                <w:rFonts w:asciiTheme="minorEastAsia" w:eastAsiaTheme="minorEastAsia" w:hAnsiTheme="minorEastAsia" w:cstheme="minorEastAsia"/>
                <w:color w:val="000000"/>
                <w:sz w:val="18"/>
                <w:szCs w:val="18"/>
              </w:rPr>
            </w:pPr>
            <w:r w:rsidRPr="005B0093">
              <w:rPr>
                <w:rFonts w:asciiTheme="minorEastAsia" w:eastAsiaTheme="minorEastAsia" w:hAnsiTheme="minorEastAsia" w:cstheme="minorEastAsia" w:hint="eastAsia"/>
                <w:color w:val="000000"/>
                <w:sz w:val="18"/>
                <w:szCs w:val="18"/>
              </w:rPr>
              <w:t>付款方式</w:t>
            </w:r>
          </w:p>
        </w:tc>
        <w:tc>
          <w:tcPr>
            <w:tcW w:w="9088" w:type="dxa"/>
            <w:gridSpan w:val="6"/>
            <w:vAlign w:val="center"/>
          </w:tcPr>
          <w:p w14:paraId="60BDBCFB" w14:textId="77777777" w:rsidR="00AB0CB3" w:rsidRPr="005B0093" w:rsidRDefault="00AB0CB3">
            <w:pPr>
              <w:tabs>
                <w:tab w:val="left" w:pos="5760"/>
              </w:tabs>
              <w:spacing w:line="300" w:lineRule="auto"/>
              <w:ind w:firstLineChars="2700" w:firstLine="4860"/>
              <w:rPr>
                <w:rFonts w:asciiTheme="minorEastAsia" w:eastAsiaTheme="minorEastAsia" w:hAnsiTheme="minorEastAsia" w:cstheme="minorEastAsia"/>
                <w:color w:val="000000"/>
                <w:sz w:val="18"/>
                <w:szCs w:val="18"/>
              </w:rPr>
            </w:pPr>
          </w:p>
        </w:tc>
      </w:tr>
      <w:tr w:rsidR="00AB0CB3" w:rsidRPr="005B0093" w14:paraId="2CA3E4E5" w14:textId="77777777">
        <w:trPr>
          <w:trHeight w:hRule="exact" w:val="380"/>
          <w:jc w:val="center"/>
        </w:trPr>
        <w:tc>
          <w:tcPr>
            <w:tcW w:w="1549" w:type="dxa"/>
            <w:gridSpan w:val="2"/>
            <w:vAlign w:val="center"/>
          </w:tcPr>
          <w:p w14:paraId="492773F4" w14:textId="77777777" w:rsidR="00AB0CB3" w:rsidRPr="005B0093" w:rsidRDefault="00264902">
            <w:pPr>
              <w:tabs>
                <w:tab w:val="left" w:pos="5760"/>
              </w:tabs>
              <w:spacing w:line="300" w:lineRule="auto"/>
              <w:rPr>
                <w:rFonts w:asciiTheme="minorEastAsia" w:eastAsiaTheme="minorEastAsia" w:hAnsiTheme="minorEastAsia" w:cstheme="minorEastAsia"/>
                <w:color w:val="000000"/>
                <w:sz w:val="18"/>
                <w:szCs w:val="18"/>
              </w:rPr>
            </w:pPr>
            <w:r w:rsidRPr="005B0093">
              <w:rPr>
                <w:rFonts w:asciiTheme="minorEastAsia" w:eastAsiaTheme="minorEastAsia" w:hAnsiTheme="minorEastAsia" w:cstheme="minorEastAsia" w:hint="eastAsia"/>
                <w:color w:val="000000"/>
                <w:sz w:val="18"/>
                <w:szCs w:val="18"/>
              </w:rPr>
              <w:t>税率</w:t>
            </w:r>
          </w:p>
        </w:tc>
        <w:tc>
          <w:tcPr>
            <w:tcW w:w="9088" w:type="dxa"/>
            <w:gridSpan w:val="6"/>
            <w:vAlign w:val="center"/>
          </w:tcPr>
          <w:p w14:paraId="099823D9" w14:textId="77777777" w:rsidR="00AB0CB3" w:rsidRPr="005B0093" w:rsidRDefault="00AB0CB3">
            <w:pPr>
              <w:tabs>
                <w:tab w:val="left" w:pos="5760"/>
              </w:tabs>
              <w:spacing w:line="300" w:lineRule="auto"/>
              <w:ind w:firstLineChars="2700" w:firstLine="4860"/>
              <w:rPr>
                <w:rFonts w:asciiTheme="minorEastAsia" w:eastAsiaTheme="minorEastAsia" w:hAnsiTheme="minorEastAsia" w:cstheme="minorEastAsia"/>
                <w:color w:val="000000"/>
                <w:sz w:val="18"/>
                <w:szCs w:val="18"/>
              </w:rPr>
            </w:pPr>
          </w:p>
        </w:tc>
      </w:tr>
      <w:tr w:rsidR="00AB0CB3" w:rsidRPr="005B0093" w14:paraId="700413F5" w14:textId="77777777">
        <w:trPr>
          <w:trHeight w:hRule="exact" w:val="423"/>
          <w:jc w:val="center"/>
        </w:trPr>
        <w:tc>
          <w:tcPr>
            <w:tcW w:w="1549" w:type="dxa"/>
            <w:gridSpan w:val="2"/>
            <w:vAlign w:val="center"/>
          </w:tcPr>
          <w:p w14:paraId="2690ED59" w14:textId="77777777" w:rsidR="00AB0CB3" w:rsidRPr="005B0093" w:rsidRDefault="00C63879">
            <w:pPr>
              <w:tabs>
                <w:tab w:val="left" w:pos="5760"/>
              </w:tabs>
              <w:spacing w:line="300" w:lineRule="auto"/>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工期</w:t>
            </w:r>
          </w:p>
        </w:tc>
        <w:tc>
          <w:tcPr>
            <w:tcW w:w="9088" w:type="dxa"/>
            <w:gridSpan w:val="6"/>
            <w:vAlign w:val="center"/>
          </w:tcPr>
          <w:p w14:paraId="20EE461A" w14:textId="77777777" w:rsidR="00AB0CB3" w:rsidRPr="005B0093" w:rsidRDefault="00AB0CB3">
            <w:pPr>
              <w:tabs>
                <w:tab w:val="left" w:pos="5760"/>
              </w:tabs>
              <w:spacing w:line="300" w:lineRule="auto"/>
              <w:ind w:firstLineChars="2700" w:firstLine="4860"/>
              <w:rPr>
                <w:rFonts w:asciiTheme="minorEastAsia" w:eastAsiaTheme="minorEastAsia" w:hAnsiTheme="minorEastAsia" w:cstheme="minorEastAsia"/>
                <w:color w:val="000000"/>
                <w:sz w:val="18"/>
                <w:szCs w:val="18"/>
              </w:rPr>
            </w:pPr>
          </w:p>
        </w:tc>
      </w:tr>
    </w:tbl>
    <w:p w14:paraId="677E86E7" w14:textId="77777777" w:rsidR="00AB0CB3" w:rsidRPr="005B0093" w:rsidRDefault="00264902">
      <w:pPr>
        <w:spacing w:line="520" w:lineRule="exact"/>
        <w:ind w:firstLineChars="200" w:firstLine="360"/>
        <w:rPr>
          <w:rFonts w:asciiTheme="minorEastAsia" w:eastAsiaTheme="minorEastAsia" w:hAnsiTheme="minorEastAsia" w:cstheme="minorEastAsia"/>
          <w:sz w:val="18"/>
          <w:szCs w:val="18"/>
        </w:rPr>
      </w:pPr>
      <w:r w:rsidRPr="005B0093">
        <w:rPr>
          <w:rFonts w:asciiTheme="minorEastAsia" w:eastAsiaTheme="minorEastAsia" w:hAnsiTheme="minorEastAsia" w:cstheme="minorEastAsia" w:hint="eastAsia"/>
          <w:sz w:val="18"/>
          <w:szCs w:val="18"/>
        </w:rPr>
        <w:t>2、我方已详细审核并认同全部招标文件，包括修改文件（如有时）及有关附件。</w:t>
      </w:r>
    </w:p>
    <w:p w14:paraId="7C0A3125" w14:textId="77777777" w:rsidR="00AB0CB3" w:rsidRPr="005B0093" w:rsidRDefault="00264902">
      <w:pPr>
        <w:spacing w:line="520" w:lineRule="exact"/>
        <w:ind w:firstLineChars="200" w:firstLine="360"/>
        <w:rPr>
          <w:rFonts w:asciiTheme="minorEastAsia" w:eastAsiaTheme="minorEastAsia" w:hAnsiTheme="minorEastAsia" w:cstheme="minorEastAsia"/>
          <w:sz w:val="18"/>
          <w:szCs w:val="18"/>
        </w:rPr>
      </w:pPr>
      <w:r w:rsidRPr="005B0093">
        <w:rPr>
          <w:rFonts w:asciiTheme="minorEastAsia" w:eastAsiaTheme="minorEastAsia" w:hAnsiTheme="minorEastAsia" w:cstheme="minorEastAsia" w:hint="eastAsia"/>
          <w:sz w:val="18"/>
          <w:szCs w:val="18"/>
        </w:rPr>
        <w:t>3、一旦我方中标，我方保证按招标文件及合同规定完成跟踪审计任务。</w:t>
      </w:r>
    </w:p>
    <w:p w14:paraId="2E0C417E" w14:textId="77777777" w:rsidR="00AB0CB3" w:rsidRPr="005B0093" w:rsidRDefault="00264902">
      <w:pPr>
        <w:spacing w:line="520" w:lineRule="exact"/>
        <w:ind w:firstLineChars="200" w:firstLine="360"/>
        <w:rPr>
          <w:rFonts w:asciiTheme="minorEastAsia" w:eastAsiaTheme="minorEastAsia" w:hAnsiTheme="minorEastAsia" w:cstheme="minorEastAsia"/>
          <w:sz w:val="18"/>
          <w:szCs w:val="18"/>
        </w:rPr>
      </w:pPr>
      <w:r w:rsidRPr="005B0093">
        <w:rPr>
          <w:rFonts w:asciiTheme="minorEastAsia" w:eastAsiaTheme="minorEastAsia" w:hAnsiTheme="minorEastAsia" w:cstheme="minorEastAsia" w:hint="eastAsia"/>
          <w:sz w:val="18"/>
          <w:szCs w:val="18"/>
        </w:rPr>
        <w:t>4、我方同意所提交的投标文件在招标文件中规定的投标有效期内有效，在此期间内如果中标，我方将受此约束。</w:t>
      </w:r>
    </w:p>
    <w:p w14:paraId="27394BBA" w14:textId="77777777" w:rsidR="00AB0CB3" w:rsidRPr="005B0093" w:rsidRDefault="00264902">
      <w:pPr>
        <w:spacing w:line="520" w:lineRule="exact"/>
        <w:ind w:firstLineChars="200" w:firstLine="360"/>
        <w:rPr>
          <w:rFonts w:asciiTheme="minorEastAsia" w:eastAsiaTheme="minorEastAsia" w:hAnsiTheme="minorEastAsia" w:cstheme="minorEastAsia"/>
          <w:sz w:val="18"/>
          <w:szCs w:val="18"/>
        </w:rPr>
      </w:pPr>
      <w:r w:rsidRPr="005B0093">
        <w:rPr>
          <w:rFonts w:asciiTheme="minorEastAsia" w:eastAsiaTheme="minorEastAsia" w:hAnsiTheme="minorEastAsia" w:cstheme="minorEastAsia" w:hint="eastAsia"/>
          <w:sz w:val="18"/>
          <w:szCs w:val="18"/>
        </w:rPr>
        <w:t>5、除非另外达成协议并生效，你方的中标通知书和本投标文件将成为约束双方的合同文件的组成部分。</w:t>
      </w:r>
    </w:p>
    <w:p w14:paraId="5C1AE6F3" w14:textId="77777777" w:rsidR="00AB0CB3" w:rsidRPr="005B0093" w:rsidRDefault="00264902">
      <w:pPr>
        <w:spacing w:line="520" w:lineRule="exact"/>
        <w:rPr>
          <w:rFonts w:asciiTheme="minorEastAsia" w:eastAsiaTheme="minorEastAsia" w:hAnsiTheme="minorEastAsia" w:cstheme="minorEastAsia"/>
          <w:sz w:val="18"/>
          <w:szCs w:val="18"/>
        </w:rPr>
      </w:pPr>
      <w:r w:rsidRPr="005B0093">
        <w:rPr>
          <w:rFonts w:asciiTheme="minorEastAsia" w:eastAsiaTheme="minorEastAsia" w:hAnsiTheme="minorEastAsia" w:cstheme="minorEastAsia" w:hint="eastAsia"/>
          <w:sz w:val="18"/>
          <w:szCs w:val="18"/>
        </w:rPr>
        <w:t>投 标 人：                               （盖章）</w:t>
      </w:r>
    </w:p>
    <w:p w14:paraId="0F1AE3F4" w14:textId="77777777" w:rsidR="00AB0CB3" w:rsidRPr="005B0093" w:rsidRDefault="00264902">
      <w:pPr>
        <w:spacing w:line="520" w:lineRule="exact"/>
        <w:rPr>
          <w:rFonts w:asciiTheme="minorEastAsia" w:eastAsiaTheme="minorEastAsia" w:hAnsiTheme="minorEastAsia" w:cstheme="minorEastAsia"/>
          <w:sz w:val="18"/>
          <w:szCs w:val="18"/>
        </w:rPr>
      </w:pPr>
      <w:r w:rsidRPr="005B0093">
        <w:rPr>
          <w:rFonts w:asciiTheme="minorEastAsia" w:eastAsiaTheme="minorEastAsia" w:hAnsiTheme="minorEastAsia" w:cstheme="minorEastAsia" w:hint="eastAsia"/>
          <w:sz w:val="18"/>
          <w:szCs w:val="18"/>
        </w:rPr>
        <w:t xml:space="preserve">单位地址：                                                  </w:t>
      </w:r>
    </w:p>
    <w:p w14:paraId="15A7BBCB" w14:textId="77777777" w:rsidR="00AB0CB3" w:rsidRPr="005B0093" w:rsidRDefault="00264902">
      <w:pPr>
        <w:spacing w:line="520" w:lineRule="exact"/>
        <w:rPr>
          <w:rFonts w:asciiTheme="minorEastAsia" w:eastAsiaTheme="minorEastAsia" w:hAnsiTheme="minorEastAsia" w:cstheme="minorEastAsia"/>
          <w:sz w:val="18"/>
          <w:szCs w:val="18"/>
        </w:rPr>
      </w:pPr>
      <w:r w:rsidRPr="005B0093">
        <w:rPr>
          <w:rFonts w:asciiTheme="minorEastAsia" w:eastAsiaTheme="minorEastAsia" w:hAnsiTheme="minorEastAsia" w:cstheme="minorEastAsia" w:hint="eastAsia"/>
          <w:sz w:val="18"/>
          <w:szCs w:val="18"/>
        </w:rPr>
        <w:t>法定代表人或其委托代理人：               （签字或盖章）</w:t>
      </w:r>
    </w:p>
    <w:p w14:paraId="5EDC1E68" w14:textId="77777777" w:rsidR="00AB0CB3" w:rsidRPr="005B0093" w:rsidRDefault="00264902">
      <w:pPr>
        <w:spacing w:line="520" w:lineRule="exact"/>
        <w:rPr>
          <w:rFonts w:asciiTheme="minorEastAsia" w:eastAsiaTheme="minorEastAsia" w:hAnsiTheme="minorEastAsia" w:cstheme="minorEastAsia"/>
          <w:sz w:val="18"/>
          <w:szCs w:val="18"/>
        </w:rPr>
      </w:pPr>
      <w:r w:rsidRPr="005B0093">
        <w:rPr>
          <w:rFonts w:asciiTheme="minorEastAsia" w:eastAsiaTheme="minorEastAsia" w:hAnsiTheme="minorEastAsia" w:cstheme="minorEastAsia" w:hint="eastAsia"/>
          <w:sz w:val="18"/>
          <w:szCs w:val="18"/>
        </w:rPr>
        <w:t xml:space="preserve">邮政编码：              电话：            传真：             </w:t>
      </w:r>
    </w:p>
    <w:p w14:paraId="3D875672" w14:textId="77777777" w:rsidR="00AB0CB3" w:rsidRPr="005B0093" w:rsidRDefault="00264902">
      <w:pPr>
        <w:spacing w:line="520" w:lineRule="exact"/>
        <w:rPr>
          <w:rFonts w:asciiTheme="minorEastAsia" w:eastAsiaTheme="minorEastAsia" w:hAnsiTheme="minorEastAsia" w:cstheme="minorEastAsia"/>
          <w:sz w:val="18"/>
          <w:szCs w:val="18"/>
        </w:rPr>
      </w:pPr>
      <w:r w:rsidRPr="005B0093">
        <w:rPr>
          <w:rFonts w:asciiTheme="minorEastAsia" w:eastAsiaTheme="minorEastAsia" w:hAnsiTheme="minorEastAsia" w:cstheme="minorEastAsia" w:hint="eastAsia"/>
          <w:sz w:val="18"/>
          <w:szCs w:val="18"/>
        </w:rPr>
        <w:lastRenderedPageBreak/>
        <w:t xml:space="preserve">开户银行名称：                    开户银行帐号：             </w:t>
      </w:r>
    </w:p>
    <w:p w14:paraId="0C0C2504" w14:textId="77777777" w:rsidR="00AB0CB3" w:rsidRPr="005B0093" w:rsidRDefault="00264902">
      <w:pPr>
        <w:spacing w:line="520" w:lineRule="exact"/>
        <w:rPr>
          <w:rFonts w:asciiTheme="minorEastAsia" w:eastAsiaTheme="minorEastAsia" w:hAnsiTheme="minorEastAsia" w:cstheme="minorEastAsia"/>
          <w:sz w:val="18"/>
          <w:szCs w:val="18"/>
        </w:rPr>
      </w:pPr>
      <w:r w:rsidRPr="005B0093">
        <w:rPr>
          <w:rFonts w:asciiTheme="minorEastAsia" w:eastAsiaTheme="minorEastAsia" w:hAnsiTheme="minorEastAsia" w:cstheme="minorEastAsia" w:hint="eastAsia"/>
          <w:sz w:val="18"/>
          <w:szCs w:val="18"/>
        </w:rPr>
        <w:t xml:space="preserve">开户银行地址：                    开户银行电话：              </w:t>
      </w:r>
    </w:p>
    <w:p w14:paraId="48F4B683" w14:textId="4BA6C8F6" w:rsidR="00181AC1" w:rsidRDefault="00264902" w:rsidP="007F2630">
      <w:pPr>
        <w:spacing w:line="520" w:lineRule="exact"/>
        <w:rPr>
          <w:rFonts w:asciiTheme="minorEastAsia" w:eastAsiaTheme="minorEastAsia" w:hAnsiTheme="minorEastAsia" w:cstheme="minorEastAsia"/>
          <w:sz w:val="18"/>
          <w:szCs w:val="18"/>
        </w:rPr>
      </w:pPr>
      <w:r w:rsidRPr="005B0093">
        <w:rPr>
          <w:rFonts w:asciiTheme="minorEastAsia" w:eastAsiaTheme="minorEastAsia" w:hAnsiTheme="minorEastAsia" w:cstheme="minorEastAsia" w:hint="eastAsia"/>
          <w:sz w:val="18"/>
          <w:szCs w:val="18"/>
        </w:rPr>
        <w:t>日期：      年     月     日</w:t>
      </w:r>
    </w:p>
    <w:p w14:paraId="587863DA" w14:textId="1D9B7DE9" w:rsidR="00B74E9D" w:rsidRDefault="00B74E9D" w:rsidP="007F2630">
      <w:pPr>
        <w:spacing w:line="520" w:lineRule="exact"/>
        <w:rPr>
          <w:rFonts w:asciiTheme="minorEastAsia" w:eastAsiaTheme="minorEastAsia" w:hAnsiTheme="minorEastAsia" w:cstheme="minorEastAsia"/>
          <w:sz w:val="18"/>
          <w:szCs w:val="18"/>
        </w:rPr>
      </w:pPr>
    </w:p>
    <w:p w14:paraId="713A13B5" w14:textId="5C12EC35" w:rsidR="00B74E9D" w:rsidRDefault="00B74E9D" w:rsidP="007F2630">
      <w:pPr>
        <w:spacing w:line="520" w:lineRule="exact"/>
        <w:rPr>
          <w:rFonts w:asciiTheme="minorEastAsia" w:eastAsiaTheme="minorEastAsia" w:hAnsiTheme="minorEastAsia" w:cstheme="minorEastAsia"/>
          <w:sz w:val="18"/>
          <w:szCs w:val="18"/>
        </w:rPr>
      </w:pPr>
    </w:p>
    <w:p w14:paraId="5CFC84FE" w14:textId="5E86F903" w:rsidR="00B74E9D" w:rsidRDefault="00B74E9D" w:rsidP="007F2630">
      <w:pPr>
        <w:spacing w:line="520" w:lineRule="exact"/>
        <w:rPr>
          <w:rFonts w:asciiTheme="minorEastAsia" w:eastAsiaTheme="minorEastAsia" w:hAnsiTheme="minorEastAsia" w:cstheme="minorEastAsia"/>
          <w:sz w:val="18"/>
          <w:szCs w:val="18"/>
        </w:rPr>
      </w:pPr>
    </w:p>
    <w:p w14:paraId="7B0BC1C7" w14:textId="0D15D965" w:rsidR="00B74E9D" w:rsidRDefault="00B74E9D" w:rsidP="007F2630">
      <w:pPr>
        <w:spacing w:line="520" w:lineRule="exact"/>
        <w:rPr>
          <w:rFonts w:asciiTheme="minorEastAsia" w:eastAsiaTheme="minorEastAsia" w:hAnsiTheme="minorEastAsia" w:cstheme="minorEastAsia"/>
          <w:sz w:val="18"/>
          <w:szCs w:val="18"/>
        </w:rPr>
      </w:pPr>
    </w:p>
    <w:p w14:paraId="1A41B2F6" w14:textId="657B54D7" w:rsidR="00B74E9D" w:rsidRDefault="00B74E9D" w:rsidP="007F2630">
      <w:pPr>
        <w:spacing w:line="520" w:lineRule="exact"/>
        <w:rPr>
          <w:rFonts w:asciiTheme="minorEastAsia" w:eastAsiaTheme="minorEastAsia" w:hAnsiTheme="minorEastAsia" w:cstheme="minorEastAsia"/>
          <w:sz w:val="18"/>
          <w:szCs w:val="18"/>
        </w:rPr>
      </w:pPr>
    </w:p>
    <w:p w14:paraId="4772B544" w14:textId="16A0C088" w:rsidR="00B74E9D" w:rsidRDefault="00B74E9D" w:rsidP="007F2630">
      <w:pPr>
        <w:spacing w:line="520" w:lineRule="exact"/>
        <w:rPr>
          <w:rFonts w:asciiTheme="minorEastAsia" w:eastAsiaTheme="minorEastAsia" w:hAnsiTheme="minorEastAsia" w:cstheme="minorEastAsia"/>
          <w:sz w:val="18"/>
          <w:szCs w:val="18"/>
        </w:rPr>
      </w:pPr>
    </w:p>
    <w:p w14:paraId="3006D82E" w14:textId="11A02E16" w:rsidR="00B74E9D" w:rsidRDefault="00B74E9D" w:rsidP="007F2630">
      <w:pPr>
        <w:spacing w:line="520" w:lineRule="exact"/>
        <w:rPr>
          <w:rFonts w:asciiTheme="minorEastAsia" w:eastAsiaTheme="minorEastAsia" w:hAnsiTheme="minorEastAsia" w:cstheme="minorEastAsia"/>
          <w:sz w:val="18"/>
          <w:szCs w:val="18"/>
        </w:rPr>
      </w:pPr>
    </w:p>
    <w:p w14:paraId="4914BF82" w14:textId="3C03BCF0" w:rsidR="00B74E9D" w:rsidRDefault="00B74E9D" w:rsidP="007F2630">
      <w:pPr>
        <w:spacing w:line="520" w:lineRule="exact"/>
        <w:rPr>
          <w:rFonts w:asciiTheme="minorEastAsia" w:eastAsiaTheme="minorEastAsia" w:hAnsiTheme="minorEastAsia" w:cstheme="minorEastAsia"/>
          <w:sz w:val="18"/>
          <w:szCs w:val="18"/>
        </w:rPr>
      </w:pPr>
    </w:p>
    <w:p w14:paraId="76740D70" w14:textId="211E60CF" w:rsidR="00B74E9D" w:rsidRDefault="00B74E9D" w:rsidP="007F2630">
      <w:pPr>
        <w:spacing w:line="520" w:lineRule="exact"/>
        <w:rPr>
          <w:rFonts w:asciiTheme="minorEastAsia" w:eastAsiaTheme="minorEastAsia" w:hAnsiTheme="minorEastAsia" w:cstheme="minorEastAsia"/>
          <w:sz w:val="18"/>
          <w:szCs w:val="18"/>
        </w:rPr>
      </w:pPr>
    </w:p>
    <w:p w14:paraId="257496CE" w14:textId="04CA19C2" w:rsidR="006D3EB0" w:rsidRDefault="006D3EB0" w:rsidP="007F2630">
      <w:pPr>
        <w:spacing w:line="520" w:lineRule="exact"/>
        <w:rPr>
          <w:rFonts w:asciiTheme="minorEastAsia" w:eastAsiaTheme="minorEastAsia" w:hAnsiTheme="minorEastAsia" w:cstheme="minorEastAsia"/>
          <w:sz w:val="18"/>
          <w:szCs w:val="18"/>
        </w:rPr>
      </w:pPr>
    </w:p>
    <w:p w14:paraId="584ACE70" w14:textId="48DE89E9" w:rsidR="006D3EB0" w:rsidRDefault="006D3EB0" w:rsidP="007F2630">
      <w:pPr>
        <w:spacing w:line="520" w:lineRule="exact"/>
        <w:rPr>
          <w:rFonts w:asciiTheme="minorEastAsia" w:eastAsiaTheme="minorEastAsia" w:hAnsiTheme="minorEastAsia" w:cstheme="minorEastAsia"/>
          <w:sz w:val="18"/>
          <w:szCs w:val="18"/>
        </w:rPr>
      </w:pPr>
    </w:p>
    <w:p w14:paraId="1C5D86B7" w14:textId="4B05D081" w:rsidR="006D3EB0" w:rsidRDefault="006D3EB0" w:rsidP="007F2630">
      <w:pPr>
        <w:spacing w:line="520" w:lineRule="exact"/>
        <w:rPr>
          <w:rFonts w:asciiTheme="minorEastAsia" w:eastAsiaTheme="minorEastAsia" w:hAnsiTheme="minorEastAsia" w:cstheme="minorEastAsia"/>
          <w:sz w:val="18"/>
          <w:szCs w:val="18"/>
        </w:rPr>
      </w:pPr>
    </w:p>
    <w:p w14:paraId="391CBD48" w14:textId="1E963386" w:rsidR="006D3EB0" w:rsidRDefault="006D3EB0" w:rsidP="007F2630">
      <w:pPr>
        <w:spacing w:line="520" w:lineRule="exact"/>
        <w:rPr>
          <w:rFonts w:asciiTheme="minorEastAsia" w:eastAsiaTheme="minorEastAsia" w:hAnsiTheme="minorEastAsia" w:cstheme="minorEastAsia"/>
          <w:sz w:val="18"/>
          <w:szCs w:val="18"/>
        </w:rPr>
      </w:pPr>
    </w:p>
    <w:p w14:paraId="03435049" w14:textId="486BA143" w:rsidR="006D3EB0" w:rsidRDefault="006D3EB0" w:rsidP="007F2630">
      <w:pPr>
        <w:spacing w:line="520" w:lineRule="exact"/>
        <w:rPr>
          <w:rFonts w:asciiTheme="minorEastAsia" w:eastAsiaTheme="minorEastAsia" w:hAnsiTheme="minorEastAsia" w:cstheme="minorEastAsia"/>
          <w:sz w:val="18"/>
          <w:szCs w:val="18"/>
        </w:rPr>
      </w:pPr>
    </w:p>
    <w:p w14:paraId="64166FA4" w14:textId="4BC5D16D" w:rsidR="006D3EB0" w:rsidRDefault="006D3EB0" w:rsidP="007F2630">
      <w:pPr>
        <w:spacing w:line="520" w:lineRule="exact"/>
        <w:rPr>
          <w:rFonts w:asciiTheme="minorEastAsia" w:eastAsiaTheme="minorEastAsia" w:hAnsiTheme="minorEastAsia" w:cstheme="minorEastAsia"/>
          <w:sz w:val="18"/>
          <w:szCs w:val="18"/>
        </w:rPr>
      </w:pPr>
    </w:p>
    <w:p w14:paraId="7F001D2F" w14:textId="77777777" w:rsidR="006D3EB0" w:rsidRDefault="006D3EB0" w:rsidP="007F2630">
      <w:pPr>
        <w:spacing w:line="520" w:lineRule="exact"/>
        <w:rPr>
          <w:rFonts w:asciiTheme="minorEastAsia" w:eastAsiaTheme="minorEastAsia" w:hAnsiTheme="minorEastAsia" w:cstheme="minorEastAsia"/>
          <w:sz w:val="18"/>
          <w:szCs w:val="18"/>
        </w:rPr>
      </w:pPr>
    </w:p>
    <w:p w14:paraId="42934997" w14:textId="5E4B9FF1" w:rsidR="00B30361" w:rsidRPr="006D3EB0" w:rsidRDefault="00C63879" w:rsidP="006D3EB0">
      <w:pPr>
        <w:spacing w:line="520" w:lineRule="exact"/>
        <w:jc w:val="center"/>
        <w:rPr>
          <w:rFonts w:asciiTheme="minorEastAsia" w:eastAsiaTheme="minorEastAsia" w:hAnsiTheme="minorEastAsia" w:cstheme="minorEastAsia"/>
          <w:b/>
          <w:sz w:val="40"/>
          <w:szCs w:val="18"/>
        </w:rPr>
      </w:pPr>
      <w:r w:rsidRPr="006D3EB0">
        <w:rPr>
          <w:rFonts w:asciiTheme="minorEastAsia" w:eastAsiaTheme="minorEastAsia" w:hAnsiTheme="minorEastAsia" w:cstheme="minorEastAsia" w:hint="eastAsia"/>
          <w:b/>
          <w:sz w:val="40"/>
          <w:szCs w:val="18"/>
        </w:rPr>
        <w:lastRenderedPageBreak/>
        <w:t>五、</w:t>
      </w:r>
      <w:r w:rsidR="00B30361" w:rsidRPr="006D3EB0">
        <w:rPr>
          <w:rFonts w:asciiTheme="minorEastAsia" w:eastAsiaTheme="minorEastAsia" w:hAnsiTheme="minorEastAsia" w:cstheme="minorEastAsia" w:hint="eastAsia"/>
          <w:b/>
          <w:sz w:val="40"/>
          <w:szCs w:val="18"/>
        </w:rPr>
        <w:t>施工方案</w:t>
      </w:r>
    </w:p>
    <w:p w14:paraId="78574447" w14:textId="40D8463C" w:rsidR="006D3EB0" w:rsidRDefault="006D3EB0" w:rsidP="006D3EB0">
      <w:pPr>
        <w:spacing w:line="520" w:lineRule="exact"/>
        <w:rPr>
          <w:rFonts w:asciiTheme="minorEastAsia" w:eastAsiaTheme="minorEastAsia" w:hAnsiTheme="minorEastAsia" w:cstheme="minorEastAsia"/>
          <w:b/>
          <w:sz w:val="32"/>
          <w:szCs w:val="18"/>
        </w:rPr>
      </w:pPr>
      <w:r>
        <w:rPr>
          <w:rFonts w:asciiTheme="minorEastAsia" w:eastAsiaTheme="minorEastAsia" w:hAnsiTheme="minorEastAsia" w:cstheme="minorEastAsia" w:hint="eastAsia"/>
          <w:b/>
          <w:noProof/>
          <w:sz w:val="32"/>
          <w:szCs w:val="18"/>
        </w:rPr>
        <w:drawing>
          <wp:anchor distT="0" distB="0" distL="114300" distR="114300" simplePos="0" relativeHeight="251645440" behindDoc="0" locked="0" layoutInCell="1" allowOverlap="1" wp14:anchorId="69C2FAF3" wp14:editId="4A7A7DFE">
            <wp:simplePos x="0" y="0"/>
            <wp:positionH relativeFrom="column">
              <wp:posOffset>171450</wp:posOffset>
            </wp:positionH>
            <wp:positionV relativeFrom="paragraph">
              <wp:posOffset>1899920</wp:posOffset>
            </wp:positionV>
            <wp:extent cx="5100320" cy="677291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企业微信截图_16793188048219.png"/>
                    <pic:cNvPicPr/>
                  </pic:nvPicPr>
                  <pic:blipFill>
                    <a:blip r:embed="rId11">
                      <a:extLst>
                        <a:ext uri="{28A0092B-C50C-407E-A947-70E740481C1C}">
                          <a14:useLocalDpi xmlns:a14="http://schemas.microsoft.com/office/drawing/2010/main" val="0"/>
                        </a:ext>
                      </a:extLst>
                    </a:blip>
                    <a:stretch>
                      <a:fillRect/>
                    </a:stretch>
                  </pic:blipFill>
                  <pic:spPr>
                    <a:xfrm>
                      <a:off x="0" y="0"/>
                      <a:ext cx="5100320" cy="6772910"/>
                    </a:xfrm>
                    <a:prstGeom prst="rect">
                      <a:avLst/>
                    </a:prstGeom>
                  </pic:spPr>
                </pic:pic>
              </a:graphicData>
            </a:graphic>
            <wp14:sizeRelH relativeFrom="margin">
              <wp14:pctWidth>0</wp14:pctWidth>
            </wp14:sizeRelH>
            <wp14:sizeRelV relativeFrom="margin">
              <wp14:pctHeight>0</wp14:pctHeight>
            </wp14:sizeRelV>
          </wp:anchor>
        </w:drawing>
      </w:r>
      <w:r w:rsidRPr="006D3EB0">
        <w:rPr>
          <w:rFonts w:asciiTheme="minorEastAsia" w:eastAsiaTheme="minorEastAsia" w:hAnsiTheme="minorEastAsia" w:cstheme="minorEastAsia" w:hint="eastAsia"/>
          <w:b/>
          <w:sz w:val="32"/>
          <w:szCs w:val="18"/>
        </w:rPr>
        <w:t>此下方照片为楼梯扶手所</w:t>
      </w:r>
      <w:r>
        <w:rPr>
          <w:rFonts w:asciiTheme="minorEastAsia" w:eastAsiaTheme="minorEastAsia" w:hAnsiTheme="minorEastAsia" w:cstheme="minorEastAsia" w:hint="eastAsia"/>
          <w:b/>
          <w:sz w:val="32"/>
          <w:szCs w:val="18"/>
        </w:rPr>
        <w:t>在位置，如图所示，立柱下方的白钢扣为装饰作用，立柱下方为固定点。</w:t>
      </w:r>
      <w:r w:rsidRPr="006D3EB0">
        <w:rPr>
          <w:rFonts w:asciiTheme="minorEastAsia" w:eastAsiaTheme="minorEastAsia" w:hAnsiTheme="minorEastAsia" w:cstheme="minorEastAsia" w:hint="eastAsia"/>
          <w:b/>
          <w:sz w:val="32"/>
          <w:szCs w:val="18"/>
        </w:rPr>
        <w:t>做法：拆除楼梯扶手及附属配件，楼梯扶手立柱底板防线后，水钻开孔天然大理石踏步，再用电锤打孔到混凝土楼梯上，预埋内胀式膨胀螺丝固定，固定结束后再恢复安装楼梯扶手及附属配件。</w:t>
      </w:r>
    </w:p>
    <w:p w14:paraId="677CAF56" w14:textId="0C849A3A" w:rsidR="006D3EB0" w:rsidRDefault="006D3EB0" w:rsidP="006D3EB0">
      <w:pPr>
        <w:spacing w:line="520" w:lineRule="exact"/>
        <w:rPr>
          <w:color w:val="000000"/>
        </w:rPr>
      </w:pPr>
      <w:r>
        <w:rPr>
          <w:rFonts w:hint="eastAsia"/>
          <w:noProof/>
        </w:rPr>
        <w:lastRenderedPageBreak/>
        <w:drawing>
          <wp:anchor distT="0" distB="0" distL="114300" distR="114300" simplePos="0" relativeHeight="251648512" behindDoc="0" locked="0" layoutInCell="1" allowOverlap="1" wp14:anchorId="3E0478C1" wp14:editId="18689613">
            <wp:simplePos x="0" y="0"/>
            <wp:positionH relativeFrom="column">
              <wp:posOffset>0</wp:posOffset>
            </wp:positionH>
            <wp:positionV relativeFrom="paragraph">
              <wp:posOffset>704850</wp:posOffset>
            </wp:positionV>
            <wp:extent cx="5271770" cy="6880860"/>
            <wp:effectExtent l="0" t="0" r="0" b="0"/>
            <wp:wrapThrough wrapText="bothSides">
              <wp:wrapPolygon edited="0">
                <wp:start x="0" y="0"/>
                <wp:lineTo x="0" y="21528"/>
                <wp:lineTo x="21543" y="21528"/>
                <wp:lineTo x="21543" y="0"/>
                <wp:lineTo x="0" y="0"/>
              </wp:wrapPolygon>
            </wp:wrapThrough>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企业微信截图_16793189161198.png"/>
                    <pic:cNvPicPr/>
                  </pic:nvPicPr>
                  <pic:blipFill>
                    <a:blip r:embed="rId12">
                      <a:extLst>
                        <a:ext uri="{28A0092B-C50C-407E-A947-70E740481C1C}">
                          <a14:useLocalDpi xmlns:a14="http://schemas.microsoft.com/office/drawing/2010/main" val="0"/>
                        </a:ext>
                      </a:extLst>
                    </a:blip>
                    <a:stretch>
                      <a:fillRect/>
                    </a:stretch>
                  </pic:blipFill>
                  <pic:spPr>
                    <a:xfrm>
                      <a:off x="0" y="0"/>
                      <a:ext cx="5271770" cy="6880860"/>
                    </a:xfrm>
                    <a:prstGeom prst="rect">
                      <a:avLst/>
                    </a:prstGeom>
                  </pic:spPr>
                </pic:pic>
              </a:graphicData>
            </a:graphic>
            <wp14:sizeRelH relativeFrom="margin">
              <wp14:pctWidth>0</wp14:pctWidth>
            </wp14:sizeRelH>
            <wp14:sizeRelV relativeFrom="margin">
              <wp14:pctHeight>0</wp14:pctHeight>
            </wp14:sizeRelV>
          </wp:anchor>
        </w:drawing>
      </w:r>
      <w:r>
        <w:rPr>
          <w:rFonts w:hint="eastAsia"/>
          <w:color w:val="000000"/>
        </w:rPr>
        <w:t>下方图片为楼梯缓步台处，加装下图的白钢方管防护栏。</w:t>
      </w:r>
    </w:p>
    <w:p w14:paraId="43517997" w14:textId="033111CD" w:rsidR="006D3EB0" w:rsidRDefault="006D3EB0" w:rsidP="006D3EB0">
      <w:pPr>
        <w:spacing w:line="520" w:lineRule="exact"/>
        <w:rPr>
          <w:noProof/>
        </w:rPr>
      </w:pPr>
    </w:p>
    <w:p w14:paraId="0D6C195E" w14:textId="561D51C1" w:rsidR="006D3EB0" w:rsidRDefault="006D3EB0" w:rsidP="006D3EB0">
      <w:pPr>
        <w:spacing w:line="520" w:lineRule="exact"/>
        <w:rPr>
          <w:noProof/>
        </w:rPr>
      </w:pPr>
    </w:p>
    <w:p w14:paraId="3DD629CD" w14:textId="09D78083" w:rsidR="006D3EB0" w:rsidRDefault="006D3EB0" w:rsidP="006D3EB0">
      <w:pPr>
        <w:spacing w:line="520" w:lineRule="exact"/>
        <w:ind w:firstLineChars="800" w:firstLine="2560"/>
        <w:rPr>
          <w:noProof/>
        </w:rPr>
      </w:pPr>
      <w:r>
        <w:rPr>
          <w:rFonts w:ascii="微软雅黑" w:hAnsi="微软雅黑" w:hint="eastAsia"/>
          <w:b/>
          <w:bCs/>
          <w:color w:val="000000"/>
          <w:sz w:val="32"/>
          <w:szCs w:val="32"/>
        </w:rPr>
        <w:lastRenderedPageBreak/>
        <w:t>浴室修缮方案说明</w:t>
      </w:r>
    </w:p>
    <w:p w14:paraId="6854B1FF" w14:textId="75CA6D76" w:rsidR="006D3EB0" w:rsidRPr="006D3EB0" w:rsidRDefault="006D3EB0" w:rsidP="006D3EB0">
      <w:pPr>
        <w:adjustRightInd/>
        <w:snapToGrid/>
        <w:spacing w:after="0"/>
        <w:rPr>
          <w:rFonts w:ascii="宋体" w:eastAsia="宋体" w:hAnsi="宋体" w:cs="宋体"/>
          <w:sz w:val="24"/>
          <w:szCs w:val="24"/>
        </w:rPr>
      </w:pPr>
      <w:r>
        <w:rPr>
          <w:noProof/>
        </w:rPr>
        <w:drawing>
          <wp:anchor distT="0" distB="0" distL="114300" distR="114300" simplePos="0" relativeHeight="251655680" behindDoc="0" locked="0" layoutInCell="1" allowOverlap="1" wp14:anchorId="3C44FDB0" wp14:editId="5DAC5423">
            <wp:simplePos x="0" y="0"/>
            <wp:positionH relativeFrom="column">
              <wp:posOffset>85090</wp:posOffset>
            </wp:positionH>
            <wp:positionV relativeFrom="paragraph">
              <wp:posOffset>5299710</wp:posOffset>
            </wp:positionV>
            <wp:extent cx="5274310" cy="3849370"/>
            <wp:effectExtent l="0" t="0" r="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849370"/>
                    </a:xfrm>
                    <a:prstGeom prst="rect">
                      <a:avLst/>
                    </a:prstGeom>
                  </pic:spPr>
                </pic:pic>
              </a:graphicData>
            </a:graphic>
          </wp:anchor>
        </w:drawing>
      </w:r>
      <w:r>
        <w:rPr>
          <w:noProof/>
        </w:rPr>
        <w:drawing>
          <wp:anchor distT="0" distB="0" distL="114300" distR="114300" simplePos="0" relativeHeight="251653632" behindDoc="1" locked="0" layoutInCell="1" allowOverlap="1" wp14:anchorId="4B8ED525" wp14:editId="1394F269">
            <wp:simplePos x="0" y="0"/>
            <wp:positionH relativeFrom="column">
              <wp:posOffset>0</wp:posOffset>
            </wp:positionH>
            <wp:positionV relativeFrom="paragraph">
              <wp:posOffset>1727200</wp:posOffset>
            </wp:positionV>
            <wp:extent cx="5274310" cy="3745230"/>
            <wp:effectExtent l="0" t="0" r="0" b="0"/>
            <wp:wrapTight wrapText="bothSides">
              <wp:wrapPolygon edited="0">
                <wp:start x="0" y="0"/>
                <wp:lineTo x="0" y="21534"/>
                <wp:lineTo x="21532" y="21534"/>
                <wp:lineTo x="21532"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745230"/>
                    </a:xfrm>
                    <a:prstGeom prst="rect">
                      <a:avLst/>
                    </a:prstGeom>
                  </pic:spPr>
                </pic:pic>
              </a:graphicData>
            </a:graphic>
          </wp:anchor>
        </w:drawing>
      </w:r>
      <w:r w:rsidRPr="006D3EB0">
        <w:rPr>
          <w:rFonts w:ascii="微软雅黑" w:hAnsi="微软雅黑" w:cs="宋体" w:hint="eastAsia"/>
          <w:color w:val="000000"/>
          <w:sz w:val="24"/>
          <w:szCs w:val="24"/>
        </w:rPr>
        <w:t xml:space="preserve">此处设计方案中柜体采用四面封边的防潮颗粒板，厚度为 18 </w:t>
      </w:r>
      <w:r w:rsidRPr="006D3EB0">
        <w:rPr>
          <w:rFonts w:ascii="宋体" w:eastAsia="宋体" w:hAnsi="宋体" w:cs="宋体" w:hint="eastAsia"/>
          <w:color w:val="000000"/>
          <w:sz w:val="24"/>
          <w:szCs w:val="24"/>
        </w:rPr>
        <w:t>㎜</w:t>
      </w:r>
      <w:r w:rsidRPr="006D3EB0">
        <w:rPr>
          <w:rFonts w:ascii="微软雅黑" w:hAnsi="微软雅黑" w:cs="宋体" w:hint="eastAsia"/>
          <w:color w:val="000000"/>
          <w:sz w:val="24"/>
          <w:szCs w:val="24"/>
        </w:rPr>
        <w:t xml:space="preserve">，柜子格子较多，采用 同样 18 </w:t>
      </w:r>
      <w:r w:rsidRPr="006D3EB0">
        <w:rPr>
          <w:rFonts w:ascii="宋体" w:eastAsia="宋体" w:hAnsi="宋体" w:cs="宋体" w:hint="eastAsia"/>
          <w:color w:val="000000"/>
          <w:sz w:val="24"/>
          <w:szCs w:val="24"/>
        </w:rPr>
        <w:t>㎜</w:t>
      </w:r>
      <w:r w:rsidRPr="006D3EB0">
        <w:rPr>
          <w:rFonts w:ascii="微软雅黑" w:hAnsi="微软雅黑" w:cs="宋体" w:hint="eastAsia"/>
          <w:color w:val="000000"/>
          <w:sz w:val="24"/>
          <w:szCs w:val="24"/>
        </w:rPr>
        <w:t>柜体厚度的板材做后背板，柜体采用套色设计手法，增加一定美观度。柜体接触 地面处采 用防潮脚钉方式，增加使用寿命，门铰链采用不锈钢材质，阻尼形式</w:t>
      </w:r>
    </w:p>
    <w:p w14:paraId="14A49B8D" w14:textId="5C65E255" w:rsidR="006D3EB0" w:rsidRDefault="006D3EB0" w:rsidP="006D3EB0">
      <w:pPr>
        <w:spacing w:line="520" w:lineRule="exact"/>
        <w:rPr>
          <w:noProof/>
        </w:rPr>
      </w:pPr>
      <w:r>
        <w:rPr>
          <w:noProof/>
        </w:rPr>
        <w:lastRenderedPageBreak/>
        <w:drawing>
          <wp:anchor distT="0" distB="0" distL="114300" distR="114300" simplePos="0" relativeHeight="251667968" behindDoc="0" locked="0" layoutInCell="1" allowOverlap="1" wp14:anchorId="180F6B9F" wp14:editId="25181677">
            <wp:simplePos x="0" y="0"/>
            <wp:positionH relativeFrom="column">
              <wp:posOffset>13335</wp:posOffset>
            </wp:positionH>
            <wp:positionV relativeFrom="paragraph">
              <wp:posOffset>3566795</wp:posOffset>
            </wp:positionV>
            <wp:extent cx="5274310" cy="2896235"/>
            <wp:effectExtent l="0" t="0" r="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896235"/>
                    </a:xfrm>
                    <a:prstGeom prst="rect">
                      <a:avLst/>
                    </a:prstGeom>
                  </pic:spPr>
                </pic:pic>
              </a:graphicData>
            </a:graphic>
          </wp:anchor>
        </w:drawing>
      </w:r>
      <w:r>
        <w:rPr>
          <w:noProof/>
        </w:rPr>
        <w:drawing>
          <wp:inline distT="0" distB="0" distL="0" distR="0" wp14:anchorId="3A2F3385" wp14:editId="186F7F4F">
            <wp:extent cx="5274310" cy="359473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594735"/>
                    </a:xfrm>
                    <a:prstGeom prst="rect">
                      <a:avLst/>
                    </a:prstGeom>
                  </pic:spPr>
                </pic:pic>
              </a:graphicData>
            </a:graphic>
          </wp:inline>
        </w:drawing>
      </w:r>
      <w:r>
        <w:rPr>
          <w:noProof/>
        </w:rPr>
        <w:drawing>
          <wp:anchor distT="0" distB="0" distL="114300" distR="114300" simplePos="0" relativeHeight="251661824" behindDoc="0" locked="0" layoutInCell="1" allowOverlap="1" wp14:anchorId="4B013E07" wp14:editId="3DB81380">
            <wp:simplePos x="0" y="0"/>
            <wp:positionH relativeFrom="column">
              <wp:posOffset>14288</wp:posOffset>
            </wp:positionH>
            <wp:positionV relativeFrom="paragraph">
              <wp:posOffset>186055</wp:posOffset>
            </wp:positionV>
            <wp:extent cx="5274310" cy="2886710"/>
            <wp:effectExtent l="0" t="0" r="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886710"/>
                    </a:xfrm>
                    <a:prstGeom prst="rect">
                      <a:avLst/>
                    </a:prstGeom>
                  </pic:spPr>
                </pic:pic>
              </a:graphicData>
            </a:graphic>
          </wp:anchor>
        </w:drawing>
      </w:r>
    </w:p>
    <w:p w14:paraId="5DE0ECD3" w14:textId="58CA1537" w:rsidR="006D3EB0" w:rsidRDefault="006D3EB0" w:rsidP="006D3EB0">
      <w:pPr>
        <w:spacing w:line="520" w:lineRule="exact"/>
        <w:rPr>
          <w:noProof/>
        </w:rPr>
      </w:pPr>
    </w:p>
    <w:p w14:paraId="6F92CD69" w14:textId="38A30F38" w:rsidR="006D3EB0" w:rsidRDefault="006D3EB0" w:rsidP="006D3EB0">
      <w:pPr>
        <w:spacing w:line="520" w:lineRule="exact"/>
        <w:rPr>
          <w:noProof/>
        </w:rPr>
      </w:pPr>
    </w:p>
    <w:p w14:paraId="277E841D" w14:textId="28A7E566" w:rsidR="006D3EB0" w:rsidRDefault="006D3EB0" w:rsidP="006D3EB0">
      <w:pPr>
        <w:spacing w:line="520" w:lineRule="exact"/>
        <w:rPr>
          <w:noProof/>
        </w:rPr>
      </w:pPr>
    </w:p>
    <w:p w14:paraId="5EC1B9E6" w14:textId="322589AE" w:rsidR="006D3EB0" w:rsidRDefault="006D3EB0" w:rsidP="006D3EB0">
      <w:pPr>
        <w:spacing w:line="520" w:lineRule="exact"/>
        <w:rPr>
          <w:noProof/>
        </w:rPr>
      </w:pPr>
    </w:p>
    <w:p w14:paraId="73CDE4B0" w14:textId="5045A57D" w:rsidR="006D3EB0" w:rsidRDefault="006D3EB0" w:rsidP="006D3EB0">
      <w:pPr>
        <w:spacing w:line="520" w:lineRule="exact"/>
        <w:rPr>
          <w:noProof/>
        </w:rPr>
      </w:pPr>
    </w:p>
    <w:p w14:paraId="5A291FFF" w14:textId="65027384" w:rsidR="006D3EB0" w:rsidRDefault="004A4402" w:rsidP="006D3EB0">
      <w:pPr>
        <w:spacing w:line="520" w:lineRule="exact"/>
        <w:rPr>
          <w:noProof/>
        </w:rPr>
      </w:pPr>
      <w:r>
        <w:rPr>
          <w:noProof/>
        </w:rPr>
        <w:lastRenderedPageBreak/>
        <w:drawing>
          <wp:anchor distT="0" distB="0" distL="114300" distR="114300" simplePos="0" relativeHeight="251674112" behindDoc="0" locked="0" layoutInCell="1" allowOverlap="1" wp14:anchorId="5401AEDF" wp14:editId="455496BA">
            <wp:simplePos x="0" y="0"/>
            <wp:positionH relativeFrom="column">
              <wp:posOffset>219710</wp:posOffset>
            </wp:positionH>
            <wp:positionV relativeFrom="paragraph">
              <wp:posOffset>4084320</wp:posOffset>
            </wp:positionV>
            <wp:extent cx="5274310" cy="3930015"/>
            <wp:effectExtent l="0" t="0" r="0" b="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930015"/>
                    </a:xfrm>
                    <a:prstGeom prst="rect">
                      <a:avLst/>
                    </a:prstGeom>
                  </pic:spPr>
                </pic:pic>
              </a:graphicData>
            </a:graphic>
          </wp:anchor>
        </w:drawing>
      </w:r>
      <w:r>
        <w:rPr>
          <w:noProof/>
        </w:rPr>
        <w:drawing>
          <wp:anchor distT="0" distB="0" distL="114300" distR="114300" simplePos="0" relativeHeight="251671040" behindDoc="0" locked="0" layoutInCell="1" allowOverlap="1" wp14:anchorId="1A21929C" wp14:editId="01D2AA73">
            <wp:simplePos x="0" y="0"/>
            <wp:positionH relativeFrom="column">
              <wp:posOffset>52070</wp:posOffset>
            </wp:positionH>
            <wp:positionV relativeFrom="paragraph">
              <wp:posOffset>95250</wp:posOffset>
            </wp:positionV>
            <wp:extent cx="5274310" cy="3710940"/>
            <wp:effectExtent l="0" t="0" r="0" b="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710940"/>
                    </a:xfrm>
                    <a:prstGeom prst="rect">
                      <a:avLst/>
                    </a:prstGeom>
                  </pic:spPr>
                </pic:pic>
              </a:graphicData>
            </a:graphic>
          </wp:anchor>
        </w:drawing>
      </w:r>
    </w:p>
    <w:p w14:paraId="5A8CD53F" w14:textId="4B4E0E41" w:rsidR="004A4402" w:rsidRPr="006D3EB0" w:rsidRDefault="004A4402" w:rsidP="006D3EB0">
      <w:pPr>
        <w:spacing w:line="520" w:lineRule="exact"/>
        <w:rPr>
          <w:noProof/>
        </w:rPr>
      </w:pPr>
    </w:p>
    <w:sectPr w:rsidR="004A4402" w:rsidRPr="006D3EB0" w:rsidSect="009659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1A7E6" w14:textId="77777777" w:rsidR="00583ED6" w:rsidRDefault="00583ED6">
      <w:r>
        <w:separator/>
      </w:r>
    </w:p>
  </w:endnote>
  <w:endnote w:type="continuationSeparator" w:id="0">
    <w:p w14:paraId="5C43804E" w14:textId="77777777" w:rsidR="00583ED6" w:rsidRDefault="00583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00CEED" w14:textId="77777777" w:rsidR="00583ED6" w:rsidRDefault="00583ED6">
      <w:pPr>
        <w:spacing w:after="0"/>
      </w:pPr>
      <w:r>
        <w:separator/>
      </w:r>
    </w:p>
  </w:footnote>
  <w:footnote w:type="continuationSeparator" w:id="0">
    <w:p w14:paraId="6A307757" w14:textId="77777777" w:rsidR="00583ED6" w:rsidRDefault="00583ED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C51B58"/>
    <w:multiLevelType w:val="singleLevel"/>
    <w:tmpl w:val="4E06B7B4"/>
    <w:lvl w:ilvl="0">
      <w:start w:val="8"/>
      <w:numFmt w:val="chineseCounting"/>
      <w:suff w:val="nothing"/>
      <w:lvlText w:val="%1、"/>
      <w:lvlJc w:val="left"/>
      <w:rPr>
        <w:rFonts w:hint="eastAsia"/>
        <w:lang w:val="en-US"/>
      </w:rPr>
    </w:lvl>
  </w:abstractNum>
  <w:abstractNum w:abstractNumId="1" w15:restartNumberingAfterBreak="0">
    <w:nsid w:val="A7F49617"/>
    <w:multiLevelType w:val="singleLevel"/>
    <w:tmpl w:val="A7F49617"/>
    <w:lvl w:ilvl="0">
      <w:start w:val="1"/>
      <w:numFmt w:val="decimal"/>
      <w:suff w:val="nothing"/>
      <w:lvlText w:val="%1、"/>
      <w:lvlJc w:val="left"/>
    </w:lvl>
  </w:abstractNum>
  <w:abstractNum w:abstractNumId="2" w15:restartNumberingAfterBreak="0">
    <w:nsid w:val="BD4E8E0C"/>
    <w:multiLevelType w:val="singleLevel"/>
    <w:tmpl w:val="BD4E8E0C"/>
    <w:lvl w:ilvl="0">
      <w:start w:val="1"/>
      <w:numFmt w:val="decimal"/>
      <w:suff w:val="nothing"/>
      <w:lvlText w:val="%1、"/>
      <w:lvlJc w:val="left"/>
    </w:lvl>
  </w:abstractNum>
  <w:abstractNum w:abstractNumId="3" w15:restartNumberingAfterBreak="0">
    <w:nsid w:val="C43A5D36"/>
    <w:multiLevelType w:val="singleLevel"/>
    <w:tmpl w:val="C43A5D36"/>
    <w:lvl w:ilvl="0">
      <w:start w:val="1"/>
      <w:numFmt w:val="decimal"/>
      <w:suff w:val="nothing"/>
      <w:lvlText w:val="%1、"/>
      <w:lvlJc w:val="left"/>
    </w:lvl>
  </w:abstractNum>
  <w:abstractNum w:abstractNumId="4" w15:restartNumberingAfterBreak="0">
    <w:nsid w:val="04456BFB"/>
    <w:multiLevelType w:val="multilevel"/>
    <w:tmpl w:val="932C75C8"/>
    <w:lvl w:ilvl="0">
      <w:start w:val="3"/>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49708E5"/>
    <w:multiLevelType w:val="multilevel"/>
    <w:tmpl w:val="DC1CAF46"/>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66B46F4"/>
    <w:multiLevelType w:val="multilevel"/>
    <w:tmpl w:val="66A2BCC2"/>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E2D628F"/>
    <w:multiLevelType w:val="multilevel"/>
    <w:tmpl w:val="92C621E2"/>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F427165"/>
    <w:multiLevelType w:val="singleLevel"/>
    <w:tmpl w:val="1F427165"/>
    <w:lvl w:ilvl="0">
      <w:start w:val="1"/>
      <w:numFmt w:val="decimal"/>
      <w:suff w:val="nothing"/>
      <w:lvlText w:val="%1、"/>
      <w:lvlJc w:val="left"/>
    </w:lvl>
  </w:abstractNum>
  <w:abstractNum w:abstractNumId="9" w15:restartNumberingAfterBreak="0">
    <w:nsid w:val="2336185A"/>
    <w:multiLevelType w:val="multilevel"/>
    <w:tmpl w:val="DB9813C8"/>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53218AF"/>
    <w:multiLevelType w:val="multilevel"/>
    <w:tmpl w:val="3C0E3770"/>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1" w15:restartNumberingAfterBreak="0">
    <w:nsid w:val="336A1435"/>
    <w:multiLevelType w:val="multilevel"/>
    <w:tmpl w:val="B9964C4A"/>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2" w15:restartNumberingAfterBreak="0">
    <w:nsid w:val="363A166A"/>
    <w:multiLevelType w:val="multilevel"/>
    <w:tmpl w:val="20B641E8"/>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844EC08"/>
    <w:multiLevelType w:val="singleLevel"/>
    <w:tmpl w:val="3844EC08"/>
    <w:lvl w:ilvl="0">
      <w:start w:val="1"/>
      <w:numFmt w:val="decimal"/>
      <w:suff w:val="nothing"/>
      <w:lvlText w:val="%1、"/>
      <w:lvlJc w:val="left"/>
    </w:lvl>
  </w:abstractNum>
  <w:abstractNum w:abstractNumId="14" w15:restartNumberingAfterBreak="0">
    <w:nsid w:val="3A6A217E"/>
    <w:multiLevelType w:val="multilevel"/>
    <w:tmpl w:val="1FB611DA"/>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5" w15:restartNumberingAfterBreak="0">
    <w:nsid w:val="40B92963"/>
    <w:multiLevelType w:val="multilevel"/>
    <w:tmpl w:val="0616EDB6"/>
    <w:lvl w:ilvl="0">
      <w:start w:val="5"/>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2073883"/>
    <w:multiLevelType w:val="multilevel"/>
    <w:tmpl w:val="870A1DE0"/>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40F491A"/>
    <w:multiLevelType w:val="multilevel"/>
    <w:tmpl w:val="626A0A06"/>
    <w:lvl w:ilvl="0">
      <w:start w:val="3"/>
      <w:numFmt w:val="chineseCounting"/>
      <w:suff w:val="nothing"/>
      <w:lvlText w:val="%1、"/>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8" w15:restartNumberingAfterBreak="0">
    <w:nsid w:val="44372A24"/>
    <w:multiLevelType w:val="multilevel"/>
    <w:tmpl w:val="C268A3AC"/>
    <w:lvl w:ilvl="0">
      <w:start w:val="1"/>
      <w:numFmt w:val="japaneseCounting"/>
      <w:lvlText w:val="%1、"/>
      <w:lvlJc w:val="left"/>
      <w:pPr>
        <w:tabs>
          <w:tab w:val="num" w:pos="780"/>
        </w:tabs>
        <w:ind w:left="780" w:hanging="420"/>
      </w:pPr>
      <w:rPr>
        <w:rFonts w:ascii="Times New Roman" w:hAnsi="Times New Roman" w:cs="Times New Roman" w:hint="default"/>
      </w:rPr>
    </w:lvl>
    <w:lvl w:ilvl="1">
      <w:start w:val="1"/>
      <w:numFmt w:val="lowerLetter"/>
      <w:lvlText w:val="%2)"/>
      <w:lvlJc w:val="left"/>
      <w:pPr>
        <w:tabs>
          <w:tab w:val="num" w:pos="1095"/>
        </w:tabs>
        <w:ind w:left="1095" w:hanging="420"/>
      </w:pPr>
      <w:rPr>
        <w:rFonts w:ascii="Times New Roman" w:hAnsi="Times New Roman" w:cs="Times New Roman" w:hint="default"/>
      </w:rPr>
    </w:lvl>
    <w:lvl w:ilvl="2">
      <w:start w:val="1"/>
      <w:numFmt w:val="lowerRoman"/>
      <w:lvlText w:val="%3."/>
      <w:lvlJc w:val="right"/>
      <w:pPr>
        <w:tabs>
          <w:tab w:val="num" w:pos="1515"/>
        </w:tabs>
        <w:ind w:left="1515" w:hanging="420"/>
      </w:pPr>
      <w:rPr>
        <w:rFonts w:ascii="Times New Roman" w:hAnsi="Times New Roman" w:cs="Times New Roman" w:hint="default"/>
      </w:rPr>
    </w:lvl>
    <w:lvl w:ilvl="3">
      <w:start w:val="1"/>
      <w:numFmt w:val="decimal"/>
      <w:lvlText w:val="%4."/>
      <w:lvlJc w:val="left"/>
      <w:pPr>
        <w:tabs>
          <w:tab w:val="num" w:pos="1935"/>
        </w:tabs>
        <w:ind w:left="1935" w:hanging="420"/>
      </w:pPr>
      <w:rPr>
        <w:rFonts w:ascii="Times New Roman" w:hAnsi="Times New Roman" w:cs="Times New Roman" w:hint="default"/>
      </w:rPr>
    </w:lvl>
    <w:lvl w:ilvl="4">
      <w:start w:val="1"/>
      <w:numFmt w:val="lowerLetter"/>
      <w:lvlText w:val="%5)"/>
      <w:lvlJc w:val="left"/>
      <w:pPr>
        <w:tabs>
          <w:tab w:val="num" w:pos="2355"/>
        </w:tabs>
        <w:ind w:left="2355" w:hanging="420"/>
      </w:pPr>
      <w:rPr>
        <w:rFonts w:ascii="Times New Roman" w:hAnsi="Times New Roman" w:cs="Times New Roman" w:hint="default"/>
      </w:rPr>
    </w:lvl>
    <w:lvl w:ilvl="5">
      <w:start w:val="1"/>
      <w:numFmt w:val="lowerRoman"/>
      <w:lvlText w:val="%6."/>
      <w:lvlJc w:val="right"/>
      <w:pPr>
        <w:tabs>
          <w:tab w:val="num" w:pos="2775"/>
        </w:tabs>
        <w:ind w:left="2775" w:hanging="420"/>
      </w:pPr>
      <w:rPr>
        <w:rFonts w:ascii="Times New Roman" w:hAnsi="Times New Roman" w:cs="Times New Roman" w:hint="default"/>
      </w:rPr>
    </w:lvl>
    <w:lvl w:ilvl="6">
      <w:start w:val="1"/>
      <w:numFmt w:val="decimal"/>
      <w:lvlText w:val="%7."/>
      <w:lvlJc w:val="left"/>
      <w:pPr>
        <w:tabs>
          <w:tab w:val="num" w:pos="3195"/>
        </w:tabs>
        <w:ind w:left="3195" w:hanging="420"/>
      </w:pPr>
      <w:rPr>
        <w:rFonts w:ascii="Times New Roman" w:hAnsi="Times New Roman" w:cs="Times New Roman" w:hint="default"/>
      </w:rPr>
    </w:lvl>
    <w:lvl w:ilvl="7">
      <w:start w:val="1"/>
      <w:numFmt w:val="lowerLetter"/>
      <w:lvlText w:val="%8)"/>
      <w:lvlJc w:val="left"/>
      <w:pPr>
        <w:tabs>
          <w:tab w:val="num" w:pos="3615"/>
        </w:tabs>
        <w:ind w:left="3615" w:hanging="420"/>
      </w:pPr>
      <w:rPr>
        <w:rFonts w:ascii="Times New Roman" w:hAnsi="Times New Roman" w:cs="Times New Roman" w:hint="default"/>
      </w:rPr>
    </w:lvl>
    <w:lvl w:ilvl="8">
      <w:start w:val="1"/>
      <w:numFmt w:val="lowerRoman"/>
      <w:lvlText w:val="%9."/>
      <w:lvlJc w:val="right"/>
      <w:pPr>
        <w:tabs>
          <w:tab w:val="num" w:pos="4035"/>
        </w:tabs>
        <w:ind w:left="4035" w:hanging="420"/>
      </w:pPr>
      <w:rPr>
        <w:rFonts w:ascii="Times New Roman" w:hAnsi="Times New Roman" w:cs="Times New Roman" w:hint="default"/>
      </w:rPr>
    </w:lvl>
  </w:abstractNum>
  <w:abstractNum w:abstractNumId="19" w15:restartNumberingAfterBreak="0">
    <w:nsid w:val="46C52F51"/>
    <w:multiLevelType w:val="multilevel"/>
    <w:tmpl w:val="066495AE"/>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0" w15:restartNumberingAfterBreak="0">
    <w:nsid w:val="51CD75FF"/>
    <w:multiLevelType w:val="multilevel"/>
    <w:tmpl w:val="3612C688"/>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4A63964"/>
    <w:multiLevelType w:val="multilevel"/>
    <w:tmpl w:val="54A63964"/>
    <w:lvl w:ilvl="0">
      <w:start w:val="1"/>
      <w:numFmt w:val="japaneseCounting"/>
      <w:lvlText w:val="%1、"/>
      <w:lvlJc w:val="left"/>
      <w:pPr>
        <w:ind w:left="921" w:hanging="720"/>
      </w:pPr>
      <w:rPr>
        <w:rFonts w:cs="Times New Roman" w:hint="default"/>
      </w:rPr>
    </w:lvl>
    <w:lvl w:ilvl="1">
      <w:start w:val="1"/>
      <w:numFmt w:val="lowerLetter"/>
      <w:lvlText w:val="%2)"/>
      <w:lvlJc w:val="left"/>
      <w:pPr>
        <w:ind w:left="1041" w:hanging="420"/>
      </w:pPr>
      <w:rPr>
        <w:rFonts w:cs="Times New Roman"/>
      </w:rPr>
    </w:lvl>
    <w:lvl w:ilvl="2">
      <w:start w:val="1"/>
      <w:numFmt w:val="lowerRoman"/>
      <w:lvlText w:val="%3."/>
      <w:lvlJc w:val="right"/>
      <w:pPr>
        <w:ind w:left="1461" w:hanging="420"/>
      </w:pPr>
      <w:rPr>
        <w:rFonts w:cs="Times New Roman"/>
      </w:rPr>
    </w:lvl>
    <w:lvl w:ilvl="3">
      <w:start w:val="1"/>
      <w:numFmt w:val="decimal"/>
      <w:lvlText w:val="%4."/>
      <w:lvlJc w:val="left"/>
      <w:pPr>
        <w:ind w:left="1881" w:hanging="420"/>
      </w:pPr>
      <w:rPr>
        <w:rFonts w:cs="Times New Roman"/>
      </w:rPr>
    </w:lvl>
    <w:lvl w:ilvl="4">
      <w:start w:val="1"/>
      <w:numFmt w:val="lowerLetter"/>
      <w:lvlText w:val="%5)"/>
      <w:lvlJc w:val="left"/>
      <w:pPr>
        <w:ind w:left="2301" w:hanging="420"/>
      </w:pPr>
      <w:rPr>
        <w:rFonts w:cs="Times New Roman"/>
      </w:rPr>
    </w:lvl>
    <w:lvl w:ilvl="5">
      <w:start w:val="1"/>
      <w:numFmt w:val="lowerRoman"/>
      <w:lvlText w:val="%6."/>
      <w:lvlJc w:val="right"/>
      <w:pPr>
        <w:ind w:left="2721" w:hanging="420"/>
      </w:pPr>
      <w:rPr>
        <w:rFonts w:cs="Times New Roman"/>
      </w:rPr>
    </w:lvl>
    <w:lvl w:ilvl="6">
      <w:start w:val="1"/>
      <w:numFmt w:val="decimal"/>
      <w:lvlText w:val="%7."/>
      <w:lvlJc w:val="left"/>
      <w:pPr>
        <w:ind w:left="3141" w:hanging="420"/>
      </w:pPr>
      <w:rPr>
        <w:rFonts w:cs="Times New Roman"/>
      </w:rPr>
    </w:lvl>
    <w:lvl w:ilvl="7">
      <w:start w:val="1"/>
      <w:numFmt w:val="lowerLetter"/>
      <w:lvlText w:val="%8)"/>
      <w:lvlJc w:val="left"/>
      <w:pPr>
        <w:ind w:left="3561" w:hanging="420"/>
      </w:pPr>
      <w:rPr>
        <w:rFonts w:cs="Times New Roman"/>
      </w:rPr>
    </w:lvl>
    <w:lvl w:ilvl="8">
      <w:start w:val="1"/>
      <w:numFmt w:val="lowerRoman"/>
      <w:lvlText w:val="%9."/>
      <w:lvlJc w:val="right"/>
      <w:pPr>
        <w:ind w:left="3981" w:hanging="420"/>
      </w:pPr>
      <w:rPr>
        <w:rFonts w:cs="Times New Roman"/>
      </w:rPr>
    </w:lvl>
  </w:abstractNum>
  <w:abstractNum w:abstractNumId="22" w15:restartNumberingAfterBreak="0">
    <w:nsid w:val="569B3270"/>
    <w:multiLevelType w:val="multilevel"/>
    <w:tmpl w:val="48EE4796"/>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3" w15:restartNumberingAfterBreak="0">
    <w:nsid w:val="57306B0E"/>
    <w:multiLevelType w:val="singleLevel"/>
    <w:tmpl w:val="57306B0E"/>
    <w:lvl w:ilvl="0">
      <w:start w:val="3"/>
      <w:numFmt w:val="chineseCounting"/>
      <w:suff w:val="nothing"/>
      <w:lvlText w:val="%1、"/>
      <w:lvlJc w:val="left"/>
      <w:rPr>
        <w:rFonts w:hint="eastAsia"/>
      </w:rPr>
    </w:lvl>
  </w:abstractNum>
  <w:abstractNum w:abstractNumId="24" w15:restartNumberingAfterBreak="0">
    <w:nsid w:val="577B4971"/>
    <w:multiLevelType w:val="singleLevel"/>
    <w:tmpl w:val="577B4971"/>
    <w:lvl w:ilvl="0">
      <w:start w:val="1"/>
      <w:numFmt w:val="chineseCounting"/>
      <w:suff w:val="nothing"/>
      <w:lvlText w:val="%1、"/>
      <w:lvlJc w:val="left"/>
      <w:rPr>
        <w:rFonts w:hint="eastAsia"/>
      </w:rPr>
    </w:lvl>
  </w:abstractNum>
  <w:abstractNum w:abstractNumId="25" w15:restartNumberingAfterBreak="0">
    <w:nsid w:val="5844DEB8"/>
    <w:multiLevelType w:val="singleLevel"/>
    <w:tmpl w:val="5844DEB8"/>
    <w:lvl w:ilvl="0">
      <w:start w:val="8"/>
      <w:numFmt w:val="decimal"/>
      <w:suff w:val="nothing"/>
      <w:lvlText w:val="%1、"/>
      <w:lvlJc w:val="left"/>
    </w:lvl>
  </w:abstractNum>
  <w:abstractNum w:abstractNumId="26" w15:restartNumberingAfterBreak="0">
    <w:nsid w:val="5FCB2A09"/>
    <w:multiLevelType w:val="multilevel"/>
    <w:tmpl w:val="CF54695C"/>
    <w:lvl w:ilvl="0">
      <w:start w:val="1"/>
      <w:numFmt w:val="decimal"/>
      <w:lvlText w:val="%1、"/>
      <w:lvlJc w:val="left"/>
      <w:pPr>
        <w:ind w:left="360" w:hanging="360"/>
      </w:pPr>
      <w:rPr>
        <w:rFonts w:ascii="Times New Roman" w:hAnsi="Times New Roman" w:cs="Times New Roman" w:hint="default"/>
        <w:b w:val="0"/>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7" w15:restartNumberingAfterBreak="0">
    <w:nsid w:val="68BF2277"/>
    <w:multiLevelType w:val="multilevel"/>
    <w:tmpl w:val="CC2A0ACA"/>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8" w15:restartNumberingAfterBreak="0">
    <w:nsid w:val="71767C5B"/>
    <w:multiLevelType w:val="multilevel"/>
    <w:tmpl w:val="E780B35E"/>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3FD710B"/>
    <w:multiLevelType w:val="multilevel"/>
    <w:tmpl w:val="034AAA6A"/>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30" w15:restartNumberingAfterBreak="0">
    <w:nsid w:val="7A834232"/>
    <w:multiLevelType w:val="singleLevel"/>
    <w:tmpl w:val="7A834232"/>
    <w:lvl w:ilvl="0">
      <w:start w:val="2"/>
      <w:numFmt w:val="decimal"/>
      <w:lvlText w:val=""/>
      <w:lvlJc w:val="left"/>
      <w:pPr>
        <w:tabs>
          <w:tab w:val="left" w:pos="360"/>
        </w:tabs>
        <w:ind w:left="360" w:hanging="360"/>
      </w:pPr>
      <w:rPr>
        <w:rFonts w:ascii="Times New Roman" w:cs="Times New Roman" w:hint="default"/>
      </w:rPr>
    </w:lvl>
  </w:abstractNum>
  <w:num w:numId="1">
    <w:abstractNumId w:val="25"/>
  </w:num>
  <w:num w:numId="2">
    <w:abstractNumId w:val="2"/>
  </w:num>
  <w:num w:numId="3">
    <w:abstractNumId w:val="0"/>
  </w:num>
  <w:num w:numId="4">
    <w:abstractNumId w:val="21"/>
  </w:num>
  <w:num w:numId="5">
    <w:abstractNumId w:val="30"/>
  </w:num>
  <w:num w:numId="6">
    <w:abstractNumId w:val="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8"/>
  </w:num>
  <w:num w:numId="14">
    <w:abstractNumId w:val="13"/>
  </w:num>
  <w:num w:numId="15">
    <w:abstractNumId w:val="1"/>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B0CB3"/>
    <w:rsid w:val="000B2461"/>
    <w:rsid w:val="000B2FEA"/>
    <w:rsid w:val="0010796F"/>
    <w:rsid w:val="00174FFA"/>
    <w:rsid w:val="00181AC1"/>
    <w:rsid w:val="0019313F"/>
    <w:rsid w:val="00217D17"/>
    <w:rsid w:val="00263D5A"/>
    <w:rsid w:val="00264902"/>
    <w:rsid w:val="003022F0"/>
    <w:rsid w:val="00347EEB"/>
    <w:rsid w:val="003D6A97"/>
    <w:rsid w:val="003E2AEB"/>
    <w:rsid w:val="00402C07"/>
    <w:rsid w:val="00464099"/>
    <w:rsid w:val="0047784B"/>
    <w:rsid w:val="004A4402"/>
    <w:rsid w:val="004D23EF"/>
    <w:rsid w:val="004F6B32"/>
    <w:rsid w:val="005149B4"/>
    <w:rsid w:val="00583ED6"/>
    <w:rsid w:val="005A5202"/>
    <w:rsid w:val="005B0093"/>
    <w:rsid w:val="005F7955"/>
    <w:rsid w:val="006A711E"/>
    <w:rsid w:val="006D3EB0"/>
    <w:rsid w:val="006E06B8"/>
    <w:rsid w:val="006E2DE1"/>
    <w:rsid w:val="00791B34"/>
    <w:rsid w:val="007A216E"/>
    <w:rsid w:val="007F2630"/>
    <w:rsid w:val="00805D31"/>
    <w:rsid w:val="0086462A"/>
    <w:rsid w:val="008B45EC"/>
    <w:rsid w:val="0092736A"/>
    <w:rsid w:val="009400EF"/>
    <w:rsid w:val="00965929"/>
    <w:rsid w:val="009C7062"/>
    <w:rsid w:val="00A172E9"/>
    <w:rsid w:val="00A37967"/>
    <w:rsid w:val="00AB0CB3"/>
    <w:rsid w:val="00AE005E"/>
    <w:rsid w:val="00AE1D54"/>
    <w:rsid w:val="00AE1DDD"/>
    <w:rsid w:val="00AE4068"/>
    <w:rsid w:val="00B125D1"/>
    <w:rsid w:val="00B15D20"/>
    <w:rsid w:val="00B2407D"/>
    <w:rsid w:val="00B30361"/>
    <w:rsid w:val="00B627B6"/>
    <w:rsid w:val="00B74E9D"/>
    <w:rsid w:val="00B80A1A"/>
    <w:rsid w:val="00BA4726"/>
    <w:rsid w:val="00BF0C95"/>
    <w:rsid w:val="00BF67BC"/>
    <w:rsid w:val="00BF796B"/>
    <w:rsid w:val="00C10251"/>
    <w:rsid w:val="00C57237"/>
    <w:rsid w:val="00C63879"/>
    <w:rsid w:val="00C94A84"/>
    <w:rsid w:val="00CD4A27"/>
    <w:rsid w:val="00DA0791"/>
    <w:rsid w:val="00DB4010"/>
    <w:rsid w:val="00DD1007"/>
    <w:rsid w:val="00E7023A"/>
    <w:rsid w:val="00EA2C6A"/>
    <w:rsid w:val="00F25CF4"/>
    <w:rsid w:val="00F92AA4"/>
    <w:rsid w:val="00FC1E8D"/>
    <w:rsid w:val="0458172E"/>
    <w:rsid w:val="068F3058"/>
    <w:rsid w:val="099378A0"/>
    <w:rsid w:val="0BF8418D"/>
    <w:rsid w:val="0E7F275A"/>
    <w:rsid w:val="17A616E0"/>
    <w:rsid w:val="21FF7EF0"/>
    <w:rsid w:val="22EF13A3"/>
    <w:rsid w:val="254F2CC9"/>
    <w:rsid w:val="270C7231"/>
    <w:rsid w:val="3D1A4FF2"/>
    <w:rsid w:val="40E27159"/>
    <w:rsid w:val="437B4E32"/>
    <w:rsid w:val="44460156"/>
    <w:rsid w:val="44665179"/>
    <w:rsid w:val="45B834E0"/>
    <w:rsid w:val="4ADC4BAC"/>
    <w:rsid w:val="4E2429C7"/>
    <w:rsid w:val="50C11E4D"/>
    <w:rsid w:val="513D7D7B"/>
    <w:rsid w:val="52FA1B87"/>
    <w:rsid w:val="533007F2"/>
    <w:rsid w:val="53EF5901"/>
    <w:rsid w:val="5D8F4012"/>
    <w:rsid w:val="5DCD57A9"/>
    <w:rsid w:val="605468DB"/>
    <w:rsid w:val="65D81863"/>
    <w:rsid w:val="68191C04"/>
    <w:rsid w:val="6D6C5562"/>
    <w:rsid w:val="726A1637"/>
    <w:rsid w:val="74C34C32"/>
    <w:rsid w:val="76D67C26"/>
    <w:rsid w:val="7C504DAC"/>
    <w:rsid w:val="7C8A0F70"/>
    <w:rsid w:val="7CFE5FEE"/>
    <w:rsid w:val="7FC52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4DD49"/>
  <w15:docId w15:val="{C1D3741A-2859-41E2-B3CD-6C9F38C3F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5D20"/>
    <w:pPr>
      <w:adjustRightInd w:val="0"/>
      <w:snapToGrid w:val="0"/>
      <w:spacing w:after="200"/>
    </w:pPr>
    <w:rPr>
      <w:rFonts w:ascii="Tahoma" w:eastAsia="微软雅黑" w:hAnsi="Tahoma" w:cstheme="minorBidi"/>
      <w:sz w:val="22"/>
      <w:szCs w:val="22"/>
    </w:rPr>
  </w:style>
  <w:style w:type="paragraph" w:styleId="1">
    <w:name w:val="heading 1"/>
    <w:basedOn w:val="a"/>
    <w:next w:val="a"/>
    <w:link w:val="10"/>
    <w:uiPriority w:val="1"/>
    <w:qFormat/>
    <w:rsid w:val="00C63879"/>
    <w:pPr>
      <w:keepNext/>
      <w:keepLines/>
      <w:spacing w:before="340" w:after="330" w:line="578" w:lineRule="auto"/>
      <w:outlineLvl w:val="0"/>
    </w:pPr>
    <w:rPr>
      <w:b/>
      <w:bCs/>
      <w:kern w:val="44"/>
      <w:sz w:val="44"/>
      <w:szCs w:val="44"/>
    </w:rPr>
  </w:style>
  <w:style w:type="paragraph" w:styleId="2">
    <w:name w:val="heading 2"/>
    <w:basedOn w:val="a"/>
    <w:next w:val="a"/>
    <w:unhideWhenUsed/>
    <w:qFormat/>
    <w:rsid w:val="00965929"/>
    <w:pPr>
      <w:keepNext/>
      <w:keepLines/>
      <w:spacing w:before="260" w:after="260" w:line="413" w:lineRule="auto"/>
      <w:outlineLvl w:val="1"/>
    </w:pPr>
    <w:rPr>
      <w:rFonts w:ascii="Arial" w:eastAsia="黑体" w:hAnsi="Arial"/>
      <w:b/>
      <w:bCs/>
      <w:kern w:val="2"/>
      <w:sz w:val="32"/>
      <w:szCs w:val="32"/>
    </w:rPr>
  </w:style>
  <w:style w:type="paragraph" w:styleId="4">
    <w:name w:val="heading 4"/>
    <w:basedOn w:val="a"/>
    <w:next w:val="a"/>
    <w:link w:val="40"/>
    <w:semiHidden/>
    <w:unhideWhenUsed/>
    <w:qFormat/>
    <w:rsid w:val="00B3036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965929"/>
    <w:rPr>
      <w:rFonts w:ascii="宋体" w:eastAsia="宋体" w:hAnsi="宋体" w:cs="宋体"/>
      <w:sz w:val="32"/>
      <w:szCs w:val="32"/>
      <w:lang w:val="zh-CN" w:bidi="zh-CN"/>
    </w:rPr>
  </w:style>
  <w:style w:type="table" w:styleId="a5">
    <w:name w:val="Table Grid"/>
    <w:basedOn w:val="a1"/>
    <w:qFormat/>
    <w:rsid w:val="0096592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qFormat/>
    <w:rsid w:val="00965929"/>
    <w:rPr>
      <w:color w:val="0000FF"/>
      <w:u w:val="single"/>
    </w:rPr>
  </w:style>
  <w:style w:type="paragraph" w:styleId="a7">
    <w:name w:val="List Paragraph"/>
    <w:basedOn w:val="a"/>
    <w:uiPriority w:val="1"/>
    <w:qFormat/>
    <w:rsid w:val="00965929"/>
    <w:pPr>
      <w:spacing w:before="2"/>
      <w:ind w:left="640" w:right="632" w:firstLine="638"/>
    </w:pPr>
    <w:rPr>
      <w:rFonts w:ascii="宋体" w:eastAsia="宋体" w:hAnsi="宋体" w:cs="宋体"/>
      <w:lang w:val="zh-CN" w:bidi="zh-CN"/>
    </w:rPr>
  </w:style>
  <w:style w:type="character" w:customStyle="1" w:styleId="a4">
    <w:name w:val="正文文本 字符"/>
    <w:basedOn w:val="a0"/>
    <w:link w:val="a3"/>
    <w:uiPriority w:val="1"/>
    <w:rsid w:val="00B15D20"/>
    <w:rPr>
      <w:rFonts w:ascii="宋体" w:hAnsi="宋体" w:cs="宋体"/>
      <w:sz w:val="32"/>
      <w:szCs w:val="32"/>
      <w:lang w:val="zh-CN" w:bidi="zh-CN"/>
    </w:rPr>
  </w:style>
  <w:style w:type="paragraph" w:styleId="a8">
    <w:name w:val="header"/>
    <w:basedOn w:val="a"/>
    <w:link w:val="a9"/>
    <w:rsid w:val="00CD4A27"/>
    <w:pPr>
      <w:pBdr>
        <w:bottom w:val="single" w:sz="6" w:space="1" w:color="auto"/>
      </w:pBdr>
      <w:tabs>
        <w:tab w:val="center" w:pos="4153"/>
        <w:tab w:val="right" w:pos="8306"/>
      </w:tabs>
      <w:jc w:val="center"/>
    </w:pPr>
    <w:rPr>
      <w:sz w:val="18"/>
      <w:szCs w:val="18"/>
    </w:rPr>
  </w:style>
  <w:style w:type="character" w:customStyle="1" w:styleId="a9">
    <w:name w:val="页眉 字符"/>
    <w:basedOn w:val="a0"/>
    <w:link w:val="a8"/>
    <w:rsid w:val="00CD4A27"/>
    <w:rPr>
      <w:rFonts w:ascii="Tahoma" w:eastAsia="微软雅黑" w:hAnsi="Tahoma" w:cstheme="minorBidi"/>
      <w:sz w:val="18"/>
      <w:szCs w:val="18"/>
    </w:rPr>
  </w:style>
  <w:style w:type="paragraph" w:styleId="aa">
    <w:name w:val="footer"/>
    <w:basedOn w:val="a"/>
    <w:link w:val="ab"/>
    <w:rsid w:val="00CD4A27"/>
    <w:pPr>
      <w:tabs>
        <w:tab w:val="center" w:pos="4153"/>
        <w:tab w:val="right" w:pos="8306"/>
      </w:tabs>
    </w:pPr>
    <w:rPr>
      <w:sz w:val="18"/>
      <w:szCs w:val="18"/>
    </w:rPr>
  </w:style>
  <w:style w:type="character" w:customStyle="1" w:styleId="ab">
    <w:name w:val="页脚 字符"/>
    <w:basedOn w:val="a0"/>
    <w:link w:val="aa"/>
    <w:rsid w:val="00CD4A27"/>
    <w:rPr>
      <w:rFonts w:ascii="Tahoma" w:eastAsia="微软雅黑" w:hAnsi="Tahoma" w:cstheme="minorBidi"/>
      <w:sz w:val="18"/>
      <w:szCs w:val="18"/>
    </w:rPr>
  </w:style>
  <w:style w:type="paragraph" w:customStyle="1" w:styleId="11">
    <w:name w:val="列出段落1"/>
    <w:basedOn w:val="a"/>
    <w:qFormat/>
    <w:rsid w:val="003E2AEB"/>
    <w:pPr>
      <w:widowControl w:val="0"/>
      <w:snapToGrid/>
      <w:spacing w:after="0" w:line="312" w:lineRule="atLeast"/>
      <w:ind w:firstLineChars="200" w:firstLine="420"/>
      <w:jc w:val="both"/>
      <w:textAlignment w:val="baseline"/>
    </w:pPr>
    <w:rPr>
      <w:rFonts w:ascii="Times New Roman" w:eastAsia="宋体" w:hAnsi="Times New Roman" w:cs="Times New Roman"/>
      <w:sz w:val="21"/>
      <w:szCs w:val="20"/>
    </w:rPr>
  </w:style>
  <w:style w:type="paragraph" w:customStyle="1" w:styleId="ListParagraph1">
    <w:name w:val="List Paragraph1"/>
    <w:basedOn w:val="a"/>
    <w:uiPriority w:val="99"/>
    <w:qFormat/>
    <w:rsid w:val="003E2AEB"/>
    <w:pPr>
      <w:widowControl w:val="0"/>
      <w:snapToGrid/>
      <w:spacing w:after="0" w:line="312" w:lineRule="atLeast"/>
      <w:ind w:firstLineChars="200" w:firstLine="420"/>
      <w:jc w:val="both"/>
      <w:textAlignment w:val="baseline"/>
    </w:pPr>
    <w:rPr>
      <w:rFonts w:ascii="Times New Roman" w:eastAsia="宋体" w:hAnsi="Times New Roman" w:cs="Times New Roman"/>
      <w:sz w:val="21"/>
      <w:szCs w:val="20"/>
    </w:rPr>
  </w:style>
  <w:style w:type="paragraph" w:customStyle="1" w:styleId="20">
    <w:name w:val="列出段落2"/>
    <w:basedOn w:val="a"/>
    <w:uiPriority w:val="99"/>
    <w:qFormat/>
    <w:rsid w:val="003E2AEB"/>
    <w:pPr>
      <w:widowControl w:val="0"/>
      <w:snapToGrid/>
      <w:spacing w:after="0" w:line="312" w:lineRule="atLeast"/>
      <w:ind w:firstLineChars="200" w:firstLine="420"/>
      <w:jc w:val="both"/>
      <w:textAlignment w:val="baseline"/>
    </w:pPr>
    <w:rPr>
      <w:rFonts w:ascii="Times New Roman" w:eastAsia="宋体" w:hAnsi="Times New Roman" w:cs="Times New Roman"/>
      <w:sz w:val="21"/>
      <w:szCs w:val="20"/>
    </w:rPr>
  </w:style>
  <w:style w:type="paragraph" w:customStyle="1" w:styleId="12">
    <w:name w:val="样式1"/>
    <w:basedOn w:val="a"/>
    <w:uiPriority w:val="99"/>
    <w:qFormat/>
    <w:rsid w:val="003E2AEB"/>
    <w:pPr>
      <w:widowControl w:val="0"/>
      <w:snapToGrid/>
      <w:spacing w:after="0" w:line="420" w:lineRule="auto"/>
      <w:jc w:val="center"/>
      <w:textAlignment w:val="baseline"/>
    </w:pPr>
    <w:rPr>
      <w:rFonts w:ascii="宋体" w:eastAsia="宋体" w:hAnsi="Times New Roman" w:cs="Times New Roman"/>
      <w:sz w:val="24"/>
      <w:szCs w:val="20"/>
    </w:rPr>
  </w:style>
  <w:style w:type="character" w:customStyle="1" w:styleId="10">
    <w:name w:val="标题 1 字符"/>
    <w:basedOn w:val="a0"/>
    <w:link w:val="1"/>
    <w:uiPriority w:val="1"/>
    <w:rsid w:val="00C63879"/>
    <w:rPr>
      <w:rFonts w:ascii="Tahoma" w:eastAsia="微软雅黑" w:hAnsi="Tahoma" w:cstheme="minorBidi"/>
      <w:b/>
      <w:bCs/>
      <w:kern w:val="44"/>
      <w:sz w:val="44"/>
      <w:szCs w:val="44"/>
    </w:rPr>
  </w:style>
  <w:style w:type="paragraph" w:styleId="ac">
    <w:name w:val="Balloon Text"/>
    <w:basedOn w:val="a"/>
    <w:link w:val="ad"/>
    <w:rsid w:val="00C63879"/>
    <w:pPr>
      <w:spacing w:after="0"/>
    </w:pPr>
    <w:rPr>
      <w:sz w:val="18"/>
      <w:szCs w:val="18"/>
    </w:rPr>
  </w:style>
  <w:style w:type="character" w:customStyle="1" w:styleId="ad">
    <w:name w:val="批注框文本 字符"/>
    <w:basedOn w:val="a0"/>
    <w:link w:val="ac"/>
    <w:rsid w:val="00C63879"/>
    <w:rPr>
      <w:rFonts w:ascii="Tahoma" w:eastAsia="微软雅黑" w:hAnsi="Tahoma" w:cstheme="minorBidi"/>
      <w:sz w:val="18"/>
      <w:szCs w:val="18"/>
    </w:rPr>
  </w:style>
  <w:style w:type="character" w:customStyle="1" w:styleId="40">
    <w:name w:val="标题 4 字符"/>
    <w:basedOn w:val="a0"/>
    <w:link w:val="4"/>
    <w:semiHidden/>
    <w:rsid w:val="00B30361"/>
    <w:rPr>
      <w:rFonts w:asciiTheme="majorHAnsi" w:eastAsiaTheme="majorEastAsia" w:hAnsiTheme="majorHAnsi" w:cstheme="majorBidi"/>
      <w:b/>
      <w:bCs/>
      <w:sz w:val="28"/>
      <w:szCs w:val="28"/>
    </w:rPr>
  </w:style>
  <w:style w:type="paragraph" w:customStyle="1" w:styleId="msonormal0">
    <w:name w:val="msonormal"/>
    <w:basedOn w:val="a"/>
    <w:rsid w:val="000B2461"/>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951311">
      <w:bodyDiv w:val="1"/>
      <w:marLeft w:val="0"/>
      <w:marRight w:val="0"/>
      <w:marTop w:val="0"/>
      <w:marBottom w:val="0"/>
      <w:divBdr>
        <w:top w:val="none" w:sz="0" w:space="0" w:color="auto"/>
        <w:left w:val="none" w:sz="0" w:space="0" w:color="auto"/>
        <w:bottom w:val="none" w:sz="0" w:space="0" w:color="auto"/>
        <w:right w:val="none" w:sz="0" w:space="0" w:color="auto"/>
      </w:divBdr>
    </w:div>
    <w:div w:id="716661450">
      <w:bodyDiv w:val="1"/>
      <w:marLeft w:val="0"/>
      <w:marRight w:val="0"/>
      <w:marTop w:val="0"/>
      <w:marBottom w:val="0"/>
      <w:divBdr>
        <w:top w:val="none" w:sz="0" w:space="0" w:color="auto"/>
        <w:left w:val="none" w:sz="0" w:space="0" w:color="auto"/>
        <w:bottom w:val="none" w:sz="0" w:space="0" w:color="auto"/>
        <w:right w:val="none" w:sz="0" w:space="0" w:color="auto"/>
      </w:divBdr>
    </w:div>
    <w:div w:id="942495354">
      <w:bodyDiv w:val="1"/>
      <w:marLeft w:val="0"/>
      <w:marRight w:val="0"/>
      <w:marTop w:val="0"/>
      <w:marBottom w:val="0"/>
      <w:divBdr>
        <w:top w:val="none" w:sz="0" w:space="0" w:color="auto"/>
        <w:left w:val="none" w:sz="0" w:space="0" w:color="auto"/>
        <w:bottom w:val="none" w:sz="0" w:space="0" w:color="auto"/>
        <w:right w:val="none" w:sz="0" w:space="0" w:color="auto"/>
      </w:divBdr>
    </w:div>
    <w:div w:id="989941217">
      <w:bodyDiv w:val="1"/>
      <w:marLeft w:val="0"/>
      <w:marRight w:val="0"/>
      <w:marTop w:val="0"/>
      <w:marBottom w:val="0"/>
      <w:divBdr>
        <w:top w:val="none" w:sz="0" w:space="0" w:color="auto"/>
        <w:left w:val="none" w:sz="0" w:space="0" w:color="auto"/>
        <w:bottom w:val="none" w:sz="0" w:space="0" w:color="auto"/>
        <w:right w:val="none" w:sz="0" w:space="0" w:color="auto"/>
      </w:divBdr>
    </w:div>
    <w:div w:id="1304115579">
      <w:bodyDiv w:val="1"/>
      <w:marLeft w:val="0"/>
      <w:marRight w:val="0"/>
      <w:marTop w:val="0"/>
      <w:marBottom w:val="0"/>
      <w:divBdr>
        <w:top w:val="none" w:sz="0" w:space="0" w:color="auto"/>
        <w:left w:val="none" w:sz="0" w:space="0" w:color="auto"/>
        <w:bottom w:val="none" w:sz="0" w:space="0" w:color="auto"/>
        <w:right w:val="none" w:sz="0" w:space="0" w:color="auto"/>
      </w:divBdr>
    </w:div>
    <w:div w:id="1594509092">
      <w:bodyDiv w:val="1"/>
      <w:marLeft w:val="0"/>
      <w:marRight w:val="0"/>
      <w:marTop w:val="0"/>
      <w:marBottom w:val="0"/>
      <w:divBdr>
        <w:top w:val="none" w:sz="0" w:space="0" w:color="auto"/>
        <w:left w:val="none" w:sz="0" w:space="0" w:color="auto"/>
        <w:bottom w:val="none" w:sz="0" w:space="0" w:color="auto"/>
        <w:right w:val="none" w:sz="0" w:space="0" w:color="auto"/>
      </w:divBdr>
    </w:div>
    <w:div w:id="1706715124">
      <w:bodyDiv w:val="1"/>
      <w:marLeft w:val="0"/>
      <w:marRight w:val="0"/>
      <w:marTop w:val="0"/>
      <w:marBottom w:val="0"/>
      <w:divBdr>
        <w:top w:val="none" w:sz="0" w:space="0" w:color="auto"/>
        <w:left w:val="none" w:sz="0" w:space="0" w:color="auto"/>
        <w:bottom w:val="none" w:sz="0" w:space="0" w:color="auto"/>
        <w:right w:val="none" w:sz="0" w:space="0" w:color="auto"/>
      </w:divBdr>
      <w:divsChild>
        <w:div w:id="1663311223">
          <w:marLeft w:val="0"/>
          <w:marRight w:val="0"/>
          <w:marTop w:val="0"/>
          <w:marBottom w:val="0"/>
          <w:divBdr>
            <w:top w:val="none" w:sz="0" w:space="0" w:color="auto"/>
            <w:left w:val="none" w:sz="0" w:space="0" w:color="auto"/>
            <w:bottom w:val="none" w:sz="0" w:space="0" w:color="auto"/>
            <w:right w:val="none" w:sz="0" w:space="0" w:color="auto"/>
          </w:divBdr>
        </w:div>
        <w:div w:id="2129618006">
          <w:marLeft w:val="0"/>
          <w:marRight w:val="0"/>
          <w:marTop w:val="0"/>
          <w:marBottom w:val="0"/>
          <w:divBdr>
            <w:top w:val="none" w:sz="0" w:space="0" w:color="auto"/>
            <w:left w:val="none" w:sz="0" w:space="0" w:color="auto"/>
            <w:bottom w:val="none" w:sz="0" w:space="0" w:color="auto"/>
            <w:right w:val="none" w:sz="0" w:space="0" w:color="auto"/>
          </w:divBdr>
        </w:div>
      </w:divsChild>
    </w:div>
    <w:div w:id="1959682584">
      <w:bodyDiv w:val="1"/>
      <w:marLeft w:val="0"/>
      <w:marRight w:val="0"/>
      <w:marTop w:val="0"/>
      <w:marBottom w:val="0"/>
      <w:divBdr>
        <w:top w:val="none" w:sz="0" w:space="0" w:color="auto"/>
        <w:left w:val="none" w:sz="0" w:space="0" w:color="auto"/>
        <w:bottom w:val="none" w:sz="0" w:space="0" w:color="auto"/>
        <w:right w:val="none" w:sz="0" w:space="0" w:color="auto"/>
      </w:divBdr>
      <w:divsChild>
        <w:div w:id="1451195579">
          <w:marLeft w:val="0"/>
          <w:marRight w:val="0"/>
          <w:marTop w:val="0"/>
          <w:marBottom w:val="0"/>
          <w:divBdr>
            <w:top w:val="none" w:sz="0" w:space="0" w:color="auto"/>
            <w:left w:val="none" w:sz="0" w:space="0" w:color="auto"/>
            <w:bottom w:val="none" w:sz="0" w:space="0" w:color="auto"/>
            <w:right w:val="none" w:sz="0" w:space="0" w:color="auto"/>
          </w:divBdr>
        </w:div>
        <w:div w:id="108877291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thjjb@cofco.com"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duanmw@cofco.com"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7AC479-82FE-4043-8B6B-F4C70CB49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18</Pages>
  <Words>795</Words>
  <Characters>4534</Characters>
  <Application>Microsoft Office Word</Application>
  <DocSecurity>0</DocSecurity>
  <Lines>37</Lines>
  <Paragraphs>10</Paragraphs>
  <ScaleCrop>false</ScaleCrop>
  <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86130</cp:lastModifiedBy>
  <cp:revision>27</cp:revision>
  <dcterms:created xsi:type="dcterms:W3CDTF">2020-06-15T06:13:00Z</dcterms:created>
  <dcterms:modified xsi:type="dcterms:W3CDTF">2023-03-20T13:43:00Z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A92194B140364DDC9A0EE769E5BAC07F</vt:lpwstr>
  </property>
</Properties>
</file>