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中粮屯河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hint="eastAsia" w:eastAsia="黑体"/>
          <w:sz w:val="32"/>
        </w:rPr>
        <w:t>北海糖业</w:t>
      </w:r>
    </w:p>
    <w:tbl>
      <w:tblPr>
        <w:tblStyle w:val="8"/>
        <w:tblW w:w="9743" w:type="dxa"/>
        <w:tblInd w:w="108" w:type="dxa"/>
        <w:tblBorders>
          <w:top w:val="single" w:color="auto" w:sz="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3"/>
        <w:gridCol w:w="4680"/>
      </w:tblGrid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ind w:right="-376" w:rightChars="-179"/>
              <w:rPr>
                <w:rFonts w:hint="eastAsia" w:ascii="黑体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致T</w:t>
            </w:r>
            <w:r>
              <w:rPr>
                <w:rFonts w:eastAsia="黑体"/>
                <w:sz w:val="24"/>
              </w:rPr>
              <w:t>o: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发件人</w:t>
            </w:r>
            <w:r>
              <w:rPr>
                <w:rFonts w:eastAsia="黑体"/>
                <w:sz w:val="24"/>
              </w:rPr>
              <w:t>From: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甘富文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电话</w:t>
            </w:r>
            <w:r>
              <w:rPr>
                <w:rFonts w:eastAsia="黑体"/>
                <w:sz w:val="24"/>
              </w:rPr>
              <w:t>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val="en-US" w:eastAsia="zh-CN"/>
              </w:rPr>
              <w:t>18276722628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呈</w:t>
            </w:r>
            <w:r>
              <w:rPr>
                <w:rFonts w:eastAsia="黑体"/>
                <w:sz w:val="24"/>
              </w:rPr>
              <w:t>Attn:</w:t>
            </w:r>
            <w:r>
              <w:rPr>
                <w:rFonts w:hint="eastAsia" w:eastAsia="黑体"/>
                <w:sz w:val="24"/>
              </w:rPr>
              <w:t xml:space="preserve"> 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传真</w:t>
            </w:r>
            <w:r>
              <w:rPr>
                <w:rFonts w:eastAsia="黑体"/>
                <w:sz w:val="24"/>
              </w:rPr>
              <w:t>Fax:</w:t>
            </w:r>
            <w:r>
              <w:rPr>
                <w:rFonts w:hint="eastAsia" w:eastAsia="黑体"/>
                <w:sz w:val="24"/>
              </w:rPr>
              <w:t xml:space="preserve"> 0779-860</w:t>
            </w:r>
            <w:r>
              <w:rPr>
                <w:rFonts w:hint="eastAsia" w:eastAsia="黑体"/>
                <w:sz w:val="24"/>
                <w:lang w:val="en-US" w:eastAsia="zh-CN"/>
              </w:rPr>
              <w:t>7920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63" w:type="dxa"/>
            <w:vAlign w:val="center"/>
          </w:tcPr>
          <w:p>
            <w:pPr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主题</w:t>
            </w:r>
            <w:r>
              <w:rPr>
                <w:rFonts w:eastAsia="黑体"/>
                <w:sz w:val="24"/>
              </w:rPr>
              <w:t>Titel: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询价函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页数</w:t>
            </w:r>
            <w:r>
              <w:rPr>
                <w:rFonts w:eastAsia="黑体"/>
                <w:sz w:val="24"/>
              </w:rPr>
              <w:t>Page: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编号</w:t>
            </w:r>
            <w:r>
              <w:rPr>
                <w:rFonts w:eastAsia="黑体"/>
                <w:sz w:val="24"/>
              </w:rPr>
              <w:t>Number: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日期</w:t>
            </w:r>
            <w:r>
              <w:rPr>
                <w:rFonts w:eastAsia="黑体"/>
                <w:sz w:val="24"/>
              </w:rPr>
              <w:t>Date: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sz w:val="24"/>
                <w:lang w:eastAsia="zh-CN"/>
              </w:rPr>
              <w:t>20</w:t>
            </w:r>
            <w:r>
              <w:rPr>
                <w:rFonts w:hint="eastAsia" w:eastAsia="黑体"/>
                <w:sz w:val="24"/>
                <w:lang w:val="en-US" w:eastAsia="zh-CN"/>
              </w:rPr>
              <w:t>23</w:t>
            </w:r>
            <w:r>
              <w:rPr>
                <w:rFonts w:hint="eastAsia" w:eastAsia="黑体"/>
                <w:sz w:val="24"/>
                <w:lang w:eastAsia="zh-CN"/>
              </w:rPr>
              <w:t>年</w:t>
            </w:r>
            <w:r>
              <w:rPr>
                <w:rFonts w:hint="eastAsia" w:eastAsia="黑体"/>
                <w:sz w:val="24"/>
                <w:lang w:val="en-US" w:eastAsia="zh-CN"/>
              </w:rPr>
              <w:t>5</w:t>
            </w:r>
            <w:r>
              <w:rPr>
                <w:rFonts w:hint="eastAsia" w:eastAsia="黑体"/>
                <w:sz w:val="24"/>
                <w:lang w:eastAsia="zh-CN"/>
              </w:rPr>
              <w:t>月</w:t>
            </w:r>
            <w:r>
              <w:rPr>
                <w:rFonts w:hint="eastAsia" w:eastAsia="黑体"/>
                <w:sz w:val="24"/>
                <w:lang w:val="en-US" w:eastAsia="zh-CN"/>
              </w:rPr>
              <w:t>10</w:t>
            </w:r>
            <w:r>
              <w:rPr>
                <w:rFonts w:hint="eastAsia" w:eastAsia="黑体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063" w:type="dxa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  <w:r>
              <w:rPr>
                <w:rFonts w:eastAsia="黑体"/>
                <w:sz w:val="24"/>
              </w:rPr>
              <w:t>Special Instruction(ifany):</w:t>
            </w:r>
          </w:p>
        </w:tc>
        <w:tc>
          <w:tcPr>
            <w:tcW w:w="4680" w:type="dxa"/>
            <w:vAlign w:val="center"/>
          </w:tcPr>
          <w:p>
            <w:pPr>
              <w:rPr>
                <w:rFonts w:eastAsia="黑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询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价  函</w:t>
      </w:r>
    </w:p>
    <w:p>
      <w:pPr>
        <w:pStyle w:val="3"/>
        <w:ind w:left="0" w:leftChars="0" w:firstLine="0" w:firstLineChars="0"/>
        <w:rPr>
          <w:rFonts w:hint="eastAsia" w:eastAsia="仿宋_GB2312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各供应商：</w:t>
      </w:r>
    </w:p>
    <w:p>
      <w:pPr>
        <w:pStyle w:val="3"/>
        <w:rPr>
          <w:rFonts w:hint="eastAsia"/>
          <w:sz w:val="28"/>
          <w:szCs w:val="22"/>
          <w:lang w:eastAsia="zh-CN"/>
        </w:rPr>
      </w:pPr>
      <w:r>
        <w:rPr>
          <w:rFonts w:hint="eastAsia"/>
          <w:sz w:val="28"/>
          <w:szCs w:val="22"/>
          <w:lang w:eastAsia="zh-CN"/>
        </w:rPr>
        <w:t>我公司有如下表物资询价</w:t>
      </w:r>
      <w:r>
        <w:rPr>
          <w:rFonts w:hint="eastAsia"/>
          <w:sz w:val="28"/>
          <w:szCs w:val="22"/>
          <w:lang w:val="en-US" w:eastAsia="zh-CN"/>
        </w:rPr>
        <w:t>，</w:t>
      </w:r>
      <w:r>
        <w:rPr>
          <w:rFonts w:hint="eastAsia"/>
          <w:sz w:val="28"/>
          <w:szCs w:val="22"/>
          <w:lang w:eastAsia="zh-CN"/>
        </w:rPr>
        <w:t>请各供应商根据要求进行报价。</w:t>
      </w:r>
    </w:p>
    <w:p>
      <w:pPr>
        <w:spacing w:line="400" w:lineRule="exact"/>
        <w:ind w:firstLine="600"/>
        <w:rPr>
          <w:rFonts w:hint="eastAsia"/>
          <w:sz w:val="28"/>
          <w:szCs w:val="22"/>
          <w:lang w:eastAsia="zh-CN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一、标的</w:t>
      </w:r>
    </w:p>
    <w:p>
      <w:pPr>
        <w:pStyle w:val="3"/>
        <w:spacing w:line="100" w:lineRule="exact"/>
        <w:ind w:firstLine="600"/>
        <w:rPr>
          <w:sz w:val="30"/>
        </w:rPr>
      </w:pPr>
    </w:p>
    <w:tbl>
      <w:tblPr>
        <w:tblStyle w:val="8"/>
        <w:tblW w:w="10608" w:type="dxa"/>
        <w:jc w:val="center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47"/>
        <w:gridCol w:w="2340"/>
        <w:gridCol w:w="675"/>
        <w:gridCol w:w="810"/>
        <w:gridCol w:w="1110"/>
        <w:gridCol w:w="855"/>
        <w:gridCol w:w="120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物料编码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物资名称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单位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数量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增值税专用发票税率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金额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（元）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格珊板 800*220*30mm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材质：镀锌，处理工艺：热镀锌。网孔50*30MM，板厚3MM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格珊板 1000*1000*30mm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right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材质：镀锌，处理工艺：热镀锌。网孔50*30MM，板厚3MM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05" w:type="dxa"/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388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06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合计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人民币金额（大写）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元整</w:t>
            </w:r>
            <w:r>
              <w:rPr>
                <w:rFonts w:hint="eastAsia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Arial" w:hAnsi="Arial" w:eastAsia="仿宋_GB2312" w:cs="Arial"/>
                <w:b/>
                <w:bCs/>
                <w:sz w:val="24"/>
                <w:szCs w:val="24"/>
                <w:lang w:val="en-US" w:eastAsia="zh-CN"/>
              </w:rPr>
              <w:t xml:space="preserve"> 00.00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二、技术要求：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符合国标、行标，且符合车间设备使用</w:t>
      </w:r>
    </w:p>
    <w:p>
      <w:pPr>
        <w:spacing w:line="560" w:lineRule="exact"/>
        <w:ind w:firstLine="602"/>
        <w:jc w:val="left"/>
        <w:rPr>
          <w:rFonts w:hint="eastAsia" w:ascii="仿宋_GB2312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FF0000"/>
          <w:kern w:val="0"/>
          <w:sz w:val="32"/>
          <w:szCs w:val="32"/>
          <w:lang w:eastAsia="zh-CN"/>
        </w:rPr>
        <w:t>材质：镀锌，处理工艺：热镀锌。网孔50*30MM，板厚3MM</w:t>
      </w:r>
    </w:p>
    <w:p>
      <w:pPr>
        <w:spacing w:line="560" w:lineRule="exact"/>
        <w:ind w:firstLine="602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三、交货期限：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</w:t>
      </w:r>
      <w:bookmarkStart w:id="0" w:name="_GoBack"/>
      <w:bookmarkEnd w:id="0"/>
    </w:p>
    <w:p>
      <w:pPr>
        <w:spacing w:line="560" w:lineRule="exact"/>
        <w:ind w:firstLine="643" w:firstLineChars="200"/>
        <w:jc w:val="left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评审方法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本次采购工作，在满足采购方需求的前提下坚持“同质比价、同价比质、同质同价比服务”。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总价</w:t>
      </w: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低价授标。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、付款方式：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先货后款，需方使用部门验收合格领用后，开具入库结算单，供方依据入库结算单提供增值税专用发票挂帐后，需方按资金支付计划支付货款。</w:t>
      </w:r>
    </w:p>
    <w:p>
      <w:pPr>
        <w:numPr>
          <w:ilvl w:val="0"/>
          <w:numId w:val="1"/>
        </w:numPr>
        <w:snapToGrid w:val="0"/>
        <w:spacing w:line="560" w:lineRule="exact"/>
        <w:ind w:left="197" w:leftChars="0" w:firstLine="643" w:firstLine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质保期：一年</w:t>
      </w:r>
    </w:p>
    <w:p>
      <w:pPr>
        <w:numPr>
          <w:ilvl w:val="0"/>
          <w:numId w:val="0"/>
        </w:numPr>
        <w:snapToGrid w:val="0"/>
        <w:spacing w:line="560" w:lineRule="exact"/>
        <w:ind w:firstLine="643" w:firstLineChars="20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七、监督联络方式：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中粮糖业纪检信访举报联络方式：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通信地址：北京市朝阳区朝阳门南大街8号中粮福临门大厦9层905房间，中粮糖业纪委办公室收，邮编100020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举报电话：010-85017235。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中粮糖业甘蔗糖部纪检联系方式：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一、寄信 通信地址：广西崇左市工业园区工业大道中粮糖业崇左糖业有限公司，中粮糖业糖业股份有限公司甘蔗糖部纪委（收）邮政编码：532205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二、致电 举报电话：13909946165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北海</w:t>
      </w: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糖业纪检部联系方式：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一、寄信 通信地址：北海市铁山港区南康镇富康路166号，北海糖业纪委 （收）邮政编码，536017 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致电 举报电话：0779- 8606000-6018/ 15977902518</w:t>
      </w:r>
    </w:p>
    <w:p>
      <w:pPr>
        <w:numPr>
          <w:ilvl w:val="0"/>
          <w:numId w:val="0"/>
        </w:numPr>
        <w:snapToGrid w:val="0"/>
        <w:spacing w:line="560" w:lineRule="exact"/>
        <w:ind w:left="840" w:leftChars="0"/>
        <w:rPr>
          <w:rFonts w:hint="eastAsia" w:ascii="仿宋_GB2312" w:hAnsi="黑体" w:eastAsia="仿宋_GB2312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望予以最优惠报价为盼。</w:t>
      </w:r>
    </w:p>
    <w:p>
      <w:pPr>
        <w:spacing w:line="560" w:lineRule="exact"/>
        <w:ind w:firstLine="640" w:firstLineChars="200"/>
        <w:rPr>
          <w:rFonts w:hint="eastAsia"/>
          <w:sz w:val="28"/>
          <w:szCs w:val="2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顺祝商琪！</w:t>
      </w:r>
      <w:r>
        <w:rPr>
          <w:rFonts w:hint="eastAsia"/>
          <w:sz w:val="28"/>
          <w:szCs w:val="22"/>
        </w:rPr>
        <w:t xml:space="preserve"> </w:t>
      </w:r>
    </w:p>
    <w:p>
      <w:pPr>
        <w:pStyle w:val="3"/>
        <w:ind w:firstLine="5880" w:firstLineChars="21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 xml:space="preserve">中粮屯河北海糖业有限公司 </w:t>
      </w:r>
    </w:p>
    <w:p>
      <w:pPr>
        <w:pStyle w:val="3"/>
        <w:ind w:firstLine="6720" w:firstLineChars="2400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2023年5月10日</w:t>
      </w:r>
    </w:p>
    <w:sectPr>
      <w:footerReference r:id="rId3" w:type="default"/>
      <w:pgSz w:w="11906" w:h="16838"/>
      <w:pgMar w:top="651" w:right="1304" w:bottom="1134" w:left="1304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="仿宋_GB2312"/>
        <w:sz w:val="24"/>
      </w:rPr>
    </w:pPr>
    <w:r>
      <w:rPr>
        <w:rFonts w:hint="eastAsia" w:eastAsia="仿宋_GB2312"/>
        <w:kern w:val="0"/>
        <w:sz w:val="24"/>
        <w:szCs w:val="21"/>
      </w:rPr>
      <w:t xml:space="preserve">第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 共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>
      <w:rPr>
        <w:rFonts w:eastAsia="仿宋_GB2312"/>
        <w:kern w:val="0"/>
        <w:sz w:val="24"/>
        <w:szCs w:val="21"/>
      </w:rPr>
      <w:t>1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hint="eastAsia" w:eastAsia="仿宋_GB2312"/>
        <w:kern w:val="0"/>
        <w:sz w:val="24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384469"/>
    <w:multiLevelType w:val="singleLevel"/>
    <w:tmpl w:val="D9384469"/>
    <w:lvl w:ilvl="0" w:tentative="0">
      <w:start w:val="6"/>
      <w:numFmt w:val="chineseCounting"/>
      <w:suff w:val="nothing"/>
      <w:lvlText w:val="%1、"/>
      <w:lvlJc w:val="left"/>
      <w:pPr>
        <w:ind w:left="19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14C2B"/>
    <w:rsid w:val="00045C25"/>
    <w:rsid w:val="00051C2E"/>
    <w:rsid w:val="00053C81"/>
    <w:rsid w:val="000866AE"/>
    <w:rsid w:val="000B69D3"/>
    <w:rsid w:val="000E00F3"/>
    <w:rsid w:val="000E3EDE"/>
    <w:rsid w:val="000F53E2"/>
    <w:rsid w:val="001167C3"/>
    <w:rsid w:val="00124C96"/>
    <w:rsid w:val="00135176"/>
    <w:rsid w:val="00140FA4"/>
    <w:rsid w:val="001517CE"/>
    <w:rsid w:val="001551B6"/>
    <w:rsid w:val="001B25EC"/>
    <w:rsid w:val="001B3C59"/>
    <w:rsid w:val="001C5104"/>
    <w:rsid w:val="001D0625"/>
    <w:rsid w:val="001D1D08"/>
    <w:rsid w:val="001D5DF4"/>
    <w:rsid w:val="001F248B"/>
    <w:rsid w:val="001F3D8B"/>
    <w:rsid w:val="002055F0"/>
    <w:rsid w:val="002159B5"/>
    <w:rsid w:val="00217687"/>
    <w:rsid w:val="00223E46"/>
    <w:rsid w:val="0022610A"/>
    <w:rsid w:val="00230C66"/>
    <w:rsid w:val="00230F5E"/>
    <w:rsid w:val="00236264"/>
    <w:rsid w:val="00247ED0"/>
    <w:rsid w:val="00255A95"/>
    <w:rsid w:val="00264892"/>
    <w:rsid w:val="00291E50"/>
    <w:rsid w:val="002A00A5"/>
    <w:rsid w:val="002C03D1"/>
    <w:rsid w:val="002D56EE"/>
    <w:rsid w:val="002F56F5"/>
    <w:rsid w:val="00315FC7"/>
    <w:rsid w:val="003278E1"/>
    <w:rsid w:val="003318E6"/>
    <w:rsid w:val="003346BE"/>
    <w:rsid w:val="003352E5"/>
    <w:rsid w:val="00336CF5"/>
    <w:rsid w:val="003437FA"/>
    <w:rsid w:val="003716FA"/>
    <w:rsid w:val="003754EC"/>
    <w:rsid w:val="00380620"/>
    <w:rsid w:val="00391D0A"/>
    <w:rsid w:val="00397840"/>
    <w:rsid w:val="003A17BB"/>
    <w:rsid w:val="003A2E03"/>
    <w:rsid w:val="003A475F"/>
    <w:rsid w:val="003B4F8E"/>
    <w:rsid w:val="003C2D88"/>
    <w:rsid w:val="003D26BE"/>
    <w:rsid w:val="003D4059"/>
    <w:rsid w:val="003F4595"/>
    <w:rsid w:val="003F67B5"/>
    <w:rsid w:val="0041345C"/>
    <w:rsid w:val="004220EF"/>
    <w:rsid w:val="00430DB9"/>
    <w:rsid w:val="00430E99"/>
    <w:rsid w:val="00432069"/>
    <w:rsid w:val="004369F0"/>
    <w:rsid w:val="004467B0"/>
    <w:rsid w:val="00455556"/>
    <w:rsid w:val="00465CF6"/>
    <w:rsid w:val="0047632F"/>
    <w:rsid w:val="004A19BA"/>
    <w:rsid w:val="004A669D"/>
    <w:rsid w:val="004B1B21"/>
    <w:rsid w:val="004B367C"/>
    <w:rsid w:val="004B5411"/>
    <w:rsid w:val="004C1978"/>
    <w:rsid w:val="004D6D73"/>
    <w:rsid w:val="004E0951"/>
    <w:rsid w:val="004E1E37"/>
    <w:rsid w:val="004F2CA6"/>
    <w:rsid w:val="00502A36"/>
    <w:rsid w:val="00510942"/>
    <w:rsid w:val="00525AB9"/>
    <w:rsid w:val="005303F9"/>
    <w:rsid w:val="00540116"/>
    <w:rsid w:val="0054205E"/>
    <w:rsid w:val="005440ED"/>
    <w:rsid w:val="00546548"/>
    <w:rsid w:val="00547677"/>
    <w:rsid w:val="00553B73"/>
    <w:rsid w:val="00572C7B"/>
    <w:rsid w:val="00581147"/>
    <w:rsid w:val="00582003"/>
    <w:rsid w:val="005A226B"/>
    <w:rsid w:val="005A2878"/>
    <w:rsid w:val="005A4750"/>
    <w:rsid w:val="005A6277"/>
    <w:rsid w:val="005B4441"/>
    <w:rsid w:val="005C18FF"/>
    <w:rsid w:val="005D11F0"/>
    <w:rsid w:val="005E4209"/>
    <w:rsid w:val="005E42D9"/>
    <w:rsid w:val="005F05EC"/>
    <w:rsid w:val="005F36B5"/>
    <w:rsid w:val="005F48E5"/>
    <w:rsid w:val="0060078E"/>
    <w:rsid w:val="006117A4"/>
    <w:rsid w:val="00615DBB"/>
    <w:rsid w:val="00633F27"/>
    <w:rsid w:val="006411DC"/>
    <w:rsid w:val="00646366"/>
    <w:rsid w:val="00654EC4"/>
    <w:rsid w:val="006633C1"/>
    <w:rsid w:val="0066509D"/>
    <w:rsid w:val="00666607"/>
    <w:rsid w:val="00676A68"/>
    <w:rsid w:val="00681520"/>
    <w:rsid w:val="00687161"/>
    <w:rsid w:val="00691D31"/>
    <w:rsid w:val="006A0287"/>
    <w:rsid w:val="006A7E82"/>
    <w:rsid w:val="006B41BD"/>
    <w:rsid w:val="006B5681"/>
    <w:rsid w:val="006B6124"/>
    <w:rsid w:val="006B7A60"/>
    <w:rsid w:val="006D2026"/>
    <w:rsid w:val="006D20A5"/>
    <w:rsid w:val="006E2E2D"/>
    <w:rsid w:val="006E59BA"/>
    <w:rsid w:val="006F68AA"/>
    <w:rsid w:val="007024EB"/>
    <w:rsid w:val="0070306F"/>
    <w:rsid w:val="00711EB6"/>
    <w:rsid w:val="007219E5"/>
    <w:rsid w:val="00741EE5"/>
    <w:rsid w:val="00751802"/>
    <w:rsid w:val="007718E1"/>
    <w:rsid w:val="00772D35"/>
    <w:rsid w:val="00773801"/>
    <w:rsid w:val="00787DB5"/>
    <w:rsid w:val="00792D21"/>
    <w:rsid w:val="007951DA"/>
    <w:rsid w:val="007A1C7D"/>
    <w:rsid w:val="007A2E22"/>
    <w:rsid w:val="007B3A9E"/>
    <w:rsid w:val="007B4D68"/>
    <w:rsid w:val="007B7FA6"/>
    <w:rsid w:val="007D21F9"/>
    <w:rsid w:val="007D70C9"/>
    <w:rsid w:val="007F423C"/>
    <w:rsid w:val="007F4BFA"/>
    <w:rsid w:val="00804490"/>
    <w:rsid w:val="0081249A"/>
    <w:rsid w:val="00820820"/>
    <w:rsid w:val="00823E2C"/>
    <w:rsid w:val="0082547B"/>
    <w:rsid w:val="00832FBD"/>
    <w:rsid w:val="00843DFA"/>
    <w:rsid w:val="00850B61"/>
    <w:rsid w:val="00857AC3"/>
    <w:rsid w:val="00867406"/>
    <w:rsid w:val="0089037B"/>
    <w:rsid w:val="00890FFB"/>
    <w:rsid w:val="008A3BA2"/>
    <w:rsid w:val="008A4AEC"/>
    <w:rsid w:val="008B25E7"/>
    <w:rsid w:val="008B52B8"/>
    <w:rsid w:val="008B5B32"/>
    <w:rsid w:val="008B6CC1"/>
    <w:rsid w:val="008C1030"/>
    <w:rsid w:val="008D2A35"/>
    <w:rsid w:val="008E12C0"/>
    <w:rsid w:val="008E41E1"/>
    <w:rsid w:val="008F34E8"/>
    <w:rsid w:val="00901DD4"/>
    <w:rsid w:val="009049C5"/>
    <w:rsid w:val="00912331"/>
    <w:rsid w:val="00923A49"/>
    <w:rsid w:val="00927FAF"/>
    <w:rsid w:val="00961756"/>
    <w:rsid w:val="00970FD5"/>
    <w:rsid w:val="009908C8"/>
    <w:rsid w:val="009924FE"/>
    <w:rsid w:val="009B2D3A"/>
    <w:rsid w:val="009B32B6"/>
    <w:rsid w:val="009B33BB"/>
    <w:rsid w:val="009B4A08"/>
    <w:rsid w:val="009B6313"/>
    <w:rsid w:val="009B68A1"/>
    <w:rsid w:val="009C4B27"/>
    <w:rsid w:val="009C7E26"/>
    <w:rsid w:val="009D5009"/>
    <w:rsid w:val="009D7A65"/>
    <w:rsid w:val="009E4BB3"/>
    <w:rsid w:val="009F241C"/>
    <w:rsid w:val="00A03BA8"/>
    <w:rsid w:val="00A16975"/>
    <w:rsid w:val="00A24B24"/>
    <w:rsid w:val="00A256F9"/>
    <w:rsid w:val="00A30459"/>
    <w:rsid w:val="00A34D0C"/>
    <w:rsid w:val="00A44E1E"/>
    <w:rsid w:val="00A47F06"/>
    <w:rsid w:val="00A609FA"/>
    <w:rsid w:val="00A67243"/>
    <w:rsid w:val="00A716C1"/>
    <w:rsid w:val="00A746E5"/>
    <w:rsid w:val="00A83A0D"/>
    <w:rsid w:val="00A945C4"/>
    <w:rsid w:val="00AB0F64"/>
    <w:rsid w:val="00AB198C"/>
    <w:rsid w:val="00AB2EA8"/>
    <w:rsid w:val="00AB4697"/>
    <w:rsid w:val="00AD2936"/>
    <w:rsid w:val="00AF5C03"/>
    <w:rsid w:val="00B02294"/>
    <w:rsid w:val="00B031D1"/>
    <w:rsid w:val="00B038F0"/>
    <w:rsid w:val="00B20CC1"/>
    <w:rsid w:val="00B33BA1"/>
    <w:rsid w:val="00B34416"/>
    <w:rsid w:val="00B37DB6"/>
    <w:rsid w:val="00B428D4"/>
    <w:rsid w:val="00B436B1"/>
    <w:rsid w:val="00B8276B"/>
    <w:rsid w:val="00B858A6"/>
    <w:rsid w:val="00BB5510"/>
    <w:rsid w:val="00BB73D2"/>
    <w:rsid w:val="00BC38C1"/>
    <w:rsid w:val="00BD68F5"/>
    <w:rsid w:val="00BE1037"/>
    <w:rsid w:val="00BE7631"/>
    <w:rsid w:val="00BF551F"/>
    <w:rsid w:val="00C05412"/>
    <w:rsid w:val="00C12BC0"/>
    <w:rsid w:val="00C27308"/>
    <w:rsid w:val="00C60D68"/>
    <w:rsid w:val="00C649D0"/>
    <w:rsid w:val="00C847B2"/>
    <w:rsid w:val="00C91476"/>
    <w:rsid w:val="00CA7AEE"/>
    <w:rsid w:val="00CD5D06"/>
    <w:rsid w:val="00CD7816"/>
    <w:rsid w:val="00CF6637"/>
    <w:rsid w:val="00D470CF"/>
    <w:rsid w:val="00D520E1"/>
    <w:rsid w:val="00D57269"/>
    <w:rsid w:val="00D6306E"/>
    <w:rsid w:val="00D775DA"/>
    <w:rsid w:val="00D85177"/>
    <w:rsid w:val="00D90013"/>
    <w:rsid w:val="00D90F8D"/>
    <w:rsid w:val="00DA28EA"/>
    <w:rsid w:val="00DA41FC"/>
    <w:rsid w:val="00DB11C3"/>
    <w:rsid w:val="00DB1CF4"/>
    <w:rsid w:val="00DC787E"/>
    <w:rsid w:val="00DD6647"/>
    <w:rsid w:val="00DF0223"/>
    <w:rsid w:val="00DF29B4"/>
    <w:rsid w:val="00DF35E4"/>
    <w:rsid w:val="00DF77DA"/>
    <w:rsid w:val="00E21777"/>
    <w:rsid w:val="00E21FB7"/>
    <w:rsid w:val="00E23412"/>
    <w:rsid w:val="00E27060"/>
    <w:rsid w:val="00E27307"/>
    <w:rsid w:val="00E27B7C"/>
    <w:rsid w:val="00E374D1"/>
    <w:rsid w:val="00E43056"/>
    <w:rsid w:val="00E4611D"/>
    <w:rsid w:val="00E47E4C"/>
    <w:rsid w:val="00E54ED5"/>
    <w:rsid w:val="00E6279A"/>
    <w:rsid w:val="00E718CB"/>
    <w:rsid w:val="00E77BF9"/>
    <w:rsid w:val="00E9424E"/>
    <w:rsid w:val="00E95A70"/>
    <w:rsid w:val="00EA2B2C"/>
    <w:rsid w:val="00EA6271"/>
    <w:rsid w:val="00EB263C"/>
    <w:rsid w:val="00EC30BC"/>
    <w:rsid w:val="00EC5E0F"/>
    <w:rsid w:val="00ED3733"/>
    <w:rsid w:val="00ED78B8"/>
    <w:rsid w:val="00ED79DA"/>
    <w:rsid w:val="00EE20C9"/>
    <w:rsid w:val="00EF48BF"/>
    <w:rsid w:val="00F065B6"/>
    <w:rsid w:val="00F14BA2"/>
    <w:rsid w:val="00F33B3D"/>
    <w:rsid w:val="00F3468E"/>
    <w:rsid w:val="00F4000D"/>
    <w:rsid w:val="00F53220"/>
    <w:rsid w:val="00F54B6E"/>
    <w:rsid w:val="00F74C22"/>
    <w:rsid w:val="00F75347"/>
    <w:rsid w:val="00F76513"/>
    <w:rsid w:val="00F84EDB"/>
    <w:rsid w:val="00F86002"/>
    <w:rsid w:val="00F95DD4"/>
    <w:rsid w:val="00FA3486"/>
    <w:rsid w:val="00FA3669"/>
    <w:rsid w:val="00FA44D6"/>
    <w:rsid w:val="00FA5446"/>
    <w:rsid w:val="00FC134D"/>
    <w:rsid w:val="00FE159C"/>
    <w:rsid w:val="00FF700E"/>
    <w:rsid w:val="037B4867"/>
    <w:rsid w:val="039326A5"/>
    <w:rsid w:val="05C762C4"/>
    <w:rsid w:val="06756A43"/>
    <w:rsid w:val="07AE45FC"/>
    <w:rsid w:val="07F80AA1"/>
    <w:rsid w:val="09923B63"/>
    <w:rsid w:val="099A664C"/>
    <w:rsid w:val="0B0B23F0"/>
    <w:rsid w:val="0E9D1DF8"/>
    <w:rsid w:val="0F883B6A"/>
    <w:rsid w:val="0FF13B6E"/>
    <w:rsid w:val="10D54B6B"/>
    <w:rsid w:val="12B242C6"/>
    <w:rsid w:val="13266C72"/>
    <w:rsid w:val="1559747F"/>
    <w:rsid w:val="16A77CE4"/>
    <w:rsid w:val="16ED13A7"/>
    <w:rsid w:val="17F91F67"/>
    <w:rsid w:val="196C336A"/>
    <w:rsid w:val="1AD93FC5"/>
    <w:rsid w:val="1EED2EC8"/>
    <w:rsid w:val="20467C53"/>
    <w:rsid w:val="21205883"/>
    <w:rsid w:val="21302978"/>
    <w:rsid w:val="2198062A"/>
    <w:rsid w:val="22CF3F33"/>
    <w:rsid w:val="23AC511A"/>
    <w:rsid w:val="23C4409D"/>
    <w:rsid w:val="2468288E"/>
    <w:rsid w:val="24B56FD4"/>
    <w:rsid w:val="24C81F56"/>
    <w:rsid w:val="255C0874"/>
    <w:rsid w:val="27847ECC"/>
    <w:rsid w:val="27887123"/>
    <w:rsid w:val="27AA2E53"/>
    <w:rsid w:val="288738A3"/>
    <w:rsid w:val="28F6660E"/>
    <w:rsid w:val="2A413F9B"/>
    <w:rsid w:val="2AEB65E5"/>
    <w:rsid w:val="2BB7603D"/>
    <w:rsid w:val="2BFF477D"/>
    <w:rsid w:val="2C647215"/>
    <w:rsid w:val="2D633039"/>
    <w:rsid w:val="2DD9453C"/>
    <w:rsid w:val="2E7D3A26"/>
    <w:rsid w:val="2ED54F1F"/>
    <w:rsid w:val="2EDB5EB5"/>
    <w:rsid w:val="2F1E5667"/>
    <w:rsid w:val="2F892549"/>
    <w:rsid w:val="315E58D8"/>
    <w:rsid w:val="31682D35"/>
    <w:rsid w:val="32F15F4B"/>
    <w:rsid w:val="34A0383F"/>
    <w:rsid w:val="363A5930"/>
    <w:rsid w:val="376B158D"/>
    <w:rsid w:val="392E7378"/>
    <w:rsid w:val="397D12C3"/>
    <w:rsid w:val="3C2E35AD"/>
    <w:rsid w:val="3E7759B2"/>
    <w:rsid w:val="4097268C"/>
    <w:rsid w:val="42D75D8F"/>
    <w:rsid w:val="42F84DA8"/>
    <w:rsid w:val="43372712"/>
    <w:rsid w:val="43707CEE"/>
    <w:rsid w:val="44A946B3"/>
    <w:rsid w:val="462F4BC8"/>
    <w:rsid w:val="471B0B20"/>
    <w:rsid w:val="4A3407AB"/>
    <w:rsid w:val="4C412E57"/>
    <w:rsid w:val="4CA67E01"/>
    <w:rsid w:val="4CEF4AD8"/>
    <w:rsid w:val="4ED13F97"/>
    <w:rsid w:val="4EF64635"/>
    <w:rsid w:val="4EFE26DD"/>
    <w:rsid w:val="50441D96"/>
    <w:rsid w:val="57582A87"/>
    <w:rsid w:val="5BE023A7"/>
    <w:rsid w:val="5D272C90"/>
    <w:rsid w:val="5EF627AE"/>
    <w:rsid w:val="620D76BA"/>
    <w:rsid w:val="64D75ECD"/>
    <w:rsid w:val="69F50BA7"/>
    <w:rsid w:val="6A17775F"/>
    <w:rsid w:val="6DDA06B8"/>
    <w:rsid w:val="6E757960"/>
    <w:rsid w:val="74DD7829"/>
    <w:rsid w:val="769F1626"/>
    <w:rsid w:val="76D23FEA"/>
    <w:rsid w:val="76DD1BE5"/>
    <w:rsid w:val="7A993A07"/>
    <w:rsid w:val="7AFE7C97"/>
    <w:rsid w:val="7BEE0952"/>
    <w:rsid w:val="7D1A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00" w:lineRule="exact"/>
      <w:ind w:firstLine="640" w:firstLineChars="200"/>
    </w:pPr>
    <w:rPr>
      <w:rFonts w:eastAsia="仿宋_GB2312"/>
      <w:sz w:val="32"/>
    </w:rPr>
  </w:style>
  <w:style w:type="paragraph" w:styleId="4">
    <w:name w:val="Body Text Indent 2"/>
    <w:basedOn w:val="1"/>
    <w:qFormat/>
    <w:uiPriority w:val="0"/>
    <w:pPr>
      <w:spacing w:line="460" w:lineRule="exact"/>
      <w:ind w:firstLine="600" w:firstLineChars="200"/>
    </w:pPr>
    <w:rPr>
      <w:rFonts w:eastAsia="仿宋_GB2312"/>
      <w:sz w:val="3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2018-12-31T09:49:00Z</dcterms:created>
  <dc:creator>03</dc:creator>
  <cp:lastModifiedBy>文档存本地丢失不负责</cp:lastModifiedBy>
  <cp:lastPrinted>2021-03-01T06:39:00Z</cp:lastPrinted>
  <dcterms:modified xsi:type="dcterms:W3CDTF">2023-05-10T09:12:30Z</dcterms:modified>
  <dc:title>中粮屯河  北海糖业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