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74" w:rsidRDefault="00935C05">
      <w:pPr>
        <w:pStyle w:val="a3"/>
        <w:jc w:val="center"/>
        <w:rPr>
          <w:rFonts w:ascii="仿宋_GB2312" w:eastAsia="仿宋_GB2312" w:hAnsi="黑体" w:cs="仿宋_GB2312"/>
          <w:b/>
          <w:sz w:val="44"/>
          <w:szCs w:val="44"/>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b/>
          <w:sz w:val="44"/>
          <w:szCs w:val="44"/>
          <w14:shadow w14:blurRad="50800" w14:dist="38100" w14:dir="2700000" w14:sx="100000" w14:sy="100000" w14:kx="0" w14:ky="0" w14:algn="tl">
            <w14:srgbClr w14:val="000000">
              <w14:alpha w14:val="60000"/>
            </w14:srgbClr>
          </w14:shadow>
        </w:rPr>
        <w:t>中粮糖业辽宁有限公司</w:t>
      </w:r>
    </w:p>
    <w:p w:rsidR="005A7974" w:rsidRDefault="005A7974">
      <w:pPr>
        <w:pStyle w:val="a3"/>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rsidR="005A7974" w:rsidRDefault="0070256D">
      <w:pPr>
        <w:pStyle w:val="a3"/>
        <w:jc w:val="center"/>
        <w:rPr>
          <w:rFonts w:ascii="仿宋_GB2312" w:eastAsia="仿宋_GB2312" w:hAnsi="黑体" w:cs="仿宋_GB2312"/>
          <w:sz w:val="72"/>
          <w:szCs w:val="72"/>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询比</w:t>
      </w:r>
      <w:r w:rsidR="00935C05">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文件</w:t>
      </w:r>
    </w:p>
    <w:p w:rsidR="005A7974" w:rsidRDefault="005A7974">
      <w:pPr>
        <w:spacing w:line="540" w:lineRule="exact"/>
        <w:ind w:firstLineChars="400" w:firstLine="1280"/>
        <w:rPr>
          <w:rFonts w:ascii="仿宋_GB2312" w:eastAsia="仿宋_GB2312" w:hAnsi="仿宋" w:cs="仿宋_GB2312"/>
          <w:sz w:val="32"/>
          <w:szCs w:val="32"/>
        </w:rPr>
      </w:pPr>
    </w:p>
    <w:p w:rsidR="005A7974" w:rsidRDefault="005A7974">
      <w:pPr>
        <w:spacing w:line="540" w:lineRule="exact"/>
        <w:ind w:firstLineChars="400" w:firstLine="1280"/>
        <w:rPr>
          <w:rFonts w:ascii="仿宋_GB2312" w:eastAsia="仿宋_GB2312" w:hAnsi="仿宋" w:cs="仿宋_GB2312"/>
          <w:sz w:val="32"/>
          <w:szCs w:val="32"/>
        </w:rPr>
      </w:pPr>
    </w:p>
    <w:p w:rsidR="005A7974" w:rsidRDefault="005A7974">
      <w:pPr>
        <w:pStyle w:val="a3"/>
        <w:ind w:firstLineChars="645" w:firstLine="2072"/>
        <w:rPr>
          <w:rFonts w:ascii="黑体" w:eastAsia="黑体" w:hAnsi="黑体" w:cs="仿宋_GB2312"/>
          <w:b/>
        </w:rPr>
      </w:pPr>
    </w:p>
    <w:p w:rsidR="005A7974" w:rsidRDefault="00935C05">
      <w:pPr>
        <w:pStyle w:val="a3"/>
        <w:ind w:firstLineChars="645" w:firstLine="2072"/>
        <w:rPr>
          <w:rFonts w:ascii="黑体" w:eastAsia="黑体" w:hAnsi="黑体" w:cs="仿宋_GB2312"/>
          <w:b/>
        </w:rPr>
      </w:pPr>
      <w:r>
        <w:rPr>
          <w:rFonts w:ascii="黑体" w:eastAsia="黑体" w:hAnsi="黑体" w:cs="仿宋_GB2312" w:hint="eastAsia"/>
          <w:b/>
        </w:rPr>
        <w:t xml:space="preserve"> </w:t>
      </w:r>
    </w:p>
    <w:p w:rsidR="005A7974" w:rsidRDefault="00935C05">
      <w:pPr>
        <w:pStyle w:val="a3"/>
        <w:ind w:leftChars="524" w:left="2743" w:hangingChars="495" w:hanging="1590"/>
        <w:rPr>
          <w:rFonts w:ascii="仿宋_GB2312" w:eastAsia="仿宋_GB2312" w:hAnsi="黑体" w:cs="仿宋_GB2312"/>
          <w:b/>
          <w:lang w:val="en-US"/>
        </w:rPr>
      </w:pPr>
      <w:r>
        <w:rPr>
          <w:rFonts w:ascii="仿宋_GB2312" w:eastAsia="仿宋_GB2312" w:hAnsi="黑体" w:cs="仿宋_GB2312" w:hint="eastAsia"/>
          <w:b/>
        </w:rPr>
        <w:t>项目名称：</w:t>
      </w:r>
      <w:r w:rsidR="00F94C49">
        <w:rPr>
          <w:rFonts w:ascii="仿宋_GB2312" w:eastAsia="仿宋_GB2312" w:hAnsi="黑体" w:cs="仿宋_GB2312"/>
          <w:b/>
          <w:lang w:val="en-US"/>
        </w:rPr>
        <w:t>128</w:t>
      </w:r>
      <w:r>
        <w:rPr>
          <w:rFonts w:ascii="仿宋_GB2312" w:eastAsia="仿宋_GB2312" w:hAnsi="黑体" w:cs="仿宋_GB2312" w:hint="eastAsia"/>
          <w:b/>
          <w:lang w:val="en-US"/>
        </w:rPr>
        <w:t>吨尿素</w:t>
      </w:r>
    </w:p>
    <w:p w:rsidR="005A7974" w:rsidRDefault="005A7974">
      <w:pPr>
        <w:pStyle w:val="a3"/>
        <w:ind w:leftChars="524" w:left="2341" w:hangingChars="495" w:hanging="1188"/>
        <w:rPr>
          <w:rFonts w:ascii="仿宋_GB2312" w:eastAsia="仿宋_GB2312"/>
          <w:sz w:val="24"/>
        </w:rPr>
      </w:pPr>
    </w:p>
    <w:p w:rsidR="005A7974" w:rsidRDefault="00935C05">
      <w:pPr>
        <w:pStyle w:val="a3"/>
        <w:ind w:leftChars="524" w:left="2743" w:hangingChars="495" w:hanging="1590"/>
        <w:rPr>
          <w:rFonts w:ascii="仿宋_GB2312" w:eastAsia="仿宋_GB2312" w:hAnsi="黑体" w:cs="仿宋_GB2312"/>
          <w:b/>
        </w:rPr>
      </w:pPr>
      <w:r>
        <w:rPr>
          <w:rFonts w:ascii="仿宋_GB2312" w:eastAsia="仿宋_GB2312" w:hAnsi="黑体" w:cs="仿宋_GB2312" w:hint="eastAsia"/>
          <w:b/>
        </w:rPr>
        <w:t>发包单位：中粮糖业辽宁有限公司</w:t>
      </w:r>
    </w:p>
    <w:p w:rsidR="005A7974" w:rsidRDefault="005A7974">
      <w:pPr>
        <w:tabs>
          <w:tab w:val="left" w:pos="632"/>
        </w:tabs>
        <w:rPr>
          <w:rFonts w:ascii="仿宋_GB2312" w:eastAsia="仿宋_GB2312"/>
          <w:b/>
          <w:bCs/>
          <w:color w:val="000000"/>
          <w:sz w:val="36"/>
          <w:szCs w:val="36"/>
        </w:rPr>
      </w:pPr>
    </w:p>
    <w:p w:rsidR="005A7974" w:rsidRDefault="005A7974">
      <w:pPr>
        <w:tabs>
          <w:tab w:val="left" w:pos="632"/>
        </w:tabs>
        <w:jc w:val="center"/>
        <w:rPr>
          <w:rFonts w:ascii="仿宋_GB2312" w:eastAsia="仿宋_GB2312"/>
          <w:b/>
          <w:bCs/>
          <w:color w:val="000000"/>
          <w:sz w:val="36"/>
          <w:szCs w:val="36"/>
        </w:rPr>
      </w:pPr>
    </w:p>
    <w:p w:rsidR="005A7974" w:rsidRDefault="005A7974">
      <w:pPr>
        <w:tabs>
          <w:tab w:val="left" w:pos="632"/>
        </w:tabs>
        <w:jc w:val="center"/>
        <w:rPr>
          <w:rFonts w:ascii="仿宋_GB2312" w:eastAsia="仿宋_GB2312"/>
          <w:b/>
          <w:bCs/>
          <w:color w:val="000000"/>
          <w:sz w:val="18"/>
          <w:szCs w:val="18"/>
        </w:rPr>
      </w:pPr>
    </w:p>
    <w:p w:rsidR="005A7974" w:rsidRDefault="005A7974">
      <w:pPr>
        <w:tabs>
          <w:tab w:val="left" w:pos="632"/>
        </w:tabs>
        <w:jc w:val="center"/>
        <w:rPr>
          <w:rFonts w:ascii="仿宋_GB2312" w:eastAsia="仿宋_GB2312"/>
          <w:b/>
          <w:bCs/>
          <w:color w:val="000000"/>
          <w:sz w:val="18"/>
          <w:szCs w:val="18"/>
        </w:rPr>
      </w:pPr>
    </w:p>
    <w:p w:rsidR="005A7974" w:rsidRDefault="005A7974">
      <w:pPr>
        <w:tabs>
          <w:tab w:val="left" w:pos="632"/>
        </w:tabs>
        <w:jc w:val="center"/>
        <w:rPr>
          <w:rFonts w:ascii="仿宋_GB2312" w:eastAsia="仿宋_GB2312"/>
          <w:b/>
          <w:bCs/>
          <w:color w:val="000000"/>
          <w:sz w:val="18"/>
          <w:szCs w:val="18"/>
        </w:rPr>
      </w:pPr>
    </w:p>
    <w:p w:rsidR="005A7974" w:rsidRDefault="005A7974">
      <w:pPr>
        <w:tabs>
          <w:tab w:val="left" w:pos="632"/>
        </w:tabs>
        <w:jc w:val="center"/>
        <w:rPr>
          <w:rFonts w:ascii="仿宋_GB2312" w:eastAsia="仿宋_GB2312"/>
          <w:b/>
          <w:bCs/>
          <w:color w:val="000000"/>
          <w:sz w:val="18"/>
          <w:szCs w:val="18"/>
        </w:rPr>
      </w:pPr>
    </w:p>
    <w:p w:rsidR="005A7974" w:rsidRDefault="00935C05">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w:t>
      </w:r>
      <w:r w:rsidR="0070256D">
        <w:rPr>
          <w:rFonts w:ascii="仿宋_GB2312" w:eastAsia="仿宋_GB2312" w:hAnsi="黑体" w:cs="仿宋_GB2312"/>
          <w:sz w:val="32"/>
          <w:szCs w:val="32"/>
        </w:rPr>
        <w:t>3</w:t>
      </w:r>
      <w:r>
        <w:rPr>
          <w:rFonts w:ascii="仿宋_GB2312" w:eastAsia="仿宋_GB2312" w:hAnsi="黑体" w:cs="仿宋_GB2312" w:hint="eastAsia"/>
          <w:sz w:val="32"/>
          <w:szCs w:val="32"/>
        </w:rPr>
        <w:t>年</w:t>
      </w:r>
      <w:r w:rsidR="00F94C49">
        <w:rPr>
          <w:rFonts w:ascii="仿宋_GB2312" w:eastAsia="仿宋_GB2312" w:hAnsi="黑体" w:cs="仿宋_GB2312"/>
          <w:sz w:val="32"/>
          <w:szCs w:val="32"/>
        </w:rPr>
        <w:t>5</w:t>
      </w:r>
      <w:r>
        <w:rPr>
          <w:rFonts w:ascii="仿宋_GB2312" w:eastAsia="仿宋_GB2312" w:hAnsi="黑体" w:cs="仿宋_GB2312" w:hint="eastAsia"/>
          <w:sz w:val="32"/>
          <w:szCs w:val="32"/>
        </w:rPr>
        <w:t>月</w:t>
      </w:r>
      <w:r w:rsidR="00F94C49">
        <w:rPr>
          <w:rFonts w:ascii="仿宋_GB2312" w:eastAsia="仿宋_GB2312" w:hAnsi="黑体" w:cs="仿宋_GB2312"/>
          <w:sz w:val="32"/>
          <w:szCs w:val="32"/>
        </w:rPr>
        <w:t>23</w:t>
      </w:r>
      <w:r>
        <w:rPr>
          <w:rFonts w:ascii="仿宋_GB2312" w:eastAsia="仿宋_GB2312" w:hAnsi="黑体" w:cs="仿宋_GB2312" w:hint="eastAsia"/>
          <w:sz w:val="32"/>
          <w:szCs w:val="32"/>
        </w:rPr>
        <w:t>日</w:t>
      </w:r>
    </w:p>
    <w:p w:rsidR="005A7974" w:rsidRDefault="005A7974">
      <w:pPr>
        <w:spacing w:line="360" w:lineRule="auto"/>
        <w:jc w:val="both"/>
        <w:rPr>
          <w:rFonts w:ascii="仿宋_GB2312" w:eastAsia="仿宋_GB2312" w:hAnsi="仿宋_GB2312" w:cs="仿宋_GB2312"/>
          <w:b/>
          <w:bCs/>
          <w:color w:val="000000" w:themeColor="text1"/>
          <w:sz w:val="28"/>
          <w:szCs w:val="28"/>
        </w:rPr>
      </w:pPr>
    </w:p>
    <w:p w:rsidR="005A7974" w:rsidRDefault="00935C05">
      <w:pPr>
        <w:spacing w:line="360" w:lineRule="auto"/>
        <w:ind w:firstLineChars="200" w:firstLine="643"/>
        <w:jc w:val="center"/>
        <w:rPr>
          <w:rFonts w:ascii="仿宋_GB2312" w:eastAsia="仿宋_GB2312"/>
          <w:b/>
          <w:bCs/>
          <w:sz w:val="32"/>
          <w:szCs w:val="32"/>
        </w:rPr>
      </w:pPr>
      <w:r>
        <w:rPr>
          <w:rFonts w:ascii="仿宋_GB2312" w:eastAsia="仿宋_GB2312" w:hAnsi="仿宋_GB2312" w:cs="仿宋_GB2312" w:hint="eastAsia"/>
          <w:b/>
          <w:bCs/>
          <w:color w:val="000000" w:themeColor="text1"/>
          <w:sz w:val="32"/>
          <w:szCs w:val="32"/>
        </w:rPr>
        <w:lastRenderedPageBreak/>
        <w:t xml:space="preserve">第一部分  </w:t>
      </w:r>
      <w:r>
        <w:rPr>
          <w:rFonts w:ascii="仿宋_GB2312" w:eastAsia="仿宋_GB2312" w:hint="eastAsia"/>
          <w:b/>
          <w:bCs/>
          <w:sz w:val="32"/>
          <w:szCs w:val="32"/>
        </w:rPr>
        <w:t>采购项目需求</w:t>
      </w:r>
    </w:p>
    <w:p w:rsidR="005A7974" w:rsidRDefault="00935C05">
      <w:pPr>
        <w:spacing w:line="360" w:lineRule="auto"/>
        <w:ind w:firstLineChars="200" w:firstLine="640"/>
        <w:rPr>
          <w:rFonts w:ascii="仿宋_GB2312" w:eastAsia="仿宋_GB2312"/>
          <w:sz w:val="32"/>
          <w:szCs w:val="32"/>
        </w:rPr>
      </w:pPr>
      <w:r>
        <w:rPr>
          <w:rFonts w:ascii="仿宋_GB2312" w:eastAsia="仿宋_GB2312" w:hint="eastAsia"/>
          <w:sz w:val="32"/>
          <w:szCs w:val="32"/>
        </w:rPr>
        <w:t>物资名称：尿素</w:t>
      </w:r>
      <w:bookmarkStart w:id="0" w:name="_GoBack"/>
      <w:bookmarkEnd w:id="0"/>
    </w:p>
    <w:p w:rsidR="005A7974" w:rsidRDefault="00935C05">
      <w:pPr>
        <w:spacing w:line="360" w:lineRule="auto"/>
        <w:ind w:firstLineChars="200" w:firstLine="640"/>
        <w:rPr>
          <w:rFonts w:ascii="仿宋_GB2312" w:eastAsia="仿宋_GB2312"/>
          <w:sz w:val="32"/>
          <w:szCs w:val="32"/>
        </w:rPr>
      </w:pPr>
      <w:r>
        <w:rPr>
          <w:rFonts w:ascii="仿宋_GB2312" w:eastAsia="仿宋_GB2312" w:hint="eastAsia"/>
          <w:sz w:val="32"/>
          <w:szCs w:val="32"/>
        </w:rPr>
        <w:t>规格型号：50KG/袋</w:t>
      </w:r>
    </w:p>
    <w:p w:rsidR="005A7974" w:rsidRDefault="00935C05">
      <w:pPr>
        <w:spacing w:line="360" w:lineRule="auto"/>
        <w:ind w:firstLineChars="200" w:firstLine="640"/>
        <w:rPr>
          <w:rFonts w:ascii="仿宋_GB2312" w:eastAsia="仿宋_GB2312"/>
          <w:sz w:val="32"/>
          <w:szCs w:val="32"/>
        </w:rPr>
      </w:pPr>
      <w:r>
        <w:rPr>
          <w:rFonts w:ascii="仿宋_GB2312" w:eastAsia="仿宋_GB2312" w:hint="eastAsia"/>
          <w:sz w:val="32"/>
          <w:szCs w:val="32"/>
        </w:rPr>
        <w:t>数量：</w:t>
      </w:r>
      <w:r w:rsidR="00F94C49">
        <w:rPr>
          <w:rFonts w:ascii="仿宋_GB2312" w:eastAsia="仿宋_GB2312"/>
          <w:sz w:val="32"/>
          <w:szCs w:val="32"/>
        </w:rPr>
        <w:t>128</w:t>
      </w:r>
      <w:r>
        <w:rPr>
          <w:rFonts w:ascii="仿宋_GB2312" w:eastAsia="仿宋_GB2312" w:hint="eastAsia"/>
          <w:sz w:val="32"/>
          <w:szCs w:val="32"/>
        </w:rPr>
        <w:t>吨</w:t>
      </w:r>
    </w:p>
    <w:p w:rsidR="005A7974" w:rsidRDefault="0070256D">
      <w:pPr>
        <w:spacing w:line="360" w:lineRule="auto"/>
        <w:ind w:firstLineChars="200" w:firstLine="640"/>
        <w:rPr>
          <w:rFonts w:ascii="仿宋_GB2312" w:eastAsia="仿宋_GB2312"/>
          <w:sz w:val="32"/>
          <w:szCs w:val="32"/>
        </w:rPr>
      </w:pPr>
      <w:r>
        <w:rPr>
          <w:rFonts w:ascii="仿宋_GB2312" w:eastAsia="仿宋_GB2312" w:hint="eastAsia"/>
          <w:sz w:val="32"/>
          <w:szCs w:val="32"/>
        </w:rPr>
        <w:t>定价方式：询比</w:t>
      </w:r>
    </w:p>
    <w:p w:rsidR="005A7974" w:rsidRDefault="00935C05">
      <w:pPr>
        <w:spacing w:line="360" w:lineRule="auto"/>
        <w:ind w:firstLineChars="200" w:firstLine="640"/>
        <w:rPr>
          <w:rFonts w:ascii="仿宋_GB2312" w:eastAsia="仿宋_GB2312"/>
          <w:sz w:val="32"/>
          <w:szCs w:val="32"/>
        </w:rPr>
      </w:pPr>
      <w:r>
        <w:rPr>
          <w:rFonts w:ascii="仿宋_GB2312" w:eastAsia="仿宋_GB2312" w:hint="eastAsia"/>
          <w:sz w:val="32"/>
          <w:szCs w:val="32"/>
        </w:rPr>
        <w:t>定标方式：低价中标</w:t>
      </w:r>
    </w:p>
    <w:p w:rsidR="005A7974" w:rsidRDefault="005A7974">
      <w:pPr>
        <w:spacing w:line="360" w:lineRule="auto"/>
        <w:ind w:firstLineChars="200" w:firstLine="640"/>
        <w:rPr>
          <w:rFonts w:ascii="仿宋_GB2312" w:eastAsia="仿宋_GB2312"/>
          <w:sz w:val="32"/>
          <w:szCs w:val="32"/>
        </w:rPr>
      </w:pPr>
    </w:p>
    <w:p w:rsidR="005A7974" w:rsidRDefault="005A7974">
      <w:pPr>
        <w:spacing w:line="360" w:lineRule="auto"/>
        <w:ind w:firstLineChars="200" w:firstLine="562"/>
        <w:jc w:val="center"/>
        <w:rPr>
          <w:rFonts w:ascii="仿宋_GB2312" w:eastAsia="仿宋_GB2312" w:hAnsi="仿宋_GB2312" w:cs="仿宋_GB2312"/>
          <w:b/>
          <w:bCs/>
          <w:color w:val="000000" w:themeColor="text1"/>
          <w:sz w:val="28"/>
          <w:szCs w:val="28"/>
        </w:rPr>
      </w:pPr>
    </w:p>
    <w:p w:rsidR="005A7974" w:rsidRDefault="005A7974">
      <w:pPr>
        <w:spacing w:line="360" w:lineRule="auto"/>
        <w:ind w:firstLineChars="200" w:firstLine="562"/>
        <w:jc w:val="center"/>
        <w:rPr>
          <w:rFonts w:ascii="仿宋_GB2312" w:eastAsia="仿宋_GB2312" w:hAnsi="仿宋_GB2312" w:cs="仿宋_GB2312"/>
          <w:b/>
          <w:bCs/>
          <w:color w:val="000000" w:themeColor="text1"/>
          <w:sz w:val="28"/>
          <w:szCs w:val="28"/>
        </w:rPr>
      </w:pPr>
    </w:p>
    <w:p w:rsidR="005A7974" w:rsidRDefault="005A7974">
      <w:pPr>
        <w:spacing w:line="360" w:lineRule="auto"/>
        <w:ind w:firstLineChars="200" w:firstLine="562"/>
        <w:jc w:val="center"/>
        <w:rPr>
          <w:rFonts w:ascii="仿宋_GB2312" w:eastAsia="仿宋_GB2312" w:hAnsi="仿宋_GB2312" w:cs="仿宋_GB2312"/>
          <w:b/>
          <w:bCs/>
          <w:color w:val="000000" w:themeColor="text1"/>
          <w:sz w:val="28"/>
          <w:szCs w:val="28"/>
        </w:rPr>
      </w:pPr>
    </w:p>
    <w:p w:rsidR="005A7974" w:rsidRDefault="005A7974">
      <w:pPr>
        <w:spacing w:line="360" w:lineRule="auto"/>
        <w:ind w:firstLineChars="200" w:firstLine="562"/>
        <w:jc w:val="center"/>
        <w:rPr>
          <w:rFonts w:ascii="仿宋_GB2312" w:eastAsia="仿宋_GB2312" w:hAnsi="仿宋_GB2312" w:cs="仿宋_GB2312"/>
          <w:b/>
          <w:bCs/>
          <w:color w:val="000000" w:themeColor="text1"/>
          <w:sz w:val="28"/>
          <w:szCs w:val="28"/>
        </w:rPr>
      </w:pPr>
    </w:p>
    <w:p w:rsidR="005A7974" w:rsidRDefault="005A7974">
      <w:pPr>
        <w:spacing w:line="360" w:lineRule="auto"/>
        <w:ind w:firstLineChars="200" w:firstLine="562"/>
        <w:jc w:val="center"/>
        <w:rPr>
          <w:rFonts w:ascii="仿宋_GB2312" w:eastAsia="仿宋_GB2312" w:hAnsi="仿宋_GB2312" w:cs="仿宋_GB2312"/>
          <w:b/>
          <w:bCs/>
          <w:color w:val="000000" w:themeColor="text1"/>
          <w:sz w:val="28"/>
          <w:szCs w:val="28"/>
        </w:rPr>
      </w:pPr>
    </w:p>
    <w:p w:rsidR="005A7974" w:rsidRDefault="005A7974">
      <w:pPr>
        <w:spacing w:line="360" w:lineRule="auto"/>
        <w:ind w:firstLineChars="200" w:firstLine="562"/>
        <w:jc w:val="center"/>
        <w:rPr>
          <w:rFonts w:ascii="仿宋_GB2312" w:eastAsia="仿宋_GB2312" w:hAnsi="仿宋_GB2312" w:cs="仿宋_GB2312"/>
          <w:b/>
          <w:bCs/>
          <w:color w:val="000000" w:themeColor="text1"/>
          <w:sz w:val="28"/>
          <w:szCs w:val="28"/>
        </w:rPr>
      </w:pPr>
    </w:p>
    <w:p w:rsidR="005A7974" w:rsidRDefault="005A7974">
      <w:pPr>
        <w:spacing w:line="360" w:lineRule="auto"/>
        <w:ind w:firstLineChars="200" w:firstLine="562"/>
        <w:jc w:val="center"/>
        <w:rPr>
          <w:rFonts w:ascii="仿宋_GB2312" w:eastAsia="仿宋_GB2312" w:hAnsi="仿宋_GB2312" w:cs="仿宋_GB2312"/>
          <w:b/>
          <w:bCs/>
          <w:color w:val="000000" w:themeColor="text1"/>
          <w:sz w:val="28"/>
          <w:szCs w:val="28"/>
        </w:rPr>
      </w:pPr>
    </w:p>
    <w:p w:rsidR="005A7974" w:rsidRDefault="005A7974">
      <w:pPr>
        <w:spacing w:line="360" w:lineRule="auto"/>
        <w:jc w:val="both"/>
        <w:rPr>
          <w:rFonts w:ascii="仿宋_GB2312" w:eastAsia="仿宋_GB2312" w:hAnsi="仿宋_GB2312" w:cs="仿宋_GB2312"/>
          <w:b/>
          <w:bCs/>
          <w:color w:val="000000" w:themeColor="text1"/>
          <w:sz w:val="28"/>
          <w:szCs w:val="28"/>
        </w:rPr>
      </w:pPr>
    </w:p>
    <w:p w:rsidR="005A7974" w:rsidRDefault="005A7974">
      <w:pPr>
        <w:spacing w:line="360" w:lineRule="auto"/>
        <w:jc w:val="both"/>
        <w:rPr>
          <w:rFonts w:ascii="仿宋_GB2312" w:eastAsia="仿宋_GB2312" w:hAnsi="仿宋_GB2312" w:cs="仿宋_GB2312"/>
          <w:b/>
          <w:bCs/>
          <w:color w:val="000000" w:themeColor="text1"/>
          <w:sz w:val="28"/>
          <w:szCs w:val="28"/>
        </w:rPr>
      </w:pPr>
    </w:p>
    <w:p w:rsidR="005A7974" w:rsidRDefault="005A7974">
      <w:pPr>
        <w:spacing w:line="360" w:lineRule="auto"/>
        <w:jc w:val="both"/>
        <w:rPr>
          <w:rFonts w:ascii="仿宋_GB2312" w:eastAsia="仿宋_GB2312" w:hAnsi="仿宋_GB2312" w:cs="仿宋_GB2312"/>
          <w:b/>
          <w:bCs/>
          <w:color w:val="000000" w:themeColor="text1"/>
          <w:sz w:val="28"/>
          <w:szCs w:val="28"/>
        </w:rPr>
      </w:pPr>
    </w:p>
    <w:p w:rsidR="005A7974" w:rsidRDefault="005A7974">
      <w:pPr>
        <w:spacing w:line="360" w:lineRule="auto"/>
        <w:jc w:val="both"/>
        <w:rPr>
          <w:rFonts w:ascii="仿宋_GB2312" w:eastAsia="仿宋_GB2312" w:hAnsi="仿宋_GB2312" w:cs="仿宋_GB2312"/>
          <w:b/>
          <w:bCs/>
          <w:color w:val="000000" w:themeColor="text1"/>
          <w:sz w:val="28"/>
          <w:szCs w:val="28"/>
        </w:rPr>
      </w:pPr>
    </w:p>
    <w:p w:rsidR="005A7974" w:rsidRDefault="00935C05">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第二部分 合同主要条款</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1、产品名称、规格型号、数量、金额                </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2、质量要求和技术标准：按照国家或企业标准进行加工制造，企业标准不得低于国家标准。 </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3、验收标准、方法: 按国家或企业标准和方法进行现场验收。</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4、交货日期及地址：合同生效后**日内到货，货物送达辽宁省营口市</w:t>
      </w:r>
      <w:r w:rsidR="0070256D">
        <w:rPr>
          <w:rFonts w:ascii="仿宋_GB2312" w:eastAsia="仿宋_GB2312" w:hAnsi="仿宋_GB2312" w:cs="仿宋_GB2312" w:hint="eastAsia"/>
          <w:color w:val="000000" w:themeColor="text1"/>
          <w:sz w:val="24"/>
          <w:szCs w:val="24"/>
        </w:rPr>
        <w:t>仙人岛经济开发区中粮大道1号</w:t>
      </w:r>
      <w:r>
        <w:rPr>
          <w:rFonts w:ascii="仿宋_GB2312" w:eastAsia="仿宋_GB2312" w:hAnsi="仿宋_GB2312" w:cs="仿宋_GB2312" w:hint="eastAsia"/>
          <w:color w:val="000000" w:themeColor="text1"/>
          <w:sz w:val="24"/>
          <w:szCs w:val="24"/>
        </w:rPr>
        <w:t>中粮糖业辽宁有限公司现场。</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5、运输方式及包装和费用负担： 运费由乙方承担，货物包装应符合通用标准，货物毁损、灭失的风险自甲方收货后转移至甲方。 </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6、结算方式及质保期限：货到验收合格，且乙方开具全额</w:t>
      </w:r>
      <w:r w:rsidR="0070256D">
        <w:rPr>
          <w:rFonts w:ascii="仿宋_GB2312" w:eastAsia="仿宋_GB2312" w:hAnsi="仿宋_GB2312" w:cs="仿宋_GB2312"/>
          <w:color w:val="000000" w:themeColor="text1"/>
          <w:sz w:val="24"/>
          <w:szCs w:val="24"/>
        </w:rPr>
        <w:t>9</w:t>
      </w:r>
      <w:r>
        <w:rPr>
          <w:rFonts w:ascii="仿宋_GB2312" w:eastAsia="仿宋_GB2312" w:hAnsi="仿宋_GB2312" w:cs="仿宋_GB2312" w:hint="eastAsia"/>
          <w:color w:val="000000" w:themeColor="text1"/>
          <w:sz w:val="24"/>
          <w:szCs w:val="24"/>
        </w:rPr>
        <w:t>%增值税专用发票后次月付清全款。质保期自货物投入使用后起算1年。质保期内出现质量问题乙方免费维修或更换（由于甲方操作不当引起的原因不在质保范围）。如国家税率变更，总金额按未税价格加调整后税额之和进行计算。</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7、售后服务：乙方有专人24小时电话服务，接到服务请求后2小时内电话答复，必要时48小时服务人员赶到甲方现场。</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违约责任：如乙方未按要求交货，每逾期一日，按合同总金额7‰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纠纷解决：合同履行期间出现纠纷，双方应协商解决；若协商不妥，任何一方可直接向合同签订地人民法院提起诉讼。</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10、其他事项：其它未尽事宜按照《中华人民共和国民法典》执行。本合同由双方盖章后生效。传真或扫描件（能证明信息真实）有效。</w:t>
      </w:r>
    </w:p>
    <w:p w:rsidR="005A7974" w:rsidRDefault="00935C05">
      <w:pPr>
        <w:spacing w:after="0" w:line="400" w:lineRule="exact"/>
        <w:ind w:firstLineChars="200" w:firstLine="48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11、廉洁条款：供需双方及其员工不得向对方及其员工实施商业贿赂行为，包括但不限于给予回扣、礼品、馈赠、娱乐、招待等行为；供需双方及其员工不得向对方及其员工索要财物；需方发现供方或供方员工向需方或需方员工实施前两款行为的，需方有权单方解除本合同，同时供方应向需方支付合同总金额10%的违约金；供方发现需方或需方员工向供方或供方员工实施前两款行为的，应通过邮箱：thjjb@cofco.com；电话：010-85017235向需方予以举报，如供方不予举报的，需方发现后有权单方解除本合同。</w:t>
      </w:r>
    </w:p>
    <w:p w:rsidR="005A7974" w:rsidRDefault="005A7974"/>
    <w:p w:rsidR="005A7974" w:rsidRDefault="005A7974">
      <w:pPr>
        <w:rPr>
          <w:sz w:val="24"/>
          <w:szCs w:val="24"/>
        </w:rPr>
      </w:pPr>
    </w:p>
    <w:p w:rsidR="005A7974" w:rsidRDefault="005A7974">
      <w:pPr>
        <w:rPr>
          <w:sz w:val="24"/>
          <w:szCs w:val="24"/>
        </w:rPr>
      </w:pPr>
    </w:p>
    <w:p w:rsidR="005A7974" w:rsidRDefault="00935C05">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第三部分 中粮糖业采购监督联系方式</w:t>
      </w:r>
    </w:p>
    <w:p w:rsidR="005A7974" w:rsidRDefault="00935C05">
      <w:pPr>
        <w:spacing w:line="360" w:lineRule="auto"/>
        <w:ind w:firstLineChars="200" w:firstLine="560"/>
        <w:rPr>
          <w:rFonts w:ascii="仿宋_GB2312" w:eastAsia="仿宋_GB2312"/>
          <w:sz w:val="28"/>
          <w:szCs w:val="28"/>
        </w:rPr>
      </w:pPr>
      <w:r>
        <w:rPr>
          <w:rFonts w:ascii="仿宋_GB2312" w:eastAsia="仿宋_GB2312" w:hint="eastAsia"/>
          <w:sz w:val="28"/>
          <w:szCs w:val="28"/>
        </w:rPr>
        <w:t>一、中粮糖业纪检监督联系方式</w:t>
      </w:r>
    </w:p>
    <w:p w:rsidR="005A7974" w:rsidRDefault="00935C05">
      <w:pPr>
        <w:spacing w:line="360" w:lineRule="auto"/>
        <w:ind w:firstLineChars="200" w:firstLine="560"/>
        <w:rPr>
          <w:rFonts w:ascii="仿宋_GB2312" w:eastAsia="仿宋_GB2312"/>
          <w:sz w:val="28"/>
          <w:szCs w:val="28"/>
        </w:rPr>
      </w:pPr>
      <w:r>
        <w:rPr>
          <w:rFonts w:ascii="仿宋_GB2312" w:eastAsia="仿宋_GB2312" w:hint="eastAsia"/>
          <w:sz w:val="28"/>
          <w:szCs w:val="28"/>
        </w:rPr>
        <w:t>地址：北京市朝阳区朝阳门南大街8号9层904室监察部/ 新疆乌鲁木齐市黄河路2号招商大厦20楼监察部</w:t>
      </w:r>
    </w:p>
    <w:p w:rsidR="005A7974" w:rsidRDefault="00935C05">
      <w:pPr>
        <w:spacing w:line="360" w:lineRule="auto"/>
        <w:ind w:firstLineChars="200" w:firstLine="560"/>
        <w:rPr>
          <w:rFonts w:ascii="仿宋_GB2312" w:eastAsia="仿宋_GB2312"/>
          <w:sz w:val="28"/>
          <w:szCs w:val="28"/>
        </w:rPr>
      </w:pPr>
      <w:r>
        <w:rPr>
          <w:rFonts w:ascii="仿宋_GB2312" w:eastAsia="仿宋_GB2312" w:hint="eastAsia"/>
          <w:sz w:val="28"/>
          <w:szCs w:val="28"/>
        </w:rPr>
        <w:t>电话：010-85017235/ 0991-6173321</w:t>
      </w:r>
    </w:p>
    <w:p w:rsidR="005A7974" w:rsidRDefault="001F3D05">
      <w:pPr>
        <w:spacing w:line="360" w:lineRule="auto"/>
        <w:ind w:firstLineChars="200" w:firstLine="440"/>
        <w:rPr>
          <w:rFonts w:ascii="仿宋_GB2312" w:eastAsia="仿宋_GB2312"/>
          <w:sz w:val="28"/>
          <w:szCs w:val="28"/>
        </w:rPr>
      </w:pPr>
      <w:hyperlink r:id="rId7">
        <w:r w:rsidR="00935C05">
          <w:rPr>
            <w:rFonts w:ascii="仿宋_GB2312" w:eastAsia="仿宋_GB2312" w:hint="eastAsia"/>
            <w:sz w:val="28"/>
            <w:szCs w:val="28"/>
          </w:rPr>
          <w:t>电子邮箱:thjjb@cofco.com</w:t>
        </w:r>
      </w:hyperlink>
    </w:p>
    <w:p w:rsidR="005A7974" w:rsidRDefault="00935C05">
      <w:pPr>
        <w:spacing w:line="360" w:lineRule="auto"/>
        <w:ind w:firstLineChars="200" w:firstLine="560"/>
        <w:rPr>
          <w:rFonts w:ascii="仿宋_GB2312" w:eastAsia="仿宋_GB2312"/>
          <w:sz w:val="28"/>
          <w:szCs w:val="28"/>
        </w:rPr>
      </w:pPr>
      <w:r>
        <w:rPr>
          <w:rFonts w:ascii="仿宋_GB2312" w:eastAsia="仿宋_GB2312" w:hint="eastAsia"/>
          <w:sz w:val="28"/>
          <w:szCs w:val="28"/>
        </w:rPr>
        <w:t>二、采购项目监督人员联系方式</w:t>
      </w:r>
    </w:p>
    <w:p w:rsidR="005A7974" w:rsidRDefault="00935C05">
      <w:pPr>
        <w:spacing w:line="360" w:lineRule="auto"/>
        <w:ind w:firstLineChars="200" w:firstLine="560"/>
        <w:rPr>
          <w:rFonts w:ascii="仿宋_GB2312" w:eastAsia="仿宋_GB2312"/>
          <w:sz w:val="28"/>
          <w:szCs w:val="28"/>
        </w:rPr>
      </w:pPr>
      <w:r>
        <w:rPr>
          <w:rFonts w:ascii="仿宋_GB2312" w:eastAsia="仿宋_GB2312" w:hint="eastAsia"/>
          <w:sz w:val="28"/>
          <w:szCs w:val="28"/>
        </w:rPr>
        <w:t>姓名：刘海燕</w:t>
      </w:r>
    </w:p>
    <w:p w:rsidR="005A7974" w:rsidRDefault="00935C05">
      <w:pPr>
        <w:spacing w:line="360" w:lineRule="auto"/>
        <w:ind w:firstLineChars="200" w:firstLine="560"/>
        <w:rPr>
          <w:rFonts w:ascii="仿宋_GB2312" w:eastAsia="仿宋_GB2312"/>
          <w:sz w:val="28"/>
          <w:szCs w:val="28"/>
        </w:rPr>
      </w:pPr>
      <w:r>
        <w:rPr>
          <w:rFonts w:ascii="仿宋_GB2312" w:eastAsia="仿宋_GB2312" w:hint="eastAsia"/>
          <w:sz w:val="28"/>
          <w:szCs w:val="28"/>
        </w:rPr>
        <w:t>联系电话：0417-6562810</w:t>
      </w:r>
    </w:p>
    <w:p w:rsidR="005A7974" w:rsidRDefault="00935C05">
      <w:pPr>
        <w:spacing w:line="360" w:lineRule="auto"/>
        <w:ind w:firstLineChars="200" w:firstLine="560"/>
        <w:rPr>
          <w:rFonts w:ascii="仿宋_GB2312" w:eastAsia="仿宋_GB2312"/>
          <w:sz w:val="28"/>
          <w:szCs w:val="28"/>
        </w:rPr>
      </w:pPr>
      <w:r>
        <w:rPr>
          <w:rFonts w:ascii="仿宋_GB2312" w:eastAsia="仿宋_GB2312" w:hint="eastAsia"/>
          <w:sz w:val="28"/>
          <w:szCs w:val="28"/>
        </w:rPr>
        <w:t>电子邮箱：liuhaiyan3@cofco.com</w:t>
      </w:r>
    </w:p>
    <w:p w:rsidR="005A7974" w:rsidRDefault="005A7974">
      <w:pPr>
        <w:spacing w:line="360" w:lineRule="auto"/>
        <w:ind w:firstLineChars="200" w:firstLine="560"/>
        <w:rPr>
          <w:rFonts w:ascii="仿宋_GB2312" w:eastAsia="仿宋_GB2312"/>
          <w:sz w:val="28"/>
          <w:szCs w:val="28"/>
        </w:rPr>
      </w:pPr>
    </w:p>
    <w:p w:rsidR="005A7974" w:rsidRDefault="005A7974">
      <w:pPr>
        <w:spacing w:line="360" w:lineRule="auto"/>
        <w:ind w:firstLineChars="200" w:firstLine="560"/>
        <w:rPr>
          <w:rFonts w:ascii="仿宋_GB2312" w:eastAsia="仿宋_GB2312"/>
          <w:sz w:val="28"/>
          <w:szCs w:val="28"/>
        </w:rPr>
      </w:pPr>
    </w:p>
    <w:p w:rsidR="005A7974" w:rsidRDefault="005A7974">
      <w:pPr>
        <w:spacing w:line="360" w:lineRule="auto"/>
        <w:ind w:firstLineChars="200" w:firstLine="560"/>
        <w:rPr>
          <w:rFonts w:ascii="仿宋_GB2312" w:eastAsia="仿宋_GB2312"/>
          <w:sz w:val="28"/>
          <w:szCs w:val="28"/>
        </w:rPr>
      </w:pPr>
    </w:p>
    <w:p w:rsidR="005A7974" w:rsidRDefault="005A7974">
      <w:pPr>
        <w:spacing w:line="360" w:lineRule="auto"/>
        <w:ind w:firstLineChars="200" w:firstLine="560"/>
        <w:rPr>
          <w:rFonts w:ascii="仿宋_GB2312" w:eastAsia="仿宋_GB2312"/>
          <w:sz w:val="28"/>
          <w:szCs w:val="28"/>
        </w:rPr>
      </w:pPr>
    </w:p>
    <w:p w:rsidR="005A7974" w:rsidRDefault="005A7974">
      <w:pPr>
        <w:spacing w:line="360" w:lineRule="auto"/>
        <w:ind w:firstLineChars="200" w:firstLine="560"/>
        <w:rPr>
          <w:rFonts w:ascii="仿宋_GB2312" w:eastAsia="仿宋_GB2312"/>
          <w:sz w:val="28"/>
          <w:szCs w:val="28"/>
        </w:rPr>
      </w:pPr>
    </w:p>
    <w:p w:rsidR="005A7974" w:rsidRDefault="005A7974">
      <w:pPr>
        <w:spacing w:line="360" w:lineRule="auto"/>
        <w:ind w:firstLineChars="200" w:firstLine="560"/>
        <w:rPr>
          <w:rFonts w:ascii="仿宋_GB2312" w:eastAsia="仿宋_GB2312"/>
          <w:sz w:val="28"/>
          <w:szCs w:val="28"/>
        </w:rPr>
      </w:pPr>
    </w:p>
    <w:p w:rsidR="005A7974" w:rsidRDefault="005A7974">
      <w:pPr>
        <w:spacing w:line="360" w:lineRule="auto"/>
        <w:ind w:firstLineChars="200" w:firstLine="560"/>
        <w:rPr>
          <w:rFonts w:ascii="仿宋_GB2312" w:eastAsia="仿宋_GB2312"/>
          <w:sz w:val="28"/>
          <w:szCs w:val="28"/>
        </w:rPr>
      </w:pPr>
    </w:p>
    <w:p w:rsidR="005A7974" w:rsidRDefault="005A7974">
      <w:pPr>
        <w:spacing w:line="360" w:lineRule="auto"/>
        <w:rPr>
          <w:rFonts w:ascii="仿宋_GB2312" w:eastAsia="仿宋_GB2312"/>
          <w:sz w:val="28"/>
          <w:szCs w:val="28"/>
        </w:rPr>
      </w:pPr>
    </w:p>
    <w:p w:rsidR="005A7974" w:rsidRDefault="005A7974">
      <w:pPr>
        <w:spacing w:line="360" w:lineRule="auto"/>
        <w:ind w:firstLineChars="200" w:firstLine="560"/>
        <w:rPr>
          <w:rFonts w:ascii="仿宋_GB2312" w:eastAsia="仿宋_GB2312"/>
          <w:sz w:val="28"/>
          <w:szCs w:val="28"/>
        </w:rPr>
      </w:pPr>
    </w:p>
    <w:p w:rsidR="005A7974" w:rsidRDefault="00935C05">
      <w:pPr>
        <w:jc w:val="center"/>
        <w:rPr>
          <w:rFonts w:ascii="楷体_GB2312" w:eastAsia="楷体_GB2312"/>
          <w:b/>
          <w:sz w:val="36"/>
          <w:szCs w:val="36"/>
        </w:rPr>
      </w:pPr>
      <w:r>
        <w:rPr>
          <w:rFonts w:ascii="楷体_GB2312" w:eastAsia="楷体_GB2312" w:hint="eastAsia"/>
          <w:b/>
          <w:sz w:val="36"/>
          <w:szCs w:val="36"/>
        </w:rPr>
        <w:lastRenderedPageBreak/>
        <w:t>第四部分</w:t>
      </w:r>
      <w:r>
        <w:rPr>
          <w:rFonts w:ascii="仿宋_GB2312" w:eastAsia="仿宋_GB2312" w:hAnsi="仿宋_GB2312" w:cs="仿宋_GB2312" w:hint="eastAsia"/>
          <w:b/>
          <w:bCs/>
          <w:color w:val="000000" w:themeColor="text1"/>
          <w:sz w:val="28"/>
          <w:szCs w:val="28"/>
        </w:rPr>
        <w:t xml:space="preserve"> </w:t>
      </w:r>
      <w:r>
        <w:rPr>
          <w:rFonts w:ascii="楷体_GB2312" w:eastAsia="楷体_GB2312" w:hint="eastAsia"/>
          <w:b/>
          <w:sz w:val="36"/>
          <w:szCs w:val="36"/>
        </w:rPr>
        <w:t>授权委托书</w:t>
      </w:r>
    </w:p>
    <w:p w:rsidR="005A7974" w:rsidRDefault="005A7974">
      <w:pPr>
        <w:jc w:val="center"/>
        <w:rPr>
          <w:b/>
          <w:sz w:val="44"/>
          <w:szCs w:val="44"/>
        </w:rPr>
      </w:pPr>
    </w:p>
    <w:p w:rsidR="005A7974" w:rsidRDefault="00935C05">
      <w:pPr>
        <w:spacing w:line="440" w:lineRule="exact"/>
        <w:rPr>
          <w:rFonts w:ascii="楷体_GB2312" w:eastAsia="楷体_GB2312"/>
          <w:sz w:val="24"/>
        </w:rPr>
      </w:pPr>
      <w:r>
        <w:rPr>
          <w:rFonts w:ascii="楷体_GB2312" w:eastAsia="楷体_GB2312" w:hint="eastAsia"/>
          <w:sz w:val="24"/>
        </w:rPr>
        <w:t>委托人：</w:t>
      </w:r>
    </w:p>
    <w:p w:rsidR="005A7974" w:rsidRDefault="00935C05">
      <w:pPr>
        <w:spacing w:line="440" w:lineRule="exact"/>
        <w:rPr>
          <w:rFonts w:ascii="楷体_GB2312" w:eastAsia="楷体_GB2312"/>
          <w:sz w:val="24"/>
        </w:rPr>
      </w:pPr>
      <w:r>
        <w:rPr>
          <w:rFonts w:ascii="楷体_GB2312" w:eastAsia="楷体_GB2312" w:hint="eastAsia"/>
          <w:sz w:val="24"/>
        </w:rPr>
        <w:t>住所：</w:t>
      </w:r>
    </w:p>
    <w:p w:rsidR="005A7974" w:rsidRDefault="00935C05">
      <w:pPr>
        <w:spacing w:line="440" w:lineRule="exact"/>
        <w:rPr>
          <w:rFonts w:ascii="楷体_GB2312" w:eastAsia="楷体_GB2312"/>
          <w:sz w:val="24"/>
        </w:rPr>
      </w:pPr>
      <w:r>
        <w:rPr>
          <w:rFonts w:ascii="楷体_GB2312" w:eastAsia="楷体_GB2312" w:hint="eastAsia"/>
          <w:sz w:val="24"/>
        </w:rPr>
        <w:t>法定代表人（或负责人）：</w:t>
      </w:r>
    </w:p>
    <w:p w:rsidR="005A7974" w:rsidRDefault="00935C05">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sz w:val="24"/>
          <w:u w:val="single"/>
        </w:rPr>
        <w:t xml:space="preserve">                </w:t>
      </w:r>
      <w:r>
        <w:rPr>
          <w:rFonts w:ascii="楷体_GB2312" w:eastAsia="楷体_GB2312" w:hint="eastAsia"/>
          <w:sz w:val="24"/>
        </w:rPr>
        <w:t>，性别</w:t>
      </w:r>
      <w:r>
        <w:rPr>
          <w:rFonts w:ascii="楷体_GB2312" w:eastAsia="楷体_GB2312" w:hint="eastAsia"/>
          <w:sz w:val="24"/>
          <w:u w:val="single"/>
        </w:rPr>
        <w:t xml:space="preserve">    </w:t>
      </w:r>
      <w:r>
        <w:rPr>
          <w:rFonts w:ascii="楷体_GB2312" w:eastAsia="楷体_GB2312" w:hint="eastAsia"/>
          <w:sz w:val="24"/>
        </w:rPr>
        <w:t>，</w:t>
      </w:r>
      <w:r>
        <w:rPr>
          <w:rFonts w:ascii="楷体_GB2312" w:eastAsia="楷体_GB2312" w:hint="eastAsia"/>
          <w:sz w:val="24"/>
          <w:u w:val="single"/>
        </w:rPr>
        <w:t xml:space="preserve">       </w:t>
      </w:r>
      <w:r>
        <w:rPr>
          <w:rFonts w:ascii="楷体_GB2312" w:eastAsia="楷体_GB2312" w:hint="eastAsia"/>
          <w:sz w:val="24"/>
        </w:rPr>
        <w:t>年</w:t>
      </w:r>
      <w:r>
        <w:rPr>
          <w:rFonts w:ascii="楷体_GB2312" w:eastAsia="楷体_GB2312" w:hint="eastAsia"/>
          <w:sz w:val="24"/>
          <w:u w:val="single"/>
        </w:rPr>
        <w:t xml:space="preserve">    </w:t>
      </w:r>
      <w:r>
        <w:rPr>
          <w:rFonts w:ascii="楷体_GB2312" w:eastAsia="楷体_GB2312" w:hint="eastAsia"/>
          <w:sz w:val="24"/>
        </w:rPr>
        <w:t>月</w:t>
      </w:r>
      <w:r>
        <w:rPr>
          <w:rFonts w:ascii="楷体_GB2312" w:eastAsia="楷体_GB2312" w:hint="eastAsia"/>
          <w:sz w:val="24"/>
          <w:u w:val="single"/>
        </w:rPr>
        <w:t xml:space="preserve">    </w:t>
      </w:r>
      <w:r>
        <w:rPr>
          <w:rFonts w:ascii="楷体_GB2312" w:eastAsia="楷体_GB2312" w:hint="eastAsia"/>
          <w:sz w:val="24"/>
        </w:rPr>
        <w:t>日出生，身份证号码：</w:t>
      </w:r>
      <w:r>
        <w:rPr>
          <w:rFonts w:ascii="楷体_GB2312" w:eastAsia="楷体_GB2312" w:hint="eastAsia"/>
          <w:sz w:val="24"/>
          <w:u w:val="single"/>
        </w:rPr>
        <w:t xml:space="preserve">                               </w:t>
      </w:r>
      <w:r>
        <w:rPr>
          <w:rFonts w:ascii="楷体_GB2312" w:eastAsia="楷体_GB2312" w:hint="eastAsia"/>
          <w:sz w:val="24"/>
        </w:rPr>
        <w:t>,系</w:t>
      </w:r>
      <w:r>
        <w:rPr>
          <w:rFonts w:ascii="楷体_GB2312" w:eastAsia="楷体_GB2312" w:hint="eastAsia"/>
          <w:sz w:val="24"/>
          <w:u w:val="single"/>
        </w:rPr>
        <w:t xml:space="preserve">                            </w:t>
      </w:r>
      <w:r>
        <w:rPr>
          <w:rFonts w:ascii="楷体_GB2312" w:eastAsia="楷体_GB2312" w:hint="eastAsia"/>
          <w:sz w:val="24"/>
        </w:rPr>
        <w:t>单位职工，现住</w:t>
      </w:r>
      <w:r>
        <w:rPr>
          <w:rFonts w:ascii="楷体_GB2312" w:eastAsia="楷体_GB2312" w:hint="eastAsia"/>
          <w:sz w:val="24"/>
          <w:u w:val="single"/>
        </w:rPr>
        <w:t xml:space="preserve">                                             </w:t>
      </w:r>
      <w:r>
        <w:rPr>
          <w:rFonts w:ascii="楷体_GB2312" w:eastAsia="楷体_GB2312" w:hint="eastAsia"/>
          <w:sz w:val="24"/>
        </w:rPr>
        <w:t>。</w:t>
      </w:r>
    </w:p>
    <w:p w:rsidR="005A7974" w:rsidRDefault="00935C05">
      <w:pPr>
        <w:spacing w:line="440" w:lineRule="exact"/>
        <w:rPr>
          <w:rFonts w:ascii="楷体_GB2312" w:eastAsia="楷体_GB2312"/>
          <w:sz w:val="24"/>
        </w:rPr>
      </w:pPr>
      <w:r>
        <w:rPr>
          <w:rFonts w:ascii="楷体_GB2312" w:eastAsia="楷体_GB2312" w:hint="eastAsia"/>
          <w:sz w:val="24"/>
        </w:rPr>
        <w:t>授权事项：</w:t>
      </w:r>
    </w:p>
    <w:p w:rsidR="005A7974" w:rsidRDefault="00935C05">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sz w:val="24"/>
          <w:u w:val="single"/>
        </w:rPr>
        <w:t xml:space="preserve">           </w:t>
      </w:r>
      <w:r>
        <w:rPr>
          <w:rFonts w:ascii="楷体_GB2312" w:eastAsia="楷体_GB2312" w:hint="eastAsia"/>
          <w:sz w:val="24"/>
        </w:rPr>
        <w:t>代表委托人参加</w:t>
      </w:r>
      <w:r>
        <w:rPr>
          <w:rFonts w:ascii="楷体_GB2312" w:eastAsia="楷体_GB2312" w:hint="eastAsia"/>
          <w:b/>
          <w:sz w:val="24"/>
        </w:rPr>
        <w:t>中粮糖业辽宁有限公司及所属各级单位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5A7974" w:rsidRDefault="00935C05">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中粮糖业辽宁有限公司及所属各级单位</w:t>
      </w:r>
      <w:r>
        <w:rPr>
          <w:rFonts w:ascii="楷体_GB2312" w:eastAsia="楷体_GB2312" w:hint="eastAsia"/>
          <w:sz w:val="24"/>
        </w:rPr>
        <w:t>签订合同，并办理合同履行过程中的一切相关事宜。</w:t>
      </w:r>
    </w:p>
    <w:p w:rsidR="005A7974" w:rsidRDefault="00935C05">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5A7974" w:rsidRDefault="00935C05">
      <w:pPr>
        <w:spacing w:line="440" w:lineRule="exact"/>
        <w:ind w:right="560"/>
        <w:rPr>
          <w:rFonts w:ascii="楷体_GB2312" w:eastAsia="楷体_GB2312"/>
          <w:sz w:val="24"/>
        </w:rPr>
      </w:pPr>
      <w:r>
        <w:rPr>
          <w:rFonts w:ascii="楷体_GB2312" w:eastAsia="楷体_GB2312" w:hint="eastAsia"/>
          <w:sz w:val="24"/>
        </w:rPr>
        <w:t>授权期限：本授权委托书自授权之日起生效。</w:t>
      </w:r>
    </w:p>
    <w:p w:rsidR="005A7974" w:rsidRDefault="005A7974">
      <w:pPr>
        <w:spacing w:line="440" w:lineRule="exact"/>
        <w:ind w:right="560"/>
        <w:jc w:val="right"/>
        <w:rPr>
          <w:rFonts w:ascii="楷体_GB2312" w:eastAsia="楷体_GB2312"/>
          <w:sz w:val="24"/>
        </w:rPr>
      </w:pPr>
    </w:p>
    <w:p w:rsidR="005A7974" w:rsidRDefault="00935C05">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5A7974" w:rsidRDefault="00935C05">
      <w:pPr>
        <w:spacing w:line="440" w:lineRule="exact"/>
        <w:ind w:right="480" w:firstLineChars="1600" w:firstLine="3840"/>
        <w:jc w:val="both"/>
        <w:rPr>
          <w:rFonts w:ascii="楷体_GB2312" w:eastAsia="楷体_GB2312"/>
          <w:sz w:val="24"/>
        </w:rPr>
      </w:pPr>
      <w:r>
        <w:rPr>
          <w:rFonts w:ascii="楷体_GB2312" w:eastAsia="楷体_GB2312" w:hint="eastAsia"/>
          <w:sz w:val="24"/>
        </w:rPr>
        <w:t>委托人：</w:t>
      </w:r>
    </w:p>
    <w:p w:rsidR="005A7974" w:rsidRDefault="00935C05">
      <w:pPr>
        <w:spacing w:line="440" w:lineRule="exact"/>
        <w:ind w:right="1440"/>
        <w:jc w:val="center"/>
        <w:rPr>
          <w:rFonts w:ascii="楷体_GB2312" w:eastAsia="楷体_GB2312"/>
          <w:sz w:val="24"/>
        </w:rPr>
      </w:pPr>
      <w:r>
        <w:rPr>
          <w:rFonts w:ascii="楷体_GB2312" w:eastAsia="楷体_GB2312" w:hint="eastAsia"/>
          <w:sz w:val="24"/>
        </w:rPr>
        <w:t xml:space="preserve"> </w:t>
      </w:r>
      <w:r>
        <w:rPr>
          <w:rFonts w:ascii="楷体_GB2312" w:eastAsia="楷体_GB2312"/>
          <w:sz w:val="24"/>
        </w:rPr>
        <w:t xml:space="preserve">                 </w:t>
      </w:r>
      <w:r>
        <w:rPr>
          <w:rFonts w:ascii="楷体_GB2312" w:eastAsia="楷体_GB2312" w:hint="eastAsia"/>
          <w:sz w:val="24"/>
        </w:rPr>
        <w:t>法定代表人（或负责人）：</w:t>
      </w:r>
    </w:p>
    <w:p w:rsidR="005A7974" w:rsidRDefault="00935C05">
      <w:pPr>
        <w:spacing w:line="440" w:lineRule="exact"/>
        <w:ind w:right="986"/>
        <w:jc w:val="center"/>
        <w:rPr>
          <w:rFonts w:ascii="楷体_GB2312" w:eastAsia="楷体_GB2312"/>
          <w:sz w:val="24"/>
        </w:rPr>
      </w:pPr>
      <w:r>
        <w:rPr>
          <w:rFonts w:ascii="楷体_GB2312" w:eastAsia="楷体_GB2312" w:hint="eastAsia"/>
          <w:sz w:val="24"/>
        </w:rPr>
        <w:t xml:space="preserve"> </w:t>
      </w:r>
      <w:r>
        <w:rPr>
          <w:rFonts w:ascii="楷体_GB2312" w:eastAsia="楷体_GB2312"/>
          <w:sz w:val="24"/>
        </w:rPr>
        <w:t xml:space="preserve">                           </w:t>
      </w:r>
      <w:r>
        <w:rPr>
          <w:rFonts w:ascii="楷体_GB2312" w:eastAsia="楷体_GB2312" w:hint="eastAsia"/>
          <w:sz w:val="24"/>
        </w:rPr>
        <w:t xml:space="preserve">   委托授权时间：       年      月        日</w:t>
      </w:r>
    </w:p>
    <w:p w:rsidR="005A7974" w:rsidRDefault="005A7974">
      <w:pPr>
        <w:spacing w:line="440" w:lineRule="exact"/>
        <w:ind w:right="986"/>
        <w:jc w:val="center"/>
        <w:rPr>
          <w:rFonts w:ascii="楷体_GB2312" w:eastAsia="楷体_GB2312"/>
          <w:sz w:val="24"/>
        </w:rPr>
      </w:pPr>
    </w:p>
    <w:p w:rsidR="005A7974" w:rsidRDefault="005A7974">
      <w:pPr>
        <w:spacing w:line="440" w:lineRule="exact"/>
        <w:ind w:right="986"/>
        <w:jc w:val="center"/>
        <w:rPr>
          <w:rFonts w:ascii="楷体_GB2312" w:eastAsia="楷体_GB2312"/>
          <w:sz w:val="24"/>
        </w:rPr>
      </w:pPr>
    </w:p>
    <w:p w:rsidR="005A7974" w:rsidRDefault="00935C05">
      <w:pPr>
        <w:jc w:val="center"/>
        <w:rPr>
          <w:rFonts w:ascii="黑体" w:eastAsia="黑体" w:hAnsi="黑体"/>
          <w:b/>
          <w:sz w:val="36"/>
          <w:szCs w:val="32"/>
        </w:rPr>
      </w:pPr>
      <w:r>
        <w:rPr>
          <w:rFonts w:ascii="黑体" w:eastAsia="黑体" w:hAnsi="黑体" w:hint="eastAsia"/>
          <w:b/>
          <w:sz w:val="36"/>
          <w:szCs w:val="32"/>
        </w:rPr>
        <w:lastRenderedPageBreak/>
        <w:t>第五部分</w:t>
      </w:r>
      <w:r>
        <w:rPr>
          <w:rFonts w:ascii="仿宋_GB2312" w:eastAsia="仿宋_GB2312" w:hAnsi="仿宋_GB2312" w:cs="仿宋_GB2312" w:hint="eastAsia"/>
          <w:b/>
          <w:bCs/>
          <w:color w:val="000000" w:themeColor="text1"/>
          <w:sz w:val="28"/>
          <w:szCs w:val="28"/>
        </w:rPr>
        <w:t xml:space="preserve"> </w:t>
      </w:r>
      <w:r>
        <w:rPr>
          <w:rFonts w:ascii="黑体" w:eastAsia="黑体" w:hAnsi="黑体"/>
          <w:b/>
          <w:sz w:val="36"/>
          <w:szCs w:val="32"/>
        </w:rPr>
        <w:t>质量承诺书</w:t>
      </w:r>
    </w:p>
    <w:p w:rsidR="005A7974" w:rsidRDefault="005A7974">
      <w:pPr>
        <w:rPr>
          <w:rFonts w:ascii="仿宋" w:eastAsia="仿宋" w:hAnsi="仿宋"/>
          <w:sz w:val="32"/>
          <w:szCs w:val="32"/>
        </w:rPr>
      </w:pP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为积极配合贵公司进行的尿素采购工作，保证产品质量，我们特向贵公司承诺如下事项：</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2.严格按照合同、订单要求供货、补货，商品价格上调需提前上交调价单，商品下调或做特价时与贵公司联系下调方案。</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3.我公司严格执行供应商应尽义务，做到送货及时，货物质量优质，货物装箱整齐方便运输。</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4.我公司承诺保证为贵公司所供之货，货源充足，不发生断货拒供现象。</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5.我公司认可贵公司的货物验收制度和仓库保存条件，并在对供应货物进行验收时，自愿严格遵守贵公司的货物验收制度。</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6.我公司对未通过验收的货物，保证在贵公司规定时间内补充合格的货物，否则自愿承担由此造成的所有损失。</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投标人单位（公章）：</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日期：    年  月  日</w:t>
      </w:r>
    </w:p>
    <w:p w:rsidR="005A7974" w:rsidRDefault="005A7974">
      <w:pPr>
        <w:spacing w:after="0" w:line="254" w:lineRule="auto"/>
        <w:rPr>
          <w:sz w:val="24"/>
          <w:szCs w:val="24"/>
        </w:rPr>
      </w:pPr>
    </w:p>
    <w:p w:rsidR="005A7974" w:rsidRDefault="005A7974">
      <w:pPr>
        <w:spacing w:after="0" w:line="254" w:lineRule="auto"/>
        <w:jc w:val="both"/>
        <w:rPr>
          <w:rFonts w:asciiTheme="minorEastAsia" w:eastAsiaTheme="minorEastAsia" w:hAnsiTheme="minorEastAsia" w:cstheme="minorEastAsia"/>
          <w:sz w:val="18"/>
          <w:szCs w:val="18"/>
        </w:rPr>
      </w:pPr>
    </w:p>
    <w:p w:rsidR="005A7974" w:rsidRDefault="005A7974">
      <w:pPr>
        <w:spacing w:after="0" w:line="254" w:lineRule="auto"/>
        <w:jc w:val="both"/>
        <w:rPr>
          <w:rFonts w:asciiTheme="minorEastAsia" w:eastAsiaTheme="minorEastAsia" w:hAnsiTheme="minorEastAsia" w:cstheme="minorEastAsia"/>
          <w:sz w:val="18"/>
          <w:szCs w:val="18"/>
        </w:rPr>
      </w:pPr>
    </w:p>
    <w:p w:rsidR="005A7974" w:rsidRDefault="005A7974">
      <w:pPr>
        <w:spacing w:after="0" w:line="254" w:lineRule="auto"/>
        <w:jc w:val="both"/>
        <w:rPr>
          <w:rFonts w:asciiTheme="minorEastAsia" w:eastAsiaTheme="minorEastAsia" w:hAnsiTheme="minorEastAsia" w:cstheme="minorEastAsia"/>
          <w:sz w:val="18"/>
          <w:szCs w:val="18"/>
        </w:rPr>
      </w:pPr>
    </w:p>
    <w:p w:rsidR="005A7974" w:rsidRDefault="005A7974">
      <w:pPr>
        <w:spacing w:after="0" w:line="254" w:lineRule="auto"/>
        <w:jc w:val="both"/>
        <w:rPr>
          <w:rFonts w:asciiTheme="minorEastAsia" w:eastAsiaTheme="minorEastAsia" w:hAnsiTheme="minorEastAsia" w:cstheme="minorEastAsia"/>
          <w:sz w:val="18"/>
          <w:szCs w:val="18"/>
        </w:rPr>
      </w:pPr>
    </w:p>
    <w:p w:rsidR="005A7974" w:rsidRDefault="00935C05">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第六部分  廉洁承诺书</w:t>
      </w:r>
    </w:p>
    <w:p w:rsidR="005A7974" w:rsidRDefault="005A7974">
      <w:pPr>
        <w:spacing w:after="0" w:line="254" w:lineRule="auto"/>
        <w:jc w:val="both"/>
        <w:rPr>
          <w:rFonts w:asciiTheme="minorEastAsia" w:eastAsiaTheme="minorEastAsia" w:hAnsiTheme="minorEastAsia" w:cstheme="minorEastAsia"/>
          <w:sz w:val="18"/>
          <w:szCs w:val="18"/>
        </w:rPr>
      </w:pPr>
    </w:p>
    <w:p w:rsidR="005A7974" w:rsidRDefault="00935C05">
      <w:pPr>
        <w:pStyle w:val="a3"/>
        <w:spacing w:before="57"/>
        <w:ind w:left="64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rsidR="005A7974" w:rsidRDefault="00935C05">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为积极配合贵公司进行的项目招标工作，有效遏制不公平竞争和违规违纪问题的发生，确保招标工作的公平、公正、公开，我们特向贵公司承诺如下事项：</w:t>
      </w:r>
    </w:p>
    <w:p w:rsidR="005A7974" w:rsidRDefault="00935C05">
      <w:pPr>
        <w:pStyle w:val="a6"/>
        <w:tabs>
          <w:tab w:val="left" w:pos="1616"/>
        </w:tabs>
        <w:spacing w:before="3" w:after="0" w:line="364" w:lineRule="auto"/>
        <w:ind w:left="1278" w:right="637"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1.自觉遵守国家法律法规及中粮屯河公司有关廉政建设制度。</w:t>
      </w:r>
    </w:p>
    <w:p w:rsidR="005A7974" w:rsidRDefault="00935C05">
      <w:pPr>
        <w:pStyle w:val="a6"/>
        <w:tabs>
          <w:tab w:val="left" w:pos="1605"/>
        </w:tabs>
        <w:spacing w:after="0" w:line="364" w:lineRule="auto"/>
        <w:ind w:left="1278"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2.不使用不正当手段妨碍、排挤其它投标单位或串通投标。</w:t>
      </w:r>
    </w:p>
    <w:p w:rsidR="005A7974" w:rsidRDefault="00935C05">
      <w:pPr>
        <w:pStyle w:val="a6"/>
        <w:tabs>
          <w:tab w:val="left" w:pos="1605"/>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rsidR="005A7974" w:rsidRDefault="00935C05">
      <w:pPr>
        <w:pStyle w:val="a6"/>
        <w:tabs>
          <w:tab w:val="left" w:pos="1605"/>
        </w:tabs>
        <w:spacing w:before="3" w:after="0" w:line="364" w:lineRule="auto"/>
        <w:ind w:left="1278"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4.不将主体、关键性工作进行分包（包括贴牌生产、转包等）。</w:t>
      </w:r>
    </w:p>
    <w:p w:rsidR="005A7974" w:rsidRDefault="00935C05">
      <w:pPr>
        <w:pStyle w:val="a6"/>
        <w:tabs>
          <w:tab w:val="left" w:pos="1605"/>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A7974" w:rsidRDefault="00935C05">
      <w:pPr>
        <w:pStyle w:val="a6"/>
        <w:tabs>
          <w:tab w:val="left" w:pos="1605"/>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6.不向贵公司涉及招标的部门及个人支付好处费、介绍费；购置或提供通讯工具、交通工具、电脑等。</w:t>
      </w:r>
    </w:p>
    <w:p w:rsidR="005A7974" w:rsidRDefault="00935C05">
      <w:pPr>
        <w:pStyle w:val="a6"/>
        <w:tabs>
          <w:tab w:val="left" w:pos="1616"/>
        </w:tabs>
        <w:spacing w:after="0" w:line="364"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7.一旦发现相关人员在招标过程中有索要财物等不廉洁行为，坚决予以抵制，并及时向贵公司纪检监察部举报（举报电话：***）。</w:t>
      </w:r>
    </w:p>
    <w:p w:rsidR="005A7974" w:rsidRDefault="00935C05">
      <w:pPr>
        <w:pStyle w:val="a6"/>
        <w:tabs>
          <w:tab w:val="left" w:pos="1605"/>
        </w:tabs>
        <w:spacing w:before="3" w:after="0" w:line="364" w:lineRule="auto"/>
        <w:ind w:left="1278" w:right="939"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8.我方自愿将本承诺书作为投标文件及合同的附件， 具有同等的法律效力。</w:t>
      </w:r>
    </w:p>
    <w:p w:rsidR="005A7974" w:rsidRDefault="00935C05">
      <w:pPr>
        <w:pStyle w:val="a6"/>
        <w:tabs>
          <w:tab w:val="left" w:pos="1605"/>
        </w:tabs>
        <w:spacing w:after="0" w:line="364" w:lineRule="auto"/>
        <w:ind w:left="1278" w:right="934"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9.若违反上述承诺或违反有关法律法规及贵公司有关规定，我方自愿永久放弃参与贵公司的所有业务往来，并承担贵公司制度规定的一切法律责任。</w:t>
      </w:r>
    </w:p>
    <w:p w:rsidR="005A7974" w:rsidRDefault="00935C05">
      <w:pPr>
        <w:pStyle w:val="a6"/>
        <w:tabs>
          <w:tab w:val="left" w:pos="1763"/>
        </w:tabs>
        <w:spacing w:before="3" w:after="0"/>
        <w:ind w:left="1278" w:right="0"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10本承诺书自签署之日起生效。</w:t>
      </w:r>
    </w:p>
    <w:p w:rsidR="005A7974" w:rsidRDefault="005A7974">
      <w:pPr>
        <w:pStyle w:val="a3"/>
        <w:rPr>
          <w:rFonts w:ascii="仿宋_GB2312" w:eastAsia="仿宋_GB2312" w:hAnsi="Tahoma" w:cstheme="minorBidi"/>
          <w:sz w:val="21"/>
          <w:szCs w:val="21"/>
          <w:lang w:val="en-US" w:bidi="ar-SA"/>
        </w:rPr>
      </w:pPr>
    </w:p>
    <w:p w:rsidR="005A7974" w:rsidRDefault="005A7974">
      <w:pPr>
        <w:pStyle w:val="a3"/>
        <w:rPr>
          <w:rFonts w:ascii="仿宋_GB2312" w:eastAsia="仿宋_GB2312" w:hAnsi="Tahoma" w:cstheme="minorBidi"/>
          <w:sz w:val="21"/>
          <w:szCs w:val="21"/>
          <w:lang w:val="en-US" w:bidi="ar-SA"/>
        </w:rPr>
      </w:pPr>
    </w:p>
    <w:p w:rsidR="005A7974" w:rsidRDefault="005A7974">
      <w:pPr>
        <w:pStyle w:val="a3"/>
        <w:rPr>
          <w:rFonts w:ascii="仿宋_GB2312" w:eastAsia="仿宋_GB2312" w:hAnsi="Tahoma" w:cstheme="minorBidi"/>
          <w:sz w:val="21"/>
          <w:szCs w:val="21"/>
          <w:lang w:val="en-US" w:bidi="ar-SA"/>
        </w:rPr>
      </w:pPr>
    </w:p>
    <w:p w:rsidR="005A7974" w:rsidRDefault="00935C05">
      <w:pPr>
        <w:pStyle w:val="a3"/>
        <w:spacing w:before="233"/>
        <w:ind w:left="2883" w:firstLineChars="1300" w:firstLine="27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投标单位（公章）：</w:t>
      </w:r>
    </w:p>
    <w:p w:rsidR="005A7974" w:rsidRDefault="00935C05">
      <w:pPr>
        <w:pStyle w:val="a3"/>
        <w:spacing w:before="214"/>
        <w:ind w:left="2883" w:firstLineChars="1300" w:firstLine="27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rsidR="005A7974" w:rsidRDefault="00935C05">
      <w:pPr>
        <w:pStyle w:val="a3"/>
        <w:spacing w:before="214"/>
        <w:ind w:firstLineChars="2700" w:firstLine="5670"/>
        <w:rPr>
          <w:rFonts w:ascii="仿宋_GB2312" w:eastAsia="仿宋_GB2312" w:hAnsi="Tahoma" w:cstheme="minorBidi"/>
          <w:sz w:val="21"/>
          <w:szCs w:val="21"/>
          <w:lang w:val="en-US" w:bidi="ar-SA"/>
        </w:rPr>
        <w:sectPr w:rsidR="005A7974">
          <w:pgSz w:w="11910" w:h="16840"/>
          <w:pgMar w:top="1980" w:right="1160" w:bottom="1160" w:left="1160" w:header="720" w:footer="720" w:gutter="0"/>
          <w:cols w:space="720"/>
        </w:sectPr>
      </w:pPr>
      <w:r>
        <w:rPr>
          <w:rFonts w:ascii="仿宋_GB2312" w:eastAsia="仿宋_GB2312" w:hAnsi="Tahoma" w:cstheme="minorBidi" w:hint="eastAsia"/>
          <w:sz w:val="21"/>
          <w:szCs w:val="21"/>
          <w:lang w:val="en-US" w:bidi="ar-SA"/>
        </w:rPr>
        <w:t>日期：    年     月      日</w:t>
      </w:r>
    </w:p>
    <w:p w:rsidR="005A7974" w:rsidRDefault="00935C05">
      <w:pPr>
        <w:spacing w:line="360" w:lineRule="auto"/>
        <w:ind w:firstLineChars="200" w:firstLine="643"/>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第七部分 报价单</w:t>
      </w:r>
    </w:p>
    <w:p w:rsidR="005A7974" w:rsidRDefault="00987643">
      <w:pPr>
        <w:numPr>
          <w:ilvl w:val="0"/>
          <w:numId w:val="1"/>
        </w:num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根据你公司尿素询比</w:t>
      </w:r>
      <w:r w:rsidR="00935C05">
        <w:rPr>
          <w:rFonts w:asciiTheme="minorEastAsia" w:eastAsiaTheme="minorEastAsia" w:hAnsiTheme="minorEastAsia" w:cstheme="minorEastAsia" w:hint="eastAsia"/>
          <w:sz w:val="18"/>
          <w:szCs w:val="18"/>
        </w:rPr>
        <w:t>文件，遵照《中华人民共和国招标投标法》等有关规定，经研究上述询比价文件的投标须知、合同条款、服务标准及其他有关文件后，我方报价如下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682"/>
        <w:gridCol w:w="3968"/>
        <w:gridCol w:w="777"/>
        <w:gridCol w:w="805"/>
        <w:gridCol w:w="1192"/>
        <w:gridCol w:w="1664"/>
      </w:tblGrid>
      <w:tr w:rsidR="005A7974">
        <w:trPr>
          <w:trHeight w:hRule="exact" w:val="533"/>
          <w:jc w:val="center"/>
        </w:trPr>
        <w:tc>
          <w:tcPr>
            <w:tcW w:w="898"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序号</w:t>
            </w:r>
          </w:p>
        </w:tc>
        <w:tc>
          <w:tcPr>
            <w:tcW w:w="1333" w:type="dxa"/>
            <w:gridSpan w:val="2"/>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名称</w:t>
            </w:r>
          </w:p>
        </w:tc>
        <w:tc>
          <w:tcPr>
            <w:tcW w:w="3968"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规格型号</w:t>
            </w:r>
          </w:p>
        </w:tc>
        <w:tc>
          <w:tcPr>
            <w:tcW w:w="777"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单位</w:t>
            </w:r>
          </w:p>
        </w:tc>
        <w:tc>
          <w:tcPr>
            <w:tcW w:w="805"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数量</w:t>
            </w:r>
          </w:p>
        </w:tc>
        <w:tc>
          <w:tcPr>
            <w:tcW w:w="1192"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单价</w:t>
            </w:r>
          </w:p>
        </w:tc>
        <w:tc>
          <w:tcPr>
            <w:tcW w:w="1664"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总价</w:t>
            </w:r>
          </w:p>
        </w:tc>
      </w:tr>
      <w:tr w:rsidR="005A7974">
        <w:trPr>
          <w:trHeight w:hRule="exact" w:val="743"/>
          <w:jc w:val="center"/>
        </w:trPr>
        <w:tc>
          <w:tcPr>
            <w:tcW w:w="898"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p>
        </w:tc>
        <w:tc>
          <w:tcPr>
            <w:tcW w:w="1333" w:type="dxa"/>
            <w:gridSpan w:val="2"/>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尿素</w:t>
            </w:r>
          </w:p>
        </w:tc>
        <w:tc>
          <w:tcPr>
            <w:tcW w:w="3968"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50kg/袋</w:t>
            </w:r>
          </w:p>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尿素含量≥46%</w:t>
            </w:r>
          </w:p>
          <w:p w:rsidR="005A7974" w:rsidRDefault="005A7974">
            <w:pPr>
              <w:tabs>
                <w:tab w:val="left" w:pos="5760"/>
              </w:tabs>
              <w:spacing w:line="300" w:lineRule="auto"/>
              <w:jc w:val="center"/>
              <w:rPr>
                <w:rFonts w:asciiTheme="minorEastAsia" w:eastAsiaTheme="minorEastAsia" w:hAnsiTheme="minorEastAsia" w:cstheme="minorEastAsia"/>
                <w:color w:val="000000"/>
                <w:sz w:val="18"/>
                <w:szCs w:val="18"/>
              </w:rPr>
            </w:pPr>
          </w:p>
        </w:tc>
        <w:tc>
          <w:tcPr>
            <w:tcW w:w="777" w:type="dxa"/>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吨</w:t>
            </w:r>
          </w:p>
        </w:tc>
        <w:tc>
          <w:tcPr>
            <w:tcW w:w="805" w:type="dxa"/>
            <w:vAlign w:val="center"/>
          </w:tcPr>
          <w:p w:rsidR="005A7974" w:rsidRDefault="00F94C49">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color w:val="000000"/>
                <w:sz w:val="18"/>
                <w:szCs w:val="18"/>
              </w:rPr>
              <w:t>128</w:t>
            </w:r>
          </w:p>
        </w:tc>
        <w:tc>
          <w:tcPr>
            <w:tcW w:w="1192" w:type="dxa"/>
            <w:vAlign w:val="center"/>
          </w:tcPr>
          <w:p w:rsidR="005A7974" w:rsidRDefault="005A7974">
            <w:pPr>
              <w:tabs>
                <w:tab w:val="left" w:pos="5760"/>
              </w:tabs>
              <w:spacing w:line="300" w:lineRule="auto"/>
              <w:jc w:val="center"/>
              <w:rPr>
                <w:rFonts w:asciiTheme="minorEastAsia" w:eastAsiaTheme="minorEastAsia" w:hAnsiTheme="minorEastAsia" w:cstheme="minorEastAsia"/>
                <w:color w:val="000000"/>
                <w:sz w:val="18"/>
                <w:szCs w:val="18"/>
              </w:rPr>
            </w:pPr>
          </w:p>
        </w:tc>
        <w:tc>
          <w:tcPr>
            <w:tcW w:w="1664" w:type="dxa"/>
            <w:vAlign w:val="center"/>
          </w:tcPr>
          <w:p w:rsidR="005A7974" w:rsidRDefault="005A7974">
            <w:pPr>
              <w:tabs>
                <w:tab w:val="left" w:pos="5760"/>
              </w:tabs>
              <w:spacing w:line="300" w:lineRule="auto"/>
              <w:jc w:val="center"/>
              <w:rPr>
                <w:rFonts w:asciiTheme="minorEastAsia" w:eastAsiaTheme="minorEastAsia" w:hAnsiTheme="minorEastAsia" w:cstheme="minorEastAsia"/>
                <w:color w:val="000000"/>
                <w:sz w:val="18"/>
                <w:szCs w:val="18"/>
              </w:rPr>
            </w:pPr>
          </w:p>
        </w:tc>
      </w:tr>
      <w:tr w:rsidR="005A7974">
        <w:trPr>
          <w:trHeight w:hRule="exact" w:val="394"/>
          <w:jc w:val="center"/>
        </w:trPr>
        <w:tc>
          <w:tcPr>
            <w:tcW w:w="10637" w:type="dxa"/>
            <w:gridSpan w:val="8"/>
            <w:vAlign w:val="center"/>
          </w:tcPr>
          <w:p w:rsidR="005A7974" w:rsidRDefault="00935C05">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含税总价</w:t>
            </w:r>
          </w:p>
        </w:tc>
      </w:tr>
      <w:tr w:rsidR="005A7974">
        <w:trPr>
          <w:trHeight w:hRule="exact" w:val="434"/>
          <w:jc w:val="center"/>
        </w:trPr>
        <w:tc>
          <w:tcPr>
            <w:tcW w:w="1549" w:type="dxa"/>
            <w:gridSpan w:val="2"/>
            <w:vAlign w:val="center"/>
          </w:tcPr>
          <w:p w:rsidR="005A7974" w:rsidRDefault="00935C05">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付款方式</w:t>
            </w:r>
          </w:p>
        </w:tc>
        <w:tc>
          <w:tcPr>
            <w:tcW w:w="9088" w:type="dxa"/>
            <w:gridSpan w:val="6"/>
            <w:vAlign w:val="center"/>
          </w:tcPr>
          <w:p w:rsidR="005A7974" w:rsidRDefault="0070256D" w:rsidP="0070256D">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货到验收合格，开具9</w:t>
            </w:r>
            <w:r>
              <w:rPr>
                <w:rFonts w:asciiTheme="minorEastAsia" w:eastAsiaTheme="minorEastAsia" w:hAnsiTheme="minorEastAsia" w:cstheme="minorEastAsia"/>
                <w:color w:val="000000"/>
                <w:sz w:val="18"/>
                <w:szCs w:val="18"/>
              </w:rPr>
              <w:t>%</w:t>
            </w:r>
            <w:r>
              <w:rPr>
                <w:rFonts w:asciiTheme="minorEastAsia" w:eastAsiaTheme="minorEastAsia" w:hAnsiTheme="minorEastAsia" w:cstheme="minorEastAsia" w:hint="eastAsia"/>
                <w:color w:val="000000"/>
                <w:sz w:val="18"/>
                <w:szCs w:val="18"/>
              </w:rPr>
              <w:t>发票，次月付款</w:t>
            </w:r>
          </w:p>
        </w:tc>
      </w:tr>
      <w:tr w:rsidR="005A7974">
        <w:trPr>
          <w:trHeight w:hRule="exact" w:val="380"/>
          <w:jc w:val="center"/>
        </w:trPr>
        <w:tc>
          <w:tcPr>
            <w:tcW w:w="1549" w:type="dxa"/>
            <w:gridSpan w:val="2"/>
            <w:vAlign w:val="center"/>
          </w:tcPr>
          <w:p w:rsidR="005A7974" w:rsidRDefault="00935C05">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税率</w:t>
            </w:r>
          </w:p>
        </w:tc>
        <w:tc>
          <w:tcPr>
            <w:tcW w:w="9088" w:type="dxa"/>
            <w:gridSpan w:val="6"/>
            <w:vAlign w:val="center"/>
          </w:tcPr>
          <w:p w:rsidR="005A7974" w:rsidRDefault="0070256D" w:rsidP="0070256D">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9</w:t>
            </w:r>
            <w:r>
              <w:rPr>
                <w:rFonts w:asciiTheme="minorEastAsia" w:eastAsiaTheme="minorEastAsia" w:hAnsiTheme="minorEastAsia" w:cstheme="minorEastAsia"/>
                <w:color w:val="000000"/>
                <w:sz w:val="18"/>
                <w:szCs w:val="18"/>
              </w:rPr>
              <w:t>%</w:t>
            </w:r>
          </w:p>
        </w:tc>
      </w:tr>
      <w:tr w:rsidR="005A7974">
        <w:trPr>
          <w:trHeight w:hRule="exact" w:val="423"/>
          <w:jc w:val="center"/>
        </w:trPr>
        <w:tc>
          <w:tcPr>
            <w:tcW w:w="1549" w:type="dxa"/>
            <w:gridSpan w:val="2"/>
            <w:vAlign w:val="center"/>
          </w:tcPr>
          <w:p w:rsidR="005A7974" w:rsidRDefault="00935C05">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货期</w:t>
            </w:r>
          </w:p>
        </w:tc>
        <w:tc>
          <w:tcPr>
            <w:tcW w:w="9088" w:type="dxa"/>
            <w:gridSpan w:val="6"/>
            <w:vAlign w:val="center"/>
          </w:tcPr>
          <w:p w:rsidR="005A7974" w:rsidRDefault="0070256D" w:rsidP="00B71977">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预计在</w:t>
            </w:r>
            <w:r w:rsidR="00B71977">
              <w:rPr>
                <w:rFonts w:asciiTheme="minorEastAsia" w:eastAsiaTheme="minorEastAsia" w:hAnsiTheme="minorEastAsia" w:cstheme="minorEastAsia"/>
                <w:color w:val="000000"/>
                <w:sz w:val="18"/>
                <w:szCs w:val="18"/>
              </w:rPr>
              <w:t>6-9</w:t>
            </w:r>
            <w:r>
              <w:rPr>
                <w:rFonts w:asciiTheme="minorEastAsia" w:eastAsiaTheme="minorEastAsia" w:hAnsiTheme="minorEastAsia" w:cstheme="minorEastAsia" w:hint="eastAsia"/>
                <w:color w:val="000000"/>
                <w:sz w:val="18"/>
                <w:szCs w:val="18"/>
              </w:rPr>
              <w:t>月分</w:t>
            </w:r>
            <w:r w:rsidR="00B71977">
              <w:rPr>
                <w:rFonts w:asciiTheme="minorEastAsia" w:eastAsiaTheme="minorEastAsia" w:hAnsiTheme="minorEastAsia" w:cstheme="minorEastAsia" w:hint="eastAsia"/>
                <w:color w:val="000000"/>
                <w:sz w:val="18"/>
                <w:szCs w:val="18"/>
              </w:rPr>
              <w:t>四</w:t>
            </w:r>
            <w:r>
              <w:rPr>
                <w:rFonts w:asciiTheme="minorEastAsia" w:eastAsiaTheme="minorEastAsia" w:hAnsiTheme="minorEastAsia" w:cstheme="minorEastAsia" w:hint="eastAsia"/>
                <w:color w:val="000000"/>
                <w:sz w:val="18"/>
                <w:szCs w:val="18"/>
              </w:rPr>
              <w:t>批供货</w:t>
            </w:r>
          </w:p>
        </w:tc>
      </w:tr>
    </w:tbl>
    <w:p w:rsidR="005A7974" w:rsidRDefault="00935C05">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2、我方已详细审核并认同全部招标文件，包括修改文件（如有时）及有关附件。</w:t>
      </w:r>
    </w:p>
    <w:p w:rsidR="005A7974" w:rsidRDefault="00935C05">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3、一旦我方中标，我方保证按招标文件及合同规定完成跟踪审计任务。</w:t>
      </w:r>
    </w:p>
    <w:p w:rsidR="005A7974" w:rsidRDefault="00935C05">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4、我方同意所提交的投标文件在招标文件中规定的投标有效期内有效，在此期间内如果中标，我方将受此约束。</w:t>
      </w:r>
    </w:p>
    <w:p w:rsidR="005A7974" w:rsidRDefault="00935C05">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rsidR="005A7974" w:rsidRDefault="00935C05">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rsidR="005A7974" w:rsidRDefault="00935C05">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rsidR="005A7974" w:rsidRDefault="00935C05">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rsidR="005A7974" w:rsidRDefault="00935C05">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rsidR="005A7974" w:rsidRDefault="00935C05">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rsidR="005A7974" w:rsidRDefault="00935C05">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rsidR="005A7974" w:rsidRDefault="00935C05">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      年     月     日</w:t>
      </w:r>
    </w:p>
    <w:p w:rsidR="005A7974" w:rsidRDefault="005A7974">
      <w:pPr>
        <w:rPr>
          <w:sz w:val="24"/>
          <w:szCs w:val="24"/>
        </w:rPr>
      </w:pPr>
    </w:p>
    <w:sectPr w:rsidR="005A7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D05" w:rsidRDefault="001F3D05">
      <w:r>
        <w:separator/>
      </w:r>
    </w:p>
  </w:endnote>
  <w:endnote w:type="continuationSeparator" w:id="0">
    <w:p w:rsidR="001F3D05" w:rsidRDefault="001F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D05" w:rsidRDefault="001F3D05">
      <w:pPr>
        <w:spacing w:after="0"/>
      </w:pPr>
      <w:r>
        <w:separator/>
      </w:r>
    </w:p>
  </w:footnote>
  <w:footnote w:type="continuationSeparator" w:id="0">
    <w:p w:rsidR="001F3D05" w:rsidRDefault="001F3D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GQ0MzJlNDhkZDFhZTNiMjUzYWIyYTIyNDU0ODgifQ=="/>
  </w:docVars>
  <w:rsids>
    <w:rsidRoot w:val="005A7974"/>
    <w:rsid w:val="001F3D05"/>
    <w:rsid w:val="005A7974"/>
    <w:rsid w:val="0070256D"/>
    <w:rsid w:val="00750490"/>
    <w:rsid w:val="007E7F83"/>
    <w:rsid w:val="00935C05"/>
    <w:rsid w:val="00987643"/>
    <w:rsid w:val="00B71977"/>
    <w:rsid w:val="00F94C49"/>
    <w:rsid w:val="0458172E"/>
    <w:rsid w:val="068F3058"/>
    <w:rsid w:val="099378A0"/>
    <w:rsid w:val="0BF8418D"/>
    <w:rsid w:val="17A616E0"/>
    <w:rsid w:val="1B587DEF"/>
    <w:rsid w:val="20024531"/>
    <w:rsid w:val="21FF7EF0"/>
    <w:rsid w:val="22EF13A3"/>
    <w:rsid w:val="254F2CC9"/>
    <w:rsid w:val="3D1A4FF2"/>
    <w:rsid w:val="3DCC681B"/>
    <w:rsid w:val="3FDD6D6D"/>
    <w:rsid w:val="40E27159"/>
    <w:rsid w:val="437B4E32"/>
    <w:rsid w:val="44460156"/>
    <w:rsid w:val="44665179"/>
    <w:rsid w:val="4ADC4BAC"/>
    <w:rsid w:val="4E2429C7"/>
    <w:rsid w:val="50C11E4D"/>
    <w:rsid w:val="513D7D7B"/>
    <w:rsid w:val="52FA1B87"/>
    <w:rsid w:val="533007F2"/>
    <w:rsid w:val="53EF5901"/>
    <w:rsid w:val="5D8F4012"/>
    <w:rsid w:val="5DCD57A9"/>
    <w:rsid w:val="605468DB"/>
    <w:rsid w:val="65D81863"/>
    <w:rsid w:val="68191C04"/>
    <w:rsid w:val="6D6C5562"/>
    <w:rsid w:val="726A1637"/>
    <w:rsid w:val="74C34C32"/>
    <w:rsid w:val="76D67C26"/>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F5FB2"/>
  <w15:docId w15:val="{635880EA-3353-41CB-8BCF-A0430BD5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styleId="a6">
    <w:name w:val="List Paragraph"/>
    <w:basedOn w:val="a"/>
    <w:uiPriority w:val="1"/>
    <w:qFormat/>
    <w:pPr>
      <w:spacing w:before="2"/>
      <w:ind w:left="640" w:right="632" w:firstLine="638"/>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86130</cp:lastModifiedBy>
  <cp:revision>6</cp:revision>
  <dcterms:created xsi:type="dcterms:W3CDTF">2020-06-15T06:13:00Z</dcterms:created>
  <dcterms:modified xsi:type="dcterms:W3CDTF">2023-05-22T22:16:00Z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A92194B140364DDC9A0EE769E5BAC07F</vt:lpwstr>
  </property>
</Properties>
</file>