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 xml:space="preserve">         </w:t>
      </w:r>
    </w:p>
    <w:p>
      <w:pPr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内蒙古中粮番茄制品有限公司</w:t>
      </w:r>
    </w:p>
    <w:p>
      <w:pPr>
        <w:jc w:val="center"/>
        <w:rPr>
          <w:rFonts w:ascii="楷体_GB2312" w:eastAsia="楷体_GB2312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52"/>
          <w:szCs w:val="52"/>
        </w:rPr>
        <w:t>一期污水设施维修项目</w:t>
      </w:r>
      <w:r>
        <w:rPr>
          <w:rFonts w:hint="eastAsia" w:ascii="楷体_GB2312" w:eastAsia="楷体_GB2312"/>
          <w:b/>
          <w:bCs/>
          <w:sz w:val="48"/>
          <w:szCs w:val="48"/>
        </w:rPr>
        <w:t>实施方案</w:t>
      </w:r>
    </w:p>
    <w:p>
      <w:pPr>
        <w:jc w:val="center"/>
        <w:rPr>
          <w:rFonts w:ascii="黑体" w:eastAsia="黑体"/>
          <w:b/>
          <w:bCs/>
          <w:sz w:val="52"/>
          <w:szCs w:val="52"/>
        </w:rPr>
      </w:pPr>
    </w:p>
    <w:p>
      <w:pPr>
        <w:jc w:val="center"/>
        <w:rPr>
          <w:rFonts w:ascii="楷体_GB2312" w:eastAsia="楷体_GB2312"/>
          <w:b/>
          <w:bCs/>
          <w:sz w:val="52"/>
          <w:szCs w:val="52"/>
        </w:rPr>
      </w:pPr>
    </w:p>
    <w:p>
      <w:pPr>
        <w:rPr>
          <w:rFonts w:ascii="楷体_GB2312" w:eastAsia="楷体_GB2312"/>
          <w:b/>
          <w:bCs/>
          <w:sz w:val="32"/>
          <w:szCs w:val="32"/>
        </w:rPr>
      </w:pPr>
    </w:p>
    <w:p>
      <w:pPr>
        <w:snapToGrid w:val="0"/>
        <w:spacing w:line="360" w:lineRule="auto"/>
        <w:rPr>
          <w:rFonts w:ascii="楷体_GB2312" w:eastAsia="楷体_GB2312"/>
          <w:b/>
          <w:bCs/>
          <w:sz w:val="32"/>
          <w:szCs w:val="32"/>
          <w:u w:val="single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 xml:space="preserve">                                   </w:t>
      </w:r>
    </w:p>
    <w:p>
      <w:pPr>
        <w:jc w:val="center"/>
        <w:rPr>
          <w:rFonts w:ascii="楷体_GB2312" w:eastAsia="楷体_GB2312"/>
          <w:b/>
          <w:bCs/>
          <w:sz w:val="32"/>
          <w:szCs w:val="32"/>
          <w:u w:val="single"/>
        </w:rPr>
      </w:pPr>
    </w:p>
    <w:p>
      <w:pPr>
        <w:snapToGrid w:val="0"/>
        <w:spacing w:line="360" w:lineRule="auto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 xml:space="preserve">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编制：                      审核：                   批准：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一、工程概况: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工程名称：环保一期技改项目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工程地点：内蒙古中粮院内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工程内容：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转鼓格栅机不能正常工作，需维修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好氧池12#自流进好氧13#的池底管道污泥淤塞，走水不通畅，造成前面的池水位超高，曝气阻力增加。导致风机风压升高，电机多次烧坏，清理原有池底管道，保持各曝气池畅通，保障出水顺畅。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曝气系统老化，曝气管路破损无法正常均匀曝气，处理污水中的溶解氧不足，污泥活性量脱落较快，污水处理能力降低，持续将会出现死菌现象，系统崩盘，彻底无法使用，部分曝气系统需维修更换。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沉淀池污泥回流泵流量太小，无法有效回流污泥至前段曝气池，导致前段曝气池活性污泥较少，处理能力降低，后端污泥循环较大，出水口浮泥悬浮物较多，降低前面生化系统的去除率，导致出水超标排放。更换加大加粗污泥回流泵及管道。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因生产原料大部分使用机采，带来的泥沙量较大，后端曝气池内沉淀大量的泥沙，需清理保障曝气池内曝气均匀，溶解氧有效发挥。为此需要清理11-12-13#曝气池池中污泥，确保污水处理正常运行。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总投资：预计</w:t>
      </w:r>
    </w:p>
    <w:p>
      <w:pPr>
        <w:pStyle w:val="8"/>
        <w:numPr>
          <w:ilvl w:val="0"/>
          <w:numId w:val="1"/>
        </w:numPr>
        <w:snapToGrid w:val="0"/>
        <w:spacing w:line="420" w:lineRule="auto"/>
        <w:ind w:firstLineChars="0"/>
        <w:rPr>
          <w:rFonts w:ascii="楷体_GB2312" w:eastAsia="楷体_GB2312"/>
          <w:bCs/>
          <w:sz w:val="32"/>
          <w:szCs w:val="32"/>
        </w:rPr>
      </w:pPr>
      <w:r>
        <w:rPr>
          <w:rFonts w:hint="eastAsia"/>
          <w:sz w:val="32"/>
          <w:szCs w:val="32"/>
        </w:rPr>
        <w:t>工程项目责任人：</w:t>
      </w:r>
      <w:r>
        <w:rPr>
          <w:rFonts w:hint="eastAsia" w:ascii="楷体_GB2312" w:eastAsia="楷体_GB2312"/>
          <w:bCs/>
          <w:sz w:val="32"/>
          <w:szCs w:val="32"/>
        </w:rPr>
        <w:t>温乐、郭康帅、朱仁杰</w:t>
      </w:r>
    </w:p>
    <w:p>
      <w:pPr>
        <w:pStyle w:val="8"/>
        <w:numPr>
          <w:ilvl w:val="0"/>
          <w:numId w:val="1"/>
        </w:numPr>
        <w:snapToGrid w:val="0"/>
        <w:spacing w:line="420" w:lineRule="auto"/>
        <w:ind w:firstLineChars="0"/>
        <w:rPr>
          <w:rFonts w:ascii="楷体_GB2312" w:eastAsia="楷体_GB2312"/>
          <w:bCs/>
          <w:sz w:val="32"/>
          <w:szCs w:val="32"/>
        </w:rPr>
      </w:pPr>
      <w:r>
        <w:rPr>
          <w:rFonts w:hint="eastAsia"/>
          <w:sz w:val="32"/>
          <w:szCs w:val="32"/>
        </w:rPr>
        <w:t>项目周期：实施周期：总工期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0天，计划开工时间为2023年6月</w:t>
      </w:r>
      <w:r>
        <w:rPr>
          <w:rFonts w:hint="eastAsia"/>
          <w:color w:val="FF0000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日，竣工日期为2023年</w:t>
      </w:r>
      <w:r>
        <w:rPr>
          <w:rFonts w:hint="eastAsia"/>
          <w:color w:val="FF0000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color w:val="FF0000"/>
          <w:sz w:val="32"/>
          <w:szCs w:val="32"/>
        </w:rPr>
        <w:t>20</w:t>
      </w:r>
      <w:r>
        <w:rPr>
          <w:rFonts w:hint="eastAsia"/>
          <w:sz w:val="32"/>
          <w:szCs w:val="32"/>
        </w:rPr>
        <w:t>日</w:t>
      </w:r>
      <w:r>
        <w:rPr>
          <w:rFonts w:hint="eastAsia" w:ascii="楷体_GB2312" w:eastAsia="楷体_GB2312"/>
          <w:b/>
          <w:bCs/>
          <w:sz w:val="32"/>
          <w:szCs w:val="32"/>
        </w:rPr>
        <w:t>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二、项目的目标和成果</w:t>
      </w:r>
    </w:p>
    <w:p>
      <w:pPr>
        <w:pStyle w:val="8"/>
        <w:numPr>
          <w:ilvl w:val="0"/>
          <w:numId w:val="3"/>
        </w:numPr>
        <w:snapToGrid w:val="0"/>
        <w:spacing w:line="420" w:lineRule="auto"/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环保指标：环保一期设施技改后，菌种成活率高可以最大化处理废水，减轻罗茨风机负荷，防止罗茨风机电机烧毁，保障废水达标排放。</w:t>
      </w:r>
    </w:p>
    <w:p>
      <w:pPr>
        <w:pStyle w:val="8"/>
        <w:numPr>
          <w:ilvl w:val="0"/>
          <w:numId w:val="3"/>
        </w:numPr>
        <w:snapToGrid w:val="0"/>
        <w:spacing w:line="420" w:lineRule="auto"/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安全指标：杜绝一切安全事故。</w:t>
      </w:r>
    </w:p>
    <w:p>
      <w:pPr>
        <w:spacing w:line="360" w:lineRule="auto"/>
        <w:ind w:right="676" w:rightChars="322" w:firstLine="848" w:firstLineChars="265"/>
        <w:rPr>
          <w:sz w:val="32"/>
          <w:szCs w:val="32"/>
        </w:rPr>
      </w:pPr>
      <w:r>
        <w:rPr>
          <w:rFonts w:hint="eastAsia"/>
          <w:sz w:val="32"/>
          <w:szCs w:val="32"/>
        </w:rPr>
        <w:t>三、实施方案：</w:t>
      </w:r>
    </w:p>
    <w:p>
      <w:pPr>
        <w:spacing w:line="360" w:lineRule="auto"/>
        <w:ind w:right="676" w:rightChars="322" w:firstLine="848" w:firstLineChars="265"/>
        <w:rPr>
          <w:sz w:val="32"/>
          <w:szCs w:val="32"/>
        </w:rPr>
      </w:pPr>
      <w:r>
        <w:rPr>
          <w:rFonts w:hint="eastAsia"/>
          <w:sz w:val="32"/>
          <w:szCs w:val="32"/>
        </w:rPr>
        <w:t>更换污泥回流泵及管道。（主管 DN100）尺寸、布局，安装按照原设计方案制作。填料支架塌陷严重，除上述工作量之外，要对塌陷填料进行拆除、清理本项工作量招标方要求最大限度修复现填料，修旧利废。好氧池12#自流进好氧13#的池底管道污泥淤塞，走水不通畅，造成前面的池水位超高，曝气阻力增加，导致风机风压升高，电机多次烧坏，需清理原有池底管道。转鼓格栅机不能正常工作</w:t>
      </w:r>
      <w:r>
        <w:rPr>
          <w:rFonts w:hint="eastAsia" w:ascii="宋体" w:hAnsi="宋体"/>
          <w:sz w:val="28"/>
          <w:szCs w:val="28"/>
        </w:rPr>
        <w:t>，需维修。</w:t>
      </w:r>
    </w:p>
    <w:p>
      <w:pPr>
        <w:tabs>
          <w:tab w:val="left" w:pos="1080"/>
        </w:tabs>
        <w:snapToGrid w:val="0"/>
        <w:spacing w:line="4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四、预算明细</w:t>
      </w:r>
    </w:p>
    <w:tbl>
      <w:tblPr>
        <w:tblStyle w:val="5"/>
        <w:tblW w:w="12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835"/>
        <w:gridCol w:w="2835"/>
        <w:gridCol w:w="1192"/>
        <w:gridCol w:w="3135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规格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31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转鼓微滤机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原有维修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2台</w:t>
            </w:r>
          </w:p>
        </w:tc>
        <w:tc>
          <w:tcPr>
            <w:tcW w:w="31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运转正常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污泥回流泵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100LW80-10-4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2台</w:t>
            </w:r>
          </w:p>
        </w:tc>
        <w:tc>
          <w:tcPr>
            <w:tcW w:w="31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更换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大回流泵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13%材料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管道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DN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100*4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100米</w:t>
            </w:r>
          </w:p>
        </w:tc>
        <w:tc>
          <w:tcPr>
            <w:tcW w:w="31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回流泵管路普通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焊接管道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防腐刷漆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13%材料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弯头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法兰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阀门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止回阀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螺丝等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DN</w:t>
            </w:r>
            <w:r>
              <w:rPr>
                <w:rFonts w:hint="eastAsia" w:ascii="宋体" w:hAnsi="宋体" w:cs="宋体"/>
                <w:kern w:val="0"/>
                <w:sz w:val="24"/>
              </w:rPr>
              <w:t>100手柄阀门6台，法兰12片，止回阀2个，弯头14个，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1批</w:t>
            </w:r>
          </w:p>
        </w:tc>
        <w:tc>
          <w:tcPr>
            <w:tcW w:w="31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碳钢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13%材料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清理淤泥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1#--14#池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14池</w:t>
            </w:r>
          </w:p>
        </w:tc>
        <w:tc>
          <w:tcPr>
            <w:tcW w:w="31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含拆除</w:t>
            </w:r>
            <w:r>
              <w:rPr>
                <w:rFonts w:hint="eastAsia" w:ascii="宋体" w:hAnsi="宋体" w:cs="宋体"/>
                <w:kern w:val="0"/>
                <w:sz w:val="24"/>
              </w:rPr>
              <w:t>1-2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-13-14#</w:t>
            </w:r>
            <w:r>
              <w:rPr>
                <w:rFonts w:hint="eastAsia" w:ascii="宋体" w:hAnsi="宋体" w:cs="宋体"/>
                <w:kern w:val="0"/>
                <w:sz w:val="24"/>
              </w:rPr>
              <w:t>池上部填料架及填料、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清理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泥沙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运输至厂方指定点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环卫局证明或垃圾厂证明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9%建筑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曝气系统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DN</w:t>
            </w:r>
            <w:r>
              <w:rPr>
                <w:rFonts w:hint="eastAsia" w:ascii="宋体" w:hAnsi="宋体" w:cs="宋体"/>
                <w:kern w:val="0"/>
                <w:sz w:val="24"/>
              </w:rPr>
              <w:t>80*30米DN50*60米</w:t>
            </w:r>
          </w:p>
          <w:p>
            <w:pPr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&amp;260曝气头100个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1批</w:t>
            </w:r>
          </w:p>
        </w:tc>
        <w:tc>
          <w:tcPr>
            <w:tcW w:w="313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二通</w:t>
            </w:r>
            <w:r>
              <w:rPr>
                <w:rFonts w:hint="eastAsia" w:ascii="宋体" w:hAnsi="宋体" w:cs="宋体"/>
                <w:kern w:val="0"/>
                <w:sz w:val="24"/>
              </w:rPr>
              <w:t>、三通、</w:t>
            </w:r>
            <w:r>
              <w:rPr>
                <w:rFonts w:ascii="宋体" w:hAnsi="宋体" w:cs="宋体"/>
                <w:kern w:val="0"/>
                <w:sz w:val="24"/>
              </w:rPr>
              <w:t>弯头</w:t>
            </w:r>
            <w:r>
              <w:rPr>
                <w:rFonts w:hint="eastAsia" w:ascii="宋体" w:hAnsi="宋体" w:cs="宋体"/>
                <w:kern w:val="0"/>
                <w:sz w:val="24"/>
              </w:rPr>
              <w:t>、胶水</w:t>
            </w:r>
          </w:p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含维修需要</w:t>
            </w:r>
            <w:r>
              <w:rPr>
                <w:rFonts w:hint="eastAsia" w:ascii="宋体" w:hAnsi="宋体" w:cs="宋体"/>
                <w:kern w:val="0"/>
                <w:sz w:val="24"/>
              </w:rPr>
              <w:t>所有的</w:t>
            </w:r>
            <w:r>
              <w:rPr>
                <w:rFonts w:ascii="宋体" w:hAnsi="宋体" w:cs="宋体"/>
                <w:kern w:val="0"/>
                <w:sz w:val="24"/>
              </w:rPr>
              <w:t>配件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13%材料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10#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槽钢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、5#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角钢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10#</w:t>
            </w:r>
            <w:r>
              <w:rPr>
                <w:rFonts w:ascii="宋体" w:hAnsi="宋体" w:cs="宋体"/>
                <w:kern w:val="0"/>
                <w:sz w:val="24"/>
              </w:rPr>
              <w:t>槽钢</w:t>
            </w:r>
            <w:r>
              <w:rPr>
                <w:rFonts w:hint="eastAsia" w:ascii="宋体" w:hAnsi="宋体" w:cs="宋体"/>
                <w:kern w:val="0"/>
                <w:sz w:val="24"/>
              </w:rPr>
              <w:t>60米，48KG级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5#镀锌</w:t>
            </w:r>
            <w:r>
              <w:rPr>
                <w:rFonts w:ascii="宋体" w:hAnsi="宋体" w:cs="宋体"/>
                <w:kern w:val="0"/>
                <w:sz w:val="24"/>
              </w:rPr>
              <w:t>角钢</w:t>
            </w:r>
            <w:r>
              <w:rPr>
                <w:rFonts w:hint="eastAsia" w:ascii="宋体" w:hAnsi="宋体" w:cs="宋体"/>
                <w:kern w:val="0"/>
                <w:sz w:val="24"/>
              </w:rPr>
              <w:t>60米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60米</w:t>
            </w:r>
          </w:p>
        </w:tc>
        <w:tc>
          <w:tcPr>
            <w:tcW w:w="3135" w:type="dxa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管道支撑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加固用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13%材料</w:t>
            </w:r>
          </w:p>
        </w:tc>
      </w:tr>
    </w:tbl>
    <w:p>
      <w:pPr>
        <w:tabs>
          <w:tab w:val="left" w:pos="1080"/>
        </w:tabs>
        <w:snapToGrid w:val="0"/>
        <w:spacing w:line="42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五、推进计划和人员职责</w:t>
      </w:r>
    </w:p>
    <w:tbl>
      <w:tblPr>
        <w:tblStyle w:val="5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047"/>
        <w:gridCol w:w="1826"/>
        <w:gridCol w:w="2110"/>
        <w:gridCol w:w="2127"/>
        <w:gridCol w:w="2110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047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任务名称</w:t>
            </w:r>
          </w:p>
        </w:tc>
        <w:tc>
          <w:tcPr>
            <w:tcW w:w="1826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211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2127" w:type="dxa"/>
          </w:tcPr>
          <w:p>
            <w:pPr>
              <w:widowControl/>
              <w:ind w:firstLine="280" w:firstLineChars="1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监督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</w:t>
            </w:r>
          </w:p>
        </w:tc>
        <w:tc>
          <w:tcPr>
            <w:tcW w:w="211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324" w:type="dxa"/>
          </w:tcPr>
          <w:p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施工现场安全</w:t>
            </w:r>
          </w:p>
        </w:tc>
        <w:tc>
          <w:tcPr>
            <w:tcW w:w="1826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110" w:type="dxa"/>
          </w:tcPr>
          <w:p>
            <w:pPr>
              <w:widowControl/>
              <w:ind w:firstLine="420" w:firstLineChars="15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郭康帅、朱仁杰</w:t>
            </w:r>
          </w:p>
        </w:tc>
        <w:tc>
          <w:tcPr>
            <w:tcW w:w="2110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温乐</w:t>
            </w:r>
          </w:p>
        </w:tc>
        <w:tc>
          <w:tcPr>
            <w:tcW w:w="1324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施工进度、质量</w:t>
            </w:r>
          </w:p>
        </w:tc>
        <w:tc>
          <w:tcPr>
            <w:tcW w:w="1826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110" w:type="dxa"/>
          </w:tcPr>
          <w:p>
            <w:pPr>
              <w:widowControl/>
              <w:ind w:firstLine="420" w:firstLineChars="15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郭康帅、朱仁杰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温乐</w:t>
            </w:r>
          </w:p>
        </w:tc>
        <w:tc>
          <w:tcPr>
            <w:tcW w:w="1324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3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施工现场技术</w:t>
            </w:r>
          </w:p>
        </w:tc>
        <w:tc>
          <w:tcPr>
            <w:tcW w:w="1826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110" w:type="dxa"/>
          </w:tcPr>
          <w:p>
            <w:pPr>
              <w:widowControl/>
              <w:ind w:firstLine="420" w:firstLineChars="15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郭康帅、朱仁杰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温乐</w:t>
            </w:r>
          </w:p>
        </w:tc>
        <w:tc>
          <w:tcPr>
            <w:tcW w:w="1324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材料验收</w:t>
            </w:r>
          </w:p>
        </w:tc>
        <w:tc>
          <w:tcPr>
            <w:tcW w:w="1826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110" w:type="dxa"/>
          </w:tcPr>
          <w:p>
            <w:pPr>
              <w:widowControl/>
              <w:ind w:firstLine="420" w:firstLineChars="15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7月15日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郭康帅、朱仁杰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温乐</w:t>
            </w:r>
          </w:p>
        </w:tc>
        <w:tc>
          <w:tcPr>
            <w:tcW w:w="1324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5</w:t>
            </w:r>
          </w:p>
        </w:tc>
        <w:tc>
          <w:tcPr>
            <w:tcW w:w="304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合同签订</w:t>
            </w:r>
          </w:p>
        </w:tc>
        <w:tc>
          <w:tcPr>
            <w:tcW w:w="1826" w:type="dxa"/>
          </w:tcPr>
          <w:p>
            <w:pPr>
              <w:widowControl/>
              <w:tabs>
                <w:tab w:val="center" w:pos="997"/>
              </w:tabs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6月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110" w:type="dxa"/>
          </w:tcPr>
          <w:p>
            <w:pPr>
              <w:widowControl/>
              <w:ind w:firstLine="420" w:firstLineChars="15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郭康帅、朱仁杰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温乐</w:t>
            </w:r>
          </w:p>
        </w:tc>
        <w:tc>
          <w:tcPr>
            <w:tcW w:w="1324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6</w:t>
            </w:r>
          </w:p>
        </w:tc>
        <w:tc>
          <w:tcPr>
            <w:tcW w:w="304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拆除工作</w:t>
            </w:r>
          </w:p>
        </w:tc>
        <w:tc>
          <w:tcPr>
            <w:tcW w:w="1826" w:type="dxa"/>
          </w:tcPr>
          <w:p>
            <w:pPr>
              <w:widowControl/>
              <w:tabs>
                <w:tab w:val="center" w:pos="997"/>
              </w:tabs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110" w:type="dxa"/>
          </w:tcPr>
          <w:p>
            <w:pPr>
              <w:widowControl/>
              <w:ind w:firstLine="420" w:firstLineChars="15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7月2日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郭康帅、朱仁杰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温乐</w:t>
            </w:r>
          </w:p>
        </w:tc>
        <w:tc>
          <w:tcPr>
            <w:tcW w:w="1324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7</w:t>
            </w:r>
          </w:p>
        </w:tc>
        <w:tc>
          <w:tcPr>
            <w:tcW w:w="304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转鼓维修</w:t>
            </w:r>
          </w:p>
        </w:tc>
        <w:tc>
          <w:tcPr>
            <w:tcW w:w="1826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110" w:type="dxa"/>
          </w:tcPr>
          <w:p>
            <w:pPr>
              <w:widowControl/>
              <w:ind w:firstLine="420" w:firstLineChars="15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7月10日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郭康帅、朱仁杰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温乐</w:t>
            </w:r>
          </w:p>
        </w:tc>
        <w:tc>
          <w:tcPr>
            <w:tcW w:w="1324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8</w:t>
            </w:r>
          </w:p>
        </w:tc>
        <w:tc>
          <w:tcPr>
            <w:tcW w:w="304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污泥管更换</w:t>
            </w:r>
          </w:p>
        </w:tc>
        <w:tc>
          <w:tcPr>
            <w:tcW w:w="1826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110" w:type="dxa"/>
          </w:tcPr>
          <w:p>
            <w:pPr>
              <w:widowControl/>
              <w:ind w:firstLine="420" w:firstLineChars="15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7月15日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郭康帅、朱仁杰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sz w:val="28"/>
                <w:szCs w:val="28"/>
              </w:rPr>
              <w:t>温乐</w:t>
            </w:r>
          </w:p>
        </w:tc>
        <w:tc>
          <w:tcPr>
            <w:tcW w:w="1324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9</w:t>
            </w:r>
          </w:p>
        </w:tc>
        <w:tc>
          <w:tcPr>
            <w:tcW w:w="304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钢材支架到货验收</w:t>
            </w:r>
          </w:p>
        </w:tc>
        <w:tc>
          <w:tcPr>
            <w:tcW w:w="1826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11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郭康帅、朱仁杰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温乐、朱仁杰</w:t>
            </w:r>
          </w:p>
        </w:tc>
        <w:tc>
          <w:tcPr>
            <w:tcW w:w="1324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10</w:t>
            </w:r>
          </w:p>
        </w:tc>
        <w:tc>
          <w:tcPr>
            <w:tcW w:w="304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清淤</w:t>
            </w:r>
          </w:p>
        </w:tc>
        <w:tc>
          <w:tcPr>
            <w:tcW w:w="1826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110" w:type="dxa"/>
          </w:tcPr>
          <w:p>
            <w:pPr>
              <w:widowControl/>
              <w:ind w:firstLine="420" w:firstLineChars="15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7月10日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郭康帅、朱仁杰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温乐</w:t>
            </w:r>
          </w:p>
        </w:tc>
        <w:tc>
          <w:tcPr>
            <w:tcW w:w="1324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11</w:t>
            </w:r>
          </w:p>
        </w:tc>
        <w:tc>
          <w:tcPr>
            <w:tcW w:w="304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支架焊接、加固</w:t>
            </w:r>
          </w:p>
        </w:tc>
        <w:tc>
          <w:tcPr>
            <w:tcW w:w="1826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6月25日</w:t>
            </w:r>
          </w:p>
        </w:tc>
        <w:tc>
          <w:tcPr>
            <w:tcW w:w="2110" w:type="dxa"/>
          </w:tcPr>
          <w:p>
            <w:pPr>
              <w:widowControl/>
              <w:ind w:firstLine="420" w:firstLineChars="15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5日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郭康帅、朱仁杰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温乐</w:t>
            </w:r>
          </w:p>
        </w:tc>
        <w:tc>
          <w:tcPr>
            <w:tcW w:w="1324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12</w:t>
            </w:r>
          </w:p>
        </w:tc>
        <w:tc>
          <w:tcPr>
            <w:tcW w:w="304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曝气管路货到验收</w:t>
            </w:r>
          </w:p>
        </w:tc>
        <w:tc>
          <w:tcPr>
            <w:tcW w:w="1826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110" w:type="dxa"/>
          </w:tcPr>
          <w:p>
            <w:pPr>
              <w:widowControl/>
              <w:ind w:firstLine="420" w:firstLineChars="15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郭康帅、朱仁杰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温乐、朱仁杰</w:t>
            </w:r>
          </w:p>
        </w:tc>
        <w:tc>
          <w:tcPr>
            <w:tcW w:w="1324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14</w:t>
            </w:r>
          </w:p>
        </w:tc>
        <w:tc>
          <w:tcPr>
            <w:tcW w:w="304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曝气管路安装</w:t>
            </w:r>
          </w:p>
        </w:tc>
        <w:tc>
          <w:tcPr>
            <w:tcW w:w="1826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110" w:type="dxa"/>
          </w:tcPr>
          <w:p>
            <w:pPr>
              <w:widowControl/>
              <w:ind w:firstLine="420" w:firstLineChars="15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郭康帅、朱仁杰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温乐</w:t>
            </w:r>
          </w:p>
        </w:tc>
        <w:tc>
          <w:tcPr>
            <w:tcW w:w="1324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15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验收</w:t>
            </w:r>
          </w:p>
        </w:tc>
        <w:tc>
          <w:tcPr>
            <w:tcW w:w="1826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110" w:type="dxa"/>
          </w:tcPr>
          <w:p>
            <w:pPr>
              <w:widowControl/>
              <w:ind w:firstLine="420" w:firstLineChars="15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郭康帅、朱仁杰</w:t>
            </w:r>
          </w:p>
        </w:tc>
        <w:tc>
          <w:tcPr>
            <w:tcW w:w="21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验收小组</w:t>
            </w:r>
          </w:p>
        </w:tc>
        <w:tc>
          <w:tcPr>
            <w:tcW w:w="1324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1080"/>
        </w:tabs>
        <w:snapToGrid w:val="0"/>
        <w:spacing w:line="360" w:lineRule="auto"/>
        <w:rPr>
          <w:sz w:val="32"/>
          <w:szCs w:val="32"/>
        </w:rPr>
      </w:pPr>
    </w:p>
    <w:p>
      <w:pPr>
        <w:tabs>
          <w:tab w:val="left" w:pos="1080"/>
        </w:tabs>
        <w:snapToGrid w:val="0"/>
        <w:spacing w:line="360" w:lineRule="auto"/>
        <w:rPr>
          <w:sz w:val="32"/>
          <w:szCs w:val="32"/>
        </w:rPr>
      </w:pPr>
    </w:p>
    <w:p>
      <w:pPr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sz w:val="32"/>
        </w:rPr>
        <w:t>六、预期效果：</w:t>
      </w:r>
      <w:r>
        <w:rPr>
          <w:rFonts w:hint="eastAsia"/>
          <w:sz w:val="32"/>
          <w:szCs w:val="32"/>
        </w:rPr>
        <w:t>污水设施大修后，菌种成活率高可以最大化处理废水，减轻罗茨风机负荷，防止罗茨风机电机烧毁，保障废水达标排放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备注：</w:t>
      </w:r>
      <w:r>
        <w:rPr>
          <w:rFonts w:hint="eastAsia" w:ascii="宋体" w:hAnsi="宋体"/>
          <w:bCs/>
          <w:sz w:val="32"/>
          <w:szCs w:val="32"/>
        </w:rPr>
        <w:t>使用机械装吊、电气焊设备、受限空间作业时，开具吊装作业票、动火作业证、受限空间作业证后方可实施。注意人身及设备安全。</w:t>
      </w: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1134" w:right="1134" w:bottom="1134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wordWrap w:val="0"/>
      <w:ind w:right="1080"/>
      <w:jc w:val="both"/>
    </w:pPr>
    <w:r>
      <w:rPr>
        <w:rFonts w:hint="eastAsia"/>
      </w:rPr>
      <w:t xml:space="preserve">内蒙古中粮番茄制品有限公司                                                                                      </w:t>
    </w:r>
    <w:r>
      <w:rPr>
        <w:rFonts w:hint="eastAsia"/>
      </w:rPr>
      <w:drawing>
        <wp:inline distT="0" distB="0" distL="0" distR="0">
          <wp:extent cx="1282700" cy="571500"/>
          <wp:effectExtent l="0" t="0" r="1270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C02172"/>
    <w:multiLevelType w:val="multilevel"/>
    <w:tmpl w:val="C8C02172"/>
    <w:lvl w:ilvl="0" w:tentative="0">
      <w:start w:val="1"/>
      <w:numFmt w:val="decimalEnclosedCircleChinese"/>
      <w:lvlText w:val="%1、"/>
      <w:lvlJc w:val="left"/>
      <w:pPr>
        <w:ind w:left="1140" w:hanging="72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6D63AAF"/>
    <w:multiLevelType w:val="multilevel"/>
    <w:tmpl w:val="16D63AAF"/>
    <w:lvl w:ilvl="0" w:tentative="0">
      <w:start w:val="1"/>
      <w:numFmt w:val="decimal"/>
      <w:lvlText w:val="%1、"/>
      <w:lvlJc w:val="left"/>
      <w:pPr>
        <w:ind w:left="6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6AAD2F81"/>
    <w:multiLevelType w:val="multilevel"/>
    <w:tmpl w:val="6AAD2F81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TQwZGQ2OTAwOWUwOWE5YmY5OWRiN2Y1MGIxYTgifQ=="/>
  </w:docVars>
  <w:rsids>
    <w:rsidRoot w:val="025E3B93"/>
    <w:rsid w:val="000225B4"/>
    <w:rsid w:val="00033AD0"/>
    <w:rsid w:val="000A72E5"/>
    <w:rsid w:val="0012329E"/>
    <w:rsid w:val="00177173"/>
    <w:rsid w:val="001A019D"/>
    <w:rsid w:val="002B162D"/>
    <w:rsid w:val="002B357F"/>
    <w:rsid w:val="00374C95"/>
    <w:rsid w:val="003A7E4F"/>
    <w:rsid w:val="005C67B1"/>
    <w:rsid w:val="006B5441"/>
    <w:rsid w:val="006E4A62"/>
    <w:rsid w:val="00723F2B"/>
    <w:rsid w:val="00773107"/>
    <w:rsid w:val="008B57A1"/>
    <w:rsid w:val="00A067A4"/>
    <w:rsid w:val="00AB4FA8"/>
    <w:rsid w:val="00B917A6"/>
    <w:rsid w:val="00C224E2"/>
    <w:rsid w:val="00C37293"/>
    <w:rsid w:val="00E13A5A"/>
    <w:rsid w:val="00E95C97"/>
    <w:rsid w:val="00ED4404"/>
    <w:rsid w:val="00FF0068"/>
    <w:rsid w:val="025E3B93"/>
    <w:rsid w:val="02C068FF"/>
    <w:rsid w:val="152D7980"/>
    <w:rsid w:val="15316332"/>
    <w:rsid w:val="2348556B"/>
    <w:rsid w:val="3D661A32"/>
    <w:rsid w:val="422D2BC6"/>
    <w:rsid w:val="432E715D"/>
    <w:rsid w:val="460664C2"/>
    <w:rsid w:val="532340F8"/>
    <w:rsid w:val="57981CA4"/>
    <w:rsid w:val="5A0D5DCC"/>
    <w:rsid w:val="5F304531"/>
    <w:rsid w:val="61B41449"/>
    <w:rsid w:val="64611A20"/>
    <w:rsid w:val="6FC46637"/>
    <w:rsid w:val="71ED0060"/>
    <w:rsid w:val="734142A1"/>
    <w:rsid w:val="77E9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1526</Words>
  <Characters>1667</Characters>
  <Lines>14</Lines>
  <Paragraphs>4</Paragraphs>
  <TotalTime>17</TotalTime>
  <ScaleCrop>false</ScaleCrop>
  <LinksUpToDate>false</LinksUpToDate>
  <CharactersWithSpaces>1761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2023-04-07T01:35:00Z</dcterms:created>
  <dc:creator>壹玖玖陸</dc:creator>
  <cp:lastModifiedBy>乐乐</cp:lastModifiedBy>
  <dcterms:modified xsi:type="dcterms:W3CDTF">2023-05-31T06:08:45Z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0BDAD2A985084BFB9DF83F1046F1959D_13</vt:lpwstr>
  </property>
</Properties>
</file>