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612C" w:rsidRDefault="00000000">
      <w:pPr>
        <w:rPr>
          <w:rFonts w:ascii="方正小标宋简体" w:eastAsia="方正小标宋简体" w:hAnsi="方正小标宋简体" w:cs="方正小标宋简体"/>
          <w:sz w:val="44"/>
          <w:szCs w:val="38"/>
        </w:rPr>
      </w:pPr>
      <w:r>
        <w:rPr>
          <w:rFonts w:ascii="宋体" w:hAnsi="宋体"/>
          <w:noProof/>
          <w:sz w:val="44"/>
          <w:szCs w:val="44"/>
        </w:rPr>
        <w:drawing>
          <wp:inline distT="0" distB="0" distL="0" distR="0">
            <wp:extent cx="952500" cy="466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952500" cy="466725"/>
                    </a:xfrm>
                    <a:prstGeom prst="rect">
                      <a:avLst/>
                    </a:prstGeom>
                    <a:noFill/>
                    <a:ln w="9525">
                      <a:noFill/>
                      <a:miter lim="800000"/>
                      <a:headEnd/>
                      <a:tailEnd/>
                    </a:ln>
                  </pic:spPr>
                </pic:pic>
              </a:graphicData>
            </a:graphic>
          </wp:inline>
        </w:drawing>
      </w:r>
      <w:r>
        <w:rPr>
          <w:rFonts w:ascii="方正小标宋简体" w:eastAsia="方正小标宋简体" w:hAnsi="方正小标宋简体" w:cs="方正小标宋简体" w:hint="eastAsia"/>
          <w:sz w:val="44"/>
          <w:szCs w:val="38"/>
        </w:rPr>
        <w:t>中粮糖业甘蔗糖部</w:t>
      </w:r>
    </w:p>
    <w:p w:rsidR="0014612C" w:rsidRDefault="00000000">
      <w:pPr>
        <w:spacing w:line="160" w:lineRule="exact"/>
        <w:rPr>
          <w:rFonts w:eastAsia="仿宋_GB2312"/>
          <w:sz w:val="30"/>
          <w:szCs w:val="30"/>
        </w:rPr>
      </w:pPr>
      <w:r>
        <w:rPr>
          <w:rFonts w:eastAsia="仿宋_GB2312" w:hint="eastAsia"/>
          <w:sz w:val="30"/>
          <w:szCs w:val="30"/>
        </w:rPr>
        <w:t>────────────────────────────────</w:t>
      </w:r>
    </w:p>
    <w:tbl>
      <w:tblPr>
        <w:tblStyle w:val="af1"/>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26"/>
        <w:gridCol w:w="4784"/>
      </w:tblGrid>
      <w:tr w:rsidR="0014612C">
        <w:trPr>
          <w:trHeight w:hRule="exact" w:val="824"/>
          <w:jc w:val="center"/>
        </w:trPr>
        <w:tc>
          <w:tcPr>
            <w:tcW w:w="4644" w:type="dxa"/>
          </w:tcPr>
          <w:p w:rsidR="0014612C" w:rsidRDefault="00000000">
            <w:pPr>
              <w:widowControl/>
              <w:spacing w:line="360" w:lineRule="exact"/>
              <w:ind w:left="980" w:hangingChars="350" w:hanging="980"/>
              <w:rPr>
                <w:rFonts w:eastAsia="仿宋_GB2312"/>
                <w:kern w:val="0"/>
                <w:sz w:val="28"/>
                <w:szCs w:val="28"/>
              </w:rPr>
            </w:pPr>
            <w:r>
              <w:rPr>
                <w:rFonts w:eastAsia="仿宋_GB2312"/>
                <w:kern w:val="0"/>
                <w:sz w:val="28"/>
                <w:szCs w:val="28"/>
              </w:rPr>
              <w:t>致</w:t>
            </w:r>
            <w:r>
              <w:rPr>
                <w:rFonts w:eastAsia="仿宋_GB2312"/>
                <w:kern w:val="0"/>
                <w:sz w:val="28"/>
                <w:szCs w:val="28"/>
              </w:rPr>
              <w:t>To:</w:t>
            </w:r>
          </w:p>
        </w:tc>
        <w:tc>
          <w:tcPr>
            <w:tcW w:w="426" w:type="dxa"/>
          </w:tcPr>
          <w:p w:rsidR="0014612C" w:rsidRDefault="0014612C">
            <w:pPr>
              <w:widowControl/>
              <w:spacing w:line="360" w:lineRule="exact"/>
              <w:rPr>
                <w:rFonts w:eastAsia="仿宋_GB2312"/>
                <w:sz w:val="28"/>
                <w:szCs w:val="28"/>
              </w:rPr>
            </w:pPr>
          </w:p>
        </w:tc>
        <w:tc>
          <w:tcPr>
            <w:tcW w:w="4784" w:type="dxa"/>
          </w:tcPr>
          <w:p w:rsidR="0014612C" w:rsidRDefault="00000000">
            <w:pPr>
              <w:widowControl/>
              <w:spacing w:line="360" w:lineRule="exact"/>
              <w:ind w:left="840" w:hangingChars="300" w:hanging="840"/>
              <w:rPr>
                <w:rFonts w:eastAsia="仿宋_GB2312"/>
                <w:kern w:val="0"/>
                <w:sz w:val="28"/>
                <w:szCs w:val="28"/>
              </w:rPr>
            </w:pPr>
            <w:r>
              <w:rPr>
                <w:rFonts w:eastAsia="仿宋_GB2312"/>
                <w:sz w:val="28"/>
                <w:szCs w:val="28"/>
              </w:rPr>
              <w:t>From:</w:t>
            </w:r>
            <w:r>
              <w:rPr>
                <w:rFonts w:ascii="仿宋_GB2312" w:eastAsia="仿宋_GB2312" w:hAnsiTheme="minorHAnsi" w:cstheme="minorBidi" w:hint="eastAsia"/>
                <w:sz w:val="32"/>
                <w:szCs w:val="32"/>
              </w:rPr>
              <w:t xml:space="preserve"> 广西益兴现代农业科技发展有限公司</w:t>
            </w:r>
          </w:p>
        </w:tc>
      </w:tr>
      <w:tr w:rsidR="0014612C">
        <w:trPr>
          <w:trHeight w:hRule="exact" w:val="397"/>
          <w:jc w:val="center"/>
        </w:trPr>
        <w:tc>
          <w:tcPr>
            <w:tcW w:w="4644" w:type="dxa"/>
          </w:tcPr>
          <w:p w:rsidR="0014612C" w:rsidRDefault="00000000">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p>
        </w:tc>
        <w:tc>
          <w:tcPr>
            <w:tcW w:w="426" w:type="dxa"/>
          </w:tcPr>
          <w:p w:rsidR="0014612C" w:rsidRDefault="0014612C">
            <w:pPr>
              <w:widowControl/>
              <w:spacing w:line="360" w:lineRule="exact"/>
              <w:rPr>
                <w:rFonts w:eastAsia="仿宋_GB2312"/>
                <w:sz w:val="28"/>
                <w:szCs w:val="28"/>
              </w:rPr>
            </w:pPr>
          </w:p>
        </w:tc>
        <w:tc>
          <w:tcPr>
            <w:tcW w:w="4784" w:type="dxa"/>
          </w:tcPr>
          <w:p w:rsidR="0014612C" w:rsidRDefault="00000000">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r>
              <w:rPr>
                <w:rFonts w:eastAsia="仿宋_GB2312" w:hint="eastAsia"/>
                <w:kern w:val="0"/>
                <w:sz w:val="28"/>
                <w:szCs w:val="28"/>
              </w:rPr>
              <w:t>0771-</w:t>
            </w:r>
            <w:r>
              <w:rPr>
                <w:sz w:val="28"/>
                <w:szCs w:val="28"/>
              </w:rPr>
              <w:t>7820628</w:t>
            </w:r>
          </w:p>
        </w:tc>
      </w:tr>
      <w:tr w:rsidR="0014612C">
        <w:trPr>
          <w:trHeight w:hRule="exact" w:val="397"/>
          <w:jc w:val="center"/>
        </w:trPr>
        <w:tc>
          <w:tcPr>
            <w:tcW w:w="4644" w:type="dxa"/>
          </w:tcPr>
          <w:p w:rsidR="0014612C" w:rsidRDefault="00000000">
            <w:pPr>
              <w:widowControl/>
              <w:spacing w:line="360" w:lineRule="exact"/>
              <w:rPr>
                <w:rFonts w:eastAsia="仿宋_GB2312"/>
                <w:kern w:val="0"/>
                <w:sz w:val="28"/>
                <w:szCs w:val="28"/>
              </w:rPr>
            </w:pPr>
            <w:r>
              <w:rPr>
                <w:rFonts w:eastAsia="仿宋_GB2312"/>
                <w:kern w:val="0"/>
                <w:sz w:val="28"/>
                <w:szCs w:val="28"/>
              </w:rPr>
              <w:t>主题</w:t>
            </w:r>
            <w:r>
              <w:rPr>
                <w:rFonts w:eastAsia="仿宋_GB2312"/>
                <w:kern w:val="0"/>
                <w:sz w:val="28"/>
                <w:szCs w:val="28"/>
              </w:rPr>
              <w:t>Titel</w:t>
            </w:r>
            <w:r>
              <w:rPr>
                <w:rFonts w:eastAsia="仿宋_GB2312"/>
                <w:kern w:val="0"/>
                <w:sz w:val="28"/>
                <w:szCs w:val="28"/>
              </w:rPr>
              <w:t>：</w:t>
            </w:r>
            <w:r>
              <w:rPr>
                <w:rFonts w:eastAsia="仿宋_GB2312" w:hint="eastAsia"/>
                <w:sz w:val="28"/>
                <w:szCs w:val="28"/>
              </w:rPr>
              <w:t>询价函</w:t>
            </w:r>
          </w:p>
        </w:tc>
        <w:tc>
          <w:tcPr>
            <w:tcW w:w="426" w:type="dxa"/>
          </w:tcPr>
          <w:p w:rsidR="0014612C" w:rsidRDefault="0014612C">
            <w:pPr>
              <w:widowControl/>
              <w:spacing w:line="360" w:lineRule="exact"/>
              <w:rPr>
                <w:rFonts w:eastAsia="仿宋_GB2312"/>
                <w:kern w:val="0"/>
                <w:sz w:val="28"/>
                <w:szCs w:val="28"/>
              </w:rPr>
            </w:pPr>
          </w:p>
        </w:tc>
        <w:tc>
          <w:tcPr>
            <w:tcW w:w="4784" w:type="dxa"/>
          </w:tcPr>
          <w:p w:rsidR="0014612C" w:rsidRDefault="00000000">
            <w:pPr>
              <w:widowControl/>
              <w:spacing w:line="360" w:lineRule="exact"/>
              <w:rPr>
                <w:rFonts w:eastAsia="仿宋_GB2312"/>
                <w:kern w:val="0"/>
                <w:sz w:val="28"/>
                <w:szCs w:val="28"/>
              </w:rPr>
            </w:pPr>
            <w:r>
              <w:rPr>
                <w:rFonts w:eastAsia="仿宋_GB2312"/>
                <w:kern w:val="0"/>
                <w:sz w:val="28"/>
                <w:szCs w:val="28"/>
              </w:rPr>
              <w:t>页数</w:t>
            </w:r>
            <w:r>
              <w:rPr>
                <w:rFonts w:eastAsia="仿宋_GB2312"/>
                <w:kern w:val="0"/>
                <w:sz w:val="28"/>
                <w:szCs w:val="28"/>
              </w:rPr>
              <w:t>Page</w:t>
            </w:r>
            <w:r>
              <w:rPr>
                <w:rFonts w:eastAsia="仿宋_GB2312"/>
                <w:kern w:val="0"/>
                <w:sz w:val="28"/>
                <w:szCs w:val="28"/>
              </w:rPr>
              <w:t>：</w:t>
            </w:r>
            <w:r>
              <w:rPr>
                <w:rFonts w:eastAsia="仿宋_GB2312" w:hint="eastAsia"/>
                <w:kern w:val="0"/>
                <w:sz w:val="28"/>
                <w:szCs w:val="28"/>
              </w:rPr>
              <w:t>2</w:t>
            </w:r>
          </w:p>
        </w:tc>
      </w:tr>
      <w:tr w:rsidR="0014612C">
        <w:trPr>
          <w:trHeight w:hRule="exact" w:val="397"/>
          <w:jc w:val="center"/>
        </w:trPr>
        <w:tc>
          <w:tcPr>
            <w:tcW w:w="4644" w:type="dxa"/>
          </w:tcPr>
          <w:p w:rsidR="0014612C" w:rsidRDefault="00000000">
            <w:pPr>
              <w:widowControl/>
              <w:spacing w:line="360" w:lineRule="exact"/>
              <w:rPr>
                <w:rFonts w:eastAsia="仿宋_GB2312"/>
                <w:kern w:val="0"/>
                <w:sz w:val="28"/>
                <w:szCs w:val="28"/>
              </w:rPr>
            </w:pPr>
            <w:r>
              <w:rPr>
                <w:rFonts w:eastAsia="仿宋_GB2312"/>
                <w:sz w:val="28"/>
                <w:szCs w:val="28"/>
              </w:rPr>
              <w:t>呈</w:t>
            </w:r>
            <w:r>
              <w:rPr>
                <w:rFonts w:eastAsia="仿宋_GB2312"/>
                <w:sz w:val="28"/>
                <w:szCs w:val="28"/>
              </w:rPr>
              <w:t>Attn</w:t>
            </w:r>
            <w:r>
              <w:rPr>
                <w:rFonts w:eastAsia="仿宋_GB2312"/>
                <w:kern w:val="0"/>
                <w:sz w:val="28"/>
                <w:szCs w:val="28"/>
              </w:rPr>
              <w:t>：</w:t>
            </w:r>
          </w:p>
        </w:tc>
        <w:tc>
          <w:tcPr>
            <w:tcW w:w="426" w:type="dxa"/>
          </w:tcPr>
          <w:p w:rsidR="0014612C" w:rsidRDefault="0014612C">
            <w:pPr>
              <w:widowControl/>
              <w:spacing w:line="360" w:lineRule="exact"/>
              <w:rPr>
                <w:rFonts w:eastAsia="仿宋_GB2312"/>
                <w:kern w:val="0"/>
                <w:sz w:val="28"/>
                <w:szCs w:val="28"/>
              </w:rPr>
            </w:pPr>
          </w:p>
        </w:tc>
        <w:tc>
          <w:tcPr>
            <w:tcW w:w="4784" w:type="dxa"/>
          </w:tcPr>
          <w:p w:rsidR="0014612C" w:rsidRDefault="00000000">
            <w:pPr>
              <w:widowControl/>
              <w:spacing w:line="360" w:lineRule="exact"/>
              <w:rPr>
                <w:rFonts w:eastAsia="仿宋_GB2312"/>
                <w:kern w:val="0"/>
                <w:sz w:val="28"/>
                <w:szCs w:val="28"/>
              </w:rPr>
            </w:pPr>
            <w:r>
              <w:rPr>
                <w:rFonts w:eastAsia="仿宋_GB2312" w:hint="eastAsia"/>
                <w:kern w:val="0"/>
                <w:sz w:val="28"/>
                <w:szCs w:val="28"/>
              </w:rPr>
              <w:t>联系人</w:t>
            </w:r>
            <w:r>
              <w:rPr>
                <w:rFonts w:eastAsia="仿宋_GB2312"/>
                <w:kern w:val="0"/>
                <w:sz w:val="28"/>
                <w:szCs w:val="28"/>
              </w:rPr>
              <w:t>：</w:t>
            </w:r>
            <w:r>
              <w:rPr>
                <w:rFonts w:eastAsia="仿宋_GB2312" w:hint="eastAsia"/>
                <w:kern w:val="0"/>
                <w:sz w:val="28"/>
                <w:szCs w:val="28"/>
              </w:rPr>
              <w:t>黄俊长</w:t>
            </w:r>
            <w:r>
              <w:rPr>
                <w:rFonts w:eastAsia="仿宋_GB2312" w:hint="eastAsia"/>
                <w:kern w:val="0"/>
                <w:sz w:val="28"/>
                <w:szCs w:val="28"/>
              </w:rPr>
              <w:t xml:space="preserve"> </w:t>
            </w:r>
            <w:r>
              <w:rPr>
                <w:rFonts w:eastAsia="仿宋_GB2312"/>
                <w:kern w:val="0"/>
                <w:sz w:val="28"/>
                <w:szCs w:val="28"/>
              </w:rPr>
              <w:t xml:space="preserve"> </w:t>
            </w:r>
            <w:r>
              <w:rPr>
                <w:rFonts w:eastAsia="仿宋_GB2312" w:hint="eastAsia"/>
                <w:sz w:val="28"/>
                <w:szCs w:val="28"/>
              </w:rPr>
              <w:t>15078787578</w:t>
            </w:r>
          </w:p>
        </w:tc>
      </w:tr>
      <w:tr w:rsidR="0014612C">
        <w:trPr>
          <w:trHeight w:hRule="exact" w:val="397"/>
          <w:jc w:val="center"/>
        </w:trPr>
        <w:tc>
          <w:tcPr>
            <w:tcW w:w="4644" w:type="dxa"/>
          </w:tcPr>
          <w:p w:rsidR="0014612C" w:rsidRDefault="00000000">
            <w:pPr>
              <w:widowControl/>
              <w:spacing w:line="360" w:lineRule="exact"/>
              <w:rPr>
                <w:rFonts w:eastAsia="仿宋_GB2312"/>
                <w:kern w:val="0"/>
                <w:sz w:val="28"/>
                <w:szCs w:val="28"/>
              </w:rPr>
            </w:pPr>
            <w:r>
              <w:rPr>
                <w:rFonts w:eastAsia="仿宋_GB2312"/>
                <w:kern w:val="0"/>
                <w:sz w:val="28"/>
                <w:szCs w:val="28"/>
              </w:rPr>
              <w:t>编号</w:t>
            </w:r>
            <w:r>
              <w:rPr>
                <w:rFonts w:eastAsia="仿宋_GB2312"/>
                <w:kern w:val="0"/>
                <w:sz w:val="28"/>
                <w:szCs w:val="28"/>
              </w:rPr>
              <w:t>Number</w:t>
            </w:r>
            <w:r>
              <w:rPr>
                <w:rFonts w:eastAsia="仿宋_GB2312"/>
                <w:kern w:val="0"/>
                <w:sz w:val="28"/>
                <w:szCs w:val="28"/>
              </w:rPr>
              <w:t>：</w:t>
            </w:r>
          </w:p>
        </w:tc>
        <w:tc>
          <w:tcPr>
            <w:tcW w:w="426" w:type="dxa"/>
          </w:tcPr>
          <w:p w:rsidR="0014612C" w:rsidRDefault="0014612C">
            <w:pPr>
              <w:widowControl/>
              <w:spacing w:line="360" w:lineRule="exact"/>
              <w:rPr>
                <w:rFonts w:eastAsia="仿宋_GB2312"/>
                <w:kern w:val="0"/>
                <w:sz w:val="28"/>
                <w:szCs w:val="28"/>
              </w:rPr>
            </w:pPr>
          </w:p>
        </w:tc>
        <w:tc>
          <w:tcPr>
            <w:tcW w:w="4784" w:type="dxa"/>
          </w:tcPr>
          <w:p w:rsidR="0014612C" w:rsidRDefault="00000000">
            <w:pPr>
              <w:widowControl/>
              <w:spacing w:line="360" w:lineRule="exact"/>
              <w:rPr>
                <w:rFonts w:eastAsia="仿宋_GB2312"/>
                <w:kern w:val="0"/>
                <w:sz w:val="28"/>
                <w:szCs w:val="28"/>
              </w:rPr>
            </w:pPr>
            <w:r>
              <w:rPr>
                <w:rFonts w:eastAsia="仿宋_GB2312"/>
                <w:kern w:val="0"/>
                <w:sz w:val="28"/>
                <w:szCs w:val="28"/>
              </w:rPr>
              <w:t>日期</w:t>
            </w:r>
            <w:r>
              <w:rPr>
                <w:rFonts w:eastAsia="仿宋_GB2312"/>
                <w:kern w:val="0"/>
                <w:sz w:val="28"/>
                <w:szCs w:val="28"/>
              </w:rPr>
              <w:t>Date</w:t>
            </w:r>
            <w:r>
              <w:rPr>
                <w:rFonts w:eastAsia="仿宋_GB2312"/>
                <w:kern w:val="0"/>
                <w:sz w:val="28"/>
                <w:szCs w:val="28"/>
              </w:rPr>
              <w:t>：</w:t>
            </w:r>
            <w:r>
              <w:rPr>
                <w:rFonts w:eastAsia="仿宋_GB2312" w:hint="eastAsia"/>
                <w:kern w:val="0"/>
                <w:sz w:val="28"/>
                <w:szCs w:val="28"/>
              </w:rPr>
              <w:t>2023</w:t>
            </w:r>
            <w:r>
              <w:rPr>
                <w:rFonts w:eastAsia="仿宋_GB2312" w:hint="eastAsia"/>
                <w:kern w:val="0"/>
                <w:sz w:val="28"/>
                <w:szCs w:val="28"/>
              </w:rPr>
              <w:t>年</w:t>
            </w:r>
            <w:r>
              <w:rPr>
                <w:rFonts w:eastAsia="仿宋_GB2312" w:hint="eastAsia"/>
                <w:kern w:val="0"/>
                <w:sz w:val="28"/>
                <w:szCs w:val="28"/>
              </w:rPr>
              <w:t>6</w:t>
            </w:r>
            <w:r>
              <w:rPr>
                <w:rFonts w:eastAsia="仿宋_GB2312" w:hint="eastAsia"/>
                <w:kern w:val="0"/>
                <w:sz w:val="28"/>
                <w:szCs w:val="28"/>
              </w:rPr>
              <w:t>月</w:t>
            </w:r>
            <w:r>
              <w:rPr>
                <w:rFonts w:eastAsia="仿宋_GB2312" w:hint="eastAsia"/>
                <w:kern w:val="0"/>
                <w:sz w:val="28"/>
                <w:szCs w:val="28"/>
              </w:rPr>
              <w:t>8</w:t>
            </w:r>
            <w:r>
              <w:rPr>
                <w:rFonts w:eastAsia="仿宋_GB2312" w:hint="eastAsia"/>
                <w:kern w:val="0"/>
                <w:sz w:val="28"/>
                <w:szCs w:val="28"/>
              </w:rPr>
              <w:t>日</w:t>
            </w:r>
          </w:p>
        </w:tc>
      </w:tr>
    </w:tbl>
    <w:p w:rsidR="0014612C" w:rsidRDefault="0014612C">
      <w:pPr>
        <w:pBdr>
          <w:bottom w:val="single" w:sz="6" w:space="0" w:color="auto"/>
        </w:pBdr>
        <w:spacing w:line="100" w:lineRule="exact"/>
        <w:jc w:val="left"/>
        <w:rPr>
          <w:rFonts w:ascii="黑体" w:eastAsia="黑体"/>
          <w:sz w:val="30"/>
          <w:szCs w:val="30"/>
        </w:rPr>
      </w:pPr>
    </w:p>
    <w:p w:rsidR="0014612C" w:rsidRDefault="0014612C">
      <w:pPr>
        <w:spacing w:line="160" w:lineRule="exact"/>
        <w:rPr>
          <w:rFonts w:eastAsia="仿宋_GB2312"/>
          <w:sz w:val="30"/>
          <w:szCs w:val="30"/>
        </w:rPr>
      </w:pPr>
    </w:p>
    <w:p w:rsidR="0014612C" w:rsidRDefault="00000000">
      <w:pPr>
        <w:spacing w:line="570" w:lineRule="exact"/>
        <w:ind w:firstLine="645"/>
        <w:jc w:val="left"/>
        <w:rPr>
          <w:rFonts w:ascii="仿宋_GB2312" w:eastAsia="仿宋_GB2312"/>
          <w:sz w:val="32"/>
          <w:szCs w:val="32"/>
        </w:rPr>
      </w:pPr>
      <w:r>
        <w:rPr>
          <w:rFonts w:ascii="仿宋_GB2312" w:eastAsia="仿宋_GB2312" w:hint="eastAsia"/>
          <w:sz w:val="32"/>
          <w:szCs w:val="32"/>
        </w:rPr>
        <w:t>内容Special Instruction：</w:t>
      </w:r>
    </w:p>
    <w:p w:rsidR="0014612C" w:rsidRDefault="00000000">
      <w:pPr>
        <w:spacing w:line="570" w:lineRule="exact"/>
        <w:ind w:firstLine="645"/>
        <w:jc w:val="left"/>
        <w:rPr>
          <w:rFonts w:ascii="仿宋_GB2312" w:eastAsia="仿宋_GB2312"/>
          <w:sz w:val="32"/>
          <w:szCs w:val="32"/>
        </w:rPr>
      </w:pPr>
      <w:r>
        <w:rPr>
          <w:rFonts w:ascii="仿宋_GB2312" w:eastAsia="仿宋_GB2312" w:hint="eastAsia"/>
          <w:sz w:val="32"/>
          <w:szCs w:val="32"/>
        </w:rPr>
        <w:t>各承包方：</w:t>
      </w:r>
    </w:p>
    <w:p w:rsidR="0014612C" w:rsidRDefault="00000000">
      <w:pPr>
        <w:spacing w:line="570" w:lineRule="exact"/>
        <w:ind w:firstLine="645"/>
        <w:jc w:val="left"/>
        <w:rPr>
          <w:rFonts w:ascii="仿宋_GB2312" w:eastAsia="仿宋_GB2312"/>
          <w:sz w:val="32"/>
          <w:szCs w:val="32"/>
        </w:rPr>
      </w:pPr>
      <w:r>
        <w:rPr>
          <w:rFonts w:ascii="仿宋_GB2312" w:eastAsia="仿宋_GB2312" w:hint="eastAsia"/>
          <w:sz w:val="32"/>
          <w:szCs w:val="32"/>
        </w:rPr>
        <w:t>根据我公司广西益兴现代农业科技发展有限公司计划采购2023年病虫害防治农药需求，现请各公司对广西益兴现代农业科技发展有限公司计划采购2023年病虫害防治农药项目进行报价。具体要求如下：</w:t>
      </w:r>
    </w:p>
    <w:p w:rsidR="0014612C" w:rsidRDefault="00000000">
      <w:pPr>
        <w:spacing w:line="570" w:lineRule="exact"/>
        <w:ind w:firstLine="645"/>
        <w:jc w:val="left"/>
        <w:rPr>
          <w:rFonts w:ascii="仿宋_GB2312" w:eastAsia="仿宋_GB2312"/>
          <w:sz w:val="32"/>
          <w:szCs w:val="32"/>
        </w:rPr>
      </w:pPr>
      <w:r>
        <w:rPr>
          <w:rFonts w:ascii="仿宋_GB2312" w:eastAsia="仿宋_GB2312" w:hint="eastAsia"/>
          <w:sz w:val="32"/>
          <w:szCs w:val="32"/>
        </w:rPr>
        <w:t>一、承包方可以通过公司内外人员介绍、自荐、被邀请等多种方式报名参与；承包方注册须在</w:t>
      </w:r>
      <w:r w:rsidR="007A31A7">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1</w:t>
      </w:r>
      <w:r w:rsidR="007A31A7">
        <w:rPr>
          <w:rFonts w:ascii="仿宋_GB2312" w:eastAsia="仿宋_GB2312"/>
          <w:sz w:val="32"/>
          <w:szCs w:val="32"/>
        </w:rPr>
        <w:t>3</w:t>
      </w:r>
      <w:r>
        <w:rPr>
          <w:rFonts w:ascii="仿宋_GB2312" w:eastAsia="仿宋_GB2312" w:hint="eastAsia"/>
          <w:sz w:val="32"/>
          <w:szCs w:val="32"/>
        </w:rPr>
        <w:t>日前到中粮糖业采购平台进行注册登记，通过审核的承包方才能够在eps系统内进行查看公告等业务操作；采购平台网址：http://eps.cofcotunhe.com；说明：采购工作小组对报送资料初审。报送资料严重不符合要求的将被直接淘汰，采购工作小组以邮件方式回复审核结果；对报送资料中非重要部分填写不完整的，审核小组以邮件方式通知承包方在竞价会议前补充完善，未补充完成的视为自动放弃本次竞标；请报名承包方主动与审核小组人员联系，确认资质审核结果。</w:t>
      </w:r>
    </w:p>
    <w:p w:rsidR="0014612C" w:rsidRDefault="00000000">
      <w:pPr>
        <w:spacing w:line="570" w:lineRule="exact"/>
        <w:ind w:firstLine="645"/>
        <w:jc w:val="left"/>
        <w:rPr>
          <w:rFonts w:ascii="仿宋_GB2312" w:eastAsia="仿宋_GB2312"/>
          <w:sz w:val="32"/>
          <w:szCs w:val="32"/>
        </w:rPr>
      </w:pPr>
      <w:r>
        <w:rPr>
          <w:rFonts w:ascii="仿宋_GB2312" w:eastAsia="仿宋_GB2312" w:hint="eastAsia"/>
          <w:sz w:val="32"/>
          <w:szCs w:val="32"/>
        </w:rPr>
        <w:t>二、承包方资格</w:t>
      </w:r>
    </w:p>
    <w:p w:rsidR="0014612C" w:rsidRDefault="00000000">
      <w:pPr>
        <w:spacing w:line="570" w:lineRule="exact"/>
        <w:ind w:firstLine="645"/>
        <w:jc w:val="left"/>
        <w:rPr>
          <w:rFonts w:ascii="仿宋_GB2312" w:eastAsia="仿宋_GB2312"/>
          <w:sz w:val="32"/>
          <w:szCs w:val="32"/>
        </w:rPr>
      </w:pPr>
      <w:r>
        <w:rPr>
          <w:rFonts w:ascii="仿宋_GB2312" w:eastAsia="仿宋_GB2312" w:hint="eastAsia"/>
          <w:sz w:val="32"/>
          <w:szCs w:val="32"/>
        </w:rPr>
        <w:t>1、资质要求：具有独立法人资格和独立签订合同的权利,具备投标此类业务的资质，应为中华人民共和国境内注册的企业法人。</w:t>
      </w:r>
    </w:p>
    <w:p w:rsidR="0014612C" w:rsidRDefault="00000000">
      <w:pPr>
        <w:spacing w:line="570" w:lineRule="exact"/>
        <w:ind w:firstLine="645"/>
        <w:jc w:val="left"/>
        <w:rPr>
          <w:rFonts w:ascii="仿宋_GB2312" w:eastAsia="仿宋_GB2312"/>
          <w:sz w:val="32"/>
          <w:szCs w:val="32"/>
        </w:rPr>
      </w:pPr>
      <w:r>
        <w:rPr>
          <w:rFonts w:ascii="仿宋_GB2312" w:eastAsia="仿宋_GB2312" w:hint="eastAsia"/>
          <w:sz w:val="32"/>
          <w:szCs w:val="32"/>
        </w:rPr>
        <w:lastRenderedPageBreak/>
        <w:t>2、信用中国网查无不良信息记录；中国政府采购网查无严重违法失信行为；</w:t>
      </w:r>
    </w:p>
    <w:p w:rsidR="0014612C" w:rsidRDefault="00000000">
      <w:pPr>
        <w:spacing w:line="570" w:lineRule="exact"/>
        <w:ind w:firstLine="645"/>
        <w:jc w:val="left"/>
        <w:rPr>
          <w:rFonts w:ascii="仿宋_GB2312" w:eastAsia="仿宋_GB2312"/>
          <w:sz w:val="32"/>
          <w:szCs w:val="32"/>
        </w:rPr>
      </w:pPr>
      <w:r>
        <w:rPr>
          <w:rFonts w:ascii="仿宋_GB2312" w:eastAsia="仿宋_GB2312" w:hint="eastAsia"/>
          <w:sz w:val="32"/>
          <w:szCs w:val="32"/>
        </w:rPr>
        <w:t>3、不接受联合体投标,如发现存在企业关联关系,对存在关联关系的承包方给予废标处理。</w:t>
      </w:r>
    </w:p>
    <w:p w:rsidR="0014612C" w:rsidRDefault="00000000">
      <w:pPr>
        <w:spacing w:line="570" w:lineRule="exact"/>
        <w:ind w:firstLine="645"/>
        <w:jc w:val="left"/>
        <w:rPr>
          <w:rFonts w:ascii="仿宋_GB2312" w:eastAsia="仿宋_GB2312"/>
          <w:sz w:val="32"/>
          <w:szCs w:val="32"/>
        </w:rPr>
      </w:pPr>
      <w:r>
        <w:rPr>
          <w:rFonts w:ascii="仿宋_GB2312" w:eastAsia="仿宋_GB2312" w:hint="eastAsia"/>
          <w:sz w:val="32"/>
          <w:szCs w:val="32"/>
        </w:rPr>
        <w:t>三、在中标结果下发后30日内入围供应商与崇左糖业公司签订合作合同。</w:t>
      </w:r>
    </w:p>
    <w:p w:rsidR="0014612C" w:rsidRDefault="00000000">
      <w:pPr>
        <w:spacing w:line="570" w:lineRule="exact"/>
        <w:ind w:firstLine="645"/>
        <w:jc w:val="left"/>
        <w:rPr>
          <w:rFonts w:ascii="仿宋_GB2312" w:eastAsia="仿宋_GB2312"/>
          <w:sz w:val="32"/>
          <w:szCs w:val="32"/>
        </w:rPr>
      </w:pPr>
      <w:r>
        <w:rPr>
          <w:rFonts w:ascii="仿宋_GB2312" w:eastAsia="仿宋_GB2312" w:hint="eastAsia"/>
          <w:sz w:val="32"/>
          <w:szCs w:val="32"/>
        </w:rPr>
        <w:t>四、中粮糖业纪检监督联系方式</w:t>
      </w:r>
    </w:p>
    <w:p w:rsidR="0014612C" w:rsidRDefault="00000000">
      <w:pPr>
        <w:spacing w:line="570" w:lineRule="exact"/>
        <w:ind w:firstLine="645"/>
        <w:jc w:val="left"/>
        <w:rPr>
          <w:rFonts w:ascii="仿宋_GB2312" w:eastAsia="仿宋_GB2312"/>
          <w:sz w:val="32"/>
          <w:szCs w:val="32"/>
        </w:rPr>
      </w:pPr>
      <w:r>
        <w:rPr>
          <w:rFonts w:ascii="仿宋_GB2312" w:eastAsia="仿宋_GB2312" w:hint="eastAsia"/>
          <w:sz w:val="32"/>
          <w:szCs w:val="32"/>
        </w:rPr>
        <w:t>办公电话：北京中粮纪委010-85017235。</w:t>
      </w:r>
    </w:p>
    <w:p w:rsidR="0014612C" w:rsidRDefault="00000000">
      <w:pPr>
        <w:spacing w:line="570" w:lineRule="exact"/>
        <w:ind w:firstLine="645"/>
        <w:jc w:val="left"/>
        <w:rPr>
          <w:rFonts w:ascii="仿宋_GB2312" w:eastAsia="仿宋_GB2312"/>
          <w:sz w:val="32"/>
          <w:szCs w:val="32"/>
        </w:rPr>
      </w:pPr>
      <w:r>
        <w:rPr>
          <w:rFonts w:ascii="仿宋_GB2312" w:eastAsia="仿宋_GB2312" w:hint="eastAsia"/>
          <w:sz w:val="32"/>
          <w:szCs w:val="32"/>
        </w:rPr>
        <w:t>手机：北京中粮纪委13141316776。</w:t>
      </w:r>
    </w:p>
    <w:p w:rsidR="0014612C" w:rsidRDefault="00000000">
      <w:pPr>
        <w:spacing w:line="570" w:lineRule="exact"/>
        <w:ind w:firstLine="645"/>
        <w:jc w:val="left"/>
        <w:rPr>
          <w:rFonts w:ascii="仿宋_GB2312" w:eastAsia="仿宋_GB2312"/>
          <w:sz w:val="32"/>
          <w:szCs w:val="32"/>
        </w:rPr>
      </w:pPr>
      <w:r>
        <w:rPr>
          <w:rFonts w:ascii="仿宋_GB2312" w:eastAsia="仿宋_GB2312" w:hint="eastAsia"/>
          <w:sz w:val="32"/>
          <w:szCs w:val="32"/>
        </w:rPr>
        <w:t>电子邮箱：</w:t>
      </w:r>
      <w:hyperlink r:id="rId8" w:history="1">
        <w:r>
          <w:rPr>
            <w:rStyle w:val="af4"/>
            <w:rFonts w:ascii="仿宋_GB2312" w:eastAsia="仿宋_GB2312" w:hint="eastAsia"/>
            <w:sz w:val="32"/>
            <w:szCs w:val="32"/>
          </w:rPr>
          <w:t>北京中粮纪委thjjb@cofco.com</w:t>
        </w:r>
      </w:hyperlink>
      <w:r>
        <w:rPr>
          <w:rFonts w:ascii="仿宋_GB2312" w:eastAsia="仿宋_GB2312" w:hint="eastAsia"/>
          <w:sz w:val="32"/>
          <w:szCs w:val="32"/>
        </w:rPr>
        <w:t>。</w:t>
      </w:r>
    </w:p>
    <w:p w:rsidR="0014612C" w:rsidRDefault="00000000">
      <w:pPr>
        <w:spacing w:line="570" w:lineRule="exact"/>
        <w:ind w:firstLine="645"/>
        <w:jc w:val="left"/>
        <w:rPr>
          <w:rFonts w:ascii="仿宋_GB2312" w:eastAsia="仿宋_GB2312" w:hAnsi="黑体" w:cstheme="minorBidi"/>
          <w:sz w:val="32"/>
          <w:szCs w:val="32"/>
        </w:rPr>
      </w:pPr>
      <w:r>
        <w:rPr>
          <w:rFonts w:ascii="仿宋_GB2312" w:eastAsia="仿宋_GB2312" w:hAnsi="黑体" w:cstheme="minorBidi" w:hint="eastAsia"/>
          <w:sz w:val="32"/>
          <w:szCs w:val="32"/>
        </w:rPr>
        <w:t>一、病虫害防治农药项目标的</w:t>
      </w:r>
    </w:p>
    <w:tbl>
      <w:tblPr>
        <w:tblW w:w="4758" w:type="pct"/>
        <w:jc w:val="center"/>
        <w:tblLayout w:type="fixed"/>
        <w:tblLook w:val="04A0" w:firstRow="1" w:lastRow="0" w:firstColumn="1" w:lastColumn="0" w:noHBand="0" w:noVBand="1"/>
      </w:tblPr>
      <w:tblGrid>
        <w:gridCol w:w="710"/>
        <w:gridCol w:w="1557"/>
        <w:gridCol w:w="2140"/>
        <w:gridCol w:w="829"/>
        <w:gridCol w:w="829"/>
        <w:gridCol w:w="1187"/>
        <w:gridCol w:w="1275"/>
        <w:gridCol w:w="850"/>
      </w:tblGrid>
      <w:tr w:rsidR="0014612C" w:rsidRPr="00672C13" w:rsidTr="00D20220">
        <w:trPr>
          <w:trHeight w:val="300"/>
          <w:jc w:val="center"/>
        </w:trPr>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612C" w:rsidRPr="00672C13" w:rsidRDefault="00000000">
            <w:pPr>
              <w:widowControl/>
              <w:jc w:val="center"/>
              <w:rPr>
                <w:rFonts w:ascii="等线" w:eastAsia="等线" w:hAnsi="等线" w:cs="宋体"/>
                <w:color w:val="000000"/>
                <w:kern w:val="0"/>
                <w:sz w:val="24"/>
              </w:rPr>
            </w:pPr>
            <w:bookmarkStart w:id="0" w:name="_Hlk122533099"/>
            <w:r w:rsidRPr="00672C13">
              <w:rPr>
                <w:rFonts w:ascii="等线" w:eastAsia="等线" w:hAnsi="等线" w:cs="宋体" w:hint="eastAsia"/>
                <w:color w:val="000000"/>
                <w:kern w:val="0"/>
                <w:sz w:val="24"/>
              </w:rPr>
              <w:t>序号</w:t>
            </w:r>
          </w:p>
        </w:tc>
        <w:tc>
          <w:tcPr>
            <w:tcW w:w="830" w:type="pct"/>
            <w:tcBorders>
              <w:top w:val="single" w:sz="4" w:space="0" w:color="auto"/>
              <w:left w:val="nil"/>
              <w:bottom w:val="nil"/>
              <w:right w:val="single" w:sz="4" w:space="0" w:color="auto"/>
            </w:tcBorders>
            <w:shd w:val="clear" w:color="auto" w:fill="auto"/>
            <w:vAlign w:val="center"/>
          </w:tcPr>
          <w:p w:rsidR="0014612C" w:rsidRPr="00672C13" w:rsidRDefault="00000000">
            <w:pPr>
              <w:widowControl/>
              <w:jc w:val="center"/>
              <w:rPr>
                <w:rFonts w:ascii="宋体" w:hAnsi="宋体" w:cs="宋体"/>
                <w:b/>
                <w:bCs/>
                <w:color w:val="000000"/>
                <w:kern w:val="0"/>
                <w:sz w:val="24"/>
              </w:rPr>
            </w:pPr>
            <w:r w:rsidRPr="00672C13">
              <w:rPr>
                <w:rFonts w:ascii="宋体" w:hAnsi="宋体" w:cs="宋体" w:hint="eastAsia"/>
                <w:b/>
                <w:bCs/>
                <w:color w:val="000000"/>
                <w:kern w:val="0"/>
                <w:sz w:val="24"/>
              </w:rPr>
              <w:t>物资</w:t>
            </w:r>
          </w:p>
        </w:tc>
        <w:tc>
          <w:tcPr>
            <w:tcW w:w="1141" w:type="pct"/>
            <w:tcBorders>
              <w:top w:val="single" w:sz="4" w:space="0" w:color="auto"/>
              <w:left w:val="nil"/>
              <w:bottom w:val="nil"/>
              <w:right w:val="single" w:sz="4" w:space="0" w:color="auto"/>
            </w:tcBorders>
            <w:shd w:val="clear" w:color="auto" w:fill="auto"/>
            <w:vAlign w:val="center"/>
          </w:tcPr>
          <w:p w:rsidR="0014612C" w:rsidRPr="00672C13" w:rsidRDefault="00000000">
            <w:pPr>
              <w:widowControl/>
              <w:jc w:val="center"/>
              <w:rPr>
                <w:rFonts w:ascii="宋体" w:hAnsi="宋体" w:cs="宋体"/>
                <w:b/>
                <w:bCs/>
                <w:color w:val="000000"/>
                <w:kern w:val="0"/>
                <w:sz w:val="24"/>
              </w:rPr>
            </w:pPr>
            <w:r w:rsidRPr="00672C13">
              <w:rPr>
                <w:rFonts w:ascii="宋体" w:hAnsi="宋体" w:cs="宋体" w:hint="eastAsia"/>
                <w:b/>
                <w:bCs/>
                <w:color w:val="000000"/>
                <w:kern w:val="0"/>
                <w:sz w:val="24"/>
              </w:rPr>
              <w:t>规格型号</w:t>
            </w:r>
          </w:p>
        </w:tc>
        <w:tc>
          <w:tcPr>
            <w:tcW w:w="442" w:type="pct"/>
            <w:tcBorders>
              <w:top w:val="single" w:sz="4" w:space="0" w:color="auto"/>
              <w:left w:val="nil"/>
              <w:bottom w:val="nil"/>
              <w:right w:val="single" w:sz="4" w:space="0" w:color="auto"/>
            </w:tcBorders>
            <w:shd w:val="clear" w:color="auto" w:fill="auto"/>
            <w:vAlign w:val="center"/>
          </w:tcPr>
          <w:p w:rsidR="0014612C" w:rsidRPr="00672C13" w:rsidRDefault="00000000">
            <w:pPr>
              <w:widowControl/>
              <w:jc w:val="center"/>
              <w:rPr>
                <w:rFonts w:ascii="宋体" w:hAnsi="宋体" w:cs="宋体"/>
                <w:b/>
                <w:bCs/>
                <w:color w:val="000000"/>
                <w:kern w:val="0"/>
                <w:sz w:val="24"/>
              </w:rPr>
            </w:pPr>
            <w:r w:rsidRPr="00672C13">
              <w:rPr>
                <w:rFonts w:ascii="宋体" w:hAnsi="宋体" w:cs="宋体" w:hint="eastAsia"/>
                <w:b/>
                <w:bCs/>
                <w:color w:val="000000"/>
                <w:kern w:val="0"/>
                <w:sz w:val="24"/>
              </w:rPr>
              <w:t>单位</w:t>
            </w:r>
          </w:p>
        </w:tc>
        <w:tc>
          <w:tcPr>
            <w:tcW w:w="442" w:type="pct"/>
            <w:tcBorders>
              <w:top w:val="single" w:sz="4" w:space="0" w:color="auto"/>
              <w:left w:val="nil"/>
              <w:bottom w:val="single" w:sz="4" w:space="0" w:color="auto"/>
              <w:right w:val="single" w:sz="4" w:space="0" w:color="auto"/>
            </w:tcBorders>
            <w:shd w:val="clear" w:color="auto" w:fill="auto"/>
            <w:vAlign w:val="center"/>
          </w:tcPr>
          <w:p w:rsidR="0014612C" w:rsidRPr="00672C13" w:rsidRDefault="00000000">
            <w:pPr>
              <w:widowControl/>
              <w:jc w:val="left"/>
              <w:rPr>
                <w:rFonts w:ascii="宋体" w:hAnsi="宋体" w:cs="宋体"/>
                <w:b/>
                <w:bCs/>
                <w:color w:val="000000"/>
                <w:kern w:val="0"/>
                <w:sz w:val="24"/>
              </w:rPr>
            </w:pPr>
            <w:r w:rsidRPr="00672C13">
              <w:rPr>
                <w:rFonts w:ascii="宋体" w:hAnsi="宋体" w:cs="宋体" w:hint="eastAsia"/>
                <w:b/>
                <w:bCs/>
                <w:color w:val="000000"/>
                <w:kern w:val="0"/>
                <w:sz w:val="24"/>
              </w:rPr>
              <w:t>需采购量</w:t>
            </w:r>
          </w:p>
        </w:tc>
        <w:tc>
          <w:tcPr>
            <w:tcW w:w="633" w:type="pct"/>
            <w:tcBorders>
              <w:top w:val="single" w:sz="4" w:space="0" w:color="auto"/>
              <w:left w:val="nil"/>
              <w:bottom w:val="nil"/>
              <w:right w:val="single" w:sz="4" w:space="0" w:color="auto"/>
            </w:tcBorders>
            <w:shd w:val="clear" w:color="auto" w:fill="auto"/>
            <w:vAlign w:val="center"/>
          </w:tcPr>
          <w:p w:rsidR="0014612C" w:rsidRPr="00672C13" w:rsidRDefault="00D20220" w:rsidP="00122F0B">
            <w:pPr>
              <w:widowControl/>
              <w:jc w:val="center"/>
              <w:rPr>
                <w:rFonts w:ascii="宋体" w:hAnsi="宋体" w:cs="宋体"/>
                <w:b/>
                <w:bCs/>
                <w:color w:val="000000"/>
                <w:kern w:val="0"/>
                <w:sz w:val="24"/>
              </w:rPr>
            </w:pPr>
            <w:r>
              <w:rPr>
                <w:rFonts w:ascii="宋体" w:hAnsi="宋体" w:cs="宋体" w:hint="eastAsia"/>
                <w:b/>
                <w:bCs/>
                <w:color w:val="000000"/>
                <w:kern w:val="0"/>
                <w:sz w:val="24"/>
              </w:rPr>
              <w:t>含税</w:t>
            </w:r>
            <w:r w:rsidR="00000000" w:rsidRPr="00672C13">
              <w:rPr>
                <w:rFonts w:ascii="宋体" w:hAnsi="宋体" w:cs="宋体" w:hint="eastAsia"/>
                <w:b/>
                <w:bCs/>
                <w:color w:val="000000"/>
                <w:kern w:val="0"/>
                <w:sz w:val="24"/>
              </w:rPr>
              <w:t>单价（元）</w:t>
            </w:r>
          </w:p>
        </w:tc>
        <w:tc>
          <w:tcPr>
            <w:tcW w:w="680" w:type="pct"/>
            <w:tcBorders>
              <w:top w:val="single" w:sz="4" w:space="0" w:color="auto"/>
              <w:left w:val="nil"/>
              <w:bottom w:val="nil"/>
              <w:right w:val="single" w:sz="4" w:space="0" w:color="auto"/>
            </w:tcBorders>
            <w:shd w:val="clear" w:color="auto" w:fill="auto"/>
            <w:vAlign w:val="center"/>
          </w:tcPr>
          <w:p w:rsidR="0014612C" w:rsidRPr="00672C13" w:rsidRDefault="00D20220">
            <w:pPr>
              <w:widowControl/>
              <w:jc w:val="center"/>
              <w:rPr>
                <w:rFonts w:ascii="宋体" w:hAnsi="宋体" w:cs="宋体"/>
                <w:b/>
                <w:bCs/>
                <w:color w:val="000000"/>
                <w:kern w:val="0"/>
                <w:sz w:val="24"/>
              </w:rPr>
            </w:pPr>
            <w:r>
              <w:rPr>
                <w:rFonts w:ascii="宋体" w:hAnsi="宋体" w:cs="宋体" w:hint="eastAsia"/>
                <w:b/>
                <w:bCs/>
                <w:color w:val="000000"/>
                <w:kern w:val="0"/>
                <w:sz w:val="24"/>
              </w:rPr>
              <w:t>含税</w:t>
            </w:r>
            <w:r w:rsidR="00000000" w:rsidRPr="00672C13">
              <w:rPr>
                <w:rFonts w:ascii="宋体" w:hAnsi="宋体" w:cs="宋体" w:hint="eastAsia"/>
                <w:b/>
                <w:bCs/>
                <w:color w:val="000000"/>
                <w:kern w:val="0"/>
                <w:sz w:val="24"/>
              </w:rPr>
              <w:t>报价（元）</w:t>
            </w:r>
          </w:p>
        </w:tc>
        <w:tc>
          <w:tcPr>
            <w:tcW w:w="453" w:type="pct"/>
            <w:tcBorders>
              <w:top w:val="single" w:sz="4" w:space="0" w:color="auto"/>
              <w:left w:val="nil"/>
              <w:bottom w:val="nil"/>
              <w:right w:val="single" w:sz="4" w:space="0" w:color="auto"/>
            </w:tcBorders>
            <w:shd w:val="clear" w:color="auto" w:fill="auto"/>
            <w:vAlign w:val="center"/>
          </w:tcPr>
          <w:p w:rsidR="0014612C" w:rsidRPr="00672C13" w:rsidRDefault="00000000">
            <w:pPr>
              <w:widowControl/>
              <w:jc w:val="left"/>
              <w:rPr>
                <w:rFonts w:ascii="宋体" w:hAnsi="宋体" w:cs="宋体"/>
                <w:b/>
                <w:bCs/>
                <w:color w:val="000000"/>
                <w:kern w:val="0"/>
                <w:sz w:val="24"/>
              </w:rPr>
            </w:pPr>
            <w:r w:rsidRPr="00672C13">
              <w:rPr>
                <w:rFonts w:ascii="宋体" w:hAnsi="宋体" w:cs="宋体" w:hint="eastAsia"/>
                <w:b/>
                <w:bCs/>
                <w:color w:val="000000"/>
                <w:kern w:val="0"/>
                <w:sz w:val="24"/>
              </w:rPr>
              <w:t>备注</w:t>
            </w:r>
          </w:p>
        </w:tc>
      </w:tr>
      <w:tr w:rsidR="0014612C" w:rsidRPr="00FB6DB7" w:rsidTr="00D20220">
        <w:trPr>
          <w:trHeight w:val="300"/>
          <w:jc w:val="center"/>
        </w:trPr>
        <w:tc>
          <w:tcPr>
            <w:tcW w:w="379" w:type="pct"/>
            <w:tcBorders>
              <w:top w:val="nil"/>
              <w:left w:val="single" w:sz="4" w:space="0" w:color="auto"/>
              <w:bottom w:val="single" w:sz="4" w:space="0" w:color="auto"/>
              <w:right w:val="single" w:sz="4" w:space="0" w:color="auto"/>
            </w:tcBorders>
            <w:shd w:val="clear" w:color="auto" w:fill="auto"/>
            <w:noWrap/>
            <w:vAlign w:val="center"/>
          </w:tcPr>
          <w:p w:rsidR="0014612C" w:rsidRPr="00FB6DB7" w:rsidRDefault="00000000">
            <w:pPr>
              <w:widowControl/>
              <w:jc w:val="center"/>
              <w:rPr>
                <w:rFonts w:ascii="等线" w:eastAsia="等线" w:hAnsi="等线" w:cs="宋体"/>
                <w:color w:val="000000"/>
                <w:kern w:val="0"/>
                <w:sz w:val="28"/>
                <w:szCs w:val="28"/>
              </w:rPr>
            </w:pPr>
            <w:r w:rsidRPr="00FB6DB7">
              <w:rPr>
                <w:rFonts w:ascii="等线" w:eastAsia="等线" w:hAnsi="等线" w:cs="宋体" w:hint="eastAsia"/>
                <w:color w:val="000000"/>
                <w:kern w:val="0"/>
                <w:sz w:val="28"/>
                <w:szCs w:val="28"/>
              </w:rPr>
              <w:t>1</w:t>
            </w:r>
          </w:p>
        </w:tc>
        <w:tc>
          <w:tcPr>
            <w:tcW w:w="830" w:type="pct"/>
            <w:tcBorders>
              <w:top w:val="single" w:sz="4" w:space="0" w:color="auto"/>
              <w:left w:val="nil"/>
              <w:bottom w:val="single" w:sz="4" w:space="0" w:color="auto"/>
              <w:right w:val="single" w:sz="4" w:space="0" w:color="auto"/>
            </w:tcBorders>
            <w:shd w:val="clear" w:color="auto" w:fill="auto"/>
            <w:vAlign w:val="center"/>
          </w:tcPr>
          <w:p w:rsidR="0014612C" w:rsidRPr="00FB6DB7" w:rsidRDefault="00000000">
            <w:pPr>
              <w:widowControl/>
              <w:jc w:val="center"/>
              <w:rPr>
                <w:rFonts w:ascii="仿宋_GB2312" w:eastAsia="仿宋_GB2312" w:hAnsi="宋体" w:cs="宋体"/>
                <w:color w:val="000000"/>
                <w:kern w:val="0"/>
                <w:sz w:val="28"/>
                <w:szCs w:val="28"/>
              </w:rPr>
            </w:pPr>
            <w:r w:rsidRPr="00FB6DB7">
              <w:rPr>
                <w:rFonts w:ascii="仿宋_GB2312" w:eastAsia="仿宋_GB2312" w:hAnsi="宋体" w:cs="宋体" w:hint="eastAsia"/>
                <w:color w:val="000000"/>
                <w:kern w:val="0"/>
                <w:sz w:val="28"/>
                <w:szCs w:val="28"/>
              </w:rPr>
              <w:t>(50%)多菌灵</w:t>
            </w:r>
          </w:p>
        </w:tc>
        <w:tc>
          <w:tcPr>
            <w:tcW w:w="1141" w:type="pct"/>
            <w:tcBorders>
              <w:top w:val="single" w:sz="4" w:space="0" w:color="auto"/>
              <w:left w:val="nil"/>
              <w:bottom w:val="single" w:sz="4" w:space="0" w:color="auto"/>
              <w:right w:val="single" w:sz="4" w:space="0" w:color="auto"/>
            </w:tcBorders>
            <w:shd w:val="clear" w:color="auto" w:fill="auto"/>
            <w:vAlign w:val="center"/>
          </w:tcPr>
          <w:p w:rsidR="0014612C" w:rsidRPr="00FB6DB7" w:rsidRDefault="00000000" w:rsidP="006005AA">
            <w:pPr>
              <w:widowControl/>
              <w:jc w:val="center"/>
              <w:rPr>
                <w:rFonts w:ascii="宋体" w:hAnsi="宋体" w:cs="宋体"/>
                <w:color w:val="000000"/>
                <w:kern w:val="0"/>
                <w:sz w:val="28"/>
                <w:szCs w:val="28"/>
              </w:rPr>
            </w:pPr>
            <w:r w:rsidRPr="00FB6DB7">
              <w:rPr>
                <w:rFonts w:ascii="宋体" w:hAnsi="宋体" w:cs="宋体" w:hint="eastAsia"/>
                <w:color w:val="000000"/>
                <w:kern w:val="0"/>
                <w:sz w:val="28"/>
                <w:szCs w:val="28"/>
              </w:rPr>
              <w:t>400g/包</w:t>
            </w:r>
          </w:p>
        </w:tc>
        <w:tc>
          <w:tcPr>
            <w:tcW w:w="442" w:type="pct"/>
            <w:tcBorders>
              <w:top w:val="single" w:sz="4" w:space="0" w:color="auto"/>
              <w:left w:val="nil"/>
              <w:bottom w:val="single" w:sz="4" w:space="0" w:color="auto"/>
              <w:right w:val="single" w:sz="4" w:space="0" w:color="auto"/>
            </w:tcBorders>
            <w:shd w:val="clear" w:color="auto" w:fill="auto"/>
            <w:vAlign w:val="center"/>
          </w:tcPr>
          <w:p w:rsidR="0014612C" w:rsidRPr="00FB6DB7" w:rsidRDefault="00000000">
            <w:pPr>
              <w:widowControl/>
              <w:jc w:val="center"/>
              <w:rPr>
                <w:rFonts w:ascii="宋体" w:hAnsi="宋体" w:cs="宋体"/>
                <w:color w:val="000000"/>
                <w:kern w:val="0"/>
                <w:sz w:val="28"/>
                <w:szCs w:val="28"/>
              </w:rPr>
            </w:pPr>
            <w:r w:rsidRPr="00FB6DB7">
              <w:rPr>
                <w:rFonts w:ascii="仿宋_GB2312" w:eastAsia="仿宋_GB2312" w:hint="eastAsia"/>
                <w:color w:val="000000"/>
                <w:kern w:val="0"/>
                <w:sz w:val="28"/>
                <w:szCs w:val="28"/>
              </w:rPr>
              <w:t>Kg</w:t>
            </w:r>
          </w:p>
        </w:tc>
        <w:tc>
          <w:tcPr>
            <w:tcW w:w="442" w:type="pct"/>
            <w:tcBorders>
              <w:top w:val="nil"/>
              <w:left w:val="nil"/>
              <w:bottom w:val="single" w:sz="4" w:space="0" w:color="auto"/>
              <w:right w:val="single" w:sz="4" w:space="0" w:color="auto"/>
            </w:tcBorders>
            <w:shd w:val="clear" w:color="auto" w:fill="auto"/>
            <w:vAlign w:val="center"/>
          </w:tcPr>
          <w:p w:rsidR="0014612C" w:rsidRPr="00FB6DB7" w:rsidRDefault="00000000">
            <w:pPr>
              <w:widowControl/>
              <w:jc w:val="center"/>
              <w:rPr>
                <w:rFonts w:ascii="仿宋_GB2312" w:eastAsia="仿宋_GB2312"/>
                <w:color w:val="000000"/>
                <w:kern w:val="0"/>
                <w:sz w:val="28"/>
                <w:szCs w:val="28"/>
              </w:rPr>
            </w:pPr>
            <w:r w:rsidRPr="00FB6DB7">
              <w:rPr>
                <w:rFonts w:ascii="仿宋_GB2312" w:eastAsia="仿宋_GB2312" w:hint="eastAsia"/>
                <w:color w:val="000000"/>
                <w:kern w:val="0"/>
                <w:sz w:val="28"/>
                <w:szCs w:val="28"/>
              </w:rPr>
              <w:t>100</w:t>
            </w:r>
          </w:p>
        </w:tc>
        <w:tc>
          <w:tcPr>
            <w:tcW w:w="633" w:type="pct"/>
            <w:tcBorders>
              <w:top w:val="single" w:sz="4" w:space="0" w:color="auto"/>
              <w:left w:val="nil"/>
              <w:bottom w:val="single" w:sz="4" w:space="0" w:color="auto"/>
              <w:right w:val="single" w:sz="4" w:space="0" w:color="auto"/>
            </w:tcBorders>
            <w:shd w:val="clear" w:color="auto" w:fill="auto"/>
            <w:vAlign w:val="center"/>
          </w:tcPr>
          <w:p w:rsidR="0014612C" w:rsidRPr="00FB6DB7" w:rsidRDefault="0014612C">
            <w:pPr>
              <w:widowControl/>
              <w:jc w:val="left"/>
              <w:rPr>
                <w:rFonts w:ascii="宋体" w:hAnsi="宋体" w:cs="宋体"/>
                <w:color w:val="000000"/>
                <w:kern w:val="0"/>
                <w:sz w:val="28"/>
                <w:szCs w:val="28"/>
              </w:rPr>
            </w:pPr>
          </w:p>
        </w:tc>
        <w:tc>
          <w:tcPr>
            <w:tcW w:w="680" w:type="pct"/>
            <w:tcBorders>
              <w:top w:val="single" w:sz="4" w:space="0" w:color="auto"/>
              <w:left w:val="nil"/>
              <w:bottom w:val="single" w:sz="4" w:space="0" w:color="auto"/>
              <w:right w:val="single" w:sz="4" w:space="0" w:color="auto"/>
            </w:tcBorders>
            <w:shd w:val="clear" w:color="auto" w:fill="auto"/>
            <w:vAlign w:val="center"/>
          </w:tcPr>
          <w:p w:rsidR="0014612C" w:rsidRPr="00FB6DB7" w:rsidRDefault="0014612C">
            <w:pPr>
              <w:widowControl/>
              <w:jc w:val="center"/>
              <w:rPr>
                <w:rFonts w:ascii="宋体" w:hAnsi="宋体" w:cs="宋体"/>
                <w:color w:val="000000"/>
                <w:kern w:val="0"/>
                <w:sz w:val="28"/>
                <w:szCs w:val="28"/>
              </w:rPr>
            </w:pP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14612C" w:rsidRPr="00FB6DB7" w:rsidRDefault="00000000">
            <w:pPr>
              <w:widowControl/>
              <w:jc w:val="left"/>
              <w:rPr>
                <w:rFonts w:ascii="等线" w:eastAsia="等线" w:hAnsi="等线" w:cs="宋体"/>
                <w:color w:val="000000"/>
                <w:kern w:val="0"/>
                <w:sz w:val="28"/>
                <w:szCs w:val="28"/>
              </w:rPr>
            </w:pPr>
            <w:r w:rsidRPr="00FB6DB7">
              <w:rPr>
                <w:rFonts w:ascii="等线" w:eastAsia="等线" w:hAnsi="等线" w:cs="宋体" w:hint="eastAsia"/>
                <w:color w:val="000000"/>
                <w:kern w:val="0"/>
                <w:sz w:val="28"/>
                <w:szCs w:val="28"/>
              </w:rPr>
              <w:t xml:space="preserve">　</w:t>
            </w:r>
          </w:p>
        </w:tc>
      </w:tr>
      <w:tr w:rsidR="0014612C" w:rsidRPr="00FB6DB7" w:rsidTr="00D20220">
        <w:trPr>
          <w:trHeight w:val="300"/>
          <w:jc w:val="center"/>
        </w:trPr>
        <w:tc>
          <w:tcPr>
            <w:tcW w:w="379" w:type="pct"/>
            <w:tcBorders>
              <w:top w:val="nil"/>
              <w:left w:val="single" w:sz="4" w:space="0" w:color="auto"/>
              <w:bottom w:val="single" w:sz="4" w:space="0" w:color="auto"/>
              <w:right w:val="single" w:sz="4" w:space="0" w:color="auto"/>
            </w:tcBorders>
            <w:shd w:val="clear" w:color="auto" w:fill="auto"/>
            <w:noWrap/>
            <w:vAlign w:val="center"/>
          </w:tcPr>
          <w:p w:rsidR="0014612C" w:rsidRPr="00FB6DB7" w:rsidRDefault="00000000">
            <w:pPr>
              <w:widowControl/>
              <w:jc w:val="center"/>
              <w:rPr>
                <w:rFonts w:ascii="等线" w:eastAsia="等线" w:hAnsi="等线" w:cs="宋体"/>
                <w:color w:val="000000"/>
                <w:kern w:val="0"/>
                <w:sz w:val="28"/>
                <w:szCs w:val="28"/>
              </w:rPr>
            </w:pPr>
            <w:r w:rsidRPr="00FB6DB7">
              <w:rPr>
                <w:rFonts w:ascii="宋体" w:hAnsi="宋体" w:cs="宋体" w:hint="eastAsia"/>
                <w:color w:val="000000"/>
                <w:kern w:val="0"/>
                <w:sz w:val="28"/>
                <w:szCs w:val="28"/>
              </w:rPr>
              <w:t>2</w:t>
            </w:r>
          </w:p>
        </w:tc>
        <w:tc>
          <w:tcPr>
            <w:tcW w:w="830" w:type="pct"/>
            <w:tcBorders>
              <w:top w:val="nil"/>
              <w:left w:val="nil"/>
              <w:bottom w:val="single" w:sz="4" w:space="0" w:color="auto"/>
              <w:right w:val="single" w:sz="4" w:space="0" w:color="auto"/>
            </w:tcBorders>
            <w:shd w:val="clear" w:color="auto" w:fill="auto"/>
            <w:vAlign w:val="center"/>
          </w:tcPr>
          <w:p w:rsidR="0014612C" w:rsidRPr="00FB6DB7" w:rsidRDefault="00000000">
            <w:pPr>
              <w:widowControl/>
              <w:jc w:val="center"/>
              <w:rPr>
                <w:rFonts w:ascii="仿宋_GB2312" w:eastAsia="仿宋_GB2312" w:hAnsi="宋体" w:cs="宋体"/>
                <w:color w:val="000000"/>
                <w:kern w:val="0"/>
                <w:sz w:val="28"/>
                <w:szCs w:val="28"/>
              </w:rPr>
            </w:pPr>
            <w:r w:rsidRPr="00FB6DB7">
              <w:rPr>
                <w:rFonts w:ascii="仿宋_GB2312" w:eastAsia="仿宋_GB2312" w:hAnsi="宋体" w:cs="宋体" w:hint="eastAsia"/>
                <w:color w:val="000000"/>
                <w:kern w:val="0"/>
                <w:sz w:val="28"/>
                <w:szCs w:val="28"/>
              </w:rPr>
              <w:t>磷酸二氢钾</w:t>
            </w:r>
          </w:p>
        </w:tc>
        <w:tc>
          <w:tcPr>
            <w:tcW w:w="1141" w:type="pct"/>
            <w:tcBorders>
              <w:top w:val="nil"/>
              <w:left w:val="nil"/>
              <w:bottom w:val="single" w:sz="4" w:space="0" w:color="auto"/>
              <w:right w:val="single" w:sz="4" w:space="0" w:color="auto"/>
            </w:tcBorders>
            <w:shd w:val="clear" w:color="auto" w:fill="auto"/>
            <w:vAlign w:val="center"/>
          </w:tcPr>
          <w:p w:rsidR="0014612C" w:rsidRPr="00FB6DB7" w:rsidRDefault="00000000" w:rsidP="006005AA">
            <w:pPr>
              <w:widowControl/>
              <w:jc w:val="center"/>
              <w:rPr>
                <w:rFonts w:ascii="宋体" w:hAnsi="宋体" w:cs="宋体"/>
                <w:color w:val="000000"/>
                <w:kern w:val="0"/>
                <w:sz w:val="28"/>
                <w:szCs w:val="28"/>
              </w:rPr>
            </w:pPr>
            <w:r w:rsidRPr="00FB6DB7">
              <w:rPr>
                <w:rFonts w:ascii="宋体" w:hAnsi="宋体" w:cs="宋体" w:hint="eastAsia"/>
                <w:color w:val="000000"/>
                <w:kern w:val="0"/>
                <w:sz w:val="28"/>
                <w:szCs w:val="28"/>
              </w:rPr>
              <w:t>20kg/包</w:t>
            </w:r>
          </w:p>
        </w:tc>
        <w:tc>
          <w:tcPr>
            <w:tcW w:w="442" w:type="pct"/>
            <w:tcBorders>
              <w:top w:val="nil"/>
              <w:left w:val="nil"/>
              <w:bottom w:val="single" w:sz="4" w:space="0" w:color="auto"/>
              <w:right w:val="single" w:sz="4" w:space="0" w:color="auto"/>
            </w:tcBorders>
            <w:shd w:val="clear" w:color="auto" w:fill="auto"/>
            <w:vAlign w:val="center"/>
          </w:tcPr>
          <w:p w:rsidR="0014612C" w:rsidRPr="00FB6DB7" w:rsidRDefault="00000000">
            <w:pPr>
              <w:widowControl/>
              <w:jc w:val="center"/>
              <w:rPr>
                <w:rFonts w:ascii="宋体" w:hAnsi="宋体" w:cs="宋体"/>
                <w:color w:val="000000"/>
                <w:kern w:val="0"/>
                <w:sz w:val="28"/>
                <w:szCs w:val="28"/>
              </w:rPr>
            </w:pPr>
            <w:r w:rsidRPr="00FB6DB7">
              <w:rPr>
                <w:rFonts w:ascii="仿宋_GB2312" w:eastAsia="仿宋_GB2312" w:hint="eastAsia"/>
                <w:color w:val="000000"/>
                <w:kern w:val="0"/>
                <w:sz w:val="28"/>
                <w:szCs w:val="28"/>
              </w:rPr>
              <w:t>Kg</w:t>
            </w:r>
          </w:p>
        </w:tc>
        <w:tc>
          <w:tcPr>
            <w:tcW w:w="442" w:type="pct"/>
            <w:tcBorders>
              <w:top w:val="nil"/>
              <w:left w:val="nil"/>
              <w:bottom w:val="single" w:sz="4" w:space="0" w:color="auto"/>
              <w:right w:val="single" w:sz="4" w:space="0" w:color="auto"/>
            </w:tcBorders>
            <w:shd w:val="clear" w:color="auto" w:fill="auto"/>
            <w:vAlign w:val="center"/>
          </w:tcPr>
          <w:p w:rsidR="0014612C" w:rsidRPr="00FB6DB7" w:rsidRDefault="00000000">
            <w:pPr>
              <w:widowControl/>
              <w:jc w:val="center"/>
              <w:rPr>
                <w:rFonts w:ascii="仿宋_GB2312" w:eastAsia="仿宋_GB2312"/>
                <w:color w:val="000000"/>
                <w:kern w:val="0"/>
                <w:sz w:val="28"/>
                <w:szCs w:val="28"/>
              </w:rPr>
            </w:pPr>
            <w:r w:rsidRPr="00FB6DB7">
              <w:rPr>
                <w:rFonts w:ascii="仿宋_GB2312" w:eastAsia="仿宋_GB2312" w:hint="eastAsia"/>
                <w:color w:val="000000"/>
                <w:kern w:val="0"/>
                <w:sz w:val="28"/>
                <w:szCs w:val="28"/>
              </w:rPr>
              <w:t>929</w:t>
            </w:r>
          </w:p>
        </w:tc>
        <w:tc>
          <w:tcPr>
            <w:tcW w:w="633" w:type="pct"/>
            <w:tcBorders>
              <w:top w:val="nil"/>
              <w:left w:val="nil"/>
              <w:bottom w:val="single" w:sz="4" w:space="0" w:color="auto"/>
              <w:right w:val="single" w:sz="4" w:space="0" w:color="auto"/>
            </w:tcBorders>
            <w:shd w:val="clear" w:color="auto" w:fill="auto"/>
            <w:vAlign w:val="center"/>
          </w:tcPr>
          <w:p w:rsidR="0014612C" w:rsidRPr="00FB6DB7" w:rsidRDefault="0014612C">
            <w:pPr>
              <w:widowControl/>
              <w:jc w:val="left"/>
              <w:rPr>
                <w:rFonts w:ascii="宋体" w:hAnsi="宋体" w:cs="宋体"/>
                <w:color w:val="000000"/>
                <w:kern w:val="0"/>
                <w:sz w:val="28"/>
                <w:szCs w:val="28"/>
              </w:rPr>
            </w:pPr>
          </w:p>
        </w:tc>
        <w:tc>
          <w:tcPr>
            <w:tcW w:w="680" w:type="pct"/>
            <w:tcBorders>
              <w:top w:val="nil"/>
              <w:left w:val="nil"/>
              <w:bottom w:val="single" w:sz="4" w:space="0" w:color="auto"/>
              <w:right w:val="single" w:sz="4" w:space="0" w:color="auto"/>
            </w:tcBorders>
            <w:shd w:val="clear" w:color="auto" w:fill="auto"/>
            <w:vAlign w:val="center"/>
          </w:tcPr>
          <w:p w:rsidR="0014612C" w:rsidRPr="00FB6DB7" w:rsidRDefault="0014612C">
            <w:pPr>
              <w:widowControl/>
              <w:jc w:val="center"/>
              <w:rPr>
                <w:rFonts w:ascii="宋体" w:hAnsi="宋体" w:cs="宋体"/>
                <w:color w:val="000000"/>
                <w:kern w:val="0"/>
                <w:sz w:val="28"/>
                <w:szCs w:val="28"/>
              </w:rPr>
            </w:pPr>
          </w:p>
        </w:tc>
        <w:tc>
          <w:tcPr>
            <w:tcW w:w="453" w:type="pct"/>
            <w:tcBorders>
              <w:top w:val="nil"/>
              <w:left w:val="nil"/>
              <w:bottom w:val="nil"/>
              <w:right w:val="single" w:sz="4" w:space="0" w:color="auto"/>
            </w:tcBorders>
            <w:shd w:val="clear" w:color="auto" w:fill="auto"/>
            <w:noWrap/>
            <w:vAlign w:val="center"/>
          </w:tcPr>
          <w:p w:rsidR="0014612C" w:rsidRPr="00FB6DB7" w:rsidRDefault="00000000">
            <w:pPr>
              <w:widowControl/>
              <w:jc w:val="left"/>
              <w:rPr>
                <w:rFonts w:ascii="等线" w:eastAsia="等线" w:hAnsi="等线" w:cs="宋体"/>
                <w:color w:val="000000"/>
                <w:kern w:val="0"/>
                <w:sz w:val="28"/>
                <w:szCs w:val="28"/>
              </w:rPr>
            </w:pPr>
            <w:r w:rsidRPr="00FB6DB7">
              <w:rPr>
                <w:rFonts w:ascii="等线" w:eastAsia="等线" w:hAnsi="等线" w:cs="宋体" w:hint="eastAsia"/>
                <w:color w:val="000000"/>
                <w:kern w:val="0"/>
                <w:sz w:val="28"/>
                <w:szCs w:val="28"/>
              </w:rPr>
              <w:t xml:space="preserve">　</w:t>
            </w:r>
          </w:p>
        </w:tc>
      </w:tr>
      <w:tr w:rsidR="0014612C" w:rsidRPr="00FB6DB7" w:rsidTr="00D20220">
        <w:trPr>
          <w:trHeight w:val="300"/>
          <w:jc w:val="center"/>
        </w:trPr>
        <w:tc>
          <w:tcPr>
            <w:tcW w:w="379" w:type="pct"/>
            <w:tcBorders>
              <w:top w:val="nil"/>
              <w:left w:val="single" w:sz="4" w:space="0" w:color="auto"/>
              <w:bottom w:val="single" w:sz="4" w:space="0" w:color="auto"/>
              <w:right w:val="single" w:sz="4" w:space="0" w:color="auto"/>
            </w:tcBorders>
            <w:shd w:val="clear" w:color="auto" w:fill="auto"/>
            <w:noWrap/>
            <w:vAlign w:val="center"/>
          </w:tcPr>
          <w:p w:rsidR="0014612C" w:rsidRPr="00FB6DB7" w:rsidRDefault="00000000">
            <w:pPr>
              <w:widowControl/>
              <w:jc w:val="center"/>
              <w:rPr>
                <w:rFonts w:ascii="宋体" w:hAnsi="宋体" w:cs="宋体"/>
                <w:color w:val="000000"/>
                <w:kern w:val="0"/>
                <w:sz w:val="28"/>
                <w:szCs w:val="28"/>
              </w:rPr>
            </w:pPr>
            <w:r w:rsidRPr="00FB6DB7">
              <w:rPr>
                <w:rFonts w:ascii="宋体" w:hAnsi="宋体" w:cs="宋体" w:hint="eastAsia"/>
                <w:color w:val="000000"/>
                <w:kern w:val="0"/>
                <w:sz w:val="28"/>
                <w:szCs w:val="28"/>
              </w:rPr>
              <w:t>3</w:t>
            </w:r>
          </w:p>
        </w:tc>
        <w:tc>
          <w:tcPr>
            <w:tcW w:w="830" w:type="pct"/>
            <w:tcBorders>
              <w:top w:val="nil"/>
              <w:left w:val="nil"/>
              <w:bottom w:val="single" w:sz="4" w:space="0" w:color="auto"/>
              <w:right w:val="single" w:sz="4" w:space="0" w:color="auto"/>
            </w:tcBorders>
            <w:shd w:val="clear" w:color="auto" w:fill="auto"/>
            <w:vAlign w:val="center"/>
          </w:tcPr>
          <w:p w:rsidR="0014612C" w:rsidRPr="00FB6DB7" w:rsidRDefault="00000000">
            <w:pPr>
              <w:widowControl/>
              <w:jc w:val="center"/>
              <w:rPr>
                <w:rFonts w:ascii="仿宋_GB2312" w:eastAsia="仿宋_GB2312" w:hAnsi="宋体" w:cs="宋体"/>
                <w:color w:val="000000"/>
                <w:kern w:val="0"/>
                <w:sz w:val="28"/>
                <w:szCs w:val="28"/>
              </w:rPr>
            </w:pPr>
            <w:r w:rsidRPr="00FB6DB7">
              <w:rPr>
                <w:rFonts w:ascii="仿宋_GB2312" w:eastAsia="仿宋_GB2312" w:hAnsi="宋体" w:cs="宋体" w:hint="eastAsia"/>
                <w:color w:val="000000"/>
                <w:kern w:val="0"/>
                <w:sz w:val="28"/>
                <w:szCs w:val="28"/>
              </w:rPr>
              <w:t>度锐</w:t>
            </w:r>
          </w:p>
        </w:tc>
        <w:tc>
          <w:tcPr>
            <w:tcW w:w="1141" w:type="pct"/>
            <w:tcBorders>
              <w:top w:val="nil"/>
              <w:left w:val="nil"/>
              <w:bottom w:val="single" w:sz="4" w:space="0" w:color="auto"/>
              <w:right w:val="single" w:sz="4" w:space="0" w:color="auto"/>
            </w:tcBorders>
            <w:shd w:val="clear" w:color="auto" w:fill="auto"/>
            <w:vAlign w:val="center"/>
          </w:tcPr>
          <w:p w:rsidR="0014612C" w:rsidRPr="00FB6DB7" w:rsidRDefault="00000000" w:rsidP="006005AA">
            <w:pPr>
              <w:widowControl/>
              <w:jc w:val="center"/>
              <w:rPr>
                <w:rFonts w:ascii="宋体" w:hAnsi="宋体" w:cs="宋体"/>
                <w:color w:val="000000"/>
                <w:kern w:val="0"/>
                <w:sz w:val="28"/>
                <w:szCs w:val="28"/>
              </w:rPr>
            </w:pPr>
            <w:r w:rsidRPr="00FB6DB7">
              <w:rPr>
                <w:rFonts w:ascii="宋体" w:hAnsi="宋体" w:cs="宋体" w:hint="eastAsia"/>
                <w:color w:val="000000"/>
                <w:kern w:val="0"/>
                <w:sz w:val="28"/>
                <w:szCs w:val="28"/>
              </w:rPr>
              <w:t>500ml/瓶</w:t>
            </w:r>
          </w:p>
        </w:tc>
        <w:tc>
          <w:tcPr>
            <w:tcW w:w="442" w:type="pct"/>
            <w:tcBorders>
              <w:top w:val="nil"/>
              <w:left w:val="nil"/>
              <w:bottom w:val="single" w:sz="4" w:space="0" w:color="auto"/>
              <w:right w:val="single" w:sz="4" w:space="0" w:color="auto"/>
            </w:tcBorders>
            <w:shd w:val="clear" w:color="auto" w:fill="auto"/>
            <w:vAlign w:val="center"/>
          </w:tcPr>
          <w:p w:rsidR="0014612C" w:rsidRPr="00FB6DB7" w:rsidRDefault="00000000">
            <w:pPr>
              <w:widowControl/>
              <w:jc w:val="center"/>
              <w:rPr>
                <w:rFonts w:ascii="宋体" w:hAnsi="宋体" w:cs="宋体"/>
                <w:color w:val="000000"/>
                <w:kern w:val="0"/>
                <w:sz w:val="28"/>
                <w:szCs w:val="28"/>
              </w:rPr>
            </w:pPr>
            <w:r w:rsidRPr="00FB6DB7">
              <w:rPr>
                <w:rFonts w:ascii="仿宋_GB2312" w:eastAsia="仿宋_GB2312" w:hint="eastAsia"/>
                <w:color w:val="000000"/>
                <w:kern w:val="0"/>
                <w:sz w:val="28"/>
                <w:szCs w:val="28"/>
              </w:rPr>
              <w:t>L</w:t>
            </w:r>
          </w:p>
        </w:tc>
        <w:tc>
          <w:tcPr>
            <w:tcW w:w="442" w:type="pct"/>
            <w:tcBorders>
              <w:top w:val="nil"/>
              <w:left w:val="nil"/>
              <w:bottom w:val="single" w:sz="4" w:space="0" w:color="auto"/>
              <w:right w:val="single" w:sz="4" w:space="0" w:color="auto"/>
            </w:tcBorders>
            <w:shd w:val="clear" w:color="auto" w:fill="auto"/>
            <w:vAlign w:val="center"/>
          </w:tcPr>
          <w:p w:rsidR="0014612C" w:rsidRPr="00FB6DB7" w:rsidRDefault="00000000">
            <w:pPr>
              <w:widowControl/>
              <w:jc w:val="center"/>
              <w:rPr>
                <w:rFonts w:ascii="仿宋_GB2312" w:eastAsia="仿宋_GB2312"/>
                <w:color w:val="000000"/>
                <w:kern w:val="0"/>
                <w:sz w:val="28"/>
                <w:szCs w:val="28"/>
              </w:rPr>
            </w:pPr>
            <w:r w:rsidRPr="00FB6DB7">
              <w:rPr>
                <w:rFonts w:ascii="仿宋_GB2312" w:eastAsia="仿宋_GB2312" w:hint="eastAsia"/>
                <w:color w:val="000000"/>
                <w:kern w:val="0"/>
                <w:sz w:val="28"/>
                <w:szCs w:val="28"/>
              </w:rPr>
              <w:t>387</w:t>
            </w:r>
          </w:p>
        </w:tc>
        <w:tc>
          <w:tcPr>
            <w:tcW w:w="633" w:type="pct"/>
            <w:tcBorders>
              <w:top w:val="nil"/>
              <w:left w:val="nil"/>
              <w:bottom w:val="single" w:sz="4" w:space="0" w:color="auto"/>
              <w:right w:val="single" w:sz="4" w:space="0" w:color="auto"/>
            </w:tcBorders>
            <w:shd w:val="clear" w:color="auto" w:fill="auto"/>
            <w:vAlign w:val="center"/>
          </w:tcPr>
          <w:p w:rsidR="0014612C" w:rsidRPr="00FB6DB7" w:rsidRDefault="0014612C">
            <w:pPr>
              <w:widowControl/>
              <w:jc w:val="left"/>
              <w:rPr>
                <w:rFonts w:ascii="宋体" w:hAnsi="宋体" w:cs="宋体"/>
                <w:color w:val="000000"/>
                <w:kern w:val="0"/>
                <w:sz w:val="28"/>
                <w:szCs w:val="28"/>
              </w:rPr>
            </w:pPr>
          </w:p>
        </w:tc>
        <w:tc>
          <w:tcPr>
            <w:tcW w:w="680" w:type="pct"/>
            <w:tcBorders>
              <w:top w:val="nil"/>
              <w:left w:val="nil"/>
              <w:bottom w:val="single" w:sz="4" w:space="0" w:color="auto"/>
              <w:right w:val="single" w:sz="4" w:space="0" w:color="auto"/>
            </w:tcBorders>
            <w:shd w:val="clear" w:color="auto" w:fill="auto"/>
            <w:vAlign w:val="center"/>
          </w:tcPr>
          <w:p w:rsidR="0014612C" w:rsidRPr="00FB6DB7" w:rsidRDefault="0014612C">
            <w:pPr>
              <w:widowControl/>
              <w:jc w:val="center"/>
              <w:rPr>
                <w:rFonts w:ascii="宋体" w:hAnsi="宋体" w:cs="宋体"/>
                <w:color w:val="000000"/>
                <w:kern w:val="0"/>
                <w:sz w:val="28"/>
                <w:szCs w:val="28"/>
              </w:rPr>
            </w:pPr>
          </w:p>
        </w:tc>
        <w:tc>
          <w:tcPr>
            <w:tcW w:w="453" w:type="pct"/>
            <w:tcBorders>
              <w:top w:val="nil"/>
              <w:left w:val="nil"/>
              <w:bottom w:val="nil"/>
              <w:right w:val="single" w:sz="4" w:space="0" w:color="auto"/>
            </w:tcBorders>
            <w:shd w:val="clear" w:color="auto" w:fill="auto"/>
            <w:noWrap/>
            <w:vAlign w:val="center"/>
          </w:tcPr>
          <w:p w:rsidR="0014612C" w:rsidRPr="00FB6DB7" w:rsidRDefault="0014612C">
            <w:pPr>
              <w:widowControl/>
              <w:jc w:val="left"/>
              <w:rPr>
                <w:rFonts w:ascii="等线" w:eastAsia="等线" w:hAnsi="等线" w:cs="宋体"/>
                <w:color w:val="000000"/>
                <w:kern w:val="0"/>
                <w:sz w:val="28"/>
                <w:szCs w:val="28"/>
              </w:rPr>
            </w:pPr>
          </w:p>
        </w:tc>
      </w:tr>
      <w:tr w:rsidR="0014612C" w:rsidRPr="00FB6DB7" w:rsidTr="00D20220">
        <w:trPr>
          <w:trHeight w:val="300"/>
          <w:jc w:val="center"/>
        </w:trPr>
        <w:tc>
          <w:tcPr>
            <w:tcW w:w="379" w:type="pct"/>
            <w:tcBorders>
              <w:top w:val="nil"/>
              <w:left w:val="single" w:sz="4" w:space="0" w:color="auto"/>
              <w:bottom w:val="single" w:sz="4" w:space="0" w:color="auto"/>
              <w:right w:val="single" w:sz="4" w:space="0" w:color="auto"/>
            </w:tcBorders>
            <w:shd w:val="clear" w:color="auto" w:fill="auto"/>
            <w:noWrap/>
            <w:vAlign w:val="center"/>
          </w:tcPr>
          <w:p w:rsidR="0014612C" w:rsidRPr="00FB6DB7" w:rsidRDefault="00000000">
            <w:pPr>
              <w:widowControl/>
              <w:jc w:val="center"/>
              <w:rPr>
                <w:rFonts w:ascii="宋体" w:hAnsi="宋体" w:cs="宋体"/>
                <w:color w:val="000000"/>
                <w:kern w:val="0"/>
                <w:sz w:val="28"/>
                <w:szCs w:val="28"/>
              </w:rPr>
            </w:pPr>
            <w:r w:rsidRPr="00FB6DB7">
              <w:rPr>
                <w:rFonts w:ascii="宋体" w:hAnsi="宋体" w:cs="宋体" w:hint="eastAsia"/>
                <w:color w:val="000000"/>
                <w:kern w:val="0"/>
                <w:sz w:val="28"/>
                <w:szCs w:val="28"/>
              </w:rPr>
              <w:t>4</w:t>
            </w:r>
          </w:p>
        </w:tc>
        <w:tc>
          <w:tcPr>
            <w:tcW w:w="830" w:type="pct"/>
            <w:tcBorders>
              <w:top w:val="nil"/>
              <w:left w:val="nil"/>
              <w:bottom w:val="single" w:sz="4" w:space="0" w:color="auto"/>
              <w:right w:val="single" w:sz="4" w:space="0" w:color="auto"/>
            </w:tcBorders>
            <w:shd w:val="clear" w:color="auto" w:fill="auto"/>
            <w:vAlign w:val="center"/>
          </w:tcPr>
          <w:p w:rsidR="0014612C" w:rsidRPr="00FB6DB7" w:rsidRDefault="00000000">
            <w:pPr>
              <w:widowControl/>
              <w:jc w:val="center"/>
              <w:rPr>
                <w:rFonts w:ascii="仿宋_GB2312" w:eastAsia="仿宋_GB2312"/>
                <w:color w:val="000000"/>
                <w:kern w:val="0"/>
                <w:sz w:val="28"/>
                <w:szCs w:val="28"/>
              </w:rPr>
            </w:pPr>
            <w:r w:rsidRPr="00FB6DB7">
              <w:rPr>
                <w:rFonts w:ascii="仿宋_GB2312" w:eastAsia="仿宋_GB2312" w:hint="eastAsia"/>
                <w:color w:val="000000"/>
                <w:kern w:val="0"/>
                <w:sz w:val="28"/>
                <w:szCs w:val="28"/>
              </w:rPr>
              <w:t>福绒</w:t>
            </w:r>
          </w:p>
        </w:tc>
        <w:tc>
          <w:tcPr>
            <w:tcW w:w="1141" w:type="pct"/>
            <w:tcBorders>
              <w:top w:val="nil"/>
              <w:left w:val="nil"/>
              <w:bottom w:val="single" w:sz="4" w:space="0" w:color="auto"/>
              <w:right w:val="single" w:sz="4" w:space="0" w:color="auto"/>
            </w:tcBorders>
            <w:shd w:val="clear" w:color="auto" w:fill="auto"/>
            <w:vAlign w:val="center"/>
          </w:tcPr>
          <w:p w:rsidR="0014612C" w:rsidRPr="00FB6DB7" w:rsidRDefault="00000000" w:rsidP="006005AA">
            <w:pPr>
              <w:widowControl/>
              <w:jc w:val="center"/>
              <w:rPr>
                <w:rFonts w:ascii="宋体" w:hAnsi="宋体" w:cs="宋体"/>
                <w:color w:val="000000"/>
                <w:kern w:val="0"/>
                <w:sz w:val="28"/>
                <w:szCs w:val="28"/>
              </w:rPr>
            </w:pPr>
            <w:r w:rsidRPr="00FB6DB7">
              <w:rPr>
                <w:rFonts w:ascii="宋体" w:hAnsi="宋体" w:cs="宋体" w:hint="eastAsia"/>
                <w:color w:val="000000"/>
                <w:kern w:val="0"/>
                <w:sz w:val="28"/>
                <w:szCs w:val="28"/>
              </w:rPr>
              <w:t>500ml/瓶</w:t>
            </w:r>
          </w:p>
        </w:tc>
        <w:tc>
          <w:tcPr>
            <w:tcW w:w="442" w:type="pct"/>
            <w:tcBorders>
              <w:top w:val="nil"/>
              <w:left w:val="nil"/>
              <w:bottom w:val="single" w:sz="4" w:space="0" w:color="auto"/>
              <w:right w:val="single" w:sz="4" w:space="0" w:color="auto"/>
            </w:tcBorders>
            <w:shd w:val="clear" w:color="auto" w:fill="auto"/>
            <w:vAlign w:val="center"/>
          </w:tcPr>
          <w:p w:rsidR="0014612C" w:rsidRPr="00FB6DB7" w:rsidRDefault="00000000">
            <w:pPr>
              <w:widowControl/>
              <w:jc w:val="center"/>
              <w:rPr>
                <w:rFonts w:ascii="宋体" w:hAnsi="宋体" w:cs="宋体"/>
                <w:color w:val="000000"/>
                <w:kern w:val="0"/>
                <w:sz w:val="28"/>
                <w:szCs w:val="28"/>
              </w:rPr>
            </w:pPr>
            <w:r w:rsidRPr="00FB6DB7">
              <w:rPr>
                <w:rFonts w:ascii="仿宋_GB2312" w:eastAsia="仿宋_GB2312" w:hint="eastAsia"/>
                <w:color w:val="000000"/>
                <w:kern w:val="0"/>
                <w:sz w:val="28"/>
                <w:szCs w:val="28"/>
              </w:rPr>
              <w:t>L</w:t>
            </w:r>
          </w:p>
        </w:tc>
        <w:tc>
          <w:tcPr>
            <w:tcW w:w="442" w:type="pct"/>
            <w:tcBorders>
              <w:top w:val="nil"/>
              <w:left w:val="nil"/>
              <w:bottom w:val="single" w:sz="4" w:space="0" w:color="auto"/>
              <w:right w:val="single" w:sz="4" w:space="0" w:color="auto"/>
            </w:tcBorders>
            <w:shd w:val="clear" w:color="auto" w:fill="auto"/>
            <w:vAlign w:val="center"/>
          </w:tcPr>
          <w:p w:rsidR="0014612C" w:rsidRPr="00FB6DB7" w:rsidRDefault="00000000">
            <w:pPr>
              <w:widowControl/>
              <w:jc w:val="center"/>
              <w:rPr>
                <w:rFonts w:ascii="仿宋_GB2312" w:eastAsia="仿宋_GB2312"/>
                <w:color w:val="FF0000"/>
                <w:kern w:val="0"/>
                <w:sz w:val="28"/>
                <w:szCs w:val="28"/>
              </w:rPr>
            </w:pPr>
            <w:r w:rsidRPr="00FB6DB7">
              <w:rPr>
                <w:rFonts w:ascii="仿宋_GB2312" w:eastAsia="仿宋_GB2312" w:hint="eastAsia"/>
                <w:color w:val="000000"/>
                <w:kern w:val="0"/>
                <w:sz w:val="28"/>
                <w:szCs w:val="28"/>
              </w:rPr>
              <w:t>30</w:t>
            </w:r>
          </w:p>
        </w:tc>
        <w:tc>
          <w:tcPr>
            <w:tcW w:w="633" w:type="pct"/>
            <w:tcBorders>
              <w:top w:val="nil"/>
              <w:left w:val="nil"/>
              <w:bottom w:val="single" w:sz="4" w:space="0" w:color="auto"/>
              <w:right w:val="single" w:sz="4" w:space="0" w:color="auto"/>
            </w:tcBorders>
            <w:shd w:val="clear" w:color="auto" w:fill="auto"/>
            <w:vAlign w:val="center"/>
          </w:tcPr>
          <w:p w:rsidR="0014612C" w:rsidRPr="00FB6DB7" w:rsidRDefault="0014612C">
            <w:pPr>
              <w:widowControl/>
              <w:jc w:val="left"/>
              <w:rPr>
                <w:rFonts w:ascii="宋体" w:hAnsi="宋体" w:cs="宋体"/>
                <w:color w:val="000000"/>
                <w:kern w:val="0"/>
                <w:sz w:val="28"/>
                <w:szCs w:val="28"/>
              </w:rPr>
            </w:pPr>
          </w:p>
        </w:tc>
        <w:tc>
          <w:tcPr>
            <w:tcW w:w="680" w:type="pct"/>
            <w:tcBorders>
              <w:top w:val="nil"/>
              <w:left w:val="nil"/>
              <w:bottom w:val="single" w:sz="4" w:space="0" w:color="auto"/>
              <w:right w:val="single" w:sz="4" w:space="0" w:color="auto"/>
            </w:tcBorders>
            <w:shd w:val="clear" w:color="auto" w:fill="auto"/>
            <w:vAlign w:val="center"/>
          </w:tcPr>
          <w:p w:rsidR="0014612C" w:rsidRPr="00FB6DB7" w:rsidRDefault="0014612C">
            <w:pPr>
              <w:widowControl/>
              <w:jc w:val="center"/>
              <w:rPr>
                <w:rFonts w:ascii="宋体" w:hAnsi="宋体" w:cs="宋体"/>
                <w:color w:val="000000"/>
                <w:kern w:val="0"/>
                <w:sz w:val="28"/>
                <w:szCs w:val="28"/>
              </w:rPr>
            </w:pPr>
          </w:p>
        </w:tc>
        <w:tc>
          <w:tcPr>
            <w:tcW w:w="453" w:type="pct"/>
            <w:tcBorders>
              <w:top w:val="nil"/>
              <w:left w:val="nil"/>
              <w:bottom w:val="nil"/>
              <w:right w:val="single" w:sz="4" w:space="0" w:color="auto"/>
            </w:tcBorders>
            <w:shd w:val="clear" w:color="auto" w:fill="auto"/>
            <w:noWrap/>
            <w:vAlign w:val="center"/>
          </w:tcPr>
          <w:p w:rsidR="0014612C" w:rsidRPr="00FB6DB7" w:rsidRDefault="0014612C">
            <w:pPr>
              <w:widowControl/>
              <w:jc w:val="left"/>
              <w:rPr>
                <w:rFonts w:ascii="等线" w:eastAsia="等线" w:hAnsi="等线" w:cs="宋体"/>
                <w:color w:val="000000"/>
                <w:kern w:val="0"/>
                <w:sz w:val="28"/>
                <w:szCs w:val="28"/>
              </w:rPr>
            </w:pPr>
          </w:p>
        </w:tc>
      </w:tr>
      <w:tr w:rsidR="0014612C" w:rsidRPr="00FB6DB7" w:rsidTr="00D20220">
        <w:trPr>
          <w:trHeight w:val="447"/>
          <w:jc w:val="center"/>
        </w:trPr>
        <w:tc>
          <w:tcPr>
            <w:tcW w:w="235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4612C" w:rsidRPr="00FB6DB7" w:rsidRDefault="00000000" w:rsidP="00FB6DB7">
            <w:pPr>
              <w:widowControl/>
              <w:jc w:val="center"/>
              <w:rPr>
                <w:rFonts w:ascii="宋体" w:hAnsi="宋体" w:cs="宋体"/>
                <w:b/>
                <w:bCs/>
                <w:color w:val="000000"/>
                <w:kern w:val="0"/>
                <w:sz w:val="28"/>
                <w:szCs w:val="28"/>
              </w:rPr>
            </w:pPr>
            <w:r w:rsidRPr="00FB6DB7">
              <w:rPr>
                <w:rFonts w:ascii="宋体" w:hAnsi="宋体" w:cs="宋体" w:hint="eastAsia"/>
                <w:b/>
                <w:bCs/>
                <w:color w:val="000000"/>
                <w:kern w:val="0"/>
                <w:sz w:val="28"/>
                <w:szCs w:val="28"/>
              </w:rPr>
              <w:t>合计金额</w:t>
            </w:r>
          </w:p>
        </w:tc>
        <w:tc>
          <w:tcPr>
            <w:tcW w:w="2650" w:type="pct"/>
            <w:gridSpan w:val="5"/>
            <w:tcBorders>
              <w:top w:val="single" w:sz="4" w:space="0" w:color="auto"/>
              <w:left w:val="nil"/>
              <w:bottom w:val="single" w:sz="4" w:space="0" w:color="auto"/>
              <w:right w:val="single" w:sz="4" w:space="0" w:color="auto"/>
            </w:tcBorders>
            <w:shd w:val="clear" w:color="auto" w:fill="auto"/>
            <w:vAlign w:val="center"/>
          </w:tcPr>
          <w:p w:rsidR="0014612C" w:rsidRPr="00FB6DB7" w:rsidRDefault="0014612C">
            <w:pPr>
              <w:widowControl/>
              <w:jc w:val="left"/>
              <w:rPr>
                <w:rFonts w:ascii="等线" w:eastAsia="等线" w:hAnsi="等线" w:cs="宋体"/>
                <w:color w:val="000000"/>
                <w:kern w:val="0"/>
                <w:sz w:val="28"/>
                <w:szCs w:val="28"/>
              </w:rPr>
            </w:pPr>
          </w:p>
        </w:tc>
      </w:tr>
      <w:tr w:rsidR="0014612C" w:rsidRPr="00FB6DB7" w:rsidTr="00D20220">
        <w:trPr>
          <w:trHeight w:val="411"/>
          <w:jc w:val="center"/>
        </w:trPr>
        <w:tc>
          <w:tcPr>
            <w:tcW w:w="235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4612C" w:rsidRPr="00FB6DB7" w:rsidRDefault="00000000" w:rsidP="00FB6DB7">
            <w:pPr>
              <w:widowControl/>
              <w:jc w:val="center"/>
              <w:rPr>
                <w:rFonts w:ascii="宋体" w:hAnsi="宋体" w:cs="宋体"/>
                <w:b/>
                <w:bCs/>
                <w:color w:val="000000"/>
                <w:kern w:val="0"/>
                <w:sz w:val="28"/>
                <w:szCs w:val="28"/>
              </w:rPr>
            </w:pPr>
            <w:r w:rsidRPr="00FB6DB7">
              <w:rPr>
                <w:rFonts w:ascii="宋体" w:hAnsi="宋体" w:cs="宋体" w:hint="eastAsia"/>
                <w:b/>
                <w:bCs/>
                <w:color w:val="000000"/>
                <w:kern w:val="0"/>
                <w:sz w:val="28"/>
                <w:szCs w:val="28"/>
              </w:rPr>
              <w:t>开票类型</w:t>
            </w:r>
          </w:p>
        </w:tc>
        <w:tc>
          <w:tcPr>
            <w:tcW w:w="2650" w:type="pct"/>
            <w:gridSpan w:val="5"/>
            <w:tcBorders>
              <w:top w:val="single" w:sz="4" w:space="0" w:color="auto"/>
              <w:left w:val="nil"/>
              <w:bottom w:val="single" w:sz="4" w:space="0" w:color="auto"/>
              <w:right w:val="single" w:sz="4" w:space="0" w:color="auto"/>
            </w:tcBorders>
            <w:shd w:val="clear" w:color="auto" w:fill="auto"/>
            <w:vAlign w:val="center"/>
          </w:tcPr>
          <w:p w:rsidR="0014612C" w:rsidRPr="00FB6DB7" w:rsidRDefault="0014612C">
            <w:pPr>
              <w:widowControl/>
              <w:jc w:val="left"/>
              <w:rPr>
                <w:rFonts w:ascii="等线" w:eastAsia="等线" w:hAnsi="等线" w:cs="宋体"/>
                <w:color w:val="000000"/>
                <w:kern w:val="0"/>
                <w:sz w:val="28"/>
                <w:szCs w:val="28"/>
              </w:rPr>
            </w:pPr>
          </w:p>
        </w:tc>
      </w:tr>
      <w:tr w:rsidR="0014612C" w:rsidRPr="00FB6DB7" w:rsidTr="00D20220">
        <w:trPr>
          <w:trHeight w:val="300"/>
          <w:jc w:val="center"/>
        </w:trPr>
        <w:tc>
          <w:tcPr>
            <w:tcW w:w="235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4612C" w:rsidRPr="00FB6DB7" w:rsidRDefault="00000000" w:rsidP="00FB6DB7">
            <w:pPr>
              <w:widowControl/>
              <w:jc w:val="center"/>
              <w:rPr>
                <w:rFonts w:ascii="宋体" w:hAnsi="宋体" w:cs="宋体"/>
                <w:b/>
                <w:bCs/>
                <w:color w:val="000000"/>
                <w:kern w:val="0"/>
                <w:sz w:val="28"/>
                <w:szCs w:val="28"/>
              </w:rPr>
            </w:pPr>
            <w:r w:rsidRPr="00FB6DB7">
              <w:rPr>
                <w:rFonts w:ascii="宋体" w:hAnsi="宋体" w:cs="宋体" w:hint="eastAsia"/>
                <w:b/>
                <w:bCs/>
                <w:color w:val="000000"/>
                <w:kern w:val="0"/>
                <w:sz w:val="28"/>
                <w:szCs w:val="28"/>
              </w:rPr>
              <w:t>付款方式</w:t>
            </w:r>
          </w:p>
        </w:tc>
        <w:tc>
          <w:tcPr>
            <w:tcW w:w="2650" w:type="pct"/>
            <w:gridSpan w:val="5"/>
            <w:tcBorders>
              <w:top w:val="single" w:sz="4" w:space="0" w:color="auto"/>
              <w:left w:val="nil"/>
              <w:bottom w:val="single" w:sz="4" w:space="0" w:color="auto"/>
              <w:right w:val="single" w:sz="4" w:space="0" w:color="auto"/>
            </w:tcBorders>
            <w:shd w:val="clear" w:color="auto" w:fill="auto"/>
            <w:vAlign w:val="center"/>
          </w:tcPr>
          <w:p w:rsidR="0014612C" w:rsidRPr="00FB6DB7" w:rsidRDefault="00000000">
            <w:pPr>
              <w:widowControl/>
              <w:jc w:val="left"/>
              <w:rPr>
                <w:rFonts w:ascii="等线" w:eastAsia="等线" w:hAnsi="等线" w:cs="宋体"/>
                <w:color w:val="000000"/>
                <w:kern w:val="0"/>
                <w:sz w:val="28"/>
                <w:szCs w:val="28"/>
              </w:rPr>
            </w:pPr>
            <w:r w:rsidRPr="00FB6DB7">
              <w:rPr>
                <w:rFonts w:ascii="仿宋_GB2312" w:eastAsia="仿宋_GB2312" w:hAnsi="宋体" w:cs="宋体" w:hint="eastAsia"/>
                <w:color w:val="000000"/>
                <w:kern w:val="0"/>
                <w:sz w:val="28"/>
                <w:szCs w:val="28"/>
              </w:rPr>
              <w:t>100%</w:t>
            </w:r>
            <w:r w:rsidRPr="00FB6DB7">
              <w:rPr>
                <w:rFonts w:ascii="仿宋_GB2312" w:eastAsia="仿宋_GB2312" w:hint="eastAsia"/>
                <w:sz w:val="28"/>
                <w:szCs w:val="28"/>
              </w:rPr>
              <w:t>电汇，项目</w:t>
            </w:r>
            <w:r w:rsidRPr="00FB6DB7">
              <w:rPr>
                <w:rFonts w:ascii="仿宋_GB2312" w:eastAsia="仿宋_GB2312" w:hAnsi="宋体" w:cs="宋体" w:hint="eastAsia"/>
                <w:color w:val="000000"/>
                <w:kern w:val="0"/>
                <w:sz w:val="28"/>
                <w:szCs w:val="28"/>
              </w:rPr>
              <w:t>完工后承包方开具等额发票，采购方在30个工作日内完成支付</w:t>
            </w:r>
          </w:p>
        </w:tc>
      </w:tr>
    </w:tbl>
    <w:bookmarkEnd w:id="0"/>
    <w:p w:rsidR="0014612C" w:rsidRDefault="00000000">
      <w:pPr>
        <w:spacing w:line="570" w:lineRule="exact"/>
        <w:ind w:firstLineChars="200" w:firstLine="560"/>
        <w:jc w:val="left"/>
        <w:rPr>
          <w:rFonts w:ascii="仿宋_GB2312" w:eastAsia="仿宋_GB2312" w:hAnsiTheme="minorHAnsi" w:cstheme="minorBidi"/>
          <w:sz w:val="28"/>
          <w:szCs w:val="28"/>
        </w:rPr>
      </w:pPr>
      <w:r>
        <w:rPr>
          <w:rFonts w:ascii="仿宋_GB2312" w:eastAsia="仿宋_GB2312" w:hAnsiTheme="minorHAnsi" w:cstheme="minorBidi" w:hint="eastAsia"/>
          <w:sz w:val="28"/>
          <w:szCs w:val="28"/>
        </w:rPr>
        <w:t>注：1.所有价格用人民币表示，单位为元。</w:t>
      </w:r>
    </w:p>
    <w:p w:rsidR="0014612C" w:rsidRDefault="00000000">
      <w:pPr>
        <w:spacing w:line="570" w:lineRule="exact"/>
        <w:ind w:firstLineChars="400" w:firstLine="1120"/>
        <w:jc w:val="left"/>
        <w:rPr>
          <w:rFonts w:ascii="仿宋_GB2312" w:eastAsia="仿宋_GB2312" w:hAnsiTheme="minorHAnsi" w:cstheme="minorBidi"/>
          <w:sz w:val="28"/>
          <w:szCs w:val="28"/>
        </w:rPr>
      </w:pPr>
      <w:r>
        <w:rPr>
          <w:rFonts w:ascii="仿宋_GB2312" w:eastAsia="仿宋_GB2312" w:hAnsiTheme="minorHAnsi" w:cstheme="minorBidi" w:hint="eastAsia"/>
          <w:sz w:val="28"/>
          <w:szCs w:val="28"/>
        </w:rPr>
        <w:t>2.总价为包干价，含税金等一切费用；</w:t>
      </w:r>
    </w:p>
    <w:p w:rsidR="0014612C" w:rsidRDefault="0014612C">
      <w:pPr>
        <w:spacing w:line="570" w:lineRule="exact"/>
        <w:ind w:firstLineChars="400" w:firstLine="1120"/>
        <w:jc w:val="left"/>
        <w:rPr>
          <w:rFonts w:ascii="仿宋_GB2312" w:eastAsia="仿宋_GB2312" w:hAnsiTheme="minorHAnsi" w:cstheme="minorBidi"/>
          <w:sz w:val="28"/>
          <w:szCs w:val="28"/>
        </w:rPr>
      </w:pPr>
    </w:p>
    <w:p w:rsidR="0014612C" w:rsidRDefault="00000000">
      <w:pPr>
        <w:spacing w:line="570" w:lineRule="exact"/>
        <w:ind w:firstLine="645"/>
        <w:jc w:val="left"/>
        <w:rPr>
          <w:rFonts w:ascii="黑体" w:eastAsia="黑体" w:hAnsi="黑体" w:cstheme="minorBidi"/>
          <w:sz w:val="32"/>
          <w:szCs w:val="32"/>
        </w:rPr>
      </w:pPr>
      <w:r>
        <w:rPr>
          <w:rFonts w:ascii="黑体" w:eastAsia="黑体" w:hAnsi="黑体" w:cstheme="minorBidi" w:hint="eastAsia"/>
          <w:sz w:val="32"/>
          <w:szCs w:val="32"/>
        </w:rPr>
        <w:t>二、技术要求：</w:t>
      </w:r>
    </w:p>
    <w:p w:rsidR="0014612C" w:rsidRDefault="00000000">
      <w:pPr>
        <w:spacing w:line="570" w:lineRule="exact"/>
        <w:ind w:firstLine="645"/>
        <w:jc w:val="left"/>
        <w:rPr>
          <w:rFonts w:ascii="仿宋_GB2312" w:eastAsia="仿宋_GB2312" w:hAnsiTheme="minorHAnsi" w:cstheme="minorBidi"/>
          <w:sz w:val="32"/>
          <w:szCs w:val="32"/>
        </w:rPr>
      </w:pPr>
      <w:r>
        <w:rPr>
          <w:rFonts w:ascii="仿宋_GB2312" w:eastAsia="仿宋_GB2312" w:hAnsiTheme="minorHAnsi" w:cstheme="minorBidi" w:hint="eastAsia"/>
          <w:sz w:val="32"/>
          <w:szCs w:val="32"/>
        </w:rPr>
        <w:t>1.符合国标要求，所报价格品牌必须有生产合格证。</w:t>
      </w:r>
    </w:p>
    <w:p w:rsidR="0014612C" w:rsidRDefault="00000000">
      <w:pPr>
        <w:spacing w:line="570" w:lineRule="exact"/>
        <w:ind w:firstLine="645"/>
        <w:jc w:val="left"/>
        <w:rPr>
          <w:rFonts w:ascii="黑体" w:eastAsia="黑体" w:hAnsi="黑体" w:cstheme="minorBidi"/>
          <w:sz w:val="32"/>
          <w:szCs w:val="32"/>
        </w:rPr>
      </w:pPr>
      <w:r>
        <w:rPr>
          <w:rFonts w:ascii="黑体" w:eastAsia="黑体" w:hAnsi="黑体" w:cstheme="minorBidi" w:hint="eastAsia"/>
          <w:sz w:val="32"/>
          <w:szCs w:val="32"/>
        </w:rPr>
        <w:lastRenderedPageBreak/>
        <w:t>三、报价要求</w:t>
      </w:r>
    </w:p>
    <w:p w:rsidR="0014612C" w:rsidRDefault="00000000">
      <w:pPr>
        <w:spacing w:line="570" w:lineRule="exact"/>
        <w:ind w:firstLine="645"/>
        <w:jc w:val="left"/>
        <w:rPr>
          <w:rFonts w:ascii="仿宋_GB2312" w:eastAsia="仿宋_GB2312" w:hAnsiTheme="minorHAnsi" w:cstheme="minorBidi"/>
          <w:sz w:val="32"/>
          <w:szCs w:val="32"/>
        </w:rPr>
      </w:pPr>
      <w:r>
        <w:rPr>
          <w:rFonts w:ascii="仿宋_GB2312" w:eastAsia="仿宋_GB2312" w:hAnsiTheme="minorHAnsi" w:cstheme="minorBidi" w:hint="eastAsia"/>
          <w:sz w:val="32"/>
          <w:szCs w:val="32"/>
        </w:rPr>
        <w:t>1.本次询比价有效期为30天。</w:t>
      </w:r>
    </w:p>
    <w:p w:rsidR="0014612C" w:rsidRDefault="00000000">
      <w:pPr>
        <w:spacing w:line="570" w:lineRule="exact"/>
        <w:ind w:firstLine="645"/>
        <w:jc w:val="left"/>
        <w:rPr>
          <w:rFonts w:ascii="仿宋_GB2312" w:eastAsia="仿宋_GB2312" w:hAnsiTheme="minorHAnsi" w:cstheme="minorBidi"/>
          <w:sz w:val="32"/>
          <w:szCs w:val="32"/>
        </w:rPr>
      </w:pPr>
      <w:r>
        <w:rPr>
          <w:rFonts w:ascii="仿宋_GB2312" w:eastAsia="仿宋_GB2312" w:hAnsiTheme="minorHAnsi" w:cstheme="minorBidi" w:hint="eastAsia"/>
          <w:sz w:val="32"/>
          <w:szCs w:val="32"/>
        </w:rPr>
        <w:t>２.参与报价的承包方于6月1</w:t>
      </w:r>
      <w:r w:rsidR="00791BEE">
        <w:rPr>
          <w:rFonts w:ascii="仿宋_GB2312" w:eastAsia="仿宋_GB2312" w:hAnsiTheme="minorHAnsi" w:cstheme="minorBidi"/>
          <w:sz w:val="32"/>
          <w:szCs w:val="32"/>
        </w:rPr>
        <w:t>5</w:t>
      </w:r>
      <w:r>
        <w:rPr>
          <w:rFonts w:ascii="仿宋_GB2312" w:eastAsia="仿宋_GB2312" w:hAnsiTheme="minorHAnsi" w:cstheme="minorBidi" w:hint="eastAsia"/>
          <w:sz w:val="32"/>
          <w:szCs w:val="32"/>
        </w:rPr>
        <w:t>日前进行线上报价，6月16日报价截止。(具体以线上ＥＰＳ系统要求为准)</w:t>
      </w:r>
    </w:p>
    <w:p w:rsidR="0014612C" w:rsidRDefault="00000000">
      <w:pPr>
        <w:spacing w:line="570" w:lineRule="exact"/>
        <w:ind w:firstLine="645"/>
        <w:jc w:val="left"/>
        <w:rPr>
          <w:rFonts w:ascii="仿宋_GB2312" w:eastAsia="仿宋_GB2312" w:hAnsiTheme="minorHAnsi" w:cstheme="minorBidi"/>
          <w:sz w:val="32"/>
          <w:szCs w:val="32"/>
        </w:rPr>
      </w:pPr>
      <w:r>
        <w:rPr>
          <w:rFonts w:ascii="仿宋_GB2312" w:eastAsia="仿宋_GB2312" w:hAnsiTheme="minorHAnsi" w:cstheme="minorBidi" w:hint="eastAsia"/>
          <w:sz w:val="32"/>
          <w:szCs w:val="32"/>
        </w:rPr>
        <w:t>３.报价形式：</w:t>
      </w:r>
      <w:r w:rsidR="0058179E">
        <w:rPr>
          <w:rFonts w:ascii="仿宋_GB2312" w:eastAsia="仿宋_GB2312" w:hAnsiTheme="minorHAnsi" w:cstheme="minorBidi" w:hint="eastAsia"/>
          <w:sz w:val="32"/>
          <w:szCs w:val="32"/>
        </w:rPr>
        <w:t>一</w:t>
      </w:r>
      <w:r>
        <w:rPr>
          <w:rFonts w:ascii="仿宋_GB2312" w:eastAsia="仿宋_GB2312" w:hAnsiTheme="minorHAnsi" w:cstheme="minorBidi" w:hint="eastAsia"/>
          <w:sz w:val="32"/>
          <w:szCs w:val="32"/>
        </w:rPr>
        <w:t>轮报价</w:t>
      </w:r>
    </w:p>
    <w:p w:rsidR="0014612C" w:rsidRDefault="00000000">
      <w:pPr>
        <w:spacing w:line="570" w:lineRule="exact"/>
        <w:ind w:firstLine="645"/>
        <w:jc w:val="left"/>
        <w:rPr>
          <w:rFonts w:ascii="仿宋_GB2312" w:eastAsia="仿宋_GB2312" w:hAnsiTheme="minorHAnsi" w:cstheme="minorBidi"/>
          <w:sz w:val="32"/>
          <w:szCs w:val="32"/>
        </w:rPr>
      </w:pPr>
      <w:r>
        <w:rPr>
          <w:rFonts w:ascii="仿宋_GB2312" w:eastAsia="仿宋_GB2312" w:hAnsiTheme="minorHAnsi" w:cstheme="minorBidi" w:hint="eastAsia"/>
          <w:sz w:val="32"/>
          <w:szCs w:val="32"/>
        </w:rPr>
        <w:t>联系人：黄俊长　联系电话  15078787578</w:t>
      </w:r>
    </w:p>
    <w:p w:rsidR="0014612C" w:rsidRDefault="00000000">
      <w:pPr>
        <w:spacing w:line="570" w:lineRule="exact"/>
        <w:ind w:firstLine="645"/>
        <w:jc w:val="left"/>
        <w:rPr>
          <w:rFonts w:ascii="仿宋_GB2312" w:eastAsia="仿宋_GB2312" w:hAnsiTheme="minorHAnsi" w:cstheme="minorBidi"/>
          <w:sz w:val="32"/>
          <w:szCs w:val="32"/>
        </w:rPr>
      </w:pPr>
      <w:r>
        <w:rPr>
          <w:rFonts w:ascii="仿宋_GB2312" w:eastAsia="仿宋_GB2312" w:hAnsiTheme="minorHAnsi" w:cstheme="minorBidi" w:hint="eastAsia"/>
          <w:sz w:val="32"/>
          <w:szCs w:val="32"/>
        </w:rPr>
        <w:t>望予以最优惠报价为盼。</w:t>
      </w:r>
    </w:p>
    <w:p w:rsidR="0014612C" w:rsidRDefault="00000000">
      <w:pPr>
        <w:spacing w:line="570" w:lineRule="exact"/>
        <w:ind w:firstLine="645"/>
        <w:jc w:val="left"/>
        <w:rPr>
          <w:rFonts w:ascii="仿宋_GB2312" w:eastAsia="仿宋_GB2312" w:hAnsiTheme="minorHAnsi" w:cstheme="minorBidi"/>
          <w:sz w:val="32"/>
          <w:szCs w:val="32"/>
        </w:rPr>
      </w:pPr>
      <w:r>
        <w:rPr>
          <w:rFonts w:ascii="仿宋_GB2312" w:eastAsia="仿宋_GB2312" w:hAnsiTheme="minorHAnsi" w:cstheme="minorBidi" w:hint="eastAsia"/>
          <w:sz w:val="32"/>
          <w:szCs w:val="32"/>
        </w:rPr>
        <w:t>顺祝商琪！</w:t>
      </w:r>
    </w:p>
    <w:p w:rsidR="0014612C" w:rsidRDefault="00000000">
      <w:pPr>
        <w:spacing w:line="570" w:lineRule="exact"/>
        <w:ind w:firstLine="645"/>
        <w:jc w:val="left"/>
        <w:rPr>
          <w:rFonts w:ascii="黑体" w:eastAsia="黑体" w:hAnsi="黑体" w:cstheme="minorBidi"/>
          <w:sz w:val="32"/>
          <w:szCs w:val="32"/>
        </w:rPr>
      </w:pPr>
      <w:r>
        <w:rPr>
          <w:rFonts w:ascii="黑体" w:eastAsia="黑体" w:hAnsi="黑体" w:cstheme="minorBidi" w:hint="eastAsia"/>
          <w:sz w:val="32"/>
          <w:szCs w:val="32"/>
        </w:rPr>
        <w:t>四、定标方式</w:t>
      </w:r>
    </w:p>
    <w:p w:rsidR="0014612C" w:rsidRDefault="00000000">
      <w:pPr>
        <w:spacing w:line="570" w:lineRule="exact"/>
        <w:ind w:firstLine="645"/>
        <w:jc w:val="left"/>
        <w:rPr>
          <w:rFonts w:ascii="仿宋_GB2312" w:eastAsia="仿宋_GB2312" w:hAnsiTheme="minorHAnsi" w:cstheme="minorBidi"/>
          <w:sz w:val="32"/>
          <w:szCs w:val="32"/>
        </w:rPr>
      </w:pPr>
      <w:r>
        <w:rPr>
          <w:rFonts w:ascii="仿宋_GB2312" w:eastAsia="仿宋_GB2312" w:hAnsiTheme="minorHAnsi" w:cstheme="minorBidi" w:hint="eastAsia"/>
          <w:sz w:val="32"/>
          <w:szCs w:val="32"/>
        </w:rPr>
        <w:t>本次采购采取询比</w:t>
      </w:r>
      <w:r w:rsidR="00E05F0B">
        <w:rPr>
          <w:rFonts w:ascii="仿宋_GB2312" w:eastAsia="仿宋_GB2312" w:hAnsiTheme="minorHAnsi" w:cstheme="minorBidi" w:hint="eastAsia"/>
          <w:sz w:val="32"/>
          <w:szCs w:val="32"/>
        </w:rPr>
        <w:t>采购</w:t>
      </w:r>
      <w:r>
        <w:rPr>
          <w:rFonts w:ascii="仿宋_GB2312" w:eastAsia="仿宋_GB2312" w:hAnsiTheme="minorHAnsi" w:cstheme="minorBidi" w:hint="eastAsia"/>
          <w:sz w:val="32"/>
          <w:szCs w:val="32"/>
        </w:rPr>
        <w:t>方式，以总价最低确定一家中标单位。</w:t>
      </w:r>
    </w:p>
    <w:p w:rsidR="0014612C" w:rsidRDefault="00000000">
      <w:pPr>
        <w:spacing w:line="570" w:lineRule="exact"/>
        <w:ind w:firstLine="645"/>
        <w:jc w:val="left"/>
        <w:rPr>
          <w:rFonts w:ascii="黑体" w:eastAsia="黑体" w:hAnsi="黑体" w:cstheme="minorBidi"/>
          <w:sz w:val="32"/>
          <w:szCs w:val="32"/>
        </w:rPr>
      </w:pPr>
      <w:r>
        <w:rPr>
          <w:rFonts w:ascii="黑体" w:eastAsia="黑体" w:hAnsi="黑体" w:cstheme="minorBidi" w:hint="eastAsia"/>
          <w:sz w:val="32"/>
          <w:szCs w:val="32"/>
        </w:rPr>
        <w:t>五、交货期限及地点</w:t>
      </w:r>
    </w:p>
    <w:p w:rsidR="0014612C" w:rsidRDefault="00000000">
      <w:pPr>
        <w:spacing w:line="570" w:lineRule="exact"/>
        <w:ind w:firstLine="645"/>
        <w:jc w:val="left"/>
        <w:rPr>
          <w:rFonts w:ascii="仿宋_GB2312" w:eastAsia="仿宋_GB2312" w:hAnsiTheme="minorHAnsi" w:cstheme="minorBidi"/>
          <w:sz w:val="32"/>
          <w:szCs w:val="32"/>
        </w:rPr>
      </w:pPr>
      <w:r>
        <w:rPr>
          <w:rFonts w:ascii="仿宋_GB2312" w:eastAsia="仿宋_GB2312" w:hAnsiTheme="minorHAnsi" w:cstheme="minorBidi" w:hint="eastAsia"/>
          <w:sz w:val="32"/>
          <w:szCs w:val="32"/>
        </w:rPr>
        <w:t>1.合同签订之日起至2023年7月30日前；</w:t>
      </w:r>
    </w:p>
    <w:p w:rsidR="0014612C" w:rsidRDefault="00000000">
      <w:pPr>
        <w:spacing w:line="570" w:lineRule="exact"/>
        <w:ind w:firstLine="645"/>
        <w:jc w:val="left"/>
        <w:rPr>
          <w:rFonts w:ascii="仿宋_GB2312" w:eastAsia="仿宋_GB2312" w:hAnsiTheme="minorHAnsi" w:cstheme="minorBidi"/>
          <w:sz w:val="32"/>
          <w:szCs w:val="32"/>
        </w:rPr>
      </w:pPr>
      <w:r>
        <w:rPr>
          <w:rFonts w:ascii="仿宋_GB2312" w:eastAsia="仿宋_GB2312" w:hAnsiTheme="minorHAnsi" w:cstheme="minorBidi" w:hint="eastAsia"/>
          <w:sz w:val="32"/>
          <w:szCs w:val="32"/>
        </w:rPr>
        <w:t>2.中标单位需按照采购方要求配送到广西益兴现代农业发展有限公司或其他采购方指定地点。</w:t>
      </w:r>
    </w:p>
    <w:p w:rsidR="0014612C" w:rsidRDefault="00000000">
      <w:pPr>
        <w:spacing w:line="570" w:lineRule="exact"/>
        <w:ind w:firstLine="645"/>
        <w:jc w:val="left"/>
        <w:rPr>
          <w:rFonts w:ascii="黑体" w:eastAsia="黑体" w:hAnsi="黑体" w:cstheme="minorBidi"/>
          <w:sz w:val="32"/>
          <w:szCs w:val="32"/>
        </w:rPr>
      </w:pPr>
      <w:r>
        <w:rPr>
          <w:rFonts w:ascii="黑体" w:eastAsia="黑体" w:hAnsi="黑体" w:cstheme="minorBidi" w:hint="eastAsia"/>
          <w:sz w:val="32"/>
          <w:szCs w:val="32"/>
        </w:rPr>
        <w:t>六、付款方式</w:t>
      </w:r>
    </w:p>
    <w:p w:rsidR="0014612C" w:rsidRDefault="00000000">
      <w:pPr>
        <w:spacing w:line="570" w:lineRule="exact"/>
        <w:ind w:firstLine="645"/>
        <w:jc w:val="left"/>
        <w:rPr>
          <w:rFonts w:ascii="仿宋_GB2312" w:eastAsia="仿宋_GB2312" w:hAnsiTheme="minorHAnsi" w:cstheme="minorBidi"/>
          <w:sz w:val="32"/>
          <w:szCs w:val="32"/>
        </w:rPr>
      </w:pPr>
      <w:r>
        <w:rPr>
          <w:rFonts w:ascii="仿宋_GB2312" w:eastAsia="仿宋_GB2312" w:hAnsiTheme="minorHAnsi" w:cstheme="minorBidi"/>
          <w:sz w:val="32"/>
          <w:szCs w:val="32"/>
        </w:rPr>
        <w:t xml:space="preserve">6.1 </w:t>
      </w:r>
      <w:r>
        <w:rPr>
          <w:rFonts w:ascii="仿宋_GB2312" w:eastAsia="仿宋_GB2312" w:hAnsiTheme="minorHAnsi" w:cstheme="minorBidi" w:hint="eastAsia"/>
          <w:sz w:val="32"/>
          <w:szCs w:val="32"/>
        </w:rPr>
        <w:t>1</w:t>
      </w:r>
      <w:r>
        <w:rPr>
          <w:rFonts w:ascii="仿宋_GB2312" w:eastAsia="仿宋_GB2312" w:hAnsiTheme="minorHAnsi" w:cstheme="minorBidi"/>
          <w:sz w:val="32"/>
          <w:szCs w:val="32"/>
        </w:rPr>
        <w:t>00</w:t>
      </w:r>
      <w:r>
        <w:rPr>
          <w:rFonts w:ascii="仿宋_GB2312" w:eastAsia="仿宋_GB2312" w:hAnsiTheme="minorHAnsi" w:cstheme="minorBidi" w:hint="eastAsia"/>
          <w:sz w:val="32"/>
          <w:szCs w:val="32"/>
        </w:rPr>
        <w:t>%电汇</w:t>
      </w:r>
    </w:p>
    <w:p w:rsidR="0014612C" w:rsidRDefault="00000000">
      <w:pPr>
        <w:spacing w:line="570" w:lineRule="exact"/>
        <w:ind w:firstLine="645"/>
        <w:jc w:val="left"/>
        <w:rPr>
          <w:rFonts w:ascii="仿宋_GB2312" w:eastAsia="仿宋_GB2312" w:hAnsiTheme="minorHAnsi" w:cstheme="minorBidi"/>
          <w:sz w:val="32"/>
          <w:szCs w:val="32"/>
        </w:rPr>
      </w:pPr>
      <w:r>
        <w:rPr>
          <w:rFonts w:ascii="仿宋_GB2312" w:eastAsia="仿宋_GB2312" w:hAnsiTheme="minorHAnsi" w:cstheme="minorBidi" w:hint="eastAsia"/>
          <w:sz w:val="32"/>
          <w:szCs w:val="32"/>
        </w:rPr>
        <w:t>6</w:t>
      </w:r>
      <w:r>
        <w:rPr>
          <w:rFonts w:ascii="仿宋_GB2312" w:eastAsia="仿宋_GB2312" w:hAnsiTheme="minorHAnsi" w:cstheme="minorBidi"/>
          <w:sz w:val="32"/>
          <w:szCs w:val="32"/>
        </w:rPr>
        <w:t>.2</w:t>
      </w:r>
      <w:r>
        <w:rPr>
          <w:rFonts w:ascii="仿宋_GB2312" w:eastAsia="仿宋_GB2312" w:hAnsiTheme="minorHAnsi" w:cstheme="minorBidi" w:hint="eastAsia"/>
          <w:sz w:val="32"/>
          <w:szCs w:val="32"/>
        </w:rPr>
        <w:t>完工后承包方开具等额发票，采购方凭发票报请资金计划并在30个工作日内完成支付。</w:t>
      </w:r>
    </w:p>
    <w:p w:rsidR="0014612C" w:rsidRDefault="0014612C">
      <w:pPr>
        <w:jc w:val="center"/>
        <w:rPr>
          <w:rFonts w:ascii="仿宋_GB2312" w:eastAsia="仿宋_GB2312"/>
          <w:b/>
          <w:sz w:val="48"/>
          <w:szCs w:val="48"/>
        </w:rPr>
      </w:pPr>
    </w:p>
    <w:p w:rsidR="0014612C" w:rsidRDefault="0014612C">
      <w:pPr>
        <w:jc w:val="center"/>
        <w:rPr>
          <w:rFonts w:ascii="仿宋_GB2312" w:eastAsia="仿宋_GB2312"/>
          <w:b/>
          <w:sz w:val="48"/>
          <w:szCs w:val="48"/>
        </w:rPr>
      </w:pPr>
    </w:p>
    <w:p w:rsidR="0014612C" w:rsidRDefault="0014612C">
      <w:pPr>
        <w:jc w:val="center"/>
        <w:rPr>
          <w:rFonts w:ascii="仿宋_GB2312" w:eastAsia="仿宋_GB2312"/>
          <w:b/>
          <w:sz w:val="48"/>
          <w:szCs w:val="48"/>
        </w:rPr>
      </w:pPr>
    </w:p>
    <w:p w:rsidR="0014612C" w:rsidRDefault="0014612C">
      <w:pPr>
        <w:jc w:val="center"/>
        <w:rPr>
          <w:rFonts w:ascii="仿宋_GB2312" w:eastAsia="仿宋_GB2312"/>
          <w:b/>
          <w:sz w:val="48"/>
          <w:szCs w:val="48"/>
        </w:rPr>
      </w:pPr>
    </w:p>
    <w:p w:rsidR="0014612C" w:rsidRDefault="0014612C">
      <w:pPr>
        <w:jc w:val="center"/>
        <w:rPr>
          <w:rFonts w:ascii="仿宋_GB2312" w:eastAsia="仿宋_GB2312"/>
          <w:b/>
          <w:sz w:val="48"/>
          <w:szCs w:val="48"/>
        </w:rPr>
      </w:pPr>
    </w:p>
    <w:p w:rsidR="00E54ADF" w:rsidRDefault="00E54ADF">
      <w:pPr>
        <w:jc w:val="center"/>
        <w:rPr>
          <w:rFonts w:ascii="仿宋_GB2312" w:eastAsia="仿宋_GB2312" w:hint="eastAsia"/>
          <w:b/>
          <w:sz w:val="48"/>
          <w:szCs w:val="48"/>
        </w:rPr>
      </w:pPr>
    </w:p>
    <w:p w:rsidR="0014612C" w:rsidRDefault="00000000">
      <w:pPr>
        <w:jc w:val="center"/>
        <w:rPr>
          <w:rFonts w:ascii="仿宋_GB2312" w:eastAsia="仿宋_GB2312"/>
          <w:sz w:val="30"/>
          <w:szCs w:val="30"/>
        </w:rPr>
      </w:pPr>
      <w:r>
        <w:rPr>
          <w:rFonts w:ascii="仿宋_GB2312" w:eastAsia="仿宋_GB2312" w:hint="eastAsia"/>
          <w:b/>
          <w:sz w:val="48"/>
          <w:szCs w:val="48"/>
        </w:rPr>
        <w:lastRenderedPageBreak/>
        <w:t>项目报价函</w:t>
      </w:r>
    </w:p>
    <w:p w:rsidR="0014612C" w:rsidRDefault="0014612C">
      <w:pPr>
        <w:spacing w:line="480" w:lineRule="exact"/>
        <w:ind w:firstLineChars="200" w:firstLine="960"/>
        <w:jc w:val="center"/>
        <w:rPr>
          <w:rFonts w:ascii="仿宋_GB2312" w:eastAsia="仿宋_GB2312"/>
          <w:sz w:val="48"/>
          <w:szCs w:val="48"/>
        </w:rPr>
      </w:pPr>
    </w:p>
    <w:p w:rsidR="0014612C" w:rsidRDefault="00000000">
      <w:pPr>
        <w:spacing w:line="500" w:lineRule="exact"/>
        <w:rPr>
          <w:rFonts w:ascii="仿宋_GB2312" w:eastAsia="仿宋_GB2312"/>
          <w:sz w:val="30"/>
          <w:szCs w:val="30"/>
        </w:rPr>
      </w:pPr>
      <w:r>
        <w:rPr>
          <w:rFonts w:ascii="仿宋_GB2312" w:eastAsia="仿宋_GB2312" w:hint="eastAsia"/>
          <w:sz w:val="30"/>
          <w:szCs w:val="30"/>
        </w:rPr>
        <w:t>致：广西益兴现代农业科技发展有限公司</w:t>
      </w:r>
    </w:p>
    <w:p w:rsidR="0014612C" w:rsidRDefault="00000000">
      <w:pPr>
        <w:spacing w:line="500" w:lineRule="exact"/>
        <w:ind w:firstLineChars="200" w:firstLine="600"/>
        <w:rPr>
          <w:rFonts w:ascii="仿宋_GB2312" w:eastAsia="仿宋_GB2312"/>
          <w:sz w:val="30"/>
          <w:szCs w:val="30"/>
        </w:rPr>
      </w:pPr>
      <w:r>
        <w:rPr>
          <w:rFonts w:ascii="仿宋_GB2312" w:eastAsia="仿宋_GB2312" w:hint="eastAsia"/>
          <w:sz w:val="30"/>
          <w:szCs w:val="30"/>
        </w:rPr>
        <w:t>根据《2023年益兴基地病虫害防治农药采购项目》的相关要求，本着互惠共赢，长期友好合作的原则，我公司愿以如下优惠价格承接2023年益兴基地病虫害防治农药采购项目提供服务，服务报价如下：</w:t>
      </w:r>
    </w:p>
    <w:tbl>
      <w:tblPr>
        <w:tblW w:w="4758" w:type="pct"/>
        <w:jc w:val="center"/>
        <w:tblLayout w:type="fixed"/>
        <w:tblLook w:val="04A0" w:firstRow="1" w:lastRow="0" w:firstColumn="1" w:lastColumn="0" w:noHBand="0" w:noVBand="1"/>
      </w:tblPr>
      <w:tblGrid>
        <w:gridCol w:w="710"/>
        <w:gridCol w:w="1557"/>
        <w:gridCol w:w="2140"/>
        <w:gridCol w:w="829"/>
        <w:gridCol w:w="829"/>
        <w:gridCol w:w="1187"/>
        <w:gridCol w:w="1275"/>
        <w:gridCol w:w="850"/>
      </w:tblGrid>
      <w:tr w:rsidR="00E54ADF" w:rsidRPr="00672C13" w:rsidTr="00720DCC">
        <w:trPr>
          <w:trHeight w:val="300"/>
          <w:jc w:val="center"/>
        </w:trPr>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54ADF" w:rsidRPr="00672C13" w:rsidRDefault="00E54ADF" w:rsidP="00720DCC">
            <w:pPr>
              <w:widowControl/>
              <w:jc w:val="center"/>
              <w:rPr>
                <w:rFonts w:ascii="等线" w:eastAsia="等线" w:hAnsi="等线" w:cs="宋体"/>
                <w:color w:val="000000"/>
                <w:kern w:val="0"/>
                <w:sz w:val="24"/>
              </w:rPr>
            </w:pPr>
            <w:r w:rsidRPr="00672C13">
              <w:rPr>
                <w:rFonts w:ascii="等线" w:eastAsia="等线" w:hAnsi="等线" w:cs="宋体" w:hint="eastAsia"/>
                <w:color w:val="000000"/>
                <w:kern w:val="0"/>
                <w:sz w:val="24"/>
              </w:rPr>
              <w:t>序号</w:t>
            </w:r>
          </w:p>
        </w:tc>
        <w:tc>
          <w:tcPr>
            <w:tcW w:w="830" w:type="pct"/>
            <w:tcBorders>
              <w:top w:val="single" w:sz="4" w:space="0" w:color="auto"/>
              <w:left w:val="nil"/>
              <w:bottom w:val="nil"/>
              <w:right w:val="single" w:sz="4" w:space="0" w:color="auto"/>
            </w:tcBorders>
            <w:shd w:val="clear" w:color="auto" w:fill="auto"/>
            <w:vAlign w:val="center"/>
          </w:tcPr>
          <w:p w:rsidR="00E54ADF" w:rsidRPr="00672C13" w:rsidRDefault="00E54ADF" w:rsidP="00720DCC">
            <w:pPr>
              <w:widowControl/>
              <w:jc w:val="center"/>
              <w:rPr>
                <w:rFonts w:ascii="宋体" w:hAnsi="宋体" w:cs="宋体"/>
                <w:b/>
                <w:bCs/>
                <w:color w:val="000000"/>
                <w:kern w:val="0"/>
                <w:sz w:val="24"/>
              </w:rPr>
            </w:pPr>
            <w:r w:rsidRPr="00672C13">
              <w:rPr>
                <w:rFonts w:ascii="宋体" w:hAnsi="宋体" w:cs="宋体" w:hint="eastAsia"/>
                <w:b/>
                <w:bCs/>
                <w:color w:val="000000"/>
                <w:kern w:val="0"/>
                <w:sz w:val="24"/>
              </w:rPr>
              <w:t>物资</w:t>
            </w:r>
          </w:p>
        </w:tc>
        <w:tc>
          <w:tcPr>
            <w:tcW w:w="1141" w:type="pct"/>
            <w:tcBorders>
              <w:top w:val="single" w:sz="4" w:space="0" w:color="auto"/>
              <w:left w:val="nil"/>
              <w:bottom w:val="nil"/>
              <w:right w:val="single" w:sz="4" w:space="0" w:color="auto"/>
            </w:tcBorders>
            <w:shd w:val="clear" w:color="auto" w:fill="auto"/>
            <w:vAlign w:val="center"/>
          </w:tcPr>
          <w:p w:rsidR="00E54ADF" w:rsidRPr="00672C13" w:rsidRDefault="00E54ADF" w:rsidP="00720DCC">
            <w:pPr>
              <w:widowControl/>
              <w:jc w:val="center"/>
              <w:rPr>
                <w:rFonts w:ascii="宋体" w:hAnsi="宋体" w:cs="宋体"/>
                <w:b/>
                <w:bCs/>
                <w:color w:val="000000"/>
                <w:kern w:val="0"/>
                <w:sz w:val="24"/>
              </w:rPr>
            </w:pPr>
            <w:r w:rsidRPr="00672C13">
              <w:rPr>
                <w:rFonts w:ascii="宋体" w:hAnsi="宋体" w:cs="宋体" w:hint="eastAsia"/>
                <w:b/>
                <w:bCs/>
                <w:color w:val="000000"/>
                <w:kern w:val="0"/>
                <w:sz w:val="24"/>
              </w:rPr>
              <w:t>规格型号</w:t>
            </w:r>
          </w:p>
        </w:tc>
        <w:tc>
          <w:tcPr>
            <w:tcW w:w="442" w:type="pct"/>
            <w:tcBorders>
              <w:top w:val="single" w:sz="4" w:space="0" w:color="auto"/>
              <w:left w:val="nil"/>
              <w:bottom w:val="nil"/>
              <w:right w:val="single" w:sz="4" w:space="0" w:color="auto"/>
            </w:tcBorders>
            <w:shd w:val="clear" w:color="auto" w:fill="auto"/>
            <w:vAlign w:val="center"/>
          </w:tcPr>
          <w:p w:rsidR="00E54ADF" w:rsidRPr="00672C13" w:rsidRDefault="00E54ADF" w:rsidP="00720DCC">
            <w:pPr>
              <w:widowControl/>
              <w:jc w:val="center"/>
              <w:rPr>
                <w:rFonts w:ascii="宋体" w:hAnsi="宋体" w:cs="宋体"/>
                <w:b/>
                <w:bCs/>
                <w:color w:val="000000"/>
                <w:kern w:val="0"/>
                <w:sz w:val="24"/>
              </w:rPr>
            </w:pPr>
            <w:r w:rsidRPr="00672C13">
              <w:rPr>
                <w:rFonts w:ascii="宋体" w:hAnsi="宋体" w:cs="宋体" w:hint="eastAsia"/>
                <w:b/>
                <w:bCs/>
                <w:color w:val="000000"/>
                <w:kern w:val="0"/>
                <w:sz w:val="24"/>
              </w:rPr>
              <w:t>单位</w:t>
            </w:r>
          </w:p>
        </w:tc>
        <w:tc>
          <w:tcPr>
            <w:tcW w:w="442" w:type="pct"/>
            <w:tcBorders>
              <w:top w:val="single" w:sz="4" w:space="0" w:color="auto"/>
              <w:left w:val="nil"/>
              <w:bottom w:val="single" w:sz="4" w:space="0" w:color="auto"/>
              <w:right w:val="single" w:sz="4" w:space="0" w:color="auto"/>
            </w:tcBorders>
            <w:shd w:val="clear" w:color="auto" w:fill="auto"/>
            <w:vAlign w:val="center"/>
          </w:tcPr>
          <w:p w:rsidR="00E54ADF" w:rsidRPr="00672C13" w:rsidRDefault="00E54ADF" w:rsidP="00720DCC">
            <w:pPr>
              <w:widowControl/>
              <w:jc w:val="left"/>
              <w:rPr>
                <w:rFonts w:ascii="宋体" w:hAnsi="宋体" w:cs="宋体"/>
                <w:b/>
                <w:bCs/>
                <w:color w:val="000000"/>
                <w:kern w:val="0"/>
                <w:sz w:val="24"/>
              </w:rPr>
            </w:pPr>
            <w:r w:rsidRPr="00672C13">
              <w:rPr>
                <w:rFonts w:ascii="宋体" w:hAnsi="宋体" w:cs="宋体" w:hint="eastAsia"/>
                <w:b/>
                <w:bCs/>
                <w:color w:val="000000"/>
                <w:kern w:val="0"/>
                <w:sz w:val="24"/>
              </w:rPr>
              <w:t>需采购量</w:t>
            </w:r>
          </w:p>
        </w:tc>
        <w:tc>
          <w:tcPr>
            <w:tcW w:w="633" w:type="pct"/>
            <w:tcBorders>
              <w:top w:val="single" w:sz="4" w:space="0" w:color="auto"/>
              <w:left w:val="nil"/>
              <w:bottom w:val="nil"/>
              <w:right w:val="single" w:sz="4" w:space="0" w:color="auto"/>
            </w:tcBorders>
            <w:shd w:val="clear" w:color="auto" w:fill="auto"/>
            <w:vAlign w:val="center"/>
          </w:tcPr>
          <w:p w:rsidR="00E54ADF" w:rsidRPr="00672C13" w:rsidRDefault="00E54ADF" w:rsidP="00720DCC">
            <w:pPr>
              <w:widowControl/>
              <w:jc w:val="center"/>
              <w:rPr>
                <w:rFonts w:ascii="宋体" w:hAnsi="宋体" w:cs="宋体"/>
                <w:b/>
                <w:bCs/>
                <w:color w:val="000000"/>
                <w:kern w:val="0"/>
                <w:sz w:val="24"/>
              </w:rPr>
            </w:pPr>
            <w:r>
              <w:rPr>
                <w:rFonts w:ascii="宋体" w:hAnsi="宋体" w:cs="宋体" w:hint="eastAsia"/>
                <w:b/>
                <w:bCs/>
                <w:color w:val="000000"/>
                <w:kern w:val="0"/>
                <w:sz w:val="24"/>
              </w:rPr>
              <w:t>含税</w:t>
            </w:r>
            <w:r w:rsidRPr="00672C13">
              <w:rPr>
                <w:rFonts w:ascii="宋体" w:hAnsi="宋体" w:cs="宋体" w:hint="eastAsia"/>
                <w:b/>
                <w:bCs/>
                <w:color w:val="000000"/>
                <w:kern w:val="0"/>
                <w:sz w:val="24"/>
              </w:rPr>
              <w:t>单价（元）</w:t>
            </w:r>
          </w:p>
        </w:tc>
        <w:tc>
          <w:tcPr>
            <w:tcW w:w="680" w:type="pct"/>
            <w:tcBorders>
              <w:top w:val="single" w:sz="4" w:space="0" w:color="auto"/>
              <w:left w:val="nil"/>
              <w:bottom w:val="nil"/>
              <w:right w:val="single" w:sz="4" w:space="0" w:color="auto"/>
            </w:tcBorders>
            <w:shd w:val="clear" w:color="auto" w:fill="auto"/>
            <w:vAlign w:val="center"/>
          </w:tcPr>
          <w:p w:rsidR="00E54ADF" w:rsidRPr="00672C13" w:rsidRDefault="00E54ADF" w:rsidP="00720DCC">
            <w:pPr>
              <w:widowControl/>
              <w:jc w:val="center"/>
              <w:rPr>
                <w:rFonts w:ascii="宋体" w:hAnsi="宋体" w:cs="宋体"/>
                <w:b/>
                <w:bCs/>
                <w:color w:val="000000"/>
                <w:kern w:val="0"/>
                <w:sz w:val="24"/>
              </w:rPr>
            </w:pPr>
            <w:r>
              <w:rPr>
                <w:rFonts w:ascii="宋体" w:hAnsi="宋体" w:cs="宋体" w:hint="eastAsia"/>
                <w:b/>
                <w:bCs/>
                <w:color w:val="000000"/>
                <w:kern w:val="0"/>
                <w:sz w:val="24"/>
              </w:rPr>
              <w:t>含税</w:t>
            </w:r>
            <w:r w:rsidRPr="00672C13">
              <w:rPr>
                <w:rFonts w:ascii="宋体" w:hAnsi="宋体" w:cs="宋体" w:hint="eastAsia"/>
                <w:b/>
                <w:bCs/>
                <w:color w:val="000000"/>
                <w:kern w:val="0"/>
                <w:sz w:val="24"/>
              </w:rPr>
              <w:t>报价（元）</w:t>
            </w:r>
          </w:p>
        </w:tc>
        <w:tc>
          <w:tcPr>
            <w:tcW w:w="453" w:type="pct"/>
            <w:tcBorders>
              <w:top w:val="single" w:sz="4" w:space="0" w:color="auto"/>
              <w:left w:val="nil"/>
              <w:bottom w:val="nil"/>
              <w:right w:val="single" w:sz="4" w:space="0" w:color="auto"/>
            </w:tcBorders>
            <w:shd w:val="clear" w:color="auto" w:fill="auto"/>
            <w:vAlign w:val="center"/>
          </w:tcPr>
          <w:p w:rsidR="00E54ADF" w:rsidRPr="00672C13" w:rsidRDefault="00E54ADF" w:rsidP="00720DCC">
            <w:pPr>
              <w:widowControl/>
              <w:jc w:val="left"/>
              <w:rPr>
                <w:rFonts w:ascii="宋体" w:hAnsi="宋体" w:cs="宋体"/>
                <w:b/>
                <w:bCs/>
                <w:color w:val="000000"/>
                <w:kern w:val="0"/>
                <w:sz w:val="24"/>
              </w:rPr>
            </w:pPr>
            <w:r w:rsidRPr="00672C13">
              <w:rPr>
                <w:rFonts w:ascii="宋体" w:hAnsi="宋体" w:cs="宋体" w:hint="eastAsia"/>
                <w:b/>
                <w:bCs/>
                <w:color w:val="000000"/>
                <w:kern w:val="0"/>
                <w:sz w:val="24"/>
              </w:rPr>
              <w:t>备注</w:t>
            </w:r>
          </w:p>
        </w:tc>
      </w:tr>
      <w:tr w:rsidR="00E54ADF" w:rsidRPr="00FB6DB7" w:rsidTr="00720DCC">
        <w:trPr>
          <w:trHeight w:val="300"/>
          <w:jc w:val="center"/>
        </w:trPr>
        <w:tc>
          <w:tcPr>
            <w:tcW w:w="379" w:type="pct"/>
            <w:tcBorders>
              <w:top w:val="nil"/>
              <w:left w:val="single" w:sz="4" w:space="0" w:color="auto"/>
              <w:bottom w:val="single" w:sz="4" w:space="0" w:color="auto"/>
              <w:right w:val="single" w:sz="4" w:space="0" w:color="auto"/>
            </w:tcBorders>
            <w:shd w:val="clear" w:color="auto" w:fill="auto"/>
            <w:noWrap/>
            <w:vAlign w:val="center"/>
          </w:tcPr>
          <w:p w:rsidR="00E54ADF" w:rsidRPr="00FB6DB7" w:rsidRDefault="00E54ADF" w:rsidP="00720DCC">
            <w:pPr>
              <w:widowControl/>
              <w:jc w:val="center"/>
              <w:rPr>
                <w:rFonts w:ascii="等线" w:eastAsia="等线" w:hAnsi="等线" w:cs="宋体"/>
                <w:color w:val="000000"/>
                <w:kern w:val="0"/>
                <w:sz w:val="28"/>
                <w:szCs w:val="28"/>
              </w:rPr>
            </w:pPr>
            <w:r w:rsidRPr="00FB6DB7">
              <w:rPr>
                <w:rFonts w:ascii="等线" w:eastAsia="等线" w:hAnsi="等线" w:cs="宋体" w:hint="eastAsia"/>
                <w:color w:val="000000"/>
                <w:kern w:val="0"/>
                <w:sz w:val="28"/>
                <w:szCs w:val="28"/>
              </w:rPr>
              <w:t>1</w:t>
            </w:r>
          </w:p>
        </w:tc>
        <w:tc>
          <w:tcPr>
            <w:tcW w:w="830" w:type="pct"/>
            <w:tcBorders>
              <w:top w:val="single" w:sz="4" w:space="0" w:color="auto"/>
              <w:left w:val="nil"/>
              <w:bottom w:val="single" w:sz="4" w:space="0" w:color="auto"/>
              <w:right w:val="single" w:sz="4" w:space="0" w:color="auto"/>
            </w:tcBorders>
            <w:shd w:val="clear" w:color="auto" w:fill="auto"/>
            <w:vAlign w:val="center"/>
          </w:tcPr>
          <w:p w:rsidR="00E54ADF" w:rsidRPr="00FB6DB7" w:rsidRDefault="00E54ADF" w:rsidP="00720DCC">
            <w:pPr>
              <w:widowControl/>
              <w:jc w:val="center"/>
              <w:rPr>
                <w:rFonts w:ascii="仿宋_GB2312" w:eastAsia="仿宋_GB2312" w:hAnsi="宋体" w:cs="宋体"/>
                <w:color w:val="000000"/>
                <w:kern w:val="0"/>
                <w:sz w:val="28"/>
                <w:szCs w:val="28"/>
              </w:rPr>
            </w:pPr>
            <w:r w:rsidRPr="00FB6DB7">
              <w:rPr>
                <w:rFonts w:ascii="仿宋_GB2312" w:eastAsia="仿宋_GB2312" w:hAnsi="宋体" w:cs="宋体" w:hint="eastAsia"/>
                <w:color w:val="000000"/>
                <w:kern w:val="0"/>
                <w:sz w:val="28"/>
                <w:szCs w:val="28"/>
              </w:rPr>
              <w:t>(50%)多菌灵</w:t>
            </w:r>
          </w:p>
        </w:tc>
        <w:tc>
          <w:tcPr>
            <w:tcW w:w="1141" w:type="pct"/>
            <w:tcBorders>
              <w:top w:val="single" w:sz="4" w:space="0" w:color="auto"/>
              <w:left w:val="nil"/>
              <w:bottom w:val="single" w:sz="4" w:space="0" w:color="auto"/>
              <w:right w:val="single" w:sz="4" w:space="0" w:color="auto"/>
            </w:tcBorders>
            <w:shd w:val="clear" w:color="auto" w:fill="auto"/>
            <w:vAlign w:val="center"/>
          </w:tcPr>
          <w:p w:rsidR="00E54ADF" w:rsidRPr="00FB6DB7" w:rsidRDefault="00E54ADF" w:rsidP="00720DCC">
            <w:pPr>
              <w:widowControl/>
              <w:jc w:val="center"/>
              <w:rPr>
                <w:rFonts w:ascii="宋体" w:hAnsi="宋体" w:cs="宋体"/>
                <w:color w:val="000000"/>
                <w:kern w:val="0"/>
                <w:sz w:val="28"/>
                <w:szCs w:val="28"/>
              </w:rPr>
            </w:pPr>
            <w:r w:rsidRPr="00FB6DB7">
              <w:rPr>
                <w:rFonts w:ascii="宋体" w:hAnsi="宋体" w:cs="宋体" w:hint="eastAsia"/>
                <w:color w:val="000000"/>
                <w:kern w:val="0"/>
                <w:sz w:val="28"/>
                <w:szCs w:val="28"/>
              </w:rPr>
              <w:t>400g/包</w:t>
            </w:r>
          </w:p>
        </w:tc>
        <w:tc>
          <w:tcPr>
            <w:tcW w:w="442" w:type="pct"/>
            <w:tcBorders>
              <w:top w:val="single" w:sz="4" w:space="0" w:color="auto"/>
              <w:left w:val="nil"/>
              <w:bottom w:val="single" w:sz="4" w:space="0" w:color="auto"/>
              <w:right w:val="single" w:sz="4" w:space="0" w:color="auto"/>
            </w:tcBorders>
            <w:shd w:val="clear" w:color="auto" w:fill="auto"/>
            <w:vAlign w:val="center"/>
          </w:tcPr>
          <w:p w:rsidR="00E54ADF" w:rsidRPr="00FB6DB7" w:rsidRDefault="00E54ADF" w:rsidP="00720DCC">
            <w:pPr>
              <w:widowControl/>
              <w:jc w:val="center"/>
              <w:rPr>
                <w:rFonts w:ascii="宋体" w:hAnsi="宋体" w:cs="宋体"/>
                <w:color w:val="000000"/>
                <w:kern w:val="0"/>
                <w:sz w:val="28"/>
                <w:szCs w:val="28"/>
              </w:rPr>
            </w:pPr>
            <w:r w:rsidRPr="00FB6DB7">
              <w:rPr>
                <w:rFonts w:ascii="仿宋_GB2312" w:eastAsia="仿宋_GB2312" w:hint="eastAsia"/>
                <w:color w:val="000000"/>
                <w:kern w:val="0"/>
                <w:sz w:val="28"/>
                <w:szCs w:val="28"/>
              </w:rPr>
              <w:t>Kg</w:t>
            </w:r>
          </w:p>
        </w:tc>
        <w:tc>
          <w:tcPr>
            <w:tcW w:w="442" w:type="pct"/>
            <w:tcBorders>
              <w:top w:val="nil"/>
              <w:left w:val="nil"/>
              <w:bottom w:val="single" w:sz="4" w:space="0" w:color="auto"/>
              <w:right w:val="single" w:sz="4" w:space="0" w:color="auto"/>
            </w:tcBorders>
            <w:shd w:val="clear" w:color="auto" w:fill="auto"/>
            <w:vAlign w:val="center"/>
          </w:tcPr>
          <w:p w:rsidR="00E54ADF" w:rsidRPr="00FB6DB7" w:rsidRDefault="00E54ADF" w:rsidP="00720DCC">
            <w:pPr>
              <w:widowControl/>
              <w:jc w:val="center"/>
              <w:rPr>
                <w:rFonts w:ascii="仿宋_GB2312" w:eastAsia="仿宋_GB2312"/>
                <w:color w:val="000000"/>
                <w:kern w:val="0"/>
                <w:sz w:val="28"/>
                <w:szCs w:val="28"/>
              </w:rPr>
            </w:pPr>
            <w:r w:rsidRPr="00FB6DB7">
              <w:rPr>
                <w:rFonts w:ascii="仿宋_GB2312" w:eastAsia="仿宋_GB2312" w:hint="eastAsia"/>
                <w:color w:val="000000"/>
                <w:kern w:val="0"/>
                <w:sz w:val="28"/>
                <w:szCs w:val="28"/>
              </w:rPr>
              <w:t>100</w:t>
            </w:r>
          </w:p>
        </w:tc>
        <w:tc>
          <w:tcPr>
            <w:tcW w:w="633" w:type="pct"/>
            <w:tcBorders>
              <w:top w:val="single" w:sz="4" w:space="0" w:color="auto"/>
              <w:left w:val="nil"/>
              <w:bottom w:val="single" w:sz="4" w:space="0" w:color="auto"/>
              <w:right w:val="single" w:sz="4" w:space="0" w:color="auto"/>
            </w:tcBorders>
            <w:shd w:val="clear" w:color="auto" w:fill="auto"/>
            <w:vAlign w:val="center"/>
          </w:tcPr>
          <w:p w:rsidR="00E54ADF" w:rsidRPr="00FB6DB7" w:rsidRDefault="00E54ADF" w:rsidP="00720DCC">
            <w:pPr>
              <w:widowControl/>
              <w:jc w:val="left"/>
              <w:rPr>
                <w:rFonts w:ascii="宋体" w:hAnsi="宋体" w:cs="宋体"/>
                <w:color w:val="000000"/>
                <w:kern w:val="0"/>
                <w:sz w:val="28"/>
                <w:szCs w:val="28"/>
              </w:rPr>
            </w:pPr>
          </w:p>
        </w:tc>
        <w:tc>
          <w:tcPr>
            <w:tcW w:w="680" w:type="pct"/>
            <w:tcBorders>
              <w:top w:val="single" w:sz="4" w:space="0" w:color="auto"/>
              <w:left w:val="nil"/>
              <w:bottom w:val="single" w:sz="4" w:space="0" w:color="auto"/>
              <w:right w:val="single" w:sz="4" w:space="0" w:color="auto"/>
            </w:tcBorders>
            <w:shd w:val="clear" w:color="auto" w:fill="auto"/>
            <w:vAlign w:val="center"/>
          </w:tcPr>
          <w:p w:rsidR="00E54ADF" w:rsidRPr="00FB6DB7" w:rsidRDefault="00E54ADF" w:rsidP="00720DCC">
            <w:pPr>
              <w:widowControl/>
              <w:jc w:val="center"/>
              <w:rPr>
                <w:rFonts w:ascii="宋体" w:hAnsi="宋体" w:cs="宋体"/>
                <w:color w:val="000000"/>
                <w:kern w:val="0"/>
                <w:sz w:val="28"/>
                <w:szCs w:val="28"/>
              </w:rPr>
            </w:pP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E54ADF" w:rsidRPr="00FB6DB7" w:rsidRDefault="00E54ADF" w:rsidP="00720DCC">
            <w:pPr>
              <w:widowControl/>
              <w:jc w:val="left"/>
              <w:rPr>
                <w:rFonts w:ascii="等线" w:eastAsia="等线" w:hAnsi="等线" w:cs="宋体"/>
                <w:color w:val="000000"/>
                <w:kern w:val="0"/>
                <w:sz w:val="28"/>
                <w:szCs w:val="28"/>
              </w:rPr>
            </w:pPr>
            <w:r w:rsidRPr="00FB6DB7">
              <w:rPr>
                <w:rFonts w:ascii="等线" w:eastAsia="等线" w:hAnsi="等线" w:cs="宋体" w:hint="eastAsia"/>
                <w:color w:val="000000"/>
                <w:kern w:val="0"/>
                <w:sz w:val="28"/>
                <w:szCs w:val="28"/>
              </w:rPr>
              <w:t xml:space="preserve">　</w:t>
            </w:r>
          </w:p>
        </w:tc>
      </w:tr>
      <w:tr w:rsidR="00E54ADF" w:rsidRPr="00FB6DB7" w:rsidTr="00720DCC">
        <w:trPr>
          <w:trHeight w:val="300"/>
          <w:jc w:val="center"/>
        </w:trPr>
        <w:tc>
          <w:tcPr>
            <w:tcW w:w="379" w:type="pct"/>
            <w:tcBorders>
              <w:top w:val="nil"/>
              <w:left w:val="single" w:sz="4" w:space="0" w:color="auto"/>
              <w:bottom w:val="single" w:sz="4" w:space="0" w:color="auto"/>
              <w:right w:val="single" w:sz="4" w:space="0" w:color="auto"/>
            </w:tcBorders>
            <w:shd w:val="clear" w:color="auto" w:fill="auto"/>
            <w:noWrap/>
            <w:vAlign w:val="center"/>
          </w:tcPr>
          <w:p w:rsidR="00E54ADF" w:rsidRPr="00FB6DB7" w:rsidRDefault="00E54ADF" w:rsidP="00720DCC">
            <w:pPr>
              <w:widowControl/>
              <w:jc w:val="center"/>
              <w:rPr>
                <w:rFonts w:ascii="等线" w:eastAsia="等线" w:hAnsi="等线" w:cs="宋体"/>
                <w:color w:val="000000"/>
                <w:kern w:val="0"/>
                <w:sz w:val="28"/>
                <w:szCs w:val="28"/>
              </w:rPr>
            </w:pPr>
            <w:r w:rsidRPr="00FB6DB7">
              <w:rPr>
                <w:rFonts w:ascii="宋体" w:hAnsi="宋体" w:cs="宋体" w:hint="eastAsia"/>
                <w:color w:val="000000"/>
                <w:kern w:val="0"/>
                <w:sz w:val="28"/>
                <w:szCs w:val="28"/>
              </w:rPr>
              <w:t>2</w:t>
            </w:r>
          </w:p>
        </w:tc>
        <w:tc>
          <w:tcPr>
            <w:tcW w:w="830" w:type="pct"/>
            <w:tcBorders>
              <w:top w:val="nil"/>
              <w:left w:val="nil"/>
              <w:bottom w:val="single" w:sz="4" w:space="0" w:color="auto"/>
              <w:right w:val="single" w:sz="4" w:space="0" w:color="auto"/>
            </w:tcBorders>
            <w:shd w:val="clear" w:color="auto" w:fill="auto"/>
            <w:vAlign w:val="center"/>
          </w:tcPr>
          <w:p w:rsidR="00E54ADF" w:rsidRPr="00FB6DB7" w:rsidRDefault="00E54ADF" w:rsidP="00720DCC">
            <w:pPr>
              <w:widowControl/>
              <w:jc w:val="center"/>
              <w:rPr>
                <w:rFonts w:ascii="仿宋_GB2312" w:eastAsia="仿宋_GB2312" w:hAnsi="宋体" w:cs="宋体"/>
                <w:color w:val="000000"/>
                <w:kern w:val="0"/>
                <w:sz w:val="28"/>
                <w:szCs w:val="28"/>
              </w:rPr>
            </w:pPr>
            <w:r w:rsidRPr="00FB6DB7">
              <w:rPr>
                <w:rFonts w:ascii="仿宋_GB2312" w:eastAsia="仿宋_GB2312" w:hAnsi="宋体" w:cs="宋体" w:hint="eastAsia"/>
                <w:color w:val="000000"/>
                <w:kern w:val="0"/>
                <w:sz w:val="28"/>
                <w:szCs w:val="28"/>
              </w:rPr>
              <w:t>磷酸二氢钾</w:t>
            </w:r>
          </w:p>
        </w:tc>
        <w:tc>
          <w:tcPr>
            <w:tcW w:w="1141" w:type="pct"/>
            <w:tcBorders>
              <w:top w:val="nil"/>
              <w:left w:val="nil"/>
              <w:bottom w:val="single" w:sz="4" w:space="0" w:color="auto"/>
              <w:right w:val="single" w:sz="4" w:space="0" w:color="auto"/>
            </w:tcBorders>
            <w:shd w:val="clear" w:color="auto" w:fill="auto"/>
            <w:vAlign w:val="center"/>
          </w:tcPr>
          <w:p w:rsidR="00E54ADF" w:rsidRPr="00FB6DB7" w:rsidRDefault="00E54ADF" w:rsidP="00720DCC">
            <w:pPr>
              <w:widowControl/>
              <w:jc w:val="center"/>
              <w:rPr>
                <w:rFonts w:ascii="宋体" w:hAnsi="宋体" w:cs="宋体"/>
                <w:color w:val="000000"/>
                <w:kern w:val="0"/>
                <w:sz w:val="28"/>
                <w:szCs w:val="28"/>
              </w:rPr>
            </w:pPr>
            <w:r w:rsidRPr="00FB6DB7">
              <w:rPr>
                <w:rFonts w:ascii="宋体" w:hAnsi="宋体" w:cs="宋体" w:hint="eastAsia"/>
                <w:color w:val="000000"/>
                <w:kern w:val="0"/>
                <w:sz w:val="28"/>
                <w:szCs w:val="28"/>
              </w:rPr>
              <w:t>20kg/包</w:t>
            </w:r>
          </w:p>
        </w:tc>
        <w:tc>
          <w:tcPr>
            <w:tcW w:w="442" w:type="pct"/>
            <w:tcBorders>
              <w:top w:val="nil"/>
              <w:left w:val="nil"/>
              <w:bottom w:val="single" w:sz="4" w:space="0" w:color="auto"/>
              <w:right w:val="single" w:sz="4" w:space="0" w:color="auto"/>
            </w:tcBorders>
            <w:shd w:val="clear" w:color="auto" w:fill="auto"/>
            <w:vAlign w:val="center"/>
          </w:tcPr>
          <w:p w:rsidR="00E54ADF" w:rsidRPr="00FB6DB7" w:rsidRDefault="00E54ADF" w:rsidP="00720DCC">
            <w:pPr>
              <w:widowControl/>
              <w:jc w:val="center"/>
              <w:rPr>
                <w:rFonts w:ascii="宋体" w:hAnsi="宋体" w:cs="宋体"/>
                <w:color w:val="000000"/>
                <w:kern w:val="0"/>
                <w:sz w:val="28"/>
                <w:szCs w:val="28"/>
              </w:rPr>
            </w:pPr>
            <w:r w:rsidRPr="00FB6DB7">
              <w:rPr>
                <w:rFonts w:ascii="仿宋_GB2312" w:eastAsia="仿宋_GB2312" w:hint="eastAsia"/>
                <w:color w:val="000000"/>
                <w:kern w:val="0"/>
                <w:sz w:val="28"/>
                <w:szCs w:val="28"/>
              </w:rPr>
              <w:t>Kg</w:t>
            </w:r>
          </w:p>
        </w:tc>
        <w:tc>
          <w:tcPr>
            <w:tcW w:w="442" w:type="pct"/>
            <w:tcBorders>
              <w:top w:val="nil"/>
              <w:left w:val="nil"/>
              <w:bottom w:val="single" w:sz="4" w:space="0" w:color="auto"/>
              <w:right w:val="single" w:sz="4" w:space="0" w:color="auto"/>
            </w:tcBorders>
            <w:shd w:val="clear" w:color="auto" w:fill="auto"/>
            <w:vAlign w:val="center"/>
          </w:tcPr>
          <w:p w:rsidR="00E54ADF" w:rsidRPr="00FB6DB7" w:rsidRDefault="00E54ADF" w:rsidP="00720DCC">
            <w:pPr>
              <w:widowControl/>
              <w:jc w:val="center"/>
              <w:rPr>
                <w:rFonts w:ascii="仿宋_GB2312" w:eastAsia="仿宋_GB2312"/>
                <w:color w:val="000000"/>
                <w:kern w:val="0"/>
                <w:sz w:val="28"/>
                <w:szCs w:val="28"/>
              </w:rPr>
            </w:pPr>
            <w:r w:rsidRPr="00FB6DB7">
              <w:rPr>
                <w:rFonts w:ascii="仿宋_GB2312" w:eastAsia="仿宋_GB2312" w:hint="eastAsia"/>
                <w:color w:val="000000"/>
                <w:kern w:val="0"/>
                <w:sz w:val="28"/>
                <w:szCs w:val="28"/>
              </w:rPr>
              <w:t>929</w:t>
            </w:r>
          </w:p>
        </w:tc>
        <w:tc>
          <w:tcPr>
            <w:tcW w:w="633" w:type="pct"/>
            <w:tcBorders>
              <w:top w:val="nil"/>
              <w:left w:val="nil"/>
              <w:bottom w:val="single" w:sz="4" w:space="0" w:color="auto"/>
              <w:right w:val="single" w:sz="4" w:space="0" w:color="auto"/>
            </w:tcBorders>
            <w:shd w:val="clear" w:color="auto" w:fill="auto"/>
            <w:vAlign w:val="center"/>
          </w:tcPr>
          <w:p w:rsidR="00E54ADF" w:rsidRPr="00FB6DB7" w:rsidRDefault="00E54ADF" w:rsidP="00720DCC">
            <w:pPr>
              <w:widowControl/>
              <w:jc w:val="left"/>
              <w:rPr>
                <w:rFonts w:ascii="宋体" w:hAnsi="宋体" w:cs="宋体"/>
                <w:color w:val="000000"/>
                <w:kern w:val="0"/>
                <w:sz w:val="28"/>
                <w:szCs w:val="28"/>
              </w:rPr>
            </w:pPr>
          </w:p>
        </w:tc>
        <w:tc>
          <w:tcPr>
            <w:tcW w:w="680" w:type="pct"/>
            <w:tcBorders>
              <w:top w:val="nil"/>
              <w:left w:val="nil"/>
              <w:bottom w:val="single" w:sz="4" w:space="0" w:color="auto"/>
              <w:right w:val="single" w:sz="4" w:space="0" w:color="auto"/>
            </w:tcBorders>
            <w:shd w:val="clear" w:color="auto" w:fill="auto"/>
            <w:vAlign w:val="center"/>
          </w:tcPr>
          <w:p w:rsidR="00E54ADF" w:rsidRPr="00FB6DB7" w:rsidRDefault="00E54ADF" w:rsidP="00720DCC">
            <w:pPr>
              <w:widowControl/>
              <w:jc w:val="center"/>
              <w:rPr>
                <w:rFonts w:ascii="宋体" w:hAnsi="宋体" w:cs="宋体"/>
                <w:color w:val="000000"/>
                <w:kern w:val="0"/>
                <w:sz w:val="28"/>
                <w:szCs w:val="28"/>
              </w:rPr>
            </w:pPr>
          </w:p>
        </w:tc>
        <w:tc>
          <w:tcPr>
            <w:tcW w:w="453" w:type="pct"/>
            <w:tcBorders>
              <w:top w:val="nil"/>
              <w:left w:val="nil"/>
              <w:bottom w:val="nil"/>
              <w:right w:val="single" w:sz="4" w:space="0" w:color="auto"/>
            </w:tcBorders>
            <w:shd w:val="clear" w:color="auto" w:fill="auto"/>
            <w:noWrap/>
            <w:vAlign w:val="center"/>
          </w:tcPr>
          <w:p w:rsidR="00E54ADF" w:rsidRPr="00FB6DB7" w:rsidRDefault="00E54ADF" w:rsidP="00720DCC">
            <w:pPr>
              <w:widowControl/>
              <w:jc w:val="left"/>
              <w:rPr>
                <w:rFonts w:ascii="等线" w:eastAsia="等线" w:hAnsi="等线" w:cs="宋体"/>
                <w:color w:val="000000"/>
                <w:kern w:val="0"/>
                <w:sz w:val="28"/>
                <w:szCs w:val="28"/>
              </w:rPr>
            </w:pPr>
            <w:r w:rsidRPr="00FB6DB7">
              <w:rPr>
                <w:rFonts w:ascii="等线" w:eastAsia="等线" w:hAnsi="等线" w:cs="宋体" w:hint="eastAsia"/>
                <w:color w:val="000000"/>
                <w:kern w:val="0"/>
                <w:sz w:val="28"/>
                <w:szCs w:val="28"/>
              </w:rPr>
              <w:t xml:space="preserve">　</w:t>
            </w:r>
          </w:p>
        </w:tc>
      </w:tr>
      <w:tr w:rsidR="00E54ADF" w:rsidRPr="00FB6DB7" w:rsidTr="00720DCC">
        <w:trPr>
          <w:trHeight w:val="300"/>
          <w:jc w:val="center"/>
        </w:trPr>
        <w:tc>
          <w:tcPr>
            <w:tcW w:w="379" w:type="pct"/>
            <w:tcBorders>
              <w:top w:val="nil"/>
              <w:left w:val="single" w:sz="4" w:space="0" w:color="auto"/>
              <w:bottom w:val="single" w:sz="4" w:space="0" w:color="auto"/>
              <w:right w:val="single" w:sz="4" w:space="0" w:color="auto"/>
            </w:tcBorders>
            <w:shd w:val="clear" w:color="auto" w:fill="auto"/>
            <w:noWrap/>
            <w:vAlign w:val="center"/>
          </w:tcPr>
          <w:p w:rsidR="00E54ADF" w:rsidRPr="00FB6DB7" w:rsidRDefault="00E54ADF" w:rsidP="00720DCC">
            <w:pPr>
              <w:widowControl/>
              <w:jc w:val="center"/>
              <w:rPr>
                <w:rFonts w:ascii="宋体" w:hAnsi="宋体" w:cs="宋体"/>
                <w:color w:val="000000"/>
                <w:kern w:val="0"/>
                <w:sz w:val="28"/>
                <w:szCs w:val="28"/>
              </w:rPr>
            </w:pPr>
            <w:r w:rsidRPr="00FB6DB7">
              <w:rPr>
                <w:rFonts w:ascii="宋体" w:hAnsi="宋体" w:cs="宋体" w:hint="eastAsia"/>
                <w:color w:val="000000"/>
                <w:kern w:val="0"/>
                <w:sz w:val="28"/>
                <w:szCs w:val="28"/>
              </w:rPr>
              <w:t>3</w:t>
            </w:r>
          </w:p>
        </w:tc>
        <w:tc>
          <w:tcPr>
            <w:tcW w:w="830" w:type="pct"/>
            <w:tcBorders>
              <w:top w:val="nil"/>
              <w:left w:val="nil"/>
              <w:bottom w:val="single" w:sz="4" w:space="0" w:color="auto"/>
              <w:right w:val="single" w:sz="4" w:space="0" w:color="auto"/>
            </w:tcBorders>
            <w:shd w:val="clear" w:color="auto" w:fill="auto"/>
            <w:vAlign w:val="center"/>
          </w:tcPr>
          <w:p w:rsidR="00E54ADF" w:rsidRPr="00FB6DB7" w:rsidRDefault="00E54ADF" w:rsidP="00720DCC">
            <w:pPr>
              <w:widowControl/>
              <w:jc w:val="center"/>
              <w:rPr>
                <w:rFonts w:ascii="仿宋_GB2312" w:eastAsia="仿宋_GB2312" w:hAnsi="宋体" w:cs="宋体"/>
                <w:color w:val="000000"/>
                <w:kern w:val="0"/>
                <w:sz w:val="28"/>
                <w:szCs w:val="28"/>
              </w:rPr>
            </w:pPr>
            <w:r w:rsidRPr="00FB6DB7">
              <w:rPr>
                <w:rFonts w:ascii="仿宋_GB2312" w:eastAsia="仿宋_GB2312" w:hAnsi="宋体" w:cs="宋体" w:hint="eastAsia"/>
                <w:color w:val="000000"/>
                <w:kern w:val="0"/>
                <w:sz w:val="28"/>
                <w:szCs w:val="28"/>
              </w:rPr>
              <w:t>度锐</w:t>
            </w:r>
          </w:p>
        </w:tc>
        <w:tc>
          <w:tcPr>
            <w:tcW w:w="1141" w:type="pct"/>
            <w:tcBorders>
              <w:top w:val="nil"/>
              <w:left w:val="nil"/>
              <w:bottom w:val="single" w:sz="4" w:space="0" w:color="auto"/>
              <w:right w:val="single" w:sz="4" w:space="0" w:color="auto"/>
            </w:tcBorders>
            <w:shd w:val="clear" w:color="auto" w:fill="auto"/>
            <w:vAlign w:val="center"/>
          </w:tcPr>
          <w:p w:rsidR="00E54ADF" w:rsidRPr="00FB6DB7" w:rsidRDefault="00E54ADF" w:rsidP="00720DCC">
            <w:pPr>
              <w:widowControl/>
              <w:jc w:val="center"/>
              <w:rPr>
                <w:rFonts w:ascii="宋体" w:hAnsi="宋体" w:cs="宋体"/>
                <w:color w:val="000000"/>
                <w:kern w:val="0"/>
                <w:sz w:val="28"/>
                <w:szCs w:val="28"/>
              </w:rPr>
            </w:pPr>
            <w:r w:rsidRPr="00FB6DB7">
              <w:rPr>
                <w:rFonts w:ascii="宋体" w:hAnsi="宋体" w:cs="宋体" w:hint="eastAsia"/>
                <w:color w:val="000000"/>
                <w:kern w:val="0"/>
                <w:sz w:val="28"/>
                <w:szCs w:val="28"/>
              </w:rPr>
              <w:t>500ml/瓶</w:t>
            </w:r>
          </w:p>
        </w:tc>
        <w:tc>
          <w:tcPr>
            <w:tcW w:w="442" w:type="pct"/>
            <w:tcBorders>
              <w:top w:val="nil"/>
              <w:left w:val="nil"/>
              <w:bottom w:val="single" w:sz="4" w:space="0" w:color="auto"/>
              <w:right w:val="single" w:sz="4" w:space="0" w:color="auto"/>
            </w:tcBorders>
            <w:shd w:val="clear" w:color="auto" w:fill="auto"/>
            <w:vAlign w:val="center"/>
          </w:tcPr>
          <w:p w:rsidR="00E54ADF" w:rsidRPr="00FB6DB7" w:rsidRDefault="00E54ADF" w:rsidP="00720DCC">
            <w:pPr>
              <w:widowControl/>
              <w:jc w:val="center"/>
              <w:rPr>
                <w:rFonts w:ascii="宋体" w:hAnsi="宋体" w:cs="宋体"/>
                <w:color w:val="000000"/>
                <w:kern w:val="0"/>
                <w:sz w:val="28"/>
                <w:szCs w:val="28"/>
              </w:rPr>
            </w:pPr>
            <w:r w:rsidRPr="00FB6DB7">
              <w:rPr>
                <w:rFonts w:ascii="仿宋_GB2312" w:eastAsia="仿宋_GB2312" w:hint="eastAsia"/>
                <w:color w:val="000000"/>
                <w:kern w:val="0"/>
                <w:sz w:val="28"/>
                <w:szCs w:val="28"/>
              </w:rPr>
              <w:t>L</w:t>
            </w:r>
          </w:p>
        </w:tc>
        <w:tc>
          <w:tcPr>
            <w:tcW w:w="442" w:type="pct"/>
            <w:tcBorders>
              <w:top w:val="nil"/>
              <w:left w:val="nil"/>
              <w:bottom w:val="single" w:sz="4" w:space="0" w:color="auto"/>
              <w:right w:val="single" w:sz="4" w:space="0" w:color="auto"/>
            </w:tcBorders>
            <w:shd w:val="clear" w:color="auto" w:fill="auto"/>
            <w:vAlign w:val="center"/>
          </w:tcPr>
          <w:p w:rsidR="00E54ADF" w:rsidRPr="00FB6DB7" w:rsidRDefault="00E54ADF" w:rsidP="00720DCC">
            <w:pPr>
              <w:widowControl/>
              <w:jc w:val="center"/>
              <w:rPr>
                <w:rFonts w:ascii="仿宋_GB2312" w:eastAsia="仿宋_GB2312"/>
                <w:color w:val="000000"/>
                <w:kern w:val="0"/>
                <w:sz w:val="28"/>
                <w:szCs w:val="28"/>
              </w:rPr>
            </w:pPr>
            <w:r w:rsidRPr="00FB6DB7">
              <w:rPr>
                <w:rFonts w:ascii="仿宋_GB2312" w:eastAsia="仿宋_GB2312" w:hint="eastAsia"/>
                <w:color w:val="000000"/>
                <w:kern w:val="0"/>
                <w:sz w:val="28"/>
                <w:szCs w:val="28"/>
              </w:rPr>
              <w:t>387</w:t>
            </w:r>
          </w:p>
        </w:tc>
        <w:tc>
          <w:tcPr>
            <w:tcW w:w="633" w:type="pct"/>
            <w:tcBorders>
              <w:top w:val="nil"/>
              <w:left w:val="nil"/>
              <w:bottom w:val="single" w:sz="4" w:space="0" w:color="auto"/>
              <w:right w:val="single" w:sz="4" w:space="0" w:color="auto"/>
            </w:tcBorders>
            <w:shd w:val="clear" w:color="auto" w:fill="auto"/>
            <w:vAlign w:val="center"/>
          </w:tcPr>
          <w:p w:rsidR="00E54ADF" w:rsidRPr="00FB6DB7" w:rsidRDefault="00E54ADF" w:rsidP="00720DCC">
            <w:pPr>
              <w:widowControl/>
              <w:jc w:val="left"/>
              <w:rPr>
                <w:rFonts w:ascii="宋体" w:hAnsi="宋体" w:cs="宋体"/>
                <w:color w:val="000000"/>
                <w:kern w:val="0"/>
                <w:sz w:val="28"/>
                <w:szCs w:val="28"/>
              </w:rPr>
            </w:pPr>
          </w:p>
        </w:tc>
        <w:tc>
          <w:tcPr>
            <w:tcW w:w="680" w:type="pct"/>
            <w:tcBorders>
              <w:top w:val="nil"/>
              <w:left w:val="nil"/>
              <w:bottom w:val="single" w:sz="4" w:space="0" w:color="auto"/>
              <w:right w:val="single" w:sz="4" w:space="0" w:color="auto"/>
            </w:tcBorders>
            <w:shd w:val="clear" w:color="auto" w:fill="auto"/>
            <w:vAlign w:val="center"/>
          </w:tcPr>
          <w:p w:rsidR="00E54ADF" w:rsidRPr="00FB6DB7" w:rsidRDefault="00E54ADF" w:rsidP="00720DCC">
            <w:pPr>
              <w:widowControl/>
              <w:jc w:val="center"/>
              <w:rPr>
                <w:rFonts w:ascii="宋体" w:hAnsi="宋体" w:cs="宋体"/>
                <w:color w:val="000000"/>
                <w:kern w:val="0"/>
                <w:sz w:val="28"/>
                <w:szCs w:val="28"/>
              </w:rPr>
            </w:pPr>
          </w:p>
        </w:tc>
        <w:tc>
          <w:tcPr>
            <w:tcW w:w="453" w:type="pct"/>
            <w:tcBorders>
              <w:top w:val="nil"/>
              <w:left w:val="nil"/>
              <w:bottom w:val="nil"/>
              <w:right w:val="single" w:sz="4" w:space="0" w:color="auto"/>
            </w:tcBorders>
            <w:shd w:val="clear" w:color="auto" w:fill="auto"/>
            <w:noWrap/>
            <w:vAlign w:val="center"/>
          </w:tcPr>
          <w:p w:rsidR="00E54ADF" w:rsidRPr="00FB6DB7" w:rsidRDefault="00E54ADF" w:rsidP="00720DCC">
            <w:pPr>
              <w:widowControl/>
              <w:jc w:val="left"/>
              <w:rPr>
                <w:rFonts w:ascii="等线" w:eastAsia="等线" w:hAnsi="等线" w:cs="宋体"/>
                <w:color w:val="000000"/>
                <w:kern w:val="0"/>
                <w:sz w:val="28"/>
                <w:szCs w:val="28"/>
              </w:rPr>
            </w:pPr>
          </w:p>
        </w:tc>
      </w:tr>
      <w:tr w:rsidR="00E54ADF" w:rsidRPr="00FB6DB7" w:rsidTr="00720DCC">
        <w:trPr>
          <w:trHeight w:val="300"/>
          <w:jc w:val="center"/>
        </w:trPr>
        <w:tc>
          <w:tcPr>
            <w:tcW w:w="379" w:type="pct"/>
            <w:tcBorders>
              <w:top w:val="nil"/>
              <w:left w:val="single" w:sz="4" w:space="0" w:color="auto"/>
              <w:bottom w:val="single" w:sz="4" w:space="0" w:color="auto"/>
              <w:right w:val="single" w:sz="4" w:space="0" w:color="auto"/>
            </w:tcBorders>
            <w:shd w:val="clear" w:color="auto" w:fill="auto"/>
            <w:noWrap/>
            <w:vAlign w:val="center"/>
          </w:tcPr>
          <w:p w:rsidR="00E54ADF" w:rsidRPr="00FB6DB7" w:rsidRDefault="00E54ADF" w:rsidP="00720DCC">
            <w:pPr>
              <w:widowControl/>
              <w:jc w:val="center"/>
              <w:rPr>
                <w:rFonts w:ascii="宋体" w:hAnsi="宋体" w:cs="宋体"/>
                <w:color w:val="000000"/>
                <w:kern w:val="0"/>
                <w:sz w:val="28"/>
                <w:szCs w:val="28"/>
              </w:rPr>
            </w:pPr>
            <w:r w:rsidRPr="00FB6DB7">
              <w:rPr>
                <w:rFonts w:ascii="宋体" w:hAnsi="宋体" w:cs="宋体" w:hint="eastAsia"/>
                <w:color w:val="000000"/>
                <w:kern w:val="0"/>
                <w:sz w:val="28"/>
                <w:szCs w:val="28"/>
              </w:rPr>
              <w:t>4</w:t>
            </w:r>
          </w:p>
        </w:tc>
        <w:tc>
          <w:tcPr>
            <w:tcW w:w="830" w:type="pct"/>
            <w:tcBorders>
              <w:top w:val="nil"/>
              <w:left w:val="nil"/>
              <w:bottom w:val="single" w:sz="4" w:space="0" w:color="auto"/>
              <w:right w:val="single" w:sz="4" w:space="0" w:color="auto"/>
            </w:tcBorders>
            <w:shd w:val="clear" w:color="auto" w:fill="auto"/>
            <w:vAlign w:val="center"/>
          </w:tcPr>
          <w:p w:rsidR="00E54ADF" w:rsidRPr="00FB6DB7" w:rsidRDefault="00E54ADF" w:rsidP="00720DCC">
            <w:pPr>
              <w:widowControl/>
              <w:jc w:val="center"/>
              <w:rPr>
                <w:rFonts w:ascii="仿宋_GB2312" w:eastAsia="仿宋_GB2312"/>
                <w:color w:val="000000"/>
                <w:kern w:val="0"/>
                <w:sz w:val="28"/>
                <w:szCs w:val="28"/>
              </w:rPr>
            </w:pPr>
            <w:r w:rsidRPr="00FB6DB7">
              <w:rPr>
                <w:rFonts w:ascii="仿宋_GB2312" w:eastAsia="仿宋_GB2312" w:hint="eastAsia"/>
                <w:color w:val="000000"/>
                <w:kern w:val="0"/>
                <w:sz w:val="28"/>
                <w:szCs w:val="28"/>
              </w:rPr>
              <w:t>福绒</w:t>
            </w:r>
          </w:p>
        </w:tc>
        <w:tc>
          <w:tcPr>
            <w:tcW w:w="1141" w:type="pct"/>
            <w:tcBorders>
              <w:top w:val="nil"/>
              <w:left w:val="nil"/>
              <w:bottom w:val="single" w:sz="4" w:space="0" w:color="auto"/>
              <w:right w:val="single" w:sz="4" w:space="0" w:color="auto"/>
            </w:tcBorders>
            <w:shd w:val="clear" w:color="auto" w:fill="auto"/>
            <w:vAlign w:val="center"/>
          </w:tcPr>
          <w:p w:rsidR="00E54ADF" w:rsidRPr="00FB6DB7" w:rsidRDefault="00E54ADF" w:rsidP="00720DCC">
            <w:pPr>
              <w:widowControl/>
              <w:jc w:val="center"/>
              <w:rPr>
                <w:rFonts w:ascii="宋体" w:hAnsi="宋体" w:cs="宋体"/>
                <w:color w:val="000000"/>
                <w:kern w:val="0"/>
                <w:sz w:val="28"/>
                <w:szCs w:val="28"/>
              </w:rPr>
            </w:pPr>
            <w:r w:rsidRPr="00FB6DB7">
              <w:rPr>
                <w:rFonts w:ascii="宋体" w:hAnsi="宋体" w:cs="宋体" w:hint="eastAsia"/>
                <w:color w:val="000000"/>
                <w:kern w:val="0"/>
                <w:sz w:val="28"/>
                <w:szCs w:val="28"/>
              </w:rPr>
              <w:t>500ml/瓶</w:t>
            </w:r>
          </w:p>
        </w:tc>
        <w:tc>
          <w:tcPr>
            <w:tcW w:w="442" w:type="pct"/>
            <w:tcBorders>
              <w:top w:val="nil"/>
              <w:left w:val="nil"/>
              <w:bottom w:val="single" w:sz="4" w:space="0" w:color="auto"/>
              <w:right w:val="single" w:sz="4" w:space="0" w:color="auto"/>
            </w:tcBorders>
            <w:shd w:val="clear" w:color="auto" w:fill="auto"/>
            <w:vAlign w:val="center"/>
          </w:tcPr>
          <w:p w:rsidR="00E54ADF" w:rsidRPr="00FB6DB7" w:rsidRDefault="00E54ADF" w:rsidP="00720DCC">
            <w:pPr>
              <w:widowControl/>
              <w:jc w:val="center"/>
              <w:rPr>
                <w:rFonts w:ascii="宋体" w:hAnsi="宋体" w:cs="宋体"/>
                <w:color w:val="000000"/>
                <w:kern w:val="0"/>
                <w:sz w:val="28"/>
                <w:szCs w:val="28"/>
              </w:rPr>
            </w:pPr>
            <w:r w:rsidRPr="00FB6DB7">
              <w:rPr>
                <w:rFonts w:ascii="仿宋_GB2312" w:eastAsia="仿宋_GB2312" w:hint="eastAsia"/>
                <w:color w:val="000000"/>
                <w:kern w:val="0"/>
                <w:sz w:val="28"/>
                <w:szCs w:val="28"/>
              </w:rPr>
              <w:t>L</w:t>
            </w:r>
          </w:p>
        </w:tc>
        <w:tc>
          <w:tcPr>
            <w:tcW w:w="442" w:type="pct"/>
            <w:tcBorders>
              <w:top w:val="nil"/>
              <w:left w:val="nil"/>
              <w:bottom w:val="single" w:sz="4" w:space="0" w:color="auto"/>
              <w:right w:val="single" w:sz="4" w:space="0" w:color="auto"/>
            </w:tcBorders>
            <w:shd w:val="clear" w:color="auto" w:fill="auto"/>
            <w:vAlign w:val="center"/>
          </w:tcPr>
          <w:p w:rsidR="00E54ADF" w:rsidRPr="00FB6DB7" w:rsidRDefault="00E54ADF" w:rsidP="00720DCC">
            <w:pPr>
              <w:widowControl/>
              <w:jc w:val="center"/>
              <w:rPr>
                <w:rFonts w:ascii="仿宋_GB2312" w:eastAsia="仿宋_GB2312"/>
                <w:color w:val="FF0000"/>
                <w:kern w:val="0"/>
                <w:sz w:val="28"/>
                <w:szCs w:val="28"/>
              </w:rPr>
            </w:pPr>
            <w:r w:rsidRPr="00FB6DB7">
              <w:rPr>
                <w:rFonts w:ascii="仿宋_GB2312" w:eastAsia="仿宋_GB2312" w:hint="eastAsia"/>
                <w:color w:val="000000"/>
                <w:kern w:val="0"/>
                <w:sz w:val="28"/>
                <w:szCs w:val="28"/>
              </w:rPr>
              <w:t>30</w:t>
            </w:r>
          </w:p>
        </w:tc>
        <w:tc>
          <w:tcPr>
            <w:tcW w:w="633" w:type="pct"/>
            <w:tcBorders>
              <w:top w:val="nil"/>
              <w:left w:val="nil"/>
              <w:bottom w:val="single" w:sz="4" w:space="0" w:color="auto"/>
              <w:right w:val="single" w:sz="4" w:space="0" w:color="auto"/>
            </w:tcBorders>
            <w:shd w:val="clear" w:color="auto" w:fill="auto"/>
            <w:vAlign w:val="center"/>
          </w:tcPr>
          <w:p w:rsidR="00E54ADF" w:rsidRPr="00FB6DB7" w:rsidRDefault="00E54ADF" w:rsidP="00720DCC">
            <w:pPr>
              <w:widowControl/>
              <w:jc w:val="left"/>
              <w:rPr>
                <w:rFonts w:ascii="宋体" w:hAnsi="宋体" w:cs="宋体"/>
                <w:color w:val="000000"/>
                <w:kern w:val="0"/>
                <w:sz w:val="28"/>
                <w:szCs w:val="28"/>
              </w:rPr>
            </w:pPr>
          </w:p>
        </w:tc>
        <w:tc>
          <w:tcPr>
            <w:tcW w:w="680" w:type="pct"/>
            <w:tcBorders>
              <w:top w:val="nil"/>
              <w:left w:val="nil"/>
              <w:bottom w:val="single" w:sz="4" w:space="0" w:color="auto"/>
              <w:right w:val="single" w:sz="4" w:space="0" w:color="auto"/>
            </w:tcBorders>
            <w:shd w:val="clear" w:color="auto" w:fill="auto"/>
            <w:vAlign w:val="center"/>
          </w:tcPr>
          <w:p w:rsidR="00E54ADF" w:rsidRPr="00FB6DB7" w:rsidRDefault="00E54ADF" w:rsidP="00720DCC">
            <w:pPr>
              <w:widowControl/>
              <w:jc w:val="center"/>
              <w:rPr>
                <w:rFonts w:ascii="宋体" w:hAnsi="宋体" w:cs="宋体"/>
                <w:color w:val="000000"/>
                <w:kern w:val="0"/>
                <w:sz w:val="28"/>
                <w:szCs w:val="28"/>
              </w:rPr>
            </w:pPr>
          </w:p>
        </w:tc>
        <w:tc>
          <w:tcPr>
            <w:tcW w:w="453" w:type="pct"/>
            <w:tcBorders>
              <w:top w:val="nil"/>
              <w:left w:val="nil"/>
              <w:bottom w:val="nil"/>
              <w:right w:val="single" w:sz="4" w:space="0" w:color="auto"/>
            </w:tcBorders>
            <w:shd w:val="clear" w:color="auto" w:fill="auto"/>
            <w:noWrap/>
            <w:vAlign w:val="center"/>
          </w:tcPr>
          <w:p w:rsidR="00E54ADF" w:rsidRPr="00FB6DB7" w:rsidRDefault="00E54ADF" w:rsidP="00720DCC">
            <w:pPr>
              <w:widowControl/>
              <w:jc w:val="left"/>
              <w:rPr>
                <w:rFonts w:ascii="等线" w:eastAsia="等线" w:hAnsi="等线" w:cs="宋体"/>
                <w:color w:val="000000"/>
                <w:kern w:val="0"/>
                <w:sz w:val="28"/>
                <w:szCs w:val="28"/>
              </w:rPr>
            </w:pPr>
          </w:p>
        </w:tc>
      </w:tr>
      <w:tr w:rsidR="00E54ADF" w:rsidRPr="00FB6DB7" w:rsidTr="00720DCC">
        <w:trPr>
          <w:trHeight w:val="447"/>
          <w:jc w:val="center"/>
        </w:trPr>
        <w:tc>
          <w:tcPr>
            <w:tcW w:w="235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54ADF" w:rsidRPr="00FB6DB7" w:rsidRDefault="00E54ADF" w:rsidP="00720DCC">
            <w:pPr>
              <w:widowControl/>
              <w:jc w:val="center"/>
              <w:rPr>
                <w:rFonts w:ascii="宋体" w:hAnsi="宋体" w:cs="宋体"/>
                <w:b/>
                <w:bCs/>
                <w:color w:val="000000"/>
                <w:kern w:val="0"/>
                <w:sz w:val="28"/>
                <w:szCs w:val="28"/>
              </w:rPr>
            </w:pPr>
            <w:r w:rsidRPr="00FB6DB7">
              <w:rPr>
                <w:rFonts w:ascii="宋体" w:hAnsi="宋体" w:cs="宋体" w:hint="eastAsia"/>
                <w:b/>
                <w:bCs/>
                <w:color w:val="000000"/>
                <w:kern w:val="0"/>
                <w:sz w:val="28"/>
                <w:szCs w:val="28"/>
              </w:rPr>
              <w:t>合计金额</w:t>
            </w:r>
          </w:p>
        </w:tc>
        <w:tc>
          <w:tcPr>
            <w:tcW w:w="2650" w:type="pct"/>
            <w:gridSpan w:val="5"/>
            <w:tcBorders>
              <w:top w:val="single" w:sz="4" w:space="0" w:color="auto"/>
              <w:left w:val="nil"/>
              <w:bottom w:val="single" w:sz="4" w:space="0" w:color="auto"/>
              <w:right w:val="single" w:sz="4" w:space="0" w:color="auto"/>
            </w:tcBorders>
            <w:shd w:val="clear" w:color="auto" w:fill="auto"/>
            <w:vAlign w:val="center"/>
          </w:tcPr>
          <w:p w:rsidR="00E54ADF" w:rsidRPr="00FB6DB7" w:rsidRDefault="00E54ADF" w:rsidP="00720DCC">
            <w:pPr>
              <w:widowControl/>
              <w:jc w:val="left"/>
              <w:rPr>
                <w:rFonts w:ascii="等线" w:eastAsia="等线" w:hAnsi="等线" w:cs="宋体"/>
                <w:color w:val="000000"/>
                <w:kern w:val="0"/>
                <w:sz w:val="28"/>
                <w:szCs w:val="28"/>
              </w:rPr>
            </w:pPr>
          </w:p>
        </w:tc>
      </w:tr>
      <w:tr w:rsidR="00E54ADF" w:rsidRPr="00FB6DB7" w:rsidTr="00720DCC">
        <w:trPr>
          <w:trHeight w:val="411"/>
          <w:jc w:val="center"/>
        </w:trPr>
        <w:tc>
          <w:tcPr>
            <w:tcW w:w="235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54ADF" w:rsidRPr="00FB6DB7" w:rsidRDefault="00E54ADF" w:rsidP="00720DCC">
            <w:pPr>
              <w:widowControl/>
              <w:jc w:val="center"/>
              <w:rPr>
                <w:rFonts w:ascii="宋体" w:hAnsi="宋体" w:cs="宋体"/>
                <w:b/>
                <w:bCs/>
                <w:color w:val="000000"/>
                <w:kern w:val="0"/>
                <w:sz w:val="28"/>
                <w:szCs w:val="28"/>
              </w:rPr>
            </w:pPr>
            <w:r w:rsidRPr="00FB6DB7">
              <w:rPr>
                <w:rFonts w:ascii="宋体" w:hAnsi="宋体" w:cs="宋体" w:hint="eastAsia"/>
                <w:b/>
                <w:bCs/>
                <w:color w:val="000000"/>
                <w:kern w:val="0"/>
                <w:sz w:val="28"/>
                <w:szCs w:val="28"/>
              </w:rPr>
              <w:t>开票类型</w:t>
            </w:r>
          </w:p>
        </w:tc>
        <w:tc>
          <w:tcPr>
            <w:tcW w:w="2650" w:type="pct"/>
            <w:gridSpan w:val="5"/>
            <w:tcBorders>
              <w:top w:val="single" w:sz="4" w:space="0" w:color="auto"/>
              <w:left w:val="nil"/>
              <w:bottom w:val="single" w:sz="4" w:space="0" w:color="auto"/>
              <w:right w:val="single" w:sz="4" w:space="0" w:color="auto"/>
            </w:tcBorders>
            <w:shd w:val="clear" w:color="auto" w:fill="auto"/>
            <w:vAlign w:val="center"/>
          </w:tcPr>
          <w:p w:rsidR="00E54ADF" w:rsidRPr="00FB6DB7" w:rsidRDefault="00E54ADF" w:rsidP="00720DCC">
            <w:pPr>
              <w:widowControl/>
              <w:jc w:val="left"/>
              <w:rPr>
                <w:rFonts w:ascii="等线" w:eastAsia="等线" w:hAnsi="等线" w:cs="宋体"/>
                <w:color w:val="000000"/>
                <w:kern w:val="0"/>
                <w:sz w:val="28"/>
                <w:szCs w:val="28"/>
              </w:rPr>
            </w:pPr>
          </w:p>
        </w:tc>
      </w:tr>
      <w:tr w:rsidR="00E54ADF" w:rsidRPr="00FB6DB7" w:rsidTr="00720DCC">
        <w:trPr>
          <w:trHeight w:val="300"/>
          <w:jc w:val="center"/>
        </w:trPr>
        <w:tc>
          <w:tcPr>
            <w:tcW w:w="235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54ADF" w:rsidRPr="00FB6DB7" w:rsidRDefault="00E54ADF" w:rsidP="00720DCC">
            <w:pPr>
              <w:widowControl/>
              <w:jc w:val="center"/>
              <w:rPr>
                <w:rFonts w:ascii="宋体" w:hAnsi="宋体" w:cs="宋体"/>
                <w:b/>
                <w:bCs/>
                <w:color w:val="000000"/>
                <w:kern w:val="0"/>
                <w:sz w:val="28"/>
                <w:szCs w:val="28"/>
              </w:rPr>
            </w:pPr>
            <w:r w:rsidRPr="00FB6DB7">
              <w:rPr>
                <w:rFonts w:ascii="宋体" w:hAnsi="宋体" w:cs="宋体" w:hint="eastAsia"/>
                <w:b/>
                <w:bCs/>
                <w:color w:val="000000"/>
                <w:kern w:val="0"/>
                <w:sz w:val="28"/>
                <w:szCs w:val="28"/>
              </w:rPr>
              <w:t>付款方式</w:t>
            </w:r>
          </w:p>
        </w:tc>
        <w:tc>
          <w:tcPr>
            <w:tcW w:w="2650" w:type="pct"/>
            <w:gridSpan w:val="5"/>
            <w:tcBorders>
              <w:top w:val="single" w:sz="4" w:space="0" w:color="auto"/>
              <w:left w:val="nil"/>
              <w:bottom w:val="single" w:sz="4" w:space="0" w:color="auto"/>
              <w:right w:val="single" w:sz="4" w:space="0" w:color="auto"/>
            </w:tcBorders>
            <w:shd w:val="clear" w:color="auto" w:fill="auto"/>
            <w:vAlign w:val="center"/>
          </w:tcPr>
          <w:p w:rsidR="00E54ADF" w:rsidRPr="00FB6DB7" w:rsidRDefault="00E54ADF" w:rsidP="00720DCC">
            <w:pPr>
              <w:widowControl/>
              <w:jc w:val="left"/>
              <w:rPr>
                <w:rFonts w:ascii="等线" w:eastAsia="等线" w:hAnsi="等线" w:cs="宋体"/>
                <w:color w:val="000000"/>
                <w:kern w:val="0"/>
                <w:sz w:val="28"/>
                <w:szCs w:val="28"/>
              </w:rPr>
            </w:pPr>
            <w:r w:rsidRPr="00FB6DB7">
              <w:rPr>
                <w:rFonts w:ascii="仿宋_GB2312" w:eastAsia="仿宋_GB2312" w:hAnsi="宋体" w:cs="宋体" w:hint="eastAsia"/>
                <w:color w:val="000000"/>
                <w:kern w:val="0"/>
                <w:sz w:val="28"/>
                <w:szCs w:val="28"/>
              </w:rPr>
              <w:t>100%</w:t>
            </w:r>
            <w:r w:rsidRPr="00FB6DB7">
              <w:rPr>
                <w:rFonts w:ascii="仿宋_GB2312" w:eastAsia="仿宋_GB2312" w:hint="eastAsia"/>
                <w:sz w:val="28"/>
                <w:szCs w:val="28"/>
              </w:rPr>
              <w:t>电汇，项目</w:t>
            </w:r>
            <w:r w:rsidRPr="00FB6DB7">
              <w:rPr>
                <w:rFonts w:ascii="仿宋_GB2312" w:eastAsia="仿宋_GB2312" w:hAnsi="宋体" w:cs="宋体" w:hint="eastAsia"/>
                <w:color w:val="000000"/>
                <w:kern w:val="0"/>
                <w:sz w:val="28"/>
                <w:szCs w:val="28"/>
              </w:rPr>
              <w:t>完工后承包方开具等额发票，采购方在30个工作日内完成支付</w:t>
            </w:r>
          </w:p>
        </w:tc>
      </w:tr>
    </w:tbl>
    <w:p w:rsidR="0014612C" w:rsidRPr="00E54ADF" w:rsidRDefault="0014612C">
      <w:pPr>
        <w:spacing w:line="500" w:lineRule="exact"/>
        <w:ind w:firstLineChars="200" w:firstLine="600"/>
        <w:rPr>
          <w:rFonts w:ascii="仿宋_GB2312" w:eastAsia="仿宋_GB2312"/>
          <w:sz w:val="30"/>
          <w:szCs w:val="30"/>
        </w:rPr>
      </w:pPr>
    </w:p>
    <w:p w:rsidR="0014612C" w:rsidRDefault="0014612C">
      <w:pPr>
        <w:spacing w:line="440" w:lineRule="exact"/>
        <w:rPr>
          <w:rFonts w:ascii="仿宋_GB2312" w:eastAsia="仿宋_GB2312" w:hAnsi="宋体"/>
          <w:sz w:val="30"/>
          <w:szCs w:val="30"/>
        </w:rPr>
      </w:pPr>
    </w:p>
    <w:p w:rsidR="0014612C" w:rsidRDefault="00000000">
      <w:pPr>
        <w:spacing w:line="440" w:lineRule="exact"/>
        <w:rPr>
          <w:rFonts w:ascii="仿宋_GB2312" w:eastAsia="仿宋_GB2312" w:hAnsi="宋体"/>
          <w:sz w:val="30"/>
          <w:szCs w:val="30"/>
        </w:rPr>
      </w:pPr>
      <w:r>
        <w:rPr>
          <w:rFonts w:ascii="仿宋_GB2312" w:eastAsia="仿宋_GB2312" w:hAnsi="宋体" w:hint="eastAsia"/>
          <w:sz w:val="30"/>
          <w:szCs w:val="30"/>
        </w:rPr>
        <w:t>注：所有价格均用人民币表示，单位为元，精确到小数点后2位。</w:t>
      </w:r>
    </w:p>
    <w:p w:rsidR="0014612C" w:rsidRDefault="0014612C">
      <w:pPr>
        <w:spacing w:line="440" w:lineRule="exact"/>
        <w:rPr>
          <w:rFonts w:ascii="仿宋_GB2312" w:eastAsia="仿宋_GB2312" w:hAnsi="宋体"/>
          <w:sz w:val="30"/>
          <w:szCs w:val="30"/>
        </w:rPr>
      </w:pPr>
    </w:p>
    <w:p w:rsidR="0014612C" w:rsidRDefault="00000000">
      <w:pPr>
        <w:spacing w:line="440" w:lineRule="exact"/>
        <w:rPr>
          <w:rFonts w:ascii="仿宋_GB2312" w:eastAsia="仿宋_GB2312" w:hAnsi="宋体"/>
          <w:sz w:val="30"/>
          <w:szCs w:val="30"/>
        </w:rPr>
      </w:pPr>
      <w:r>
        <w:rPr>
          <w:rFonts w:ascii="仿宋_GB2312" w:eastAsia="仿宋_GB2312" w:hAnsi="宋体" w:hint="eastAsia"/>
          <w:sz w:val="30"/>
          <w:szCs w:val="30"/>
        </w:rPr>
        <w:t>公司授权代表（签字）:</w:t>
      </w:r>
    </w:p>
    <w:p w:rsidR="0014612C" w:rsidRDefault="0014612C">
      <w:pPr>
        <w:spacing w:line="440" w:lineRule="exact"/>
        <w:rPr>
          <w:rFonts w:ascii="仿宋_GB2312" w:eastAsia="仿宋_GB2312" w:hAnsi="宋体"/>
          <w:sz w:val="30"/>
          <w:szCs w:val="30"/>
        </w:rPr>
      </w:pPr>
    </w:p>
    <w:p w:rsidR="0014612C" w:rsidRDefault="00000000">
      <w:pPr>
        <w:spacing w:line="440" w:lineRule="exact"/>
        <w:rPr>
          <w:rFonts w:ascii="仿宋_GB2312" w:eastAsia="仿宋_GB2312" w:hAnsi="宋体"/>
          <w:sz w:val="30"/>
          <w:szCs w:val="30"/>
        </w:rPr>
      </w:pPr>
      <w:r>
        <w:rPr>
          <w:rFonts w:ascii="仿宋_GB2312" w:eastAsia="仿宋_GB2312" w:hAnsi="宋体" w:hint="eastAsia"/>
          <w:sz w:val="30"/>
          <w:szCs w:val="30"/>
        </w:rPr>
        <w:t>公司名称（签章）：</w:t>
      </w:r>
    </w:p>
    <w:p w:rsidR="0014612C" w:rsidRDefault="0014612C">
      <w:pPr>
        <w:spacing w:line="440" w:lineRule="exact"/>
        <w:rPr>
          <w:rFonts w:ascii="仿宋_GB2312" w:eastAsia="仿宋_GB2312" w:hAnsi="宋体"/>
          <w:sz w:val="30"/>
          <w:szCs w:val="30"/>
          <w:u w:val="single"/>
        </w:rPr>
      </w:pPr>
    </w:p>
    <w:p w:rsidR="0014612C" w:rsidRDefault="00000000">
      <w:pPr>
        <w:spacing w:line="440" w:lineRule="exact"/>
        <w:rPr>
          <w:rFonts w:ascii="仿宋_GB2312" w:eastAsia="仿宋_GB2312"/>
          <w:sz w:val="32"/>
          <w:szCs w:val="32"/>
        </w:rPr>
      </w:pPr>
      <w:r>
        <w:rPr>
          <w:rFonts w:ascii="仿宋_GB2312" w:eastAsia="仿宋_GB2312" w:hAnsi="宋体" w:hint="eastAsia"/>
          <w:sz w:val="30"/>
          <w:szCs w:val="30"/>
        </w:rPr>
        <w:t>报价时间：    年    月    日</w:t>
      </w:r>
    </w:p>
    <w:sectPr w:rsidR="0014612C">
      <w:headerReference w:type="default" r:id="rId9"/>
      <w:footerReference w:type="even" r:id="rId10"/>
      <w:footerReference w:type="default" r:id="rId1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2696" w:rsidRDefault="00712696">
      <w:r>
        <w:separator/>
      </w:r>
    </w:p>
  </w:endnote>
  <w:endnote w:type="continuationSeparator" w:id="0">
    <w:p w:rsidR="00712696" w:rsidRDefault="0071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12C" w:rsidRDefault="00000000">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14612C" w:rsidRDefault="0014612C">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12C" w:rsidRDefault="0014612C">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2696" w:rsidRDefault="00712696">
      <w:r>
        <w:separator/>
      </w:r>
    </w:p>
  </w:footnote>
  <w:footnote w:type="continuationSeparator" w:id="0">
    <w:p w:rsidR="00712696" w:rsidRDefault="00712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12C" w:rsidRDefault="0014612C">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JiNGY5MGY0Nzk4N2M1NTk3MmMwY2UyMTNmYmMyYjIifQ=="/>
  </w:docVars>
  <w:rsids>
    <w:rsidRoot w:val="00267117"/>
    <w:rsid w:val="0000004F"/>
    <w:rsid w:val="00000A88"/>
    <w:rsid w:val="00000B5B"/>
    <w:rsid w:val="00002A1A"/>
    <w:rsid w:val="000034AB"/>
    <w:rsid w:val="00003966"/>
    <w:rsid w:val="00004824"/>
    <w:rsid w:val="000052AF"/>
    <w:rsid w:val="000057F8"/>
    <w:rsid w:val="00005870"/>
    <w:rsid w:val="00006FEB"/>
    <w:rsid w:val="00012A5C"/>
    <w:rsid w:val="00012B00"/>
    <w:rsid w:val="00013077"/>
    <w:rsid w:val="000137AA"/>
    <w:rsid w:val="0001488B"/>
    <w:rsid w:val="00016F0C"/>
    <w:rsid w:val="00017164"/>
    <w:rsid w:val="000201AC"/>
    <w:rsid w:val="00021799"/>
    <w:rsid w:val="000236E2"/>
    <w:rsid w:val="000258D9"/>
    <w:rsid w:val="00025C3E"/>
    <w:rsid w:val="00026A9C"/>
    <w:rsid w:val="00030CAA"/>
    <w:rsid w:val="00031958"/>
    <w:rsid w:val="00031A38"/>
    <w:rsid w:val="00035FED"/>
    <w:rsid w:val="0003712F"/>
    <w:rsid w:val="0003764A"/>
    <w:rsid w:val="00037A57"/>
    <w:rsid w:val="000405FA"/>
    <w:rsid w:val="00041259"/>
    <w:rsid w:val="00041319"/>
    <w:rsid w:val="0004271A"/>
    <w:rsid w:val="00042B6E"/>
    <w:rsid w:val="000431F4"/>
    <w:rsid w:val="0004338C"/>
    <w:rsid w:val="0004340F"/>
    <w:rsid w:val="000438C6"/>
    <w:rsid w:val="00045E99"/>
    <w:rsid w:val="00046025"/>
    <w:rsid w:val="00046AA0"/>
    <w:rsid w:val="00047C4B"/>
    <w:rsid w:val="00051015"/>
    <w:rsid w:val="00052053"/>
    <w:rsid w:val="00052274"/>
    <w:rsid w:val="00052A59"/>
    <w:rsid w:val="00052AAF"/>
    <w:rsid w:val="00052B4B"/>
    <w:rsid w:val="00053998"/>
    <w:rsid w:val="00053D69"/>
    <w:rsid w:val="00055D65"/>
    <w:rsid w:val="000566A6"/>
    <w:rsid w:val="000567FD"/>
    <w:rsid w:val="0005792E"/>
    <w:rsid w:val="00062A22"/>
    <w:rsid w:val="000633CC"/>
    <w:rsid w:val="0007073A"/>
    <w:rsid w:val="000716B8"/>
    <w:rsid w:val="0007298A"/>
    <w:rsid w:val="00072C99"/>
    <w:rsid w:val="00072D42"/>
    <w:rsid w:val="00072DDE"/>
    <w:rsid w:val="00075A2B"/>
    <w:rsid w:val="00076088"/>
    <w:rsid w:val="00076C39"/>
    <w:rsid w:val="00077964"/>
    <w:rsid w:val="000779D5"/>
    <w:rsid w:val="000820CE"/>
    <w:rsid w:val="0008314F"/>
    <w:rsid w:val="00083B2B"/>
    <w:rsid w:val="00087B2D"/>
    <w:rsid w:val="00087DF0"/>
    <w:rsid w:val="00090E27"/>
    <w:rsid w:val="000922B1"/>
    <w:rsid w:val="00092A63"/>
    <w:rsid w:val="00096E6B"/>
    <w:rsid w:val="000975C0"/>
    <w:rsid w:val="000A0B04"/>
    <w:rsid w:val="000A1E48"/>
    <w:rsid w:val="000A459C"/>
    <w:rsid w:val="000A46DD"/>
    <w:rsid w:val="000A4726"/>
    <w:rsid w:val="000A5E6A"/>
    <w:rsid w:val="000A6757"/>
    <w:rsid w:val="000B108B"/>
    <w:rsid w:val="000B18A3"/>
    <w:rsid w:val="000B20FA"/>
    <w:rsid w:val="000B2935"/>
    <w:rsid w:val="000B2A58"/>
    <w:rsid w:val="000B51F6"/>
    <w:rsid w:val="000B566F"/>
    <w:rsid w:val="000B5C07"/>
    <w:rsid w:val="000B71C3"/>
    <w:rsid w:val="000B764D"/>
    <w:rsid w:val="000C05F7"/>
    <w:rsid w:val="000C12D3"/>
    <w:rsid w:val="000C35F1"/>
    <w:rsid w:val="000C3D95"/>
    <w:rsid w:val="000C3EDE"/>
    <w:rsid w:val="000C43F4"/>
    <w:rsid w:val="000C5EE9"/>
    <w:rsid w:val="000C67D5"/>
    <w:rsid w:val="000C6923"/>
    <w:rsid w:val="000C757A"/>
    <w:rsid w:val="000C7823"/>
    <w:rsid w:val="000D1827"/>
    <w:rsid w:val="000D2F88"/>
    <w:rsid w:val="000D33DD"/>
    <w:rsid w:val="000D554F"/>
    <w:rsid w:val="000D559C"/>
    <w:rsid w:val="000D57F7"/>
    <w:rsid w:val="000D6E93"/>
    <w:rsid w:val="000D7A82"/>
    <w:rsid w:val="000E2EC2"/>
    <w:rsid w:val="000E61B3"/>
    <w:rsid w:val="000E70BB"/>
    <w:rsid w:val="000F02B9"/>
    <w:rsid w:val="000F0707"/>
    <w:rsid w:val="000F096A"/>
    <w:rsid w:val="000F1651"/>
    <w:rsid w:val="000F2B8D"/>
    <w:rsid w:val="000F32D9"/>
    <w:rsid w:val="000F330B"/>
    <w:rsid w:val="000F386F"/>
    <w:rsid w:val="000F4E5D"/>
    <w:rsid w:val="000F4FAF"/>
    <w:rsid w:val="000F6504"/>
    <w:rsid w:val="000F6CF9"/>
    <w:rsid w:val="000F7448"/>
    <w:rsid w:val="00100336"/>
    <w:rsid w:val="00100B47"/>
    <w:rsid w:val="001010BC"/>
    <w:rsid w:val="00102523"/>
    <w:rsid w:val="00102D1E"/>
    <w:rsid w:val="001053BF"/>
    <w:rsid w:val="00107349"/>
    <w:rsid w:val="00107727"/>
    <w:rsid w:val="001078D0"/>
    <w:rsid w:val="00107B2E"/>
    <w:rsid w:val="00107B63"/>
    <w:rsid w:val="001100F5"/>
    <w:rsid w:val="001104CA"/>
    <w:rsid w:val="0011079A"/>
    <w:rsid w:val="00114E13"/>
    <w:rsid w:val="001156B0"/>
    <w:rsid w:val="00115BDD"/>
    <w:rsid w:val="00116142"/>
    <w:rsid w:val="00120B46"/>
    <w:rsid w:val="001228E3"/>
    <w:rsid w:val="00122F0B"/>
    <w:rsid w:val="00123212"/>
    <w:rsid w:val="001232C3"/>
    <w:rsid w:val="00123803"/>
    <w:rsid w:val="001273F8"/>
    <w:rsid w:val="00127C69"/>
    <w:rsid w:val="00130132"/>
    <w:rsid w:val="00131B0D"/>
    <w:rsid w:val="00131BBC"/>
    <w:rsid w:val="001322FE"/>
    <w:rsid w:val="00133C87"/>
    <w:rsid w:val="00133E20"/>
    <w:rsid w:val="001367A7"/>
    <w:rsid w:val="00136D50"/>
    <w:rsid w:val="0014160B"/>
    <w:rsid w:val="001447C8"/>
    <w:rsid w:val="0014612C"/>
    <w:rsid w:val="00146FB4"/>
    <w:rsid w:val="00150E07"/>
    <w:rsid w:val="00152705"/>
    <w:rsid w:val="00156415"/>
    <w:rsid w:val="00156737"/>
    <w:rsid w:val="001578B3"/>
    <w:rsid w:val="00162831"/>
    <w:rsid w:val="00162E27"/>
    <w:rsid w:val="00163A7F"/>
    <w:rsid w:val="00163A8E"/>
    <w:rsid w:val="00164011"/>
    <w:rsid w:val="00164330"/>
    <w:rsid w:val="001656BD"/>
    <w:rsid w:val="00166897"/>
    <w:rsid w:val="00166C42"/>
    <w:rsid w:val="001675E0"/>
    <w:rsid w:val="0017029F"/>
    <w:rsid w:val="00172D5E"/>
    <w:rsid w:val="0017474A"/>
    <w:rsid w:val="00174A58"/>
    <w:rsid w:val="001762A4"/>
    <w:rsid w:val="00176A07"/>
    <w:rsid w:val="00177796"/>
    <w:rsid w:val="0018092C"/>
    <w:rsid w:val="00180CED"/>
    <w:rsid w:val="00181EFE"/>
    <w:rsid w:val="0018345B"/>
    <w:rsid w:val="00184134"/>
    <w:rsid w:val="00187B28"/>
    <w:rsid w:val="00187C0A"/>
    <w:rsid w:val="00192A87"/>
    <w:rsid w:val="00192A95"/>
    <w:rsid w:val="001962B8"/>
    <w:rsid w:val="00197149"/>
    <w:rsid w:val="0019729F"/>
    <w:rsid w:val="001A03AD"/>
    <w:rsid w:val="001A16F6"/>
    <w:rsid w:val="001A2C0B"/>
    <w:rsid w:val="001A4B61"/>
    <w:rsid w:val="001A564D"/>
    <w:rsid w:val="001A642D"/>
    <w:rsid w:val="001A72A2"/>
    <w:rsid w:val="001A760C"/>
    <w:rsid w:val="001B01E5"/>
    <w:rsid w:val="001B1713"/>
    <w:rsid w:val="001B182D"/>
    <w:rsid w:val="001B1AA5"/>
    <w:rsid w:val="001B2274"/>
    <w:rsid w:val="001B22CB"/>
    <w:rsid w:val="001B25DF"/>
    <w:rsid w:val="001B2E74"/>
    <w:rsid w:val="001B381F"/>
    <w:rsid w:val="001B3CE1"/>
    <w:rsid w:val="001B3E27"/>
    <w:rsid w:val="001B3EF3"/>
    <w:rsid w:val="001B4D61"/>
    <w:rsid w:val="001B73F2"/>
    <w:rsid w:val="001C0594"/>
    <w:rsid w:val="001C1250"/>
    <w:rsid w:val="001C125D"/>
    <w:rsid w:val="001C13BD"/>
    <w:rsid w:val="001C3103"/>
    <w:rsid w:val="001C4643"/>
    <w:rsid w:val="001C6B57"/>
    <w:rsid w:val="001C70C9"/>
    <w:rsid w:val="001C7C1D"/>
    <w:rsid w:val="001D09C5"/>
    <w:rsid w:val="001D1DA6"/>
    <w:rsid w:val="001D33DD"/>
    <w:rsid w:val="001D4047"/>
    <w:rsid w:val="001D5419"/>
    <w:rsid w:val="001D5639"/>
    <w:rsid w:val="001D71CB"/>
    <w:rsid w:val="001D7D0B"/>
    <w:rsid w:val="001D7D9B"/>
    <w:rsid w:val="001D7DE0"/>
    <w:rsid w:val="001D7E0B"/>
    <w:rsid w:val="001E070C"/>
    <w:rsid w:val="001E2CE7"/>
    <w:rsid w:val="001E309D"/>
    <w:rsid w:val="001E31C2"/>
    <w:rsid w:val="001E3E45"/>
    <w:rsid w:val="001E4092"/>
    <w:rsid w:val="001E58E2"/>
    <w:rsid w:val="001E6174"/>
    <w:rsid w:val="001E7014"/>
    <w:rsid w:val="001F004C"/>
    <w:rsid w:val="001F036D"/>
    <w:rsid w:val="001F04C1"/>
    <w:rsid w:val="001F10EC"/>
    <w:rsid w:val="001F25E0"/>
    <w:rsid w:val="001F2D1C"/>
    <w:rsid w:val="001F4835"/>
    <w:rsid w:val="001F527D"/>
    <w:rsid w:val="001F55A0"/>
    <w:rsid w:val="00200632"/>
    <w:rsid w:val="002011D9"/>
    <w:rsid w:val="002013EC"/>
    <w:rsid w:val="002026B6"/>
    <w:rsid w:val="00202D86"/>
    <w:rsid w:val="00206D79"/>
    <w:rsid w:val="0021005C"/>
    <w:rsid w:val="00210B5F"/>
    <w:rsid w:val="00211735"/>
    <w:rsid w:val="00212507"/>
    <w:rsid w:val="00212D1A"/>
    <w:rsid w:val="00213988"/>
    <w:rsid w:val="00214E52"/>
    <w:rsid w:val="00215E59"/>
    <w:rsid w:val="002163F7"/>
    <w:rsid w:val="00216FF4"/>
    <w:rsid w:val="00217228"/>
    <w:rsid w:val="002222EF"/>
    <w:rsid w:val="00222895"/>
    <w:rsid w:val="00222A72"/>
    <w:rsid w:val="002236C7"/>
    <w:rsid w:val="00226D78"/>
    <w:rsid w:val="0022714F"/>
    <w:rsid w:val="0023069C"/>
    <w:rsid w:val="002306C0"/>
    <w:rsid w:val="00231638"/>
    <w:rsid w:val="00231809"/>
    <w:rsid w:val="00232A7B"/>
    <w:rsid w:val="00232D3E"/>
    <w:rsid w:val="00234758"/>
    <w:rsid w:val="00236A40"/>
    <w:rsid w:val="00236F19"/>
    <w:rsid w:val="00240E34"/>
    <w:rsid w:val="00241CD1"/>
    <w:rsid w:val="002424BE"/>
    <w:rsid w:val="002438E3"/>
    <w:rsid w:val="00244019"/>
    <w:rsid w:val="00245907"/>
    <w:rsid w:val="00245E23"/>
    <w:rsid w:val="002463D7"/>
    <w:rsid w:val="00247F10"/>
    <w:rsid w:val="002523A4"/>
    <w:rsid w:val="00253ECB"/>
    <w:rsid w:val="002558F1"/>
    <w:rsid w:val="00256911"/>
    <w:rsid w:val="00257253"/>
    <w:rsid w:val="002601B7"/>
    <w:rsid w:val="00260951"/>
    <w:rsid w:val="002609AB"/>
    <w:rsid w:val="00260DEB"/>
    <w:rsid w:val="002623B6"/>
    <w:rsid w:val="002639BA"/>
    <w:rsid w:val="00264A08"/>
    <w:rsid w:val="00264FBB"/>
    <w:rsid w:val="00265890"/>
    <w:rsid w:val="00266248"/>
    <w:rsid w:val="00267075"/>
    <w:rsid w:val="00267117"/>
    <w:rsid w:val="00270FBC"/>
    <w:rsid w:val="002725B5"/>
    <w:rsid w:val="00273C47"/>
    <w:rsid w:val="002744A1"/>
    <w:rsid w:val="0027751E"/>
    <w:rsid w:val="0027777F"/>
    <w:rsid w:val="00280C4D"/>
    <w:rsid w:val="00282A4D"/>
    <w:rsid w:val="00282A7A"/>
    <w:rsid w:val="0028389B"/>
    <w:rsid w:val="00283F56"/>
    <w:rsid w:val="00283F58"/>
    <w:rsid w:val="002850E8"/>
    <w:rsid w:val="00285265"/>
    <w:rsid w:val="00285960"/>
    <w:rsid w:val="00286099"/>
    <w:rsid w:val="002861C5"/>
    <w:rsid w:val="002870A1"/>
    <w:rsid w:val="00287FCD"/>
    <w:rsid w:val="00290076"/>
    <w:rsid w:val="00291E83"/>
    <w:rsid w:val="002927BE"/>
    <w:rsid w:val="002930F7"/>
    <w:rsid w:val="00293DE5"/>
    <w:rsid w:val="00294BE8"/>
    <w:rsid w:val="00294C24"/>
    <w:rsid w:val="00297964"/>
    <w:rsid w:val="002A0AF9"/>
    <w:rsid w:val="002A3543"/>
    <w:rsid w:val="002A3C98"/>
    <w:rsid w:val="002A3F7D"/>
    <w:rsid w:val="002A513A"/>
    <w:rsid w:val="002A532B"/>
    <w:rsid w:val="002A5BCE"/>
    <w:rsid w:val="002A6CDC"/>
    <w:rsid w:val="002A73EA"/>
    <w:rsid w:val="002A7568"/>
    <w:rsid w:val="002B0F4A"/>
    <w:rsid w:val="002B3728"/>
    <w:rsid w:val="002B3929"/>
    <w:rsid w:val="002B5BC9"/>
    <w:rsid w:val="002B7BFC"/>
    <w:rsid w:val="002B7CA9"/>
    <w:rsid w:val="002C10C5"/>
    <w:rsid w:val="002C1D7B"/>
    <w:rsid w:val="002C3A86"/>
    <w:rsid w:val="002C4103"/>
    <w:rsid w:val="002C4C2A"/>
    <w:rsid w:val="002C4F43"/>
    <w:rsid w:val="002C4F9E"/>
    <w:rsid w:val="002D12BC"/>
    <w:rsid w:val="002D1E3D"/>
    <w:rsid w:val="002D2452"/>
    <w:rsid w:val="002D38C6"/>
    <w:rsid w:val="002D4991"/>
    <w:rsid w:val="002D51E5"/>
    <w:rsid w:val="002D5244"/>
    <w:rsid w:val="002D6800"/>
    <w:rsid w:val="002E0425"/>
    <w:rsid w:val="002E0D9F"/>
    <w:rsid w:val="002E119E"/>
    <w:rsid w:val="002E1CB4"/>
    <w:rsid w:val="002E25B1"/>
    <w:rsid w:val="002E2C51"/>
    <w:rsid w:val="002E31AD"/>
    <w:rsid w:val="002E4962"/>
    <w:rsid w:val="002E4AE6"/>
    <w:rsid w:val="002E4EC1"/>
    <w:rsid w:val="002E5BA5"/>
    <w:rsid w:val="002E5D46"/>
    <w:rsid w:val="002E5D77"/>
    <w:rsid w:val="002E6318"/>
    <w:rsid w:val="002E6A51"/>
    <w:rsid w:val="002F1884"/>
    <w:rsid w:val="002F1A47"/>
    <w:rsid w:val="002F1D74"/>
    <w:rsid w:val="002F2651"/>
    <w:rsid w:val="002F2C90"/>
    <w:rsid w:val="002F2F08"/>
    <w:rsid w:val="002F37A0"/>
    <w:rsid w:val="002F3B0B"/>
    <w:rsid w:val="002F4D9D"/>
    <w:rsid w:val="002F7C3E"/>
    <w:rsid w:val="0030083A"/>
    <w:rsid w:val="00300893"/>
    <w:rsid w:val="00300A48"/>
    <w:rsid w:val="00301CDB"/>
    <w:rsid w:val="00303536"/>
    <w:rsid w:val="0030461E"/>
    <w:rsid w:val="00304D42"/>
    <w:rsid w:val="00304EF7"/>
    <w:rsid w:val="00305679"/>
    <w:rsid w:val="00305803"/>
    <w:rsid w:val="0030767F"/>
    <w:rsid w:val="003101F2"/>
    <w:rsid w:val="00310EF9"/>
    <w:rsid w:val="00312AE9"/>
    <w:rsid w:val="00314FBD"/>
    <w:rsid w:val="0031541C"/>
    <w:rsid w:val="003158E5"/>
    <w:rsid w:val="00317687"/>
    <w:rsid w:val="00320B6B"/>
    <w:rsid w:val="00320CD7"/>
    <w:rsid w:val="00320F1A"/>
    <w:rsid w:val="00321B57"/>
    <w:rsid w:val="00322B5E"/>
    <w:rsid w:val="00323B43"/>
    <w:rsid w:val="003247E5"/>
    <w:rsid w:val="0032495A"/>
    <w:rsid w:val="0032553A"/>
    <w:rsid w:val="00325C6E"/>
    <w:rsid w:val="00326170"/>
    <w:rsid w:val="00326335"/>
    <w:rsid w:val="0032686A"/>
    <w:rsid w:val="0033103C"/>
    <w:rsid w:val="003312F2"/>
    <w:rsid w:val="003319C0"/>
    <w:rsid w:val="00331BC2"/>
    <w:rsid w:val="00333218"/>
    <w:rsid w:val="003338DF"/>
    <w:rsid w:val="0033432D"/>
    <w:rsid w:val="00334352"/>
    <w:rsid w:val="003357D4"/>
    <w:rsid w:val="00335812"/>
    <w:rsid w:val="003370D3"/>
    <w:rsid w:val="00341A43"/>
    <w:rsid w:val="00341CB0"/>
    <w:rsid w:val="0034221C"/>
    <w:rsid w:val="0034367C"/>
    <w:rsid w:val="00344187"/>
    <w:rsid w:val="003451AC"/>
    <w:rsid w:val="00345960"/>
    <w:rsid w:val="003469AA"/>
    <w:rsid w:val="00346C83"/>
    <w:rsid w:val="0034744D"/>
    <w:rsid w:val="00347E21"/>
    <w:rsid w:val="00351228"/>
    <w:rsid w:val="00351B93"/>
    <w:rsid w:val="00352A91"/>
    <w:rsid w:val="0035497D"/>
    <w:rsid w:val="0035505A"/>
    <w:rsid w:val="00356057"/>
    <w:rsid w:val="00356426"/>
    <w:rsid w:val="00360549"/>
    <w:rsid w:val="003629C3"/>
    <w:rsid w:val="00362DFC"/>
    <w:rsid w:val="00364867"/>
    <w:rsid w:val="00367263"/>
    <w:rsid w:val="00370971"/>
    <w:rsid w:val="003709B5"/>
    <w:rsid w:val="0037502B"/>
    <w:rsid w:val="0037530B"/>
    <w:rsid w:val="003758DF"/>
    <w:rsid w:val="0037707F"/>
    <w:rsid w:val="003773A7"/>
    <w:rsid w:val="00380DB5"/>
    <w:rsid w:val="00381EA2"/>
    <w:rsid w:val="00382834"/>
    <w:rsid w:val="0038340B"/>
    <w:rsid w:val="00384163"/>
    <w:rsid w:val="00385B6F"/>
    <w:rsid w:val="00386602"/>
    <w:rsid w:val="003911B0"/>
    <w:rsid w:val="003915D5"/>
    <w:rsid w:val="00392A5D"/>
    <w:rsid w:val="00392AF8"/>
    <w:rsid w:val="003938B3"/>
    <w:rsid w:val="003939E5"/>
    <w:rsid w:val="00393CDA"/>
    <w:rsid w:val="00395414"/>
    <w:rsid w:val="003A11B2"/>
    <w:rsid w:val="003A20C4"/>
    <w:rsid w:val="003A26BF"/>
    <w:rsid w:val="003A430A"/>
    <w:rsid w:val="003A45F9"/>
    <w:rsid w:val="003A4A02"/>
    <w:rsid w:val="003A4E4D"/>
    <w:rsid w:val="003A625E"/>
    <w:rsid w:val="003B0D16"/>
    <w:rsid w:val="003B2B92"/>
    <w:rsid w:val="003B2E15"/>
    <w:rsid w:val="003B2FBB"/>
    <w:rsid w:val="003B447C"/>
    <w:rsid w:val="003B4F28"/>
    <w:rsid w:val="003B581D"/>
    <w:rsid w:val="003B6DA4"/>
    <w:rsid w:val="003B752E"/>
    <w:rsid w:val="003B7C86"/>
    <w:rsid w:val="003C0599"/>
    <w:rsid w:val="003C211B"/>
    <w:rsid w:val="003C2867"/>
    <w:rsid w:val="003C338B"/>
    <w:rsid w:val="003C3C26"/>
    <w:rsid w:val="003C3EC1"/>
    <w:rsid w:val="003C428C"/>
    <w:rsid w:val="003C6DFE"/>
    <w:rsid w:val="003C74D2"/>
    <w:rsid w:val="003C7E54"/>
    <w:rsid w:val="003D20E9"/>
    <w:rsid w:val="003D37D8"/>
    <w:rsid w:val="003D42F0"/>
    <w:rsid w:val="003D4AA4"/>
    <w:rsid w:val="003D63A8"/>
    <w:rsid w:val="003D7EED"/>
    <w:rsid w:val="003E06E8"/>
    <w:rsid w:val="003E0AFD"/>
    <w:rsid w:val="003E2E31"/>
    <w:rsid w:val="003E5A1E"/>
    <w:rsid w:val="003E600B"/>
    <w:rsid w:val="003E657F"/>
    <w:rsid w:val="003E7040"/>
    <w:rsid w:val="003F09BD"/>
    <w:rsid w:val="003F1373"/>
    <w:rsid w:val="003F2B3A"/>
    <w:rsid w:val="003F2D85"/>
    <w:rsid w:val="003F3927"/>
    <w:rsid w:val="003F4D2F"/>
    <w:rsid w:val="003F75AD"/>
    <w:rsid w:val="003F7B63"/>
    <w:rsid w:val="00400CB1"/>
    <w:rsid w:val="00400FD8"/>
    <w:rsid w:val="00402053"/>
    <w:rsid w:val="0040301F"/>
    <w:rsid w:val="00404194"/>
    <w:rsid w:val="0040434F"/>
    <w:rsid w:val="00404364"/>
    <w:rsid w:val="004044CE"/>
    <w:rsid w:val="0040540C"/>
    <w:rsid w:val="004106ED"/>
    <w:rsid w:val="004109F1"/>
    <w:rsid w:val="0041169E"/>
    <w:rsid w:val="004127FC"/>
    <w:rsid w:val="00413035"/>
    <w:rsid w:val="00413B1D"/>
    <w:rsid w:val="00414986"/>
    <w:rsid w:val="0041524D"/>
    <w:rsid w:val="00415753"/>
    <w:rsid w:val="00415A24"/>
    <w:rsid w:val="00415B9A"/>
    <w:rsid w:val="00415C22"/>
    <w:rsid w:val="00416BDA"/>
    <w:rsid w:val="00420BAF"/>
    <w:rsid w:val="00420E94"/>
    <w:rsid w:val="004212FE"/>
    <w:rsid w:val="00421E5F"/>
    <w:rsid w:val="00422F8D"/>
    <w:rsid w:val="0042367A"/>
    <w:rsid w:val="00423C85"/>
    <w:rsid w:val="004264EB"/>
    <w:rsid w:val="004314B3"/>
    <w:rsid w:val="00433B6A"/>
    <w:rsid w:val="00433E5B"/>
    <w:rsid w:val="00434119"/>
    <w:rsid w:val="00435051"/>
    <w:rsid w:val="00435893"/>
    <w:rsid w:val="004358AB"/>
    <w:rsid w:val="00435919"/>
    <w:rsid w:val="00437958"/>
    <w:rsid w:val="004401F9"/>
    <w:rsid w:val="00440A90"/>
    <w:rsid w:val="004423D8"/>
    <w:rsid w:val="00442692"/>
    <w:rsid w:val="004427CE"/>
    <w:rsid w:val="004440E5"/>
    <w:rsid w:val="0044426A"/>
    <w:rsid w:val="004453CC"/>
    <w:rsid w:val="00445B35"/>
    <w:rsid w:val="00447D01"/>
    <w:rsid w:val="004512DC"/>
    <w:rsid w:val="00452270"/>
    <w:rsid w:val="00453186"/>
    <w:rsid w:val="0045589D"/>
    <w:rsid w:val="00457FB0"/>
    <w:rsid w:val="004617C0"/>
    <w:rsid w:val="00461E2E"/>
    <w:rsid w:val="00464BDD"/>
    <w:rsid w:val="00465116"/>
    <w:rsid w:val="00465C6F"/>
    <w:rsid w:val="004665BC"/>
    <w:rsid w:val="004678BE"/>
    <w:rsid w:val="00467CC3"/>
    <w:rsid w:val="00467D31"/>
    <w:rsid w:val="004707FF"/>
    <w:rsid w:val="00470C34"/>
    <w:rsid w:val="004714B6"/>
    <w:rsid w:val="004716C1"/>
    <w:rsid w:val="00471C89"/>
    <w:rsid w:val="00473CA6"/>
    <w:rsid w:val="00474510"/>
    <w:rsid w:val="00474843"/>
    <w:rsid w:val="0047501C"/>
    <w:rsid w:val="00477052"/>
    <w:rsid w:val="004778A3"/>
    <w:rsid w:val="0048024F"/>
    <w:rsid w:val="00481928"/>
    <w:rsid w:val="00482DFB"/>
    <w:rsid w:val="00483052"/>
    <w:rsid w:val="004849CD"/>
    <w:rsid w:val="004877D4"/>
    <w:rsid w:val="00487CEA"/>
    <w:rsid w:val="0049027F"/>
    <w:rsid w:val="004923DD"/>
    <w:rsid w:val="00493CA4"/>
    <w:rsid w:val="00493F91"/>
    <w:rsid w:val="004951AA"/>
    <w:rsid w:val="00496E79"/>
    <w:rsid w:val="004A0C83"/>
    <w:rsid w:val="004A0DE5"/>
    <w:rsid w:val="004A10D6"/>
    <w:rsid w:val="004A1AF7"/>
    <w:rsid w:val="004A22E6"/>
    <w:rsid w:val="004A4F04"/>
    <w:rsid w:val="004A7284"/>
    <w:rsid w:val="004A7BDE"/>
    <w:rsid w:val="004B006E"/>
    <w:rsid w:val="004B2695"/>
    <w:rsid w:val="004B3376"/>
    <w:rsid w:val="004B3758"/>
    <w:rsid w:val="004B4745"/>
    <w:rsid w:val="004B5153"/>
    <w:rsid w:val="004B60AA"/>
    <w:rsid w:val="004C07FB"/>
    <w:rsid w:val="004C0C3B"/>
    <w:rsid w:val="004C1EF9"/>
    <w:rsid w:val="004C4560"/>
    <w:rsid w:val="004C4A5A"/>
    <w:rsid w:val="004C6787"/>
    <w:rsid w:val="004D5BEB"/>
    <w:rsid w:val="004E0370"/>
    <w:rsid w:val="004E1E76"/>
    <w:rsid w:val="004E4AEB"/>
    <w:rsid w:val="004E5446"/>
    <w:rsid w:val="004E5F61"/>
    <w:rsid w:val="004E6290"/>
    <w:rsid w:val="004E680B"/>
    <w:rsid w:val="004E763E"/>
    <w:rsid w:val="004E7CC9"/>
    <w:rsid w:val="004F048F"/>
    <w:rsid w:val="004F0A91"/>
    <w:rsid w:val="004F11FC"/>
    <w:rsid w:val="004F12EB"/>
    <w:rsid w:val="004F14E8"/>
    <w:rsid w:val="004F43E5"/>
    <w:rsid w:val="004F5635"/>
    <w:rsid w:val="004F5898"/>
    <w:rsid w:val="004F5A97"/>
    <w:rsid w:val="004F6D5B"/>
    <w:rsid w:val="004F713D"/>
    <w:rsid w:val="004F747B"/>
    <w:rsid w:val="004F78F0"/>
    <w:rsid w:val="004F795F"/>
    <w:rsid w:val="00500564"/>
    <w:rsid w:val="00500927"/>
    <w:rsid w:val="00501F08"/>
    <w:rsid w:val="005020E1"/>
    <w:rsid w:val="00503334"/>
    <w:rsid w:val="00503A6D"/>
    <w:rsid w:val="0050432B"/>
    <w:rsid w:val="00507B4D"/>
    <w:rsid w:val="00507C24"/>
    <w:rsid w:val="00511C89"/>
    <w:rsid w:val="00513B02"/>
    <w:rsid w:val="0051478D"/>
    <w:rsid w:val="00514844"/>
    <w:rsid w:val="00516489"/>
    <w:rsid w:val="0051685F"/>
    <w:rsid w:val="005173EC"/>
    <w:rsid w:val="00517662"/>
    <w:rsid w:val="005200BA"/>
    <w:rsid w:val="0052102C"/>
    <w:rsid w:val="00524C85"/>
    <w:rsid w:val="00524C8D"/>
    <w:rsid w:val="00527012"/>
    <w:rsid w:val="0053042D"/>
    <w:rsid w:val="0053115A"/>
    <w:rsid w:val="00531781"/>
    <w:rsid w:val="00531B24"/>
    <w:rsid w:val="00531BF5"/>
    <w:rsid w:val="00532A25"/>
    <w:rsid w:val="00532AAA"/>
    <w:rsid w:val="0053446A"/>
    <w:rsid w:val="00535CA9"/>
    <w:rsid w:val="00537534"/>
    <w:rsid w:val="005376E7"/>
    <w:rsid w:val="005377E2"/>
    <w:rsid w:val="005401D1"/>
    <w:rsid w:val="00542709"/>
    <w:rsid w:val="0054429F"/>
    <w:rsid w:val="005448F5"/>
    <w:rsid w:val="00546866"/>
    <w:rsid w:val="0054720F"/>
    <w:rsid w:val="005505AA"/>
    <w:rsid w:val="005524C8"/>
    <w:rsid w:val="005526D6"/>
    <w:rsid w:val="00552B23"/>
    <w:rsid w:val="00554090"/>
    <w:rsid w:val="00555576"/>
    <w:rsid w:val="005562CD"/>
    <w:rsid w:val="00556FE9"/>
    <w:rsid w:val="005571A4"/>
    <w:rsid w:val="005571B5"/>
    <w:rsid w:val="005604AF"/>
    <w:rsid w:val="005623A4"/>
    <w:rsid w:val="00563778"/>
    <w:rsid w:val="00563D0A"/>
    <w:rsid w:val="00564A3D"/>
    <w:rsid w:val="005705D1"/>
    <w:rsid w:val="00572697"/>
    <w:rsid w:val="00573C41"/>
    <w:rsid w:val="005749EC"/>
    <w:rsid w:val="0058029C"/>
    <w:rsid w:val="0058179E"/>
    <w:rsid w:val="005820B6"/>
    <w:rsid w:val="00583406"/>
    <w:rsid w:val="00584460"/>
    <w:rsid w:val="00584DEF"/>
    <w:rsid w:val="005870B0"/>
    <w:rsid w:val="00587BAE"/>
    <w:rsid w:val="00592098"/>
    <w:rsid w:val="005929D2"/>
    <w:rsid w:val="00593273"/>
    <w:rsid w:val="0059358F"/>
    <w:rsid w:val="00593BF9"/>
    <w:rsid w:val="0059491F"/>
    <w:rsid w:val="005968F6"/>
    <w:rsid w:val="00597671"/>
    <w:rsid w:val="00597930"/>
    <w:rsid w:val="005A06DA"/>
    <w:rsid w:val="005A10A6"/>
    <w:rsid w:val="005A1788"/>
    <w:rsid w:val="005A1903"/>
    <w:rsid w:val="005A391C"/>
    <w:rsid w:val="005A3DAA"/>
    <w:rsid w:val="005A3F84"/>
    <w:rsid w:val="005A5DF4"/>
    <w:rsid w:val="005A621C"/>
    <w:rsid w:val="005A7492"/>
    <w:rsid w:val="005B0150"/>
    <w:rsid w:val="005B02E7"/>
    <w:rsid w:val="005B13B7"/>
    <w:rsid w:val="005B1683"/>
    <w:rsid w:val="005B222A"/>
    <w:rsid w:val="005B2A76"/>
    <w:rsid w:val="005B2D7F"/>
    <w:rsid w:val="005B366E"/>
    <w:rsid w:val="005B3936"/>
    <w:rsid w:val="005B3E76"/>
    <w:rsid w:val="005B4FDD"/>
    <w:rsid w:val="005B500A"/>
    <w:rsid w:val="005B75F2"/>
    <w:rsid w:val="005B77C9"/>
    <w:rsid w:val="005C0991"/>
    <w:rsid w:val="005C143D"/>
    <w:rsid w:val="005C3898"/>
    <w:rsid w:val="005C409C"/>
    <w:rsid w:val="005C42E4"/>
    <w:rsid w:val="005C4F62"/>
    <w:rsid w:val="005C759D"/>
    <w:rsid w:val="005D09A6"/>
    <w:rsid w:val="005D0B39"/>
    <w:rsid w:val="005D0C72"/>
    <w:rsid w:val="005D21EF"/>
    <w:rsid w:val="005D2A50"/>
    <w:rsid w:val="005D2F90"/>
    <w:rsid w:val="005D4060"/>
    <w:rsid w:val="005D4250"/>
    <w:rsid w:val="005D459D"/>
    <w:rsid w:val="005D572F"/>
    <w:rsid w:val="005D5C64"/>
    <w:rsid w:val="005D5D2A"/>
    <w:rsid w:val="005D7BB1"/>
    <w:rsid w:val="005E47F8"/>
    <w:rsid w:val="005E60D4"/>
    <w:rsid w:val="005E6270"/>
    <w:rsid w:val="005E7EF0"/>
    <w:rsid w:val="005F04AE"/>
    <w:rsid w:val="005F116E"/>
    <w:rsid w:val="005F4F6D"/>
    <w:rsid w:val="005F61AE"/>
    <w:rsid w:val="00600409"/>
    <w:rsid w:val="006005AA"/>
    <w:rsid w:val="00601DBA"/>
    <w:rsid w:val="00602D72"/>
    <w:rsid w:val="00603198"/>
    <w:rsid w:val="00603276"/>
    <w:rsid w:val="00603E4E"/>
    <w:rsid w:val="00605B39"/>
    <w:rsid w:val="0060610B"/>
    <w:rsid w:val="006063C0"/>
    <w:rsid w:val="00611C52"/>
    <w:rsid w:val="00612391"/>
    <w:rsid w:val="00613A17"/>
    <w:rsid w:val="006141F7"/>
    <w:rsid w:val="00615D7C"/>
    <w:rsid w:val="0061602E"/>
    <w:rsid w:val="00616359"/>
    <w:rsid w:val="00616B03"/>
    <w:rsid w:val="006175AD"/>
    <w:rsid w:val="00617C7B"/>
    <w:rsid w:val="00617E9D"/>
    <w:rsid w:val="006209EE"/>
    <w:rsid w:val="006211B6"/>
    <w:rsid w:val="0062138E"/>
    <w:rsid w:val="006226E6"/>
    <w:rsid w:val="00622855"/>
    <w:rsid w:val="00623ECE"/>
    <w:rsid w:val="00623EF6"/>
    <w:rsid w:val="00623F5B"/>
    <w:rsid w:val="0062767F"/>
    <w:rsid w:val="00632F53"/>
    <w:rsid w:val="00633670"/>
    <w:rsid w:val="00633CC4"/>
    <w:rsid w:val="0063465A"/>
    <w:rsid w:val="00635356"/>
    <w:rsid w:val="006355F1"/>
    <w:rsid w:val="0063581C"/>
    <w:rsid w:val="006361B0"/>
    <w:rsid w:val="00636879"/>
    <w:rsid w:val="00640371"/>
    <w:rsid w:val="00640D2D"/>
    <w:rsid w:val="00641C84"/>
    <w:rsid w:val="006434FC"/>
    <w:rsid w:val="00643920"/>
    <w:rsid w:val="006440EE"/>
    <w:rsid w:val="00644E3C"/>
    <w:rsid w:val="0064598C"/>
    <w:rsid w:val="00650667"/>
    <w:rsid w:val="00650F2E"/>
    <w:rsid w:val="0065144B"/>
    <w:rsid w:val="00654430"/>
    <w:rsid w:val="00657F11"/>
    <w:rsid w:val="0066064B"/>
    <w:rsid w:val="00660C2E"/>
    <w:rsid w:val="00661F37"/>
    <w:rsid w:val="00662D32"/>
    <w:rsid w:val="0066474D"/>
    <w:rsid w:val="00666B75"/>
    <w:rsid w:val="0066729A"/>
    <w:rsid w:val="0066778C"/>
    <w:rsid w:val="006706D3"/>
    <w:rsid w:val="00672A98"/>
    <w:rsid w:val="00672C13"/>
    <w:rsid w:val="0067312C"/>
    <w:rsid w:val="006734B9"/>
    <w:rsid w:val="00673834"/>
    <w:rsid w:val="006738DA"/>
    <w:rsid w:val="00673A0B"/>
    <w:rsid w:val="00673C3C"/>
    <w:rsid w:val="006744B8"/>
    <w:rsid w:val="006744BD"/>
    <w:rsid w:val="006755A2"/>
    <w:rsid w:val="00675EC3"/>
    <w:rsid w:val="00676F9B"/>
    <w:rsid w:val="00677959"/>
    <w:rsid w:val="00677D16"/>
    <w:rsid w:val="0068043B"/>
    <w:rsid w:val="00680DCA"/>
    <w:rsid w:val="006820F6"/>
    <w:rsid w:val="006825F0"/>
    <w:rsid w:val="006826B9"/>
    <w:rsid w:val="00682898"/>
    <w:rsid w:val="00684483"/>
    <w:rsid w:val="006858B5"/>
    <w:rsid w:val="00686296"/>
    <w:rsid w:val="00687391"/>
    <w:rsid w:val="00687849"/>
    <w:rsid w:val="00687A31"/>
    <w:rsid w:val="00687B4A"/>
    <w:rsid w:val="006909C3"/>
    <w:rsid w:val="00690F0B"/>
    <w:rsid w:val="00691863"/>
    <w:rsid w:val="00691CFB"/>
    <w:rsid w:val="00691F12"/>
    <w:rsid w:val="0069425B"/>
    <w:rsid w:val="00695437"/>
    <w:rsid w:val="00697AA9"/>
    <w:rsid w:val="006A043B"/>
    <w:rsid w:val="006A06BC"/>
    <w:rsid w:val="006A0B03"/>
    <w:rsid w:val="006A0E59"/>
    <w:rsid w:val="006A1BD0"/>
    <w:rsid w:val="006A2985"/>
    <w:rsid w:val="006A470B"/>
    <w:rsid w:val="006A52ED"/>
    <w:rsid w:val="006B5B9E"/>
    <w:rsid w:val="006B5BDB"/>
    <w:rsid w:val="006B5DB7"/>
    <w:rsid w:val="006B6C3C"/>
    <w:rsid w:val="006B6CF9"/>
    <w:rsid w:val="006C0A35"/>
    <w:rsid w:val="006C1215"/>
    <w:rsid w:val="006C122C"/>
    <w:rsid w:val="006C1A4D"/>
    <w:rsid w:val="006C20A6"/>
    <w:rsid w:val="006C4CFD"/>
    <w:rsid w:val="006C57B6"/>
    <w:rsid w:val="006D1269"/>
    <w:rsid w:val="006D6EC1"/>
    <w:rsid w:val="006E01A3"/>
    <w:rsid w:val="006E0469"/>
    <w:rsid w:val="006E046B"/>
    <w:rsid w:val="006E04F2"/>
    <w:rsid w:val="006E0CF4"/>
    <w:rsid w:val="006E1496"/>
    <w:rsid w:val="006E207A"/>
    <w:rsid w:val="006E313E"/>
    <w:rsid w:val="006E3A97"/>
    <w:rsid w:val="006E42FF"/>
    <w:rsid w:val="006E5777"/>
    <w:rsid w:val="006F1C47"/>
    <w:rsid w:val="006F1C58"/>
    <w:rsid w:val="006F2B55"/>
    <w:rsid w:val="006F3050"/>
    <w:rsid w:val="006F37ED"/>
    <w:rsid w:val="006F4823"/>
    <w:rsid w:val="006F4AD0"/>
    <w:rsid w:val="006F59F9"/>
    <w:rsid w:val="00700DC2"/>
    <w:rsid w:val="0070107F"/>
    <w:rsid w:val="00702128"/>
    <w:rsid w:val="007038C2"/>
    <w:rsid w:val="0070449C"/>
    <w:rsid w:val="00705A00"/>
    <w:rsid w:val="00712696"/>
    <w:rsid w:val="00713EBF"/>
    <w:rsid w:val="00714A41"/>
    <w:rsid w:val="00715ACA"/>
    <w:rsid w:val="0071614B"/>
    <w:rsid w:val="00717591"/>
    <w:rsid w:val="00717822"/>
    <w:rsid w:val="00722DDC"/>
    <w:rsid w:val="00723622"/>
    <w:rsid w:val="007242CA"/>
    <w:rsid w:val="00725E2E"/>
    <w:rsid w:val="0072638A"/>
    <w:rsid w:val="00726534"/>
    <w:rsid w:val="0072663C"/>
    <w:rsid w:val="0072702A"/>
    <w:rsid w:val="007275AC"/>
    <w:rsid w:val="007278E3"/>
    <w:rsid w:val="00727B24"/>
    <w:rsid w:val="007304F4"/>
    <w:rsid w:val="00734050"/>
    <w:rsid w:val="00734B53"/>
    <w:rsid w:val="00736657"/>
    <w:rsid w:val="00736ECD"/>
    <w:rsid w:val="007409DA"/>
    <w:rsid w:val="00740D39"/>
    <w:rsid w:val="00741361"/>
    <w:rsid w:val="0074184B"/>
    <w:rsid w:val="007419D0"/>
    <w:rsid w:val="00742425"/>
    <w:rsid w:val="00743EE0"/>
    <w:rsid w:val="007453B4"/>
    <w:rsid w:val="0074566F"/>
    <w:rsid w:val="00746C33"/>
    <w:rsid w:val="00747296"/>
    <w:rsid w:val="00747484"/>
    <w:rsid w:val="00750EE7"/>
    <w:rsid w:val="00751B16"/>
    <w:rsid w:val="00752BF4"/>
    <w:rsid w:val="00752DBF"/>
    <w:rsid w:val="0075495A"/>
    <w:rsid w:val="007549F5"/>
    <w:rsid w:val="00754A5D"/>
    <w:rsid w:val="00754B7C"/>
    <w:rsid w:val="00754EB7"/>
    <w:rsid w:val="00755857"/>
    <w:rsid w:val="007566BB"/>
    <w:rsid w:val="007576A2"/>
    <w:rsid w:val="007615D3"/>
    <w:rsid w:val="00761F7F"/>
    <w:rsid w:val="00764451"/>
    <w:rsid w:val="007650A3"/>
    <w:rsid w:val="00765456"/>
    <w:rsid w:val="00765F47"/>
    <w:rsid w:val="00766610"/>
    <w:rsid w:val="00766E94"/>
    <w:rsid w:val="00770085"/>
    <w:rsid w:val="00772308"/>
    <w:rsid w:val="007748D8"/>
    <w:rsid w:val="00774BAF"/>
    <w:rsid w:val="00774F4E"/>
    <w:rsid w:val="007760AB"/>
    <w:rsid w:val="007763EE"/>
    <w:rsid w:val="00776678"/>
    <w:rsid w:val="00781CEA"/>
    <w:rsid w:val="00786B12"/>
    <w:rsid w:val="00786BED"/>
    <w:rsid w:val="0079086B"/>
    <w:rsid w:val="0079163F"/>
    <w:rsid w:val="00791BEE"/>
    <w:rsid w:val="007921A0"/>
    <w:rsid w:val="00792471"/>
    <w:rsid w:val="007942D3"/>
    <w:rsid w:val="00795545"/>
    <w:rsid w:val="00796211"/>
    <w:rsid w:val="00796941"/>
    <w:rsid w:val="00796AEA"/>
    <w:rsid w:val="007A062E"/>
    <w:rsid w:val="007A0FB5"/>
    <w:rsid w:val="007A18CD"/>
    <w:rsid w:val="007A2ED2"/>
    <w:rsid w:val="007A31A7"/>
    <w:rsid w:val="007A3472"/>
    <w:rsid w:val="007A5408"/>
    <w:rsid w:val="007A60F1"/>
    <w:rsid w:val="007A66F4"/>
    <w:rsid w:val="007A6907"/>
    <w:rsid w:val="007A6C18"/>
    <w:rsid w:val="007B0785"/>
    <w:rsid w:val="007B1831"/>
    <w:rsid w:val="007B300F"/>
    <w:rsid w:val="007B3A97"/>
    <w:rsid w:val="007B42FA"/>
    <w:rsid w:val="007B5A03"/>
    <w:rsid w:val="007B6DBA"/>
    <w:rsid w:val="007B6EB0"/>
    <w:rsid w:val="007B7C7B"/>
    <w:rsid w:val="007B7D99"/>
    <w:rsid w:val="007B7EC2"/>
    <w:rsid w:val="007C0982"/>
    <w:rsid w:val="007C2FBF"/>
    <w:rsid w:val="007C31EC"/>
    <w:rsid w:val="007C32F4"/>
    <w:rsid w:val="007C4991"/>
    <w:rsid w:val="007C4E08"/>
    <w:rsid w:val="007C62C0"/>
    <w:rsid w:val="007D1BE7"/>
    <w:rsid w:val="007D2B10"/>
    <w:rsid w:val="007D4D32"/>
    <w:rsid w:val="007D50E4"/>
    <w:rsid w:val="007D6F0B"/>
    <w:rsid w:val="007D7724"/>
    <w:rsid w:val="007D7847"/>
    <w:rsid w:val="007D7CA7"/>
    <w:rsid w:val="007E10B9"/>
    <w:rsid w:val="007E13FB"/>
    <w:rsid w:val="007E257D"/>
    <w:rsid w:val="007E3795"/>
    <w:rsid w:val="007E42E9"/>
    <w:rsid w:val="007E43CD"/>
    <w:rsid w:val="007E4C3F"/>
    <w:rsid w:val="007F27F1"/>
    <w:rsid w:val="007F4D84"/>
    <w:rsid w:val="007F6320"/>
    <w:rsid w:val="007F740E"/>
    <w:rsid w:val="00801B0C"/>
    <w:rsid w:val="0080251D"/>
    <w:rsid w:val="00802CAE"/>
    <w:rsid w:val="00802EAF"/>
    <w:rsid w:val="008048D4"/>
    <w:rsid w:val="00804C19"/>
    <w:rsid w:val="00805161"/>
    <w:rsid w:val="0080585F"/>
    <w:rsid w:val="008069F7"/>
    <w:rsid w:val="00807888"/>
    <w:rsid w:val="00810116"/>
    <w:rsid w:val="00810EA2"/>
    <w:rsid w:val="00810F2B"/>
    <w:rsid w:val="00811C3A"/>
    <w:rsid w:val="00813BA5"/>
    <w:rsid w:val="008147D6"/>
    <w:rsid w:val="00814E01"/>
    <w:rsid w:val="00815AAC"/>
    <w:rsid w:val="00817B70"/>
    <w:rsid w:val="00820D4E"/>
    <w:rsid w:val="00821D68"/>
    <w:rsid w:val="008227F6"/>
    <w:rsid w:val="00823F22"/>
    <w:rsid w:val="0082467A"/>
    <w:rsid w:val="0082467B"/>
    <w:rsid w:val="00825FFC"/>
    <w:rsid w:val="00827113"/>
    <w:rsid w:val="00827F00"/>
    <w:rsid w:val="008306B4"/>
    <w:rsid w:val="00831182"/>
    <w:rsid w:val="00831CC3"/>
    <w:rsid w:val="00832002"/>
    <w:rsid w:val="0083236F"/>
    <w:rsid w:val="00833237"/>
    <w:rsid w:val="00833E96"/>
    <w:rsid w:val="00834197"/>
    <w:rsid w:val="00834F9B"/>
    <w:rsid w:val="00835008"/>
    <w:rsid w:val="0083579B"/>
    <w:rsid w:val="008364BC"/>
    <w:rsid w:val="00836547"/>
    <w:rsid w:val="00836A6D"/>
    <w:rsid w:val="00836B4F"/>
    <w:rsid w:val="00836B98"/>
    <w:rsid w:val="00837B7F"/>
    <w:rsid w:val="00840751"/>
    <w:rsid w:val="008420CE"/>
    <w:rsid w:val="008425DF"/>
    <w:rsid w:val="0084272E"/>
    <w:rsid w:val="00844437"/>
    <w:rsid w:val="00845603"/>
    <w:rsid w:val="00845AF2"/>
    <w:rsid w:val="008464BC"/>
    <w:rsid w:val="00847F28"/>
    <w:rsid w:val="00851116"/>
    <w:rsid w:val="00851925"/>
    <w:rsid w:val="008522C7"/>
    <w:rsid w:val="00852A64"/>
    <w:rsid w:val="00853DFD"/>
    <w:rsid w:val="00854AD4"/>
    <w:rsid w:val="00855AC0"/>
    <w:rsid w:val="0085631F"/>
    <w:rsid w:val="008572D7"/>
    <w:rsid w:val="00857AAC"/>
    <w:rsid w:val="0086078D"/>
    <w:rsid w:val="00860FF1"/>
    <w:rsid w:val="00861CDF"/>
    <w:rsid w:val="00861D8C"/>
    <w:rsid w:val="00863226"/>
    <w:rsid w:val="00863412"/>
    <w:rsid w:val="00863776"/>
    <w:rsid w:val="00866326"/>
    <w:rsid w:val="008663B2"/>
    <w:rsid w:val="00867493"/>
    <w:rsid w:val="00867F97"/>
    <w:rsid w:val="00871C70"/>
    <w:rsid w:val="008721F5"/>
    <w:rsid w:val="008759C3"/>
    <w:rsid w:val="00876DDD"/>
    <w:rsid w:val="00880B78"/>
    <w:rsid w:val="0088279E"/>
    <w:rsid w:val="00882BF7"/>
    <w:rsid w:val="00882E82"/>
    <w:rsid w:val="00883853"/>
    <w:rsid w:val="008844C8"/>
    <w:rsid w:val="00885E7C"/>
    <w:rsid w:val="008866B7"/>
    <w:rsid w:val="0088712E"/>
    <w:rsid w:val="00887CED"/>
    <w:rsid w:val="0089078C"/>
    <w:rsid w:val="00890B42"/>
    <w:rsid w:val="00891039"/>
    <w:rsid w:val="00891577"/>
    <w:rsid w:val="00892F18"/>
    <w:rsid w:val="00895689"/>
    <w:rsid w:val="00896E00"/>
    <w:rsid w:val="008972A9"/>
    <w:rsid w:val="008A1AEC"/>
    <w:rsid w:val="008A2CBB"/>
    <w:rsid w:val="008A3685"/>
    <w:rsid w:val="008A399B"/>
    <w:rsid w:val="008A5EFD"/>
    <w:rsid w:val="008B1BC6"/>
    <w:rsid w:val="008B458C"/>
    <w:rsid w:val="008B4693"/>
    <w:rsid w:val="008B6FE1"/>
    <w:rsid w:val="008B7726"/>
    <w:rsid w:val="008B7793"/>
    <w:rsid w:val="008B7E1D"/>
    <w:rsid w:val="008B7E7D"/>
    <w:rsid w:val="008C006B"/>
    <w:rsid w:val="008C0B0D"/>
    <w:rsid w:val="008C138F"/>
    <w:rsid w:val="008C179B"/>
    <w:rsid w:val="008C5786"/>
    <w:rsid w:val="008C58B0"/>
    <w:rsid w:val="008C58BC"/>
    <w:rsid w:val="008C5C1C"/>
    <w:rsid w:val="008C71E5"/>
    <w:rsid w:val="008C76B2"/>
    <w:rsid w:val="008C7C2F"/>
    <w:rsid w:val="008D13DD"/>
    <w:rsid w:val="008D25CF"/>
    <w:rsid w:val="008D289A"/>
    <w:rsid w:val="008D6074"/>
    <w:rsid w:val="008D623A"/>
    <w:rsid w:val="008D6490"/>
    <w:rsid w:val="008D6587"/>
    <w:rsid w:val="008D66E3"/>
    <w:rsid w:val="008D6A65"/>
    <w:rsid w:val="008D6CC5"/>
    <w:rsid w:val="008D6D78"/>
    <w:rsid w:val="008D79D0"/>
    <w:rsid w:val="008E089B"/>
    <w:rsid w:val="008E110F"/>
    <w:rsid w:val="008E4453"/>
    <w:rsid w:val="008F11CF"/>
    <w:rsid w:val="008F467D"/>
    <w:rsid w:val="008F5F6B"/>
    <w:rsid w:val="008F7697"/>
    <w:rsid w:val="009003CC"/>
    <w:rsid w:val="00900AE8"/>
    <w:rsid w:val="00900C2C"/>
    <w:rsid w:val="009027E0"/>
    <w:rsid w:val="00903008"/>
    <w:rsid w:val="009054B5"/>
    <w:rsid w:val="009070BA"/>
    <w:rsid w:val="009071DC"/>
    <w:rsid w:val="00907685"/>
    <w:rsid w:val="00912125"/>
    <w:rsid w:val="00913252"/>
    <w:rsid w:val="009145A3"/>
    <w:rsid w:val="00916CC1"/>
    <w:rsid w:val="00916EF9"/>
    <w:rsid w:val="00921B66"/>
    <w:rsid w:val="009223CE"/>
    <w:rsid w:val="009243FC"/>
    <w:rsid w:val="00924830"/>
    <w:rsid w:val="0092587D"/>
    <w:rsid w:val="009259C6"/>
    <w:rsid w:val="00927579"/>
    <w:rsid w:val="009300F0"/>
    <w:rsid w:val="009316E4"/>
    <w:rsid w:val="009338BB"/>
    <w:rsid w:val="00933DF4"/>
    <w:rsid w:val="0093519B"/>
    <w:rsid w:val="00936FBE"/>
    <w:rsid w:val="009376AA"/>
    <w:rsid w:val="00937709"/>
    <w:rsid w:val="00937EA6"/>
    <w:rsid w:val="00940490"/>
    <w:rsid w:val="00943190"/>
    <w:rsid w:val="009456FF"/>
    <w:rsid w:val="00945868"/>
    <w:rsid w:val="0094606B"/>
    <w:rsid w:val="00946222"/>
    <w:rsid w:val="00946865"/>
    <w:rsid w:val="00946DBE"/>
    <w:rsid w:val="00946EE8"/>
    <w:rsid w:val="00947F06"/>
    <w:rsid w:val="00950108"/>
    <w:rsid w:val="00953A2B"/>
    <w:rsid w:val="009553FB"/>
    <w:rsid w:val="00956460"/>
    <w:rsid w:val="00956C58"/>
    <w:rsid w:val="00962242"/>
    <w:rsid w:val="0096247E"/>
    <w:rsid w:val="00962880"/>
    <w:rsid w:val="00962A6F"/>
    <w:rsid w:val="00962F26"/>
    <w:rsid w:val="009640C9"/>
    <w:rsid w:val="00965734"/>
    <w:rsid w:val="00970749"/>
    <w:rsid w:val="0097239E"/>
    <w:rsid w:val="00972A9D"/>
    <w:rsid w:val="00972D08"/>
    <w:rsid w:val="0097308D"/>
    <w:rsid w:val="009752D2"/>
    <w:rsid w:val="009765CE"/>
    <w:rsid w:val="00976B01"/>
    <w:rsid w:val="00976DBB"/>
    <w:rsid w:val="00980A4D"/>
    <w:rsid w:val="00981B03"/>
    <w:rsid w:val="009829CA"/>
    <w:rsid w:val="00984672"/>
    <w:rsid w:val="00984CFD"/>
    <w:rsid w:val="00985EC2"/>
    <w:rsid w:val="00987676"/>
    <w:rsid w:val="00993738"/>
    <w:rsid w:val="00993C68"/>
    <w:rsid w:val="00993D89"/>
    <w:rsid w:val="00993FE2"/>
    <w:rsid w:val="0099455C"/>
    <w:rsid w:val="0099472C"/>
    <w:rsid w:val="00994E13"/>
    <w:rsid w:val="00995B5B"/>
    <w:rsid w:val="009A0E3F"/>
    <w:rsid w:val="009A0F8A"/>
    <w:rsid w:val="009A1CD6"/>
    <w:rsid w:val="009A1E0C"/>
    <w:rsid w:val="009A23D9"/>
    <w:rsid w:val="009A329C"/>
    <w:rsid w:val="009A5647"/>
    <w:rsid w:val="009A6C0A"/>
    <w:rsid w:val="009B0320"/>
    <w:rsid w:val="009B0B1F"/>
    <w:rsid w:val="009B1D3A"/>
    <w:rsid w:val="009B1D7F"/>
    <w:rsid w:val="009B2332"/>
    <w:rsid w:val="009B3430"/>
    <w:rsid w:val="009C0D96"/>
    <w:rsid w:val="009C2573"/>
    <w:rsid w:val="009C25E9"/>
    <w:rsid w:val="009C54A3"/>
    <w:rsid w:val="009C5C10"/>
    <w:rsid w:val="009C5FC6"/>
    <w:rsid w:val="009C6000"/>
    <w:rsid w:val="009C624D"/>
    <w:rsid w:val="009C714B"/>
    <w:rsid w:val="009D0E3C"/>
    <w:rsid w:val="009D0E99"/>
    <w:rsid w:val="009D3791"/>
    <w:rsid w:val="009D3E52"/>
    <w:rsid w:val="009D40EC"/>
    <w:rsid w:val="009D4365"/>
    <w:rsid w:val="009D4B4E"/>
    <w:rsid w:val="009D6496"/>
    <w:rsid w:val="009D72DE"/>
    <w:rsid w:val="009E0029"/>
    <w:rsid w:val="009E2119"/>
    <w:rsid w:val="009E29E2"/>
    <w:rsid w:val="009E5FBE"/>
    <w:rsid w:val="009E7089"/>
    <w:rsid w:val="009F0618"/>
    <w:rsid w:val="009F07A0"/>
    <w:rsid w:val="009F35A7"/>
    <w:rsid w:val="009F3878"/>
    <w:rsid w:val="009F4990"/>
    <w:rsid w:val="009F64F8"/>
    <w:rsid w:val="00A00EA5"/>
    <w:rsid w:val="00A011E8"/>
    <w:rsid w:val="00A024E3"/>
    <w:rsid w:val="00A02AB5"/>
    <w:rsid w:val="00A02C45"/>
    <w:rsid w:val="00A03B33"/>
    <w:rsid w:val="00A03D3B"/>
    <w:rsid w:val="00A052A8"/>
    <w:rsid w:val="00A05807"/>
    <w:rsid w:val="00A06D09"/>
    <w:rsid w:val="00A07FB5"/>
    <w:rsid w:val="00A105BC"/>
    <w:rsid w:val="00A109A7"/>
    <w:rsid w:val="00A11721"/>
    <w:rsid w:val="00A12B69"/>
    <w:rsid w:val="00A12BFC"/>
    <w:rsid w:val="00A12FFA"/>
    <w:rsid w:val="00A13B0E"/>
    <w:rsid w:val="00A22CE1"/>
    <w:rsid w:val="00A2332D"/>
    <w:rsid w:val="00A240FA"/>
    <w:rsid w:val="00A24527"/>
    <w:rsid w:val="00A25C00"/>
    <w:rsid w:val="00A26836"/>
    <w:rsid w:val="00A27486"/>
    <w:rsid w:val="00A325F0"/>
    <w:rsid w:val="00A32C30"/>
    <w:rsid w:val="00A32F85"/>
    <w:rsid w:val="00A33DB4"/>
    <w:rsid w:val="00A3415E"/>
    <w:rsid w:val="00A349A9"/>
    <w:rsid w:val="00A35FAC"/>
    <w:rsid w:val="00A36763"/>
    <w:rsid w:val="00A426B0"/>
    <w:rsid w:val="00A434F0"/>
    <w:rsid w:val="00A446F6"/>
    <w:rsid w:val="00A44A4E"/>
    <w:rsid w:val="00A458A2"/>
    <w:rsid w:val="00A4675D"/>
    <w:rsid w:val="00A467B4"/>
    <w:rsid w:val="00A507AA"/>
    <w:rsid w:val="00A50981"/>
    <w:rsid w:val="00A50BEC"/>
    <w:rsid w:val="00A51AB6"/>
    <w:rsid w:val="00A53FDE"/>
    <w:rsid w:val="00A5446A"/>
    <w:rsid w:val="00A54A3C"/>
    <w:rsid w:val="00A577E3"/>
    <w:rsid w:val="00A57F55"/>
    <w:rsid w:val="00A6131E"/>
    <w:rsid w:val="00A6141A"/>
    <w:rsid w:val="00A62CBF"/>
    <w:rsid w:val="00A63EF4"/>
    <w:rsid w:val="00A657EA"/>
    <w:rsid w:val="00A67A52"/>
    <w:rsid w:val="00A67CDC"/>
    <w:rsid w:val="00A71A3C"/>
    <w:rsid w:val="00A72D4C"/>
    <w:rsid w:val="00A72E70"/>
    <w:rsid w:val="00A750C1"/>
    <w:rsid w:val="00A75736"/>
    <w:rsid w:val="00A759E8"/>
    <w:rsid w:val="00A764EA"/>
    <w:rsid w:val="00A773E1"/>
    <w:rsid w:val="00A84334"/>
    <w:rsid w:val="00A8464B"/>
    <w:rsid w:val="00A85AB0"/>
    <w:rsid w:val="00A86B86"/>
    <w:rsid w:val="00A86B9F"/>
    <w:rsid w:val="00A90136"/>
    <w:rsid w:val="00A90428"/>
    <w:rsid w:val="00A90F3D"/>
    <w:rsid w:val="00A9177C"/>
    <w:rsid w:val="00A92008"/>
    <w:rsid w:val="00A923A7"/>
    <w:rsid w:val="00A93259"/>
    <w:rsid w:val="00A938BA"/>
    <w:rsid w:val="00A94E2A"/>
    <w:rsid w:val="00A95D5F"/>
    <w:rsid w:val="00A95F12"/>
    <w:rsid w:val="00A96238"/>
    <w:rsid w:val="00A964FC"/>
    <w:rsid w:val="00A97E74"/>
    <w:rsid w:val="00AA0D87"/>
    <w:rsid w:val="00AA1026"/>
    <w:rsid w:val="00AA2B87"/>
    <w:rsid w:val="00AA4D1F"/>
    <w:rsid w:val="00AA51CF"/>
    <w:rsid w:val="00AA588A"/>
    <w:rsid w:val="00AA5A15"/>
    <w:rsid w:val="00AA5C7A"/>
    <w:rsid w:val="00AA72B5"/>
    <w:rsid w:val="00AA7977"/>
    <w:rsid w:val="00AA79A1"/>
    <w:rsid w:val="00AB0ECC"/>
    <w:rsid w:val="00AB1AAF"/>
    <w:rsid w:val="00AB29E1"/>
    <w:rsid w:val="00AB4BB3"/>
    <w:rsid w:val="00AC027B"/>
    <w:rsid w:val="00AC1BA6"/>
    <w:rsid w:val="00AC29B5"/>
    <w:rsid w:val="00AC30AC"/>
    <w:rsid w:val="00AC34FE"/>
    <w:rsid w:val="00AC5097"/>
    <w:rsid w:val="00AC54A9"/>
    <w:rsid w:val="00AC5A71"/>
    <w:rsid w:val="00AC7B05"/>
    <w:rsid w:val="00AD1957"/>
    <w:rsid w:val="00AD1BDF"/>
    <w:rsid w:val="00AD36C2"/>
    <w:rsid w:val="00AD7277"/>
    <w:rsid w:val="00AE0432"/>
    <w:rsid w:val="00AE09F8"/>
    <w:rsid w:val="00AE10D3"/>
    <w:rsid w:val="00AE1415"/>
    <w:rsid w:val="00AE36F3"/>
    <w:rsid w:val="00AE411B"/>
    <w:rsid w:val="00AE50AC"/>
    <w:rsid w:val="00AE6B9E"/>
    <w:rsid w:val="00AE6DA5"/>
    <w:rsid w:val="00AF0864"/>
    <w:rsid w:val="00AF0ACD"/>
    <w:rsid w:val="00AF1B34"/>
    <w:rsid w:val="00AF1D13"/>
    <w:rsid w:val="00AF585E"/>
    <w:rsid w:val="00AF69D9"/>
    <w:rsid w:val="00AF6EFF"/>
    <w:rsid w:val="00AF6FCB"/>
    <w:rsid w:val="00AF7ED6"/>
    <w:rsid w:val="00B00FA2"/>
    <w:rsid w:val="00B016ED"/>
    <w:rsid w:val="00B0305F"/>
    <w:rsid w:val="00B06404"/>
    <w:rsid w:val="00B1065E"/>
    <w:rsid w:val="00B14E41"/>
    <w:rsid w:val="00B155BD"/>
    <w:rsid w:val="00B15D35"/>
    <w:rsid w:val="00B20A7D"/>
    <w:rsid w:val="00B21ABC"/>
    <w:rsid w:val="00B21C56"/>
    <w:rsid w:val="00B22661"/>
    <w:rsid w:val="00B238EB"/>
    <w:rsid w:val="00B24417"/>
    <w:rsid w:val="00B256F7"/>
    <w:rsid w:val="00B25CCE"/>
    <w:rsid w:val="00B26444"/>
    <w:rsid w:val="00B26619"/>
    <w:rsid w:val="00B27E24"/>
    <w:rsid w:val="00B30799"/>
    <w:rsid w:val="00B3132F"/>
    <w:rsid w:val="00B328ED"/>
    <w:rsid w:val="00B335C2"/>
    <w:rsid w:val="00B33777"/>
    <w:rsid w:val="00B339E0"/>
    <w:rsid w:val="00B341EE"/>
    <w:rsid w:val="00B353C7"/>
    <w:rsid w:val="00B3585A"/>
    <w:rsid w:val="00B36F5E"/>
    <w:rsid w:val="00B37498"/>
    <w:rsid w:val="00B37D5F"/>
    <w:rsid w:val="00B414FB"/>
    <w:rsid w:val="00B41758"/>
    <w:rsid w:val="00B4266A"/>
    <w:rsid w:val="00B426C5"/>
    <w:rsid w:val="00B458BA"/>
    <w:rsid w:val="00B46289"/>
    <w:rsid w:val="00B4678A"/>
    <w:rsid w:val="00B504F0"/>
    <w:rsid w:val="00B50A53"/>
    <w:rsid w:val="00B510DD"/>
    <w:rsid w:val="00B5353B"/>
    <w:rsid w:val="00B54D58"/>
    <w:rsid w:val="00B55709"/>
    <w:rsid w:val="00B5601C"/>
    <w:rsid w:val="00B56A46"/>
    <w:rsid w:val="00B5722B"/>
    <w:rsid w:val="00B578E6"/>
    <w:rsid w:val="00B579D5"/>
    <w:rsid w:val="00B6022B"/>
    <w:rsid w:val="00B61977"/>
    <w:rsid w:val="00B61D53"/>
    <w:rsid w:val="00B61E2B"/>
    <w:rsid w:val="00B621E7"/>
    <w:rsid w:val="00B627B1"/>
    <w:rsid w:val="00B629E6"/>
    <w:rsid w:val="00B62CF5"/>
    <w:rsid w:val="00B63BAF"/>
    <w:rsid w:val="00B64B2B"/>
    <w:rsid w:val="00B64C12"/>
    <w:rsid w:val="00B670CE"/>
    <w:rsid w:val="00B6732B"/>
    <w:rsid w:val="00B67681"/>
    <w:rsid w:val="00B70B8D"/>
    <w:rsid w:val="00B71492"/>
    <w:rsid w:val="00B71547"/>
    <w:rsid w:val="00B71A7F"/>
    <w:rsid w:val="00B7472A"/>
    <w:rsid w:val="00B75D86"/>
    <w:rsid w:val="00B76C88"/>
    <w:rsid w:val="00B7714B"/>
    <w:rsid w:val="00B77210"/>
    <w:rsid w:val="00B8111C"/>
    <w:rsid w:val="00B81981"/>
    <w:rsid w:val="00B81C24"/>
    <w:rsid w:val="00B81FB4"/>
    <w:rsid w:val="00B83101"/>
    <w:rsid w:val="00B83C45"/>
    <w:rsid w:val="00B83F3A"/>
    <w:rsid w:val="00B84F3D"/>
    <w:rsid w:val="00B85F13"/>
    <w:rsid w:val="00B87602"/>
    <w:rsid w:val="00B87DE4"/>
    <w:rsid w:val="00B92417"/>
    <w:rsid w:val="00B92EFA"/>
    <w:rsid w:val="00B94F9E"/>
    <w:rsid w:val="00B95375"/>
    <w:rsid w:val="00B95A24"/>
    <w:rsid w:val="00B9648A"/>
    <w:rsid w:val="00B969C7"/>
    <w:rsid w:val="00B971B6"/>
    <w:rsid w:val="00B97EEE"/>
    <w:rsid w:val="00BA3153"/>
    <w:rsid w:val="00BA38C4"/>
    <w:rsid w:val="00BA5001"/>
    <w:rsid w:val="00BA58C6"/>
    <w:rsid w:val="00BA6072"/>
    <w:rsid w:val="00BA681C"/>
    <w:rsid w:val="00BA6935"/>
    <w:rsid w:val="00BA7C0A"/>
    <w:rsid w:val="00BB02F1"/>
    <w:rsid w:val="00BB0A80"/>
    <w:rsid w:val="00BB37DE"/>
    <w:rsid w:val="00BB4232"/>
    <w:rsid w:val="00BB458D"/>
    <w:rsid w:val="00BB4D7D"/>
    <w:rsid w:val="00BB62B6"/>
    <w:rsid w:val="00BB679E"/>
    <w:rsid w:val="00BB78ED"/>
    <w:rsid w:val="00BC1229"/>
    <w:rsid w:val="00BC2309"/>
    <w:rsid w:val="00BC24C3"/>
    <w:rsid w:val="00BC2978"/>
    <w:rsid w:val="00BC3D87"/>
    <w:rsid w:val="00BC4985"/>
    <w:rsid w:val="00BC49C8"/>
    <w:rsid w:val="00BC57EB"/>
    <w:rsid w:val="00BC5E21"/>
    <w:rsid w:val="00BC713D"/>
    <w:rsid w:val="00BD1060"/>
    <w:rsid w:val="00BD62A9"/>
    <w:rsid w:val="00BD6313"/>
    <w:rsid w:val="00BE2E61"/>
    <w:rsid w:val="00BE5504"/>
    <w:rsid w:val="00BE6252"/>
    <w:rsid w:val="00BE745B"/>
    <w:rsid w:val="00BE7C86"/>
    <w:rsid w:val="00BF1C21"/>
    <w:rsid w:val="00BF26A1"/>
    <w:rsid w:val="00BF3D87"/>
    <w:rsid w:val="00BF456D"/>
    <w:rsid w:val="00BF4C7E"/>
    <w:rsid w:val="00BF6514"/>
    <w:rsid w:val="00BF6B8E"/>
    <w:rsid w:val="00C01D16"/>
    <w:rsid w:val="00C026A3"/>
    <w:rsid w:val="00C02A68"/>
    <w:rsid w:val="00C02D4C"/>
    <w:rsid w:val="00C03DC4"/>
    <w:rsid w:val="00C03FC7"/>
    <w:rsid w:val="00C0479C"/>
    <w:rsid w:val="00C0487B"/>
    <w:rsid w:val="00C04D28"/>
    <w:rsid w:val="00C05904"/>
    <w:rsid w:val="00C0629F"/>
    <w:rsid w:val="00C06CEF"/>
    <w:rsid w:val="00C072DA"/>
    <w:rsid w:val="00C079F7"/>
    <w:rsid w:val="00C07BDF"/>
    <w:rsid w:val="00C10C30"/>
    <w:rsid w:val="00C10C56"/>
    <w:rsid w:val="00C112A5"/>
    <w:rsid w:val="00C11983"/>
    <w:rsid w:val="00C11D6B"/>
    <w:rsid w:val="00C12F95"/>
    <w:rsid w:val="00C13922"/>
    <w:rsid w:val="00C13E09"/>
    <w:rsid w:val="00C14A67"/>
    <w:rsid w:val="00C14B3B"/>
    <w:rsid w:val="00C16A91"/>
    <w:rsid w:val="00C22836"/>
    <w:rsid w:val="00C23A80"/>
    <w:rsid w:val="00C23AD1"/>
    <w:rsid w:val="00C249D8"/>
    <w:rsid w:val="00C25D95"/>
    <w:rsid w:val="00C26906"/>
    <w:rsid w:val="00C30282"/>
    <w:rsid w:val="00C322A4"/>
    <w:rsid w:val="00C33D18"/>
    <w:rsid w:val="00C34DEC"/>
    <w:rsid w:val="00C35209"/>
    <w:rsid w:val="00C35EAC"/>
    <w:rsid w:val="00C4473E"/>
    <w:rsid w:val="00C45186"/>
    <w:rsid w:val="00C4678F"/>
    <w:rsid w:val="00C46D76"/>
    <w:rsid w:val="00C50BB9"/>
    <w:rsid w:val="00C50ED4"/>
    <w:rsid w:val="00C52ADB"/>
    <w:rsid w:val="00C53355"/>
    <w:rsid w:val="00C548D5"/>
    <w:rsid w:val="00C5530B"/>
    <w:rsid w:val="00C56AD1"/>
    <w:rsid w:val="00C56EED"/>
    <w:rsid w:val="00C61CF1"/>
    <w:rsid w:val="00C629AA"/>
    <w:rsid w:val="00C63113"/>
    <w:rsid w:val="00C64CF5"/>
    <w:rsid w:val="00C64CF9"/>
    <w:rsid w:val="00C64F86"/>
    <w:rsid w:val="00C66A18"/>
    <w:rsid w:val="00C670CE"/>
    <w:rsid w:val="00C67B08"/>
    <w:rsid w:val="00C702F6"/>
    <w:rsid w:val="00C7154B"/>
    <w:rsid w:val="00C71A21"/>
    <w:rsid w:val="00C72801"/>
    <w:rsid w:val="00C72D34"/>
    <w:rsid w:val="00C7312D"/>
    <w:rsid w:val="00C75B0E"/>
    <w:rsid w:val="00C75F0B"/>
    <w:rsid w:val="00C76468"/>
    <w:rsid w:val="00C769C4"/>
    <w:rsid w:val="00C776A0"/>
    <w:rsid w:val="00C80394"/>
    <w:rsid w:val="00C80EC9"/>
    <w:rsid w:val="00C80F8A"/>
    <w:rsid w:val="00C81A35"/>
    <w:rsid w:val="00C81B72"/>
    <w:rsid w:val="00C81EC5"/>
    <w:rsid w:val="00C8202F"/>
    <w:rsid w:val="00C8266F"/>
    <w:rsid w:val="00C82B82"/>
    <w:rsid w:val="00C82CE3"/>
    <w:rsid w:val="00C83CA1"/>
    <w:rsid w:val="00C84CA1"/>
    <w:rsid w:val="00C8509A"/>
    <w:rsid w:val="00C86FBC"/>
    <w:rsid w:val="00C87675"/>
    <w:rsid w:val="00C9078B"/>
    <w:rsid w:val="00C91E45"/>
    <w:rsid w:val="00C9276A"/>
    <w:rsid w:val="00C930A2"/>
    <w:rsid w:val="00C93231"/>
    <w:rsid w:val="00C939B3"/>
    <w:rsid w:val="00C94E34"/>
    <w:rsid w:val="00C94FC8"/>
    <w:rsid w:val="00C971A8"/>
    <w:rsid w:val="00CA0A39"/>
    <w:rsid w:val="00CA261A"/>
    <w:rsid w:val="00CA397B"/>
    <w:rsid w:val="00CA5765"/>
    <w:rsid w:val="00CA7C88"/>
    <w:rsid w:val="00CB00C0"/>
    <w:rsid w:val="00CB17D9"/>
    <w:rsid w:val="00CB25E0"/>
    <w:rsid w:val="00CB310C"/>
    <w:rsid w:val="00CB4CFB"/>
    <w:rsid w:val="00CB56AD"/>
    <w:rsid w:val="00CB5F30"/>
    <w:rsid w:val="00CB72F3"/>
    <w:rsid w:val="00CC0BA6"/>
    <w:rsid w:val="00CC25CA"/>
    <w:rsid w:val="00CC2A36"/>
    <w:rsid w:val="00CC3355"/>
    <w:rsid w:val="00CC3D10"/>
    <w:rsid w:val="00CC4457"/>
    <w:rsid w:val="00CC63A6"/>
    <w:rsid w:val="00CC686C"/>
    <w:rsid w:val="00CC79B0"/>
    <w:rsid w:val="00CD082D"/>
    <w:rsid w:val="00CD50AD"/>
    <w:rsid w:val="00CD55BB"/>
    <w:rsid w:val="00CD5B40"/>
    <w:rsid w:val="00CD7637"/>
    <w:rsid w:val="00CD7D0C"/>
    <w:rsid w:val="00CE135D"/>
    <w:rsid w:val="00CE1831"/>
    <w:rsid w:val="00CE18A6"/>
    <w:rsid w:val="00CE267B"/>
    <w:rsid w:val="00CE2A66"/>
    <w:rsid w:val="00CE309F"/>
    <w:rsid w:val="00CE37A9"/>
    <w:rsid w:val="00CE4618"/>
    <w:rsid w:val="00CE5025"/>
    <w:rsid w:val="00CE5224"/>
    <w:rsid w:val="00CE5385"/>
    <w:rsid w:val="00CE6D8F"/>
    <w:rsid w:val="00CE6F13"/>
    <w:rsid w:val="00CE7CE8"/>
    <w:rsid w:val="00CF3B33"/>
    <w:rsid w:val="00CF5406"/>
    <w:rsid w:val="00CF573C"/>
    <w:rsid w:val="00CF6E2A"/>
    <w:rsid w:val="00D020BB"/>
    <w:rsid w:val="00D02A65"/>
    <w:rsid w:val="00D0356B"/>
    <w:rsid w:val="00D04AF9"/>
    <w:rsid w:val="00D04DF9"/>
    <w:rsid w:val="00D05EF0"/>
    <w:rsid w:val="00D06855"/>
    <w:rsid w:val="00D07580"/>
    <w:rsid w:val="00D07B9B"/>
    <w:rsid w:val="00D10866"/>
    <w:rsid w:val="00D10AA3"/>
    <w:rsid w:val="00D119EA"/>
    <w:rsid w:val="00D11DA0"/>
    <w:rsid w:val="00D12BB6"/>
    <w:rsid w:val="00D12FA8"/>
    <w:rsid w:val="00D1313F"/>
    <w:rsid w:val="00D14FD3"/>
    <w:rsid w:val="00D15B12"/>
    <w:rsid w:val="00D15F2B"/>
    <w:rsid w:val="00D17047"/>
    <w:rsid w:val="00D20220"/>
    <w:rsid w:val="00D213B5"/>
    <w:rsid w:val="00D21625"/>
    <w:rsid w:val="00D2168D"/>
    <w:rsid w:val="00D220C4"/>
    <w:rsid w:val="00D225F2"/>
    <w:rsid w:val="00D24038"/>
    <w:rsid w:val="00D25071"/>
    <w:rsid w:val="00D25E29"/>
    <w:rsid w:val="00D27EF0"/>
    <w:rsid w:val="00D30EC9"/>
    <w:rsid w:val="00D317B1"/>
    <w:rsid w:val="00D31C29"/>
    <w:rsid w:val="00D32C36"/>
    <w:rsid w:val="00D346ED"/>
    <w:rsid w:val="00D349EA"/>
    <w:rsid w:val="00D3517E"/>
    <w:rsid w:val="00D35CFC"/>
    <w:rsid w:val="00D35D59"/>
    <w:rsid w:val="00D376DC"/>
    <w:rsid w:val="00D40699"/>
    <w:rsid w:val="00D418C4"/>
    <w:rsid w:val="00D41D38"/>
    <w:rsid w:val="00D4204E"/>
    <w:rsid w:val="00D4358B"/>
    <w:rsid w:val="00D50631"/>
    <w:rsid w:val="00D50B4D"/>
    <w:rsid w:val="00D50CF9"/>
    <w:rsid w:val="00D50F3F"/>
    <w:rsid w:val="00D53774"/>
    <w:rsid w:val="00D53823"/>
    <w:rsid w:val="00D541AD"/>
    <w:rsid w:val="00D548A7"/>
    <w:rsid w:val="00D5592D"/>
    <w:rsid w:val="00D56EE0"/>
    <w:rsid w:val="00D575CA"/>
    <w:rsid w:val="00D57727"/>
    <w:rsid w:val="00D57B52"/>
    <w:rsid w:val="00D6010D"/>
    <w:rsid w:val="00D60A32"/>
    <w:rsid w:val="00D62D2A"/>
    <w:rsid w:val="00D64261"/>
    <w:rsid w:val="00D6444B"/>
    <w:rsid w:val="00D66862"/>
    <w:rsid w:val="00D67C41"/>
    <w:rsid w:val="00D67E25"/>
    <w:rsid w:val="00D71312"/>
    <w:rsid w:val="00D730B2"/>
    <w:rsid w:val="00D732A8"/>
    <w:rsid w:val="00D73DCA"/>
    <w:rsid w:val="00D74113"/>
    <w:rsid w:val="00D741FA"/>
    <w:rsid w:val="00D75C32"/>
    <w:rsid w:val="00D76BFD"/>
    <w:rsid w:val="00D76D2A"/>
    <w:rsid w:val="00D778E6"/>
    <w:rsid w:val="00D8020A"/>
    <w:rsid w:val="00D81F48"/>
    <w:rsid w:val="00D83410"/>
    <w:rsid w:val="00D83535"/>
    <w:rsid w:val="00D8355F"/>
    <w:rsid w:val="00D8437A"/>
    <w:rsid w:val="00D851AA"/>
    <w:rsid w:val="00D855AC"/>
    <w:rsid w:val="00D85847"/>
    <w:rsid w:val="00D85F1F"/>
    <w:rsid w:val="00D86E1B"/>
    <w:rsid w:val="00D8773F"/>
    <w:rsid w:val="00D91BFA"/>
    <w:rsid w:val="00D92746"/>
    <w:rsid w:val="00D92932"/>
    <w:rsid w:val="00D937C3"/>
    <w:rsid w:val="00D94B0C"/>
    <w:rsid w:val="00D95E9B"/>
    <w:rsid w:val="00D95F18"/>
    <w:rsid w:val="00D96282"/>
    <w:rsid w:val="00D96910"/>
    <w:rsid w:val="00D9691C"/>
    <w:rsid w:val="00D976B3"/>
    <w:rsid w:val="00D97AFD"/>
    <w:rsid w:val="00DA01E1"/>
    <w:rsid w:val="00DA0202"/>
    <w:rsid w:val="00DA0AD7"/>
    <w:rsid w:val="00DA1CDC"/>
    <w:rsid w:val="00DA2297"/>
    <w:rsid w:val="00DA47AB"/>
    <w:rsid w:val="00DA4C01"/>
    <w:rsid w:val="00DA5548"/>
    <w:rsid w:val="00DA564A"/>
    <w:rsid w:val="00DB0247"/>
    <w:rsid w:val="00DB144B"/>
    <w:rsid w:val="00DB2E2E"/>
    <w:rsid w:val="00DB2FEF"/>
    <w:rsid w:val="00DB4804"/>
    <w:rsid w:val="00DB5DD2"/>
    <w:rsid w:val="00DB695F"/>
    <w:rsid w:val="00DB7645"/>
    <w:rsid w:val="00DC0809"/>
    <w:rsid w:val="00DC0FD5"/>
    <w:rsid w:val="00DC26A6"/>
    <w:rsid w:val="00DC2931"/>
    <w:rsid w:val="00DC2AC0"/>
    <w:rsid w:val="00DC3005"/>
    <w:rsid w:val="00DC5919"/>
    <w:rsid w:val="00DC62FB"/>
    <w:rsid w:val="00DC7262"/>
    <w:rsid w:val="00DD01A7"/>
    <w:rsid w:val="00DD0A62"/>
    <w:rsid w:val="00DD0E52"/>
    <w:rsid w:val="00DD2AC9"/>
    <w:rsid w:val="00DD35B3"/>
    <w:rsid w:val="00DD3BC1"/>
    <w:rsid w:val="00DD48A9"/>
    <w:rsid w:val="00DD5557"/>
    <w:rsid w:val="00DD5642"/>
    <w:rsid w:val="00DD642B"/>
    <w:rsid w:val="00DE03C0"/>
    <w:rsid w:val="00DE0816"/>
    <w:rsid w:val="00DE1188"/>
    <w:rsid w:val="00DE143D"/>
    <w:rsid w:val="00DE20BE"/>
    <w:rsid w:val="00DE2D4C"/>
    <w:rsid w:val="00DE2F2A"/>
    <w:rsid w:val="00DE399F"/>
    <w:rsid w:val="00DE3E46"/>
    <w:rsid w:val="00DE4039"/>
    <w:rsid w:val="00DE46FB"/>
    <w:rsid w:val="00DE4D5E"/>
    <w:rsid w:val="00DE517E"/>
    <w:rsid w:val="00DE6138"/>
    <w:rsid w:val="00DE6473"/>
    <w:rsid w:val="00DE6EE3"/>
    <w:rsid w:val="00DE6FC6"/>
    <w:rsid w:val="00DE752F"/>
    <w:rsid w:val="00DF0F41"/>
    <w:rsid w:val="00DF1296"/>
    <w:rsid w:val="00DF35B8"/>
    <w:rsid w:val="00DF4539"/>
    <w:rsid w:val="00DF525B"/>
    <w:rsid w:val="00DF57C6"/>
    <w:rsid w:val="00DF6615"/>
    <w:rsid w:val="00DF7616"/>
    <w:rsid w:val="00E0108C"/>
    <w:rsid w:val="00E012DF"/>
    <w:rsid w:val="00E01420"/>
    <w:rsid w:val="00E0168D"/>
    <w:rsid w:val="00E03D6D"/>
    <w:rsid w:val="00E05BEA"/>
    <w:rsid w:val="00E05F0B"/>
    <w:rsid w:val="00E11101"/>
    <w:rsid w:val="00E117DD"/>
    <w:rsid w:val="00E11F11"/>
    <w:rsid w:val="00E125DB"/>
    <w:rsid w:val="00E12C6F"/>
    <w:rsid w:val="00E12DBB"/>
    <w:rsid w:val="00E13BF3"/>
    <w:rsid w:val="00E1590E"/>
    <w:rsid w:val="00E17591"/>
    <w:rsid w:val="00E2077E"/>
    <w:rsid w:val="00E20DAF"/>
    <w:rsid w:val="00E20E2D"/>
    <w:rsid w:val="00E21062"/>
    <w:rsid w:val="00E219EA"/>
    <w:rsid w:val="00E25006"/>
    <w:rsid w:val="00E26AE2"/>
    <w:rsid w:val="00E306C9"/>
    <w:rsid w:val="00E3184C"/>
    <w:rsid w:val="00E327CC"/>
    <w:rsid w:val="00E32909"/>
    <w:rsid w:val="00E32BC1"/>
    <w:rsid w:val="00E35B5E"/>
    <w:rsid w:val="00E35FA3"/>
    <w:rsid w:val="00E368DC"/>
    <w:rsid w:val="00E36BB6"/>
    <w:rsid w:val="00E37343"/>
    <w:rsid w:val="00E37732"/>
    <w:rsid w:val="00E37B29"/>
    <w:rsid w:val="00E4067B"/>
    <w:rsid w:val="00E42168"/>
    <w:rsid w:val="00E42329"/>
    <w:rsid w:val="00E450E3"/>
    <w:rsid w:val="00E45449"/>
    <w:rsid w:val="00E46D58"/>
    <w:rsid w:val="00E50531"/>
    <w:rsid w:val="00E510FE"/>
    <w:rsid w:val="00E5147A"/>
    <w:rsid w:val="00E51938"/>
    <w:rsid w:val="00E51CD6"/>
    <w:rsid w:val="00E51DEE"/>
    <w:rsid w:val="00E52620"/>
    <w:rsid w:val="00E543F1"/>
    <w:rsid w:val="00E54900"/>
    <w:rsid w:val="00E54ADF"/>
    <w:rsid w:val="00E54ED0"/>
    <w:rsid w:val="00E55065"/>
    <w:rsid w:val="00E56E57"/>
    <w:rsid w:val="00E57E9E"/>
    <w:rsid w:val="00E6178B"/>
    <w:rsid w:val="00E62DFB"/>
    <w:rsid w:val="00E631D7"/>
    <w:rsid w:val="00E634F8"/>
    <w:rsid w:val="00E63BFD"/>
    <w:rsid w:val="00E64369"/>
    <w:rsid w:val="00E64863"/>
    <w:rsid w:val="00E66C63"/>
    <w:rsid w:val="00E67777"/>
    <w:rsid w:val="00E677C7"/>
    <w:rsid w:val="00E67C84"/>
    <w:rsid w:val="00E704B4"/>
    <w:rsid w:val="00E70DF2"/>
    <w:rsid w:val="00E717AF"/>
    <w:rsid w:val="00E71FD2"/>
    <w:rsid w:val="00E7272B"/>
    <w:rsid w:val="00E7469B"/>
    <w:rsid w:val="00E74E24"/>
    <w:rsid w:val="00E757C3"/>
    <w:rsid w:val="00E75A01"/>
    <w:rsid w:val="00E770D6"/>
    <w:rsid w:val="00E77347"/>
    <w:rsid w:val="00E802B5"/>
    <w:rsid w:val="00E8098A"/>
    <w:rsid w:val="00E80EAE"/>
    <w:rsid w:val="00E84CA1"/>
    <w:rsid w:val="00E85B8B"/>
    <w:rsid w:val="00E86515"/>
    <w:rsid w:val="00E872B5"/>
    <w:rsid w:val="00E91C04"/>
    <w:rsid w:val="00E94AD0"/>
    <w:rsid w:val="00E94FEB"/>
    <w:rsid w:val="00E959FB"/>
    <w:rsid w:val="00E95B4D"/>
    <w:rsid w:val="00E96814"/>
    <w:rsid w:val="00E96DC5"/>
    <w:rsid w:val="00EA30FA"/>
    <w:rsid w:val="00EA53B5"/>
    <w:rsid w:val="00EA746F"/>
    <w:rsid w:val="00EB058D"/>
    <w:rsid w:val="00EB0DCB"/>
    <w:rsid w:val="00EB120C"/>
    <w:rsid w:val="00EB1A24"/>
    <w:rsid w:val="00EB1B59"/>
    <w:rsid w:val="00EB21AE"/>
    <w:rsid w:val="00EB227D"/>
    <w:rsid w:val="00EB273C"/>
    <w:rsid w:val="00EB2D92"/>
    <w:rsid w:val="00EB3BB4"/>
    <w:rsid w:val="00EB3DC8"/>
    <w:rsid w:val="00EB3FF5"/>
    <w:rsid w:val="00EB4E3B"/>
    <w:rsid w:val="00EB51A5"/>
    <w:rsid w:val="00EB5AF0"/>
    <w:rsid w:val="00EB5B8E"/>
    <w:rsid w:val="00EB5D3C"/>
    <w:rsid w:val="00EB6306"/>
    <w:rsid w:val="00EB6B56"/>
    <w:rsid w:val="00EB6F14"/>
    <w:rsid w:val="00EB79DE"/>
    <w:rsid w:val="00EC02FF"/>
    <w:rsid w:val="00EC13AB"/>
    <w:rsid w:val="00EC1F9D"/>
    <w:rsid w:val="00EC2660"/>
    <w:rsid w:val="00EC279C"/>
    <w:rsid w:val="00EC29D7"/>
    <w:rsid w:val="00EC3737"/>
    <w:rsid w:val="00EC55AB"/>
    <w:rsid w:val="00EC5CC8"/>
    <w:rsid w:val="00EC62EE"/>
    <w:rsid w:val="00EC6635"/>
    <w:rsid w:val="00EC6C3D"/>
    <w:rsid w:val="00ED16B5"/>
    <w:rsid w:val="00ED1FCA"/>
    <w:rsid w:val="00ED3066"/>
    <w:rsid w:val="00ED33BD"/>
    <w:rsid w:val="00ED3EFA"/>
    <w:rsid w:val="00ED4A39"/>
    <w:rsid w:val="00ED59DC"/>
    <w:rsid w:val="00EE0671"/>
    <w:rsid w:val="00EE498F"/>
    <w:rsid w:val="00EE4AE6"/>
    <w:rsid w:val="00EE519B"/>
    <w:rsid w:val="00EE5708"/>
    <w:rsid w:val="00EE614B"/>
    <w:rsid w:val="00EE689A"/>
    <w:rsid w:val="00EE69DA"/>
    <w:rsid w:val="00EE72CD"/>
    <w:rsid w:val="00EE7F61"/>
    <w:rsid w:val="00EF156C"/>
    <w:rsid w:val="00EF249B"/>
    <w:rsid w:val="00EF4C27"/>
    <w:rsid w:val="00EF5510"/>
    <w:rsid w:val="00EF64C4"/>
    <w:rsid w:val="00EF6785"/>
    <w:rsid w:val="00EF715D"/>
    <w:rsid w:val="00F00723"/>
    <w:rsid w:val="00F008CA"/>
    <w:rsid w:val="00F0099B"/>
    <w:rsid w:val="00F01272"/>
    <w:rsid w:val="00F0221F"/>
    <w:rsid w:val="00F02AF6"/>
    <w:rsid w:val="00F0423E"/>
    <w:rsid w:val="00F04898"/>
    <w:rsid w:val="00F05432"/>
    <w:rsid w:val="00F10B30"/>
    <w:rsid w:val="00F10F01"/>
    <w:rsid w:val="00F11FE1"/>
    <w:rsid w:val="00F13EA3"/>
    <w:rsid w:val="00F1428C"/>
    <w:rsid w:val="00F145D4"/>
    <w:rsid w:val="00F14FA1"/>
    <w:rsid w:val="00F17DED"/>
    <w:rsid w:val="00F17E08"/>
    <w:rsid w:val="00F2034E"/>
    <w:rsid w:val="00F205BF"/>
    <w:rsid w:val="00F2073E"/>
    <w:rsid w:val="00F20D22"/>
    <w:rsid w:val="00F22BCA"/>
    <w:rsid w:val="00F22EFB"/>
    <w:rsid w:val="00F241C8"/>
    <w:rsid w:val="00F24BF0"/>
    <w:rsid w:val="00F256C6"/>
    <w:rsid w:val="00F261D0"/>
    <w:rsid w:val="00F26F24"/>
    <w:rsid w:val="00F30863"/>
    <w:rsid w:val="00F31648"/>
    <w:rsid w:val="00F34CB1"/>
    <w:rsid w:val="00F35190"/>
    <w:rsid w:val="00F37BAD"/>
    <w:rsid w:val="00F409A0"/>
    <w:rsid w:val="00F436C4"/>
    <w:rsid w:val="00F4505D"/>
    <w:rsid w:val="00F45ABD"/>
    <w:rsid w:val="00F517B2"/>
    <w:rsid w:val="00F51E3C"/>
    <w:rsid w:val="00F52937"/>
    <w:rsid w:val="00F52F28"/>
    <w:rsid w:val="00F53629"/>
    <w:rsid w:val="00F54199"/>
    <w:rsid w:val="00F54F18"/>
    <w:rsid w:val="00F554B1"/>
    <w:rsid w:val="00F56EFB"/>
    <w:rsid w:val="00F57573"/>
    <w:rsid w:val="00F57F6A"/>
    <w:rsid w:val="00F57F93"/>
    <w:rsid w:val="00F60399"/>
    <w:rsid w:val="00F61DAA"/>
    <w:rsid w:val="00F62C44"/>
    <w:rsid w:val="00F65AD3"/>
    <w:rsid w:val="00F664CB"/>
    <w:rsid w:val="00F66949"/>
    <w:rsid w:val="00F678AD"/>
    <w:rsid w:val="00F703E0"/>
    <w:rsid w:val="00F70707"/>
    <w:rsid w:val="00F70AA7"/>
    <w:rsid w:val="00F71869"/>
    <w:rsid w:val="00F73A4B"/>
    <w:rsid w:val="00F73C7C"/>
    <w:rsid w:val="00F74BD6"/>
    <w:rsid w:val="00F75B7E"/>
    <w:rsid w:val="00F81A94"/>
    <w:rsid w:val="00F81C22"/>
    <w:rsid w:val="00F82011"/>
    <w:rsid w:val="00F83539"/>
    <w:rsid w:val="00F84227"/>
    <w:rsid w:val="00F86B1D"/>
    <w:rsid w:val="00F87121"/>
    <w:rsid w:val="00F87616"/>
    <w:rsid w:val="00F87A9B"/>
    <w:rsid w:val="00F87B76"/>
    <w:rsid w:val="00F9034E"/>
    <w:rsid w:val="00F920B1"/>
    <w:rsid w:val="00F92AE3"/>
    <w:rsid w:val="00F9319C"/>
    <w:rsid w:val="00F94FD6"/>
    <w:rsid w:val="00F9514E"/>
    <w:rsid w:val="00F96584"/>
    <w:rsid w:val="00FA04F2"/>
    <w:rsid w:val="00FA206E"/>
    <w:rsid w:val="00FA20C5"/>
    <w:rsid w:val="00FA240D"/>
    <w:rsid w:val="00FA2D46"/>
    <w:rsid w:val="00FA463C"/>
    <w:rsid w:val="00FA580E"/>
    <w:rsid w:val="00FA6701"/>
    <w:rsid w:val="00FA671B"/>
    <w:rsid w:val="00FA752E"/>
    <w:rsid w:val="00FA7FEC"/>
    <w:rsid w:val="00FB1ACF"/>
    <w:rsid w:val="00FB2FE3"/>
    <w:rsid w:val="00FB43DC"/>
    <w:rsid w:val="00FB48A1"/>
    <w:rsid w:val="00FB5808"/>
    <w:rsid w:val="00FB6DB7"/>
    <w:rsid w:val="00FC1F4B"/>
    <w:rsid w:val="00FC326D"/>
    <w:rsid w:val="00FC5D19"/>
    <w:rsid w:val="00FC5EB9"/>
    <w:rsid w:val="00FC7C2B"/>
    <w:rsid w:val="00FD0301"/>
    <w:rsid w:val="00FD0923"/>
    <w:rsid w:val="00FD2429"/>
    <w:rsid w:val="00FD32D3"/>
    <w:rsid w:val="00FD6DAF"/>
    <w:rsid w:val="00FD7F02"/>
    <w:rsid w:val="00FE13A4"/>
    <w:rsid w:val="00FE2024"/>
    <w:rsid w:val="00FE4093"/>
    <w:rsid w:val="00FE54BD"/>
    <w:rsid w:val="00FE62BC"/>
    <w:rsid w:val="00FE79DA"/>
    <w:rsid w:val="00FF0132"/>
    <w:rsid w:val="00FF1CB8"/>
    <w:rsid w:val="00FF23F4"/>
    <w:rsid w:val="00FF58D1"/>
    <w:rsid w:val="00FF6366"/>
    <w:rsid w:val="03CC2C80"/>
    <w:rsid w:val="04072A04"/>
    <w:rsid w:val="052E28C7"/>
    <w:rsid w:val="08B40F0F"/>
    <w:rsid w:val="0ADE235F"/>
    <w:rsid w:val="100D2F61"/>
    <w:rsid w:val="10D51E63"/>
    <w:rsid w:val="130B5306"/>
    <w:rsid w:val="1D910F69"/>
    <w:rsid w:val="1EC374C7"/>
    <w:rsid w:val="20120625"/>
    <w:rsid w:val="2EB37F0D"/>
    <w:rsid w:val="3A1948E9"/>
    <w:rsid w:val="3ED522CC"/>
    <w:rsid w:val="43317F23"/>
    <w:rsid w:val="45CB3095"/>
    <w:rsid w:val="46175745"/>
    <w:rsid w:val="4666058A"/>
    <w:rsid w:val="47290A85"/>
    <w:rsid w:val="492012FC"/>
    <w:rsid w:val="4C465371"/>
    <w:rsid w:val="50CC29FF"/>
    <w:rsid w:val="51690044"/>
    <w:rsid w:val="522D07E6"/>
    <w:rsid w:val="52D83B5B"/>
    <w:rsid w:val="62B453B5"/>
    <w:rsid w:val="642E4C21"/>
    <w:rsid w:val="68FB1002"/>
    <w:rsid w:val="69E334FE"/>
    <w:rsid w:val="6BA17FDC"/>
    <w:rsid w:val="78252FFF"/>
    <w:rsid w:val="7A820C0B"/>
    <w:rsid w:val="7D662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C54DC"/>
  <w15:docId w15:val="{86DB82D7-B816-486D-9839-00560A88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pPr>
      <w:spacing w:after="120"/>
    </w:pPr>
  </w:style>
  <w:style w:type="paragraph" w:styleId="a5">
    <w:name w:val="Body Text Indent"/>
    <w:basedOn w:val="a"/>
    <w:link w:val="a6"/>
    <w:qFormat/>
    <w:pPr>
      <w:spacing w:line="480" w:lineRule="exact"/>
      <w:ind w:firstLine="660"/>
    </w:pPr>
    <w:rPr>
      <w:rFonts w:ascii="黑体"/>
      <w:sz w:val="32"/>
    </w:rPr>
  </w:style>
  <w:style w:type="paragraph" w:styleId="a7">
    <w:name w:val="Date"/>
    <w:basedOn w:val="a"/>
    <w:next w:val="a"/>
    <w:link w:val="a8"/>
    <w:qFormat/>
    <w:pPr>
      <w:ind w:leftChars="2500" w:left="100"/>
    </w:pPr>
    <w:rPr>
      <w:rFonts w:eastAsia="仿宋_GB2312"/>
      <w:sz w:val="32"/>
    </w:rPr>
  </w:style>
  <w:style w:type="paragraph" w:styleId="a9">
    <w:name w:val="Balloon Text"/>
    <w:basedOn w:val="a"/>
    <w:link w:val="aa"/>
    <w:unhideWhenUsed/>
    <w:qFormat/>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uiPriority w:val="11"/>
    <w:qFormat/>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0"/>
    <w:qFormat/>
    <w:pPr>
      <w:spacing w:line="440" w:lineRule="exact"/>
      <w:ind w:firstLineChars="200" w:firstLine="600"/>
    </w:pPr>
    <w:rPr>
      <w:rFonts w:ascii="仿宋_GB2312" w:eastAsia="仿宋_GB2312"/>
      <w:sz w:val="30"/>
    </w:rPr>
  </w:style>
  <w:style w:type="table" w:styleId="af1">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Theme"/>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Hyperlink"/>
    <w:basedOn w:val="a0"/>
    <w:uiPriority w:val="99"/>
    <w:unhideWhenUsed/>
    <w:rPr>
      <w:color w:val="0000FF" w:themeColor="hyperlink"/>
      <w:u w:val="single"/>
    </w:rPr>
  </w:style>
  <w:style w:type="character" w:customStyle="1" w:styleId="ac">
    <w:name w:val="页脚 字符"/>
    <w:basedOn w:val="a0"/>
    <w:link w:val="ab"/>
    <w:qFormat/>
    <w:rPr>
      <w:rFonts w:ascii="Times New Roman" w:eastAsia="宋体" w:hAnsi="Times New Roman" w:cs="Times New Roman"/>
      <w:kern w:val="2"/>
      <w:sz w:val="18"/>
      <w:szCs w:val="18"/>
    </w:rPr>
  </w:style>
  <w:style w:type="character" w:customStyle="1" w:styleId="aa">
    <w:name w:val="批注框文本 字符"/>
    <w:basedOn w:val="a0"/>
    <w:link w:val="a9"/>
    <w:uiPriority w:val="99"/>
    <w:semiHidden/>
    <w:qFormat/>
    <w:rPr>
      <w:rFonts w:ascii="Times New Roman" w:eastAsia="宋体" w:hAnsi="Times New Roman" w:cs="Times New Roman"/>
      <w:kern w:val="2"/>
      <w:sz w:val="18"/>
      <w:szCs w:val="18"/>
    </w:rPr>
  </w:style>
  <w:style w:type="character" w:customStyle="1" w:styleId="ae">
    <w:name w:val="页眉 字符"/>
    <w:basedOn w:val="a0"/>
    <w:link w:val="ad"/>
    <w:uiPriority w:val="99"/>
    <w:semiHidden/>
    <w:qFormat/>
    <w:rPr>
      <w:rFonts w:ascii="Times New Roman" w:eastAsia="宋体" w:hAnsi="Times New Roman"/>
      <w:kern w:val="2"/>
      <w:sz w:val="18"/>
      <w:szCs w:val="18"/>
    </w:rPr>
  </w:style>
  <w:style w:type="character" w:customStyle="1" w:styleId="af0">
    <w:name w:val="副标题 字符"/>
    <w:basedOn w:val="a0"/>
    <w:link w:val="af"/>
    <w:uiPriority w:val="11"/>
    <w:qFormat/>
    <w:rPr>
      <w:rFonts w:ascii="Cambria" w:eastAsia="宋体" w:hAnsi="Cambria" w:cs="Times New Roman"/>
      <w:b/>
      <w:bCs/>
      <w:kern w:val="28"/>
      <w:sz w:val="32"/>
      <w:szCs w:val="32"/>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
    <w:name w:val="Char"/>
    <w:basedOn w:val="a"/>
    <w:qFormat/>
  </w:style>
  <w:style w:type="paragraph" w:customStyle="1" w:styleId="CharCharChar">
    <w:name w:val="Char Char Char"/>
    <w:basedOn w:val="a"/>
    <w:qFormat/>
  </w:style>
  <w:style w:type="paragraph" w:customStyle="1" w:styleId="p0">
    <w:name w:val="p0"/>
    <w:basedOn w:val="a"/>
    <w:qFormat/>
    <w:pPr>
      <w:widowControl/>
    </w:pPr>
    <w:rPr>
      <w:kern w:val="0"/>
      <w:szCs w:val="21"/>
    </w:rPr>
  </w:style>
  <w:style w:type="paragraph" w:customStyle="1" w:styleId="CharChar">
    <w:name w:val="Char Char"/>
    <w:basedOn w:val="a"/>
    <w:qFormat/>
    <w:rPr>
      <w:szCs w:val="20"/>
    </w:rPr>
  </w:style>
  <w:style w:type="paragraph" w:customStyle="1" w:styleId="1">
    <w:name w:val="列出段落1"/>
    <w:basedOn w:val="a"/>
    <w:uiPriority w:val="34"/>
    <w:qFormat/>
    <w:pPr>
      <w:ind w:firstLineChars="200" w:firstLine="420"/>
    </w:pPr>
  </w:style>
  <w:style w:type="character" w:customStyle="1" w:styleId="a8">
    <w:name w:val="日期 字符"/>
    <w:basedOn w:val="a0"/>
    <w:link w:val="a7"/>
    <w:qFormat/>
    <w:rPr>
      <w:rFonts w:ascii="Times New Roman" w:eastAsia="仿宋_GB2312" w:hAnsi="Times New Roman"/>
      <w:kern w:val="2"/>
      <w:sz w:val="32"/>
      <w:szCs w:val="24"/>
    </w:rPr>
  </w:style>
  <w:style w:type="character" w:customStyle="1" w:styleId="a6">
    <w:name w:val="正文文本缩进 字符"/>
    <w:basedOn w:val="a0"/>
    <w:link w:val="a5"/>
    <w:qFormat/>
    <w:rPr>
      <w:rFonts w:ascii="黑体" w:eastAsia="宋体" w:hAnsi="Times New Roman"/>
      <w:kern w:val="2"/>
      <w:sz w:val="32"/>
      <w:szCs w:val="24"/>
    </w:rPr>
  </w:style>
  <w:style w:type="character" w:customStyle="1" w:styleId="30">
    <w:name w:val="正文文本缩进 3 字符"/>
    <w:basedOn w:val="a0"/>
    <w:link w:val="3"/>
    <w:qFormat/>
    <w:rPr>
      <w:rFonts w:ascii="仿宋_GB2312" w:eastAsia="仿宋_GB2312" w:hAnsi="Times New Roman"/>
      <w:kern w:val="2"/>
      <w:sz w:val="30"/>
      <w:szCs w:val="24"/>
    </w:rPr>
  </w:style>
  <w:style w:type="paragraph" w:styleId="af5">
    <w:name w:val="List Paragraph"/>
    <w:basedOn w:val="a"/>
    <w:uiPriority w:val="34"/>
    <w:unhideWhenUsed/>
    <w:qFormat/>
    <w:pPr>
      <w:ind w:firstLineChars="200" w:firstLine="420"/>
    </w:pPr>
  </w:style>
  <w:style w:type="character" w:customStyle="1" w:styleId="font71">
    <w:name w:val="font71"/>
    <w:basedOn w:val="a0"/>
    <w:qFormat/>
    <w:rPr>
      <w:rFonts w:ascii="仿宋_GB2312" w:eastAsia="仿宋_GB2312" w:cs="仿宋_GB2312"/>
      <w:color w:val="000000"/>
      <w:sz w:val="24"/>
      <w:szCs w:val="24"/>
      <w:u w:val="none"/>
    </w:rPr>
  </w:style>
  <w:style w:type="character" w:customStyle="1" w:styleId="font31">
    <w:name w:val="font31"/>
    <w:basedOn w:val="a0"/>
    <w:qFormat/>
    <w:rPr>
      <w:rFonts w:ascii="仿宋_GB2312" w:eastAsia="仿宋_GB2312" w:cs="仿宋_GB2312" w:hint="eastAsia"/>
      <w:b/>
      <w:bCs/>
      <w:color w:val="00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character" w:customStyle="1" w:styleId="font51">
    <w:name w:val="font51"/>
    <w:basedOn w:val="a0"/>
    <w:qFormat/>
    <w:rPr>
      <w:rFonts w:ascii="Times New Roman" w:hAnsi="Times New Roman" w:cs="Times New Roman" w:hint="default"/>
      <w:color w:val="000000"/>
      <w:sz w:val="24"/>
      <w:szCs w:val="24"/>
      <w:u w:val="none"/>
    </w:rPr>
  </w:style>
  <w:style w:type="character" w:customStyle="1" w:styleId="font101">
    <w:name w:val="font101"/>
    <w:basedOn w:val="a0"/>
    <w:qFormat/>
    <w:rPr>
      <w:rFonts w:ascii="仿宋_GB2312" w:eastAsia="仿宋_GB2312" w:cs="仿宋_GB2312" w:hint="eastAsia"/>
      <w:color w:val="000000"/>
      <w:sz w:val="24"/>
      <w:szCs w:val="24"/>
      <w:u w:val="none"/>
    </w:rPr>
  </w:style>
  <w:style w:type="character" w:customStyle="1" w:styleId="NormalCharacter">
    <w:name w:val="NormalCharacter"/>
    <w:semiHidden/>
    <w:qFormat/>
  </w:style>
  <w:style w:type="character" w:customStyle="1" w:styleId="a4">
    <w:name w:val="正文文本 字符"/>
    <w:basedOn w:val="a0"/>
    <w:link w:val="a3"/>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1271;&#20140;&#20013;&#31918;&#32426;&#22996;thjjb@cofc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06043-5043-4F3F-ACD9-7370488B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280</Words>
  <Characters>1599</Characters>
  <Application>Microsoft Office Word</Application>
  <DocSecurity>0</DocSecurity>
  <Lines>13</Lines>
  <Paragraphs>3</Paragraphs>
  <ScaleCrop>false</ScaleCrop>
  <Company>微软中国</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黄 俊长</cp:lastModifiedBy>
  <cp:revision>76</cp:revision>
  <cp:lastPrinted>2014-06-23T02:55:00Z</cp:lastPrinted>
  <dcterms:created xsi:type="dcterms:W3CDTF">2021-12-23T08:51:00Z</dcterms:created>
  <dcterms:modified xsi:type="dcterms:W3CDTF">2023-06-11T13:19:00Z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10C8A3A53E6140CCB09361C9FD2FE758_13</vt:lpwstr>
  </property>
</Properties>
</file>