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72"/>
          <w:szCs w:val="44"/>
        </w:rPr>
      </w:pPr>
    </w:p>
    <w:p>
      <w:pPr>
        <w:spacing w:line="360" w:lineRule="auto"/>
        <w:jc w:val="center"/>
        <w:rPr>
          <w:rFonts w:ascii="宋体" w:hAnsi="宋体" w:cs="宋体"/>
          <w:b/>
          <w:sz w:val="72"/>
          <w:szCs w:val="44"/>
        </w:rPr>
      </w:pPr>
    </w:p>
    <w:p>
      <w:pPr>
        <w:spacing w:line="360" w:lineRule="auto"/>
        <w:jc w:val="center"/>
        <w:rPr>
          <w:rFonts w:ascii="黑体" w:hAnsi="黑体" w:eastAsia="黑体" w:cs="宋体"/>
          <w:b/>
          <w:sz w:val="48"/>
          <w:szCs w:val="44"/>
        </w:rPr>
      </w:pPr>
      <w:r>
        <w:rPr>
          <w:rFonts w:hint="eastAsia" w:ascii="黑体" w:hAnsi="黑体" w:eastAsia="黑体" w:cs="宋体"/>
          <w:b/>
          <w:sz w:val="48"/>
          <w:szCs w:val="44"/>
        </w:rPr>
        <w:t>内蒙古屯河</w:t>
      </w:r>
      <w:r>
        <w:rPr>
          <w:rFonts w:ascii="黑体" w:hAnsi="黑体" w:eastAsia="黑体" w:cs="宋体"/>
          <w:b/>
          <w:sz w:val="48"/>
          <w:szCs w:val="44"/>
        </w:rPr>
        <w:t>河套番茄制品有限责任公司</w:t>
      </w:r>
    </w:p>
    <w:p>
      <w:pPr>
        <w:spacing w:line="360" w:lineRule="auto"/>
        <w:jc w:val="center"/>
        <w:rPr>
          <w:rFonts w:hint="eastAsia" w:ascii="黑体" w:hAnsi="黑体" w:eastAsia="黑体" w:cs="黑体"/>
          <w:b/>
          <w:bCs/>
          <w:color w:val="000000"/>
          <w:kern w:val="0"/>
          <w:sz w:val="48"/>
          <w:szCs w:val="48"/>
          <w:lang w:val="en-US" w:eastAsia="zh-CN" w:bidi="ar"/>
        </w:rPr>
      </w:pPr>
      <w:r>
        <w:rPr>
          <w:rFonts w:hint="eastAsia" w:ascii="黑体" w:hAnsi="黑体" w:eastAsia="黑体" w:cs="黑体"/>
          <w:b/>
          <w:bCs/>
          <w:kern w:val="0"/>
          <w:sz w:val="48"/>
          <w:szCs w:val="48"/>
          <w:u w:val="none"/>
        </w:rPr>
        <w:t>增机采料高架流送设备项目循环水系统改造</w:t>
      </w:r>
      <w:r>
        <w:rPr>
          <w:rFonts w:hint="eastAsia" w:ascii="黑体" w:hAnsi="黑体" w:eastAsia="黑体" w:cs="黑体"/>
          <w:b/>
          <w:bCs/>
          <w:kern w:val="0"/>
          <w:sz w:val="48"/>
          <w:szCs w:val="48"/>
          <w:u w:val="none"/>
          <w:lang w:eastAsia="zh-CN"/>
        </w:rPr>
        <w:t>采购</w:t>
      </w:r>
    </w:p>
    <w:p>
      <w:pPr>
        <w:spacing w:line="360" w:lineRule="auto"/>
        <w:jc w:val="both"/>
        <w:rPr>
          <w:rFonts w:hint="eastAsia" w:ascii="黑体" w:hAnsi="黑体" w:eastAsia="黑体" w:cs="黑体"/>
          <w:b/>
          <w:bCs/>
          <w:color w:val="000000"/>
          <w:kern w:val="0"/>
          <w:sz w:val="48"/>
          <w:szCs w:val="48"/>
          <w:lang w:val="en-US" w:eastAsia="zh-CN" w:bidi="ar"/>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rPr>
        <w:t>询</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价</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文</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件 </w:t>
      </w:r>
    </w:p>
    <w:p>
      <w:pPr>
        <w:spacing w:line="360" w:lineRule="auto"/>
        <w:jc w:val="both"/>
        <w:rPr>
          <w:rFonts w:ascii="宋体" w:hAnsi="宋体" w:cs="宋体"/>
          <w:b/>
          <w:sz w:val="44"/>
          <w:szCs w:val="44"/>
        </w:rPr>
      </w:pPr>
    </w:p>
    <w:p>
      <w:pPr>
        <w:spacing w:line="360" w:lineRule="auto"/>
        <w:rPr>
          <w:rFonts w:ascii="宋体" w:hAnsi="宋体" w:cs="宋体"/>
          <w:b/>
          <w:sz w:val="44"/>
          <w:szCs w:val="44"/>
        </w:rPr>
      </w:pPr>
    </w:p>
    <w:p>
      <w:pPr>
        <w:spacing w:line="360" w:lineRule="auto"/>
        <w:jc w:val="center"/>
        <w:rPr>
          <w:rFonts w:ascii="黑体" w:hAnsi="宋体" w:eastAsia="黑体"/>
          <w:sz w:val="32"/>
        </w:rPr>
      </w:pPr>
      <w:r>
        <w:rPr>
          <w:rFonts w:hint="eastAsia" w:ascii="黑体" w:hAnsi="宋体" w:eastAsia="黑体"/>
          <w:sz w:val="32"/>
        </w:rPr>
        <w:t>采购单位：内蒙古屯河河套番茄制品有限责任公司</w:t>
      </w:r>
    </w:p>
    <w:p>
      <w:pPr>
        <w:spacing w:line="360" w:lineRule="auto"/>
        <w:jc w:val="center"/>
        <w:rPr>
          <w:rFonts w:ascii="黑体" w:hAnsi="宋体" w:eastAsia="黑体"/>
          <w:sz w:val="32"/>
        </w:rPr>
      </w:pPr>
      <w:r>
        <w:rPr>
          <w:rFonts w:hint="eastAsia" w:ascii="黑体" w:hAnsi="宋体" w:eastAsia="黑体"/>
          <w:sz w:val="32"/>
        </w:rPr>
        <w:t>日期：  二○二三年</w:t>
      </w:r>
      <w:r>
        <w:rPr>
          <w:rFonts w:hint="eastAsia" w:ascii="黑体" w:hAnsi="宋体" w:eastAsia="黑体"/>
          <w:sz w:val="32"/>
          <w:lang w:eastAsia="zh-CN"/>
        </w:rPr>
        <w:t>六</w:t>
      </w:r>
      <w:r>
        <w:rPr>
          <w:rFonts w:hint="eastAsia" w:ascii="黑体" w:hAnsi="宋体" w:eastAsia="黑体"/>
          <w:sz w:val="32"/>
        </w:rPr>
        <w:t>月</w:t>
      </w:r>
    </w:p>
    <w:p>
      <w:pPr>
        <w:rPr>
          <w:rFonts w:ascii="宋体" w:hAnsi="宋体" w:cs="黑体"/>
          <w:b/>
          <w:sz w:val="32"/>
          <w:szCs w:val="32"/>
        </w:rPr>
      </w:pPr>
    </w:p>
    <w:p>
      <w:pPr>
        <w:pStyle w:val="37"/>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内蒙古屯河河套番茄制品有限责任公司</w:t>
      </w:r>
    </w:p>
    <w:p>
      <w:pPr>
        <w:spacing w:line="360" w:lineRule="auto"/>
        <w:ind w:firstLine="640" w:firstLineChars="200"/>
        <w:jc w:val="left"/>
        <w:rPr>
          <w:rFonts w:hint="eastAsia" w:ascii="仿宋_GB2312" w:hAnsi="微软雅黑" w:eastAsia="仿宋_GB2312" w:cs="Arial"/>
          <w:color w:val="000000"/>
          <w:sz w:val="32"/>
          <w:szCs w:val="32"/>
        </w:rPr>
      </w:pPr>
      <w:r>
        <w:rPr>
          <w:rFonts w:hint="eastAsia" w:ascii="仿宋_GB2312" w:hAnsi="微软雅黑" w:eastAsia="仿宋_GB2312" w:cs="Arial"/>
          <w:color w:val="000000"/>
          <w:sz w:val="32"/>
          <w:szCs w:val="32"/>
        </w:rPr>
        <w:t>2、采购内容：根据EPS提供的清单进行报价。</w:t>
      </w:r>
    </w:p>
    <w:p>
      <w:pPr>
        <w:spacing w:line="360" w:lineRule="auto"/>
        <w:jc w:val="left"/>
        <w:rPr>
          <w:rFonts w:ascii="仿宋_GB2312" w:hAnsi="微软雅黑" w:eastAsia="仿宋_GB2312" w:cs="Arial"/>
          <w:color w:val="000000"/>
          <w:sz w:val="32"/>
          <w:szCs w:val="32"/>
        </w:rPr>
      </w:pPr>
      <w:r>
        <w:rPr>
          <w:rFonts w:hint="eastAsia" w:ascii="仿宋_GB2312" w:hAnsi="仿宋_GB2312" w:eastAsia="仿宋_GB2312" w:cs="仿宋_GB2312"/>
          <w:i w:val="0"/>
          <w:iCs w:val="0"/>
          <w:caps w:val="0"/>
          <w:color w:val="000000"/>
          <w:spacing w:val="0"/>
          <w:kern w:val="0"/>
          <w:sz w:val="28"/>
          <w:szCs w:val="28"/>
          <w:highlight w:val="none"/>
          <w:u w:val="none"/>
          <w:lang w:val="en-US" w:eastAsia="zh-CN" w:bidi="ar"/>
        </w:rPr>
        <w:t>内蒙古屯河河套番茄制品有限责任公司</w:t>
      </w:r>
      <w:r>
        <w:rPr>
          <w:rFonts w:hint="eastAsia" w:ascii="仿宋_GB2312" w:hAnsi="仿宋_GB2312" w:eastAsia="仿宋_GB2312" w:cs="仿宋_GB2312"/>
          <w:b w:val="0"/>
          <w:bCs w:val="0"/>
          <w:kern w:val="0"/>
          <w:sz w:val="28"/>
          <w:szCs w:val="28"/>
          <w:u w:val="none"/>
        </w:rPr>
        <w:t>增机采料高架流送设备项目循环水系统改造</w:t>
      </w:r>
      <w:r>
        <w:rPr>
          <w:rFonts w:hint="eastAsia" w:ascii="仿宋_GB2312" w:hAnsi="仿宋_GB2312" w:eastAsia="仿宋_GB2312" w:cs="仿宋_GB2312"/>
          <w:b w:val="0"/>
          <w:bCs w:val="0"/>
          <w:kern w:val="0"/>
          <w:sz w:val="28"/>
          <w:szCs w:val="28"/>
          <w:u w:val="none"/>
          <w:lang w:eastAsia="zh-CN"/>
        </w:rPr>
        <w:t>采购</w:t>
      </w:r>
      <w:r>
        <w:rPr>
          <w:rFonts w:hint="eastAsia" w:ascii="仿宋_GB2312" w:hAnsi="仿宋_GB2312" w:eastAsia="仿宋_GB2312" w:cs="仿宋_GB2312"/>
          <w:b w:val="0"/>
          <w:bCs w:val="0"/>
          <w:color w:val="000000"/>
          <w:sz w:val="28"/>
          <w:szCs w:val="28"/>
        </w:rPr>
        <w:t>，报名供应商在报价前请与需</w:t>
      </w:r>
      <w:r>
        <w:rPr>
          <w:rFonts w:hint="eastAsia" w:ascii="仿宋_GB2312" w:hAnsi="微软雅黑" w:eastAsia="仿宋_GB2312" w:cs="Arial"/>
          <w:color w:val="000000"/>
          <w:sz w:val="32"/>
          <w:szCs w:val="32"/>
        </w:rPr>
        <w:t xml:space="preserve">方人员提前进行沟通。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3、采购方式：</w:t>
      </w:r>
      <w:r>
        <w:rPr>
          <w:rFonts w:hint="eastAsia" w:ascii="仿宋_GB2312" w:hAnsi="微软雅黑" w:eastAsia="仿宋_GB2312" w:cs="Arial"/>
          <w:color w:val="000000"/>
          <w:sz w:val="32"/>
          <w:szCs w:val="32"/>
          <w:lang w:eastAsia="zh-CN"/>
        </w:rPr>
        <w:t>邀请</w:t>
      </w:r>
      <w:r>
        <w:rPr>
          <w:rFonts w:hint="eastAsia" w:ascii="仿宋_GB2312" w:hAnsi="微软雅黑" w:eastAsia="仿宋_GB2312" w:cs="Arial"/>
          <w:color w:val="000000"/>
          <w:sz w:val="32"/>
          <w:szCs w:val="32"/>
        </w:rPr>
        <w:t>询价采购</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4、投标时间：供应商需在</w:t>
      </w:r>
      <w:r>
        <w:rPr>
          <w:rFonts w:hint="eastAsia" w:ascii="仿宋_GB2312" w:hAnsi="微软雅黑" w:eastAsia="仿宋_GB2312" w:cs="Arial"/>
          <w:sz w:val="32"/>
          <w:szCs w:val="32"/>
        </w:rPr>
        <w:t>2023年0</w:t>
      </w:r>
      <w:r>
        <w:rPr>
          <w:rFonts w:hint="eastAsia" w:ascii="仿宋_GB2312" w:hAnsi="微软雅黑" w:eastAsia="仿宋_GB2312" w:cs="Arial"/>
          <w:sz w:val="32"/>
          <w:szCs w:val="32"/>
          <w:lang w:val="en-US" w:eastAsia="zh-CN"/>
        </w:rPr>
        <w:t>7</w:t>
      </w:r>
      <w:r>
        <w:rPr>
          <w:rFonts w:hint="eastAsia" w:ascii="仿宋_GB2312" w:hAnsi="微软雅黑" w:eastAsia="仿宋_GB2312" w:cs="Arial"/>
          <w:sz w:val="32"/>
          <w:szCs w:val="32"/>
          <w:highlight w:val="none"/>
        </w:rPr>
        <w:t>月</w:t>
      </w:r>
      <w:r>
        <w:rPr>
          <w:rFonts w:hint="eastAsia" w:ascii="仿宋_GB2312" w:hAnsi="微软雅黑" w:eastAsia="仿宋_GB2312" w:cs="Arial"/>
          <w:sz w:val="32"/>
          <w:szCs w:val="32"/>
          <w:highlight w:val="none"/>
          <w:lang w:val="en-US" w:eastAsia="zh-CN"/>
        </w:rPr>
        <w:t>01</w:t>
      </w:r>
      <w:r>
        <w:rPr>
          <w:rFonts w:hint="eastAsia" w:ascii="仿宋_GB2312" w:hAnsi="微软雅黑" w:eastAsia="仿宋_GB2312" w:cs="Arial"/>
          <w:sz w:val="32"/>
          <w:szCs w:val="32"/>
          <w:highlight w:val="none"/>
        </w:rPr>
        <w:t>日</w:t>
      </w:r>
      <w:r>
        <w:rPr>
          <w:rFonts w:hint="eastAsia" w:ascii="仿宋_GB2312" w:hAnsi="微软雅黑" w:eastAsia="仿宋_GB2312" w:cs="Arial"/>
          <w:color w:val="000000"/>
          <w:sz w:val="32"/>
          <w:szCs w:val="32"/>
        </w:rPr>
        <w:t>前在中粮糖业EPS集采平台上报价，此时间之后不再接受报价。</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1、在国内注册并有独立法人资格的企业或委托授权人；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color w:val="auto"/>
          <w:sz w:val="32"/>
          <w:szCs w:val="32"/>
        </w:rPr>
        <w:t>2、符合资质要求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建设施工、金属结构制作资质</w:t>
      </w:r>
      <w:r>
        <w:rPr>
          <w:rFonts w:hint="eastAsia" w:ascii="仿宋_GB2312" w:hAnsi="仿宋_GB2312" w:eastAsia="仿宋_GB2312" w:cs="仿宋_GB2312"/>
          <w:color w:val="auto"/>
          <w:sz w:val="32"/>
          <w:szCs w:val="32"/>
        </w:rPr>
        <w:t>（对自</w:t>
      </w:r>
      <w:r>
        <w:rPr>
          <w:rFonts w:hint="eastAsia" w:ascii="仿宋_GB2312" w:hAnsi="微软雅黑" w:eastAsia="仿宋_GB2312"/>
          <w:color w:val="auto"/>
          <w:sz w:val="32"/>
          <w:szCs w:val="32"/>
        </w:rPr>
        <w:t>己资质有疑虑可与甲方</w:t>
      </w:r>
      <w:r>
        <w:rPr>
          <w:rFonts w:hint="eastAsia" w:ascii="仿宋_GB2312" w:hAnsi="微软雅黑" w:eastAsia="仿宋_GB2312"/>
          <w:sz w:val="32"/>
          <w:szCs w:val="32"/>
        </w:rPr>
        <w:t>联系进行沟通）。</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1、商务文件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1.1公司概况公司概况简介。包括公司名称、法定代表人、企业性质、注册资本、企业荣誉、公司优势等。</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资格证明文件。</w:t>
      </w:r>
    </w:p>
    <w:p>
      <w:pPr>
        <w:widowControl/>
        <w:spacing w:line="360" w:lineRule="auto"/>
        <w:ind w:firstLine="510"/>
        <w:jc w:val="left"/>
        <w:rPr>
          <w:rFonts w:hint="eastAsia"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2、项目报价要求</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2.1供应商需在我公司EPS平台中，按项目明细填写报价，</w:t>
      </w:r>
      <w:r>
        <w:rPr>
          <w:rFonts w:ascii="仿宋_GB2312" w:hAnsi="微软雅黑" w:eastAsia="仿宋_GB2312" w:cs="仿宋_GB2312"/>
          <w:color w:val="000000"/>
          <w:kern w:val="0"/>
          <w:sz w:val="32"/>
          <w:szCs w:val="32"/>
        </w:rPr>
        <w:t>报价</w:t>
      </w:r>
      <w:r>
        <w:rPr>
          <w:rFonts w:hint="eastAsia" w:ascii="仿宋_GB2312" w:hAnsi="微软雅黑" w:eastAsia="仿宋_GB2312" w:cs="仿宋_GB2312"/>
          <w:color w:val="000000"/>
          <w:kern w:val="0"/>
          <w:sz w:val="32"/>
          <w:szCs w:val="32"/>
        </w:rPr>
        <w:t>口径</w:t>
      </w:r>
      <w:r>
        <w:rPr>
          <w:rFonts w:ascii="仿宋_GB2312" w:hAnsi="微软雅黑" w:eastAsia="仿宋_GB2312" w:cs="仿宋_GB2312"/>
          <w:color w:val="000000"/>
          <w:kern w:val="0"/>
          <w:sz w:val="32"/>
          <w:szCs w:val="32"/>
        </w:rPr>
        <w:t>为</w:t>
      </w:r>
      <w:r>
        <w:rPr>
          <w:rFonts w:hint="eastAsia" w:ascii="仿宋_GB2312" w:hAnsi="微软雅黑" w:eastAsia="仿宋_GB2312" w:cs="仿宋_GB2312"/>
          <w:color w:val="000000"/>
          <w:kern w:val="0"/>
          <w:sz w:val="32"/>
          <w:szCs w:val="32"/>
        </w:rPr>
        <w:t>单</w:t>
      </w:r>
      <w:r>
        <w:rPr>
          <w:rFonts w:ascii="仿宋_GB2312" w:hAnsi="微软雅黑" w:eastAsia="仿宋_GB2312" w:cs="仿宋_GB2312"/>
          <w:color w:val="000000"/>
          <w:kern w:val="0"/>
          <w:sz w:val="32"/>
          <w:szCs w:val="32"/>
        </w:rPr>
        <w:t>价</w:t>
      </w:r>
      <w:r>
        <w:rPr>
          <w:rFonts w:hint="eastAsia" w:ascii="仿宋_GB2312" w:hAnsi="微软雅黑" w:eastAsia="仿宋_GB2312" w:cs="仿宋_GB2312"/>
          <w:color w:val="000000"/>
          <w:kern w:val="0"/>
          <w:sz w:val="32"/>
          <w:szCs w:val="32"/>
        </w:rPr>
        <w:t>。</w:t>
      </w:r>
    </w:p>
    <w:p>
      <w:pPr>
        <w:widowControl/>
        <w:spacing w:line="360" w:lineRule="auto"/>
        <w:ind w:firstLine="510"/>
        <w:jc w:val="left"/>
        <w:rPr>
          <w:rFonts w:hint="eastAsia"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2.2</w:t>
      </w:r>
      <w:r>
        <w:rPr>
          <w:rFonts w:hint="eastAsia" w:ascii="仿宋_GB2312" w:hAnsi="微软雅黑" w:eastAsia="仿宋_GB2312" w:cs="仿宋_GB2312"/>
          <w:color w:val="000000"/>
          <w:kern w:val="0"/>
          <w:sz w:val="32"/>
          <w:szCs w:val="32"/>
        </w:rPr>
        <w:t>对各个子项进行报价，并上传纸质盖章</w:t>
      </w:r>
      <w:r>
        <w:rPr>
          <w:rFonts w:ascii="仿宋_GB2312" w:hAnsi="微软雅黑" w:eastAsia="仿宋_GB2312" w:cs="仿宋_GB2312"/>
          <w:color w:val="000000"/>
          <w:kern w:val="0"/>
          <w:sz w:val="32"/>
          <w:szCs w:val="32"/>
        </w:rPr>
        <w:t>扫描</w:t>
      </w:r>
      <w:r>
        <w:rPr>
          <w:rFonts w:hint="eastAsia" w:ascii="仿宋_GB2312" w:hAnsi="微软雅黑" w:eastAsia="仿宋_GB2312" w:cs="仿宋_GB2312"/>
          <w:color w:val="000000"/>
          <w:kern w:val="0"/>
          <w:sz w:val="32"/>
          <w:szCs w:val="32"/>
        </w:rPr>
        <w:t>版</w:t>
      </w:r>
      <w:r>
        <w:rPr>
          <w:rFonts w:ascii="仿宋_GB2312" w:hAnsi="微软雅黑" w:eastAsia="仿宋_GB2312" w:cs="仿宋_GB2312"/>
          <w:color w:val="000000"/>
          <w:kern w:val="0"/>
          <w:sz w:val="32"/>
          <w:szCs w:val="32"/>
        </w:rPr>
        <w:t>报价单</w:t>
      </w:r>
      <w:r>
        <w:rPr>
          <w:rFonts w:hint="eastAsia" w:ascii="仿宋_GB2312" w:hAnsi="微软雅黑" w:eastAsia="仿宋_GB2312" w:cs="仿宋_GB2312"/>
          <w:color w:val="000000"/>
          <w:kern w:val="0"/>
          <w:sz w:val="32"/>
          <w:szCs w:val="32"/>
        </w:rPr>
        <w:t>至EPS系统中，</w:t>
      </w:r>
      <w:r>
        <w:rPr>
          <w:rFonts w:ascii="仿宋_GB2312" w:hAnsi="微软雅黑" w:eastAsia="仿宋_GB2312" w:cs="仿宋_GB2312"/>
          <w:color w:val="000000"/>
          <w:kern w:val="0"/>
          <w:sz w:val="32"/>
          <w:szCs w:val="32"/>
        </w:rPr>
        <w:t>明确报价税率和付款</w:t>
      </w:r>
      <w:r>
        <w:rPr>
          <w:rFonts w:hint="eastAsia" w:ascii="仿宋_GB2312" w:hAnsi="微软雅黑" w:eastAsia="仿宋_GB2312" w:cs="仿宋_GB2312"/>
          <w:color w:val="000000"/>
          <w:kern w:val="0"/>
          <w:sz w:val="32"/>
          <w:szCs w:val="32"/>
        </w:rPr>
        <w:t>方式。</w:t>
      </w:r>
    </w:p>
    <w:p>
      <w:pPr>
        <w:widowControl/>
        <w:spacing w:line="360" w:lineRule="auto"/>
        <w:ind w:firstLine="510"/>
        <w:jc w:val="left"/>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2</w:t>
      </w:r>
      <w:r>
        <w:rPr>
          <w:rFonts w:ascii="仿宋_GB2312" w:hAnsi="微软雅黑" w:eastAsia="仿宋_GB2312" w:cs="Arial"/>
          <w:color w:val="000000"/>
          <w:sz w:val="32"/>
          <w:szCs w:val="32"/>
        </w:rPr>
        <w:t>.3</w:t>
      </w:r>
      <w:r>
        <w:rPr>
          <w:rFonts w:hint="eastAsia" w:ascii="仿宋_GB2312" w:hAnsi="微软雅黑" w:eastAsia="仿宋_GB2312" w:cs="Arial"/>
          <w:color w:val="000000"/>
          <w:sz w:val="32"/>
          <w:szCs w:val="32"/>
        </w:rPr>
        <w:t>上传签字</w:t>
      </w:r>
      <w:r>
        <w:rPr>
          <w:rFonts w:ascii="仿宋_GB2312" w:hAnsi="微软雅黑" w:eastAsia="仿宋_GB2312" w:cs="Arial"/>
          <w:color w:val="000000"/>
          <w:sz w:val="32"/>
          <w:szCs w:val="32"/>
        </w:rPr>
        <w:t>盖章版《</w:t>
      </w:r>
      <w:r>
        <w:rPr>
          <w:rFonts w:hint="eastAsia" w:ascii="仿宋_GB2312" w:hAnsi="微软雅黑" w:eastAsia="仿宋_GB2312" w:cs="Arial"/>
          <w:color w:val="000000"/>
          <w:sz w:val="32"/>
          <w:szCs w:val="32"/>
        </w:rPr>
        <w:t>廉洁承诺书》、《质量承诺书》</w:t>
      </w:r>
    </w:p>
    <w:p>
      <w:pPr>
        <w:widowControl/>
        <w:spacing w:line="360" w:lineRule="auto"/>
        <w:ind w:firstLine="510"/>
        <w:jc w:val="left"/>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2.4报价</w:t>
      </w:r>
      <w:r>
        <w:rPr>
          <w:rFonts w:ascii="仿宋_GB2312" w:hAnsi="微软雅黑" w:eastAsia="仿宋_GB2312" w:cs="Arial"/>
          <w:color w:val="000000"/>
          <w:sz w:val="32"/>
          <w:szCs w:val="32"/>
        </w:rPr>
        <w:t>偏差</w:t>
      </w:r>
      <w:r>
        <w:rPr>
          <w:rFonts w:hint="eastAsia" w:ascii="仿宋_GB2312" w:hAnsi="微软雅黑" w:eastAsia="仿宋_GB2312" w:cs="Arial"/>
          <w:color w:val="000000"/>
          <w:sz w:val="32"/>
          <w:szCs w:val="32"/>
        </w:rPr>
        <w:t>处理：</w:t>
      </w:r>
      <w:r>
        <w:rPr>
          <w:rFonts w:hint="eastAsia" w:ascii="仿宋_GB2312" w:hAnsi="微软雅黑" w:eastAsia="仿宋_GB2312" w:cs="仿宋_GB2312"/>
          <w:color w:val="000000"/>
          <w:kern w:val="0"/>
          <w:sz w:val="32"/>
          <w:szCs w:val="32"/>
        </w:rPr>
        <w:t>供应商需保证在</w:t>
      </w:r>
      <w:r>
        <w:rPr>
          <w:rFonts w:hint="eastAsia" w:ascii="仿宋_GB2312" w:hAnsi="微软雅黑" w:eastAsia="仿宋_GB2312" w:cs="仿宋_GB2312"/>
          <w:kern w:val="0"/>
          <w:sz w:val="32"/>
          <w:szCs w:val="32"/>
        </w:rPr>
        <w:t>EPS平台中填报的价格与上传的文件一致，不一致的以EPS中报价价格为准，</w:t>
      </w:r>
      <w:r>
        <w:rPr>
          <w:rFonts w:ascii="仿宋_GB2312" w:hAnsi="微软雅黑" w:eastAsia="仿宋_GB2312" w:cs="仿宋_GB2312"/>
          <w:kern w:val="0"/>
          <w:sz w:val="32"/>
          <w:szCs w:val="32"/>
        </w:rPr>
        <w:t>报价单位根据</w:t>
      </w:r>
      <w:r>
        <w:rPr>
          <w:rFonts w:hint="eastAsia" w:ascii="仿宋_GB2312" w:hAnsi="微软雅黑" w:eastAsia="仿宋_GB2312" w:cs="仿宋_GB2312"/>
          <w:kern w:val="0"/>
          <w:sz w:val="32"/>
          <w:szCs w:val="32"/>
        </w:rPr>
        <w:t>EPS系统报价</w:t>
      </w:r>
      <w:r>
        <w:rPr>
          <w:rFonts w:ascii="仿宋_GB2312" w:hAnsi="微软雅黑" w:eastAsia="仿宋_GB2312" w:cs="仿宋_GB2312"/>
          <w:kern w:val="0"/>
          <w:sz w:val="32"/>
          <w:szCs w:val="32"/>
        </w:rPr>
        <w:t>为准重新提交盖章版报价单。</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pStyle w:val="9"/>
        <w:spacing w:line="360" w:lineRule="auto"/>
        <w:ind w:firstLine="643" w:firstLineChars="200"/>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360" w:lineRule="auto"/>
        <w:ind w:left="227" w:firstLine="420"/>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监督部门：中粮番茄党群监察部</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 xml:space="preserve">投诉电话：18709967070 </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 xml:space="preserve">电子邮箱： mengqj @cofco.com </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邮政编码： 830000</w:t>
      </w:r>
    </w:p>
    <w:p>
      <w:pPr>
        <w:widowControl/>
        <w:rPr>
          <w:rFonts w:ascii="仿宋_GB2312" w:hAnsi="微软雅黑" w:eastAsia="仿宋_GB2312" w:cs="仿宋_GB2312"/>
          <w:bCs/>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7"/>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709"/>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3" w:type="pct"/>
            <w:vAlign w:val="center"/>
          </w:tcPr>
          <w:p>
            <w:pPr>
              <w:pStyle w:val="9"/>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8"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8" w:type="pct"/>
            <w:vAlign w:val="center"/>
          </w:tcPr>
          <w:p>
            <w:pPr>
              <w:spacing w:line="360" w:lineRule="auto"/>
              <w:jc w:val="left"/>
              <w:rPr>
                <w:rFonts w:ascii="微软雅黑" w:hAnsi="微软雅黑" w:eastAsia="微软雅黑" w:cs="Arial"/>
                <w:color w:val="FF0000"/>
                <w:kern w:val="0"/>
                <w:sz w:val="22"/>
              </w:rPr>
            </w:pPr>
            <w:r>
              <w:rPr>
                <w:rFonts w:hint="eastAsia" w:ascii="微软雅黑" w:hAnsi="微软雅黑" w:eastAsia="微软雅黑" w:cs="微软雅黑"/>
                <w:i w:val="0"/>
                <w:iCs w:val="0"/>
                <w:caps w:val="0"/>
                <w:color w:val="000000"/>
                <w:spacing w:val="0"/>
                <w:kern w:val="0"/>
                <w:sz w:val="22"/>
                <w:szCs w:val="22"/>
                <w:highlight w:val="none"/>
                <w:u w:val="none"/>
                <w:lang w:val="en-US" w:eastAsia="zh-CN" w:bidi="ar"/>
              </w:rPr>
              <w:t>内蒙古屯河河套番茄制品有限责任公司</w:t>
            </w:r>
            <w:r>
              <w:rPr>
                <w:rFonts w:hint="eastAsia" w:ascii="微软雅黑" w:hAnsi="微软雅黑" w:eastAsia="微软雅黑" w:cs="微软雅黑"/>
                <w:b w:val="0"/>
                <w:bCs w:val="0"/>
                <w:kern w:val="0"/>
                <w:sz w:val="22"/>
                <w:szCs w:val="22"/>
                <w:u w:val="none"/>
              </w:rPr>
              <w:t>增机采料高架流送设备项目循环水系统改造</w:t>
            </w:r>
            <w:r>
              <w:rPr>
                <w:rFonts w:hint="eastAsia" w:ascii="微软雅黑" w:hAnsi="微软雅黑" w:eastAsia="微软雅黑" w:cs="微软雅黑"/>
                <w:b w:val="0"/>
                <w:bCs w:val="0"/>
                <w:kern w:val="0"/>
                <w:sz w:val="22"/>
                <w:szCs w:val="22"/>
                <w:u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8"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内蒙古屯河河套番茄制品有限责任公司</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地址：内蒙古杭锦后旗陕坝镇建设街</w:t>
            </w:r>
            <w:r>
              <w:rPr>
                <w:rFonts w:ascii="微软雅黑" w:hAnsi="微软雅黑" w:eastAsia="微软雅黑" w:cs="Arial"/>
                <w:kern w:val="0"/>
                <w:sz w:val="22"/>
              </w:rPr>
              <w:t>39</w:t>
            </w:r>
            <w:r>
              <w:rPr>
                <w:rFonts w:hint="eastAsia" w:ascii="微软雅黑" w:hAnsi="微软雅黑" w:eastAsia="微软雅黑" w:cs="Arial"/>
                <w:kern w:val="0"/>
                <w:sz w:val="22"/>
              </w:rPr>
              <w:t>号</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采购组织：内蒙古屯河河套番茄制品有限责任公司</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咨询电话：0478-6655009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项目概况</w:t>
            </w:r>
          </w:p>
        </w:tc>
        <w:tc>
          <w:tcPr>
            <w:tcW w:w="3648" w:type="pct"/>
            <w:vAlign w:val="center"/>
          </w:tcPr>
          <w:p>
            <w:pPr>
              <w:widowControl/>
              <w:numPr>
                <w:ilvl w:val="0"/>
                <w:numId w:val="0"/>
              </w:numPr>
              <w:jc w:val="left"/>
              <w:rPr>
                <w:rFonts w:hint="default" w:ascii="微软雅黑" w:hAnsi="微软雅黑" w:eastAsia="微软雅黑" w:cs="仿宋_GB2312"/>
                <w:sz w:val="22"/>
                <w:szCs w:val="22"/>
                <w:shd w:val="clear" w:color="auto" w:fill="FFFFFF" w:themeFill="background1"/>
                <w:lang w:val="en-US"/>
              </w:rPr>
            </w:pPr>
            <w:r>
              <w:rPr>
                <w:rFonts w:hint="eastAsia" w:ascii="微软雅黑" w:hAnsi="微软雅黑" w:eastAsia="微软雅黑" w:cs="微软雅黑"/>
                <w:i w:val="0"/>
                <w:iCs w:val="0"/>
                <w:caps w:val="0"/>
                <w:color w:val="000000"/>
                <w:spacing w:val="0"/>
                <w:kern w:val="0"/>
                <w:sz w:val="22"/>
                <w:szCs w:val="22"/>
                <w:highlight w:val="none"/>
                <w:u w:val="none"/>
                <w:lang w:val="en-US" w:eastAsia="zh-CN" w:bidi="ar"/>
              </w:rPr>
              <w:t>内蒙古屯河河套番茄制品有限责任公司</w:t>
            </w:r>
            <w:r>
              <w:rPr>
                <w:rFonts w:hint="eastAsia" w:ascii="微软雅黑" w:hAnsi="微软雅黑" w:eastAsia="微软雅黑" w:cs="微软雅黑"/>
                <w:b w:val="0"/>
                <w:bCs w:val="0"/>
                <w:kern w:val="0"/>
                <w:sz w:val="22"/>
                <w:szCs w:val="22"/>
                <w:u w:val="none"/>
              </w:rPr>
              <w:t>增机采料高架流送设备项目循环水系统改造</w:t>
            </w:r>
            <w:r>
              <w:rPr>
                <w:rFonts w:hint="eastAsia" w:ascii="微软雅黑" w:hAnsi="微软雅黑" w:eastAsia="微软雅黑" w:cs="微软雅黑"/>
                <w:b w:val="0"/>
                <w:bCs w:val="0"/>
                <w:kern w:val="0"/>
                <w:sz w:val="22"/>
                <w:szCs w:val="22"/>
                <w:u w:val="none"/>
                <w:lang w:eastAsia="zh-CN"/>
              </w:rPr>
              <w:t>采购，查看清单与图纸。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8" w:type="pct"/>
            <w:vAlign w:val="center"/>
          </w:tcPr>
          <w:p>
            <w:pPr>
              <w:pStyle w:val="9"/>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中粮糖业EPS采购平台线上采购，采用</w:t>
            </w:r>
            <w:r>
              <w:rPr>
                <w:rFonts w:hint="eastAsia" w:ascii="微软雅黑" w:hAnsi="微软雅黑" w:eastAsia="微软雅黑"/>
                <w:bCs/>
                <w:sz w:val="22"/>
                <w:szCs w:val="24"/>
                <w:lang w:eastAsia="zh-CN"/>
              </w:rPr>
              <w:t>邀请</w:t>
            </w:r>
            <w:r>
              <w:rPr>
                <w:rFonts w:hint="eastAsia" w:ascii="微软雅黑" w:hAnsi="微软雅黑" w:eastAsia="微软雅黑"/>
                <w:bCs/>
                <w:sz w:val="22"/>
                <w:szCs w:val="24"/>
              </w:rPr>
              <w:t>询价比价方式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开标组织成员</w:t>
            </w:r>
          </w:p>
        </w:tc>
        <w:tc>
          <w:tcPr>
            <w:tcW w:w="3648" w:type="pct"/>
            <w:vAlign w:val="center"/>
          </w:tcPr>
          <w:p>
            <w:pPr>
              <w:pStyle w:val="9"/>
              <w:spacing w:line="360" w:lineRule="exact"/>
              <w:rPr>
                <w:rFonts w:ascii="微软雅黑" w:hAnsi="微软雅黑" w:eastAsia="微软雅黑"/>
                <w:color w:val="FF0000"/>
                <w:sz w:val="22"/>
                <w:szCs w:val="24"/>
              </w:rPr>
            </w:pPr>
            <w:r>
              <w:rPr>
                <w:rFonts w:hint="eastAsia" w:ascii="微软雅黑" w:hAnsi="微软雅黑" w:eastAsia="微软雅黑"/>
                <w:color w:val="FF0000"/>
                <w:sz w:val="22"/>
                <w:szCs w:val="24"/>
              </w:rPr>
              <w:t>总人数为</w:t>
            </w:r>
            <w:r>
              <w:rPr>
                <w:rFonts w:ascii="微软雅黑" w:hAnsi="微软雅黑" w:eastAsia="微软雅黑"/>
                <w:color w:val="FF0000"/>
                <w:sz w:val="22"/>
                <w:szCs w:val="24"/>
              </w:rPr>
              <w:t>3</w:t>
            </w:r>
            <w:r>
              <w:rPr>
                <w:rFonts w:hint="eastAsia" w:ascii="微软雅黑" w:hAnsi="微软雅黑" w:eastAsia="微软雅黑"/>
                <w:color w:val="FF0000"/>
                <w:sz w:val="22"/>
                <w:szCs w:val="24"/>
              </w:rPr>
              <w:t>人及</w:t>
            </w:r>
            <w:r>
              <w:rPr>
                <w:rFonts w:ascii="微软雅黑" w:hAnsi="微软雅黑" w:eastAsia="微软雅黑"/>
                <w:color w:val="FF0000"/>
                <w:sz w:val="22"/>
                <w:szCs w:val="24"/>
              </w:rPr>
              <w:t>以上单数</w:t>
            </w:r>
            <w:r>
              <w:rPr>
                <w:rFonts w:hint="eastAsia" w:ascii="微软雅黑" w:hAnsi="微软雅黑" w:eastAsia="微软雅黑"/>
                <w:color w:val="FF0000"/>
                <w:sz w:val="22"/>
                <w:szCs w:val="24"/>
              </w:rPr>
              <w:t>，其中、监标人员、开标人员、其他人员等</w:t>
            </w:r>
            <w:r>
              <w:rPr>
                <w:rFonts w:hint="eastAsia" w:ascii="微软雅黑" w:hAnsi="微软雅黑" w:eastAsia="微软雅黑"/>
                <w:color w:val="00B0F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8"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8" w:type="pct"/>
            <w:vAlign w:val="center"/>
          </w:tcPr>
          <w:p>
            <w:pPr>
              <w:pStyle w:val="37"/>
              <w:numPr>
                <w:ilvl w:val="3"/>
                <w:numId w:val="1"/>
              </w:numPr>
              <w:spacing w:line="360" w:lineRule="exact"/>
              <w:ind w:left="270" w:hanging="270" w:firstLineChars="0"/>
              <w:jc w:val="left"/>
              <w:rPr>
                <w:rFonts w:ascii="微软雅黑" w:hAnsi="微软雅黑" w:eastAsia="微软雅黑"/>
                <w:sz w:val="22"/>
              </w:rPr>
            </w:pPr>
            <w:r>
              <w:rPr>
                <w:rFonts w:hint="eastAsia" w:ascii="微软雅黑" w:hAnsi="微软雅黑" w:eastAsia="微软雅黑"/>
                <w:sz w:val="22"/>
              </w:rPr>
              <w:t>合同</w:t>
            </w:r>
            <w:r>
              <w:rPr>
                <w:rFonts w:ascii="微软雅黑" w:hAnsi="微软雅黑" w:eastAsia="微软雅黑"/>
                <w:sz w:val="22"/>
              </w:rPr>
              <w:t>签订时间</w:t>
            </w:r>
            <w:r>
              <w:rPr>
                <w:rFonts w:hint="eastAsia" w:ascii="微软雅黑" w:hAnsi="微软雅黑" w:eastAsia="微软雅黑"/>
                <w:sz w:val="22"/>
              </w:rPr>
              <w:t>：</w:t>
            </w:r>
            <w:r>
              <w:rPr>
                <w:rFonts w:ascii="微软雅黑" w:hAnsi="微软雅黑" w:eastAsia="微软雅黑"/>
                <w:sz w:val="22"/>
              </w:rPr>
              <w:t>中标通知书发送后</w:t>
            </w:r>
            <w:r>
              <w:rPr>
                <w:rFonts w:hint="eastAsia" w:ascii="微软雅黑" w:hAnsi="微软雅黑" w:eastAsia="微软雅黑"/>
                <w:sz w:val="22"/>
              </w:rPr>
              <w:t>10日内</w:t>
            </w:r>
            <w:r>
              <w:rPr>
                <w:rFonts w:ascii="微软雅黑" w:hAnsi="微软雅黑" w:eastAsia="微软雅黑"/>
                <w:sz w:val="22"/>
              </w:rPr>
              <w:t>。</w:t>
            </w:r>
          </w:p>
          <w:p>
            <w:pPr>
              <w:pStyle w:val="37"/>
              <w:numPr>
                <w:ilvl w:val="3"/>
                <w:numId w:val="1"/>
              </w:numPr>
              <w:spacing w:line="360" w:lineRule="exact"/>
              <w:ind w:left="-13" w:firstLine="0" w:firstLineChars="0"/>
              <w:jc w:val="left"/>
              <w:rPr>
                <w:rFonts w:ascii="微软雅黑" w:hAnsi="微软雅黑" w:eastAsia="微软雅黑" w:cs="微软雅黑"/>
                <w:sz w:val="22"/>
                <w:szCs w:val="22"/>
              </w:rPr>
            </w:pPr>
            <w:r>
              <w:rPr>
                <w:rFonts w:hint="eastAsia" w:ascii="微软雅黑" w:hAnsi="微软雅黑" w:eastAsia="微软雅黑"/>
                <w:color w:val="auto"/>
                <w:sz w:val="22"/>
              </w:rPr>
              <w:t>本项目确定供应商后，由内蒙古屯河河套番茄制品有限责任公司与中标</w:t>
            </w:r>
            <w:r>
              <w:rPr>
                <w:rFonts w:hint="eastAsia" w:ascii="微软雅黑" w:hAnsi="微软雅黑" w:eastAsia="微软雅黑" w:cs="微软雅黑"/>
                <w:color w:val="auto"/>
                <w:sz w:val="22"/>
                <w:szCs w:val="22"/>
              </w:rPr>
              <w:t>供应商签订合同，并按照合同约定条款进行付款。提供增值税专用发票，通过验收付总货款30%电汇；施工完毕支付总货款30%电汇；</w:t>
            </w:r>
            <w:r>
              <w:rPr>
                <w:rFonts w:hint="eastAsia" w:ascii="微软雅黑" w:hAnsi="微软雅黑" w:eastAsia="微软雅黑" w:cs="微软雅黑"/>
                <w:color w:val="auto"/>
                <w:sz w:val="22"/>
                <w:szCs w:val="22"/>
                <w:lang w:val="en-US" w:eastAsia="zh-CN"/>
              </w:rPr>
              <w:t>10月31日付合同30%</w:t>
            </w:r>
            <w:r>
              <w:rPr>
                <w:rFonts w:hint="eastAsia" w:ascii="微软雅黑" w:hAnsi="微软雅黑" w:eastAsia="微软雅黑" w:cs="微软雅黑"/>
                <w:color w:val="auto"/>
                <w:sz w:val="22"/>
                <w:szCs w:val="22"/>
              </w:rPr>
              <w:t>电汇；剩余</w:t>
            </w:r>
            <w:r>
              <w:rPr>
                <w:rFonts w:ascii="微软雅黑" w:hAnsi="微软雅黑" w:eastAsia="微软雅黑" w:cs="微软雅黑"/>
                <w:color w:val="auto"/>
                <w:sz w:val="22"/>
                <w:szCs w:val="22"/>
              </w:rPr>
              <w:t>合同款作为质保金，</w:t>
            </w:r>
            <w:r>
              <w:rPr>
                <w:rFonts w:hint="eastAsia" w:ascii="微软雅黑" w:hAnsi="微软雅黑" w:eastAsia="微软雅黑" w:cs="微软雅黑"/>
                <w:color w:val="auto"/>
                <w:sz w:val="22"/>
                <w:szCs w:val="22"/>
                <w:lang w:eastAsia="zh-CN"/>
              </w:rPr>
              <w:t>次年</w:t>
            </w:r>
            <w:r>
              <w:rPr>
                <w:rFonts w:hint="eastAsia" w:ascii="微软雅黑" w:hAnsi="微软雅黑" w:eastAsia="微软雅黑" w:cs="微软雅黑"/>
                <w:color w:val="auto"/>
                <w:sz w:val="22"/>
                <w:szCs w:val="22"/>
                <w:lang w:val="en-US" w:eastAsia="zh-CN"/>
              </w:rPr>
              <w:t>7月</w:t>
            </w:r>
            <w:r>
              <w:rPr>
                <w:rFonts w:ascii="微软雅黑" w:hAnsi="微软雅黑" w:eastAsia="微软雅黑" w:cs="微软雅黑"/>
                <w:color w:val="auto"/>
                <w:sz w:val="22"/>
                <w:szCs w:val="22"/>
              </w:rPr>
              <w:t>付清剩余款项</w:t>
            </w:r>
            <w:r>
              <w:rPr>
                <w:rFonts w:hint="eastAsia" w:ascii="微软雅黑" w:hAnsi="微软雅黑" w:eastAsia="微软雅黑" w:cs="微软雅黑"/>
                <w:color w:val="auto"/>
                <w:sz w:val="22"/>
                <w:szCs w:val="22"/>
                <w:lang w:val="en-US" w:eastAsia="zh-CN"/>
              </w:rPr>
              <w:t>10%</w:t>
            </w:r>
            <w:r>
              <w:rPr>
                <w:rFonts w:ascii="微软雅黑" w:hAnsi="微软雅黑" w:eastAsia="微软雅黑" w:cs="微软雅黑"/>
                <w:color w:val="auto"/>
                <w:sz w:val="22"/>
                <w:szCs w:val="22"/>
              </w:rPr>
              <w:t>。</w:t>
            </w:r>
            <w:r>
              <w:rPr>
                <w:rFonts w:hint="eastAsia" w:ascii="微软雅黑" w:hAnsi="微软雅黑" w:eastAsia="微软雅黑" w:cs="微软雅黑"/>
                <w:color w:val="auto"/>
                <w:sz w:val="22"/>
                <w:szCs w:val="22"/>
              </w:rPr>
              <w:t>（开</w:t>
            </w:r>
            <w:r>
              <w:rPr>
                <w:rFonts w:hint="eastAsia" w:ascii="微软雅黑" w:hAnsi="微软雅黑" w:eastAsia="微软雅黑" w:cs="微软雅黑"/>
                <w:color w:val="000000"/>
                <w:sz w:val="22"/>
                <w:szCs w:val="22"/>
              </w:rPr>
              <w:t>票期间如遇国家税率调整，以合同中不含税价格为基数乘以国家调整税率为开票金额）</w:t>
            </w:r>
            <w:r>
              <w:rPr>
                <w:rFonts w:hint="eastAsia" w:ascii="微软雅黑" w:hAnsi="微软雅黑" w:eastAsia="微软雅黑" w:cs="微软雅黑"/>
                <w:sz w:val="22"/>
                <w:szCs w:val="22"/>
              </w:rPr>
              <w:t>,,</w:t>
            </w:r>
            <w:r>
              <w:rPr>
                <w:rFonts w:hint="eastAsia" w:ascii="微软雅黑" w:hAnsi="微软雅黑" w:eastAsia="微软雅黑" w:cs="微软雅黑"/>
                <w:bCs/>
                <w:sz w:val="22"/>
                <w:szCs w:val="22"/>
              </w:rPr>
              <w:t>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验收方式</w:t>
            </w:r>
          </w:p>
        </w:tc>
        <w:tc>
          <w:tcPr>
            <w:tcW w:w="3648" w:type="pct"/>
            <w:vAlign w:val="center"/>
          </w:tcPr>
          <w:p>
            <w:pPr>
              <w:rPr>
                <w:rFonts w:ascii="微软雅黑" w:hAnsi="微软雅黑" w:eastAsia="微软雅黑"/>
                <w:sz w:val="22"/>
                <w:szCs w:val="22"/>
              </w:rPr>
            </w:pPr>
            <w:r>
              <w:rPr>
                <w:rFonts w:hint="eastAsia" w:ascii="微软雅黑" w:hAnsi="微软雅黑" w:eastAsia="微软雅黑" w:cs="微软雅黑"/>
                <w:bCs/>
                <w:sz w:val="22"/>
                <w:szCs w:val="22"/>
              </w:rPr>
              <w:t>必须符合甲方的要求，到货验收需要使用部门、采购部门、财务共同签字确认</w:t>
            </w:r>
            <w:r>
              <w:rPr>
                <w:rFonts w:ascii="微软雅黑" w:hAnsi="微软雅黑" w:eastAsia="微软雅黑" w:cs="微软雅黑"/>
                <w:bCs/>
                <w:sz w:val="22"/>
                <w:szCs w:val="22"/>
              </w:rPr>
              <w:t>验收</w:t>
            </w:r>
            <w:r>
              <w:rPr>
                <w:rFonts w:hint="eastAsia" w:ascii="微软雅黑" w:hAnsi="微软雅黑" w:eastAsia="微软雅黑" w:cs="微软雅黑"/>
                <w:bCs/>
                <w:sz w:val="22"/>
                <w:szCs w:val="22"/>
              </w:rPr>
              <w:t>。</w:t>
            </w:r>
            <w:r>
              <w:rPr>
                <w:rFonts w:ascii="微软雅黑" w:hAnsi="微软雅黑" w:eastAsia="微软雅黑" w:cs="微软雅黑"/>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1.9</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lang w:eastAsia="zh-CN"/>
              </w:rPr>
              <w:t>财务</w:t>
            </w:r>
            <w:r>
              <w:rPr>
                <w:rFonts w:ascii="微软雅黑" w:hAnsi="微软雅黑" w:eastAsia="微软雅黑"/>
                <w:sz w:val="22"/>
              </w:rPr>
              <w:t>监督</w:t>
            </w:r>
          </w:p>
        </w:tc>
        <w:tc>
          <w:tcPr>
            <w:tcW w:w="3648" w:type="pct"/>
            <w:vAlign w:val="center"/>
          </w:tcPr>
          <w:p>
            <w:pPr>
              <w:spacing w:line="400" w:lineRule="exact"/>
              <w:jc w:val="left"/>
              <w:rPr>
                <w:rFonts w:hint="eastAsia" w:ascii="微软雅黑" w:hAnsi="微软雅黑" w:eastAsia="微软雅黑"/>
                <w:sz w:val="22"/>
                <w:lang w:eastAsia="zh-CN"/>
              </w:rPr>
            </w:pPr>
            <w:r>
              <w:rPr>
                <w:rFonts w:hint="eastAsia" w:ascii="微软雅黑" w:hAnsi="微软雅黑" w:eastAsia="微软雅黑"/>
                <w:sz w:val="22"/>
                <w:lang w:eastAsia="zh-CN"/>
              </w:rPr>
              <w:t>李修宇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2.0</w:t>
            </w:r>
          </w:p>
        </w:tc>
        <w:tc>
          <w:tcPr>
            <w:tcW w:w="917"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质保期</w:t>
            </w:r>
          </w:p>
        </w:tc>
        <w:tc>
          <w:tcPr>
            <w:tcW w:w="3648" w:type="pct"/>
            <w:vAlign w:val="center"/>
          </w:tcPr>
          <w:p>
            <w:pPr>
              <w:spacing w:line="400" w:lineRule="exact"/>
              <w:jc w:val="left"/>
              <w:rPr>
                <w:rFonts w:hint="eastAsia" w:ascii="微软雅黑" w:hAnsi="微软雅黑" w:eastAsia="微软雅黑"/>
                <w:sz w:val="22"/>
              </w:rPr>
            </w:pPr>
            <w:r>
              <w:rPr>
                <w:rFonts w:hint="eastAsia" w:ascii="微软雅黑" w:hAnsi="微软雅黑" w:eastAsia="微软雅黑"/>
                <w:sz w:val="22"/>
              </w:rPr>
              <w:t>至少</w:t>
            </w:r>
            <w:r>
              <w:rPr>
                <w:rFonts w:ascii="微软雅黑" w:hAnsi="微软雅黑" w:eastAsia="微软雅黑"/>
                <w:sz w:val="22"/>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2.1</w:t>
            </w:r>
          </w:p>
        </w:tc>
        <w:tc>
          <w:tcPr>
            <w:tcW w:w="917"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安全要求</w:t>
            </w:r>
          </w:p>
        </w:tc>
        <w:tc>
          <w:tcPr>
            <w:tcW w:w="3648" w:type="pct"/>
            <w:vAlign w:val="center"/>
          </w:tcPr>
          <w:p>
            <w:pPr>
              <w:spacing w:line="400" w:lineRule="exact"/>
              <w:jc w:val="left"/>
              <w:rPr>
                <w:rFonts w:hint="eastAsia" w:ascii="微软雅黑" w:hAnsi="微软雅黑" w:eastAsia="微软雅黑"/>
                <w:sz w:val="22"/>
              </w:rPr>
            </w:pPr>
            <w:r>
              <w:rPr>
                <w:rFonts w:hint="eastAsia" w:ascii="微软雅黑" w:hAnsi="微软雅黑" w:eastAsia="微软雅黑"/>
                <w:sz w:val="22"/>
              </w:rPr>
              <w:t>进入</w:t>
            </w:r>
            <w:r>
              <w:rPr>
                <w:rFonts w:ascii="微软雅黑" w:hAnsi="微软雅黑" w:eastAsia="微软雅黑"/>
                <w:sz w:val="22"/>
              </w:rPr>
              <w:t>厂区严格按照采购方</w:t>
            </w:r>
            <w:r>
              <w:rPr>
                <w:rFonts w:hint="eastAsia" w:ascii="微软雅黑" w:hAnsi="微软雅黑" w:eastAsia="微软雅黑"/>
                <w:sz w:val="22"/>
              </w:rPr>
              <w:t>安全</w:t>
            </w:r>
            <w:r>
              <w:rPr>
                <w:rFonts w:ascii="微软雅黑" w:hAnsi="微软雅黑" w:eastAsia="微软雅黑"/>
                <w:sz w:val="22"/>
              </w:rPr>
              <w:t>要求执行</w:t>
            </w:r>
            <w:r>
              <w:rPr>
                <w:rFonts w:hint="eastAsia" w:ascii="微软雅黑" w:hAnsi="微软雅黑" w:eastAsia="微软雅黑"/>
                <w:sz w:val="22"/>
              </w:rPr>
              <w:t>，</w:t>
            </w:r>
            <w:r>
              <w:rPr>
                <w:rFonts w:ascii="微软雅黑" w:hAnsi="微软雅黑" w:eastAsia="微软雅黑"/>
                <w:sz w:val="22"/>
              </w:rPr>
              <w:t>不限于黄色安全帽、反光</w:t>
            </w:r>
            <w:r>
              <w:rPr>
                <w:rFonts w:hint="eastAsia" w:ascii="微软雅黑" w:hAnsi="微软雅黑" w:eastAsia="微软雅黑"/>
                <w:sz w:val="22"/>
              </w:rPr>
              <w:t>衣</w:t>
            </w:r>
            <w:r>
              <w:rPr>
                <w:rFonts w:ascii="微软雅黑" w:hAnsi="微软雅黑" w:eastAsia="微软雅黑"/>
                <w:sz w:val="22"/>
              </w:rPr>
              <w:t>、</w:t>
            </w:r>
            <w:r>
              <w:rPr>
                <w:rFonts w:hint="eastAsia" w:ascii="微软雅黑" w:hAnsi="微软雅黑" w:eastAsia="微软雅黑"/>
                <w:sz w:val="22"/>
              </w:rPr>
              <w:t>五点式</w:t>
            </w:r>
            <w:r>
              <w:rPr>
                <w:rFonts w:ascii="微软雅黑" w:hAnsi="微软雅黑" w:eastAsia="微软雅黑"/>
                <w:sz w:val="22"/>
              </w:rPr>
              <w:t>安全带等</w:t>
            </w:r>
            <w:r>
              <w:rPr>
                <w:rFonts w:hint="eastAsia" w:ascii="微软雅黑" w:hAnsi="微软雅黑" w:eastAsia="微软雅黑"/>
                <w:sz w:val="22"/>
                <w:lang w:eastAsia="zh-CN"/>
              </w:rPr>
              <w:t>安全防护用品</w:t>
            </w:r>
            <w:r>
              <w:rPr>
                <w:rFonts w:ascii="微软雅黑" w:hAnsi="微软雅黑" w:eastAsia="微软雅黑"/>
                <w:sz w:val="22"/>
              </w:rPr>
              <w:t>。</w:t>
            </w:r>
          </w:p>
        </w:tc>
      </w:tr>
    </w:tbl>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六</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 xml:space="preserve">中标标准 </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评标小组将按报价由低到高排列中标候选供应商顺序并依照次序确定中标供应商,本次询比价一轮或多轮报价并完成定标（财务全过程监督）。</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廉洁告知书模板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pStyle w:val="37"/>
        <w:widowControl w:val="0"/>
        <w:numPr>
          <w:ilvl w:val="0"/>
          <w:numId w:val="0"/>
        </w:numPr>
        <w:spacing w:line="360" w:lineRule="auto"/>
        <w:jc w:val="both"/>
        <w:rPr>
          <w:rFonts w:hint="eastAsia" w:ascii="仿宋_GB2312" w:hAnsi="仿宋_GB2312" w:eastAsia="仿宋_GB2312" w:cs="仿宋_GB2312"/>
          <w:bCs/>
          <w:kern w:val="0"/>
          <w:sz w:val="32"/>
          <w:szCs w:val="32"/>
        </w:rPr>
      </w:pPr>
    </w:p>
    <w:p>
      <w:pPr>
        <w:pStyle w:val="37"/>
        <w:widowControl w:val="0"/>
        <w:numPr>
          <w:ilvl w:val="0"/>
          <w:numId w:val="0"/>
        </w:numPr>
        <w:spacing w:line="360" w:lineRule="auto"/>
        <w:jc w:val="both"/>
        <w:rPr>
          <w:rFonts w:hint="eastAsia" w:ascii="仿宋_GB2312" w:hAnsi="仿宋_GB2312" w:eastAsia="仿宋_GB2312" w:cs="仿宋_GB2312"/>
          <w:bCs/>
          <w:kern w:val="0"/>
          <w:sz w:val="32"/>
          <w:szCs w:val="32"/>
        </w:rPr>
      </w:pPr>
    </w:p>
    <w:p>
      <w:pPr>
        <w:jc w:val="center"/>
        <w:rPr>
          <w:rFonts w:ascii="仿宋_GB2312" w:eastAsia="仿宋_GB2312"/>
          <w:b/>
          <w:sz w:val="36"/>
          <w:szCs w:val="36"/>
        </w:rPr>
      </w:pPr>
      <w:r>
        <w:rPr>
          <w:rFonts w:hint="eastAsia" w:ascii="仿宋_GB2312" w:eastAsia="仿宋_GB2312"/>
          <w:b/>
          <w:sz w:val="36"/>
          <w:szCs w:val="36"/>
        </w:rPr>
        <w:t>授权委托书</w:t>
      </w:r>
    </w:p>
    <w:p>
      <w:pPr>
        <w:jc w:val="center"/>
        <w:rPr>
          <w:b/>
          <w:sz w:val="44"/>
          <w:szCs w:val="44"/>
        </w:rPr>
      </w:pPr>
    </w:p>
    <w:p>
      <w:pPr>
        <w:spacing w:line="440" w:lineRule="exact"/>
        <w:rPr>
          <w:rFonts w:ascii="仿宋_GB2312" w:eastAsia="仿宋_GB2312"/>
          <w:sz w:val="28"/>
          <w:szCs w:val="28"/>
        </w:rPr>
      </w:pPr>
      <w:r>
        <w:rPr>
          <w:rFonts w:hint="eastAsia" w:ascii="仿宋_GB2312" w:eastAsia="仿宋_GB2312"/>
          <w:sz w:val="28"/>
          <w:szCs w:val="28"/>
        </w:rPr>
        <w:t>委托人：</w:t>
      </w:r>
      <w:r>
        <w:rPr>
          <w:rFonts w:hint="eastAsia" w:ascii="仿宋_GB2312" w:eastAsia="仿宋_GB2312"/>
          <w:b/>
          <w:sz w:val="28"/>
          <w:szCs w:val="28"/>
        </w:rPr>
        <w:t>XXXXXX公司</w:t>
      </w:r>
    </w:p>
    <w:p>
      <w:pPr>
        <w:spacing w:line="440" w:lineRule="exact"/>
        <w:rPr>
          <w:rFonts w:ascii="仿宋_GB2312" w:eastAsia="仿宋_GB2312"/>
          <w:sz w:val="28"/>
          <w:szCs w:val="28"/>
        </w:rPr>
      </w:pPr>
      <w:r>
        <w:rPr>
          <w:rFonts w:hint="eastAsia" w:ascii="仿宋_GB2312" w:eastAsia="仿宋_GB2312"/>
          <w:sz w:val="28"/>
          <w:szCs w:val="28"/>
        </w:rPr>
        <w:t>住所：</w:t>
      </w:r>
    </w:p>
    <w:p>
      <w:pPr>
        <w:spacing w:line="440" w:lineRule="exact"/>
        <w:rPr>
          <w:rFonts w:ascii="仿宋_GB2312" w:eastAsia="仿宋_GB2312"/>
          <w:sz w:val="28"/>
          <w:szCs w:val="28"/>
        </w:rPr>
      </w:pPr>
      <w:r>
        <w:rPr>
          <w:rFonts w:hint="eastAsia" w:ascii="仿宋_GB2312" w:eastAsia="仿宋_GB2312"/>
          <w:sz w:val="28"/>
          <w:szCs w:val="28"/>
        </w:rPr>
        <w:t>法定代表人（或负责人）：</w:t>
      </w:r>
    </w:p>
    <w:p>
      <w:pPr>
        <w:spacing w:line="440" w:lineRule="exact"/>
        <w:rPr>
          <w:rFonts w:ascii="仿宋_GB2312" w:eastAsia="仿宋_GB2312"/>
          <w:sz w:val="28"/>
          <w:szCs w:val="28"/>
        </w:rPr>
      </w:pPr>
      <w:r>
        <w:rPr>
          <w:rFonts w:hint="eastAsia" w:ascii="仿宋_GB2312" w:eastAsia="仿宋_GB2312"/>
          <w:sz w:val="28"/>
          <w:szCs w:val="28"/>
        </w:rPr>
        <w:t>代理人：</w:t>
      </w:r>
      <w:r>
        <w:rPr>
          <w:rFonts w:hint="eastAsia" w:ascii="仿宋_GB2312" w:eastAsia="仿宋_GB2312"/>
          <w:b/>
          <w:sz w:val="28"/>
          <w:szCs w:val="28"/>
        </w:rPr>
        <w:t>XXX</w:t>
      </w:r>
      <w:r>
        <w:rPr>
          <w:rFonts w:hint="eastAsia" w:ascii="仿宋_GB2312" w:eastAsia="仿宋_GB2312"/>
          <w:sz w:val="28"/>
          <w:szCs w:val="28"/>
        </w:rPr>
        <w:t>，男或女， 年 月 日出生，身份证号码：</w:t>
      </w:r>
      <w:r>
        <w:rPr>
          <w:rFonts w:hint="eastAsia" w:ascii="仿宋_GB2312" w:eastAsia="仿宋_GB2312"/>
          <w:b/>
          <w:sz w:val="28"/>
          <w:szCs w:val="28"/>
        </w:rPr>
        <w:t>XXXXXXXXXXXXXX</w:t>
      </w:r>
      <w:r>
        <w:rPr>
          <w:rFonts w:hint="eastAsia" w:ascii="仿宋_GB2312" w:eastAsia="仿宋_GB2312"/>
          <w:sz w:val="28"/>
          <w:szCs w:val="28"/>
        </w:rPr>
        <w:t>,系</w:t>
      </w:r>
      <w:r>
        <w:rPr>
          <w:rFonts w:hint="eastAsia" w:ascii="仿宋_GB2312" w:eastAsia="仿宋_GB2312"/>
          <w:b/>
          <w:sz w:val="28"/>
          <w:szCs w:val="28"/>
        </w:rPr>
        <w:t>XXXXX</w:t>
      </w:r>
      <w:r>
        <w:rPr>
          <w:rFonts w:hint="eastAsia" w:ascii="仿宋_GB2312" w:eastAsia="仿宋_GB2312"/>
          <w:sz w:val="28"/>
          <w:szCs w:val="28"/>
        </w:rPr>
        <w:t>单位职工，现住</w:t>
      </w:r>
      <w:r>
        <w:rPr>
          <w:rFonts w:hint="eastAsia" w:ascii="仿宋_GB2312" w:eastAsia="仿宋_GB2312"/>
          <w:b/>
          <w:sz w:val="28"/>
          <w:szCs w:val="28"/>
        </w:rPr>
        <w:t>XXXXXXX</w:t>
      </w:r>
      <w:r>
        <w:rPr>
          <w:rFonts w:hint="eastAsia" w:ascii="仿宋_GB2312" w:eastAsia="仿宋_GB2312"/>
          <w:sz w:val="28"/>
          <w:szCs w:val="28"/>
        </w:rPr>
        <w:t>。</w:t>
      </w:r>
    </w:p>
    <w:p>
      <w:pPr>
        <w:spacing w:line="440" w:lineRule="exact"/>
        <w:rPr>
          <w:rFonts w:ascii="仿宋_GB2312" w:eastAsia="仿宋_GB2312"/>
          <w:sz w:val="28"/>
          <w:szCs w:val="28"/>
        </w:rPr>
      </w:pPr>
      <w:r>
        <w:rPr>
          <w:rFonts w:hint="eastAsia" w:ascii="仿宋_GB2312" w:eastAsia="仿宋_GB2312"/>
          <w:sz w:val="28"/>
          <w:szCs w:val="28"/>
        </w:rPr>
        <w:t>授权事项：</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1、委托人委托代理人</w:t>
      </w:r>
      <w:r>
        <w:rPr>
          <w:rFonts w:hint="eastAsia" w:ascii="仿宋_GB2312" w:eastAsia="仿宋_GB2312"/>
          <w:b/>
          <w:sz w:val="28"/>
          <w:szCs w:val="28"/>
        </w:rPr>
        <w:t>XXX</w:t>
      </w:r>
      <w:r>
        <w:rPr>
          <w:rFonts w:hint="eastAsia" w:ascii="仿宋_GB2312" w:eastAsia="仿宋_GB2312"/>
          <w:sz w:val="28"/>
          <w:szCs w:val="28"/>
        </w:rPr>
        <w:t>代表委托人参加XX</w:t>
      </w:r>
      <w:r>
        <w:rPr>
          <w:rFonts w:hint="eastAsia" w:ascii="仿宋_GB2312" w:eastAsia="仿宋_GB2312"/>
          <w:b/>
          <w:sz w:val="28"/>
          <w:szCs w:val="28"/>
        </w:rPr>
        <w:t>集团公司及所属各级单位</w:t>
      </w:r>
      <w:r>
        <w:rPr>
          <w:rFonts w:hint="eastAsia" w:ascii="仿宋_GB2312" w:eastAsia="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2、如果委托人中标，代理人以委托人的名义与</w:t>
      </w:r>
      <w:r>
        <w:rPr>
          <w:rFonts w:hint="eastAsia" w:ascii="仿宋_GB2312" w:eastAsia="仿宋_GB2312"/>
          <w:b/>
          <w:sz w:val="28"/>
          <w:szCs w:val="28"/>
        </w:rPr>
        <w:t>XX集团公司及所属各级单位</w:t>
      </w:r>
      <w:r>
        <w:rPr>
          <w:rFonts w:hint="eastAsia" w:ascii="仿宋_GB2312" w:eastAsia="仿宋_GB2312"/>
          <w:sz w:val="28"/>
          <w:szCs w:val="28"/>
        </w:rPr>
        <w:t>签订合同，并办理合同履行过程中的一切相关事宜。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本公司对代理人的上述代理行为均予以认可并承担责任。</w:t>
      </w:r>
    </w:p>
    <w:p>
      <w:pPr>
        <w:spacing w:line="440" w:lineRule="exact"/>
        <w:ind w:right="560"/>
        <w:rPr>
          <w:rFonts w:ascii="仿宋_GB2312" w:eastAsia="仿宋_GB2312"/>
          <w:sz w:val="28"/>
          <w:szCs w:val="28"/>
        </w:rPr>
      </w:pPr>
      <w:r>
        <w:rPr>
          <w:rFonts w:hint="eastAsia" w:ascii="仿宋_GB2312" w:eastAsia="仿宋_GB2312"/>
          <w:sz w:val="28"/>
          <w:szCs w:val="28"/>
        </w:rPr>
        <w:t>授权期限：本授权委托书自授权之日起生效，至</w:t>
      </w:r>
      <w:r>
        <w:rPr>
          <w:rFonts w:hint="eastAsia" w:ascii="仿宋_GB2312" w:eastAsia="仿宋_GB2312"/>
          <w:b/>
          <w:sz w:val="28"/>
          <w:szCs w:val="28"/>
        </w:rPr>
        <w:t>XXXXXXXXXX</w:t>
      </w:r>
      <w:r>
        <w:rPr>
          <w:rFonts w:hint="eastAsia" w:ascii="仿宋_GB2312" w:eastAsia="仿宋_GB2312"/>
          <w:sz w:val="28"/>
          <w:szCs w:val="28"/>
        </w:rPr>
        <w:t>起失效。</w:t>
      </w:r>
    </w:p>
    <w:p>
      <w:pPr>
        <w:spacing w:line="440" w:lineRule="exact"/>
        <w:ind w:right="560"/>
        <w:jc w:val="right"/>
        <w:rPr>
          <w:rFonts w:ascii="仿宋_GB2312" w:eastAsia="仿宋_GB2312"/>
          <w:sz w:val="28"/>
          <w:szCs w:val="28"/>
        </w:rPr>
      </w:pPr>
    </w:p>
    <w:p>
      <w:pPr>
        <w:spacing w:line="440" w:lineRule="exact"/>
        <w:ind w:right="560"/>
        <w:jc w:val="center"/>
        <w:rPr>
          <w:rFonts w:ascii="仿宋_GB2312" w:eastAsia="仿宋_GB2312"/>
          <w:sz w:val="28"/>
          <w:szCs w:val="28"/>
        </w:rPr>
      </w:pPr>
      <w:r>
        <w:rPr>
          <w:rFonts w:hint="eastAsia" w:ascii="仿宋_GB2312" w:eastAsia="仿宋_GB2312"/>
          <w:sz w:val="28"/>
          <w:szCs w:val="28"/>
        </w:rPr>
        <w:t>代理人身份证（正、反面）粘贴处：</w:t>
      </w:r>
    </w:p>
    <w:p>
      <w:pPr>
        <w:spacing w:line="440" w:lineRule="exact"/>
        <w:ind w:right="560"/>
        <w:jc w:val="center"/>
        <w:rPr>
          <w:rFonts w:ascii="楷体_GB2312" w:eastAsia="楷体_GB2312"/>
          <w:sz w:val="24"/>
        </w:rPr>
      </w:pPr>
    </w:p>
    <w:p>
      <w:pPr>
        <w:spacing w:line="440" w:lineRule="exact"/>
        <w:ind w:right="560"/>
        <w:jc w:val="both"/>
        <w:rPr>
          <w:rFonts w:ascii="楷体_GB2312" w:eastAsia="楷体_GB2312"/>
          <w:sz w:val="24"/>
        </w:rPr>
      </w:pPr>
    </w:p>
    <w:p>
      <w:pPr>
        <w:spacing w:line="440" w:lineRule="exact"/>
        <w:ind w:right="560"/>
        <w:rPr>
          <w:rFonts w:ascii="楷体_GB2312" w:eastAsia="楷体_GB2312"/>
          <w:sz w:val="24"/>
        </w:rPr>
      </w:pPr>
    </w:p>
    <w:p>
      <w:pPr>
        <w:spacing w:line="440" w:lineRule="exact"/>
        <w:ind w:right="560"/>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委托人：</w:t>
      </w:r>
      <w:r>
        <w:rPr>
          <w:rFonts w:hint="eastAsia" w:ascii="楷体_GB2312" w:eastAsia="楷体_GB2312"/>
          <w:b/>
          <w:sz w:val="28"/>
          <w:szCs w:val="28"/>
        </w:rPr>
        <w:t>XXXXXX公司</w:t>
      </w: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法定代表人（或负责人）：</w:t>
      </w:r>
    </w:p>
    <w:p>
      <w:pPr>
        <w:spacing w:line="440" w:lineRule="exact"/>
        <w:ind w:left="105" w:leftChars="50" w:right="26" w:firstLine="4620" w:firstLineChars="1650"/>
        <w:rPr>
          <w:rFonts w:hint="eastAsia" w:ascii="楷体_GB2312" w:eastAsia="楷体_GB2312"/>
          <w:sz w:val="28"/>
          <w:szCs w:val="28"/>
        </w:rPr>
      </w:pPr>
      <w:r>
        <w:rPr>
          <w:rFonts w:hint="eastAsia" w:ascii="楷体_GB2312" w:eastAsia="楷体_GB2312"/>
          <w:sz w:val="28"/>
          <w:szCs w:val="28"/>
        </w:rPr>
        <w:t>委托授权时间：      年   月   日</w:t>
      </w:r>
    </w:p>
    <w:p>
      <w:pPr>
        <w:spacing w:line="440" w:lineRule="exact"/>
        <w:ind w:left="105" w:leftChars="50" w:right="26" w:firstLine="4620" w:firstLineChars="1650"/>
        <w:rPr>
          <w:rFonts w:hint="eastAsia" w:ascii="楷体_GB2312" w:eastAsia="楷体_GB2312"/>
          <w:sz w:val="28"/>
          <w:szCs w:val="28"/>
        </w:rPr>
      </w:pPr>
    </w:p>
    <w:p>
      <w:pPr>
        <w:spacing w:line="440" w:lineRule="exact"/>
        <w:ind w:right="26"/>
        <w:rPr>
          <w:rFonts w:ascii="楷体_GB2312" w:eastAsia="楷体_GB2312"/>
          <w:sz w:val="28"/>
          <w:szCs w:val="28"/>
        </w:rPr>
      </w:pPr>
    </w:p>
    <w:p>
      <w:pPr>
        <w:spacing w:line="500" w:lineRule="exact"/>
        <w:jc w:val="center"/>
        <w:rPr>
          <w:rFonts w:ascii="仿宋_GB2312" w:hAnsi="黑体" w:eastAsia="仿宋_GB2312"/>
          <w:b/>
          <w:sz w:val="36"/>
          <w:szCs w:val="36"/>
        </w:rPr>
      </w:pPr>
      <w:r>
        <w:rPr>
          <w:rFonts w:hint="eastAsia" w:ascii="仿宋_GB2312" w:hAnsi="黑体" w:eastAsia="仿宋_GB2312"/>
          <w:b/>
          <w:sz w:val="36"/>
          <w:szCs w:val="36"/>
        </w:rPr>
        <w:t>质量承诺书</w:t>
      </w:r>
    </w:p>
    <w:p>
      <w:pPr>
        <w:spacing w:line="500" w:lineRule="exact"/>
        <w:rPr>
          <w:rFonts w:ascii="仿宋" w:hAnsi="仿宋" w:eastAsia="仿宋"/>
          <w:sz w:val="28"/>
          <w:szCs w:val="28"/>
        </w:rPr>
      </w:pPr>
    </w:p>
    <w:p>
      <w:pPr>
        <w:tabs>
          <w:tab w:val="left" w:pos="5055"/>
        </w:tabs>
        <w:spacing w:line="500" w:lineRule="exact"/>
        <w:rPr>
          <w:rFonts w:ascii="仿宋_GB2312" w:hAnsi="仿宋" w:eastAsia="仿宋_GB2312"/>
          <w:sz w:val="28"/>
          <w:szCs w:val="28"/>
        </w:rPr>
      </w:pPr>
      <w:r>
        <w:rPr>
          <w:rFonts w:hint="eastAsia" w:ascii="仿宋_GB2312" w:hAnsi="仿宋" w:eastAsia="仿宋_GB2312"/>
          <w:sz w:val="28"/>
          <w:szCs w:val="28"/>
        </w:rPr>
        <w:t>_________公司：</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为积极配合贵公司进行的________工作，保证产品质量，我们特向贵公司承诺如下事项：</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1.</w:t>
      </w:r>
      <w:r>
        <w:rPr>
          <w:rFonts w:hint="eastAsia" w:ascii="Calibri" w:hAnsi="Calibri" w:eastAsia="仿宋_GB2312" w:cs="Calibri"/>
          <w:sz w:val="28"/>
          <w:szCs w:val="28"/>
        </w:rPr>
        <w:t> </w:t>
      </w:r>
      <w:r>
        <w:rPr>
          <w:rFonts w:hint="eastAsia" w:ascii="仿宋_GB2312" w:hAnsi="仿宋" w:eastAsia="仿宋_GB2312"/>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2.</w:t>
      </w:r>
      <w:r>
        <w:rPr>
          <w:rFonts w:hint="eastAsia" w:ascii="Calibri" w:hAnsi="Calibri" w:eastAsia="仿宋_GB2312" w:cs="Calibri"/>
          <w:sz w:val="28"/>
          <w:szCs w:val="28"/>
        </w:rPr>
        <w:t> </w:t>
      </w:r>
      <w:r>
        <w:rPr>
          <w:rFonts w:hint="eastAsia" w:ascii="仿宋_GB2312" w:hAnsi="仿宋" w:eastAsia="仿宋_GB2312"/>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3.</w:t>
      </w:r>
      <w:r>
        <w:rPr>
          <w:rFonts w:hint="eastAsia" w:ascii="Calibri" w:hAnsi="Calibri" w:eastAsia="仿宋_GB2312" w:cs="Calibri"/>
          <w:sz w:val="28"/>
          <w:szCs w:val="28"/>
        </w:rPr>
        <w:t> </w:t>
      </w:r>
      <w:r>
        <w:rPr>
          <w:rFonts w:hint="eastAsia" w:ascii="仿宋_GB2312" w:hAnsi="仿宋" w:eastAsia="仿宋_GB2312"/>
          <w:sz w:val="28"/>
          <w:szCs w:val="28"/>
        </w:rPr>
        <w:t>我公司严格执行供应商应尽义务，做到送货及时，货物质量优质，货物装箱整齐方便运输。</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4.我公司承诺保证为贵公司所供之货，货源充足，不发生断货拒供现象。</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法定代表人或授权代理人（签名）：</w:t>
      </w:r>
    </w:p>
    <w:p>
      <w:pPr>
        <w:tabs>
          <w:tab w:val="left" w:pos="5055"/>
        </w:tabs>
        <w:spacing w:line="500" w:lineRule="exact"/>
        <w:ind w:left="435"/>
        <w:rPr>
          <w:rFonts w:ascii="仿宋_GB2312" w:hAnsi="仿宋" w:eastAsia="仿宋_GB2312"/>
          <w:sz w:val="28"/>
          <w:szCs w:val="28"/>
        </w:rPr>
      </w:pPr>
    </w:p>
    <w:p>
      <w:pPr>
        <w:tabs>
          <w:tab w:val="left" w:pos="5055"/>
        </w:tabs>
        <w:spacing w:line="500" w:lineRule="exact"/>
        <w:ind w:left="435"/>
        <w:rPr>
          <w:rFonts w:hint="eastAsia"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left="435"/>
        <w:rPr>
          <w:rFonts w:hint="eastAsia" w:ascii="仿宋_GB2312" w:hAnsi="仿宋" w:eastAsia="仿宋_GB2312"/>
          <w:sz w:val="28"/>
          <w:szCs w:val="28"/>
        </w:rPr>
      </w:pPr>
    </w:p>
    <w:p>
      <w:pPr>
        <w:tabs>
          <w:tab w:val="left" w:pos="5055"/>
        </w:tabs>
        <w:spacing w:line="500" w:lineRule="exact"/>
        <w:ind w:left="435"/>
        <w:rPr>
          <w:rFonts w:hint="eastAsia" w:ascii="仿宋_GB2312" w:hAnsi="仿宋" w:eastAsia="仿宋_GB2312"/>
          <w:sz w:val="28"/>
          <w:szCs w:val="28"/>
        </w:rPr>
      </w:pP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firstLine="560" w:firstLineChars="200"/>
        <w:rPr>
          <w:rFonts w:ascii="仿宋" w:hAnsi="仿宋" w:eastAsia="仿宋"/>
          <w:bCs/>
          <w:sz w:val="30"/>
          <w:szCs w:val="30"/>
        </w:rPr>
      </w:pPr>
      <w:r>
        <w:rPr>
          <w:rFonts w:hint="eastAsia" w:ascii="仿宋_GB2312" w:hAnsi="仿宋" w:eastAsia="仿宋_GB2312"/>
          <w:sz w:val="28"/>
          <w:szCs w:val="28"/>
        </w:rPr>
        <w:t>日期：</w:t>
      </w:r>
    </w:p>
    <w:p>
      <w:pPr>
        <w:spacing w:line="276" w:lineRule="auto"/>
        <w:jc w:val="both"/>
        <w:rPr>
          <w:rFonts w:hint="eastAsia" w:ascii="方正小标宋_GBK" w:eastAsia="方正小标宋_GBK"/>
          <w:sz w:val="38"/>
          <w:szCs w:val="38"/>
        </w:rPr>
      </w:pPr>
    </w:p>
    <w:p>
      <w:pPr>
        <w:spacing w:line="276" w:lineRule="auto"/>
        <w:ind w:firstLine="760" w:firstLineChars="200"/>
        <w:jc w:val="center"/>
        <w:rPr>
          <w:rFonts w:ascii="方正小标宋_GBK" w:eastAsia="方正小标宋_GBK"/>
          <w:sz w:val="30"/>
          <w:szCs w:val="30"/>
        </w:rPr>
      </w:pPr>
      <w:r>
        <w:rPr>
          <w:rFonts w:hint="eastAsia" w:ascii="方正小标宋_GBK" w:eastAsia="方正小标宋_GBK"/>
          <w:sz w:val="38"/>
          <w:szCs w:val="38"/>
        </w:rPr>
        <w:t>廉  洁  告  知  书</w:t>
      </w:r>
    </w:p>
    <w:p>
      <w:pPr>
        <w:spacing w:line="520" w:lineRule="exact"/>
        <w:rPr>
          <w:rFonts w:ascii="仿宋_GB2312" w:eastAsia="仿宋_GB2312"/>
          <w:b/>
          <w:sz w:val="32"/>
        </w:rPr>
      </w:pPr>
      <w:r>
        <w:rPr>
          <w:rFonts w:hint="eastAsia" w:ascii="仿宋_GB2312" w:eastAsia="仿宋_GB2312"/>
          <w:b/>
          <w:sz w:val="32"/>
        </w:rPr>
        <w:t>尊敬的供应商，您好！</w:t>
      </w:r>
    </w:p>
    <w:p>
      <w:pPr>
        <w:spacing w:line="520" w:lineRule="exact"/>
        <w:ind w:firstLine="640" w:firstLineChars="200"/>
        <w:rPr>
          <w:rFonts w:ascii="仿宋_GB2312" w:eastAsia="仿宋_GB2312"/>
          <w:sz w:val="32"/>
        </w:rPr>
      </w:pPr>
      <w:r>
        <w:rPr>
          <w:rFonts w:hint="eastAsia" w:ascii="仿宋_GB2312" w:eastAsia="仿宋_GB2312"/>
          <w:sz w:val="32"/>
        </w:rPr>
        <w:t>中粮屯河番茄有限公司（简称中粮番茄）对领导干部和</w:t>
      </w:r>
      <w:r>
        <w:rPr>
          <w:rFonts w:hint="eastAsia" w:ascii="仿宋_GB2312" w:hAnsi="仿宋" w:eastAsia="仿宋_GB2312" w:cs="Arial"/>
          <w:sz w:val="32"/>
        </w:rPr>
        <w:t>员工</w:t>
      </w:r>
      <w:r>
        <w:rPr>
          <w:rFonts w:hint="eastAsia" w:ascii="仿宋_GB2312" w:eastAsia="仿宋_GB2312"/>
          <w:sz w:val="32"/>
        </w:rPr>
        <w:t>实施廉洁从业管理，致力于保障供应商与我公司合作的正当权益，建立良好的合作关系。</w:t>
      </w:r>
    </w:p>
    <w:p>
      <w:pPr>
        <w:spacing w:line="520" w:lineRule="exact"/>
        <w:ind w:firstLine="640" w:firstLineChars="200"/>
        <w:rPr>
          <w:rFonts w:ascii="仿宋_GB2312" w:eastAsia="仿宋_GB2312"/>
          <w:sz w:val="32"/>
        </w:rPr>
      </w:pPr>
      <w:r>
        <w:rPr>
          <w:rFonts w:hint="eastAsia" w:ascii="仿宋_GB2312" w:eastAsia="仿宋_GB2312"/>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sz w:val="32"/>
        </w:rPr>
      </w:pPr>
      <w:r>
        <w:rPr>
          <w:rFonts w:hint="eastAsia" w:ascii="仿宋_GB2312" w:eastAsia="仿宋_GB2312"/>
          <w:sz w:val="32"/>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sz w:val="32"/>
        </w:rPr>
      </w:pPr>
      <w:r>
        <w:rPr>
          <w:rFonts w:hint="eastAsia" w:ascii="仿宋_GB2312" w:eastAsia="仿宋_GB2312"/>
          <w:sz w:val="32"/>
        </w:rPr>
        <w:t>我公司不允许领导干部和</w:t>
      </w:r>
      <w:r>
        <w:rPr>
          <w:rFonts w:hint="eastAsia" w:ascii="仿宋_GB2312" w:hAnsi="仿宋" w:eastAsia="仿宋_GB2312" w:cs="Arial"/>
          <w:sz w:val="32"/>
        </w:rPr>
        <w:t>员工吃、拿、卡、要为难供应商，请您监督。</w:t>
      </w:r>
    </w:p>
    <w:p>
      <w:pPr>
        <w:spacing w:line="520" w:lineRule="exact"/>
        <w:ind w:firstLine="640" w:firstLineChars="200"/>
        <w:rPr>
          <w:rFonts w:ascii="仿宋_GB2312" w:eastAsia="仿宋_GB2312"/>
          <w:sz w:val="32"/>
        </w:rPr>
      </w:pPr>
      <w:r>
        <w:rPr>
          <w:rFonts w:hint="eastAsia" w:ascii="仿宋_GB2312" w:eastAsia="仿宋_GB2312"/>
          <w:sz w:val="32"/>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黑体" w:hAnsi="黑体" w:eastAsia="黑体"/>
          <w:sz w:val="32"/>
        </w:rPr>
      </w:pPr>
      <w:r>
        <w:rPr>
          <w:rFonts w:hint="eastAsia" w:ascii="仿宋_GB2312" w:eastAsia="仿宋_GB2312"/>
          <w:sz w:val="32"/>
        </w:rPr>
        <w:t>我公司向每位供应商（含潜在投标方）发放《廉洁告知书》，接受您的监督。</w:t>
      </w:r>
    </w:p>
    <w:p>
      <w:pPr>
        <w:spacing w:line="460" w:lineRule="exact"/>
        <w:ind w:firstLine="640" w:firstLineChars="200"/>
        <w:jc w:val="center"/>
        <w:rPr>
          <w:rFonts w:ascii="黑体" w:hAnsi="黑体" w:eastAsia="黑体"/>
          <w:sz w:val="32"/>
        </w:rPr>
      </w:pPr>
    </w:p>
    <w:p>
      <w:pPr>
        <w:spacing w:line="460" w:lineRule="exact"/>
        <w:ind w:firstLine="640" w:firstLineChars="200"/>
        <w:jc w:val="center"/>
        <w:rPr>
          <w:rFonts w:ascii="黑体" w:hAnsi="黑体" w:eastAsia="黑体"/>
          <w:sz w:val="32"/>
        </w:rPr>
      </w:pPr>
    </w:p>
    <w:p>
      <w:pPr>
        <w:spacing w:line="460" w:lineRule="exact"/>
        <w:ind w:firstLine="640" w:firstLineChars="200"/>
        <w:jc w:val="center"/>
        <w:rPr>
          <w:rFonts w:ascii="黑体" w:hAnsi="黑体" w:eastAsia="黑体"/>
          <w:sz w:val="32"/>
        </w:rPr>
      </w:pPr>
      <w:r>
        <w:rPr>
          <w:rFonts w:ascii="黑体" w:hAnsi="黑体" w:eastAsia="黑体"/>
          <w:sz w:val="32"/>
        </w:rPr>
        <w:t>纪检信访举报联络方式</w:t>
      </w:r>
    </w:p>
    <w:p>
      <w:pPr>
        <w:spacing w:line="460" w:lineRule="exact"/>
        <w:ind w:firstLine="640" w:firstLineChars="200"/>
        <w:jc w:val="center"/>
        <w:rPr>
          <w:rFonts w:ascii="黑体" w:hAnsi="黑体" w:eastAsia="黑体"/>
          <w:sz w:val="32"/>
        </w:rPr>
      </w:pPr>
    </w:p>
    <w:p>
      <w:pPr>
        <w:pStyle w:val="37"/>
        <w:numPr>
          <w:ilvl w:val="0"/>
          <w:numId w:val="3"/>
        </w:numPr>
        <w:spacing w:line="460" w:lineRule="exact"/>
        <w:ind w:firstLineChars="0"/>
        <w:rPr>
          <w:rFonts w:ascii="楷体_GB2312" w:eastAsia="楷体_GB2312"/>
          <w:sz w:val="32"/>
        </w:rPr>
      </w:pPr>
      <w:r>
        <w:rPr>
          <w:rFonts w:hint="eastAsia" w:ascii="楷体_GB2312" w:eastAsia="楷体_GB2312"/>
          <w:sz w:val="32"/>
        </w:rPr>
        <w:t>中粮糖业控股股份有限公司纪检信访举报联络方式</w:t>
      </w:r>
    </w:p>
    <w:p>
      <w:pPr>
        <w:ind w:left="567" w:firstLine="86" w:firstLineChars="27"/>
        <w:rPr>
          <w:rFonts w:ascii="仿宋_GB2312" w:eastAsia="仿宋_GB2312"/>
          <w:sz w:val="32"/>
        </w:rPr>
      </w:pPr>
      <w:r>
        <w:rPr>
          <w:rFonts w:hint="eastAsia" w:ascii="仿宋_GB2312" w:eastAsia="仿宋_GB2312"/>
          <w:sz w:val="32"/>
        </w:rPr>
        <w:t>1</w:t>
      </w:r>
      <w:r>
        <w:rPr>
          <w:rFonts w:ascii="仿宋_GB2312" w:eastAsia="仿宋_GB2312"/>
          <w:sz w:val="32"/>
        </w:rPr>
        <w:t>.寄信</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通讯地址：北京市朝阳区朝阳门南大街8号中粮福临门大厦9层90</w:t>
      </w:r>
      <w:r>
        <w:rPr>
          <w:rFonts w:ascii="仿宋_GB2312" w:eastAsia="仿宋_GB2312"/>
          <w:sz w:val="32"/>
        </w:rPr>
        <w:t>5</w:t>
      </w:r>
      <w:r>
        <w:rPr>
          <w:rFonts w:hint="eastAsia" w:ascii="仿宋_GB2312" w:eastAsia="仿宋_GB2312"/>
          <w:sz w:val="32"/>
        </w:rPr>
        <w:t>室纪委办公室（收），邮政编码：100020</w:t>
      </w:r>
    </w:p>
    <w:p>
      <w:pPr>
        <w:ind w:firstLine="640" w:firstLineChars="200"/>
        <w:rPr>
          <w:rFonts w:ascii="仿宋_GB2312" w:eastAsia="仿宋_GB2312"/>
          <w:sz w:val="32"/>
        </w:rPr>
      </w:pPr>
      <w:r>
        <w:rPr>
          <w:rFonts w:ascii="仿宋_GB2312" w:eastAsia="仿宋_GB2312"/>
          <w:sz w:val="32"/>
        </w:rPr>
        <w:t>2.致电</w:t>
      </w:r>
      <w:r>
        <w:rPr>
          <w:rFonts w:hint="eastAsia" w:ascii="仿宋_GB2312" w:eastAsia="仿宋_GB2312"/>
          <w:sz w:val="32"/>
        </w:rPr>
        <w:t xml:space="preserve"> </w:t>
      </w:r>
      <w:r>
        <w:rPr>
          <w:rFonts w:ascii="仿宋_GB2312" w:eastAsia="仿宋_GB2312"/>
          <w:sz w:val="32"/>
        </w:rPr>
        <w:t xml:space="preserve"> 举报电话</w:t>
      </w:r>
      <w:r>
        <w:rPr>
          <w:rFonts w:hint="eastAsia" w:ascii="仿宋_GB2312" w:eastAsia="仿宋_GB2312"/>
          <w:sz w:val="32"/>
        </w:rPr>
        <w:t xml:space="preserve"> 010-85017235</w:t>
      </w:r>
    </w:p>
    <w:p>
      <w:pPr>
        <w:spacing w:line="460" w:lineRule="exact"/>
        <w:ind w:firstLine="640" w:firstLineChars="200"/>
        <w:rPr>
          <w:rFonts w:ascii="楷体_GB2312" w:eastAsia="楷体_GB2312"/>
          <w:sz w:val="32"/>
        </w:rPr>
      </w:pPr>
      <w:r>
        <w:rPr>
          <w:rFonts w:hint="eastAsia" w:ascii="楷体_GB2312" w:eastAsia="楷体_GB2312"/>
          <w:sz w:val="32"/>
        </w:rPr>
        <w:t>二、中粮屯河番茄有限公司纪检信访举报联络方式</w:t>
      </w:r>
    </w:p>
    <w:p>
      <w:pPr>
        <w:ind w:left="567" w:firstLine="86" w:firstLineChars="27"/>
        <w:rPr>
          <w:rFonts w:ascii="仿宋_GB2312" w:eastAsia="仿宋_GB2312"/>
          <w:sz w:val="32"/>
        </w:rPr>
      </w:pPr>
      <w:r>
        <w:rPr>
          <w:rFonts w:hint="eastAsia" w:ascii="仿宋_GB2312" w:eastAsia="仿宋_GB2312"/>
          <w:sz w:val="32"/>
        </w:rPr>
        <w:t>1</w:t>
      </w:r>
      <w:r>
        <w:rPr>
          <w:rFonts w:ascii="仿宋_GB2312" w:eastAsia="仿宋_GB2312"/>
          <w:sz w:val="32"/>
        </w:rPr>
        <w:t>.寄信</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通讯地址：新疆乌鲁木齐市黄河路2号招商银行大厦2</w:t>
      </w:r>
      <w:r>
        <w:rPr>
          <w:rFonts w:ascii="仿宋_GB2312" w:eastAsia="仿宋_GB2312"/>
          <w:sz w:val="32"/>
        </w:rPr>
        <w:t>0</w:t>
      </w:r>
      <w:r>
        <w:rPr>
          <w:rFonts w:hint="eastAsia" w:ascii="仿宋_GB2312" w:eastAsia="仿宋_GB2312"/>
          <w:sz w:val="32"/>
        </w:rPr>
        <w:t>楼中粮屯河番茄有限公司党群纪检部（收），邮政编码：</w:t>
      </w:r>
      <w:r>
        <w:rPr>
          <w:rFonts w:ascii="仿宋_GB2312" w:eastAsia="仿宋_GB2312"/>
          <w:sz w:val="32"/>
        </w:rPr>
        <w:t>83000</w:t>
      </w:r>
      <w:r>
        <w:rPr>
          <w:rFonts w:hint="eastAsia" w:ascii="仿宋_GB2312" w:eastAsia="仿宋_GB2312"/>
          <w:sz w:val="32"/>
        </w:rPr>
        <w:t>0</w:t>
      </w:r>
    </w:p>
    <w:p>
      <w:pPr>
        <w:ind w:left="567" w:firstLine="86" w:firstLineChars="27"/>
        <w:rPr>
          <w:rFonts w:ascii="仿宋_GB2312" w:eastAsia="仿宋_GB2312"/>
          <w:sz w:val="32"/>
        </w:rPr>
      </w:pPr>
      <w:r>
        <w:rPr>
          <w:rFonts w:ascii="仿宋_GB2312" w:eastAsia="仿宋_GB2312"/>
          <w:sz w:val="32"/>
        </w:rPr>
        <w:t>2.致电</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举报电话 </w:t>
      </w:r>
      <w:r>
        <w:rPr>
          <w:rFonts w:ascii="仿宋_GB2312" w:eastAsia="仿宋_GB2312"/>
          <w:sz w:val="32"/>
        </w:rPr>
        <w:t>18709967070</w:t>
      </w:r>
    </w:p>
    <w:p>
      <w:pPr>
        <w:ind w:firstLine="643" w:firstLineChars="201"/>
        <w:rPr>
          <w:rFonts w:ascii="仿宋_GB2312" w:eastAsia="仿宋_GB2312"/>
          <w:sz w:val="32"/>
          <w:szCs w:val="21"/>
        </w:rPr>
      </w:pPr>
    </w:p>
    <w:p>
      <w:pPr>
        <w:spacing w:line="276" w:lineRule="auto"/>
        <w:ind w:firstLine="640" w:firstLineChars="200"/>
        <w:rPr>
          <w:rFonts w:ascii="仿宋_GB2312" w:eastAsia="仿宋_GB2312"/>
          <w:sz w:val="32"/>
          <w:szCs w:val="21"/>
        </w:rPr>
      </w:pPr>
      <w:r>
        <w:rPr>
          <w:rFonts w:hint="eastAsia" w:ascii="仿宋_GB2312" w:eastAsia="仿宋_GB2312"/>
          <w:sz w:val="32"/>
          <w:szCs w:val="21"/>
        </w:rPr>
        <w:t>特此告知。</w:t>
      </w: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sz w:val="32"/>
          <w:szCs w:val="21"/>
        </w:rPr>
      </w:pPr>
      <w:r>
        <w:rPr>
          <w:rFonts w:hint="eastAsia" w:ascii="仿宋_GB2312" w:eastAsia="仿宋_GB2312"/>
          <w:sz w:val="32"/>
          <w:szCs w:val="21"/>
        </w:rPr>
        <w:t>2023年</w:t>
      </w:r>
      <w:r>
        <w:rPr>
          <w:rFonts w:hint="eastAsia" w:ascii="仿宋_GB2312" w:eastAsia="仿宋_GB2312"/>
          <w:sz w:val="32"/>
          <w:szCs w:val="21"/>
          <w:lang w:val="en-US" w:eastAsia="zh-CN"/>
        </w:rPr>
        <w:t>6</w:t>
      </w:r>
      <w:bookmarkStart w:id="0" w:name="_GoBack"/>
      <w:bookmarkEnd w:id="0"/>
      <w:r>
        <w:rPr>
          <w:rFonts w:hint="eastAsia" w:ascii="仿宋_GB2312" w:eastAsia="仿宋_GB2312"/>
          <w:sz w:val="32"/>
          <w:szCs w:val="21"/>
        </w:rPr>
        <w:t>月</w:t>
      </w:r>
    </w:p>
    <w:p>
      <w:pPr>
        <w:spacing w:line="276" w:lineRule="auto"/>
        <w:ind w:firstLine="6400" w:firstLineChars="2000"/>
        <w:rPr>
          <w:rFonts w:ascii="仿宋_GB2312" w:eastAsia="仿宋_GB2312"/>
          <w:sz w:val="32"/>
          <w:szCs w:val="21"/>
        </w:rPr>
      </w:pPr>
    </w:p>
    <w:p>
      <w:pPr>
        <w:spacing w:line="276" w:lineRule="auto"/>
        <w:ind w:firstLine="6400" w:firstLineChars="2000"/>
        <w:rPr>
          <w:rFonts w:ascii="仿宋_GB2312" w:eastAsia="仿宋_GB2312"/>
          <w:sz w:val="32"/>
          <w:szCs w:val="21"/>
        </w:rPr>
      </w:pPr>
    </w:p>
    <w:p>
      <w:pPr>
        <w:tabs>
          <w:tab w:val="left" w:pos="5055"/>
        </w:tabs>
        <w:spacing w:line="400" w:lineRule="exact"/>
        <w:rPr>
          <w:rFonts w:ascii="仿宋" w:hAnsi="仿宋" w:eastAsia="仿宋"/>
          <w:sz w:val="28"/>
          <w:szCs w:val="28"/>
        </w:rPr>
      </w:pPr>
    </w:p>
    <w:p>
      <w:pPr>
        <w:autoSpaceDE w:val="0"/>
        <w:autoSpaceDN w:val="0"/>
        <w:adjustRightInd w:val="0"/>
        <w:ind w:firstLine="720" w:firstLineChars="200"/>
        <w:jc w:val="center"/>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autoSpaceDE w:val="0"/>
        <w:autoSpaceDN w:val="0"/>
        <w:adjustRightInd w:val="0"/>
        <w:ind w:firstLine="640" w:firstLineChars="20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hint="eastAsia" w:ascii="仿宋_GB2312" w:eastAsia="仿宋_GB2312" w:cs="宋体"/>
          <w:color w:val="000000" w:themeColor="text1"/>
          <w:kern w:val="0"/>
          <w:sz w:val="32"/>
          <w:szCs w:val="32"/>
        </w:rPr>
        <w:t>：</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1.自觉遵守国家法律法规及中粮糖业有关廉政建设制度。</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2.不使用不正当手段妨碍、排挤其它投标单位或串通投标。</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4.不将主体、关键性工作进行分包（包括贴牌生产、转包等）。</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6.不向贵公司涉及采购与招投标的部门及个人支付好处费、介绍费；购置或提供通讯工具、交通工具、电脑等。</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7</w:t>
      </w:r>
      <w:r>
        <w:rPr>
          <w:rFonts w:ascii="仿宋_GB2312" w:eastAsia="仿宋_GB2312" w:cs="宋体"/>
          <w:kern w:val="0"/>
          <w:sz w:val="32"/>
          <w:szCs w:val="32"/>
        </w:rPr>
        <w:t xml:space="preserve">. </w:t>
      </w:r>
      <w:r>
        <w:rPr>
          <w:rFonts w:hint="eastAsia" w:ascii="仿宋_GB2312" w:eastAsia="仿宋_GB2312" w:cs="宋体"/>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hint="eastAsia" w:ascii="仿宋_GB2312" w:eastAsia="仿宋_GB2312" w:cs="宋体"/>
          <w:kern w:val="0"/>
          <w:sz w:val="32"/>
          <w:szCs w:val="32"/>
        </w:rPr>
        <w:t>仅</w:t>
      </w:r>
      <w:r>
        <w:rPr>
          <w:rFonts w:ascii="仿宋_GB2312" w:eastAsia="仿宋_GB2312" w:cs="宋体"/>
          <w:kern w:val="0"/>
          <w:sz w:val="32"/>
          <w:szCs w:val="32"/>
        </w:rPr>
        <w:t>列入供应</w:t>
      </w:r>
      <w:r>
        <w:rPr>
          <w:rFonts w:hint="eastAsia" w:ascii="仿宋_GB2312" w:eastAsia="仿宋_GB2312" w:cs="宋体"/>
          <w:kern w:val="0"/>
          <w:sz w:val="32"/>
          <w:szCs w:val="32"/>
        </w:rPr>
        <w:t>商</w:t>
      </w:r>
      <w:r>
        <w:rPr>
          <w:rFonts w:ascii="仿宋_GB2312" w:eastAsia="仿宋_GB2312" w:cs="宋体"/>
          <w:kern w:val="0"/>
          <w:sz w:val="32"/>
          <w:szCs w:val="32"/>
        </w:rPr>
        <w:t>黑名单</w:t>
      </w:r>
      <w:r>
        <w:rPr>
          <w:rFonts w:hint="eastAsia" w:ascii="仿宋_GB2312" w:eastAsia="仿宋_GB2312" w:cs="宋体"/>
          <w:kern w:val="0"/>
          <w:sz w:val="32"/>
          <w:szCs w:val="32"/>
        </w:rPr>
        <w:t>，加大不诚信供应商的违规成本。</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8</w:t>
      </w:r>
      <w:r>
        <w:rPr>
          <w:rFonts w:hint="eastAsia" w:ascii="仿宋_GB2312" w:eastAsia="仿宋_GB2312" w:cs="宋体"/>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9</w:t>
      </w:r>
      <w:r>
        <w:rPr>
          <w:rFonts w:hint="eastAsia" w:ascii="仿宋_GB2312" w:eastAsia="仿宋_GB2312" w:cs="宋体"/>
          <w:kern w:val="0"/>
          <w:sz w:val="32"/>
          <w:szCs w:val="32"/>
        </w:rPr>
        <w:t>.我方自愿将本承诺书作为投标文件及合同的附件，具有同等的法律效力。</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10</w:t>
      </w:r>
      <w:r>
        <w:rPr>
          <w:rFonts w:hint="eastAsia" w:ascii="仿宋_GB2312" w:eastAsia="仿宋_GB2312" w:cs="宋体"/>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1</w:t>
      </w:r>
      <w:r>
        <w:rPr>
          <w:rFonts w:ascii="仿宋_GB2312" w:eastAsia="仿宋_GB2312" w:cs="宋体"/>
          <w:kern w:val="0"/>
          <w:sz w:val="32"/>
          <w:szCs w:val="32"/>
        </w:rPr>
        <w:t>1</w:t>
      </w:r>
      <w:r>
        <w:rPr>
          <w:rFonts w:hint="eastAsia" w:ascii="仿宋_GB2312" w:eastAsia="仿宋_GB2312" w:cs="宋体"/>
          <w:kern w:val="0"/>
          <w:sz w:val="32"/>
          <w:szCs w:val="32"/>
        </w:rPr>
        <w:t>.本承诺书自签署之日起生效。</w:t>
      </w:r>
    </w:p>
    <w:p>
      <w:pPr>
        <w:autoSpaceDE w:val="0"/>
        <w:autoSpaceDN w:val="0"/>
        <w:adjustRightInd w:val="0"/>
        <w:rPr>
          <w:rFonts w:ascii="仿宋_GB2312" w:eastAsia="仿宋_GB2312" w:cs="宋体"/>
          <w:kern w:val="0"/>
          <w:sz w:val="32"/>
          <w:szCs w:val="32"/>
        </w:rPr>
      </w:pPr>
    </w:p>
    <w:p>
      <w:pPr>
        <w:autoSpaceDE w:val="0"/>
        <w:autoSpaceDN w:val="0"/>
        <w:adjustRightInd w:val="0"/>
        <w:ind w:firstLine="4000" w:firstLineChars="1250"/>
        <w:jc w:val="left"/>
        <w:rPr>
          <w:rFonts w:ascii="仿宋_GB2312" w:eastAsia="仿宋_GB2312" w:cs="宋体"/>
          <w:kern w:val="0"/>
          <w:sz w:val="32"/>
          <w:szCs w:val="32"/>
        </w:rPr>
      </w:pPr>
      <w:r>
        <w:rPr>
          <w:rFonts w:hint="eastAsia" w:ascii="仿宋_GB2312" w:eastAsia="仿宋_GB2312" w:cs="宋体"/>
          <w:kern w:val="0"/>
          <w:sz w:val="32"/>
          <w:szCs w:val="32"/>
        </w:rPr>
        <w:t>投标单位（公章）：</w:t>
      </w:r>
    </w:p>
    <w:p>
      <w:pPr>
        <w:autoSpaceDE w:val="0"/>
        <w:autoSpaceDN w:val="0"/>
        <w:adjustRightInd w:val="0"/>
        <w:ind w:firstLine="4000" w:firstLineChars="1250"/>
        <w:jc w:val="left"/>
        <w:rPr>
          <w:rFonts w:hint="eastAsia" w:ascii="仿宋_GB2312" w:eastAsia="仿宋_GB2312" w:cs="宋体"/>
          <w:kern w:val="0"/>
          <w:sz w:val="32"/>
          <w:szCs w:val="32"/>
        </w:rPr>
      </w:pPr>
      <w:r>
        <w:rPr>
          <w:rFonts w:hint="eastAsia" w:ascii="仿宋_GB2312" w:eastAsia="仿宋_GB2312" w:cs="宋体"/>
          <w:kern w:val="0"/>
          <w:sz w:val="32"/>
          <w:szCs w:val="32"/>
        </w:rPr>
        <w:t>法定代表人或授权代理人（签名）：</w:t>
      </w:r>
    </w:p>
    <w:p>
      <w:pPr>
        <w:autoSpaceDE w:val="0"/>
        <w:autoSpaceDN w:val="0"/>
        <w:adjustRightInd w:val="0"/>
        <w:ind w:firstLine="4000" w:firstLineChars="1250"/>
        <w:jc w:val="left"/>
        <w:rPr>
          <w:rFonts w:hint="eastAsia" w:ascii="仿宋_GB2312" w:eastAsia="仿宋_GB2312" w:cs="宋体"/>
          <w:kern w:val="0"/>
          <w:sz w:val="32"/>
          <w:szCs w:val="32"/>
        </w:rPr>
      </w:pPr>
    </w:p>
    <w:p>
      <w:pPr>
        <w:autoSpaceDE w:val="0"/>
        <w:autoSpaceDN w:val="0"/>
        <w:adjustRightInd w:val="0"/>
        <w:ind w:firstLine="4000" w:firstLineChars="1250"/>
        <w:rPr>
          <w:rFonts w:ascii="仿宋" w:hAnsi="仿宋" w:eastAsia="仿宋"/>
          <w:sz w:val="28"/>
          <w:szCs w:val="28"/>
        </w:rPr>
      </w:pPr>
      <w:r>
        <w:rPr>
          <w:rFonts w:hint="eastAsia" w:ascii="仿宋_GB2312" w:eastAsia="仿宋_GB2312" w:cs="宋体"/>
          <w:kern w:val="0"/>
          <w:sz w:val="32"/>
          <w:szCs w:val="32"/>
        </w:rPr>
        <w:t>日期： 年 月 日</w:t>
      </w:r>
    </w:p>
    <w:p>
      <w:pPr>
        <w:spacing w:line="440" w:lineRule="exact"/>
        <w:rPr>
          <w:rFonts w:ascii="仿宋_GB2312" w:eastAsia="仿宋_GB2312"/>
          <w:sz w:val="28"/>
          <w:szCs w:val="28"/>
        </w:rPr>
      </w:pPr>
      <w:r>
        <w:rPr>
          <w:rFonts w:hint="eastAsia" w:ascii="仿宋_GB2312" w:eastAsia="仿宋_GB2312"/>
          <w:sz w:val="28"/>
          <w:szCs w:val="28"/>
        </w:rPr>
        <w:t>代理人：</w:t>
      </w:r>
      <w:r>
        <w:rPr>
          <w:rFonts w:hint="eastAsia" w:ascii="仿宋_GB2312" w:eastAsia="仿宋_GB2312"/>
          <w:b/>
          <w:sz w:val="28"/>
          <w:szCs w:val="28"/>
        </w:rPr>
        <w:t>XXX</w:t>
      </w:r>
      <w:r>
        <w:rPr>
          <w:rFonts w:hint="eastAsia" w:ascii="仿宋_GB2312" w:eastAsia="仿宋_GB2312"/>
          <w:sz w:val="28"/>
          <w:szCs w:val="28"/>
        </w:rPr>
        <w:t>，男或女， 年 月 日出生，身份证号码：</w:t>
      </w:r>
      <w:r>
        <w:rPr>
          <w:rFonts w:hint="eastAsia" w:ascii="仿宋_GB2312" w:eastAsia="仿宋_GB2312"/>
          <w:b/>
          <w:sz w:val="28"/>
          <w:szCs w:val="28"/>
        </w:rPr>
        <w:t>XXXXXXXXXXXXXX</w:t>
      </w:r>
      <w:r>
        <w:rPr>
          <w:rFonts w:hint="eastAsia" w:ascii="仿宋_GB2312" w:eastAsia="仿宋_GB2312"/>
          <w:sz w:val="28"/>
          <w:szCs w:val="28"/>
        </w:rPr>
        <w:t>,系</w:t>
      </w:r>
      <w:r>
        <w:rPr>
          <w:rFonts w:hint="eastAsia" w:ascii="仿宋_GB2312" w:eastAsia="仿宋_GB2312"/>
          <w:b/>
          <w:sz w:val="28"/>
          <w:szCs w:val="28"/>
        </w:rPr>
        <w:t>XXXXX</w:t>
      </w:r>
      <w:r>
        <w:rPr>
          <w:rFonts w:hint="eastAsia" w:ascii="仿宋_GB2312" w:eastAsia="仿宋_GB2312"/>
          <w:sz w:val="28"/>
          <w:szCs w:val="28"/>
        </w:rPr>
        <w:t>单位职工，现住</w:t>
      </w:r>
      <w:r>
        <w:rPr>
          <w:rFonts w:hint="eastAsia" w:ascii="仿宋_GB2312" w:eastAsia="仿宋_GB2312"/>
          <w:b/>
          <w:sz w:val="28"/>
          <w:szCs w:val="28"/>
        </w:rPr>
        <w:t>XXXXXXX</w:t>
      </w:r>
      <w:r>
        <w:rPr>
          <w:rFonts w:hint="eastAsia" w:ascii="仿宋_GB2312" w:eastAsia="仿宋_GB2312"/>
          <w:sz w:val="28"/>
          <w:szCs w:val="28"/>
        </w:rPr>
        <w:t>。</w:t>
      </w:r>
    </w:p>
    <w:p>
      <w:pPr>
        <w:spacing w:line="440" w:lineRule="exact"/>
        <w:rPr>
          <w:rFonts w:ascii="仿宋_GB2312" w:eastAsia="仿宋_GB2312"/>
          <w:sz w:val="28"/>
          <w:szCs w:val="28"/>
        </w:rPr>
      </w:pPr>
      <w:r>
        <w:rPr>
          <w:rFonts w:hint="eastAsia" w:ascii="仿宋_GB2312" w:eastAsia="仿宋_GB2312"/>
          <w:sz w:val="28"/>
          <w:szCs w:val="28"/>
        </w:rPr>
        <w:t>授权事项：</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1、委托人委托代理人</w:t>
      </w:r>
      <w:r>
        <w:rPr>
          <w:rFonts w:hint="eastAsia" w:ascii="仿宋_GB2312" w:eastAsia="仿宋_GB2312"/>
          <w:b/>
          <w:sz w:val="28"/>
          <w:szCs w:val="28"/>
        </w:rPr>
        <w:t>XXX</w:t>
      </w:r>
      <w:r>
        <w:rPr>
          <w:rFonts w:hint="eastAsia" w:ascii="仿宋_GB2312" w:eastAsia="仿宋_GB2312"/>
          <w:sz w:val="28"/>
          <w:szCs w:val="28"/>
        </w:rPr>
        <w:t>代表委托人参加XX</w:t>
      </w:r>
      <w:r>
        <w:rPr>
          <w:rFonts w:hint="eastAsia" w:ascii="仿宋_GB2312" w:eastAsia="仿宋_GB2312"/>
          <w:b/>
          <w:sz w:val="28"/>
          <w:szCs w:val="28"/>
        </w:rPr>
        <w:t>集团公司及所属各级单位</w:t>
      </w:r>
      <w:r>
        <w:rPr>
          <w:rFonts w:hint="eastAsia" w:ascii="仿宋_GB2312" w:eastAsia="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2、如果委托人中标，代理人以委托人的名义与</w:t>
      </w:r>
      <w:r>
        <w:rPr>
          <w:rFonts w:hint="eastAsia" w:ascii="仿宋_GB2312" w:eastAsia="仿宋_GB2312"/>
          <w:b/>
          <w:sz w:val="28"/>
          <w:szCs w:val="28"/>
        </w:rPr>
        <w:t>XX集团公司及所属各级单位</w:t>
      </w:r>
      <w:r>
        <w:rPr>
          <w:rFonts w:hint="eastAsia" w:ascii="仿宋_GB2312" w:eastAsia="仿宋_GB2312"/>
          <w:sz w:val="28"/>
          <w:szCs w:val="28"/>
        </w:rPr>
        <w:t>签订合同，并办理合同履行过程中的一切相关事宜。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本公司对代理人的上述代理行为均予以认可并承担责任。</w:t>
      </w:r>
    </w:p>
    <w:p>
      <w:pPr>
        <w:spacing w:line="440" w:lineRule="exact"/>
        <w:ind w:right="560"/>
        <w:rPr>
          <w:rFonts w:ascii="仿宋_GB2312" w:eastAsia="仿宋_GB2312"/>
          <w:sz w:val="28"/>
          <w:szCs w:val="28"/>
        </w:rPr>
      </w:pPr>
      <w:r>
        <w:rPr>
          <w:rFonts w:hint="eastAsia" w:ascii="仿宋_GB2312" w:eastAsia="仿宋_GB2312"/>
          <w:sz w:val="28"/>
          <w:szCs w:val="28"/>
        </w:rPr>
        <w:t>授权期限：本授权委托书自授权之日起生效，至</w:t>
      </w:r>
      <w:r>
        <w:rPr>
          <w:rFonts w:hint="eastAsia" w:ascii="仿宋_GB2312" w:eastAsia="仿宋_GB2312"/>
          <w:b/>
          <w:sz w:val="28"/>
          <w:szCs w:val="28"/>
        </w:rPr>
        <w:t>XXXXXXXXXX</w:t>
      </w:r>
      <w:r>
        <w:rPr>
          <w:rFonts w:hint="eastAsia" w:ascii="仿宋_GB2312" w:eastAsia="仿宋_GB2312"/>
          <w:sz w:val="28"/>
          <w:szCs w:val="28"/>
        </w:rPr>
        <w:t>起失效。</w:t>
      </w:r>
    </w:p>
    <w:p>
      <w:pPr>
        <w:spacing w:line="440" w:lineRule="exact"/>
        <w:ind w:right="560"/>
        <w:jc w:val="right"/>
        <w:rPr>
          <w:rFonts w:ascii="仿宋_GB2312" w:eastAsia="仿宋_GB2312"/>
          <w:sz w:val="28"/>
          <w:szCs w:val="28"/>
        </w:rPr>
      </w:pPr>
    </w:p>
    <w:p>
      <w:pPr>
        <w:spacing w:line="440" w:lineRule="exact"/>
        <w:ind w:right="560"/>
        <w:jc w:val="center"/>
        <w:rPr>
          <w:rFonts w:ascii="仿宋_GB2312" w:eastAsia="仿宋_GB2312"/>
          <w:sz w:val="28"/>
          <w:szCs w:val="28"/>
        </w:rPr>
      </w:pPr>
      <w:r>
        <w:rPr>
          <w:rFonts w:hint="eastAsia" w:ascii="仿宋_GB2312" w:eastAsia="仿宋_GB2312"/>
          <w:sz w:val="28"/>
          <w:szCs w:val="28"/>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委托人：</w:t>
      </w:r>
      <w:r>
        <w:rPr>
          <w:rFonts w:hint="eastAsia" w:ascii="楷体_GB2312" w:eastAsia="楷体_GB2312"/>
          <w:b/>
          <w:sz w:val="28"/>
          <w:szCs w:val="28"/>
        </w:rPr>
        <w:t>XXXXXX公司</w:t>
      </w: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法定代表人（或负责人）：</w:t>
      </w:r>
    </w:p>
    <w:p>
      <w:pPr>
        <w:spacing w:line="440" w:lineRule="exact"/>
        <w:ind w:left="105" w:leftChars="50" w:right="26" w:firstLine="4620" w:firstLineChars="1650"/>
        <w:rPr>
          <w:rFonts w:ascii="楷体_GB2312" w:eastAsia="楷体_GB2312"/>
          <w:sz w:val="28"/>
          <w:szCs w:val="28"/>
        </w:rPr>
      </w:pPr>
      <w:r>
        <w:rPr>
          <w:rFonts w:hint="eastAsia" w:ascii="楷体_GB2312" w:eastAsia="楷体_GB2312"/>
          <w:sz w:val="28"/>
          <w:szCs w:val="28"/>
        </w:rPr>
        <w:t>委托授权时间：      年   月   日</w:t>
      </w:r>
    </w:p>
    <w:p>
      <w:pPr>
        <w:spacing w:line="360" w:lineRule="auto"/>
        <w:ind w:firstLine="420"/>
        <w:rPr>
          <w:rFonts w:ascii="仿宋_GB2312" w:hAnsi="仿宋_GB2312" w:eastAsia="仿宋_GB2312" w:cs="仿宋_GB2312"/>
          <w:bCs/>
          <w:kern w:val="0"/>
          <w:sz w:val="32"/>
          <w:szCs w:val="32"/>
        </w:rPr>
      </w:pPr>
    </w:p>
    <w:p>
      <w:pPr>
        <w:tabs>
          <w:tab w:val="left" w:pos="5055"/>
        </w:tabs>
        <w:spacing w:line="400" w:lineRule="exact"/>
        <w:ind w:firstLine="2240" w:firstLineChars="800"/>
        <w:rPr>
          <w:rFonts w:ascii="仿宋" w:hAnsi="仿宋" w:eastAsia="仿宋"/>
          <w:sz w:val="28"/>
          <w:szCs w:val="28"/>
        </w:rPr>
      </w:pP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ヒラギノ角ゴ Pro W3">
    <w:altName w:val="Segoe Print"/>
    <w:panose1 w:val="00000000000000000000"/>
    <w:charset w:val="4E"/>
    <w:family w:val="auto"/>
    <w:pitch w:val="default"/>
    <w:sig w:usb0="00000000" w:usb1="00000000" w:usb2="00000012" w:usb3="00000000" w:csb0="0002000D"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5MjZhMDkxZGIxNTM2NjFlNDg2ZWE3MTI4ZTdlZjQifQ=="/>
  </w:docVars>
  <w:rsids>
    <w:rsidRoot w:val="00172A27"/>
    <w:rsid w:val="000027B9"/>
    <w:rsid w:val="00002C32"/>
    <w:rsid w:val="00027CD3"/>
    <w:rsid w:val="000304C8"/>
    <w:rsid w:val="0003164C"/>
    <w:rsid w:val="00033C48"/>
    <w:rsid w:val="00044E12"/>
    <w:rsid w:val="000501A2"/>
    <w:rsid w:val="0005267E"/>
    <w:rsid w:val="00061044"/>
    <w:rsid w:val="00065CBD"/>
    <w:rsid w:val="000733C3"/>
    <w:rsid w:val="000736F8"/>
    <w:rsid w:val="0007748C"/>
    <w:rsid w:val="0008183F"/>
    <w:rsid w:val="000835EA"/>
    <w:rsid w:val="000842B6"/>
    <w:rsid w:val="000875F3"/>
    <w:rsid w:val="00090D0A"/>
    <w:rsid w:val="000A63A3"/>
    <w:rsid w:val="000A7CF1"/>
    <w:rsid w:val="000B0DA6"/>
    <w:rsid w:val="000B10D1"/>
    <w:rsid w:val="000B187C"/>
    <w:rsid w:val="000B2B8E"/>
    <w:rsid w:val="000B2F80"/>
    <w:rsid w:val="000B4250"/>
    <w:rsid w:val="000B5708"/>
    <w:rsid w:val="000C5BF1"/>
    <w:rsid w:val="000D3705"/>
    <w:rsid w:val="000D52EB"/>
    <w:rsid w:val="000D7A8E"/>
    <w:rsid w:val="000D7D2C"/>
    <w:rsid w:val="000E6054"/>
    <w:rsid w:val="000E6886"/>
    <w:rsid w:val="000F371A"/>
    <w:rsid w:val="000F702C"/>
    <w:rsid w:val="00100523"/>
    <w:rsid w:val="0010595E"/>
    <w:rsid w:val="0011448B"/>
    <w:rsid w:val="001156D0"/>
    <w:rsid w:val="001167E2"/>
    <w:rsid w:val="00121CE3"/>
    <w:rsid w:val="00122F3A"/>
    <w:rsid w:val="00130FE8"/>
    <w:rsid w:val="00133735"/>
    <w:rsid w:val="001358FB"/>
    <w:rsid w:val="001363E0"/>
    <w:rsid w:val="00140ED6"/>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C1130"/>
    <w:rsid w:val="001C6A62"/>
    <w:rsid w:val="001D26AB"/>
    <w:rsid w:val="001D4E3C"/>
    <w:rsid w:val="001D5060"/>
    <w:rsid w:val="001D749F"/>
    <w:rsid w:val="001E385A"/>
    <w:rsid w:val="001E4079"/>
    <w:rsid w:val="001E44E2"/>
    <w:rsid w:val="001F202D"/>
    <w:rsid w:val="001F4198"/>
    <w:rsid w:val="002039EF"/>
    <w:rsid w:val="002062DD"/>
    <w:rsid w:val="00216E5F"/>
    <w:rsid w:val="002265B4"/>
    <w:rsid w:val="002333DB"/>
    <w:rsid w:val="00235E2D"/>
    <w:rsid w:val="00236976"/>
    <w:rsid w:val="002434B9"/>
    <w:rsid w:val="00252872"/>
    <w:rsid w:val="00253639"/>
    <w:rsid w:val="00257DE1"/>
    <w:rsid w:val="00292E27"/>
    <w:rsid w:val="002A4BC1"/>
    <w:rsid w:val="002A70D0"/>
    <w:rsid w:val="002B19E8"/>
    <w:rsid w:val="002B2723"/>
    <w:rsid w:val="002B6897"/>
    <w:rsid w:val="002C42BA"/>
    <w:rsid w:val="002C4567"/>
    <w:rsid w:val="002D31C1"/>
    <w:rsid w:val="002D70A5"/>
    <w:rsid w:val="002E0393"/>
    <w:rsid w:val="002E20BA"/>
    <w:rsid w:val="002E314B"/>
    <w:rsid w:val="002F1A19"/>
    <w:rsid w:val="002F238B"/>
    <w:rsid w:val="00301563"/>
    <w:rsid w:val="003105BF"/>
    <w:rsid w:val="00311FED"/>
    <w:rsid w:val="00315501"/>
    <w:rsid w:val="0031609A"/>
    <w:rsid w:val="00325613"/>
    <w:rsid w:val="003272EE"/>
    <w:rsid w:val="00331960"/>
    <w:rsid w:val="00333581"/>
    <w:rsid w:val="00342593"/>
    <w:rsid w:val="003441B8"/>
    <w:rsid w:val="003515ED"/>
    <w:rsid w:val="003537E7"/>
    <w:rsid w:val="00370A17"/>
    <w:rsid w:val="00374CCE"/>
    <w:rsid w:val="00375933"/>
    <w:rsid w:val="00376452"/>
    <w:rsid w:val="00386A4C"/>
    <w:rsid w:val="00390187"/>
    <w:rsid w:val="00394A2B"/>
    <w:rsid w:val="00396679"/>
    <w:rsid w:val="00396E8E"/>
    <w:rsid w:val="003A5643"/>
    <w:rsid w:val="003B4A3F"/>
    <w:rsid w:val="003C10DA"/>
    <w:rsid w:val="003C633C"/>
    <w:rsid w:val="003C79FE"/>
    <w:rsid w:val="003E07FA"/>
    <w:rsid w:val="003E62E2"/>
    <w:rsid w:val="003F373A"/>
    <w:rsid w:val="004028A5"/>
    <w:rsid w:val="00405C8C"/>
    <w:rsid w:val="00415AC8"/>
    <w:rsid w:val="00423D78"/>
    <w:rsid w:val="00426B4D"/>
    <w:rsid w:val="0042773C"/>
    <w:rsid w:val="00434865"/>
    <w:rsid w:val="004359DE"/>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25B5"/>
    <w:rsid w:val="004A4A82"/>
    <w:rsid w:val="004A5797"/>
    <w:rsid w:val="004A6D17"/>
    <w:rsid w:val="004A7E16"/>
    <w:rsid w:val="004B44B6"/>
    <w:rsid w:val="004C1A8D"/>
    <w:rsid w:val="004C1A8E"/>
    <w:rsid w:val="004C5166"/>
    <w:rsid w:val="004D1A18"/>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5136C"/>
    <w:rsid w:val="00560BAB"/>
    <w:rsid w:val="005629D1"/>
    <w:rsid w:val="00562DE5"/>
    <w:rsid w:val="005730C4"/>
    <w:rsid w:val="00580729"/>
    <w:rsid w:val="005821EA"/>
    <w:rsid w:val="00582AB5"/>
    <w:rsid w:val="00582E58"/>
    <w:rsid w:val="00584EC7"/>
    <w:rsid w:val="005A06C9"/>
    <w:rsid w:val="005A2BA7"/>
    <w:rsid w:val="005A2E6B"/>
    <w:rsid w:val="005A3406"/>
    <w:rsid w:val="005A4408"/>
    <w:rsid w:val="005A6445"/>
    <w:rsid w:val="005A78B6"/>
    <w:rsid w:val="005B57F0"/>
    <w:rsid w:val="005B634B"/>
    <w:rsid w:val="005B6A87"/>
    <w:rsid w:val="005B6C6A"/>
    <w:rsid w:val="005B70C2"/>
    <w:rsid w:val="005C7BB8"/>
    <w:rsid w:val="005D4649"/>
    <w:rsid w:val="005F7279"/>
    <w:rsid w:val="00600B4B"/>
    <w:rsid w:val="006040E8"/>
    <w:rsid w:val="00605DED"/>
    <w:rsid w:val="00617CBC"/>
    <w:rsid w:val="006374EB"/>
    <w:rsid w:val="00637EDC"/>
    <w:rsid w:val="0065240C"/>
    <w:rsid w:val="006567CC"/>
    <w:rsid w:val="00657676"/>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05239"/>
    <w:rsid w:val="007172CF"/>
    <w:rsid w:val="00726B38"/>
    <w:rsid w:val="0074776E"/>
    <w:rsid w:val="007529E2"/>
    <w:rsid w:val="00754FE0"/>
    <w:rsid w:val="00755143"/>
    <w:rsid w:val="00761900"/>
    <w:rsid w:val="00763FC2"/>
    <w:rsid w:val="00764C3F"/>
    <w:rsid w:val="007706EF"/>
    <w:rsid w:val="007746F5"/>
    <w:rsid w:val="00775E28"/>
    <w:rsid w:val="00781B0C"/>
    <w:rsid w:val="007A0FE9"/>
    <w:rsid w:val="007A56CB"/>
    <w:rsid w:val="007A7A7F"/>
    <w:rsid w:val="007B7A4A"/>
    <w:rsid w:val="007C13CB"/>
    <w:rsid w:val="007C3666"/>
    <w:rsid w:val="007D200C"/>
    <w:rsid w:val="007E09EF"/>
    <w:rsid w:val="007E47D6"/>
    <w:rsid w:val="007E51FB"/>
    <w:rsid w:val="00800C89"/>
    <w:rsid w:val="00801C8C"/>
    <w:rsid w:val="008040C2"/>
    <w:rsid w:val="008100F8"/>
    <w:rsid w:val="00815B7C"/>
    <w:rsid w:val="00816797"/>
    <w:rsid w:val="0082412B"/>
    <w:rsid w:val="00824C82"/>
    <w:rsid w:val="008256EF"/>
    <w:rsid w:val="00826617"/>
    <w:rsid w:val="00826A9E"/>
    <w:rsid w:val="008325AE"/>
    <w:rsid w:val="00837176"/>
    <w:rsid w:val="00840854"/>
    <w:rsid w:val="00841F9D"/>
    <w:rsid w:val="00843837"/>
    <w:rsid w:val="00850768"/>
    <w:rsid w:val="00851B6D"/>
    <w:rsid w:val="008572FA"/>
    <w:rsid w:val="00861FD6"/>
    <w:rsid w:val="00866C48"/>
    <w:rsid w:val="00876A1C"/>
    <w:rsid w:val="00881F4C"/>
    <w:rsid w:val="008851C7"/>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2534F"/>
    <w:rsid w:val="00925A83"/>
    <w:rsid w:val="00932FAF"/>
    <w:rsid w:val="009416F5"/>
    <w:rsid w:val="00943B54"/>
    <w:rsid w:val="00943C6D"/>
    <w:rsid w:val="00950DF1"/>
    <w:rsid w:val="00955C50"/>
    <w:rsid w:val="00956261"/>
    <w:rsid w:val="00961192"/>
    <w:rsid w:val="00973E09"/>
    <w:rsid w:val="00980875"/>
    <w:rsid w:val="00985971"/>
    <w:rsid w:val="00990580"/>
    <w:rsid w:val="00990FA1"/>
    <w:rsid w:val="00994168"/>
    <w:rsid w:val="009A024B"/>
    <w:rsid w:val="009A326E"/>
    <w:rsid w:val="009A7E69"/>
    <w:rsid w:val="009B2BC4"/>
    <w:rsid w:val="009B49A9"/>
    <w:rsid w:val="009B4B98"/>
    <w:rsid w:val="009C6352"/>
    <w:rsid w:val="009D0DB8"/>
    <w:rsid w:val="009D3D8C"/>
    <w:rsid w:val="009D5D21"/>
    <w:rsid w:val="009D624A"/>
    <w:rsid w:val="009E13FB"/>
    <w:rsid w:val="009E3CDC"/>
    <w:rsid w:val="009E3E98"/>
    <w:rsid w:val="009F7036"/>
    <w:rsid w:val="00A0342E"/>
    <w:rsid w:val="00A03657"/>
    <w:rsid w:val="00A2079C"/>
    <w:rsid w:val="00A207F3"/>
    <w:rsid w:val="00A23F23"/>
    <w:rsid w:val="00A24F0D"/>
    <w:rsid w:val="00A4764D"/>
    <w:rsid w:val="00A505E9"/>
    <w:rsid w:val="00A50E02"/>
    <w:rsid w:val="00A5181E"/>
    <w:rsid w:val="00A569DD"/>
    <w:rsid w:val="00A73976"/>
    <w:rsid w:val="00A80DB1"/>
    <w:rsid w:val="00A87594"/>
    <w:rsid w:val="00A91111"/>
    <w:rsid w:val="00A91DFA"/>
    <w:rsid w:val="00A932CC"/>
    <w:rsid w:val="00A93491"/>
    <w:rsid w:val="00AA5F60"/>
    <w:rsid w:val="00AB0DCA"/>
    <w:rsid w:val="00AB3AD1"/>
    <w:rsid w:val="00AB3DC1"/>
    <w:rsid w:val="00AB4869"/>
    <w:rsid w:val="00AC4AFB"/>
    <w:rsid w:val="00AD4C70"/>
    <w:rsid w:val="00AD4E5D"/>
    <w:rsid w:val="00AE1623"/>
    <w:rsid w:val="00AE7863"/>
    <w:rsid w:val="00AF101C"/>
    <w:rsid w:val="00B1125F"/>
    <w:rsid w:val="00B1219B"/>
    <w:rsid w:val="00B121A4"/>
    <w:rsid w:val="00B141E9"/>
    <w:rsid w:val="00B15A8F"/>
    <w:rsid w:val="00B17913"/>
    <w:rsid w:val="00B216D0"/>
    <w:rsid w:val="00B224FE"/>
    <w:rsid w:val="00B257EC"/>
    <w:rsid w:val="00B26B24"/>
    <w:rsid w:val="00B30020"/>
    <w:rsid w:val="00B44087"/>
    <w:rsid w:val="00B47471"/>
    <w:rsid w:val="00B47827"/>
    <w:rsid w:val="00B47C58"/>
    <w:rsid w:val="00B549F8"/>
    <w:rsid w:val="00B74402"/>
    <w:rsid w:val="00B7537D"/>
    <w:rsid w:val="00B77343"/>
    <w:rsid w:val="00B85136"/>
    <w:rsid w:val="00BA43E8"/>
    <w:rsid w:val="00BA7D53"/>
    <w:rsid w:val="00BB4D8B"/>
    <w:rsid w:val="00BB52A9"/>
    <w:rsid w:val="00BB67BC"/>
    <w:rsid w:val="00BC2178"/>
    <w:rsid w:val="00BC37E6"/>
    <w:rsid w:val="00BC519F"/>
    <w:rsid w:val="00BD162F"/>
    <w:rsid w:val="00BD24B7"/>
    <w:rsid w:val="00BE066B"/>
    <w:rsid w:val="00BE7711"/>
    <w:rsid w:val="00C01929"/>
    <w:rsid w:val="00C04F2D"/>
    <w:rsid w:val="00C11B3E"/>
    <w:rsid w:val="00C14A10"/>
    <w:rsid w:val="00C15FB2"/>
    <w:rsid w:val="00C22770"/>
    <w:rsid w:val="00C25ED8"/>
    <w:rsid w:val="00C303F4"/>
    <w:rsid w:val="00C35986"/>
    <w:rsid w:val="00C42504"/>
    <w:rsid w:val="00C42A76"/>
    <w:rsid w:val="00C44D97"/>
    <w:rsid w:val="00C5284D"/>
    <w:rsid w:val="00C535D5"/>
    <w:rsid w:val="00C5549D"/>
    <w:rsid w:val="00C5593A"/>
    <w:rsid w:val="00C61871"/>
    <w:rsid w:val="00C65FEA"/>
    <w:rsid w:val="00C67A5A"/>
    <w:rsid w:val="00C7360B"/>
    <w:rsid w:val="00C771D2"/>
    <w:rsid w:val="00C810E0"/>
    <w:rsid w:val="00C93251"/>
    <w:rsid w:val="00C93FFA"/>
    <w:rsid w:val="00C9536A"/>
    <w:rsid w:val="00CA1E8A"/>
    <w:rsid w:val="00CA724A"/>
    <w:rsid w:val="00CB432C"/>
    <w:rsid w:val="00CB52D9"/>
    <w:rsid w:val="00CC39C4"/>
    <w:rsid w:val="00CD3DC8"/>
    <w:rsid w:val="00CE25A1"/>
    <w:rsid w:val="00CF109E"/>
    <w:rsid w:val="00D06836"/>
    <w:rsid w:val="00D1299D"/>
    <w:rsid w:val="00D12E83"/>
    <w:rsid w:val="00D145C8"/>
    <w:rsid w:val="00D15A32"/>
    <w:rsid w:val="00D17E3C"/>
    <w:rsid w:val="00D204A6"/>
    <w:rsid w:val="00D24D55"/>
    <w:rsid w:val="00D26D09"/>
    <w:rsid w:val="00D32157"/>
    <w:rsid w:val="00D33DDD"/>
    <w:rsid w:val="00D46DEB"/>
    <w:rsid w:val="00D51DCD"/>
    <w:rsid w:val="00D55DFF"/>
    <w:rsid w:val="00D628D8"/>
    <w:rsid w:val="00D63581"/>
    <w:rsid w:val="00D674F1"/>
    <w:rsid w:val="00D707FA"/>
    <w:rsid w:val="00D71661"/>
    <w:rsid w:val="00D732B8"/>
    <w:rsid w:val="00D7546E"/>
    <w:rsid w:val="00D84C81"/>
    <w:rsid w:val="00D86011"/>
    <w:rsid w:val="00D8736F"/>
    <w:rsid w:val="00D92B07"/>
    <w:rsid w:val="00D94764"/>
    <w:rsid w:val="00D9728B"/>
    <w:rsid w:val="00DA0117"/>
    <w:rsid w:val="00DA0B9B"/>
    <w:rsid w:val="00DA7E71"/>
    <w:rsid w:val="00DB2873"/>
    <w:rsid w:val="00DB7DA1"/>
    <w:rsid w:val="00DC04E0"/>
    <w:rsid w:val="00DC0F43"/>
    <w:rsid w:val="00DC1507"/>
    <w:rsid w:val="00DD0832"/>
    <w:rsid w:val="00DD3401"/>
    <w:rsid w:val="00DD4272"/>
    <w:rsid w:val="00DD64F2"/>
    <w:rsid w:val="00DE06D5"/>
    <w:rsid w:val="00DE45EA"/>
    <w:rsid w:val="00DF06A9"/>
    <w:rsid w:val="00DF102E"/>
    <w:rsid w:val="00DF3CCE"/>
    <w:rsid w:val="00DF57E9"/>
    <w:rsid w:val="00E024F9"/>
    <w:rsid w:val="00E033A3"/>
    <w:rsid w:val="00E11D9C"/>
    <w:rsid w:val="00E15DBD"/>
    <w:rsid w:val="00E172C6"/>
    <w:rsid w:val="00E20DDA"/>
    <w:rsid w:val="00E218BD"/>
    <w:rsid w:val="00E270C5"/>
    <w:rsid w:val="00E32CA8"/>
    <w:rsid w:val="00E3570A"/>
    <w:rsid w:val="00E4014F"/>
    <w:rsid w:val="00E5367E"/>
    <w:rsid w:val="00E66BAF"/>
    <w:rsid w:val="00E80DF6"/>
    <w:rsid w:val="00E935E6"/>
    <w:rsid w:val="00EA1027"/>
    <w:rsid w:val="00EA1C4D"/>
    <w:rsid w:val="00EA23A6"/>
    <w:rsid w:val="00EB3C38"/>
    <w:rsid w:val="00EB5619"/>
    <w:rsid w:val="00EB72E8"/>
    <w:rsid w:val="00EB7C1C"/>
    <w:rsid w:val="00EC0FD9"/>
    <w:rsid w:val="00EC1036"/>
    <w:rsid w:val="00EC1E40"/>
    <w:rsid w:val="00EC4682"/>
    <w:rsid w:val="00EC5AB6"/>
    <w:rsid w:val="00EC75B5"/>
    <w:rsid w:val="00ED0664"/>
    <w:rsid w:val="00ED21C5"/>
    <w:rsid w:val="00EE02D6"/>
    <w:rsid w:val="00EE6AFF"/>
    <w:rsid w:val="00EF1986"/>
    <w:rsid w:val="00EF754C"/>
    <w:rsid w:val="00EF7C70"/>
    <w:rsid w:val="00F136D5"/>
    <w:rsid w:val="00F13956"/>
    <w:rsid w:val="00F23285"/>
    <w:rsid w:val="00F27837"/>
    <w:rsid w:val="00F31AA5"/>
    <w:rsid w:val="00F33D42"/>
    <w:rsid w:val="00F527BA"/>
    <w:rsid w:val="00F63417"/>
    <w:rsid w:val="00F63674"/>
    <w:rsid w:val="00F642B2"/>
    <w:rsid w:val="00F7297F"/>
    <w:rsid w:val="00F73F7E"/>
    <w:rsid w:val="00F77B97"/>
    <w:rsid w:val="00F83309"/>
    <w:rsid w:val="00F92C4C"/>
    <w:rsid w:val="00F95D71"/>
    <w:rsid w:val="00F97F24"/>
    <w:rsid w:val="00FA1390"/>
    <w:rsid w:val="00FA4C29"/>
    <w:rsid w:val="00FA6799"/>
    <w:rsid w:val="00FB475B"/>
    <w:rsid w:val="00FC2E85"/>
    <w:rsid w:val="00FC7945"/>
    <w:rsid w:val="00FD21CA"/>
    <w:rsid w:val="00FD490E"/>
    <w:rsid w:val="00FD5ADB"/>
    <w:rsid w:val="00FD795E"/>
    <w:rsid w:val="00FE4680"/>
    <w:rsid w:val="01982204"/>
    <w:rsid w:val="053617AD"/>
    <w:rsid w:val="09125EDA"/>
    <w:rsid w:val="09EE70C7"/>
    <w:rsid w:val="0A53748B"/>
    <w:rsid w:val="0C35700C"/>
    <w:rsid w:val="0C431A10"/>
    <w:rsid w:val="0DCD7082"/>
    <w:rsid w:val="10522B7A"/>
    <w:rsid w:val="14B468EA"/>
    <w:rsid w:val="1B9931DE"/>
    <w:rsid w:val="233746E7"/>
    <w:rsid w:val="29EB0072"/>
    <w:rsid w:val="31C61DE6"/>
    <w:rsid w:val="33AD2B8F"/>
    <w:rsid w:val="39312BB2"/>
    <w:rsid w:val="3CBE0824"/>
    <w:rsid w:val="3F6C7DE3"/>
    <w:rsid w:val="418A13A0"/>
    <w:rsid w:val="46F85423"/>
    <w:rsid w:val="49581E92"/>
    <w:rsid w:val="4AA15389"/>
    <w:rsid w:val="4AE057A6"/>
    <w:rsid w:val="4D120FA1"/>
    <w:rsid w:val="4D991749"/>
    <w:rsid w:val="4E973754"/>
    <w:rsid w:val="4E9E39DE"/>
    <w:rsid w:val="57B6590C"/>
    <w:rsid w:val="5D7308B3"/>
    <w:rsid w:val="5E404AF4"/>
    <w:rsid w:val="5FC57197"/>
    <w:rsid w:val="67712D5A"/>
    <w:rsid w:val="69FE3739"/>
    <w:rsid w:val="6A5C777A"/>
    <w:rsid w:val="6EAD5089"/>
    <w:rsid w:val="7270474C"/>
    <w:rsid w:val="74C93358"/>
    <w:rsid w:val="753F30C7"/>
    <w:rsid w:val="76D35335"/>
    <w:rsid w:val="7A2C61DD"/>
    <w:rsid w:val="7ED13A99"/>
    <w:rsid w:val="7F9A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4"/>
    <w:basedOn w:val="1"/>
    <w:next w:val="1"/>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link w:val="29"/>
    <w:qFormat/>
    <w:uiPriority w:val="0"/>
    <w:pPr>
      <w:jc w:val="left"/>
    </w:pPr>
  </w:style>
  <w:style w:type="paragraph" w:styleId="6">
    <w:name w:val="Body Text"/>
    <w:basedOn w:val="1"/>
    <w:qFormat/>
    <w:uiPriority w:val="1"/>
    <w:pPr>
      <w:spacing w:after="120"/>
    </w:pPr>
  </w:style>
  <w:style w:type="paragraph" w:styleId="7">
    <w:name w:val="Body Text Indent"/>
    <w:basedOn w:val="1"/>
    <w:next w:val="8"/>
    <w:link w:val="35"/>
    <w:qFormat/>
    <w:uiPriority w:val="0"/>
    <w:pPr>
      <w:adjustRightInd w:val="0"/>
      <w:spacing w:line="360" w:lineRule="auto"/>
      <w:ind w:firstLine="492"/>
      <w:jc w:val="left"/>
      <w:textAlignment w:val="baseline"/>
    </w:pPr>
    <w:rPr>
      <w:rFonts w:ascii="宋体"/>
      <w:kern w:val="0"/>
      <w:sz w:val="24"/>
    </w:rPr>
  </w:style>
  <w:style w:type="paragraph" w:styleId="8">
    <w:name w:val="envelope return"/>
    <w:basedOn w:val="1"/>
    <w:qFormat/>
    <w:uiPriority w:val="0"/>
    <w:pPr>
      <w:snapToGrid w:val="0"/>
    </w:pPr>
    <w:rPr>
      <w:rFonts w:ascii="Arial" w:hAnsi="Arial"/>
    </w:rPr>
  </w:style>
  <w:style w:type="paragraph" w:styleId="9">
    <w:name w:val="Plain Text"/>
    <w:basedOn w:val="1"/>
    <w:next w:val="3"/>
    <w:link w:val="27"/>
    <w:qFormat/>
    <w:uiPriority w:val="0"/>
    <w:rPr>
      <w:rFonts w:ascii="宋体" w:hAnsi="Courier New"/>
      <w:szCs w:val="20"/>
    </w:rPr>
  </w:style>
  <w:style w:type="paragraph" w:styleId="10">
    <w:name w:val="Date"/>
    <w:basedOn w:val="1"/>
    <w:next w:val="1"/>
    <w:link w:val="26"/>
    <w:unhideWhenUsed/>
    <w:qFormat/>
    <w:uiPriority w:val="99"/>
    <w:pPr>
      <w:ind w:left="100" w:leftChars="2500"/>
    </w:pPr>
  </w:style>
  <w:style w:type="paragraph" w:styleId="11">
    <w:name w:val="Balloon Text"/>
    <w:basedOn w:val="1"/>
    <w:link w:val="31"/>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List"/>
    <w:basedOn w:val="1"/>
    <w:qFormat/>
    <w:uiPriority w:val="0"/>
    <w:pPr>
      <w:ind w:left="200" w:hanging="200" w:hangingChars="200"/>
    </w:pPr>
    <w:rPr>
      <w:rFonts w:ascii="Calibri" w:hAnsi="Calibri"/>
      <w:szCs w:val="22"/>
    </w:rPr>
  </w:style>
  <w:style w:type="paragraph" w:styleId="16">
    <w:name w:val="Body Text First Indent 2"/>
    <w:basedOn w:val="7"/>
    <w:next w:val="15"/>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18">
    <w:name w:val="Table Grid"/>
    <w:basedOn w:val="1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character" w:customStyle="1" w:styleId="23">
    <w:name w:val="apple-style-span"/>
    <w:basedOn w:val="19"/>
    <w:qFormat/>
    <w:uiPriority w:val="0"/>
  </w:style>
  <w:style w:type="paragraph" w:customStyle="1" w:styleId="24">
    <w:name w:val="列出段落1"/>
    <w:basedOn w:val="1"/>
    <w:qFormat/>
    <w:uiPriority w:val="0"/>
    <w:pPr>
      <w:ind w:firstLine="420" w:firstLineChars="200"/>
    </w:pPr>
  </w:style>
  <w:style w:type="paragraph" w:customStyle="1" w:styleId="25">
    <w:name w:val="Char"/>
    <w:basedOn w:val="1"/>
    <w:qFormat/>
    <w:uiPriority w:val="0"/>
    <w:pPr>
      <w:snapToGrid w:val="0"/>
      <w:spacing w:line="360" w:lineRule="auto"/>
      <w:ind w:firstLine="200" w:firstLineChars="200"/>
    </w:pPr>
  </w:style>
  <w:style w:type="character" w:customStyle="1" w:styleId="26">
    <w:name w:val="日期 Char"/>
    <w:basedOn w:val="19"/>
    <w:link w:val="10"/>
    <w:semiHidden/>
    <w:qFormat/>
    <w:uiPriority w:val="99"/>
    <w:rPr>
      <w:kern w:val="2"/>
      <w:sz w:val="21"/>
      <w:szCs w:val="24"/>
    </w:rPr>
  </w:style>
  <w:style w:type="character" w:customStyle="1" w:styleId="27">
    <w:name w:val="纯文本 Char"/>
    <w:link w:val="9"/>
    <w:qFormat/>
    <w:uiPriority w:val="0"/>
    <w:rPr>
      <w:rFonts w:ascii="宋体" w:hAnsi="Courier New"/>
      <w:kern w:val="2"/>
      <w:sz w:val="21"/>
    </w:rPr>
  </w:style>
  <w:style w:type="character" w:customStyle="1" w:styleId="28">
    <w:name w:val="纯文本 Char1"/>
    <w:basedOn w:val="19"/>
    <w:semiHidden/>
    <w:qFormat/>
    <w:uiPriority w:val="99"/>
    <w:rPr>
      <w:rFonts w:ascii="宋体" w:hAnsi="Courier New" w:cs="Courier New"/>
      <w:kern w:val="2"/>
      <w:sz w:val="21"/>
      <w:szCs w:val="21"/>
    </w:rPr>
  </w:style>
  <w:style w:type="character" w:customStyle="1" w:styleId="29">
    <w:name w:val="批注文字 Char"/>
    <w:link w:val="5"/>
    <w:qFormat/>
    <w:uiPriority w:val="0"/>
    <w:rPr>
      <w:kern w:val="2"/>
      <w:sz w:val="21"/>
      <w:szCs w:val="24"/>
    </w:rPr>
  </w:style>
  <w:style w:type="character" w:customStyle="1" w:styleId="30">
    <w:name w:val="批注文字 Char1"/>
    <w:basedOn w:val="19"/>
    <w:semiHidden/>
    <w:qFormat/>
    <w:uiPriority w:val="99"/>
    <w:rPr>
      <w:kern w:val="2"/>
      <w:sz w:val="21"/>
      <w:szCs w:val="24"/>
    </w:rPr>
  </w:style>
  <w:style w:type="character" w:customStyle="1" w:styleId="31">
    <w:name w:val="批注框文本 Char"/>
    <w:basedOn w:val="19"/>
    <w:link w:val="11"/>
    <w:semiHidden/>
    <w:qFormat/>
    <w:uiPriority w:val="99"/>
    <w:rPr>
      <w:kern w:val="2"/>
      <w:sz w:val="18"/>
      <w:szCs w:val="18"/>
    </w:rPr>
  </w:style>
  <w:style w:type="table" w:customStyle="1" w:styleId="32">
    <w:name w:val="网格型1"/>
    <w:basedOn w:val="17"/>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3">
    <w:name w:val="列表段落1"/>
    <w:basedOn w:val="1"/>
    <w:qFormat/>
    <w:uiPriority w:val="34"/>
    <w:pPr>
      <w:ind w:firstLine="420" w:firstLineChars="200"/>
    </w:pPr>
  </w:style>
  <w:style w:type="paragraph" w:customStyle="1" w:styleId="34">
    <w:name w:val="正文1"/>
    <w:basedOn w:val="1"/>
    <w:qFormat/>
    <w:uiPriority w:val="0"/>
    <w:rPr>
      <w:rFonts w:ascii="Tahoma" w:hAnsi="Tahoma"/>
      <w:b/>
      <w:sz w:val="24"/>
      <w:szCs w:val="20"/>
    </w:rPr>
  </w:style>
  <w:style w:type="character" w:customStyle="1" w:styleId="35">
    <w:name w:val="正文文本缩进 Char"/>
    <w:basedOn w:val="19"/>
    <w:link w:val="7"/>
    <w:qFormat/>
    <w:uiPriority w:val="0"/>
    <w:rPr>
      <w:rFonts w:ascii="宋体"/>
      <w:sz w:val="24"/>
      <w:szCs w:val="24"/>
    </w:rPr>
  </w:style>
  <w:style w:type="paragraph" w:customStyle="1" w:styleId="36">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7">
    <w:name w:val="List Paragraph"/>
    <w:basedOn w:val="1"/>
    <w:qFormat/>
    <w:uiPriority w:val="34"/>
    <w:pPr>
      <w:ind w:firstLine="420" w:firstLineChars="200"/>
    </w:pPr>
  </w:style>
  <w:style w:type="character" w:customStyle="1" w:styleId="38">
    <w:name w:val="Unresolved Mention"/>
    <w:basedOn w:val="19"/>
    <w:semiHidden/>
    <w:unhideWhenUsed/>
    <w:qFormat/>
    <w:uiPriority w:val="99"/>
    <w:rPr>
      <w:color w:val="605E5C"/>
      <w:shd w:val="clear" w:color="auto" w:fill="E1DFDD"/>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1D52-C44B-4393-8257-0DDABB0067C8}">
  <ds:schemaRefs/>
</ds:datastoreItem>
</file>

<file path=docProps/app.xml><?xml version="1.0" encoding="utf-8"?>
<Properties xmlns="http://schemas.openxmlformats.org/officeDocument/2006/extended-properties" xmlns:vt="http://schemas.openxmlformats.org/officeDocument/2006/docPropsVTypes">
  <Template>Normal.dotm</Template>
  <Company>COFCO</Company>
  <Pages>10</Pages>
  <Words>3989</Words>
  <Characters>4269</Characters>
  <Lines>36</Lines>
  <Paragraphs>10</Paragraphs>
  <TotalTime>1</TotalTime>
  <ScaleCrop>false</ScaleCrop>
  <LinksUpToDate>false</LinksUpToDate>
  <CharactersWithSpaces>4388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WPS_1642468208</cp:lastModifiedBy>
  <cp:lastPrinted>2018-04-11T06:04:00Z</cp:lastPrinted>
  <dcterms:modified xsi:type="dcterms:W3CDTF">2023-06-25T03:24:16Z</dcterms:modified>
  <dc:title>水投公司内控建设招标咨询单位</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05C7EC6F423147039B6EE55D2F6D73F3</vt:lpwstr>
  </property>
</Properties>
</file>