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8</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我公司将对202308中粮屯河北海糖业工厂分蜜机配件等物资询价项目进行询比采购，请各供应商根据项目要求进行报名报价。具体要求如下：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Z6800069551</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 PLL-1400 筛网 0.06*68° 厚0.38mm 不锈钢316L</w:t>
            </w:r>
          </w:p>
        </w:tc>
        <w:tc>
          <w:tcPr>
            <w:tcW w:w="675"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SET</w:t>
            </w:r>
          </w:p>
        </w:tc>
        <w:tc>
          <w:tcPr>
            <w:tcW w:w="810" w:type="dxa"/>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Z6800070622</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 PLX-1500 视镜 356*108*5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含密封胶垫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Z6800045845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旋转接头 DU025G13LS</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Z6800068228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输送机 GS600*1300 皮带 WKN10X6-1410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Z6800064852</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皮带 PB-B3 1480*50*3.0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Z6800064840</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皮带 UB-W15 1522*30*1.5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Z6800064846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皮带 UB-W15 1714*30*1.5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Z6800065883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皮带 UB-W15 1930*30*1.5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Z6800070627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一级链辊被动链轮</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Z6800070625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一级链辊主动链轮</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Z6800067399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整理升降导向块 IGF800-04-14-03</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Z6800065883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皮带 UB-W15 1930*30*1.5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Z6800065865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 PLX-1500 刮刀</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14</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Z6800064853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 PLX-1500 刮刀轴</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15</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Z6800060274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 PLX1750 冲洗水阀 PFJ621F DN15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16</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Z6800032237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分离机PLX-1500 筛网面网1128*4638</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17</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Z6800045842</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底阀密封圈 Φ903*Φ888.2</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18</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Z6800045850</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密封圈 φ121×50×Sφ122 聚四氟乙烯</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19</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Z6800069481</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汽洗切断阀密封件 PFJ641F-16P-DN25</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SET</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材质要求可接触食品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Z6800069480</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水洗切断阀密封件 PFJ641F-16P-DN32</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SET</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材质要求可接触食品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Z6800045844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探料拉簧 L32.8</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Z6800045846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下阀板橡胶垫 230*370*6</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23</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Z6800070019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分蜜机 PLX-1500 卸料气缸密封组件</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SET</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24</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Z6800043974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KCDG1BN32-25A</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25</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Z6800069934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升降撑袋杆 IGF800-04-14-10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无杆气缸维修包，含缓冲组建、密封钢带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26</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Z6800069938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升降撑袋支架 IGF800-04-14-01-00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27</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Z6800069937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导向轴 IGF800-02-03-08-01</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28</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Z6800066101</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自动装包机 PZBX-800 拉杆组件 IGF800-04-13-00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铜衬套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29</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Z6800066343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电子开关 光电开关 PLOIR2M-BS18-VP6X2E</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要求进口品牌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30</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Z6800032207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码垛机器人抓手 PYM-200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Z6800066967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 xml:space="preserve">气缸 PB804 63*60S </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（夹袋器）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32</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Z6800066952</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PB804 50*40SB</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（夹袋）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33</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Z6800066964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PB804 25*25SCA</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34</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Z6800066966</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PB806 32*125S</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（糖包输送）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35</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Z6800066957</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PB803 25*30SCA</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（下吸盘）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36</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Z6800066959</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PB803 25*80SCA</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（上吸盘）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37</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Z6800066955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 xml:space="preserve">气缸 PB802 25*50SCA </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（压袋）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38</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Z6800066958</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PB803 25*160SCA</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(撑袋）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39</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Z6800066965</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气缸 PB801 50*250S</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(撑袋长）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40</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Z6800066963</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 xml:space="preserve">气缸 PB802 32*400S </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Z6800070401</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气缸</w:t>
            </w:r>
            <w:r>
              <w:rPr>
                <w:rStyle w:val="12"/>
                <w:rFonts w:eastAsia="宋体"/>
                <w:lang w:val="en-US" w:eastAsia="zh-CN" w:bidi="ar"/>
              </w:rPr>
              <w:t xml:space="preserve"> PB803 50*30</w:t>
            </w:r>
          </w:p>
        </w:tc>
        <w:tc>
          <w:tcPr>
            <w:tcW w:w="675"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bottom"/>
          </w:tcPr>
          <w:p>
            <w:pPr>
              <w:keepNext w:val="0"/>
              <w:keepLines w:val="0"/>
              <w:widowControl/>
              <w:suppressLineNumbers w:val="0"/>
              <w:jc w:val="right"/>
              <w:textAlignment w:val="bottom"/>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2.询价</w:t>
      </w:r>
      <w:r>
        <w:rPr>
          <w:rFonts w:hint="default" w:ascii="Times New Roman" w:hAnsi="Times New Roman" w:eastAsia="仿宋" w:cs="Times New Roman"/>
          <w:sz w:val="32"/>
          <w:szCs w:val="32"/>
        </w:rPr>
        <w:t>项目</w:t>
      </w:r>
      <w:r>
        <w:rPr>
          <w:rFonts w:hint="eastAsia" w:eastAsia="仿宋" w:cs="Times New Roman"/>
          <w:sz w:val="32"/>
          <w:szCs w:val="32"/>
          <w:lang w:val="en-US" w:eastAsia="zh-CN"/>
        </w:rPr>
        <w:t>一次报价，低价授标</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8</w:t>
      </w:r>
      <w:bookmarkStart w:id="0" w:name="_GoBack"/>
      <w:bookmarkEnd w:id="0"/>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9E24C3F"/>
    <w:rsid w:val="0EC242F9"/>
    <w:rsid w:val="121824D2"/>
    <w:rsid w:val="21E93BF5"/>
    <w:rsid w:val="224B26BD"/>
    <w:rsid w:val="2414051A"/>
    <w:rsid w:val="2DA03510"/>
    <w:rsid w:val="30054781"/>
    <w:rsid w:val="3583388D"/>
    <w:rsid w:val="35B77E4C"/>
    <w:rsid w:val="3CDB4C00"/>
    <w:rsid w:val="41846E65"/>
    <w:rsid w:val="46FC0E56"/>
    <w:rsid w:val="4A05591A"/>
    <w:rsid w:val="4F1D11E9"/>
    <w:rsid w:val="55DB05F7"/>
    <w:rsid w:val="56590DEF"/>
    <w:rsid w:val="57DF64FD"/>
    <w:rsid w:val="5C9E2CAD"/>
    <w:rsid w:val="5FE40427"/>
    <w:rsid w:val="614B24F8"/>
    <w:rsid w:val="61D22176"/>
    <w:rsid w:val="63802CF2"/>
    <w:rsid w:val="64471C00"/>
    <w:rsid w:val="66533321"/>
    <w:rsid w:val="72C90324"/>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2023-08-08T08:11:10Z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