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中粮屯河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</w:rPr>
        <w:t>北海糖业</w:t>
      </w:r>
    </w:p>
    <w:tbl>
      <w:tblPr>
        <w:tblStyle w:val="10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传真Fax: 0779-860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我公司将对202308中粮屯河北海糖业工厂乙糖分蜜机底网维修询价项目进行询比采购，请各供应商根据项目要求进行报名报价。具体要求如下：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https://eps.tunhe.com/Supplier/ForeSupplier/QwRegStepStart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0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分蜜机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维修  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筛篮规格φ1500mmm，高800mm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spacing w:line="560" w:lineRule="exact"/>
        <w:ind w:firstLine="602"/>
        <w:jc w:val="left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三、报价要求：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彻底清除底网，更换新底网并焊接牢固，后进行动平衡检测。要求加工维修之后的分蜜机筛篮，设备运行稳定无异常振动。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北海市铁山港区南康镇富康路166号中粮屯河北海糖业有限公司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本次采购工作，在满足采购方需求的前提下坚持“同质比价、同价比质、同质同价比服务”。低价授标。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需方使用部门领用后，按期开具入库单，供方依据入库单提供增值税专用发票挂帐后，需方按资金计划支付货款。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金额≥10000元签订合同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付款方式按合同草案。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金额≥10000元签订合同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pStyle w:val="5"/>
        <w:jc w:val="center"/>
        <w:rPr>
          <w:rFonts w:hint="default" w:ascii="Times New Roman" w:hAnsi="Times New Roman" w:eastAsia="宋体" w:cs="Times New Roman"/>
          <w:bCs w:val="0"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  <w:lang w:val="en-US" w:eastAsia="zh-CN"/>
        </w:rPr>
        <w:t>中粮屯河北海糖业</w:t>
      </w:r>
      <w:r>
        <w:rPr>
          <w:rFonts w:hint="eastAsia" w:ascii="宋体" w:hAnsi="宋体"/>
          <w:sz w:val="52"/>
          <w:szCs w:val="52"/>
        </w:rPr>
        <w:t>有限公司</w:t>
      </w: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《XXX加工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/维修</w:t>
      </w:r>
      <w:r>
        <w:rPr>
          <w:rFonts w:hint="eastAsia" w:ascii="宋体" w:hAnsi="宋体"/>
          <w:color w:val="000000"/>
          <w:sz w:val="44"/>
          <w:szCs w:val="44"/>
        </w:rPr>
        <w:t>承揽合同》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</w:t>
      </w:r>
      <w:r>
        <w:rPr>
          <w:rFonts w:hint="eastAsia" w:ascii="宋体" w:hAnsi="宋体"/>
          <w:sz w:val="32"/>
          <w:szCs w:val="32"/>
          <w:lang w:val="en-US" w:eastAsia="zh-CN"/>
        </w:rPr>
        <w:t>中粮屯河北海糖业</w:t>
      </w:r>
      <w:r>
        <w:rPr>
          <w:rFonts w:hint="eastAsia" w:ascii="宋体" w:hAnsi="宋体"/>
          <w:sz w:val="32"/>
          <w:szCs w:val="32"/>
        </w:rPr>
        <w:t>有限公司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乙方：XXX</w:t>
      </w:r>
    </w:p>
    <w:p>
      <w:pPr>
        <w:ind w:firstLine="1920" w:firstLineChars="6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合同签订地点：</w:t>
      </w:r>
      <w:r>
        <w:rPr>
          <w:rFonts w:hint="eastAsia" w:ascii="宋体" w:hAnsi="宋体"/>
          <w:sz w:val="32"/>
          <w:szCs w:val="32"/>
          <w:lang w:val="en-US" w:eastAsia="zh-CN"/>
        </w:rPr>
        <w:t>北海市</w:t>
      </w:r>
    </w:p>
    <w:p>
      <w:pPr>
        <w:ind w:firstLine="1920" w:firstLineChars="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甲方合同编号：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XXX加工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  <w:t>/维修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承揽合同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甲方：中粮屯河北海糖业有限公司 （以下简称甲方）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乙方：XXX （以下简称乙方）                     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　　根据《中华人民共和国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民法典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》及有关规定，甲方将加工件加工、定作、安装项目委托给乙方，为明确双方在合同履行中的权利、义务和经济责任，经双方协商签订本合同，以便共同遵守执行。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项目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：XXX加工件。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自X年X月X日至X年X月X日止。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承包方式：中粮屯河北海糖业有限公司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u w:val="single"/>
        </w:rPr>
        <w:t>13</w:t>
      </w:r>
      <w:r>
        <w:rPr>
          <w:rFonts w:hint="eastAsia" w:eastAsia="仿宋_GB2312"/>
          <w:sz w:val="30"/>
        </w:rPr>
        <w:t>%增值税等一切费用，加工件现场拆、装由</w:t>
      </w:r>
      <w:r>
        <w:rPr>
          <w:rFonts w:hint="eastAsia" w:eastAsia="仿宋_GB2312"/>
          <w:sz w:val="30"/>
          <w:lang w:val="en-US" w:eastAsia="zh-CN"/>
        </w:rPr>
        <w:t>甲方</w:t>
      </w:r>
      <w:r>
        <w:rPr>
          <w:rFonts w:hint="eastAsia" w:eastAsia="仿宋_GB2312"/>
          <w:sz w:val="30"/>
        </w:rPr>
        <w:t>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0"/>
        <w:tblW w:w="9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单价/元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暂定</w:t>
            </w:r>
            <w:r>
              <w:rPr>
                <w:rFonts w:asciiTheme="minorEastAsia" w:hAnsiTheme="minorEastAsia" w:eastAsiaTheme="minorEastAsia"/>
                <w:sz w:val="24"/>
              </w:rPr>
              <w:t>含税总价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XXX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元，不含税总价XXX元，增值税金额为XXX元。</w:t>
            </w:r>
          </w:p>
        </w:tc>
      </w:tr>
    </w:tbl>
    <w:p>
      <w:pPr>
        <w:spacing w:line="4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1、乙方提供的加工件必须达到甲方生产使用要求。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2、加工件不允许有影响强度及美观的缩孔、气孔、砂孔存在，如有个别而又分散的缩孔、气孔、砂孔则允许补焊。机加工件质量应符合行业标准和技术要求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3、乙方负责到甲方现场对各种配件进行测量并绘制图纸，乙方按照机械行业加工制作标准及图纸进行生产加工。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拆除分蜜机底网，安装新底网，后做动平衡。</w:t>
      </w:r>
    </w:p>
    <w:p>
      <w:pPr>
        <w:spacing w:line="500" w:lineRule="exact"/>
        <w:ind w:firstLine="600" w:firstLineChars="200"/>
        <w:rPr>
          <w:rFonts w:hint="default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5、加工维修之后的分蜜机筛篮，设备运行稳定无异常振动。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合同签订后20天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1、加工件到货验收合格后，甲方在30个工作日内根据乙方开具的13%增值税发票支付乙方70%货款。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2、加工件在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2023/2024</w:t>
      </w:r>
      <w:r>
        <w:rPr>
          <w:rFonts w:hint="eastAsia" w:ascii="仿宋_GB2312" w:hAnsi="宋体" w:eastAsia="仿宋_GB2312"/>
          <w:sz w:val="30"/>
          <w:szCs w:val="30"/>
        </w:rPr>
        <w:t>年榨季运行三个月，经甲方验收合格，甲方在30个工作日内支付乙方20%货款。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3、配件在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2023/2024</w:t>
      </w:r>
      <w:r>
        <w:rPr>
          <w:rFonts w:hint="eastAsia" w:ascii="仿宋_GB2312" w:hAnsi="宋体" w:eastAsia="仿宋_GB2312"/>
          <w:sz w:val="30"/>
          <w:szCs w:val="30"/>
        </w:rPr>
        <w:t>年榨季结束后经甲方验收合格，甲方在30个工作日内支付乙方10%货款。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0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hanging="1500" w:hangingChars="500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甲方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单位名称：中粮屯河北海糖业有限公司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单位地址：北海市铁山港区南康镇富康路166号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法定代表人：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电话号码：0779-8606000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传真号码：0779-8602582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开户行：农行铁山港支行营业部 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帐号：20-713101040008348 </w:t>
            </w:r>
          </w:p>
          <w:p>
            <w:pPr>
              <w:spacing w:line="420" w:lineRule="exact"/>
              <w:ind w:left="1500" w:hanging="1500" w:hangingChars="5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税号：91450500557245507M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</w:t>
            </w:r>
            <w:r>
              <w:rPr>
                <w:rFonts w:hint="eastAsia" w:eastAsia="仿宋_GB2312"/>
                <w:sz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0"/>
              </w:rPr>
              <w:t>年   月   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乙方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单位地址：XXX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法定代表人：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传真号码：</w:t>
            </w:r>
          </w:p>
          <w:p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0"/>
              </w:rPr>
              <w:t>开户行：XXX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</w:rPr>
              <w:t>帐号：XXX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税号：XXX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</w:rPr>
              <w:t>邮编：XXX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中粮屯河北海糖业有限公司：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1.报价含税含运。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2.询价</w:t>
      </w:r>
      <w:r>
        <w:rPr>
          <w:rFonts w:hint="default"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eastAsia="仿宋" w:cs="Times New Roman"/>
          <w:sz w:val="32"/>
          <w:szCs w:val="32"/>
          <w:lang w:val="en-US" w:eastAsia="zh-CN"/>
        </w:rPr>
        <w:t>一次报价，低价授标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顺祝商琪！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中粮屯河北海糖业有限公司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07130"/>
    <w:rsid w:val="05CE05D4"/>
    <w:rsid w:val="09E24C3F"/>
    <w:rsid w:val="0EC242F9"/>
    <w:rsid w:val="121824D2"/>
    <w:rsid w:val="21E93BF5"/>
    <w:rsid w:val="224B26BD"/>
    <w:rsid w:val="2DA03510"/>
    <w:rsid w:val="30054781"/>
    <w:rsid w:val="33833C9D"/>
    <w:rsid w:val="3583388D"/>
    <w:rsid w:val="35B77E4C"/>
    <w:rsid w:val="3CDB4C00"/>
    <w:rsid w:val="46FC0E56"/>
    <w:rsid w:val="4A05591A"/>
    <w:rsid w:val="55DB05F7"/>
    <w:rsid w:val="56590DEF"/>
    <w:rsid w:val="5C9E2CAD"/>
    <w:rsid w:val="614B24F8"/>
    <w:rsid w:val="63802CF2"/>
    <w:rsid w:val="64471C00"/>
    <w:rsid w:val="66533321"/>
    <w:rsid w:val="72C90324"/>
    <w:rsid w:val="7C195D8E"/>
    <w:rsid w:val="7C5B6713"/>
    <w:rsid w:val="7C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6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7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Administrator</cp:lastModifiedBy>
  <dcterms:modified xsi:type="dcterms:W3CDTF">2023-08-23T00:48:53Z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