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717C030" w:rsidR="00BC713D" w:rsidRDefault="003A26BF" w:rsidP="006B1398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357397"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6B1398">
              <w:rPr>
                <w:rFonts w:eastAsia="仿宋_GB2312"/>
                <w:kern w:val="0"/>
                <w:sz w:val="28"/>
                <w:szCs w:val="28"/>
              </w:rPr>
              <w:t>29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52"/>
        <w:gridCol w:w="851"/>
        <w:gridCol w:w="585"/>
        <w:gridCol w:w="1197"/>
        <w:gridCol w:w="810"/>
        <w:gridCol w:w="617"/>
        <w:gridCol w:w="719"/>
        <w:gridCol w:w="1654"/>
        <w:gridCol w:w="503"/>
      </w:tblGrid>
      <w:tr w:rsidR="003214F9" w:rsidRPr="003214F9" w14:paraId="6B939A10" w14:textId="77777777" w:rsidTr="006B1398">
        <w:trPr>
          <w:trHeight w:val="75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6B1398" w:rsidRPr="00B93D8E" w14:paraId="0E3671D0" w14:textId="77777777" w:rsidTr="006B139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09A747AF" w:rsidR="006B1398" w:rsidRPr="001B1D8B" w:rsidRDefault="001B1D8B" w:rsidP="006B1398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光电开关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JMG39S-001E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1DF3DDA8" w:rsidR="006B1398" w:rsidRPr="001B1D8B" w:rsidRDefault="001B1D8B" w:rsidP="001B1D8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4F055B28" w:rsidR="006B1398" w:rsidRPr="001B1D8B" w:rsidRDefault="001B1D8B" w:rsidP="001B1D8B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7E75F31A" w:rsidR="006B1398" w:rsidRPr="002510B6" w:rsidRDefault="006B1398" w:rsidP="006B139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6B1398" w:rsidRPr="003214F9" w:rsidRDefault="006B1398" w:rsidP="006B139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6B1398" w:rsidRPr="003214F9" w:rsidRDefault="006B1398" w:rsidP="006B13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6B1398" w:rsidRPr="003214F9" w:rsidRDefault="006B1398" w:rsidP="006B139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2BFF5BEA" w:rsidR="006B1398" w:rsidRPr="001B1D8B" w:rsidRDefault="001B1D8B" w:rsidP="006B1398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镜片反射光电开关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JMG39S-001E </w:t>
            </w:r>
            <w:r>
              <w:rPr>
                <w:rFonts w:hint="eastAsia"/>
                <w:color w:val="000000"/>
                <w:sz w:val="22"/>
                <w:szCs w:val="22"/>
              </w:rPr>
              <w:t>配光电支架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0166" w14:textId="77777777" w:rsidR="006B1398" w:rsidRPr="00FC244B" w:rsidRDefault="006B1398" w:rsidP="006B139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</w:t>
      </w:r>
      <w:bookmarkStart w:id="0" w:name="_GoBack"/>
      <w:bookmarkEnd w:id="0"/>
      <w:r w:rsidRPr="004004CF">
        <w:rPr>
          <w:rFonts w:ascii="仿宋_GB2312" w:eastAsia="仿宋_GB2312" w:hint="eastAsia"/>
          <w:sz w:val="32"/>
          <w:szCs w:val="32"/>
        </w:rPr>
        <w:t>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969518B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357397">
        <w:rPr>
          <w:rFonts w:ascii="仿宋_GB2312" w:eastAsia="仿宋_GB2312"/>
          <w:sz w:val="32"/>
          <w:szCs w:val="32"/>
        </w:rPr>
        <w:t>8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6B1398">
        <w:rPr>
          <w:rFonts w:ascii="仿宋_GB2312" w:eastAsia="仿宋_GB2312"/>
          <w:sz w:val="32"/>
          <w:szCs w:val="32"/>
        </w:rPr>
        <w:t>29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D5F59" w14:textId="77777777" w:rsidR="009A54C9" w:rsidRDefault="009A54C9" w:rsidP="00BC713D">
      <w:r>
        <w:separator/>
      </w:r>
    </w:p>
  </w:endnote>
  <w:endnote w:type="continuationSeparator" w:id="0">
    <w:p w14:paraId="2A2E77F5" w14:textId="77777777" w:rsidR="009A54C9" w:rsidRDefault="009A54C9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E3A0" w14:textId="77777777" w:rsidR="009A54C9" w:rsidRDefault="009A54C9" w:rsidP="00BC713D">
      <w:r>
        <w:separator/>
      </w:r>
    </w:p>
  </w:footnote>
  <w:footnote w:type="continuationSeparator" w:id="0">
    <w:p w14:paraId="6E165720" w14:textId="77777777" w:rsidR="009A54C9" w:rsidRDefault="009A54C9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D7A4D-EC18-4236-A6B0-74CC0BA9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15</cp:revision>
  <cp:lastPrinted>2014-06-23T02:55:00Z</cp:lastPrinted>
  <dcterms:created xsi:type="dcterms:W3CDTF">2023-05-25T00:43:00Z</dcterms:created>
  <dcterms:modified xsi:type="dcterms:W3CDTF">2023-08-29T01:08:00Z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