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关于20230</w:t>
      </w:r>
      <w:r w:rsidR="00EB41FA">
        <w:rPr>
          <w:rStyle w:val="NormalCharacter"/>
          <w:rFonts w:ascii="黑体" w:eastAsia="黑体" w:hint="eastAsia"/>
          <w:bCs/>
          <w:sz w:val="44"/>
          <w:szCs w:val="44"/>
        </w:rPr>
        <w:t>9</w:t>
      </w:r>
      <w:r w:rsidR="003C1086">
        <w:rPr>
          <w:rStyle w:val="NormalCharacter"/>
          <w:rFonts w:ascii="黑体" w:eastAsia="黑体" w:hint="eastAsia"/>
          <w:bCs/>
          <w:sz w:val="44"/>
          <w:szCs w:val="44"/>
        </w:rPr>
        <w:t>11</w:t>
      </w:r>
      <w:r>
        <w:rPr>
          <w:rStyle w:val="NormalCharacter"/>
          <w:rFonts w:ascii="黑体" w:eastAsia="黑体" w:hint="eastAsia"/>
          <w:bCs/>
          <w:sz w:val="44"/>
          <w:szCs w:val="44"/>
        </w:rPr>
        <w:t>粤北糖业</w:t>
      </w:r>
      <w:r w:rsidR="003C1086" w:rsidRPr="003C1086">
        <w:rPr>
          <w:rStyle w:val="NormalCharacter"/>
          <w:rFonts w:ascii="黑体" w:eastAsia="黑体"/>
          <w:bCs/>
          <w:sz w:val="44"/>
          <w:szCs w:val="44"/>
        </w:rPr>
        <w:t>正压式呼吸器</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3C1086">
        <w:rPr>
          <w:rStyle w:val="NormalCharacter"/>
          <w:rFonts w:ascii="黑体" w:eastAsia="黑体" w:hint="eastAsia"/>
          <w:bCs/>
          <w:sz w:val="28"/>
          <w:szCs w:val="28"/>
        </w:rPr>
        <w:t>11</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r w:rsidR="00EB41FA">
        <w:rPr>
          <w:rStyle w:val="NormalCharacter"/>
          <w:rFonts w:ascii="宋体" w:hAnsi="宋体" w:cs="宋体" w:hint="eastAsia"/>
          <w:bCs/>
          <w:sz w:val="32"/>
          <w:szCs w:val="32"/>
        </w:rPr>
        <w:t>粤北糖业</w:t>
      </w:r>
      <w:r w:rsidR="003C1086" w:rsidRPr="003C1086">
        <w:rPr>
          <w:rStyle w:val="NormalCharacter"/>
          <w:rFonts w:ascii="宋体" w:hAnsi="宋体" w:cs="宋体"/>
          <w:bCs/>
          <w:sz w:val="32"/>
          <w:szCs w:val="32"/>
        </w:rPr>
        <w:t>正压式呼吸器</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Pr>
          <w:rStyle w:val="NormalCharacter"/>
          <w:rFonts w:ascii="宋体" w:hAnsi="宋体" w:cs="宋体" w:hint="eastAsia"/>
          <w:bCs/>
          <w:sz w:val="32"/>
          <w:szCs w:val="32"/>
          <w:u w:val="single"/>
        </w:rPr>
        <w:t>1</w:t>
      </w:r>
      <w:r w:rsidR="003C1086">
        <w:rPr>
          <w:rStyle w:val="NormalCharacter"/>
          <w:rFonts w:ascii="宋体" w:hAnsi="宋体" w:cs="宋体" w:hint="eastAsia"/>
          <w:bCs/>
          <w:sz w:val="32"/>
          <w:szCs w:val="32"/>
          <w:u w:val="single"/>
        </w:rPr>
        <w:t>2</w:t>
      </w:r>
      <w:r>
        <w:rPr>
          <w:rStyle w:val="NormalCharacter"/>
          <w:rFonts w:ascii="宋体" w:hAnsi="宋体" w:cs="宋体"/>
          <w:b/>
          <w:bCs/>
          <w:sz w:val="32"/>
          <w:szCs w:val="32"/>
        </w:rPr>
        <w:t>日</w:t>
      </w:r>
      <w:r>
        <w:rPr>
          <w:rStyle w:val="NormalCharacter"/>
          <w:rFonts w:ascii="宋体" w:hAnsi="宋体" w:cs="宋体" w:hint="eastAsia"/>
          <w:bCs/>
          <w:sz w:val="32"/>
          <w:szCs w:val="32"/>
          <w:u w:val="single"/>
        </w:rPr>
        <w:t>1</w:t>
      </w:r>
      <w:r w:rsidR="003C1086">
        <w:rPr>
          <w:rStyle w:val="NormalCharacter"/>
          <w:rFonts w:ascii="宋体" w:hAnsi="宋体" w:cs="宋体" w:hint="eastAsia"/>
          <w:bCs/>
          <w:sz w:val="32"/>
          <w:szCs w:val="32"/>
          <w:u w:val="single"/>
        </w:rPr>
        <w:t>2</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EB41FA">
        <w:rPr>
          <w:rStyle w:val="NormalCharacter"/>
          <w:rFonts w:ascii="宋体" w:hAnsi="宋体" w:cs="宋体" w:hint="eastAsia"/>
          <w:bCs/>
          <w:sz w:val="32"/>
          <w:szCs w:val="32"/>
          <w:u w:val="single"/>
        </w:rPr>
        <w:t>14</w:t>
      </w:r>
      <w:r>
        <w:rPr>
          <w:rStyle w:val="NormalCharacter"/>
          <w:rFonts w:ascii="宋体" w:hAnsi="宋体"/>
          <w:bCs/>
          <w:sz w:val="32"/>
          <w:szCs w:val="32"/>
        </w:rPr>
        <w:t>日</w:t>
      </w:r>
      <w:r w:rsidR="003C1086">
        <w:rPr>
          <w:rStyle w:val="NormalCharacter"/>
          <w:rFonts w:ascii="宋体" w:hAnsi="宋体" w:cs="宋体" w:hint="eastAsia"/>
          <w:bCs/>
          <w:sz w:val="32"/>
          <w:szCs w:val="32"/>
          <w:u w:val="single"/>
        </w:rPr>
        <w:t>12</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bookmarkStart w:id="0" w:name="_GoBack"/>
      <w:r>
        <w:rPr>
          <w:rStyle w:val="NormalCharacter"/>
          <w:rFonts w:ascii="宋体" w:hAnsi="宋体" w:hint="eastAsia"/>
          <w:bCs/>
          <w:sz w:val="32"/>
          <w:szCs w:val="32"/>
        </w:rPr>
        <w:t>“授标方式为统一授标总价最低价中标（税率不一致时按不含税金额合计最低价授标）。</w:t>
      </w:r>
      <w:bookmarkEnd w:id="0"/>
      <w:r>
        <w:rPr>
          <w:rStyle w:val="NormalCharacter"/>
          <w:rFonts w:ascii="宋体" w:hAnsi="宋体" w:hint="eastAsia"/>
          <w:bCs/>
          <w:sz w:val="32"/>
          <w:szCs w:val="32"/>
        </w:rPr>
        <w:t>”</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 xml:space="preserve">合同编号：CTYB-SC-CG2023-  -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44D" w:rsidRDefault="00F7644D" w:rsidP="005B4B2B">
      <w:r>
        <w:separator/>
      </w:r>
    </w:p>
  </w:endnote>
  <w:endnote w:type="continuationSeparator" w:id="1">
    <w:p w:rsidR="00F7644D" w:rsidRDefault="00F7644D"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AB5CF180-E8CD-4092-907B-152819EB2544}"/>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017D70E9-2A3E-45A1-BF8D-D93CDB85A63C}"/>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43E0F3A3-E99D-4ED4-B92F-F159341D04C6}"/>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682F0990-B09E-442D-A22F-2A5F5446CB5E}"/>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B422D1">
    <w:pPr>
      <w:pStyle w:val="ac"/>
      <w:rPr>
        <w:rStyle w:val="NormalCharacter"/>
      </w:rPr>
    </w:pPr>
    <w:r w:rsidRPr="00B422D1">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B422D1">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44D" w:rsidRDefault="00F7644D" w:rsidP="005B4B2B">
      <w:r>
        <w:separator/>
      </w:r>
    </w:p>
  </w:footnote>
  <w:footnote w:type="continuationSeparator" w:id="1">
    <w:p w:rsidR="00F7644D" w:rsidRDefault="00F7644D"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7170"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207887"/>
    <w:rsid w:val="002453F6"/>
    <w:rsid w:val="00281F2E"/>
    <w:rsid w:val="002842E4"/>
    <w:rsid w:val="002962DE"/>
    <w:rsid w:val="002C578D"/>
    <w:rsid w:val="002F6701"/>
    <w:rsid w:val="00346906"/>
    <w:rsid w:val="003A2019"/>
    <w:rsid w:val="003A4350"/>
    <w:rsid w:val="003C1086"/>
    <w:rsid w:val="003C4DD8"/>
    <w:rsid w:val="004228D1"/>
    <w:rsid w:val="00435E73"/>
    <w:rsid w:val="004A52F2"/>
    <w:rsid w:val="00526718"/>
    <w:rsid w:val="00554BD4"/>
    <w:rsid w:val="00591BC4"/>
    <w:rsid w:val="005B4B2B"/>
    <w:rsid w:val="005C6B65"/>
    <w:rsid w:val="006168BA"/>
    <w:rsid w:val="00617BC9"/>
    <w:rsid w:val="00690A71"/>
    <w:rsid w:val="006A4F45"/>
    <w:rsid w:val="007615F3"/>
    <w:rsid w:val="007C37C5"/>
    <w:rsid w:val="007F29F4"/>
    <w:rsid w:val="0089067E"/>
    <w:rsid w:val="0090137C"/>
    <w:rsid w:val="009731C3"/>
    <w:rsid w:val="00A232F5"/>
    <w:rsid w:val="00AF6335"/>
    <w:rsid w:val="00B422D1"/>
    <w:rsid w:val="00B67640"/>
    <w:rsid w:val="00B81ECE"/>
    <w:rsid w:val="00B9103D"/>
    <w:rsid w:val="00B957C5"/>
    <w:rsid w:val="00C43242"/>
    <w:rsid w:val="00C45BD8"/>
    <w:rsid w:val="00D065CC"/>
    <w:rsid w:val="00D1745E"/>
    <w:rsid w:val="00D63A53"/>
    <w:rsid w:val="00D678E5"/>
    <w:rsid w:val="00DC1EAB"/>
    <w:rsid w:val="00DF2676"/>
    <w:rsid w:val="00E160B5"/>
    <w:rsid w:val="00E960E9"/>
    <w:rsid w:val="00EB41FA"/>
    <w:rsid w:val="00F1756A"/>
    <w:rsid w:val="00F3785B"/>
    <w:rsid w:val="00F7644D"/>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638</Words>
  <Characters>3641</Characters>
  <Application>Microsoft Office Word</Application>
  <DocSecurity>0</DocSecurity>
  <Lines>30</Lines>
  <Paragraphs>8</Paragraphs>
  <ScaleCrop>false</ScaleCrop>
  <Company>Aon</Company>
  <LinksUpToDate>false</LinksUpToDate>
  <CharactersWithSpaces>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15</cp:revision>
  <dcterms:created xsi:type="dcterms:W3CDTF">2021-07-20T03:45:00Z</dcterms:created>
  <dcterms:modified xsi:type="dcterms:W3CDTF">2023-09-11T00:33:00Z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