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56" w:rsidRDefault="007F659D">
      <w:pPr>
        <w:rPr>
          <w:rFonts w:eastAsia="黑体"/>
          <w:sz w:val="32"/>
        </w:rPr>
      </w:pPr>
      <w:r>
        <w:rPr>
          <w:rFonts w:eastAsia="黑体"/>
          <w:sz w:val="32"/>
        </w:rPr>
        <w:t>中粮屯河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5E3156">
        <w:trPr>
          <w:trHeight w:val="389"/>
        </w:trPr>
        <w:tc>
          <w:tcPr>
            <w:tcW w:w="5063" w:type="dxa"/>
            <w:vAlign w:val="center"/>
          </w:tcPr>
          <w:p w:rsidR="005E3156" w:rsidRDefault="007F659D">
            <w:pPr>
              <w:ind w:rightChars="-179" w:right="-376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sz w:val="24"/>
              </w:rPr>
              <w:t>致</w:t>
            </w:r>
            <w:r>
              <w:rPr>
                <w:rFonts w:eastAsia="黑体"/>
                <w:sz w:val="24"/>
              </w:rPr>
              <w:t>To:</w:t>
            </w:r>
          </w:p>
        </w:tc>
        <w:tc>
          <w:tcPr>
            <w:tcW w:w="4680" w:type="dxa"/>
            <w:vAlign w:val="center"/>
          </w:tcPr>
          <w:p w:rsidR="005E3156" w:rsidRDefault="007F659D" w:rsidP="00185DA3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 xml:space="preserve">From: </w:t>
            </w:r>
            <w:r w:rsidR="00185DA3">
              <w:rPr>
                <w:rFonts w:eastAsia="黑体" w:hint="eastAsia"/>
                <w:sz w:val="24"/>
              </w:rPr>
              <w:t>黄磊</w:t>
            </w:r>
          </w:p>
        </w:tc>
      </w:tr>
      <w:tr w:rsidR="005E3156">
        <w:trPr>
          <w:trHeight w:val="409"/>
        </w:trPr>
        <w:tc>
          <w:tcPr>
            <w:tcW w:w="5063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 xml:space="preserve">Fax: </w:t>
            </w:r>
          </w:p>
        </w:tc>
        <w:tc>
          <w:tcPr>
            <w:tcW w:w="4680" w:type="dxa"/>
            <w:vAlign w:val="center"/>
          </w:tcPr>
          <w:p w:rsidR="005E3156" w:rsidRDefault="007F659D" w:rsidP="00185DA3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 xml:space="preserve">Tel: </w:t>
            </w:r>
            <w:r>
              <w:rPr>
                <w:rFonts w:eastAsia="黑体"/>
                <w:sz w:val="24"/>
              </w:rPr>
              <w:t>1</w:t>
            </w:r>
            <w:r w:rsidR="00185DA3">
              <w:rPr>
                <w:rFonts w:eastAsia="黑体"/>
                <w:sz w:val="24"/>
              </w:rPr>
              <w:t>8877918255</w:t>
            </w:r>
          </w:p>
        </w:tc>
      </w:tr>
      <w:tr w:rsidR="005E3156">
        <w:trPr>
          <w:trHeight w:val="389"/>
        </w:trPr>
        <w:tc>
          <w:tcPr>
            <w:tcW w:w="5063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 xml:space="preserve">Attn: </w:t>
            </w:r>
          </w:p>
        </w:tc>
        <w:tc>
          <w:tcPr>
            <w:tcW w:w="4680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 0779-860</w:t>
            </w:r>
            <w:r>
              <w:rPr>
                <w:rFonts w:eastAsia="黑体"/>
                <w:sz w:val="24"/>
              </w:rPr>
              <w:t>7920</w:t>
            </w:r>
          </w:p>
        </w:tc>
      </w:tr>
      <w:tr w:rsidR="005E3156">
        <w:trPr>
          <w:trHeight w:val="389"/>
        </w:trPr>
        <w:tc>
          <w:tcPr>
            <w:tcW w:w="5063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 xml:space="preserve">Titel: </w:t>
            </w:r>
            <w:r>
              <w:rPr>
                <w:rFonts w:eastAsia="黑体"/>
                <w:sz w:val="24"/>
              </w:rPr>
              <w:t>询价</w:t>
            </w:r>
            <w:r>
              <w:rPr>
                <w:rFonts w:eastAsia="黑体"/>
                <w:sz w:val="24"/>
              </w:rPr>
              <w:t>文件</w:t>
            </w:r>
          </w:p>
        </w:tc>
        <w:tc>
          <w:tcPr>
            <w:tcW w:w="4680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5E3156">
        <w:trPr>
          <w:trHeight w:val="409"/>
        </w:trPr>
        <w:tc>
          <w:tcPr>
            <w:tcW w:w="5063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 xml:space="preserve">Date: </w:t>
            </w: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>10</w:t>
            </w:r>
            <w:r>
              <w:rPr>
                <w:rFonts w:eastAsia="黑体"/>
                <w:sz w:val="24"/>
              </w:rPr>
              <w:t>月</w:t>
            </w:r>
            <w:r w:rsidR="00185DA3">
              <w:rPr>
                <w:rFonts w:eastAsia="黑体"/>
                <w:sz w:val="24"/>
              </w:rPr>
              <w:t>8</w:t>
            </w:r>
            <w:r>
              <w:rPr>
                <w:rFonts w:eastAsia="黑体"/>
                <w:sz w:val="24"/>
              </w:rPr>
              <w:t>日</w:t>
            </w:r>
          </w:p>
        </w:tc>
      </w:tr>
      <w:tr w:rsidR="005E3156">
        <w:trPr>
          <w:trHeight w:val="409"/>
        </w:trPr>
        <w:tc>
          <w:tcPr>
            <w:tcW w:w="5063" w:type="dxa"/>
            <w:vAlign w:val="center"/>
          </w:tcPr>
          <w:p w:rsidR="005E3156" w:rsidRDefault="007F659D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5E3156" w:rsidRDefault="005E3156">
            <w:pPr>
              <w:rPr>
                <w:rFonts w:eastAsia="黑体"/>
                <w:sz w:val="24"/>
              </w:rPr>
            </w:pPr>
          </w:p>
        </w:tc>
      </w:tr>
    </w:tbl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7F659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询价</w:t>
      </w:r>
      <w:r>
        <w:rPr>
          <w:rFonts w:eastAsia="方正小标宋简体"/>
          <w:sz w:val="44"/>
          <w:szCs w:val="44"/>
        </w:rPr>
        <w:t>文件</w:t>
      </w:r>
    </w:p>
    <w:p w:rsidR="005E3156" w:rsidRDefault="007F659D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各供应商：</w:t>
      </w:r>
    </w:p>
    <w:p w:rsidR="005E3156" w:rsidRDefault="007F659D" w:rsidP="00185DA3">
      <w:pPr>
        <w:widowControl/>
        <w:spacing w:line="336" w:lineRule="atLeast"/>
        <w:ind w:firstLineChars="400" w:firstLine="12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我公司将对</w:t>
      </w:r>
      <w:r w:rsidR="00185DA3" w:rsidRPr="00185DA3">
        <w:rPr>
          <w:rFonts w:eastAsia="仿宋_GB2312"/>
          <w:kern w:val="0"/>
          <w:sz w:val="32"/>
          <w:szCs w:val="32"/>
        </w:rPr>
        <w:t>202310</w:t>
      </w:r>
      <w:r w:rsidR="00185DA3" w:rsidRPr="00185DA3">
        <w:rPr>
          <w:rFonts w:eastAsia="仿宋_GB2312"/>
          <w:kern w:val="0"/>
          <w:sz w:val="32"/>
          <w:szCs w:val="32"/>
        </w:rPr>
        <w:t>中粮北海糖业工厂</w:t>
      </w:r>
      <w:r w:rsidR="00185DA3" w:rsidRPr="00185DA3">
        <w:rPr>
          <w:rFonts w:eastAsia="仿宋_GB2312"/>
          <w:kern w:val="0"/>
          <w:sz w:val="32"/>
          <w:szCs w:val="32"/>
        </w:rPr>
        <w:t>NSB100</w:t>
      </w:r>
      <w:r w:rsidR="00185DA3" w:rsidRPr="00185DA3">
        <w:rPr>
          <w:rFonts w:eastAsia="仿宋_GB2312"/>
          <w:kern w:val="0"/>
          <w:sz w:val="32"/>
          <w:szCs w:val="32"/>
        </w:rPr>
        <w:t>斗式提升机等物资维修询价项目</w:t>
      </w:r>
      <w:r>
        <w:rPr>
          <w:rFonts w:eastAsia="仿宋_GB2312"/>
          <w:kern w:val="0"/>
          <w:sz w:val="32"/>
          <w:szCs w:val="32"/>
        </w:rPr>
        <w:t>进</w:t>
      </w:r>
      <w:r>
        <w:rPr>
          <w:rFonts w:eastAsia="仿宋_GB2312"/>
          <w:kern w:val="0"/>
          <w:sz w:val="32"/>
          <w:szCs w:val="32"/>
        </w:rPr>
        <w:t>行询比采购，请各供应商根据项目要求进行报名报价。具体要求如下：</w:t>
      </w:r>
    </w:p>
    <w:p w:rsidR="005E3156" w:rsidRDefault="007F659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一、供应商须知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应具备独立签订合同能力，为中华人民共和国境内注册的企业法人或其他组织或自然人。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在信用中国网站查没有被列入严重失信名单和经营异常的情况；在中国政府采购网站查无严重违法失信行为。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财务况良好，没有处于财产被没收、接管、破产或其他关、停、并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、转状态。</w:t>
      </w:r>
    </w:p>
    <w:p w:rsidR="005E3156" w:rsidRDefault="007F659D">
      <w:pPr>
        <w:spacing w:line="560" w:lineRule="exact"/>
        <w:ind w:firstLine="602"/>
        <w:jc w:val="left"/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供应商须登录中粮糖业电子采购平台进行</w:t>
      </w:r>
      <w:r>
        <w:rPr>
          <w:rFonts w:eastAsia="仿宋_GB2312"/>
          <w:kern w:val="0"/>
          <w:sz w:val="32"/>
          <w:szCs w:val="32"/>
        </w:rPr>
        <w:t>项目招标</w:t>
      </w:r>
      <w:r>
        <w:rPr>
          <w:rFonts w:eastAsia="仿宋_GB2312"/>
          <w:kern w:val="0"/>
          <w:sz w:val="32"/>
          <w:szCs w:val="32"/>
        </w:rPr>
        <w:t>活动。未注册的供应商务必在项目开标前完成注册并获得投标资格，通过审核的供应商才能够在系统内进行查看公告、</w:t>
      </w:r>
      <w:r>
        <w:rPr>
          <w:rFonts w:eastAsia="仿宋_GB2312"/>
          <w:kern w:val="0"/>
          <w:sz w:val="32"/>
          <w:szCs w:val="32"/>
        </w:rPr>
        <w:t>报名、报价</w:t>
      </w:r>
      <w:r>
        <w:rPr>
          <w:rFonts w:eastAsia="仿宋_GB2312"/>
          <w:kern w:val="0"/>
          <w:sz w:val="32"/>
          <w:szCs w:val="32"/>
        </w:rPr>
        <w:t>等业务操作。采购平台注册网址：</w:t>
      </w:r>
      <w:r>
        <w:rPr>
          <w:rFonts w:eastAsia="仿宋_GB2312"/>
          <w:kern w:val="0"/>
          <w:sz w:val="24"/>
        </w:rPr>
        <w:t>https://eps.</w:t>
      </w:r>
      <w:r>
        <w:rPr>
          <w:rFonts w:eastAsia="仿宋_GB2312"/>
          <w:kern w:val="0"/>
          <w:sz w:val="24"/>
        </w:rPr>
        <w:t>tunhe.com/Supplier/ForeSupplier/QwRegStepStart</w:t>
      </w:r>
      <w:r>
        <w:rPr>
          <w:rFonts w:eastAsia="仿宋_GB2312"/>
          <w:kern w:val="0"/>
          <w:sz w:val="32"/>
          <w:szCs w:val="32"/>
        </w:rPr>
        <w:t>。请</w:t>
      </w:r>
      <w:r>
        <w:rPr>
          <w:rFonts w:eastAsia="仿宋_GB2312"/>
          <w:kern w:val="0"/>
          <w:sz w:val="32"/>
          <w:szCs w:val="32"/>
        </w:rPr>
        <w:t>有</w:t>
      </w:r>
      <w:r>
        <w:rPr>
          <w:rFonts w:eastAsia="仿宋_GB2312" w:hint="eastAsia"/>
          <w:kern w:val="0"/>
          <w:sz w:val="32"/>
          <w:szCs w:val="32"/>
        </w:rPr>
        <w:t>意向</w:t>
      </w:r>
      <w:r>
        <w:rPr>
          <w:rFonts w:eastAsia="仿宋_GB2312"/>
          <w:kern w:val="0"/>
          <w:sz w:val="32"/>
          <w:szCs w:val="32"/>
        </w:rPr>
        <w:t>报名</w:t>
      </w:r>
      <w:r>
        <w:rPr>
          <w:rFonts w:eastAsia="仿宋_GB2312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供应商主动与项目人员联系，确认平台注册审核结果。</w:t>
      </w:r>
    </w:p>
    <w:p w:rsidR="005E3156" w:rsidRDefault="007F659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二、标的：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 w:rsidR="005E3156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lastRenderedPageBreak/>
              <w:t>序号</w:t>
            </w:r>
          </w:p>
        </w:tc>
        <w:tc>
          <w:tcPr>
            <w:tcW w:w="1547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物料编码</w:t>
            </w:r>
          </w:p>
        </w:tc>
        <w:tc>
          <w:tcPr>
            <w:tcW w:w="2340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810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110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</w:t>
            </w:r>
            <w:r>
              <w:rPr>
                <w:rFonts w:eastAsia="仿宋_GB2312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</w:t>
            </w:r>
            <w:r>
              <w:rPr>
                <w:rFonts w:eastAsia="仿宋_GB2312"/>
                <w:sz w:val="24"/>
                <w:szCs w:val="32"/>
              </w:rPr>
              <w:t>金额</w:t>
            </w:r>
            <w:r>
              <w:rPr>
                <w:rFonts w:eastAsia="仿宋_GB2312"/>
                <w:sz w:val="24"/>
                <w:szCs w:val="32"/>
              </w:rPr>
              <w:t>（元）</w:t>
            </w:r>
          </w:p>
        </w:tc>
        <w:tc>
          <w:tcPr>
            <w:tcW w:w="1366" w:type="dxa"/>
            <w:vAlign w:val="center"/>
          </w:tcPr>
          <w:p w:rsidR="005E3156" w:rsidRDefault="007F659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5343E1" w:rsidTr="00FF32E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5343E1" w:rsidRDefault="005343E1" w:rsidP="005343E1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</w:tcPr>
          <w:p w:rsidR="005343E1" w:rsidRDefault="005343E1" w:rsidP="005343E1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43E1" w:rsidRDefault="005343E1" w:rsidP="005343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NSB100</w:t>
            </w:r>
            <w:r>
              <w:rPr>
                <w:rFonts w:cs="Arial" w:hint="eastAsia"/>
                <w:sz w:val="20"/>
                <w:szCs w:val="20"/>
              </w:rPr>
              <w:t>斗式提升机上部、下部</w:t>
            </w:r>
          </w:p>
        </w:tc>
        <w:tc>
          <w:tcPr>
            <w:tcW w:w="675" w:type="dxa"/>
            <w:vAlign w:val="center"/>
          </w:tcPr>
          <w:p w:rsidR="005343E1" w:rsidRDefault="005343E1" w:rsidP="005343E1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5343E1" w:rsidRDefault="005343E1" w:rsidP="005343E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5343E1" w:rsidRDefault="005343E1" w:rsidP="005343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</w:tcPr>
          <w:p w:rsidR="005343E1" w:rsidRDefault="005343E1" w:rsidP="005343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343E1" w:rsidRDefault="005343E1" w:rsidP="005343E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</w:tcPr>
          <w:p w:rsidR="005343E1" w:rsidRDefault="005343E1" w:rsidP="005343E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含安装不锈钢螺栓、食品级硅胶垫</w:t>
            </w:r>
            <w:r>
              <w:rPr>
                <w:rFonts w:ascii="Arial" w:hAnsi="Arial" w:cs="Arial"/>
                <w:sz w:val="20"/>
                <w:szCs w:val="20"/>
              </w:rPr>
              <w:t>5mm</w:t>
            </w:r>
            <w:r>
              <w:rPr>
                <w:rFonts w:cs="Arial" w:hint="eastAsia"/>
                <w:sz w:val="20"/>
                <w:szCs w:val="20"/>
              </w:rPr>
              <w:t>，合装配主动和被动链轮组、新增驱动架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碳钢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、三角带、驱动装置螺栓、膨胀螺栓等。含上部、下部壳体各一套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cs="Arial" w:hint="eastAsia"/>
                <w:sz w:val="20"/>
                <w:szCs w:val="20"/>
              </w:rPr>
              <w:t>上部罩壳、主动轮组和被动轮组、拉紧装置、驱动装置等为利旧</w:t>
            </w:r>
          </w:p>
          <w:p w:rsidR="005343E1" w:rsidRPr="005343E1" w:rsidRDefault="005343E1" w:rsidP="005343E1">
            <w:pPr>
              <w:rPr>
                <w:rFonts w:eastAsia="仿宋_GB2312"/>
                <w:sz w:val="24"/>
              </w:rPr>
            </w:pPr>
          </w:p>
        </w:tc>
      </w:tr>
      <w:tr w:rsidR="005343E1" w:rsidTr="00FF32E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5343E1" w:rsidRDefault="005343E1" w:rsidP="005343E1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7" w:type="dxa"/>
          </w:tcPr>
          <w:p w:rsidR="005343E1" w:rsidRDefault="005343E1" w:rsidP="005343E1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43E1" w:rsidRDefault="005343E1" w:rsidP="0053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NSE100SH</w:t>
            </w:r>
            <w:r>
              <w:rPr>
                <w:rFonts w:cs="Arial" w:hint="eastAsia"/>
                <w:sz w:val="20"/>
                <w:szCs w:val="20"/>
              </w:rPr>
              <w:t>非标料斗</w:t>
            </w:r>
          </w:p>
        </w:tc>
        <w:tc>
          <w:tcPr>
            <w:tcW w:w="675" w:type="dxa"/>
            <w:vAlign w:val="center"/>
          </w:tcPr>
          <w:p w:rsidR="005343E1" w:rsidRDefault="005343E1" w:rsidP="005343E1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center"/>
          </w:tcPr>
          <w:p w:rsidR="005343E1" w:rsidRDefault="005343E1" w:rsidP="0053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10" w:type="dxa"/>
          </w:tcPr>
          <w:p w:rsidR="005343E1" w:rsidRDefault="005343E1" w:rsidP="005343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</w:tcPr>
          <w:p w:rsidR="005343E1" w:rsidRDefault="005343E1" w:rsidP="005343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343E1" w:rsidRDefault="005343E1" w:rsidP="005343E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</w:tcPr>
          <w:p w:rsidR="00255CC4" w:rsidRDefault="00255CC4" w:rsidP="00255CC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主板厚</w:t>
            </w:r>
            <w:r>
              <w:rPr>
                <w:rFonts w:ascii="Arial" w:hAnsi="Arial" w:cs="Arial"/>
                <w:sz w:val="20"/>
                <w:szCs w:val="20"/>
              </w:rPr>
              <w:t>5mm</w:t>
            </w:r>
            <w:r>
              <w:rPr>
                <w:rFonts w:cs="Arial" w:hint="eastAsia"/>
                <w:sz w:val="20"/>
                <w:szCs w:val="20"/>
              </w:rPr>
              <w:t>其余</w:t>
            </w:r>
            <w:r>
              <w:rPr>
                <w:rFonts w:ascii="Arial" w:hAnsi="Arial" w:cs="Arial"/>
                <w:sz w:val="20"/>
                <w:szCs w:val="20"/>
              </w:rPr>
              <w:t>4mm</w:t>
            </w:r>
            <w:r>
              <w:rPr>
                <w:rFonts w:cs="Arial" w:hint="eastAsia"/>
                <w:sz w:val="20"/>
                <w:szCs w:val="20"/>
              </w:rPr>
              <w:t>，容量约</w:t>
            </w:r>
            <w:r>
              <w:rPr>
                <w:rFonts w:ascii="Arial" w:hAnsi="Arial" w:cs="Arial"/>
                <w:sz w:val="20"/>
                <w:szCs w:val="20"/>
              </w:rPr>
              <w:t>10.9</w:t>
            </w:r>
            <w:r>
              <w:rPr>
                <w:rFonts w:cs="Arial" w:hint="eastAsia"/>
                <w:sz w:val="20"/>
                <w:szCs w:val="20"/>
              </w:rPr>
              <w:t>升，材质</w:t>
            </w:r>
            <w:r>
              <w:rPr>
                <w:rFonts w:ascii="Arial" w:hAnsi="Arial" w:cs="Arial"/>
                <w:sz w:val="20"/>
                <w:szCs w:val="20"/>
              </w:rPr>
              <w:t>:SUS304</w:t>
            </w:r>
            <w:r>
              <w:rPr>
                <w:rFonts w:cs="Arial" w:hint="eastAsia"/>
                <w:sz w:val="20"/>
                <w:szCs w:val="20"/>
              </w:rPr>
              <w:t>。</w:t>
            </w:r>
          </w:p>
          <w:p w:rsidR="005343E1" w:rsidRDefault="005343E1" w:rsidP="005343E1">
            <w:pPr>
              <w:rPr>
                <w:rFonts w:eastAsia="仿宋_GB2312"/>
                <w:sz w:val="24"/>
              </w:rPr>
            </w:pPr>
          </w:p>
        </w:tc>
      </w:tr>
      <w:tr w:rsidR="005E3156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5E3156" w:rsidRDefault="007F659D">
            <w:pPr>
              <w:pStyle w:val="20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5E3156">
        <w:trPr>
          <w:cantSplit/>
          <w:trHeight w:val="317"/>
          <w:jc w:val="center"/>
        </w:trPr>
        <w:tc>
          <w:tcPr>
            <w:tcW w:w="10608" w:type="dxa"/>
            <w:gridSpan w:val="9"/>
            <w:vAlign w:val="center"/>
          </w:tcPr>
          <w:p w:rsidR="005E3156" w:rsidRDefault="007F659D"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/>
                <w:b/>
                <w:bCs/>
                <w:sz w:val="24"/>
              </w:rPr>
              <w:t>人民币</w:t>
            </w:r>
            <w:r>
              <w:rPr>
                <w:rFonts w:eastAsia="仿宋_GB2312" w:hint="eastAsia"/>
                <w:b/>
                <w:bCs/>
                <w:sz w:val="24"/>
              </w:rPr>
              <w:t>不含税</w:t>
            </w:r>
            <w:r>
              <w:rPr>
                <w:rFonts w:eastAsia="仿宋_GB2312"/>
                <w:b/>
                <w:bCs/>
                <w:sz w:val="24"/>
              </w:rPr>
              <w:t>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eastAsia="仿宋_GB2312"/>
                <w:b/>
                <w:bCs/>
                <w:sz w:val="24"/>
              </w:rPr>
              <w:t>¥ 00.00</w:t>
            </w:r>
          </w:p>
        </w:tc>
      </w:tr>
      <w:tr w:rsidR="005E3156">
        <w:trPr>
          <w:cantSplit/>
          <w:trHeight w:val="434"/>
          <w:jc w:val="center"/>
        </w:trPr>
        <w:tc>
          <w:tcPr>
            <w:tcW w:w="10608" w:type="dxa"/>
            <w:gridSpan w:val="9"/>
            <w:vAlign w:val="center"/>
          </w:tcPr>
          <w:p w:rsidR="005E3156" w:rsidRDefault="007F659D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/>
                <w:b/>
                <w:bCs/>
                <w:sz w:val="24"/>
              </w:rPr>
              <w:t>人民币金额（大写）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eastAsia="仿宋_GB2312"/>
                <w:b/>
                <w:bCs/>
                <w:sz w:val="24"/>
              </w:rPr>
              <w:t>¥ 00.00</w:t>
            </w:r>
          </w:p>
        </w:tc>
      </w:tr>
    </w:tbl>
    <w:p w:rsidR="005E3156" w:rsidRDefault="007F659D">
      <w:pPr>
        <w:spacing w:line="560" w:lineRule="exact"/>
        <w:ind w:firstLine="602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三、报价要求：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 w:rsidR="00302500">
        <w:rPr>
          <w:rFonts w:eastAsia="仿宋_GB2312" w:hint="eastAsia"/>
          <w:kern w:val="0"/>
          <w:sz w:val="32"/>
          <w:szCs w:val="32"/>
        </w:rPr>
        <w:t>修复</w:t>
      </w:r>
      <w:r>
        <w:rPr>
          <w:rFonts w:eastAsia="仿宋_GB2312" w:hint="eastAsia"/>
          <w:kern w:val="0"/>
          <w:sz w:val="32"/>
          <w:szCs w:val="32"/>
        </w:rPr>
        <w:t>原来损坏的</w:t>
      </w:r>
      <w:r w:rsidR="00302500" w:rsidRPr="00302500">
        <w:rPr>
          <w:rFonts w:eastAsia="仿宋_GB2312"/>
          <w:kern w:val="0"/>
          <w:sz w:val="32"/>
          <w:szCs w:val="32"/>
        </w:rPr>
        <w:t>NSB100</w:t>
      </w:r>
      <w:r w:rsidR="00302500" w:rsidRPr="00302500">
        <w:rPr>
          <w:rFonts w:eastAsia="仿宋_GB2312" w:hint="eastAsia"/>
          <w:kern w:val="0"/>
          <w:sz w:val="32"/>
          <w:szCs w:val="32"/>
        </w:rPr>
        <w:t>斗式提升机</w:t>
      </w:r>
    </w:p>
    <w:p w:rsidR="005E3156" w:rsidRPr="00E26832" w:rsidRDefault="007F659D" w:rsidP="00E26832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2.</w:t>
      </w:r>
      <w:r w:rsidR="00E26832" w:rsidRPr="00E26832">
        <w:rPr>
          <w:rFonts w:ascii="Arial" w:hAnsi="Arial" w:cs="Arial"/>
          <w:sz w:val="20"/>
          <w:szCs w:val="20"/>
        </w:rPr>
        <w:t xml:space="preserve"> </w:t>
      </w:r>
      <w:r w:rsidR="00E26832" w:rsidRPr="00E26832">
        <w:rPr>
          <w:rFonts w:eastAsia="仿宋_GB2312"/>
          <w:kern w:val="0"/>
          <w:sz w:val="32"/>
          <w:szCs w:val="32"/>
        </w:rPr>
        <w:t>NSB100</w:t>
      </w:r>
      <w:r w:rsidR="00E26832" w:rsidRPr="00E26832">
        <w:rPr>
          <w:rFonts w:eastAsia="仿宋_GB2312" w:hint="eastAsia"/>
          <w:kern w:val="0"/>
          <w:sz w:val="32"/>
          <w:szCs w:val="32"/>
        </w:rPr>
        <w:t>斗式提升机</w:t>
      </w:r>
      <w:r w:rsidR="00E26832" w:rsidRPr="00E26832">
        <w:rPr>
          <w:rFonts w:eastAsia="仿宋_GB2312" w:hint="eastAsia"/>
          <w:kern w:val="0"/>
          <w:sz w:val="32"/>
          <w:szCs w:val="32"/>
        </w:rPr>
        <w:t>材质</w:t>
      </w:r>
      <w:r w:rsidR="00E26832" w:rsidRPr="00E26832">
        <w:rPr>
          <w:rFonts w:eastAsia="仿宋_GB2312" w:hint="eastAsia"/>
          <w:kern w:val="0"/>
          <w:sz w:val="32"/>
          <w:szCs w:val="32"/>
        </w:rPr>
        <w:t>SUS304</w:t>
      </w:r>
      <w:r w:rsidR="00E26832" w:rsidRPr="00E26832">
        <w:rPr>
          <w:rFonts w:eastAsia="仿宋_GB2312" w:hint="eastAsia"/>
          <w:kern w:val="0"/>
          <w:sz w:val="32"/>
          <w:szCs w:val="32"/>
        </w:rPr>
        <w:t>，法兰为角钢</w:t>
      </w:r>
      <w:r w:rsidR="00E26832" w:rsidRPr="00E26832">
        <w:rPr>
          <w:rFonts w:eastAsia="仿宋_GB2312" w:hint="eastAsia"/>
          <w:kern w:val="0"/>
          <w:sz w:val="32"/>
          <w:szCs w:val="32"/>
        </w:rPr>
        <w:t>70X6</w:t>
      </w:r>
      <w:r w:rsidR="00E26832" w:rsidRPr="00E26832">
        <w:rPr>
          <w:rFonts w:eastAsia="仿宋_GB2312" w:hint="eastAsia"/>
          <w:kern w:val="0"/>
          <w:sz w:val="32"/>
          <w:szCs w:val="32"/>
        </w:rPr>
        <w:t>，板材为</w:t>
      </w:r>
      <w:r w:rsidR="00E26832" w:rsidRPr="00E26832">
        <w:rPr>
          <w:rFonts w:eastAsia="仿宋_GB2312" w:hint="eastAsia"/>
          <w:kern w:val="0"/>
          <w:sz w:val="32"/>
          <w:szCs w:val="32"/>
        </w:rPr>
        <w:t>83</w:t>
      </w:r>
      <w:r w:rsidR="00E26832" w:rsidRPr="00E26832">
        <w:rPr>
          <w:rFonts w:eastAsia="仿宋_GB2312" w:hint="eastAsia"/>
          <w:kern w:val="0"/>
          <w:sz w:val="32"/>
          <w:szCs w:val="32"/>
        </w:rPr>
        <w:t>、</w:t>
      </w:r>
      <w:r w:rsidR="00E26832" w:rsidRPr="00E26832">
        <w:rPr>
          <w:rFonts w:eastAsia="仿宋_GB2312" w:hint="eastAsia"/>
          <w:kern w:val="0"/>
          <w:sz w:val="32"/>
          <w:szCs w:val="32"/>
        </w:rPr>
        <w:t>4</w:t>
      </w:r>
      <w:r w:rsidR="00E26832" w:rsidRPr="00E26832">
        <w:rPr>
          <w:rFonts w:eastAsia="仿宋_GB2312" w:hint="eastAsia"/>
          <w:kern w:val="0"/>
          <w:sz w:val="32"/>
          <w:szCs w:val="32"/>
        </w:rPr>
        <w:t>、</w:t>
      </w:r>
      <w:r w:rsidR="00E26832" w:rsidRPr="00E26832">
        <w:rPr>
          <w:rFonts w:eastAsia="仿宋_GB2312" w:hint="eastAsia"/>
          <w:kern w:val="0"/>
          <w:sz w:val="32"/>
          <w:szCs w:val="32"/>
        </w:rPr>
        <w:t>1020mm</w:t>
      </w:r>
      <w:r w:rsidR="00E26832" w:rsidRPr="00E26832">
        <w:rPr>
          <w:rFonts w:eastAsia="仿宋_GB2312" w:hint="eastAsia"/>
          <w:kern w:val="0"/>
          <w:sz w:val="32"/>
          <w:szCs w:val="32"/>
        </w:rPr>
        <w:t>，加强筋角钢</w:t>
      </w:r>
      <w:r w:rsidR="00E26832" w:rsidRPr="00E26832">
        <w:rPr>
          <w:rFonts w:eastAsia="仿宋_GB2312" w:hint="eastAsia"/>
          <w:kern w:val="0"/>
          <w:sz w:val="32"/>
          <w:szCs w:val="32"/>
        </w:rPr>
        <w:t>40X4</w:t>
      </w:r>
      <w:r w:rsidR="00E26832" w:rsidRPr="00E26832">
        <w:rPr>
          <w:rFonts w:eastAsia="仿宋_GB2312" w:hint="eastAsia"/>
          <w:kern w:val="0"/>
          <w:sz w:val="32"/>
          <w:szCs w:val="32"/>
        </w:rPr>
        <w:t>，底座角钢</w:t>
      </w:r>
      <w:r w:rsidR="00E26832" w:rsidRPr="00E26832">
        <w:rPr>
          <w:rFonts w:eastAsia="仿宋_GB2312" w:hint="eastAsia"/>
          <w:kern w:val="0"/>
          <w:sz w:val="32"/>
          <w:szCs w:val="32"/>
        </w:rPr>
        <w:t>80X8</w:t>
      </w:r>
      <w:r w:rsidR="00E26832" w:rsidRPr="00E26832">
        <w:rPr>
          <w:rFonts w:eastAsia="仿宋_GB2312" w:hint="eastAsia"/>
          <w:kern w:val="0"/>
          <w:sz w:val="32"/>
          <w:szCs w:val="32"/>
        </w:rPr>
        <w:t>，含安装不锈钢螺栓、食品级硅胶垫</w:t>
      </w:r>
      <w:r w:rsidR="00E26832" w:rsidRPr="00E26832">
        <w:rPr>
          <w:rFonts w:eastAsia="仿宋_GB2312" w:hint="eastAsia"/>
          <w:kern w:val="0"/>
          <w:sz w:val="32"/>
          <w:szCs w:val="32"/>
        </w:rPr>
        <w:t>5mm</w:t>
      </w:r>
      <w:r w:rsidR="00E26832" w:rsidRPr="00E26832">
        <w:rPr>
          <w:rFonts w:eastAsia="仿宋_GB2312" w:hint="eastAsia"/>
          <w:kern w:val="0"/>
          <w:sz w:val="32"/>
          <w:szCs w:val="32"/>
        </w:rPr>
        <w:t>，合装配主动和被动链轮组、新增驱动架</w:t>
      </w:r>
      <w:r w:rsidR="00E26832" w:rsidRPr="00E26832">
        <w:rPr>
          <w:rFonts w:eastAsia="仿宋_GB2312" w:hint="eastAsia"/>
          <w:kern w:val="0"/>
          <w:sz w:val="32"/>
          <w:szCs w:val="32"/>
        </w:rPr>
        <w:t>(</w:t>
      </w:r>
      <w:r w:rsidR="00E26832" w:rsidRPr="00E26832">
        <w:rPr>
          <w:rFonts w:eastAsia="仿宋_GB2312" w:hint="eastAsia"/>
          <w:kern w:val="0"/>
          <w:sz w:val="32"/>
          <w:szCs w:val="32"/>
        </w:rPr>
        <w:t>碳钢</w:t>
      </w:r>
      <w:r w:rsidR="00E26832" w:rsidRPr="00E26832">
        <w:rPr>
          <w:rFonts w:eastAsia="仿宋_GB2312" w:hint="eastAsia"/>
          <w:kern w:val="0"/>
          <w:sz w:val="32"/>
          <w:szCs w:val="32"/>
        </w:rPr>
        <w:t>)</w:t>
      </w:r>
      <w:r w:rsidR="00E26832" w:rsidRPr="00E26832">
        <w:rPr>
          <w:rFonts w:eastAsia="仿宋_GB2312" w:hint="eastAsia"/>
          <w:kern w:val="0"/>
          <w:sz w:val="32"/>
          <w:szCs w:val="32"/>
        </w:rPr>
        <w:t>、三角带、驱动装置螺栓、膨胀螺栓</w:t>
      </w:r>
      <w:r w:rsidR="005B6A18" w:rsidRPr="005B6A18">
        <w:rPr>
          <w:rFonts w:eastAsia="仿宋_GB2312" w:hint="eastAsia"/>
          <w:kern w:val="0"/>
          <w:sz w:val="32"/>
          <w:szCs w:val="32"/>
        </w:rPr>
        <w:t>等</w:t>
      </w:r>
      <w:r w:rsidR="005B6A18">
        <w:rPr>
          <w:rFonts w:eastAsia="仿宋_GB2312" w:hint="eastAsia"/>
          <w:kern w:val="0"/>
          <w:sz w:val="32"/>
          <w:szCs w:val="32"/>
        </w:rPr>
        <w:t>。</w:t>
      </w:r>
      <w:r w:rsidR="005B6A18" w:rsidRPr="005B6A18">
        <w:rPr>
          <w:rFonts w:eastAsia="仿宋_GB2312" w:hint="eastAsia"/>
          <w:kern w:val="0"/>
          <w:sz w:val="32"/>
          <w:szCs w:val="32"/>
        </w:rPr>
        <w:t>含上部、下部壳体各一套</w:t>
      </w:r>
      <w:r w:rsidR="005B6A18" w:rsidRPr="005B6A18">
        <w:rPr>
          <w:rFonts w:eastAsia="仿宋_GB2312" w:hint="eastAsia"/>
          <w:kern w:val="0"/>
          <w:sz w:val="32"/>
          <w:szCs w:val="32"/>
        </w:rPr>
        <w:t>;</w:t>
      </w:r>
      <w:r w:rsidR="005B6A18" w:rsidRPr="005B6A18">
        <w:rPr>
          <w:rFonts w:eastAsia="仿宋_GB2312" w:hint="eastAsia"/>
          <w:kern w:val="0"/>
          <w:sz w:val="32"/>
          <w:szCs w:val="32"/>
        </w:rPr>
        <w:t>上部罩壳、主动轮组和被动轮组、拉紧装置、驱动装置等为利旧</w:t>
      </w:r>
      <w:r w:rsidR="00321E57">
        <w:rPr>
          <w:rFonts w:eastAsia="仿宋_GB2312" w:hint="eastAsia"/>
          <w:kern w:val="0"/>
          <w:sz w:val="32"/>
          <w:szCs w:val="32"/>
        </w:rPr>
        <w:t>。</w:t>
      </w:r>
      <w:r w:rsidR="00321E57" w:rsidRPr="00321E57">
        <w:rPr>
          <w:rFonts w:eastAsia="仿宋_GB2312" w:hint="eastAsia"/>
          <w:kern w:val="0"/>
          <w:sz w:val="32"/>
          <w:szCs w:val="32"/>
        </w:rPr>
        <w:t>NSE100SH</w:t>
      </w:r>
      <w:r w:rsidR="00321E57" w:rsidRPr="00321E57">
        <w:rPr>
          <w:rFonts w:eastAsia="仿宋_GB2312" w:hint="eastAsia"/>
          <w:kern w:val="0"/>
          <w:sz w:val="32"/>
          <w:szCs w:val="32"/>
        </w:rPr>
        <w:t>非标料斗，主板厚</w:t>
      </w:r>
      <w:r w:rsidR="00321E57" w:rsidRPr="00321E57">
        <w:rPr>
          <w:rFonts w:eastAsia="仿宋_GB2312" w:hint="eastAsia"/>
          <w:kern w:val="0"/>
          <w:sz w:val="32"/>
          <w:szCs w:val="32"/>
        </w:rPr>
        <w:t>5mm</w:t>
      </w:r>
      <w:r w:rsidR="00321E57" w:rsidRPr="00321E57">
        <w:rPr>
          <w:rFonts w:eastAsia="仿宋_GB2312" w:hint="eastAsia"/>
          <w:kern w:val="0"/>
          <w:sz w:val="32"/>
          <w:szCs w:val="32"/>
        </w:rPr>
        <w:t>其余</w:t>
      </w:r>
      <w:r w:rsidR="00321E57" w:rsidRPr="00321E57">
        <w:rPr>
          <w:rFonts w:eastAsia="仿宋_GB2312" w:hint="eastAsia"/>
          <w:kern w:val="0"/>
          <w:sz w:val="32"/>
          <w:szCs w:val="32"/>
        </w:rPr>
        <w:t>4mm</w:t>
      </w:r>
      <w:r w:rsidR="00321E57" w:rsidRPr="00321E57">
        <w:rPr>
          <w:rFonts w:eastAsia="仿宋_GB2312" w:hint="eastAsia"/>
          <w:kern w:val="0"/>
          <w:sz w:val="32"/>
          <w:szCs w:val="32"/>
        </w:rPr>
        <w:t>，容量约</w:t>
      </w:r>
      <w:r w:rsidR="00321E57" w:rsidRPr="00321E57">
        <w:rPr>
          <w:rFonts w:eastAsia="仿宋_GB2312" w:hint="eastAsia"/>
          <w:kern w:val="0"/>
          <w:sz w:val="32"/>
          <w:szCs w:val="32"/>
        </w:rPr>
        <w:lastRenderedPageBreak/>
        <w:t>10.9</w:t>
      </w:r>
      <w:r w:rsidR="00321E57" w:rsidRPr="00321E57">
        <w:rPr>
          <w:rFonts w:eastAsia="仿宋_GB2312" w:hint="eastAsia"/>
          <w:kern w:val="0"/>
          <w:sz w:val="32"/>
          <w:szCs w:val="32"/>
        </w:rPr>
        <w:t>升，材质</w:t>
      </w:r>
      <w:r w:rsidR="00321E57" w:rsidRPr="00321E57">
        <w:rPr>
          <w:rFonts w:eastAsia="仿宋_GB2312" w:hint="eastAsia"/>
          <w:kern w:val="0"/>
          <w:sz w:val="32"/>
          <w:szCs w:val="32"/>
        </w:rPr>
        <w:t>:SUS304</w:t>
      </w:r>
      <w:r w:rsidR="00321E57" w:rsidRPr="00321E57">
        <w:rPr>
          <w:rFonts w:eastAsia="仿宋_GB2312" w:hint="eastAsia"/>
          <w:kern w:val="0"/>
          <w:sz w:val="32"/>
          <w:szCs w:val="32"/>
        </w:rPr>
        <w:t>。</w:t>
      </w:r>
    </w:p>
    <w:p w:rsidR="005E3156" w:rsidRDefault="007F659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、交货地址：</w:t>
      </w:r>
      <w:r>
        <w:rPr>
          <w:rFonts w:eastAsia="仿宋_GB2312"/>
          <w:kern w:val="0"/>
          <w:sz w:val="32"/>
          <w:szCs w:val="32"/>
        </w:rPr>
        <w:t>北海市铁山港区南康镇富康路</w:t>
      </w:r>
      <w:r>
        <w:rPr>
          <w:rFonts w:eastAsia="仿宋_GB2312"/>
          <w:kern w:val="0"/>
          <w:sz w:val="32"/>
          <w:szCs w:val="32"/>
        </w:rPr>
        <w:t>166</w:t>
      </w:r>
      <w:r>
        <w:rPr>
          <w:rFonts w:eastAsia="仿宋_GB2312"/>
          <w:kern w:val="0"/>
          <w:sz w:val="32"/>
          <w:szCs w:val="32"/>
        </w:rPr>
        <w:t>号中粮</w:t>
      </w:r>
      <w:r>
        <w:rPr>
          <w:rFonts w:eastAsia="仿宋_GB2312"/>
          <w:kern w:val="0"/>
          <w:sz w:val="32"/>
          <w:szCs w:val="32"/>
        </w:rPr>
        <w:t>北海糖业有限公司</w:t>
      </w: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、交货时间：</w:t>
      </w:r>
      <w:r>
        <w:rPr>
          <w:rFonts w:eastAsia="仿宋_GB2312" w:hint="eastAsia"/>
          <w:kern w:val="0"/>
          <w:sz w:val="32"/>
          <w:szCs w:val="32"/>
        </w:rPr>
        <w:t>15</w:t>
      </w:r>
      <w:r>
        <w:rPr>
          <w:rFonts w:eastAsia="仿宋_GB2312"/>
          <w:kern w:val="0"/>
          <w:sz w:val="32"/>
          <w:szCs w:val="32"/>
        </w:rPr>
        <w:t>天</w:t>
      </w: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、评审办法</w:t>
      </w:r>
      <w:r>
        <w:rPr>
          <w:rFonts w:eastAsia="仿宋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本次采购工作，在满足采购方需求的前提下坚持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同质比价、同价比质、同质同价比服务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。低价授标。</w:t>
      </w:r>
    </w:p>
    <w:p w:rsidR="005E3156" w:rsidRDefault="007F659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、付款方式：</w:t>
      </w:r>
    </w:p>
    <w:p w:rsidR="005E3156" w:rsidRDefault="007F659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需方使用部门领用后，按期开具入库单，供方依据入库单提供增值税专用发票挂帐后，需方按资金计划支付货款。</w:t>
      </w:r>
      <w:r>
        <w:rPr>
          <w:rFonts w:eastAsia="仿宋" w:hint="eastAsia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/>
          <w:kern w:val="0"/>
          <w:sz w:val="32"/>
          <w:szCs w:val="32"/>
        </w:rPr>
        <w:t>≥10000</w:t>
      </w:r>
      <w:r>
        <w:rPr>
          <w:rFonts w:eastAsia="仿宋_GB2312"/>
          <w:kern w:val="0"/>
          <w:sz w:val="32"/>
          <w:szCs w:val="32"/>
        </w:rPr>
        <w:t>元签订合同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付款方式按合同草案。</w:t>
      </w:r>
    </w:p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、合同草案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/>
          <w:kern w:val="0"/>
          <w:sz w:val="32"/>
          <w:szCs w:val="32"/>
        </w:rPr>
        <w:t>≥10000</w:t>
      </w:r>
      <w:r>
        <w:rPr>
          <w:rFonts w:eastAsia="仿宋_GB2312"/>
          <w:kern w:val="0"/>
          <w:sz w:val="32"/>
          <w:szCs w:val="32"/>
        </w:rPr>
        <w:t>元签订合同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 w:hint="eastAsia"/>
          <w:kern w:val="0"/>
          <w:sz w:val="32"/>
          <w:szCs w:val="32"/>
        </w:rPr>
        <w:t>＜</w:t>
      </w:r>
      <w:r>
        <w:rPr>
          <w:rFonts w:eastAsia="仿宋_GB2312"/>
          <w:kern w:val="0"/>
          <w:sz w:val="32"/>
          <w:szCs w:val="32"/>
        </w:rPr>
        <w:t>10000</w:t>
      </w:r>
      <w:r>
        <w:rPr>
          <w:rFonts w:eastAsia="仿宋_GB2312"/>
          <w:kern w:val="0"/>
          <w:sz w:val="32"/>
          <w:szCs w:val="32"/>
        </w:rPr>
        <w:t>元</w:t>
      </w:r>
      <w:r>
        <w:rPr>
          <w:rFonts w:eastAsia="仿宋_GB2312" w:hint="eastAsia"/>
          <w:kern w:val="0"/>
          <w:sz w:val="32"/>
          <w:szCs w:val="32"/>
        </w:rPr>
        <w:t>以采购平台发布中标明细作为订货清单</w:t>
      </w:r>
      <w:r>
        <w:rPr>
          <w:rFonts w:eastAsia="仿宋"/>
          <w:sz w:val="32"/>
          <w:szCs w:val="32"/>
        </w:rPr>
        <w:t>）：</w:t>
      </w:r>
    </w:p>
    <w:p w:rsidR="005E3156" w:rsidRDefault="005E3156">
      <w:pPr>
        <w:pStyle w:val="a4"/>
        <w:jc w:val="center"/>
        <w:rPr>
          <w:rFonts w:eastAsia="宋体"/>
          <w:bCs w:val="0"/>
          <w:color w:val="auto"/>
          <w:sz w:val="48"/>
          <w:szCs w:val="48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D953BE" w:rsidRDefault="00D953BE">
      <w:pPr>
        <w:jc w:val="center"/>
        <w:rPr>
          <w:rFonts w:ascii="宋体" w:hAnsi="宋体"/>
          <w:sz w:val="52"/>
          <w:szCs w:val="52"/>
        </w:rPr>
      </w:pPr>
    </w:p>
    <w:p w:rsidR="005E3156" w:rsidRDefault="007F659D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lastRenderedPageBreak/>
        <w:t>中粮</w:t>
      </w:r>
      <w:r>
        <w:rPr>
          <w:rFonts w:ascii="宋体" w:hAnsi="宋体" w:hint="eastAsia"/>
          <w:sz w:val="52"/>
          <w:szCs w:val="52"/>
        </w:rPr>
        <w:t>北海糖业</w:t>
      </w:r>
      <w:r>
        <w:rPr>
          <w:rFonts w:ascii="宋体" w:hAnsi="宋体" w:hint="eastAsia"/>
          <w:sz w:val="52"/>
          <w:szCs w:val="52"/>
        </w:rPr>
        <w:t>有限公司</w:t>
      </w:r>
    </w:p>
    <w:p w:rsidR="005E3156" w:rsidRDefault="005E3156">
      <w:pPr>
        <w:rPr>
          <w:rFonts w:ascii="宋体" w:hAnsi="宋体"/>
          <w:sz w:val="52"/>
          <w:szCs w:val="52"/>
        </w:rPr>
      </w:pPr>
    </w:p>
    <w:p w:rsidR="005E3156" w:rsidRDefault="005E3156">
      <w:pPr>
        <w:rPr>
          <w:rFonts w:ascii="宋体" w:hAnsi="宋体"/>
        </w:rPr>
      </w:pPr>
    </w:p>
    <w:p w:rsidR="005E3156" w:rsidRDefault="005E3156">
      <w:pPr>
        <w:rPr>
          <w:rFonts w:ascii="宋体" w:hAnsi="宋体"/>
          <w:sz w:val="52"/>
          <w:szCs w:val="52"/>
        </w:rPr>
      </w:pPr>
    </w:p>
    <w:p w:rsidR="005E3156" w:rsidRDefault="005E3156">
      <w:pPr>
        <w:rPr>
          <w:rFonts w:ascii="宋体" w:hAnsi="宋体"/>
          <w:sz w:val="52"/>
          <w:szCs w:val="52"/>
        </w:rPr>
      </w:pPr>
    </w:p>
    <w:p w:rsidR="005E3156" w:rsidRDefault="007F65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《</w:t>
      </w:r>
      <w:r>
        <w:rPr>
          <w:rFonts w:ascii="宋体" w:hAnsi="宋体" w:hint="eastAsia"/>
          <w:color w:val="000000"/>
          <w:sz w:val="44"/>
          <w:szCs w:val="44"/>
        </w:rPr>
        <w:t>XXX</w:t>
      </w:r>
      <w:r>
        <w:rPr>
          <w:rFonts w:ascii="宋体" w:hAnsi="宋体" w:hint="eastAsia"/>
          <w:color w:val="000000"/>
          <w:sz w:val="44"/>
          <w:szCs w:val="44"/>
        </w:rPr>
        <w:t>加工</w:t>
      </w:r>
      <w:r>
        <w:rPr>
          <w:rFonts w:ascii="宋体" w:hAnsi="宋体" w:hint="eastAsia"/>
          <w:color w:val="000000"/>
          <w:sz w:val="44"/>
          <w:szCs w:val="44"/>
        </w:rPr>
        <w:t>/</w:t>
      </w:r>
      <w:r>
        <w:rPr>
          <w:rFonts w:ascii="宋体" w:hAnsi="宋体" w:hint="eastAsia"/>
          <w:color w:val="000000"/>
          <w:sz w:val="44"/>
          <w:szCs w:val="44"/>
        </w:rPr>
        <w:t>维修</w:t>
      </w:r>
      <w:r>
        <w:rPr>
          <w:rFonts w:ascii="宋体" w:hAnsi="宋体" w:hint="eastAsia"/>
          <w:color w:val="000000"/>
          <w:sz w:val="44"/>
          <w:szCs w:val="44"/>
        </w:rPr>
        <w:t>承揽合同》</w:t>
      </w:r>
    </w:p>
    <w:p w:rsidR="005E3156" w:rsidRDefault="005E3156">
      <w:pPr>
        <w:jc w:val="center"/>
        <w:rPr>
          <w:rFonts w:ascii="宋体" w:hAnsi="宋体"/>
          <w:sz w:val="32"/>
          <w:szCs w:val="32"/>
        </w:rPr>
      </w:pPr>
    </w:p>
    <w:p w:rsidR="005E3156" w:rsidRDefault="005E3156">
      <w:pPr>
        <w:rPr>
          <w:rFonts w:ascii="宋体" w:hAnsi="宋体"/>
          <w:sz w:val="32"/>
          <w:szCs w:val="32"/>
        </w:rPr>
      </w:pPr>
    </w:p>
    <w:p w:rsidR="005E3156" w:rsidRDefault="005E3156">
      <w:pPr>
        <w:rPr>
          <w:rFonts w:ascii="宋体" w:hAnsi="宋体"/>
          <w:sz w:val="32"/>
          <w:szCs w:val="32"/>
        </w:rPr>
      </w:pPr>
    </w:p>
    <w:p w:rsidR="005E3156" w:rsidRDefault="005E3156">
      <w:pPr>
        <w:rPr>
          <w:rFonts w:ascii="宋体" w:hAnsi="宋体"/>
          <w:sz w:val="32"/>
          <w:szCs w:val="32"/>
        </w:rPr>
      </w:pPr>
    </w:p>
    <w:p w:rsidR="005E3156" w:rsidRDefault="007F659D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甲方：</w:t>
      </w:r>
      <w:r>
        <w:rPr>
          <w:rFonts w:ascii="宋体" w:hAnsi="宋体" w:hint="eastAsia"/>
          <w:sz w:val="32"/>
          <w:szCs w:val="32"/>
        </w:rPr>
        <w:t>中粮</w:t>
      </w:r>
      <w:r>
        <w:rPr>
          <w:rFonts w:ascii="宋体" w:hAnsi="宋体" w:hint="eastAsia"/>
          <w:sz w:val="32"/>
          <w:szCs w:val="32"/>
        </w:rPr>
        <w:t>北海糖业</w:t>
      </w:r>
      <w:r>
        <w:rPr>
          <w:rFonts w:ascii="宋体" w:hAnsi="宋体" w:hint="eastAsia"/>
          <w:sz w:val="32"/>
          <w:szCs w:val="32"/>
        </w:rPr>
        <w:t>有限公司</w:t>
      </w:r>
    </w:p>
    <w:p w:rsidR="005E3156" w:rsidRDefault="007F659D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乙方：</w:t>
      </w:r>
      <w:r>
        <w:rPr>
          <w:rFonts w:ascii="宋体" w:hAnsi="宋体" w:hint="eastAsia"/>
          <w:sz w:val="32"/>
          <w:szCs w:val="32"/>
        </w:rPr>
        <w:t>XXX</w:t>
      </w:r>
    </w:p>
    <w:p w:rsidR="005E3156" w:rsidRDefault="007F659D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合同签订地点：</w:t>
      </w:r>
      <w:r>
        <w:rPr>
          <w:rFonts w:ascii="宋体" w:hAnsi="宋体" w:hint="eastAsia"/>
          <w:sz w:val="32"/>
          <w:szCs w:val="32"/>
        </w:rPr>
        <w:t>北海市</w:t>
      </w:r>
    </w:p>
    <w:p w:rsidR="005E3156" w:rsidRDefault="007F659D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甲方合同编号：</w:t>
      </w:r>
    </w:p>
    <w:p w:rsidR="005E3156" w:rsidRDefault="007F659D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 w:rsidR="005E3156" w:rsidRDefault="007F659D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合同签订时间：</w:t>
      </w: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5E3156" w:rsidRDefault="005E3156">
      <w:pPr>
        <w:rPr>
          <w:rFonts w:ascii="宋体" w:hAnsi="宋体"/>
          <w:sz w:val="32"/>
          <w:szCs w:val="32"/>
        </w:rPr>
      </w:pPr>
    </w:p>
    <w:p w:rsidR="005E3156" w:rsidRDefault="005E3156">
      <w:pPr>
        <w:rPr>
          <w:rFonts w:ascii="宋体" w:hAnsi="宋体"/>
          <w:sz w:val="32"/>
          <w:szCs w:val="32"/>
        </w:rPr>
      </w:pPr>
    </w:p>
    <w:p w:rsidR="005E3156" w:rsidRDefault="007F659D">
      <w:pPr>
        <w:spacing w:line="420" w:lineRule="exact"/>
        <w:jc w:val="center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XXX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加工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/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维修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承揽合同</w:t>
      </w:r>
    </w:p>
    <w:p w:rsidR="005E3156" w:rsidRDefault="005E3156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5E3156" w:rsidRDefault="007F659D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甲方：中粮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北海糖业有限公司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（以下简称甲方）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</w:t>
      </w:r>
    </w:p>
    <w:p w:rsidR="005E3156" w:rsidRDefault="007F659D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乙方：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XXX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（以下简称乙方）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                     </w:t>
      </w:r>
    </w:p>
    <w:p w:rsidR="005E3156" w:rsidRDefault="007F659D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　　根据《中华人民共和国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民法典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》及有关规定，甲方将加工件加工、定作、安装项目委托给乙方，为明确双方在合同履行中的权利、义务和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lastRenderedPageBreak/>
        <w:t>经济责任，经双方协商签订本合同，以便共同遵守执行。</w:t>
      </w:r>
    </w:p>
    <w:p w:rsidR="005E3156" w:rsidRDefault="007F659D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第一条、项目名称：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XX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项目</w:t>
      </w:r>
    </w:p>
    <w:p w:rsidR="005E3156" w:rsidRDefault="007F659D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b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第二条、项目承包范围、内容以及送修、提货地点：</w:t>
      </w:r>
    </w:p>
    <w:p w:rsidR="005E3156" w:rsidRDefault="007F659D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、承揽范围</w:t>
      </w:r>
      <w:r>
        <w:rPr>
          <w:rFonts w:eastAsia="仿宋_GB2312" w:hint="eastAsia"/>
          <w:sz w:val="30"/>
        </w:rPr>
        <w:t>：</w:t>
      </w:r>
      <w:r>
        <w:rPr>
          <w:rFonts w:eastAsia="仿宋_GB2312" w:hint="eastAsia"/>
          <w:sz w:val="30"/>
        </w:rPr>
        <w:t>XXX</w:t>
      </w:r>
      <w:r>
        <w:rPr>
          <w:rFonts w:eastAsia="仿宋_GB2312" w:hint="eastAsia"/>
          <w:sz w:val="30"/>
        </w:rPr>
        <w:t>加工件。</w:t>
      </w:r>
    </w:p>
    <w:p w:rsidR="005E3156" w:rsidRDefault="007F659D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黑体" w:cs="黑体" w:hint="eastAsia"/>
          <w:sz w:val="30"/>
          <w:szCs w:val="30"/>
        </w:rPr>
        <w:t>履行期限：</w:t>
      </w:r>
      <w:r>
        <w:rPr>
          <w:rFonts w:eastAsia="仿宋_GB2312" w:hint="eastAsia"/>
          <w:sz w:val="30"/>
        </w:rPr>
        <w:t>自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日至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日止。</w:t>
      </w:r>
    </w:p>
    <w:p w:rsidR="005E3156" w:rsidRDefault="007F659D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</w:t>
      </w:r>
      <w:r>
        <w:rPr>
          <w:rFonts w:ascii="仿宋_GB2312" w:eastAsia="仿宋_GB2312" w:hAnsi="黑体" w:cs="黑体" w:hint="eastAsia"/>
          <w:sz w:val="30"/>
          <w:szCs w:val="30"/>
        </w:rPr>
        <w:t>、</w:t>
      </w:r>
      <w:r>
        <w:rPr>
          <w:rFonts w:eastAsia="仿宋_GB2312" w:hint="eastAsia"/>
          <w:sz w:val="30"/>
        </w:rPr>
        <w:t>承包方式：中粮</w:t>
      </w:r>
      <w:r>
        <w:rPr>
          <w:rFonts w:eastAsia="仿宋_GB2312" w:hint="eastAsia"/>
          <w:sz w:val="30"/>
        </w:rPr>
        <w:t>北海糖业有限公司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外加工件加工</w:t>
      </w:r>
      <w:r>
        <w:rPr>
          <w:rFonts w:ascii="仿宋_GB2312" w:eastAsia="仿宋_GB2312" w:hAnsi="黑体" w:cs="黑体" w:hint="eastAsia"/>
          <w:sz w:val="30"/>
          <w:szCs w:val="30"/>
        </w:rPr>
        <w:t>的综合单价承包</w:t>
      </w:r>
      <w:r>
        <w:rPr>
          <w:rFonts w:eastAsia="仿宋_GB2312" w:hint="eastAsia"/>
          <w:sz w:val="30"/>
        </w:rPr>
        <w:t>（工程单价含材料费、运费、人工费、</w:t>
      </w:r>
      <w:r>
        <w:rPr>
          <w:rFonts w:eastAsia="仿宋_GB2312" w:hint="eastAsia"/>
          <w:sz w:val="30"/>
          <w:u w:val="single"/>
        </w:rPr>
        <w:t>13</w:t>
      </w:r>
      <w:r>
        <w:rPr>
          <w:rFonts w:eastAsia="仿宋_GB2312" w:hint="eastAsia"/>
          <w:sz w:val="30"/>
        </w:rPr>
        <w:t>%</w:t>
      </w:r>
      <w:r>
        <w:rPr>
          <w:rFonts w:eastAsia="仿宋_GB2312" w:hint="eastAsia"/>
          <w:sz w:val="30"/>
        </w:rPr>
        <w:t>增值税等一切费用，加工件现场拆、装由</w:t>
      </w:r>
      <w:r>
        <w:rPr>
          <w:rFonts w:eastAsia="仿宋_GB2312" w:hint="eastAsia"/>
          <w:sz w:val="30"/>
        </w:rPr>
        <w:t>甲方</w:t>
      </w:r>
      <w:r>
        <w:rPr>
          <w:rFonts w:eastAsia="仿宋_GB2312" w:hint="eastAsia"/>
          <w:sz w:val="30"/>
        </w:rPr>
        <w:t>负责）</w:t>
      </w:r>
      <w:r>
        <w:rPr>
          <w:rFonts w:ascii="仿宋_GB2312" w:eastAsia="仿宋_GB2312" w:hAnsi="黑体" w:cs="黑体" w:hint="eastAsia"/>
          <w:sz w:val="30"/>
          <w:szCs w:val="30"/>
        </w:rPr>
        <w:t>。</w:t>
      </w:r>
    </w:p>
    <w:p w:rsidR="005E3156" w:rsidRDefault="007F659D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4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、送修、提货地点：</w:t>
      </w:r>
      <w:r>
        <w:rPr>
          <w:rFonts w:eastAsia="仿宋_GB2312" w:hint="eastAsia"/>
          <w:sz w:val="30"/>
        </w:rPr>
        <w:t>甲方厂区。</w:t>
      </w:r>
    </w:p>
    <w:p w:rsidR="005E3156" w:rsidRDefault="007F659D">
      <w:pPr>
        <w:spacing w:line="5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</w:t>
      </w:r>
      <w:r>
        <w:rPr>
          <w:rFonts w:ascii="仿宋_GB2312" w:eastAsia="仿宋_GB2312" w:hAnsi="黑体" w:cs="黑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质保期：榨季验收合格至设备使用满一年。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质保期内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加工件加工、修复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返修运费由乙方（维修方）承担。</w:t>
      </w:r>
    </w:p>
    <w:p w:rsidR="005E3156" w:rsidRDefault="007F659D">
      <w:pPr>
        <w:spacing w:line="42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eastAsia="仿宋_GB2312" w:hint="eastAsia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 w:rsidR="005E3156" w:rsidRDefault="007F659D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 w:rsidR="005E3156">
        <w:trPr>
          <w:trHeight w:val="50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5E3156">
        <w:trPr>
          <w:trHeight w:val="746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5E3156">
        <w:trPr>
          <w:trHeight w:val="75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5E3156">
        <w:trPr>
          <w:trHeight w:val="542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5E3156">
        <w:trPr>
          <w:trHeight w:val="656"/>
          <w:jc w:val="center"/>
        </w:trPr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5E315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5E3156">
        <w:trPr>
          <w:trHeight w:val="868"/>
          <w:jc w:val="center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56" w:rsidRDefault="007F659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本工程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暂定</w:t>
            </w:r>
            <w:r>
              <w:rPr>
                <w:rFonts w:asciiTheme="minorEastAsia" w:eastAsiaTheme="minorEastAsia" w:hAnsiTheme="minorEastAsia"/>
                <w:sz w:val="24"/>
              </w:rPr>
              <w:t>含税总价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XXX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元，不含税总价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元，增值税金额为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元。</w:t>
            </w:r>
          </w:p>
        </w:tc>
      </w:tr>
    </w:tbl>
    <w:p w:rsidR="005E3156" w:rsidRDefault="007F659D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eastAsia="仿宋_GB2312" w:hint="eastAsia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(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大写：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eastAsia="仿宋_GB2312" w:hint="eastAsia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eastAsia="仿宋_GB2312" w:hint="eastAsia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eastAsia="仿宋_GB2312" w:hint="eastAsia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eastAsia="仿宋_GB2312" w:hint="eastAsia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 w:rsidR="005E3156" w:rsidRDefault="007F659D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第三条、技术标准及相关要求：</w:t>
      </w:r>
    </w:p>
    <w:p w:rsidR="005E3156" w:rsidRDefault="007F659D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、乙方提供的加工件必须达到甲方生产使用要求。</w:t>
      </w:r>
    </w:p>
    <w:p w:rsidR="005E3156" w:rsidRDefault="007F659D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、加工件不允许有影响强度及美观</w:t>
      </w:r>
      <w:r w:rsidR="00B84E62"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机加工件质量应符合行业标准和技术要求</w:t>
      </w:r>
      <w:r w:rsidR="00B84E62">
        <w:rPr>
          <w:rFonts w:ascii="仿宋_GB2312" w:eastAsia="仿宋_GB2312" w:hAnsi="宋体" w:hint="eastAsia"/>
          <w:sz w:val="30"/>
          <w:szCs w:val="30"/>
        </w:rPr>
        <w:t>。</w:t>
      </w:r>
    </w:p>
    <w:p w:rsidR="005E3156" w:rsidRDefault="007F659D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、乙方负责到甲方现场对各种配件进行测量并绘制图纸，乙方按照机械行业加工制作标准及图纸进行生产加工。</w:t>
      </w:r>
    </w:p>
    <w:p w:rsidR="005E3156" w:rsidRDefault="00B84E6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lastRenderedPageBreak/>
        <w:t>4</w:t>
      </w:r>
      <w:r w:rsidR="007F659D">
        <w:rPr>
          <w:rFonts w:ascii="仿宋_GB2312" w:eastAsia="仿宋_GB2312" w:hAnsi="宋体" w:hint="eastAsia"/>
          <w:sz w:val="30"/>
          <w:szCs w:val="30"/>
        </w:rPr>
        <w:t>、加工维修之后的</w:t>
      </w:r>
      <w:r w:rsidR="001351C1" w:rsidRPr="001351C1">
        <w:rPr>
          <w:rFonts w:ascii="仿宋_GB2312" w:eastAsia="仿宋_GB2312" w:hAnsi="宋体"/>
          <w:sz w:val="30"/>
          <w:szCs w:val="30"/>
        </w:rPr>
        <w:t>NSB100</w:t>
      </w:r>
      <w:r w:rsidR="001351C1" w:rsidRPr="001351C1">
        <w:rPr>
          <w:rFonts w:ascii="仿宋_GB2312" w:eastAsia="仿宋_GB2312" w:hAnsi="宋体" w:hint="eastAsia"/>
          <w:sz w:val="30"/>
          <w:szCs w:val="30"/>
        </w:rPr>
        <w:t>斗式提升机</w:t>
      </w:r>
      <w:r w:rsidR="007F659D">
        <w:rPr>
          <w:rFonts w:ascii="仿宋_GB2312" w:eastAsia="仿宋_GB2312" w:hAnsi="宋体" w:hint="eastAsia"/>
          <w:sz w:val="30"/>
          <w:szCs w:val="30"/>
        </w:rPr>
        <w:t>，设备运行稳定无异常</w:t>
      </w:r>
      <w:r w:rsidR="007F659D">
        <w:rPr>
          <w:rFonts w:ascii="仿宋_GB2312" w:eastAsia="仿宋_GB2312" w:hAnsi="宋体" w:hint="eastAsia"/>
          <w:sz w:val="30"/>
          <w:szCs w:val="30"/>
        </w:rPr>
        <w:t>。</w:t>
      </w:r>
    </w:p>
    <w:p w:rsidR="005E3156" w:rsidRDefault="007F659D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第四条、交货地点及期限</w:t>
      </w:r>
    </w:p>
    <w:p w:rsidR="005E3156" w:rsidRDefault="007F659D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交货地点：在甲方厂区内。</w:t>
      </w:r>
      <w:bookmarkStart w:id="0" w:name="_GoBack"/>
      <w:bookmarkEnd w:id="0"/>
    </w:p>
    <w:p w:rsidR="005E3156" w:rsidRDefault="007F659D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交货期限：</w:t>
      </w:r>
      <w:r>
        <w:rPr>
          <w:rFonts w:ascii="仿宋_GB2312" w:eastAsia="仿宋_GB2312" w:hAnsi="宋体" w:hint="eastAsia"/>
          <w:sz w:val="30"/>
          <w:szCs w:val="30"/>
        </w:rPr>
        <w:t>合同签订后</w:t>
      </w:r>
      <w:r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天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5E3156" w:rsidRDefault="007F659D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第五条、配件包装及运输：</w:t>
      </w:r>
      <w:r>
        <w:rPr>
          <w:rFonts w:ascii="仿宋_GB2312" w:eastAsia="仿宋_GB2312" w:hAnsi="宋体" w:hint="eastAsia"/>
          <w:sz w:val="30"/>
          <w:szCs w:val="30"/>
        </w:rPr>
        <w:t>配件交货前的包装、运输工作及相关费用由乙方负责，在此期间因包装、运输不当引起的损失由乙方承担。</w:t>
      </w:r>
    </w:p>
    <w:p w:rsidR="005E3156" w:rsidRDefault="007F659D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第六条、验收标准、方法：</w:t>
      </w:r>
      <w:r>
        <w:rPr>
          <w:rFonts w:ascii="仿宋_GB2312" w:eastAsia="仿宋_GB2312" w:hAnsi="宋体" w:hint="eastAsia"/>
          <w:sz w:val="30"/>
          <w:szCs w:val="30"/>
        </w:rPr>
        <w:t>配件到达甲方厂区后，由甲方组织人员按照本合同第三条相关标准进行验收。</w:t>
      </w:r>
    </w:p>
    <w:p w:rsidR="005E3156" w:rsidRDefault="007F659D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第七条、付款方式：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、加工件到货验收合格后，甲方在</w:t>
      </w: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个工作日内根据乙方开具的</w:t>
      </w:r>
      <w:r>
        <w:rPr>
          <w:rFonts w:ascii="仿宋_GB2312" w:eastAsia="仿宋_GB2312" w:hAnsi="宋体" w:hint="eastAsia"/>
          <w:sz w:val="30"/>
          <w:szCs w:val="30"/>
        </w:rPr>
        <w:t>13%</w:t>
      </w:r>
      <w:r>
        <w:rPr>
          <w:rFonts w:ascii="仿宋_GB2312" w:eastAsia="仿宋_GB2312" w:hAnsi="宋体" w:hint="eastAsia"/>
          <w:sz w:val="30"/>
          <w:szCs w:val="30"/>
        </w:rPr>
        <w:t>增值税发票支付乙方</w:t>
      </w:r>
      <w:r>
        <w:rPr>
          <w:rFonts w:ascii="仿宋_GB2312" w:eastAsia="仿宋_GB2312" w:hAnsi="宋体" w:hint="eastAsia"/>
          <w:sz w:val="30"/>
          <w:szCs w:val="30"/>
        </w:rPr>
        <w:t>70%</w:t>
      </w:r>
      <w:r>
        <w:rPr>
          <w:rFonts w:ascii="仿宋_GB2312" w:eastAsia="仿宋_GB2312" w:hAnsi="宋体" w:hint="eastAsia"/>
          <w:sz w:val="30"/>
          <w:szCs w:val="30"/>
        </w:rPr>
        <w:t>货款。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、加工件在</w:t>
      </w:r>
      <w:r>
        <w:rPr>
          <w:rFonts w:ascii="仿宋_GB2312" w:eastAsia="仿宋_GB2312" w:hAnsi="宋体" w:hint="eastAsia"/>
          <w:sz w:val="30"/>
          <w:szCs w:val="30"/>
        </w:rPr>
        <w:t>2023/2024</w:t>
      </w:r>
      <w:r>
        <w:rPr>
          <w:rFonts w:ascii="仿宋_GB2312" w:eastAsia="仿宋_GB2312" w:hAnsi="宋体" w:hint="eastAsia"/>
          <w:sz w:val="30"/>
          <w:szCs w:val="30"/>
        </w:rPr>
        <w:t>年榨季运行三个月，经甲方验收合格，甲方在</w:t>
      </w: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个工作日内支付乙方</w:t>
      </w:r>
      <w:r>
        <w:rPr>
          <w:rFonts w:ascii="仿宋_GB2312" w:eastAsia="仿宋_GB2312" w:hAnsi="宋体" w:hint="eastAsia"/>
          <w:sz w:val="30"/>
          <w:szCs w:val="30"/>
        </w:rPr>
        <w:t>20%</w:t>
      </w:r>
      <w:r>
        <w:rPr>
          <w:rFonts w:ascii="仿宋_GB2312" w:eastAsia="仿宋_GB2312" w:hAnsi="宋体" w:hint="eastAsia"/>
          <w:sz w:val="30"/>
          <w:szCs w:val="30"/>
        </w:rPr>
        <w:t>货款。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、配件在</w:t>
      </w:r>
      <w:r>
        <w:rPr>
          <w:rFonts w:ascii="仿宋_GB2312" w:eastAsia="仿宋_GB2312" w:hAnsi="宋体" w:hint="eastAsia"/>
          <w:sz w:val="30"/>
          <w:szCs w:val="30"/>
        </w:rPr>
        <w:t>2023/2024</w:t>
      </w:r>
      <w:r>
        <w:rPr>
          <w:rFonts w:ascii="仿宋_GB2312" w:eastAsia="仿宋_GB2312" w:hAnsi="宋体" w:hint="eastAsia"/>
          <w:sz w:val="30"/>
          <w:szCs w:val="30"/>
        </w:rPr>
        <w:t>年榨季结束后经甲方验收合格，甲方在</w:t>
      </w: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个工作日内支付乙方</w:t>
      </w:r>
      <w:r>
        <w:rPr>
          <w:rFonts w:ascii="仿宋_GB2312" w:eastAsia="仿宋_GB2312" w:hAnsi="宋体" w:hint="eastAsia"/>
          <w:sz w:val="30"/>
          <w:szCs w:val="30"/>
        </w:rPr>
        <w:t>10%</w:t>
      </w:r>
      <w:r>
        <w:rPr>
          <w:rFonts w:ascii="仿宋_GB2312" w:eastAsia="仿宋_GB2312" w:hAnsi="宋体" w:hint="eastAsia"/>
          <w:sz w:val="30"/>
          <w:szCs w:val="30"/>
        </w:rPr>
        <w:t>货款。</w:t>
      </w:r>
    </w:p>
    <w:p w:rsidR="005E3156" w:rsidRDefault="007F659D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第八条、违约责任：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、乙方不能按时供货（如交付的配件质量要求、技术标准达不到要求造成退货的也视为不按时交货），每项物资每逾期壹天支付对应价款</w:t>
      </w:r>
      <w:r>
        <w:rPr>
          <w:rFonts w:ascii="仿宋_GB2312" w:eastAsia="仿宋_GB2312" w:hAnsi="宋体" w:hint="eastAsia"/>
          <w:sz w:val="30"/>
          <w:szCs w:val="30"/>
        </w:rPr>
        <w:t>1%</w:t>
      </w:r>
      <w:r>
        <w:rPr>
          <w:rFonts w:ascii="仿宋_GB2312" w:eastAsia="仿宋_GB2312" w:hAnsi="宋体" w:hint="eastAsia"/>
          <w:sz w:val="30"/>
          <w:szCs w:val="30"/>
        </w:rPr>
        <w:t>的违约金给甲方，依此类推。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、如甲方不按时付款给乙方，每逾期壹天赔偿当笔应付款额的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‰作为利息损失给乙方。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、若乙方提供的配件经权威部门检测与要求的材质不符的，每发现壹件，乙方按该加工件价款的</w:t>
      </w:r>
      <w:r>
        <w:rPr>
          <w:rFonts w:ascii="仿宋_GB2312" w:eastAsia="仿宋_GB2312" w:hAnsi="宋体" w:hint="eastAsia"/>
          <w:sz w:val="30"/>
          <w:szCs w:val="30"/>
        </w:rPr>
        <w:t>200%</w:t>
      </w:r>
      <w:r>
        <w:rPr>
          <w:rFonts w:ascii="仿宋_GB2312" w:eastAsia="仿宋_GB2312" w:hAnsi="宋体" w:hint="eastAsia"/>
          <w:sz w:val="30"/>
          <w:szCs w:val="30"/>
        </w:rPr>
        <w:t>赔偿给甲方，依此类推。</w:t>
      </w:r>
    </w:p>
    <w:p w:rsidR="005E3156" w:rsidRDefault="007F659D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第九条、解决合同纠纷方式：</w:t>
      </w:r>
    </w:p>
    <w:p w:rsidR="005E3156" w:rsidRDefault="007F659D">
      <w:pPr>
        <w:spacing w:line="500" w:lineRule="exact"/>
        <w:ind w:firstLineChars="150" w:firstLine="452"/>
        <w:rPr>
          <w:rFonts w:ascii="宋体" w:hAnsi="宋体"/>
          <w:sz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在合同履行期间出现问题，双方本着相互谅解的态度协商解决。若协商不成，任何一方均可向甲方所在地人民法院提起诉</w:t>
      </w:r>
      <w:r>
        <w:rPr>
          <w:rFonts w:ascii="仿宋_GB2312" w:eastAsia="仿宋_GB2312" w:hAnsi="宋体" w:hint="eastAsia"/>
          <w:sz w:val="30"/>
          <w:szCs w:val="30"/>
        </w:rPr>
        <w:t>讼，由此产生的律师费、交通费等相关费用由违约方承担</w:t>
      </w:r>
      <w:r>
        <w:rPr>
          <w:rFonts w:ascii="宋体" w:hAnsi="宋体" w:hint="eastAsia"/>
          <w:sz w:val="30"/>
        </w:rPr>
        <w:t>。</w:t>
      </w:r>
    </w:p>
    <w:p w:rsidR="005E3156" w:rsidRDefault="007F659D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、本合同正本二份，甲、乙双方各持一份。合同经双方签章之日起生效，工程验收合格、结算付清尾款及保修期满后自然失效。</w:t>
      </w:r>
    </w:p>
    <w:p w:rsidR="005E3156" w:rsidRDefault="007F659D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第十条、廉洁条款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lastRenderedPageBreak/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甲乙双方及其员工不得向对方及其员工索要财物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甲方发现乙方或乙方员工向甲方或甲方员工实施前两款行为的，甲方有权单方解除本合同，同时乙方应向甲方支付合同总金额</w:t>
      </w:r>
      <w:r>
        <w:rPr>
          <w:rFonts w:ascii="仿宋_GB2312" w:eastAsia="仿宋_GB2312" w:hAnsi="宋体"/>
          <w:sz w:val="30"/>
          <w:szCs w:val="30"/>
        </w:rPr>
        <w:t>10%</w:t>
      </w:r>
      <w:r>
        <w:rPr>
          <w:rFonts w:ascii="仿宋_GB2312" w:eastAsia="仿宋_GB2312" w:hAnsi="宋体"/>
          <w:sz w:val="30"/>
          <w:szCs w:val="30"/>
        </w:rPr>
        <w:t>的违约金。</w:t>
      </w:r>
    </w:p>
    <w:p w:rsidR="005E3156" w:rsidRDefault="007F659D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乙方发现甲方或甲方员工向乙方或乙方员工实施前两款行为的，应通过邮箱：</w:t>
      </w:r>
      <w:r>
        <w:rPr>
          <w:rFonts w:ascii="仿宋_GB2312" w:eastAsia="仿宋_GB2312" w:hAnsi="宋体"/>
          <w:sz w:val="30"/>
          <w:szCs w:val="30"/>
        </w:rPr>
        <w:t>thjjb@cofco.com</w:t>
      </w:r>
      <w:r>
        <w:rPr>
          <w:rFonts w:ascii="仿宋_GB2312" w:eastAsia="仿宋_GB2312" w:hAnsi="宋体" w:hint="eastAsia"/>
          <w:sz w:val="30"/>
          <w:szCs w:val="30"/>
        </w:rPr>
        <w:t>或</w:t>
      </w:r>
      <w:r>
        <w:rPr>
          <w:rFonts w:ascii="仿宋_GB2312" w:eastAsia="仿宋_GB2312" w:hAnsi="宋体"/>
          <w:sz w:val="30"/>
          <w:szCs w:val="30"/>
        </w:rPr>
        <w:t>电话：</w:t>
      </w:r>
      <w:r>
        <w:rPr>
          <w:rFonts w:ascii="仿宋_GB2312" w:eastAsia="仿宋_GB2312" w:hAnsi="宋体"/>
          <w:sz w:val="30"/>
          <w:szCs w:val="30"/>
        </w:rPr>
        <w:t>010-85017235</w:t>
      </w:r>
      <w:r>
        <w:rPr>
          <w:rFonts w:ascii="仿宋_GB2312" w:eastAsia="仿宋_GB2312" w:hAnsi="宋体"/>
          <w:sz w:val="30"/>
          <w:szCs w:val="30"/>
        </w:rPr>
        <w:t>向甲方予以举报，如乙方不予举报的，甲方发现后有权单方解除本合同</w:t>
      </w:r>
    </w:p>
    <w:p w:rsidR="005E3156" w:rsidRDefault="005E3156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5E3156" w:rsidRDefault="005E3156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40"/>
      </w:tblGrid>
      <w:tr w:rsidR="005E3156">
        <w:trPr>
          <w:trHeight w:val="5025"/>
          <w:jc w:val="center"/>
        </w:trPr>
        <w:tc>
          <w:tcPr>
            <w:tcW w:w="4638" w:type="dxa"/>
            <w:tcBorders>
              <w:bottom w:val="single" w:sz="4" w:space="0" w:color="auto"/>
            </w:tcBorders>
          </w:tcPr>
          <w:p w:rsidR="005E3156" w:rsidRDefault="007F659D">
            <w:pPr>
              <w:spacing w:line="420" w:lineRule="exact"/>
              <w:ind w:left="1500" w:hangingChars="500" w:hanging="150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甲方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单位名称：中粮</w:t>
            </w:r>
            <w:r>
              <w:rPr>
                <w:rFonts w:eastAsia="仿宋_GB2312" w:hint="eastAsia"/>
                <w:sz w:val="30"/>
              </w:rPr>
              <w:t>北海糖业有限公司</w:t>
            </w:r>
            <w:r>
              <w:rPr>
                <w:rFonts w:eastAsia="仿宋_GB2312" w:hint="eastAsia"/>
                <w:sz w:val="30"/>
              </w:rPr>
              <w:t xml:space="preserve"> 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单位地址：北海市铁山港区南康镇富康路</w:t>
            </w:r>
            <w:r>
              <w:rPr>
                <w:rFonts w:eastAsia="仿宋_GB2312" w:hint="eastAsia"/>
                <w:sz w:val="30"/>
              </w:rPr>
              <w:t>166</w:t>
            </w:r>
            <w:r>
              <w:rPr>
                <w:rFonts w:eastAsia="仿宋_GB2312" w:hint="eastAsia"/>
                <w:sz w:val="30"/>
              </w:rPr>
              <w:t>号</w:t>
            </w:r>
            <w:r>
              <w:rPr>
                <w:rFonts w:eastAsia="仿宋_GB2312" w:hint="eastAsia"/>
                <w:sz w:val="30"/>
              </w:rPr>
              <w:t xml:space="preserve"> 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法定代表人：</w:t>
            </w:r>
            <w:r>
              <w:rPr>
                <w:rFonts w:eastAsia="仿宋_GB2312" w:hint="eastAsia"/>
                <w:sz w:val="30"/>
              </w:rPr>
              <w:t xml:space="preserve"> 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委托代理人：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电话号码：</w:t>
            </w:r>
            <w:r>
              <w:rPr>
                <w:rFonts w:eastAsia="仿宋_GB2312" w:hint="eastAsia"/>
                <w:sz w:val="30"/>
              </w:rPr>
              <w:t xml:space="preserve">0779-8606000 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传真号码：</w:t>
            </w:r>
            <w:r>
              <w:rPr>
                <w:rFonts w:eastAsia="仿宋_GB2312" w:hint="eastAsia"/>
                <w:sz w:val="30"/>
              </w:rPr>
              <w:t xml:space="preserve">0779-8602582 </w:t>
            </w:r>
          </w:p>
          <w:p w:rsidR="007C3C8C" w:rsidRPr="007C3C8C" w:rsidRDefault="007F659D" w:rsidP="007C3C8C">
            <w:pPr>
              <w:spacing w:line="360" w:lineRule="auto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开户行：</w:t>
            </w:r>
            <w:r w:rsidR="007C3C8C" w:rsidRPr="007C3C8C">
              <w:rPr>
                <w:rFonts w:eastAsia="仿宋_GB2312" w:hint="eastAsia"/>
                <w:sz w:val="30"/>
              </w:rPr>
              <w:t>中国农业银行股份有限公司北海铁山港支行</w:t>
            </w:r>
          </w:p>
          <w:p w:rsidR="005E3156" w:rsidRDefault="007F659D" w:rsidP="007C3C8C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帐号：</w:t>
            </w:r>
            <w:r>
              <w:rPr>
                <w:rFonts w:eastAsia="仿宋_GB2312" w:hint="eastAsia"/>
                <w:sz w:val="30"/>
              </w:rPr>
              <w:t xml:space="preserve">20-713101040008348 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税号：</w:t>
            </w:r>
            <w:r>
              <w:rPr>
                <w:rFonts w:eastAsia="仿宋_GB2312" w:hint="eastAsia"/>
                <w:sz w:val="30"/>
              </w:rPr>
              <w:t xml:space="preserve">91450500557245507M 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签订日期：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5E3156" w:rsidRDefault="007F659D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乙方</w:t>
            </w: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单位名称：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5E3156" w:rsidRDefault="005E3156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:rsidR="005E3156" w:rsidRDefault="007F659D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单位地址：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5E3156" w:rsidRDefault="005E3156">
            <w:pPr>
              <w:rPr>
                <w:rFonts w:eastAsia="仿宋_GB2312"/>
                <w:sz w:val="30"/>
              </w:rPr>
            </w:pPr>
          </w:p>
          <w:p w:rsidR="005E3156" w:rsidRDefault="007F659D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法定代表人：</w:t>
            </w:r>
          </w:p>
          <w:p w:rsidR="005E3156" w:rsidRDefault="007F659D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委托代理人：</w:t>
            </w:r>
          </w:p>
          <w:p w:rsidR="005E3156" w:rsidRDefault="007F659D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 w:rsidR="005E3156" w:rsidRDefault="007F659D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传真号码：</w:t>
            </w:r>
          </w:p>
          <w:p w:rsidR="005E3156" w:rsidRDefault="007F659D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sz w:val="30"/>
              </w:rPr>
              <w:t>开户行：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5E3156" w:rsidRDefault="007F659D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</w:rPr>
              <w:t>帐号：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5E3156" w:rsidRDefault="007F659D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税号：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5E3156" w:rsidRDefault="007F659D"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</w:rPr>
              <w:t>邮编：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5E3156" w:rsidRDefault="007F659D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签订日期：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</w:tbl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7F659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、廉洁承诺书：</w:t>
      </w:r>
    </w:p>
    <w:p w:rsidR="005E3156" w:rsidRDefault="007F659D">
      <w:pPr>
        <w:pStyle w:val="2"/>
        <w:spacing w:line="560" w:lineRule="exact"/>
        <w:jc w:val="center"/>
        <w:rPr>
          <w:rFonts w:eastAsia="仿宋"/>
          <w:b/>
          <w:bCs/>
          <w:snapToGrid w:val="0"/>
          <w:sz w:val="32"/>
          <w:szCs w:val="32"/>
        </w:rPr>
      </w:pPr>
      <w:r>
        <w:rPr>
          <w:rFonts w:eastAsia="仿宋"/>
          <w:bCs/>
          <w:snapToGrid w:val="0"/>
          <w:sz w:val="36"/>
          <w:szCs w:val="36"/>
        </w:rPr>
        <w:t>廉洁承诺书</w:t>
      </w:r>
    </w:p>
    <w:p w:rsidR="005E3156" w:rsidRDefault="005E3156">
      <w:pPr>
        <w:spacing w:line="560" w:lineRule="exact"/>
        <w:rPr>
          <w:rFonts w:eastAsia="仿宋"/>
        </w:rPr>
      </w:pPr>
    </w:p>
    <w:p w:rsidR="005E3156" w:rsidRDefault="007F659D">
      <w:pPr>
        <w:adjustRightInd w:val="0"/>
        <w:spacing w:before="240" w:line="560" w:lineRule="exact"/>
        <w:rPr>
          <w:rFonts w:eastAsia="仿宋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中粮</w:t>
      </w:r>
      <w:r>
        <w:rPr>
          <w:rFonts w:eastAsia="仿宋_GB2312"/>
          <w:kern w:val="0"/>
          <w:sz w:val="32"/>
          <w:szCs w:val="32"/>
        </w:rPr>
        <w:t>北海糖业有限公司：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自觉遵守国家法律法规及中粮糖业公司有关廉政建设制度。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不使用不正当手段妨碍、排挤其它投标单位或串通投标。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不将主体、关键性工作进行分包（包括贴牌生产、转包等）。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</w:t>
      </w:r>
      <w:r>
        <w:rPr>
          <w:rFonts w:eastAsia="仿宋_GB2312"/>
          <w:kern w:val="0"/>
          <w:sz w:val="32"/>
          <w:szCs w:val="32"/>
        </w:rPr>
        <w:t>标公平、公正的任何活动。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不向贵公司涉及招标的部门及个人支付好处费、介绍费；购置或提供通讯工具、交通工具、电脑等。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一旦发现相关人员在招标过程中有索要财物等不廉洁行为，坚决予以抵制，并及时向贵公司纪检监察部举报。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我方自愿将本承诺书作为投标文件及合同的附件，具有同等的法律效力。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若违反上述承诺或违反有关法律法规及贵公司有关规定，我方自愿永久放弃参与贵公司的所有业务往来，并承担贵公司制度规定的一切法律责任。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本承诺书自签署之日起生效。</w:t>
      </w:r>
    </w:p>
    <w:p w:rsidR="005E3156" w:rsidRDefault="005E3156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投标单位（公章）：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法定代表人或授权代理人（签名）</w:t>
      </w:r>
      <w:r>
        <w:rPr>
          <w:rFonts w:eastAsia="仿宋_GB2312"/>
          <w:kern w:val="0"/>
          <w:sz w:val="32"/>
          <w:szCs w:val="32"/>
        </w:rPr>
        <w:t>：</w:t>
      </w:r>
    </w:p>
    <w:p w:rsidR="005E3156" w:rsidRDefault="005E3156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日期：</w:t>
      </w:r>
      <w:r>
        <w:rPr>
          <w:rFonts w:eastAsia="仿宋_GB2312"/>
          <w:kern w:val="0"/>
          <w:sz w:val="32"/>
          <w:szCs w:val="32"/>
          <w:lang w:val="zh-CN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月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日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监督联络方式</w:t>
      </w:r>
      <w:r>
        <w:rPr>
          <w:rFonts w:eastAsia="仿宋_GB2312"/>
          <w:kern w:val="0"/>
          <w:sz w:val="32"/>
          <w:szCs w:val="32"/>
          <w:lang w:val="zh-CN"/>
        </w:rPr>
        <w:t>：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中粮糖业纪委联系方式：办公电话</w:t>
      </w:r>
      <w:r>
        <w:rPr>
          <w:rFonts w:eastAsia="仿宋_GB2312"/>
          <w:kern w:val="0"/>
          <w:sz w:val="32"/>
          <w:szCs w:val="32"/>
        </w:rPr>
        <w:t xml:space="preserve">  010-85017235</w:t>
      </w:r>
    </w:p>
    <w:p w:rsidR="005E3156" w:rsidRDefault="007F659D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通信地址：北京市朝阳区朝阳门南大街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号中粮福临门大厦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层</w:t>
      </w:r>
      <w:r>
        <w:rPr>
          <w:rFonts w:eastAsia="仿宋_GB2312"/>
          <w:kern w:val="0"/>
          <w:sz w:val="32"/>
          <w:szCs w:val="32"/>
        </w:rPr>
        <w:t>905</w:t>
      </w:r>
      <w:r>
        <w:rPr>
          <w:rFonts w:eastAsia="仿宋_GB2312"/>
          <w:kern w:val="0"/>
          <w:sz w:val="32"/>
          <w:szCs w:val="32"/>
        </w:rPr>
        <w:t>房间，中粮糖业纪委办公室收，邮编</w:t>
      </w:r>
      <w:r>
        <w:rPr>
          <w:rFonts w:eastAsia="仿宋_GB2312"/>
          <w:kern w:val="0"/>
          <w:sz w:val="32"/>
          <w:szCs w:val="32"/>
        </w:rPr>
        <w:t>100020</w:t>
      </w:r>
      <w:r>
        <w:rPr>
          <w:rFonts w:eastAsia="仿宋_GB2312"/>
          <w:kern w:val="0"/>
          <w:sz w:val="32"/>
          <w:szCs w:val="32"/>
        </w:rPr>
        <w:t>。</w:t>
      </w:r>
    </w:p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7F659D">
      <w:pPr>
        <w:spacing w:line="56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十一、报价说明</w:t>
      </w: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1.</w:t>
      </w:r>
      <w:r>
        <w:rPr>
          <w:rFonts w:eastAsia="仿宋" w:hint="eastAsia"/>
          <w:sz w:val="32"/>
          <w:szCs w:val="32"/>
        </w:rPr>
        <w:t>报价含税含运，低价授标</w:t>
      </w:r>
      <w:r>
        <w:rPr>
          <w:rFonts w:eastAsia="仿宋"/>
          <w:sz w:val="32"/>
          <w:szCs w:val="32"/>
        </w:rPr>
        <w:t>。</w:t>
      </w: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>
        <w:rPr>
          <w:rFonts w:eastAsia="仿宋"/>
          <w:sz w:val="32"/>
          <w:szCs w:val="32"/>
        </w:rPr>
        <w:t>联系人：</w:t>
      </w:r>
      <w:r w:rsidR="00791C25">
        <w:rPr>
          <w:rFonts w:eastAsia="仿宋" w:hint="eastAsia"/>
          <w:sz w:val="32"/>
          <w:szCs w:val="32"/>
        </w:rPr>
        <w:t>黄磊</w:t>
      </w: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联系电话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：</w:t>
      </w:r>
      <w:r w:rsidR="00791C25">
        <w:rPr>
          <w:rFonts w:eastAsia="仿宋"/>
          <w:sz w:val="32"/>
          <w:szCs w:val="32"/>
        </w:rPr>
        <w:t>18877918255</w:t>
      </w:r>
    </w:p>
    <w:p w:rsidR="005E3156" w:rsidRDefault="005E3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望予以最优惠报价为盼。</w:t>
      </w:r>
    </w:p>
    <w:p w:rsidR="005E3156" w:rsidRDefault="007F659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顺祝商琪！</w:t>
      </w:r>
      <w:r>
        <w:rPr>
          <w:rFonts w:eastAsia="仿宋"/>
          <w:sz w:val="32"/>
          <w:szCs w:val="32"/>
        </w:rPr>
        <w:t xml:space="preserve"> </w:t>
      </w:r>
    </w:p>
    <w:p w:rsidR="005E3156" w:rsidRDefault="005E3156">
      <w:pPr>
        <w:pStyle w:val="a0"/>
        <w:rPr>
          <w:rFonts w:ascii="Times New Roman" w:eastAsia="仿宋" w:hAnsi="Times New Roman"/>
          <w:sz w:val="32"/>
          <w:szCs w:val="32"/>
        </w:rPr>
      </w:pPr>
    </w:p>
    <w:p w:rsidR="005E3156" w:rsidRDefault="005E3156">
      <w:pPr>
        <w:pStyle w:val="4"/>
        <w:rPr>
          <w:rFonts w:ascii="Times New Roman" w:eastAsia="仿宋" w:hAnsi="Times New Roman"/>
          <w:sz w:val="32"/>
          <w:szCs w:val="32"/>
        </w:rPr>
      </w:pPr>
    </w:p>
    <w:p w:rsidR="005E3156" w:rsidRDefault="005E3156"/>
    <w:p w:rsidR="005E3156" w:rsidRDefault="007F659D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中粮屯河北海糖业有限公司</w:t>
      </w:r>
    </w:p>
    <w:p w:rsidR="005E3156" w:rsidRDefault="007F659D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/>
          <w:sz w:val="32"/>
          <w:szCs w:val="32"/>
        </w:rPr>
        <w:t>月</w:t>
      </w:r>
      <w:r w:rsidR="00791C25">
        <w:rPr>
          <w:rFonts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日</w:t>
      </w:r>
    </w:p>
    <w:sectPr w:rsidR="005E3156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9D" w:rsidRDefault="007F659D">
      <w:r>
        <w:separator/>
      </w:r>
    </w:p>
  </w:endnote>
  <w:endnote w:type="continuationSeparator" w:id="0">
    <w:p w:rsidR="007F659D" w:rsidRDefault="007F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56" w:rsidRDefault="007F659D">
    <w:pPr>
      <w:pStyle w:val="a6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B84E62">
      <w:rPr>
        <w:rFonts w:eastAsia="仿宋_GB2312"/>
        <w:noProof/>
        <w:kern w:val="0"/>
        <w:sz w:val="24"/>
        <w:szCs w:val="21"/>
      </w:rPr>
      <w:t>6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>，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B84E62">
      <w:rPr>
        <w:rFonts w:eastAsia="仿宋_GB2312"/>
        <w:noProof/>
        <w:kern w:val="0"/>
        <w:sz w:val="24"/>
        <w:szCs w:val="21"/>
      </w:rPr>
      <w:t>9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9D" w:rsidRDefault="007F659D">
      <w:r>
        <w:separator/>
      </w:r>
    </w:p>
  </w:footnote>
  <w:footnote w:type="continuationSeparator" w:id="0">
    <w:p w:rsidR="007F659D" w:rsidRDefault="007F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56"/>
    <w:rsid w:val="00122309"/>
    <w:rsid w:val="001351C1"/>
    <w:rsid w:val="00185DA3"/>
    <w:rsid w:val="00255CC4"/>
    <w:rsid w:val="00302500"/>
    <w:rsid w:val="00321E57"/>
    <w:rsid w:val="005343E1"/>
    <w:rsid w:val="00561604"/>
    <w:rsid w:val="005B6A18"/>
    <w:rsid w:val="005E3156"/>
    <w:rsid w:val="00621A71"/>
    <w:rsid w:val="00791C25"/>
    <w:rsid w:val="007C3C8C"/>
    <w:rsid w:val="007F659D"/>
    <w:rsid w:val="00B84E62"/>
    <w:rsid w:val="00D953BE"/>
    <w:rsid w:val="00E26832"/>
    <w:rsid w:val="04707130"/>
    <w:rsid w:val="05CE05D4"/>
    <w:rsid w:val="09E24C3F"/>
    <w:rsid w:val="0EC242F9"/>
    <w:rsid w:val="121824D2"/>
    <w:rsid w:val="1F541736"/>
    <w:rsid w:val="21E93BF5"/>
    <w:rsid w:val="224B26BD"/>
    <w:rsid w:val="2DA03510"/>
    <w:rsid w:val="30054781"/>
    <w:rsid w:val="33833C9D"/>
    <w:rsid w:val="3583388D"/>
    <w:rsid w:val="35B77E4C"/>
    <w:rsid w:val="3CDB4C00"/>
    <w:rsid w:val="46FC0E56"/>
    <w:rsid w:val="4A05591A"/>
    <w:rsid w:val="4FAD397B"/>
    <w:rsid w:val="55DB05F7"/>
    <w:rsid w:val="56590DEF"/>
    <w:rsid w:val="5C9E2CAD"/>
    <w:rsid w:val="614B24F8"/>
    <w:rsid w:val="63802CF2"/>
    <w:rsid w:val="64471C00"/>
    <w:rsid w:val="66533321"/>
    <w:rsid w:val="72C90324"/>
    <w:rsid w:val="7C195D8E"/>
    <w:rsid w:val="7C5B6713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E1B38"/>
  <w15:docId w15:val="{F6666020-9CFE-4186-BBA6-5A7DA737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outlineLvl w:val="1"/>
    </w:pPr>
    <w:rPr>
      <w:sz w:val="40"/>
      <w:szCs w:val="4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4"/>
    <w:qFormat/>
    <w:rPr>
      <w:rFonts w:ascii="宋体" w:hAnsi="Courier New"/>
      <w:sz w:val="24"/>
    </w:rPr>
  </w:style>
  <w:style w:type="paragraph" w:styleId="a4">
    <w:name w:val="Body Text"/>
    <w:basedOn w:val="a"/>
    <w:qFormat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a5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E140F-02E9-4546-B0C3-FA2CDD6F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COFCO\huanglei7</cp:lastModifiedBy>
  <cp:revision>9</cp:revision>
  <dcterms:created xsi:type="dcterms:W3CDTF">2023-07-30T15:51:00Z</dcterms:created>
  <dcterms:modified xsi:type="dcterms:W3CDTF">2023-10-08T03:54:00Z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