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28"/>
        </w:rPr>
      </w:pPr>
    </w:p>
    <w:p>
      <w:pPr>
        <w:jc w:val="center"/>
        <w:rPr>
          <w:rFonts w:hint="eastAsia" w:ascii="宋体" w:hAnsi="宋体" w:eastAsia="宋体" w:cs="宋体"/>
          <w:b/>
          <w:sz w:val="44"/>
          <w:szCs w:val="44"/>
        </w:rPr>
      </w:pPr>
      <w:r>
        <w:rPr>
          <w:rFonts w:hint="eastAsia" w:ascii="宋体" w:hAnsi="宋体" w:eastAsia="宋体" w:cs="宋体"/>
          <w:b/>
          <w:sz w:val="44"/>
          <w:szCs w:val="44"/>
        </w:rPr>
        <w:t>中粮糖业辽宁有限公司</w:t>
      </w:r>
    </w:p>
    <w:p>
      <w:pPr>
        <w:jc w:val="center"/>
        <w:rPr>
          <w:rFonts w:hint="eastAsia" w:ascii="宋体" w:hAnsi="宋体" w:eastAsia="宋体" w:cs="宋体"/>
          <w:b/>
          <w:sz w:val="44"/>
          <w:szCs w:val="44"/>
        </w:rPr>
      </w:pPr>
    </w:p>
    <w:p>
      <w:pPr>
        <w:rPr>
          <w:rFonts w:hint="eastAsia" w:ascii="宋体" w:hAnsi="宋体" w:eastAsia="宋体" w:cs="宋体"/>
          <w:b/>
          <w:sz w:val="44"/>
          <w:szCs w:val="44"/>
        </w:rPr>
      </w:pPr>
    </w:p>
    <w:p>
      <w:pPr>
        <w:jc w:val="center"/>
        <w:rPr>
          <w:rFonts w:hint="eastAsia" w:ascii="宋体" w:hAnsi="宋体" w:eastAsia="宋体" w:cs="宋体"/>
          <w:b/>
          <w:sz w:val="44"/>
          <w:szCs w:val="44"/>
        </w:rPr>
      </w:pPr>
    </w:p>
    <w:p>
      <w:pPr>
        <w:jc w:val="center"/>
        <w:rPr>
          <w:rFonts w:hint="eastAsia" w:ascii="宋体" w:hAnsi="宋体" w:eastAsia="宋体" w:cs="宋体"/>
          <w:sz w:val="44"/>
          <w:szCs w:val="44"/>
        </w:rPr>
      </w:pPr>
    </w:p>
    <w:p>
      <w:pPr>
        <w:jc w:val="center"/>
        <w:rPr>
          <w:rFonts w:hint="eastAsia" w:ascii="宋体" w:hAnsi="宋体" w:eastAsia="宋体" w:cs="宋体"/>
          <w:sz w:val="44"/>
          <w:szCs w:val="44"/>
          <w:lang w:val="en-US" w:eastAsia="zh-CN"/>
        </w:rPr>
      </w:pPr>
      <w:r>
        <w:rPr>
          <w:rFonts w:hint="eastAsia" w:ascii="宋体" w:hAnsi="宋体" w:eastAsia="宋体" w:cs="宋体"/>
          <w:sz w:val="44"/>
          <w:szCs w:val="44"/>
        </w:rPr>
        <w:t>项目名称：</w:t>
      </w:r>
      <w:r>
        <w:rPr>
          <w:rFonts w:hint="eastAsia" w:ascii="宋体" w:hAnsi="宋体" w:eastAsia="宋体" w:cs="宋体"/>
          <w:sz w:val="44"/>
          <w:szCs w:val="44"/>
          <w:lang w:val="en-US" w:eastAsia="zh-CN"/>
        </w:rPr>
        <w:t>规划用电项目职业病防护设施“三同时”服务</w:t>
      </w:r>
    </w:p>
    <w:p>
      <w:pPr>
        <w:rPr>
          <w:rFonts w:hint="eastAsia" w:ascii="宋体" w:hAnsi="宋体" w:eastAsia="宋体" w:cs="宋体"/>
          <w:b/>
          <w:sz w:val="44"/>
          <w:szCs w:val="44"/>
        </w:rPr>
      </w:pPr>
    </w:p>
    <w:p>
      <w:pPr>
        <w:rPr>
          <w:rFonts w:hint="eastAsia" w:ascii="宋体" w:hAnsi="宋体" w:eastAsia="宋体" w:cs="宋体"/>
          <w:b/>
          <w:sz w:val="44"/>
          <w:szCs w:val="44"/>
        </w:rPr>
      </w:pPr>
    </w:p>
    <w:p>
      <w:pPr>
        <w:rPr>
          <w:rFonts w:hint="eastAsia" w:ascii="宋体" w:hAnsi="宋体" w:eastAsia="宋体" w:cs="宋体"/>
          <w:b/>
          <w:sz w:val="44"/>
          <w:szCs w:val="44"/>
        </w:rPr>
      </w:pPr>
    </w:p>
    <w:p>
      <w:pPr>
        <w:jc w:val="center"/>
        <w:rPr>
          <w:rFonts w:hint="eastAsia" w:ascii="宋体" w:hAnsi="宋体" w:eastAsia="宋体" w:cs="宋体"/>
          <w:b/>
          <w:sz w:val="44"/>
          <w:szCs w:val="44"/>
        </w:rPr>
      </w:pPr>
      <w:r>
        <w:rPr>
          <w:rFonts w:hint="eastAsia" w:ascii="宋体" w:hAnsi="宋体" w:eastAsia="宋体" w:cs="宋体"/>
          <w:b/>
          <w:sz w:val="44"/>
          <w:szCs w:val="44"/>
          <w:lang w:val="en-US" w:eastAsia="zh-CN"/>
        </w:rPr>
        <w:t>投  标</w:t>
      </w:r>
      <w:r>
        <w:rPr>
          <w:rFonts w:hint="eastAsia" w:ascii="宋体" w:hAnsi="宋体" w:eastAsia="宋体" w:cs="宋体"/>
          <w:b/>
          <w:sz w:val="44"/>
          <w:szCs w:val="44"/>
        </w:rPr>
        <w:t xml:space="preserve"> 文  件</w:t>
      </w:r>
    </w:p>
    <w:p>
      <w:pPr>
        <w:rPr>
          <w:rFonts w:hint="eastAsia" w:ascii="宋体" w:hAnsi="宋体" w:eastAsia="宋体" w:cs="宋体"/>
          <w:b/>
          <w:sz w:val="44"/>
          <w:szCs w:val="44"/>
        </w:rPr>
      </w:pPr>
      <w:r>
        <w:rPr>
          <w:rFonts w:hint="eastAsia" w:ascii="宋体" w:hAnsi="宋体" w:eastAsia="宋体" w:cs="宋体"/>
          <w:b/>
          <w:sz w:val="44"/>
          <w:szCs w:val="44"/>
        </w:rPr>
        <w:t xml:space="preserve">                           </w:t>
      </w:r>
    </w:p>
    <w:p>
      <w:pPr>
        <w:rPr>
          <w:rFonts w:hint="eastAsia" w:ascii="宋体" w:hAnsi="宋体" w:eastAsia="宋体" w:cs="宋体"/>
          <w:b/>
          <w:sz w:val="44"/>
          <w:szCs w:val="44"/>
        </w:rPr>
      </w:pPr>
    </w:p>
    <w:p>
      <w:pPr>
        <w:rPr>
          <w:rFonts w:hint="eastAsia" w:ascii="宋体" w:hAnsi="宋体" w:eastAsia="宋体" w:cs="宋体"/>
          <w:b/>
          <w:sz w:val="44"/>
          <w:szCs w:val="44"/>
        </w:rPr>
      </w:pPr>
    </w:p>
    <w:p>
      <w:pPr>
        <w:rPr>
          <w:rFonts w:hint="eastAsia" w:ascii="宋体" w:hAnsi="宋体" w:eastAsia="宋体" w:cs="宋体"/>
          <w:b/>
          <w:sz w:val="44"/>
          <w:szCs w:val="44"/>
        </w:rPr>
      </w:pPr>
    </w:p>
    <w:p>
      <w:pPr>
        <w:rPr>
          <w:rFonts w:hint="eastAsia" w:ascii="宋体" w:hAnsi="宋体" w:eastAsia="宋体" w:cs="宋体"/>
          <w:b/>
          <w:sz w:val="44"/>
          <w:szCs w:val="44"/>
        </w:rPr>
      </w:pPr>
    </w:p>
    <w:p>
      <w:pPr>
        <w:rPr>
          <w:rFonts w:hint="eastAsia" w:ascii="宋体" w:hAnsi="宋体" w:eastAsia="宋体" w:cs="宋体"/>
          <w:b/>
          <w:sz w:val="44"/>
          <w:szCs w:val="44"/>
        </w:rPr>
      </w:pPr>
    </w:p>
    <w:p>
      <w:pPr>
        <w:tabs>
          <w:tab w:val="center" w:pos="4155"/>
          <w:tab w:val="right" w:pos="8306"/>
        </w:tabs>
        <w:jc w:val="left"/>
        <w:rPr>
          <w:rFonts w:hint="eastAsia" w:ascii="宋体" w:hAnsi="宋体" w:eastAsia="宋体" w:cs="宋体"/>
          <w:b/>
          <w:sz w:val="44"/>
          <w:szCs w:val="44"/>
        </w:rPr>
        <w:sectPr>
          <w:footerReference r:id="rId5" w:type="first"/>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r>
        <w:rPr>
          <w:rFonts w:hint="eastAsia" w:ascii="宋体" w:hAnsi="宋体" w:eastAsia="宋体" w:cs="宋体"/>
          <w:b/>
          <w:sz w:val="44"/>
          <w:szCs w:val="44"/>
        </w:rPr>
        <w:tab/>
      </w:r>
      <w:r>
        <w:rPr>
          <w:rFonts w:hint="eastAsia" w:ascii="宋体" w:hAnsi="宋体" w:eastAsia="宋体" w:cs="宋体"/>
          <w:b/>
          <w:sz w:val="44"/>
          <w:szCs w:val="44"/>
        </w:rPr>
        <w:t>二〇二</w:t>
      </w:r>
      <w:r>
        <w:rPr>
          <w:rFonts w:hint="eastAsia" w:ascii="宋体" w:hAnsi="宋体" w:eastAsia="宋体" w:cs="宋体"/>
          <w:b/>
          <w:sz w:val="44"/>
          <w:szCs w:val="44"/>
          <w:lang w:val="en-US" w:eastAsia="zh-CN"/>
        </w:rPr>
        <w:t>三</w:t>
      </w:r>
      <w:r>
        <w:rPr>
          <w:rFonts w:hint="eastAsia" w:ascii="宋体" w:hAnsi="宋体" w:eastAsia="宋体" w:cs="宋体"/>
          <w:b/>
          <w:sz w:val="44"/>
          <w:szCs w:val="44"/>
        </w:rPr>
        <w:t>年</w:t>
      </w:r>
      <w:r>
        <w:rPr>
          <w:rFonts w:hint="eastAsia" w:ascii="宋体" w:hAnsi="宋体" w:eastAsia="宋体" w:cs="宋体"/>
          <w:b/>
          <w:sz w:val="44"/>
          <w:szCs w:val="44"/>
          <w:lang w:val="en-US" w:eastAsia="zh-CN"/>
        </w:rPr>
        <w:t>十</w:t>
      </w:r>
      <w:r>
        <w:rPr>
          <w:rFonts w:hint="eastAsia" w:ascii="宋体" w:hAnsi="宋体" w:eastAsia="宋体" w:cs="宋体"/>
          <w:b/>
          <w:sz w:val="44"/>
          <w:szCs w:val="44"/>
        </w:rPr>
        <w:t>月</w:t>
      </w:r>
    </w:p>
    <w:p>
      <w:pPr>
        <w:jc w:val="center"/>
        <w:rPr>
          <w:rFonts w:hint="eastAsia" w:ascii="宋体" w:hAnsi="宋体" w:eastAsia="宋体" w:cs="宋体"/>
          <w:b/>
          <w:sz w:val="21"/>
          <w:szCs w:val="21"/>
        </w:rPr>
      </w:pPr>
      <w:r>
        <w:rPr>
          <w:rFonts w:hint="eastAsia" w:ascii="宋体" w:hAnsi="宋体" w:eastAsia="宋体" w:cs="宋体"/>
          <w:b/>
          <w:sz w:val="21"/>
          <w:szCs w:val="21"/>
        </w:rPr>
        <w:t>一、授权委托书</w:t>
      </w:r>
    </w:p>
    <w:p>
      <w:pPr>
        <w:jc w:val="center"/>
        <w:rPr>
          <w:rFonts w:hint="eastAsia" w:ascii="宋体" w:hAnsi="宋体" w:eastAsia="宋体" w:cs="宋体"/>
          <w:b/>
          <w:sz w:val="21"/>
          <w:szCs w:val="21"/>
        </w:rPr>
      </w:pPr>
    </w:p>
    <w:p>
      <w:pPr>
        <w:spacing w:line="440" w:lineRule="exact"/>
        <w:rPr>
          <w:rFonts w:hint="eastAsia" w:ascii="宋体" w:hAnsi="宋体" w:eastAsia="宋体" w:cs="宋体"/>
          <w:sz w:val="21"/>
          <w:szCs w:val="21"/>
        </w:rPr>
      </w:pPr>
      <w:r>
        <w:rPr>
          <w:rFonts w:hint="eastAsia" w:ascii="宋体" w:hAnsi="宋体" w:eastAsia="宋体" w:cs="宋体"/>
          <w:sz w:val="21"/>
          <w:szCs w:val="21"/>
        </w:rPr>
        <w:t>委托人：</w:t>
      </w:r>
    </w:p>
    <w:p>
      <w:pPr>
        <w:spacing w:line="440" w:lineRule="exact"/>
        <w:rPr>
          <w:rFonts w:hint="eastAsia" w:ascii="宋体" w:hAnsi="宋体" w:eastAsia="宋体" w:cs="宋体"/>
          <w:sz w:val="21"/>
          <w:szCs w:val="21"/>
        </w:rPr>
      </w:pPr>
      <w:r>
        <w:rPr>
          <w:rFonts w:hint="eastAsia" w:ascii="宋体" w:hAnsi="宋体" w:eastAsia="宋体" w:cs="宋体"/>
          <w:sz w:val="21"/>
          <w:szCs w:val="21"/>
        </w:rPr>
        <w:t>住所：</w:t>
      </w:r>
    </w:p>
    <w:p>
      <w:pPr>
        <w:spacing w:line="440" w:lineRule="exact"/>
        <w:rPr>
          <w:rFonts w:hint="eastAsia" w:ascii="宋体" w:hAnsi="宋体" w:eastAsia="宋体" w:cs="宋体"/>
          <w:sz w:val="21"/>
          <w:szCs w:val="21"/>
        </w:rPr>
      </w:pPr>
      <w:r>
        <w:rPr>
          <w:rFonts w:hint="eastAsia" w:ascii="宋体" w:hAnsi="宋体" w:eastAsia="宋体" w:cs="宋体"/>
          <w:sz w:val="21"/>
          <w:szCs w:val="21"/>
        </w:rPr>
        <w:t>法定代表人（或负责人）：</w:t>
      </w:r>
    </w:p>
    <w:p>
      <w:pPr>
        <w:spacing w:line="440" w:lineRule="exact"/>
        <w:rPr>
          <w:rFonts w:hint="eastAsia" w:ascii="宋体" w:hAnsi="宋体" w:eastAsia="宋体" w:cs="宋体"/>
          <w:sz w:val="21"/>
          <w:szCs w:val="21"/>
        </w:rPr>
      </w:pPr>
      <w:r>
        <w:rPr>
          <w:rFonts w:hint="eastAsia" w:ascii="宋体" w:hAnsi="宋体" w:eastAsia="宋体" w:cs="宋体"/>
          <w:sz w:val="21"/>
          <w:szCs w:val="21"/>
        </w:rPr>
        <w:t>代理人：</w:t>
      </w:r>
      <w:r>
        <w:rPr>
          <w:rFonts w:hint="eastAsia" w:ascii="宋体" w:hAnsi="宋体" w:eastAsia="宋体" w:cs="宋体"/>
          <w:sz w:val="21"/>
          <w:szCs w:val="21"/>
          <w:u w:val="single"/>
        </w:rPr>
        <w:t xml:space="preserve">                </w:t>
      </w:r>
      <w:r>
        <w:rPr>
          <w:rFonts w:hint="eastAsia" w:ascii="宋体" w:hAnsi="宋体" w:eastAsia="宋体" w:cs="宋体"/>
          <w:sz w:val="21"/>
          <w:szCs w:val="21"/>
        </w:rPr>
        <w:t>，性别</w:t>
      </w:r>
      <w:r>
        <w:rPr>
          <w:rFonts w:hint="eastAsia" w:ascii="宋体" w:hAnsi="宋体" w:eastAsia="宋体" w:cs="宋体"/>
          <w:sz w:val="21"/>
          <w:szCs w:val="21"/>
          <w:u w:val="single"/>
        </w:rPr>
        <w:t xml:space="preserve">    </w:t>
      </w:r>
      <w:r>
        <w:rPr>
          <w:rFonts w:hint="eastAsia" w:ascii="宋体" w:hAnsi="宋体" w:eastAsia="宋体" w:cs="宋体"/>
          <w:sz w:val="21"/>
          <w:szCs w:val="21"/>
        </w:rPr>
        <w:t>，</w:t>
      </w:r>
      <w:r>
        <w:rPr>
          <w:rFonts w:hint="eastAsia" w:ascii="宋体" w:hAnsi="宋体" w:eastAsia="宋体" w:cs="宋体"/>
          <w:sz w:val="21"/>
          <w:szCs w:val="21"/>
          <w:u w:val="single"/>
        </w:rPr>
        <w:t xml:space="preserve">       </w:t>
      </w:r>
      <w:r>
        <w:rPr>
          <w:rFonts w:hint="eastAsia" w:ascii="宋体" w:hAnsi="宋体" w:eastAsia="宋体" w:cs="宋体"/>
          <w:sz w:val="21"/>
          <w:szCs w:val="21"/>
        </w:rPr>
        <w:t>年</w:t>
      </w:r>
      <w:r>
        <w:rPr>
          <w:rFonts w:hint="eastAsia" w:ascii="宋体" w:hAnsi="宋体" w:eastAsia="宋体" w:cs="宋体"/>
          <w:sz w:val="21"/>
          <w:szCs w:val="21"/>
          <w:u w:val="single"/>
        </w:rPr>
        <w:t xml:space="preserve">    </w:t>
      </w:r>
      <w:r>
        <w:rPr>
          <w:rFonts w:hint="eastAsia" w:ascii="宋体" w:hAnsi="宋体" w:eastAsia="宋体" w:cs="宋体"/>
          <w:sz w:val="21"/>
          <w:szCs w:val="21"/>
        </w:rPr>
        <w:t>月</w:t>
      </w:r>
      <w:r>
        <w:rPr>
          <w:rFonts w:hint="eastAsia" w:ascii="宋体" w:hAnsi="宋体" w:eastAsia="宋体" w:cs="宋体"/>
          <w:sz w:val="21"/>
          <w:szCs w:val="21"/>
          <w:u w:val="single"/>
        </w:rPr>
        <w:t xml:space="preserve">    </w:t>
      </w:r>
      <w:r>
        <w:rPr>
          <w:rFonts w:hint="eastAsia" w:ascii="宋体" w:hAnsi="宋体" w:eastAsia="宋体" w:cs="宋体"/>
          <w:sz w:val="21"/>
          <w:szCs w:val="21"/>
        </w:rPr>
        <w:t>日出生，身份证号码：</w:t>
      </w:r>
      <w:r>
        <w:rPr>
          <w:rFonts w:hint="eastAsia" w:ascii="宋体" w:hAnsi="宋体" w:eastAsia="宋体" w:cs="宋体"/>
          <w:sz w:val="21"/>
          <w:szCs w:val="21"/>
          <w:u w:val="single"/>
        </w:rPr>
        <w:t xml:space="preserve">                               </w:t>
      </w:r>
      <w:r>
        <w:rPr>
          <w:rFonts w:hint="eastAsia" w:ascii="宋体" w:hAnsi="宋体" w:eastAsia="宋体" w:cs="宋体"/>
          <w:sz w:val="21"/>
          <w:szCs w:val="21"/>
        </w:rPr>
        <w:t>,系</w:t>
      </w:r>
      <w:r>
        <w:rPr>
          <w:rFonts w:hint="eastAsia" w:ascii="宋体" w:hAnsi="宋体" w:eastAsia="宋体" w:cs="宋体"/>
          <w:sz w:val="21"/>
          <w:szCs w:val="21"/>
          <w:u w:val="single"/>
        </w:rPr>
        <w:t xml:space="preserve">                            </w:t>
      </w:r>
      <w:r>
        <w:rPr>
          <w:rFonts w:hint="eastAsia" w:ascii="宋体" w:hAnsi="宋体" w:eastAsia="宋体" w:cs="宋体"/>
          <w:sz w:val="21"/>
          <w:szCs w:val="21"/>
        </w:rPr>
        <w:t>单位职工，现住</w:t>
      </w:r>
      <w:r>
        <w:rPr>
          <w:rFonts w:hint="eastAsia" w:ascii="宋体" w:hAnsi="宋体" w:eastAsia="宋体" w:cs="宋体"/>
          <w:sz w:val="21"/>
          <w:szCs w:val="21"/>
          <w:u w:val="single"/>
        </w:rPr>
        <w:t xml:space="preserve">                                             </w:t>
      </w:r>
      <w:r>
        <w:rPr>
          <w:rFonts w:hint="eastAsia" w:ascii="宋体" w:hAnsi="宋体" w:eastAsia="宋体" w:cs="宋体"/>
          <w:sz w:val="21"/>
          <w:szCs w:val="21"/>
        </w:rPr>
        <w:t>。</w:t>
      </w:r>
    </w:p>
    <w:p>
      <w:pPr>
        <w:spacing w:line="440" w:lineRule="exact"/>
        <w:rPr>
          <w:rFonts w:hint="eastAsia" w:ascii="宋体" w:hAnsi="宋体" w:eastAsia="宋体" w:cs="宋体"/>
          <w:sz w:val="21"/>
          <w:szCs w:val="21"/>
        </w:rPr>
      </w:pPr>
      <w:r>
        <w:rPr>
          <w:rFonts w:hint="eastAsia" w:ascii="宋体" w:hAnsi="宋体" w:eastAsia="宋体" w:cs="宋体"/>
          <w:sz w:val="21"/>
          <w:szCs w:val="21"/>
        </w:rPr>
        <w:t>授权事项：</w:t>
      </w:r>
    </w:p>
    <w:p>
      <w:pPr>
        <w:spacing w:line="44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1、委托人委托代理人</w:t>
      </w:r>
      <w:r>
        <w:rPr>
          <w:rFonts w:hint="eastAsia" w:ascii="宋体" w:hAnsi="宋体" w:eastAsia="宋体" w:cs="宋体"/>
          <w:sz w:val="21"/>
          <w:szCs w:val="21"/>
          <w:u w:val="single"/>
        </w:rPr>
        <w:t xml:space="preserve">           </w:t>
      </w:r>
      <w:r>
        <w:rPr>
          <w:rFonts w:hint="eastAsia" w:ascii="宋体" w:hAnsi="宋体" w:eastAsia="宋体" w:cs="宋体"/>
          <w:sz w:val="21"/>
          <w:szCs w:val="21"/>
        </w:rPr>
        <w:t>代表委托人参加</w:t>
      </w:r>
      <w:r>
        <w:rPr>
          <w:rFonts w:hint="eastAsia" w:ascii="宋体" w:hAnsi="宋体" w:eastAsia="宋体" w:cs="宋体"/>
          <w:b/>
          <w:sz w:val="21"/>
          <w:szCs w:val="21"/>
        </w:rPr>
        <w:t>中粮糖业辽宁有限公司</w:t>
      </w:r>
      <w:r>
        <w:rPr>
          <w:rFonts w:hint="eastAsia" w:ascii="宋体" w:hAnsi="宋体" w:eastAsia="宋体" w:cs="宋体"/>
          <w:sz w:val="21"/>
          <w:szCs w:val="21"/>
        </w:rPr>
        <w:t>的招标或议标活动，以委托人的名义全权办理招标或议标过程中的投标、报价、议标谈判等一切与招标或议标相关的事宜。</w:t>
      </w:r>
    </w:p>
    <w:p>
      <w:pPr>
        <w:spacing w:line="44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2、如果委托人中标，代理人以委托人的名义与</w:t>
      </w:r>
      <w:r>
        <w:rPr>
          <w:rFonts w:hint="eastAsia" w:ascii="宋体" w:hAnsi="宋体" w:eastAsia="宋体" w:cs="宋体"/>
          <w:b/>
          <w:sz w:val="21"/>
          <w:szCs w:val="21"/>
        </w:rPr>
        <w:t>中粮糖业辽宁有限公司</w:t>
      </w:r>
      <w:r>
        <w:rPr>
          <w:rFonts w:hint="eastAsia" w:ascii="宋体" w:hAnsi="宋体" w:eastAsia="宋体" w:cs="宋体"/>
          <w:sz w:val="21"/>
          <w:szCs w:val="21"/>
        </w:rPr>
        <w:t>签订合同，并办理合同履行过程中的一切相关事宜。</w:t>
      </w:r>
    </w:p>
    <w:p>
      <w:pPr>
        <w:spacing w:line="440" w:lineRule="exact"/>
        <w:ind w:firstLine="411" w:firstLineChars="196"/>
        <w:rPr>
          <w:rFonts w:hint="eastAsia" w:ascii="宋体" w:hAnsi="宋体" w:eastAsia="宋体" w:cs="宋体"/>
          <w:sz w:val="21"/>
          <w:szCs w:val="21"/>
        </w:rPr>
      </w:pPr>
      <w:r>
        <w:rPr>
          <w:rFonts w:hint="eastAsia" w:ascii="宋体" w:hAnsi="宋体" w:eastAsia="宋体" w:cs="宋体"/>
          <w:sz w:val="21"/>
          <w:szCs w:val="21"/>
        </w:rPr>
        <w:t>本公司对代理人的上述代理行为均予以认可并承担责任。</w:t>
      </w:r>
    </w:p>
    <w:p>
      <w:pPr>
        <w:spacing w:line="440" w:lineRule="exact"/>
        <w:ind w:right="560"/>
        <w:rPr>
          <w:rFonts w:hint="eastAsia" w:ascii="宋体" w:hAnsi="宋体" w:eastAsia="宋体" w:cs="宋体"/>
          <w:sz w:val="21"/>
          <w:szCs w:val="21"/>
        </w:rPr>
      </w:pPr>
      <w:r>
        <w:rPr>
          <w:rFonts w:hint="eastAsia" w:ascii="宋体" w:hAnsi="宋体" w:eastAsia="宋体" w:cs="宋体"/>
          <w:sz w:val="21"/>
          <w:szCs w:val="21"/>
        </w:rPr>
        <w:t>授权期限：本授权委托书自授权之日起生效。</w:t>
      </w:r>
    </w:p>
    <w:p>
      <w:pPr>
        <w:spacing w:line="440" w:lineRule="exact"/>
        <w:ind w:right="560"/>
        <w:jc w:val="right"/>
        <w:rPr>
          <w:rFonts w:hint="eastAsia" w:ascii="宋体" w:hAnsi="宋体" w:eastAsia="宋体" w:cs="宋体"/>
          <w:sz w:val="21"/>
          <w:szCs w:val="21"/>
        </w:rPr>
      </w:pPr>
    </w:p>
    <w:p>
      <w:pPr>
        <w:spacing w:line="440" w:lineRule="exact"/>
        <w:ind w:right="560"/>
        <w:jc w:val="center"/>
        <w:rPr>
          <w:rFonts w:hint="eastAsia" w:ascii="宋体" w:hAnsi="宋体" w:eastAsia="宋体" w:cs="宋体"/>
          <w:sz w:val="21"/>
          <w:szCs w:val="21"/>
        </w:rPr>
      </w:pPr>
      <w:r>
        <w:rPr>
          <w:rFonts w:hint="eastAsia" w:ascii="宋体" w:hAnsi="宋体" w:eastAsia="宋体" w:cs="宋体"/>
          <w:sz w:val="21"/>
          <w:szCs w:val="21"/>
        </w:rPr>
        <w:t>代理人身份证（正、反面）粘贴处：</w:t>
      </w:r>
    </w:p>
    <w:p>
      <w:pPr>
        <w:spacing w:line="440" w:lineRule="exact"/>
        <w:ind w:right="480" w:firstLine="3360" w:firstLineChars="1600"/>
        <w:rPr>
          <w:rFonts w:hint="eastAsia" w:ascii="宋体" w:hAnsi="宋体" w:eastAsia="宋体" w:cs="宋体"/>
          <w:sz w:val="21"/>
          <w:szCs w:val="21"/>
        </w:rPr>
      </w:pPr>
      <w:r>
        <w:rPr>
          <w:rFonts w:hint="eastAsia" w:ascii="宋体" w:hAnsi="宋体" w:eastAsia="宋体" w:cs="宋体"/>
          <w:sz w:val="21"/>
          <w:szCs w:val="21"/>
        </w:rPr>
        <w:t>委托人：</w:t>
      </w:r>
    </w:p>
    <w:p>
      <w:pPr>
        <w:spacing w:line="440" w:lineRule="exact"/>
        <w:ind w:right="1440"/>
        <w:jc w:val="center"/>
        <w:rPr>
          <w:rFonts w:hint="eastAsia" w:ascii="宋体" w:hAnsi="宋体" w:eastAsia="宋体" w:cs="宋体"/>
          <w:sz w:val="21"/>
          <w:szCs w:val="21"/>
        </w:rPr>
      </w:pPr>
      <w:r>
        <w:rPr>
          <w:rFonts w:hint="eastAsia" w:ascii="宋体" w:hAnsi="宋体" w:eastAsia="宋体" w:cs="宋体"/>
          <w:sz w:val="21"/>
          <w:szCs w:val="21"/>
        </w:rPr>
        <w:t xml:space="preserve">                  法定代表人（或负责人）：</w:t>
      </w:r>
    </w:p>
    <w:p>
      <w:pPr>
        <w:spacing w:line="440" w:lineRule="exact"/>
        <w:ind w:right="986"/>
        <w:jc w:val="center"/>
        <w:rPr>
          <w:rFonts w:hint="eastAsia" w:ascii="宋体" w:hAnsi="宋体" w:eastAsia="宋体" w:cs="宋体"/>
          <w:sz w:val="21"/>
          <w:szCs w:val="21"/>
        </w:rPr>
      </w:pPr>
      <w:r>
        <w:rPr>
          <w:rFonts w:hint="eastAsia" w:ascii="宋体" w:hAnsi="宋体" w:eastAsia="宋体" w:cs="宋体"/>
          <w:sz w:val="21"/>
          <w:szCs w:val="21"/>
        </w:rPr>
        <w:t xml:space="preserve">                               委托授权时间：       年      月        日</w:t>
      </w:r>
    </w:p>
    <w:p>
      <w:pPr>
        <w:spacing w:line="440" w:lineRule="exact"/>
        <w:ind w:right="986"/>
        <w:jc w:val="center"/>
        <w:rPr>
          <w:rFonts w:hint="eastAsia" w:ascii="宋体" w:hAnsi="宋体" w:eastAsia="宋体" w:cs="宋体"/>
          <w:sz w:val="21"/>
          <w:szCs w:val="21"/>
        </w:rPr>
      </w:pPr>
    </w:p>
    <w:p>
      <w:pPr>
        <w:spacing w:line="440" w:lineRule="exact"/>
        <w:ind w:right="986"/>
        <w:jc w:val="center"/>
        <w:rPr>
          <w:rFonts w:hint="eastAsia" w:ascii="宋体" w:hAnsi="宋体" w:eastAsia="宋体" w:cs="宋体"/>
          <w:sz w:val="21"/>
          <w:szCs w:val="21"/>
        </w:rPr>
      </w:pPr>
    </w:p>
    <w:p>
      <w:pPr>
        <w:jc w:val="center"/>
        <w:rPr>
          <w:rFonts w:hint="eastAsia" w:ascii="宋体" w:hAnsi="宋体" w:eastAsia="宋体" w:cs="宋体"/>
          <w:b/>
          <w:sz w:val="21"/>
          <w:szCs w:val="21"/>
        </w:rPr>
      </w:pPr>
    </w:p>
    <w:p>
      <w:pPr>
        <w:rPr>
          <w:rFonts w:hint="eastAsia" w:ascii="宋体" w:hAnsi="宋体" w:eastAsia="宋体" w:cs="宋体"/>
          <w:b/>
          <w:sz w:val="21"/>
          <w:szCs w:val="21"/>
        </w:rPr>
      </w:pPr>
    </w:p>
    <w:p>
      <w:pPr>
        <w:rPr>
          <w:rFonts w:hint="eastAsia" w:ascii="宋体" w:hAnsi="宋体" w:eastAsia="宋体" w:cs="宋体"/>
          <w:b/>
          <w:sz w:val="21"/>
          <w:szCs w:val="21"/>
        </w:rPr>
      </w:pPr>
    </w:p>
    <w:p>
      <w:pPr>
        <w:rPr>
          <w:rFonts w:hint="eastAsia" w:ascii="宋体" w:hAnsi="宋体" w:eastAsia="宋体" w:cs="宋体"/>
          <w:b/>
          <w:sz w:val="21"/>
          <w:szCs w:val="21"/>
        </w:rPr>
      </w:pPr>
    </w:p>
    <w:p>
      <w:pPr>
        <w:rPr>
          <w:rFonts w:hint="eastAsia" w:ascii="宋体" w:hAnsi="宋体" w:eastAsia="宋体" w:cs="宋体"/>
          <w:b/>
          <w:sz w:val="21"/>
          <w:szCs w:val="21"/>
        </w:rPr>
      </w:pPr>
    </w:p>
    <w:p>
      <w:pPr>
        <w:rPr>
          <w:rFonts w:hint="eastAsia" w:ascii="宋体" w:hAnsi="宋体" w:eastAsia="宋体" w:cs="宋体"/>
          <w:b/>
          <w:sz w:val="21"/>
          <w:szCs w:val="21"/>
        </w:rPr>
      </w:pPr>
    </w:p>
    <w:p>
      <w:pPr>
        <w:jc w:val="center"/>
        <w:rPr>
          <w:rFonts w:hint="eastAsia" w:ascii="宋体" w:hAnsi="宋体" w:eastAsia="宋体" w:cs="宋体"/>
          <w:b/>
          <w:sz w:val="21"/>
          <w:szCs w:val="21"/>
        </w:rPr>
      </w:pPr>
      <w:r>
        <w:rPr>
          <w:rFonts w:hint="eastAsia" w:ascii="宋体" w:hAnsi="宋体" w:eastAsia="宋体" w:cs="宋体"/>
          <w:b/>
          <w:sz w:val="21"/>
          <w:szCs w:val="21"/>
        </w:rPr>
        <w:t>二、质量承诺书</w:t>
      </w:r>
    </w:p>
    <w:p>
      <w:pPr>
        <w:rPr>
          <w:rFonts w:hint="eastAsia" w:ascii="宋体" w:hAnsi="宋体" w:eastAsia="宋体" w:cs="宋体"/>
          <w:sz w:val="21"/>
          <w:szCs w:val="21"/>
        </w:rPr>
      </w:pP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中粮糖业辽宁有限公司：</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为积极配合贵公司进行的中粮糖业辽宁有限公司</w:t>
      </w:r>
      <w:r>
        <w:rPr>
          <w:rFonts w:hint="eastAsia" w:cs="宋体"/>
          <w:b w:val="0"/>
          <w:bCs w:val="0"/>
          <w:sz w:val="21"/>
          <w:szCs w:val="21"/>
          <w:lang w:eastAsia="zh-CN"/>
        </w:rPr>
        <w:t>规划用电</w:t>
      </w:r>
      <w:r>
        <w:rPr>
          <w:rFonts w:hint="eastAsia" w:ascii="宋体" w:hAnsi="宋体" w:eastAsia="宋体" w:cs="宋体"/>
          <w:b w:val="0"/>
          <w:bCs w:val="0"/>
          <w:sz w:val="21"/>
          <w:szCs w:val="21"/>
        </w:rPr>
        <w:t>项目</w:t>
      </w:r>
      <w:r>
        <w:rPr>
          <w:rFonts w:hint="eastAsia" w:ascii="宋体" w:hAnsi="宋体" w:eastAsia="宋体" w:cs="宋体"/>
          <w:b w:val="0"/>
          <w:bCs w:val="0"/>
          <w:sz w:val="21"/>
          <w:szCs w:val="21"/>
          <w:lang w:val="en-US" w:eastAsia="zh-CN"/>
        </w:rPr>
        <w:t>职业病防护设施“三同时”</w:t>
      </w:r>
      <w:r>
        <w:rPr>
          <w:rFonts w:hint="eastAsia" w:ascii="宋体" w:hAnsi="宋体" w:eastAsia="宋体" w:cs="宋体"/>
          <w:b w:val="0"/>
          <w:bCs w:val="0"/>
          <w:sz w:val="21"/>
          <w:szCs w:val="21"/>
        </w:rPr>
        <w:t>服务</w:t>
      </w:r>
      <w:r>
        <w:rPr>
          <w:rFonts w:hint="eastAsia" w:ascii="宋体" w:hAnsi="宋体" w:eastAsia="宋体" w:cs="宋体"/>
          <w:sz w:val="21"/>
          <w:szCs w:val="21"/>
          <w:lang w:val="en-US" w:bidi="ar-SA"/>
        </w:rPr>
        <w:t>项目采购工作，保证产品质量，我们特向贵公司承诺如下事项：</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1.我公司承诺所供之商品质量，数量均不出现假冒、短少现象，并随时按贵公司要求提供各种质量检测报告，如发生与之相关的客户投诉赔偿，待材料质量查明之后一概由本供应商负责。</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2.严格按照合同、订单要求供货、补货，商品价格上调需提前上交调价单，商品下调或做特价时与贵公司联系下调方案。</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3. 我公司严格执行供应商应尽义务，做到送货及时，货物质量优质，货物装箱整齐方便运输。</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4.我公司承诺保证为贵公司所供之货，货源充足，不发生断货拒供现象。</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5.我公司认可贵公司的货物验收制度和仓库保存条件，并在对供应货物进行验收时，自愿严格遵守贵公司的货物验收制度。</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6.我公司对未通过验收的货物，保证在贵公司规定时间内补充合格的货物，否则自愿承担由此造成的所有损失。</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7.我公司对通过验收的货物，在贵公司投入使用之前，出现相关证照不全、品牌不符及任何质量问题的，我公司承诺无条件退货，并在贵公司规定时间内补充合格的货物，否则自愿承担由此造成的所有损失。</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投标人单位（公章）：</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法定代表人或授权代理人（签名）：</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日期：    年  月  日</w:t>
      </w: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254" w:lineRule="auto"/>
        <w:rPr>
          <w:rFonts w:hint="eastAsia" w:ascii="宋体" w:hAnsi="宋体" w:eastAsia="宋体" w:cs="宋体"/>
          <w:sz w:val="21"/>
          <w:szCs w:val="21"/>
        </w:rPr>
      </w:pPr>
    </w:p>
    <w:p>
      <w:pPr>
        <w:spacing w:line="360" w:lineRule="auto"/>
        <w:ind w:firstLine="422" w:firstLineChars="20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三、廉洁承诺书</w:t>
      </w:r>
    </w:p>
    <w:p>
      <w:pPr>
        <w:spacing w:line="254" w:lineRule="auto"/>
        <w:rPr>
          <w:rFonts w:hint="eastAsia" w:ascii="宋体" w:hAnsi="宋体" w:eastAsia="宋体" w:cs="宋体"/>
          <w:sz w:val="21"/>
          <w:szCs w:val="21"/>
        </w:rPr>
      </w:pPr>
    </w:p>
    <w:p>
      <w:pPr>
        <w:pStyle w:val="3"/>
        <w:spacing w:before="57"/>
        <w:ind w:left="640"/>
        <w:rPr>
          <w:rFonts w:hint="eastAsia" w:ascii="宋体" w:hAnsi="宋体" w:eastAsia="宋体" w:cs="宋体"/>
          <w:sz w:val="21"/>
          <w:szCs w:val="21"/>
          <w:lang w:val="en-US" w:bidi="ar-SA"/>
        </w:rPr>
      </w:pPr>
      <w:r>
        <w:rPr>
          <w:rFonts w:hint="eastAsia" w:ascii="宋体" w:hAnsi="宋体" w:eastAsia="宋体" w:cs="宋体"/>
          <w:sz w:val="21"/>
          <w:szCs w:val="21"/>
          <w:lang w:val="en-US" w:bidi="ar-SA"/>
        </w:rPr>
        <w:t>中粮糖业辽宁有限公司：</w:t>
      </w:r>
    </w:p>
    <w:p>
      <w:pPr>
        <w:pStyle w:val="3"/>
        <w:spacing w:before="214" w:line="364" w:lineRule="auto"/>
        <w:ind w:left="640" w:right="474" w:firstLine="638"/>
        <w:rPr>
          <w:rFonts w:hint="eastAsia" w:ascii="宋体" w:hAnsi="宋体" w:eastAsia="宋体" w:cs="宋体"/>
          <w:sz w:val="21"/>
          <w:szCs w:val="21"/>
          <w:lang w:val="en-US" w:bidi="ar-SA"/>
        </w:rPr>
      </w:pPr>
      <w:r>
        <w:rPr>
          <w:rFonts w:hint="eastAsia" w:ascii="宋体" w:hAnsi="宋体" w:eastAsia="宋体" w:cs="宋体"/>
          <w:sz w:val="21"/>
          <w:szCs w:val="21"/>
          <w:lang w:val="en-US" w:bidi="ar-SA"/>
        </w:rPr>
        <w:t>为积极配合贵公司进行的</w:t>
      </w:r>
      <w:r>
        <w:rPr>
          <w:rFonts w:hint="eastAsia" w:cs="宋体"/>
          <w:b w:val="0"/>
          <w:bCs w:val="0"/>
          <w:sz w:val="21"/>
          <w:szCs w:val="21"/>
          <w:lang w:eastAsia="zh-CN"/>
        </w:rPr>
        <w:t>规划用电</w:t>
      </w:r>
      <w:r>
        <w:rPr>
          <w:rFonts w:hint="eastAsia" w:ascii="宋体" w:hAnsi="宋体" w:eastAsia="宋体" w:cs="宋体"/>
          <w:b w:val="0"/>
          <w:bCs w:val="0"/>
          <w:sz w:val="21"/>
          <w:szCs w:val="21"/>
        </w:rPr>
        <w:t>项目</w:t>
      </w:r>
      <w:r>
        <w:rPr>
          <w:rFonts w:hint="eastAsia" w:ascii="宋体" w:hAnsi="宋体" w:eastAsia="宋体" w:cs="宋体"/>
          <w:b w:val="0"/>
          <w:bCs w:val="0"/>
          <w:sz w:val="21"/>
          <w:szCs w:val="21"/>
          <w:lang w:val="en-US" w:eastAsia="zh-CN"/>
        </w:rPr>
        <w:t>职业病防护设施“三同时”</w:t>
      </w:r>
      <w:r>
        <w:rPr>
          <w:rFonts w:hint="eastAsia" w:ascii="宋体" w:hAnsi="宋体" w:eastAsia="宋体" w:cs="宋体"/>
          <w:b w:val="0"/>
          <w:bCs w:val="0"/>
          <w:sz w:val="21"/>
          <w:szCs w:val="21"/>
        </w:rPr>
        <w:t>服务</w:t>
      </w:r>
      <w:r>
        <w:rPr>
          <w:rFonts w:hint="eastAsia" w:ascii="宋体" w:hAnsi="宋体" w:eastAsia="宋体" w:cs="宋体"/>
          <w:sz w:val="21"/>
          <w:szCs w:val="21"/>
          <w:lang w:val="en-US" w:bidi="ar-SA"/>
        </w:rPr>
        <w:t>采购工作，有效遏制不公平竞争和违规违纪问题的发生，确保招标工作的公平、公正、公开，我们特向贵公司承诺如下事项：</w:t>
      </w:r>
    </w:p>
    <w:p>
      <w:pPr>
        <w:pStyle w:val="13"/>
        <w:tabs>
          <w:tab w:val="left" w:pos="1616"/>
        </w:tabs>
        <w:spacing w:before="3" w:after="0" w:line="364" w:lineRule="auto"/>
        <w:ind w:left="1278" w:right="637"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1.自觉遵守国家法律法规及中粮屯河公司有关廉政建设制度。</w:t>
      </w:r>
    </w:p>
    <w:p>
      <w:pPr>
        <w:pStyle w:val="13"/>
        <w:tabs>
          <w:tab w:val="left" w:pos="1605"/>
        </w:tabs>
        <w:spacing w:after="0" w:line="364" w:lineRule="auto"/>
        <w:ind w:left="1278"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2.不使用不正当手段妨碍、排挤其它投标单位或串通投标。</w:t>
      </w:r>
    </w:p>
    <w:p>
      <w:pPr>
        <w:pStyle w:val="13"/>
        <w:tabs>
          <w:tab w:val="left" w:pos="1605"/>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3.按照招标文件规定的方式进行投标，不隐瞒本单位投标资质的真实情况，投标资质符合规定；保证不会以其他人名义投标或者以其他方式弄虚作假，骗取中标。</w:t>
      </w:r>
    </w:p>
    <w:p>
      <w:pPr>
        <w:pStyle w:val="13"/>
        <w:tabs>
          <w:tab w:val="left" w:pos="1605"/>
        </w:tabs>
        <w:spacing w:before="3" w:after="0" w:line="364" w:lineRule="auto"/>
        <w:ind w:left="1278"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4.不将主体、关键性工作进行分包（包括贴牌生产、转包等）。</w:t>
      </w:r>
    </w:p>
    <w:p>
      <w:pPr>
        <w:pStyle w:val="13"/>
        <w:tabs>
          <w:tab w:val="left" w:pos="1605"/>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pStyle w:val="13"/>
        <w:tabs>
          <w:tab w:val="left" w:pos="1605"/>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6.不向贵公司涉及招标的部门及个人支付好处费、介绍费；购置或提供通讯工具、交通工具、电脑等。</w:t>
      </w:r>
    </w:p>
    <w:p>
      <w:pPr>
        <w:pStyle w:val="13"/>
        <w:tabs>
          <w:tab w:val="left" w:pos="1616"/>
        </w:tabs>
        <w:spacing w:after="0" w:line="364" w:lineRule="auto"/>
        <w:ind w:left="1278"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7.一旦发现相关人员在招标过程中有索要财物等不廉洁行为，坚决予以抵制，并及时向贵公司纪检监察部举报（举报电话：***）。</w:t>
      </w:r>
    </w:p>
    <w:p>
      <w:pPr>
        <w:pStyle w:val="13"/>
        <w:tabs>
          <w:tab w:val="left" w:pos="1605"/>
        </w:tabs>
        <w:spacing w:before="3" w:after="0" w:line="364" w:lineRule="auto"/>
        <w:ind w:left="1278" w:right="939"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8.我方自愿将本承诺书作为投标文件及合同的附件， 具有同等的法律效力。</w:t>
      </w:r>
    </w:p>
    <w:p>
      <w:pPr>
        <w:pStyle w:val="13"/>
        <w:tabs>
          <w:tab w:val="left" w:pos="1605"/>
        </w:tabs>
        <w:spacing w:after="0" w:line="364" w:lineRule="auto"/>
        <w:ind w:left="1278" w:right="934" w:firstLine="0"/>
        <w:jc w:val="both"/>
        <w:rPr>
          <w:rFonts w:hint="eastAsia" w:ascii="宋体" w:hAnsi="宋体" w:eastAsia="宋体" w:cs="宋体"/>
          <w:sz w:val="21"/>
          <w:szCs w:val="21"/>
          <w:lang w:val="en-US" w:bidi="ar-SA"/>
        </w:rPr>
      </w:pPr>
      <w:r>
        <w:rPr>
          <w:rFonts w:hint="eastAsia" w:ascii="宋体" w:hAnsi="宋体" w:eastAsia="宋体" w:cs="宋体"/>
          <w:sz w:val="21"/>
          <w:szCs w:val="21"/>
          <w:lang w:val="en-US" w:bidi="ar-SA"/>
        </w:rPr>
        <w:t>9.若违反上述承诺或违反有关法律法规及贵公司有关规定，我方自愿永久放弃参与贵公司的所有业务往来，并承担贵公司制度规定的一切法律责任。</w:t>
      </w:r>
    </w:p>
    <w:p>
      <w:pPr>
        <w:pStyle w:val="13"/>
        <w:tabs>
          <w:tab w:val="left" w:pos="1763"/>
        </w:tabs>
        <w:spacing w:before="3" w:after="0"/>
        <w:ind w:left="1278" w:right="0" w:firstLine="0"/>
        <w:rPr>
          <w:rFonts w:hint="eastAsia" w:ascii="宋体" w:hAnsi="宋体" w:eastAsia="宋体" w:cs="宋体"/>
          <w:sz w:val="21"/>
          <w:szCs w:val="21"/>
          <w:lang w:val="en-US" w:bidi="ar-SA"/>
        </w:rPr>
      </w:pPr>
      <w:r>
        <w:rPr>
          <w:rFonts w:hint="eastAsia" w:ascii="宋体" w:hAnsi="宋体" w:eastAsia="宋体" w:cs="宋体"/>
          <w:sz w:val="21"/>
          <w:szCs w:val="21"/>
          <w:lang w:val="en-US" w:bidi="ar-SA"/>
        </w:rPr>
        <w:t>10本承诺书自签署之日起生效。</w:t>
      </w:r>
    </w:p>
    <w:p>
      <w:pPr>
        <w:pStyle w:val="3"/>
        <w:rPr>
          <w:rFonts w:hint="eastAsia" w:ascii="宋体" w:hAnsi="宋体" w:eastAsia="宋体" w:cs="宋体"/>
          <w:sz w:val="21"/>
          <w:szCs w:val="21"/>
          <w:lang w:val="en-US" w:bidi="ar-SA"/>
        </w:rPr>
      </w:pPr>
    </w:p>
    <w:p>
      <w:pPr>
        <w:pStyle w:val="3"/>
        <w:spacing w:before="233"/>
        <w:ind w:left="2883" w:firstLine="2730" w:firstLineChars="1300"/>
        <w:rPr>
          <w:rFonts w:hint="eastAsia" w:ascii="宋体" w:hAnsi="宋体" w:eastAsia="宋体" w:cs="宋体"/>
          <w:sz w:val="21"/>
          <w:szCs w:val="21"/>
          <w:lang w:val="en-US" w:bidi="ar-SA"/>
        </w:rPr>
      </w:pPr>
    </w:p>
    <w:p>
      <w:pPr>
        <w:pStyle w:val="3"/>
        <w:spacing w:before="233"/>
        <w:ind w:left="2883" w:firstLine="2730" w:firstLineChars="1300"/>
        <w:rPr>
          <w:rFonts w:hint="eastAsia" w:ascii="宋体" w:hAnsi="宋体" w:eastAsia="宋体" w:cs="宋体"/>
          <w:sz w:val="21"/>
          <w:szCs w:val="21"/>
          <w:lang w:val="en-US" w:bidi="ar-SA"/>
        </w:rPr>
      </w:pPr>
      <w:r>
        <w:rPr>
          <w:rFonts w:hint="eastAsia" w:ascii="宋体" w:hAnsi="宋体" w:eastAsia="宋体" w:cs="宋体"/>
          <w:sz w:val="21"/>
          <w:szCs w:val="21"/>
          <w:lang w:val="en-US" w:bidi="ar-SA"/>
        </w:rPr>
        <w:t>投标单位（公章）：</w:t>
      </w:r>
    </w:p>
    <w:p>
      <w:pPr>
        <w:pStyle w:val="3"/>
        <w:spacing w:before="214"/>
        <w:ind w:left="2883" w:firstLine="2730" w:firstLineChars="1300"/>
        <w:rPr>
          <w:rFonts w:hint="eastAsia" w:ascii="宋体" w:hAnsi="宋体" w:eastAsia="宋体" w:cs="宋体"/>
          <w:sz w:val="21"/>
          <w:szCs w:val="21"/>
          <w:lang w:val="en-US" w:bidi="ar-SA"/>
        </w:rPr>
      </w:pPr>
      <w:r>
        <w:rPr>
          <w:rFonts w:hint="eastAsia" w:ascii="宋体" w:hAnsi="宋体" w:eastAsia="宋体" w:cs="宋体"/>
          <w:sz w:val="21"/>
          <w:szCs w:val="21"/>
          <w:lang w:val="en-US" w:bidi="ar-SA"/>
        </w:rPr>
        <w:t>法定代表人或授权代理人（签名）：</w:t>
      </w:r>
    </w:p>
    <w:p>
      <w:pPr>
        <w:pStyle w:val="3"/>
        <w:spacing w:before="214"/>
        <w:ind w:firstLine="5670" w:firstLineChars="2700"/>
        <w:rPr>
          <w:rFonts w:hint="eastAsia" w:ascii="宋体" w:hAnsi="宋体" w:eastAsia="宋体" w:cs="宋体"/>
          <w:sz w:val="21"/>
          <w:szCs w:val="21"/>
          <w:lang w:val="en-US" w:bidi="ar-SA"/>
        </w:rPr>
        <w:sectPr>
          <w:pgSz w:w="11910" w:h="16840"/>
          <w:pgMar w:top="1980" w:right="1160" w:bottom="1160" w:left="1160" w:header="720" w:footer="720" w:gutter="0"/>
          <w:cols w:space="720" w:num="1"/>
        </w:sectPr>
      </w:pPr>
      <w:r>
        <w:rPr>
          <w:rFonts w:hint="eastAsia" w:ascii="宋体" w:hAnsi="宋体" w:eastAsia="宋体" w:cs="宋体"/>
          <w:sz w:val="21"/>
          <w:szCs w:val="21"/>
          <w:lang w:val="en-US" w:bidi="ar-SA"/>
        </w:rPr>
        <w:t>日期：    年     月      日</w:t>
      </w:r>
    </w:p>
    <w:p>
      <w:pPr>
        <w:spacing w:line="360" w:lineRule="auto"/>
        <w:ind w:firstLine="422" w:firstLineChars="200"/>
        <w:jc w:val="center"/>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kern w:val="0"/>
          <w:sz w:val="21"/>
          <w:szCs w:val="21"/>
          <w14:textFill>
            <w14:solidFill>
              <w14:schemeClr w14:val="tx1"/>
            </w14:solidFill>
          </w14:textFill>
        </w:rPr>
        <w:t>四、报价单</w:t>
      </w:r>
    </w:p>
    <w:p>
      <w:pPr>
        <w:widowControl/>
        <w:numPr>
          <w:ilvl w:val="0"/>
          <w:numId w:val="1"/>
        </w:numPr>
        <w:adjustRightInd w:val="0"/>
        <w:snapToGrid w:val="0"/>
        <w:spacing w:after="200"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根据你公司中粮糖业辽宁有限公司</w:t>
      </w:r>
      <w:r>
        <w:rPr>
          <w:rFonts w:hint="eastAsia" w:ascii="宋体" w:hAnsi="宋体" w:eastAsia="宋体" w:cs="宋体"/>
          <w:b w:val="0"/>
          <w:bCs w:val="0"/>
          <w:sz w:val="21"/>
          <w:szCs w:val="21"/>
          <w:lang w:eastAsia="zh-CN"/>
        </w:rPr>
        <w:t>规划用电</w:t>
      </w:r>
      <w:r>
        <w:rPr>
          <w:rFonts w:hint="eastAsia" w:ascii="宋体" w:hAnsi="宋体" w:eastAsia="宋体" w:cs="宋体"/>
          <w:b w:val="0"/>
          <w:bCs w:val="0"/>
          <w:sz w:val="21"/>
          <w:szCs w:val="21"/>
        </w:rPr>
        <w:t>项目</w:t>
      </w:r>
      <w:r>
        <w:rPr>
          <w:rFonts w:hint="eastAsia" w:ascii="宋体" w:hAnsi="宋体" w:eastAsia="宋体" w:cs="宋体"/>
          <w:b w:val="0"/>
          <w:bCs w:val="0"/>
          <w:sz w:val="21"/>
          <w:szCs w:val="21"/>
          <w:lang w:val="en-US" w:eastAsia="zh-CN"/>
        </w:rPr>
        <w:t>职业病防护设施“三同时”</w:t>
      </w:r>
      <w:r>
        <w:rPr>
          <w:rFonts w:hint="eastAsia" w:ascii="宋体" w:hAnsi="宋体" w:eastAsia="宋体" w:cs="宋体"/>
          <w:b w:val="0"/>
          <w:bCs w:val="0"/>
          <w:sz w:val="21"/>
          <w:szCs w:val="21"/>
        </w:rPr>
        <w:t>服务</w:t>
      </w:r>
      <w:r>
        <w:rPr>
          <w:rFonts w:hint="eastAsia" w:ascii="宋体" w:hAnsi="宋体" w:eastAsia="宋体" w:cs="宋体"/>
          <w:sz w:val="21"/>
          <w:szCs w:val="21"/>
          <w:highlight w:val="none"/>
          <w:lang w:eastAsia="zh-CN"/>
        </w:rPr>
        <w:t>询比文件</w:t>
      </w:r>
      <w:r>
        <w:rPr>
          <w:rFonts w:hint="eastAsia" w:ascii="宋体" w:hAnsi="宋体" w:eastAsia="宋体" w:cs="宋体"/>
          <w:sz w:val="21"/>
          <w:szCs w:val="21"/>
        </w:rPr>
        <w:t>，遵照《中华人民共和国招标投标法》等有关规定，经研究上述</w:t>
      </w:r>
      <w:r>
        <w:rPr>
          <w:rFonts w:hint="eastAsia" w:ascii="宋体" w:hAnsi="宋体" w:eastAsia="宋体" w:cs="宋体"/>
          <w:sz w:val="21"/>
          <w:szCs w:val="21"/>
          <w:lang w:eastAsia="zh-CN"/>
        </w:rPr>
        <w:t>询比文件</w:t>
      </w:r>
      <w:r>
        <w:rPr>
          <w:rFonts w:hint="eastAsia" w:ascii="宋体" w:hAnsi="宋体" w:eastAsia="宋体" w:cs="宋体"/>
          <w:sz w:val="21"/>
          <w:szCs w:val="21"/>
        </w:rPr>
        <w:t>的投标须知、合同条款、服务标准及其他有关文件后，我方报价如下</w:t>
      </w:r>
    </w:p>
    <w:tbl>
      <w:tblPr>
        <w:tblStyle w:val="6"/>
        <w:tblW w:w="11756" w:type="dxa"/>
        <w:jc w:val="center"/>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27"/>
        <w:gridCol w:w="3346"/>
        <w:gridCol w:w="1542"/>
        <w:gridCol w:w="1616"/>
        <w:gridCol w:w="1369"/>
        <w:gridCol w:w="1313"/>
        <w:gridCol w:w="1343"/>
      </w:tblGrid>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48"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序号</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施工名称及部位</w:t>
            </w:r>
          </w:p>
        </w:tc>
        <w:tc>
          <w:tcPr>
            <w:tcW w:w="1542"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规格型号</w:t>
            </w:r>
          </w:p>
        </w:tc>
        <w:tc>
          <w:tcPr>
            <w:tcW w:w="1616"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数量</w:t>
            </w:r>
          </w:p>
        </w:tc>
        <w:tc>
          <w:tcPr>
            <w:tcW w:w="1369"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单位</w:t>
            </w:r>
          </w:p>
        </w:tc>
        <w:tc>
          <w:tcPr>
            <w:tcW w:w="1313"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单价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含税</w:t>
            </w:r>
            <w:r>
              <w:rPr>
                <w:rFonts w:hint="eastAsia" w:ascii="宋体" w:hAnsi="宋体" w:eastAsia="宋体" w:cs="宋体"/>
                <w:color w:val="000000"/>
                <w:sz w:val="21"/>
                <w:szCs w:val="21"/>
                <w:lang w:eastAsia="zh-CN"/>
              </w:rPr>
              <w:t>）</w:t>
            </w: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总价</w:t>
            </w:r>
            <w:r>
              <w:rPr>
                <w:rFonts w:hint="eastAsia" w:ascii="宋体" w:hAnsi="宋体" w:eastAsia="宋体" w:cs="宋体"/>
                <w:color w:val="000000"/>
                <w:sz w:val="21"/>
                <w:szCs w:val="21"/>
                <w:lang w:eastAsia="zh-CN"/>
              </w:rPr>
              <w:t>（</w:t>
            </w:r>
            <w:r>
              <w:rPr>
                <w:rFonts w:hint="eastAsia" w:ascii="宋体" w:hAnsi="宋体" w:eastAsia="宋体" w:cs="宋体"/>
                <w:color w:val="000000"/>
                <w:sz w:val="21"/>
                <w:szCs w:val="21"/>
                <w:lang w:val="en-US" w:eastAsia="zh-CN"/>
              </w:rPr>
              <w:t>含税</w:t>
            </w:r>
            <w:r>
              <w:rPr>
                <w:rFonts w:hint="eastAsia" w:ascii="宋体" w:hAnsi="宋体" w:eastAsia="宋体" w:cs="宋体"/>
                <w:color w:val="000000"/>
                <w:sz w:val="21"/>
                <w:szCs w:val="21"/>
                <w:lang w:eastAsia="zh-CN"/>
              </w:rPr>
              <w:t>）</w:t>
            </w: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1329"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1</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规划用电项目职业病防护设施“三同时”服务</w:t>
            </w:r>
          </w:p>
        </w:tc>
        <w:tc>
          <w:tcPr>
            <w:tcW w:w="1542" w:type="dxa"/>
            <w:vAlign w:val="center"/>
          </w:tcPr>
          <w:p>
            <w:pPr>
              <w:tabs>
                <w:tab w:val="left" w:pos="5760"/>
              </w:tabs>
              <w:spacing w:line="300" w:lineRule="auto"/>
              <w:jc w:val="center"/>
              <w:rPr>
                <w:rFonts w:hint="default" w:ascii="宋体" w:hAnsi="宋体" w:eastAsia="宋体" w:cs="宋体"/>
                <w:color w:val="000000"/>
                <w:kern w:val="2"/>
                <w:sz w:val="21"/>
                <w:szCs w:val="21"/>
                <w:lang w:val="en-US" w:eastAsia="zh-CN" w:bidi="ar-SA"/>
              </w:rPr>
            </w:pPr>
            <w:r>
              <w:rPr>
                <w:rFonts w:hint="eastAsia" w:ascii="宋体" w:hAnsi="宋体" w:eastAsia="宋体" w:cs="宋体"/>
                <w:color w:val="000000"/>
                <w:sz w:val="21"/>
                <w:szCs w:val="21"/>
                <w:lang w:val="en-US" w:eastAsia="zh-CN"/>
              </w:rPr>
              <w:t>详见询比文件</w:t>
            </w:r>
          </w:p>
        </w:tc>
        <w:tc>
          <w:tcPr>
            <w:tcW w:w="1616" w:type="dxa"/>
            <w:vAlign w:val="center"/>
          </w:tcPr>
          <w:p>
            <w:pPr>
              <w:jc w:val="center"/>
              <w:rPr>
                <w:rFonts w:hint="eastAsia" w:ascii="宋体" w:hAnsi="宋体" w:eastAsia="宋体" w:cs="宋体"/>
                <w:color w:val="000000"/>
                <w:sz w:val="21"/>
                <w:szCs w:val="21"/>
              </w:rPr>
            </w:pPr>
            <w:r>
              <w:rPr>
                <w:rFonts w:hint="eastAsia" w:ascii="宋体" w:hAnsi="宋体" w:eastAsia="宋体" w:cs="宋体"/>
                <w:color w:val="000000"/>
                <w:sz w:val="21"/>
                <w:szCs w:val="21"/>
                <w:lang w:val="en-US" w:eastAsia="zh-CN"/>
              </w:rPr>
              <w:t>1</w:t>
            </w:r>
          </w:p>
        </w:tc>
        <w:tc>
          <w:tcPr>
            <w:tcW w:w="1369" w:type="dxa"/>
            <w:vAlign w:val="center"/>
          </w:tcPr>
          <w:p>
            <w:pPr>
              <w:tabs>
                <w:tab w:val="left" w:pos="5760"/>
              </w:tabs>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lang w:val="en-US" w:eastAsia="zh-CN"/>
              </w:rPr>
              <w:t>项</w:t>
            </w:r>
          </w:p>
        </w:tc>
        <w:tc>
          <w:tcPr>
            <w:tcW w:w="1313"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549"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lang w:val="en-US" w:eastAsia="zh-CN"/>
              </w:rPr>
            </w:pPr>
            <w:r>
              <w:rPr>
                <w:rFonts w:hint="eastAsia" w:ascii="宋体" w:hAnsi="宋体" w:eastAsia="宋体" w:cs="宋体"/>
                <w:color w:val="000000"/>
                <w:sz w:val="21"/>
                <w:szCs w:val="21"/>
              </w:rPr>
              <w:t>合计</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lang w:val="en-US" w:eastAsia="zh-CN"/>
              </w:rPr>
            </w:pPr>
          </w:p>
        </w:tc>
        <w:tc>
          <w:tcPr>
            <w:tcW w:w="1542" w:type="dxa"/>
            <w:vAlign w:val="center"/>
          </w:tcPr>
          <w:p>
            <w:pPr>
              <w:tabs>
                <w:tab w:val="left" w:pos="5760"/>
              </w:tabs>
              <w:spacing w:line="300" w:lineRule="auto"/>
              <w:jc w:val="center"/>
              <w:rPr>
                <w:rFonts w:hint="eastAsia" w:ascii="宋体" w:hAnsi="宋体" w:eastAsia="宋体" w:cs="宋体"/>
                <w:color w:val="000000"/>
                <w:sz w:val="21"/>
                <w:szCs w:val="21"/>
                <w:lang w:val="en-US" w:eastAsia="zh-CN"/>
              </w:rPr>
            </w:pPr>
          </w:p>
        </w:tc>
        <w:tc>
          <w:tcPr>
            <w:tcW w:w="1616"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69"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13"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69"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付款方式</w:t>
            </w:r>
          </w:p>
        </w:tc>
        <w:tc>
          <w:tcPr>
            <w:tcW w:w="3346"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542"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616"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69"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13" w:type="dxa"/>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293"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税率</w:t>
            </w:r>
          </w:p>
        </w:tc>
        <w:tc>
          <w:tcPr>
            <w:tcW w:w="9186" w:type="dxa"/>
            <w:gridSpan w:val="5"/>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r>
        <w:tblPrEx>
          <w:tblBorders>
            <w:top w:val="threeDEmboss" w:color="auto" w:sz="6" w:space="0"/>
            <w:left w:val="threeDEmboss" w:color="auto" w:sz="6" w:space="0"/>
            <w:bottom w:val="threeDEmboss" w:color="auto" w:sz="6" w:space="0"/>
            <w:right w:val="threeDEmboss" w:color="auto" w:sz="6" w:space="0"/>
            <w:insideH w:val="single" w:color="auto" w:sz="6" w:space="0"/>
            <w:insideV w:val="single" w:color="auto" w:sz="6" w:space="0"/>
          </w:tblBorders>
          <w:tblCellMar>
            <w:top w:w="0" w:type="dxa"/>
            <w:left w:w="108" w:type="dxa"/>
            <w:bottom w:w="0" w:type="dxa"/>
            <w:right w:w="108" w:type="dxa"/>
          </w:tblCellMar>
        </w:tblPrEx>
        <w:trPr>
          <w:trHeight w:val="307" w:hRule="exact"/>
          <w:jc w:val="center"/>
        </w:trPr>
        <w:tc>
          <w:tcPr>
            <w:tcW w:w="1227" w:type="dxa"/>
            <w:vAlign w:val="center"/>
          </w:tcPr>
          <w:p>
            <w:pPr>
              <w:tabs>
                <w:tab w:val="left" w:pos="5760"/>
              </w:tabs>
              <w:spacing w:line="300" w:lineRule="auto"/>
              <w:jc w:val="center"/>
              <w:rPr>
                <w:rFonts w:hint="eastAsia" w:ascii="宋体" w:hAnsi="宋体" w:eastAsia="宋体" w:cs="宋体"/>
                <w:color w:val="000000"/>
                <w:sz w:val="21"/>
                <w:szCs w:val="21"/>
              </w:rPr>
            </w:pPr>
            <w:r>
              <w:rPr>
                <w:rFonts w:hint="eastAsia" w:ascii="宋体" w:hAnsi="宋体" w:eastAsia="宋体" w:cs="宋体"/>
                <w:color w:val="000000"/>
                <w:sz w:val="21"/>
                <w:szCs w:val="21"/>
              </w:rPr>
              <w:t>工期</w:t>
            </w:r>
          </w:p>
        </w:tc>
        <w:tc>
          <w:tcPr>
            <w:tcW w:w="9186" w:type="dxa"/>
            <w:gridSpan w:val="5"/>
            <w:vAlign w:val="center"/>
          </w:tcPr>
          <w:p>
            <w:pPr>
              <w:tabs>
                <w:tab w:val="left" w:pos="5760"/>
              </w:tabs>
              <w:spacing w:line="300" w:lineRule="auto"/>
              <w:jc w:val="center"/>
              <w:rPr>
                <w:rFonts w:hint="eastAsia" w:ascii="宋体" w:hAnsi="宋体" w:eastAsia="宋体" w:cs="宋体"/>
                <w:color w:val="000000"/>
                <w:sz w:val="21"/>
                <w:szCs w:val="21"/>
              </w:rPr>
            </w:pPr>
          </w:p>
        </w:tc>
        <w:tc>
          <w:tcPr>
            <w:tcW w:w="1343" w:type="dxa"/>
            <w:vAlign w:val="center"/>
          </w:tcPr>
          <w:p>
            <w:pPr>
              <w:tabs>
                <w:tab w:val="left" w:pos="5760"/>
              </w:tabs>
              <w:spacing w:line="300" w:lineRule="auto"/>
              <w:jc w:val="center"/>
              <w:rPr>
                <w:rFonts w:hint="eastAsia" w:ascii="宋体" w:hAnsi="宋体" w:eastAsia="宋体" w:cs="宋体"/>
                <w:color w:val="000000"/>
                <w:sz w:val="21"/>
                <w:szCs w:val="21"/>
              </w:rPr>
            </w:pPr>
          </w:p>
        </w:tc>
      </w:tr>
    </w:tbl>
    <w:p>
      <w:pPr>
        <w:spacing w:line="400" w:lineRule="exact"/>
        <w:rPr>
          <w:rFonts w:hint="eastAsia" w:ascii="宋体" w:hAnsi="宋体" w:eastAsia="宋体" w:cs="宋体"/>
          <w:sz w:val="21"/>
          <w:szCs w:val="21"/>
        </w:rPr>
      </w:pP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2、我方已详细审核并认同全部招标文件，包括修改文件（如有时）及有关附件。</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3、一旦我方中标，我方保证按招标文件及合同规定完成跟踪审计任务。</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4、我方同意所提交的投标文件在招标文件中规定的投标有效期内有效，在此期间内如果中标，我方将受此约束。</w:t>
      </w:r>
    </w:p>
    <w:p>
      <w:pPr>
        <w:spacing w:line="400" w:lineRule="exact"/>
        <w:ind w:firstLine="420" w:firstLineChars="200"/>
        <w:rPr>
          <w:rFonts w:hint="eastAsia" w:ascii="宋体" w:hAnsi="宋体" w:eastAsia="宋体" w:cs="宋体"/>
          <w:sz w:val="21"/>
          <w:szCs w:val="21"/>
        </w:rPr>
      </w:pPr>
      <w:r>
        <w:rPr>
          <w:rFonts w:hint="eastAsia" w:ascii="宋体" w:hAnsi="宋体" w:eastAsia="宋体" w:cs="宋体"/>
          <w:sz w:val="21"/>
          <w:szCs w:val="21"/>
        </w:rPr>
        <w:t>5、除非另外达成协议并生效，你方的中标通知书和本投标文件将成为约束双方的合同文件的组成部分。</w:t>
      </w:r>
    </w:p>
    <w:p>
      <w:pPr>
        <w:spacing w:line="400" w:lineRule="exact"/>
        <w:rPr>
          <w:rFonts w:hint="eastAsia" w:ascii="宋体" w:hAnsi="宋体" w:eastAsia="宋体" w:cs="宋体"/>
          <w:sz w:val="21"/>
          <w:szCs w:val="21"/>
        </w:rPr>
      </w:pPr>
      <w:r>
        <w:rPr>
          <w:rFonts w:hint="eastAsia" w:ascii="宋体" w:hAnsi="宋体" w:eastAsia="宋体" w:cs="宋体"/>
          <w:sz w:val="21"/>
          <w:szCs w:val="21"/>
        </w:rPr>
        <w:t>投 标 人：                               （盖章）</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单位地址：                                                  </w:t>
      </w:r>
    </w:p>
    <w:p>
      <w:pPr>
        <w:spacing w:line="400" w:lineRule="exact"/>
        <w:rPr>
          <w:rFonts w:hint="eastAsia" w:ascii="宋体" w:hAnsi="宋体" w:eastAsia="宋体" w:cs="宋体"/>
          <w:sz w:val="21"/>
          <w:szCs w:val="21"/>
        </w:rPr>
      </w:pPr>
      <w:r>
        <w:rPr>
          <w:rFonts w:hint="eastAsia" w:ascii="宋体" w:hAnsi="宋体" w:eastAsia="宋体" w:cs="宋体"/>
          <w:sz w:val="21"/>
          <w:szCs w:val="21"/>
        </w:rPr>
        <w:t>法定代表人或其委托代理人：               （签字或盖章）</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邮政编码：              电话：            传真：             </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开户银行名称：                    开户银行帐号：             </w:t>
      </w:r>
    </w:p>
    <w:p>
      <w:pPr>
        <w:spacing w:line="400" w:lineRule="exact"/>
        <w:rPr>
          <w:rFonts w:hint="eastAsia" w:ascii="宋体" w:hAnsi="宋体" w:eastAsia="宋体" w:cs="宋体"/>
          <w:sz w:val="21"/>
          <w:szCs w:val="21"/>
        </w:rPr>
      </w:pPr>
      <w:r>
        <w:rPr>
          <w:rFonts w:hint="eastAsia" w:ascii="宋体" w:hAnsi="宋体" w:eastAsia="宋体" w:cs="宋体"/>
          <w:sz w:val="21"/>
          <w:szCs w:val="21"/>
        </w:rPr>
        <w:t xml:space="preserve">开户银行地址：                    开户银行电话：              </w:t>
      </w:r>
    </w:p>
    <w:p>
      <w:pPr>
        <w:spacing w:line="400" w:lineRule="exact"/>
        <w:rPr>
          <w:rFonts w:hint="eastAsia"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sz w:val="21"/>
          <w:szCs w:val="21"/>
        </w:rPr>
        <w:t>日期：      年     月     日</w:t>
      </w:r>
    </w:p>
    <w:p>
      <w:pPr>
        <w:jc w:val="center"/>
        <w:rPr>
          <w:rFonts w:hint="eastAsia" w:ascii="宋体" w:hAnsi="宋体" w:eastAsia="宋体" w:cs="宋体"/>
          <w:b/>
          <w:bCs/>
          <w:sz w:val="21"/>
          <w:szCs w:val="21"/>
        </w:rPr>
      </w:pPr>
    </w:p>
    <w:p>
      <w:pPr>
        <w:spacing w:before="312" w:beforeLines="100" w:after="312" w:afterLines="100" w:line="480" w:lineRule="exact"/>
        <w:jc w:val="both"/>
        <w:rPr>
          <w:rFonts w:hint="eastAsia" w:ascii="宋体" w:hAnsi="宋体" w:eastAsia="宋体" w:cs="宋体"/>
          <w:b/>
          <w:bCs/>
          <w:sz w:val="21"/>
          <w:szCs w:val="21"/>
        </w:rPr>
      </w:pPr>
    </w:p>
    <w:p>
      <w:pPr>
        <w:spacing w:before="312" w:beforeLines="100" w:after="312" w:afterLines="100" w:line="480" w:lineRule="exact"/>
        <w:jc w:val="center"/>
        <w:rPr>
          <w:rFonts w:hint="eastAsia" w:ascii="宋体" w:hAnsi="宋体" w:eastAsia="宋体" w:cs="宋体"/>
          <w:b/>
          <w:sz w:val="21"/>
          <w:szCs w:val="21"/>
        </w:rPr>
      </w:pPr>
      <w:r>
        <w:rPr>
          <w:rFonts w:hint="eastAsia" w:ascii="宋体" w:hAnsi="宋体" w:eastAsia="宋体" w:cs="宋体"/>
          <w:b/>
          <w:bCs/>
          <w:sz w:val="21"/>
          <w:szCs w:val="21"/>
        </w:rPr>
        <w:t>五、</w:t>
      </w:r>
      <w:r>
        <w:rPr>
          <w:rFonts w:hint="eastAsia" w:ascii="宋体" w:hAnsi="宋体" w:eastAsia="宋体" w:cs="宋体"/>
          <w:b/>
          <w:sz w:val="21"/>
          <w:szCs w:val="21"/>
        </w:rPr>
        <w:t>报价明细一览表</w:t>
      </w:r>
    </w:p>
    <w:p>
      <w:pPr>
        <w:spacing w:before="312" w:beforeLines="100" w:after="312" w:afterLines="100" w:line="480" w:lineRule="exact"/>
        <w:jc w:val="center"/>
        <w:rPr>
          <w:rFonts w:hint="eastAsia" w:ascii="宋体" w:hAnsi="宋体" w:eastAsia="宋体" w:cs="宋体"/>
          <w:b/>
          <w:sz w:val="21"/>
          <w:szCs w:val="21"/>
        </w:rPr>
      </w:pPr>
      <w:r>
        <w:rPr>
          <w:rFonts w:hint="eastAsia" w:ascii="宋体" w:hAnsi="宋体" w:eastAsia="宋体" w:cs="宋体"/>
          <w:b w:val="0"/>
          <w:bCs w:val="0"/>
          <w:sz w:val="21"/>
          <w:szCs w:val="21"/>
          <w:lang w:eastAsia="zh-CN"/>
        </w:rPr>
        <w:t>规划用电</w:t>
      </w:r>
      <w:r>
        <w:rPr>
          <w:rFonts w:hint="eastAsia" w:ascii="宋体" w:hAnsi="宋体" w:eastAsia="宋体" w:cs="宋体"/>
          <w:b w:val="0"/>
          <w:bCs w:val="0"/>
          <w:sz w:val="21"/>
          <w:szCs w:val="21"/>
        </w:rPr>
        <w:t>项目</w:t>
      </w:r>
      <w:r>
        <w:rPr>
          <w:rFonts w:hint="eastAsia" w:ascii="宋体" w:hAnsi="宋体" w:eastAsia="宋体" w:cs="宋体"/>
          <w:b w:val="0"/>
          <w:bCs w:val="0"/>
          <w:sz w:val="21"/>
          <w:szCs w:val="21"/>
          <w:lang w:val="en-US" w:eastAsia="zh-CN"/>
        </w:rPr>
        <w:t>职业病防护设施“三同时”</w:t>
      </w:r>
      <w:r>
        <w:rPr>
          <w:rFonts w:hint="eastAsia" w:ascii="宋体" w:hAnsi="宋体" w:eastAsia="宋体" w:cs="宋体"/>
          <w:b w:val="0"/>
          <w:bCs w:val="0"/>
          <w:sz w:val="21"/>
          <w:szCs w:val="21"/>
        </w:rPr>
        <w:t>服务</w:t>
      </w:r>
    </w:p>
    <w:tbl>
      <w:tblPr>
        <w:tblStyle w:val="6"/>
        <w:tblW w:w="9887" w:type="dxa"/>
        <w:tblInd w:w="93" w:type="dxa"/>
        <w:tblLayout w:type="autofit"/>
        <w:tblCellMar>
          <w:top w:w="0" w:type="dxa"/>
          <w:left w:w="108" w:type="dxa"/>
          <w:bottom w:w="0" w:type="dxa"/>
          <w:right w:w="108" w:type="dxa"/>
        </w:tblCellMar>
      </w:tblPr>
      <w:tblGrid>
        <w:gridCol w:w="814"/>
        <w:gridCol w:w="2718"/>
        <w:gridCol w:w="1766"/>
        <w:gridCol w:w="814"/>
        <w:gridCol w:w="1195"/>
        <w:gridCol w:w="814"/>
        <w:gridCol w:w="1766"/>
      </w:tblGrid>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序号</w:t>
            </w:r>
          </w:p>
        </w:tc>
        <w:tc>
          <w:tcPr>
            <w:tcW w:w="2718"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rPr>
              <w:t>项目</w:t>
            </w:r>
            <w:r>
              <w:rPr>
                <w:rFonts w:hint="eastAsia" w:ascii="宋体" w:hAnsi="宋体" w:eastAsia="宋体" w:cs="宋体"/>
                <w:color w:val="000000"/>
                <w:kern w:val="0"/>
                <w:sz w:val="21"/>
                <w:szCs w:val="21"/>
                <w:lang w:val="en-US" w:eastAsia="zh-CN"/>
              </w:rPr>
              <w:t>名称</w:t>
            </w:r>
          </w:p>
        </w:tc>
        <w:tc>
          <w:tcPr>
            <w:tcW w:w="176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型号</w:t>
            </w:r>
          </w:p>
        </w:tc>
        <w:tc>
          <w:tcPr>
            <w:tcW w:w="81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单位</w:t>
            </w:r>
          </w:p>
        </w:tc>
        <w:tc>
          <w:tcPr>
            <w:tcW w:w="1195"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数量</w:t>
            </w:r>
          </w:p>
        </w:tc>
        <w:tc>
          <w:tcPr>
            <w:tcW w:w="814"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单价</w:t>
            </w:r>
          </w:p>
        </w:tc>
        <w:tc>
          <w:tcPr>
            <w:tcW w:w="1766" w:type="dxa"/>
            <w:tcBorders>
              <w:top w:val="single" w:color="auto" w:sz="4" w:space="0"/>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合计</w:t>
            </w:r>
          </w:p>
        </w:tc>
      </w:tr>
      <w:tr>
        <w:tblPrEx>
          <w:tblCellMar>
            <w:top w:w="0" w:type="dxa"/>
            <w:left w:w="108" w:type="dxa"/>
            <w:bottom w:w="0" w:type="dxa"/>
            <w:right w:w="108" w:type="dxa"/>
          </w:tblCellMar>
        </w:tblPrEx>
        <w:trPr>
          <w:trHeight w:val="600" w:hRule="atLeast"/>
        </w:trPr>
        <w:tc>
          <w:tcPr>
            <w:tcW w:w="81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1</w:t>
            </w:r>
          </w:p>
        </w:tc>
        <w:tc>
          <w:tcPr>
            <w:tcW w:w="271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职业病危害预评价</w:t>
            </w: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00" w:hRule="atLeast"/>
        </w:trPr>
        <w:tc>
          <w:tcPr>
            <w:tcW w:w="814" w:type="dxa"/>
            <w:tcBorders>
              <w:top w:val="nil"/>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2</w:t>
            </w:r>
          </w:p>
        </w:tc>
        <w:tc>
          <w:tcPr>
            <w:tcW w:w="2718"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职业病防护设施设计专篇</w:t>
            </w: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nil"/>
              <w:left w:val="nil"/>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r>
              <w:rPr>
                <w:rFonts w:hint="eastAsia" w:ascii="宋体" w:hAnsi="宋体" w:eastAsia="宋体" w:cs="宋体"/>
                <w:color w:val="000000"/>
                <w:kern w:val="0"/>
                <w:sz w:val="21"/>
                <w:szCs w:val="21"/>
              </w:rPr>
              <w:t>3</w:t>
            </w:r>
          </w:p>
        </w:tc>
        <w:tc>
          <w:tcPr>
            <w:tcW w:w="27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职业病危害控制效果评价</w:t>
            </w: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4</w:t>
            </w:r>
          </w:p>
        </w:tc>
        <w:tc>
          <w:tcPr>
            <w:tcW w:w="27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r>
        <w:tblPrEx>
          <w:tblCellMar>
            <w:top w:w="0" w:type="dxa"/>
            <w:left w:w="108" w:type="dxa"/>
            <w:bottom w:w="0" w:type="dxa"/>
            <w:right w:w="108" w:type="dxa"/>
          </w:tblCellMar>
        </w:tblPrEx>
        <w:trPr>
          <w:trHeight w:val="600" w:hRule="atLeast"/>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5</w:t>
            </w:r>
          </w:p>
        </w:tc>
        <w:tc>
          <w:tcPr>
            <w:tcW w:w="2718"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19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814"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c>
          <w:tcPr>
            <w:tcW w:w="176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color w:val="000000"/>
                <w:kern w:val="0"/>
                <w:sz w:val="21"/>
                <w:szCs w:val="21"/>
              </w:rPr>
            </w:pPr>
          </w:p>
        </w:tc>
      </w:tr>
    </w:tbl>
    <w:p>
      <w:pPr>
        <w:jc w:val="center"/>
        <w:rPr>
          <w:rFonts w:hint="eastAsia" w:ascii="宋体" w:hAnsi="宋体" w:eastAsia="宋体" w:cs="宋体"/>
          <w:b/>
          <w:bCs/>
          <w:sz w:val="21"/>
          <w:szCs w:val="21"/>
        </w:rPr>
      </w:pPr>
    </w:p>
    <w:p>
      <w:pPr>
        <w:rPr>
          <w:rFonts w:hint="eastAsia" w:ascii="宋体" w:hAnsi="宋体" w:eastAsia="宋体" w:cs="宋体"/>
          <w:b/>
          <w:bCs/>
          <w:sz w:val="21"/>
          <w:szCs w:val="21"/>
        </w:rPr>
      </w:pPr>
    </w:p>
    <w:p>
      <w:pPr>
        <w:jc w:val="center"/>
        <w:rPr>
          <w:b/>
          <w:bCs/>
          <w:sz w:val="32"/>
          <w:szCs w:val="40"/>
        </w:rPr>
      </w:pPr>
      <w:bookmarkStart w:id="0" w:name="_GoBack"/>
      <w:bookmarkEnd w:id="0"/>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46</w:t>
                    </w:r>
                    <w:r>
                      <w:fldChar w:fldCharType="end"/>
                    </w:r>
                    <w:r>
                      <w:rPr>
                        <w:rFonts w:hint="eastAsia"/>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1"/>
        <w:left w:val="none" w:color="auto" w:sz="0" w:space="4"/>
        <w:bottom w:val="single" w:color="auto" w:sz="4" w:space="1"/>
        <w:right w:val="none" w:color="auto" w:sz="0" w:space="4"/>
      </w:pBdr>
      <w:jc w:val="both"/>
      <w:rPr>
        <w:bdr w:val="single" w:color="auto" w:sz="0" w:space="0"/>
      </w:rPr>
    </w:pPr>
    <w:r>
      <w:rPr>
        <w:rFonts w:hint="eastAsia"/>
      </w:rPr>
      <w:t>中粮糖业辽宁有限公司</w:t>
    </w:r>
    <w:r>
      <w:rPr>
        <w:rFonts w:hint="eastAsia"/>
        <w:lang w:val="en-US" w:eastAsia="zh-CN"/>
      </w:rPr>
      <w:t>投标</w:t>
    </w:r>
    <w:r>
      <w:rPr>
        <w:rFonts w:hint="eastAsia"/>
      </w:rPr>
      <w:t>文件</w:t>
    </w:r>
  </w:p>
  <w:p>
    <w:pPr>
      <w:pStyle w:val="5"/>
      <w:pBdr>
        <w:bottom w:val="none" w:color="auto" w:sz="0" w:space="24"/>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4E8E0C"/>
    <w:multiLevelType w:val="singleLevel"/>
    <w:tmpl w:val="BD4E8E0C"/>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E5NTlhMDZlNjU5MzE5YTYxNTAzYTA1NTEwZmZkMTAifQ=="/>
  </w:docVars>
  <w:rsids>
    <w:rsidRoot w:val="00A273AC"/>
    <w:rsid w:val="000671A5"/>
    <w:rsid w:val="000E458A"/>
    <w:rsid w:val="0013333A"/>
    <w:rsid w:val="002A1EA9"/>
    <w:rsid w:val="003E354E"/>
    <w:rsid w:val="004E4F23"/>
    <w:rsid w:val="005800F8"/>
    <w:rsid w:val="007C03FE"/>
    <w:rsid w:val="008A4421"/>
    <w:rsid w:val="00964494"/>
    <w:rsid w:val="009F314E"/>
    <w:rsid w:val="00A273AC"/>
    <w:rsid w:val="00AF67F6"/>
    <w:rsid w:val="00B81C41"/>
    <w:rsid w:val="00B96CDD"/>
    <w:rsid w:val="00C34266"/>
    <w:rsid w:val="00C44375"/>
    <w:rsid w:val="00C54FAD"/>
    <w:rsid w:val="00CC57FA"/>
    <w:rsid w:val="00DE4AE6"/>
    <w:rsid w:val="00E64661"/>
    <w:rsid w:val="00E713AB"/>
    <w:rsid w:val="00EB3E71"/>
    <w:rsid w:val="00F372FE"/>
    <w:rsid w:val="00F375D7"/>
    <w:rsid w:val="0DCD669D"/>
    <w:rsid w:val="21FA5213"/>
    <w:rsid w:val="24C2008E"/>
    <w:rsid w:val="277E0E1D"/>
    <w:rsid w:val="2C8714AE"/>
    <w:rsid w:val="321F41DD"/>
    <w:rsid w:val="501D6C83"/>
    <w:rsid w:val="522F65AE"/>
    <w:rsid w:val="57EC3417"/>
    <w:rsid w:val="58E6311B"/>
    <w:rsid w:val="5B0B4417"/>
    <w:rsid w:val="609E54CA"/>
    <w:rsid w:val="668A2779"/>
    <w:rsid w:val="770478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340" w:after="330" w:line="576"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2"/>
    <w:qFormat/>
    <w:uiPriority w:val="1"/>
    <w:pPr>
      <w:widowControl/>
      <w:adjustRightInd w:val="0"/>
      <w:snapToGrid w:val="0"/>
      <w:spacing w:after="200"/>
      <w:jc w:val="left"/>
    </w:pPr>
    <w:rPr>
      <w:rFonts w:ascii="宋体" w:hAnsi="宋体" w:eastAsia="宋体" w:cs="宋体"/>
      <w:kern w:val="0"/>
      <w:sz w:val="32"/>
      <w:szCs w:val="32"/>
      <w:lang w:val="zh-CN" w:bidi="zh-CN"/>
    </w:rPr>
  </w:style>
  <w:style w:type="paragraph" w:styleId="4">
    <w:name w:val="footer"/>
    <w:basedOn w:val="1"/>
    <w:link w:val="10"/>
    <w:unhideWhenUsed/>
    <w:qFormat/>
    <w:uiPriority w:val="0"/>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99"/>
    <w:pPr>
      <w:widowControl w:val="0"/>
      <w:jc w:val="both"/>
    </w:pPr>
    <w:rPr>
      <w:rFonts w:ascii="Times New Roman" w:hAnsi="Times New Roman" w:eastAsia="Times New Roman"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标题 1 字符"/>
    <w:basedOn w:val="8"/>
    <w:link w:val="2"/>
    <w:qFormat/>
    <w:uiPriority w:val="0"/>
    <w:rPr>
      <w:b/>
      <w:bCs/>
      <w:kern w:val="44"/>
      <w:sz w:val="44"/>
      <w:szCs w:val="44"/>
    </w:rPr>
  </w:style>
  <w:style w:type="character" w:customStyle="1" w:styleId="12">
    <w:name w:val="正文文本 字符"/>
    <w:basedOn w:val="8"/>
    <w:link w:val="3"/>
    <w:qFormat/>
    <w:uiPriority w:val="1"/>
    <w:rPr>
      <w:rFonts w:ascii="宋体" w:hAnsi="宋体" w:eastAsia="宋体" w:cs="宋体"/>
      <w:kern w:val="0"/>
      <w:sz w:val="32"/>
      <w:szCs w:val="32"/>
      <w:lang w:val="zh-CN" w:bidi="zh-CN"/>
    </w:rPr>
  </w:style>
  <w:style w:type="paragraph" w:styleId="13">
    <w:name w:val="List Paragraph"/>
    <w:basedOn w:val="1"/>
    <w:qFormat/>
    <w:uiPriority w:val="1"/>
    <w:pPr>
      <w:widowControl/>
      <w:adjustRightInd w:val="0"/>
      <w:snapToGrid w:val="0"/>
      <w:spacing w:before="2" w:after="200"/>
      <w:ind w:left="640" w:right="632" w:firstLine="638"/>
      <w:jc w:val="left"/>
    </w:pPr>
    <w:rPr>
      <w:rFonts w:ascii="宋体" w:hAnsi="宋体" w:eastAsia="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3108</Words>
  <Characters>3128</Characters>
  <Lines>37</Lines>
  <Paragraphs>10</Paragraphs>
  <TotalTime>0</TotalTime>
  <ScaleCrop>false</ScaleCrop>
  <LinksUpToDate>false</LinksUpToDate>
  <CharactersWithSpaces>3760</CharactersWithSpaces>
  <Application>WPS Office_12.1.0.15324_F1E327BC-269C-435d-A152-05C5408002CA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2021-07-09T01:33:00Z</dcterms:created>
  <dc:creator>COFCO\wangning3</dc:creator>
  <cp:lastModifiedBy>陶源</cp:lastModifiedBy>
  <dcterms:modified xsi:type="dcterms:W3CDTF">2023-10-17T13:59:42Z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2052-12.1.0.15324</vt:lpwstr>
  </property>
  <property fmtid="{D5CDD505-2E9C-101B-9397-08002B2CF9AE}" pid="3" name="ICV">
    <vt:lpwstr>1A2312F353B04805AB1FB361261FBB7A</vt:lpwstr>
  </property>
</Properties>
</file>