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方正小标宋_GBK" w:eastAsia="方正小标宋_GBK"/>
          <w:color w:val="000000" w:themeColor="text1"/>
          <w:sz w:val="30"/>
          <w:szCs w:val="30"/>
          <w14:textFill>
            <w14:solidFill>
              <w14:schemeClr w14:val="tx1"/>
            </w14:solidFill>
          </w14:textFill>
        </w:rPr>
      </w:pPr>
      <w:bookmarkStart w:id="0" w:name="_GoBack"/>
      <w:bookmarkEnd w:id="0"/>
      <w:r>
        <w:rPr>
          <w:rFonts w:hint="eastAsia" w:ascii="方正小标宋_GBK" w:eastAsia="方正小标宋_GBK"/>
          <w:color w:val="000000" w:themeColor="text1"/>
          <w:sz w:val="30"/>
          <w:szCs w:val="30"/>
          <w14:textFill>
            <w14:solidFill>
              <w14:schemeClr w14:val="tx1"/>
            </w14:solidFill>
          </w14:textFill>
        </w:rPr>
        <w:t>廉洁告知书</w:t>
      </w:r>
    </w:p>
    <w:p>
      <w:pPr>
        <w:spacing w:line="520" w:lineRule="exact"/>
        <w:rPr>
          <w:rFonts w:ascii="仿宋_GB2312" w:eastAsia="仿宋_GB2312" w:hAnsiTheme="minorEastAsia"/>
          <w:b/>
          <w:color w:val="000000" w:themeColor="text1"/>
          <w:sz w:val="24"/>
          <w14:textFill>
            <w14:solidFill>
              <w14:schemeClr w14:val="tx1"/>
            </w14:solidFill>
          </w14:textFill>
        </w:rPr>
      </w:pPr>
      <w:r>
        <w:rPr>
          <w:rFonts w:hint="eastAsia" w:ascii="仿宋_GB2312" w:eastAsia="仿宋_GB2312" w:hAnsiTheme="minorEastAsia"/>
          <w:b/>
          <w:color w:val="000000" w:themeColor="text1"/>
          <w:sz w:val="24"/>
          <w14:textFill>
            <w14:solidFill>
              <w14:schemeClr w14:val="tx1"/>
            </w14:solidFill>
          </w14:textFill>
        </w:rPr>
        <w:t>尊敬的供应商，您好！</w:t>
      </w:r>
    </w:p>
    <w:p>
      <w:pPr>
        <w:spacing w:line="520" w:lineRule="exact"/>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中粮屯河番茄有限公司（简称中粮番茄）对领导干部和</w:t>
      </w:r>
      <w:r>
        <w:rPr>
          <w:rFonts w:hint="eastAsia" w:ascii="仿宋_GB2312" w:eastAsia="仿宋_GB2312" w:cs="Arial" w:hAnsiTheme="minorEastAsia"/>
          <w:sz w:val="24"/>
        </w:rPr>
        <w:t>员工</w:t>
      </w:r>
      <w:r>
        <w:rPr>
          <w:rFonts w:hint="eastAsia" w:ascii="仿宋_GB2312" w:eastAsia="仿宋_GB2312" w:hAnsiTheme="minorEastAsia"/>
          <w:color w:val="000000" w:themeColor="text1"/>
          <w:sz w:val="24"/>
          <w14:textFill>
            <w14:solidFill>
              <w14:schemeClr w14:val="tx1"/>
            </w14:solidFill>
          </w14:textFill>
        </w:rPr>
        <w:t>实施廉洁从业管理，致力于保障供应商</w:t>
      </w:r>
      <w:r>
        <w:rPr>
          <w:rFonts w:hint="eastAsia" w:ascii="仿宋_GB2312" w:eastAsia="仿宋_GB2312" w:hAnsiTheme="minorEastAsia"/>
          <w:sz w:val="24"/>
        </w:rPr>
        <w:t>与我公司</w:t>
      </w:r>
      <w:r>
        <w:rPr>
          <w:rFonts w:hint="eastAsia" w:ascii="仿宋_GB2312" w:eastAsia="仿宋_GB2312" w:hAnsiTheme="minorEastAsia"/>
          <w:color w:val="000000" w:themeColor="text1"/>
          <w:sz w:val="24"/>
          <w14:textFill>
            <w14:solidFill>
              <w14:schemeClr w14:val="tx1"/>
            </w14:solidFill>
          </w14:textFill>
        </w:rPr>
        <w:t>合作的正当权益，建立良好的合作关系。</w:t>
      </w:r>
    </w:p>
    <w:p>
      <w:pPr>
        <w:spacing w:line="520" w:lineRule="exact"/>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520" w:lineRule="exact"/>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520" w:lineRule="exact"/>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我公司不允许领导干部和</w:t>
      </w:r>
      <w:r>
        <w:rPr>
          <w:rFonts w:hint="eastAsia" w:ascii="仿宋_GB2312" w:eastAsia="仿宋_GB2312" w:cs="Arial" w:hAnsiTheme="minorEastAsia"/>
          <w:sz w:val="24"/>
        </w:rPr>
        <w:t>员工吃、拿、卡、要为难供应商，请您监督。</w:t>
      </w:r>
    </w:p>
    <w:p>
      <w:pPr>
        <w:spacing w:line="520" w:lineRule="exact"/>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520" w:lineRule="exact"/>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我公司向每位供应商（含潜在投标方）发放《廉洁告知书》，接受您的监督。</w:t>
      </w:r>
    </w:p>
    <w:p>
      <w:pPr>
        <w:spacing w:line="460" w:lineRule="exact"/>
        <w:rPr>
          <w:rFonts w:ascii="仿宋_GB2312" w:eastAsia="仿宋_GB2312" w:hAnsiTheme="minorEastAsia"/>
          <w:color w:val="000000" w:themeColor="text1"/>
          <w:sz w:val="24"/>
          <w14:textFill>
            <w14:solidFill>
              <w14:schemeClr w14:val="tx1"/>
            </w14:solidFill>
          </w14:textFill>
        </w:rPr>
      </w:pPr>
    </w:p>
    <w:p>
      <w:pPr>
        <w:spacing w:line="460" w:lineRule="exact"/>
        <w:ind w:firstLine="482" w:firstLineChars="200"/>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b/>
          <w:color w:val="000000" w:themeColor="text1"/>
          <w:sz w:val="24"/>
          <w14:textFill>
            <w14:solidFill>
              <w14:schemeClr w14:val="tx1"/>
            </w14:solidFill>
          </w14:textFill>
        </w:rPr>
        <w:t>纪检信访举报联络方式</w:t>
      </w:r>
    </w:p>
    <w:p>
      <w:pPr>
        <w:pStyle w:val="4"/>
        <w:numPr>
          <w:ilvl w:val="0"/>
          <w:numId w:val="1"/>
        </w:numPr>
        <w:spacing w:line="460" w:lineRule="exact"/>
        <w:outlineLvl w:val="2"/>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中粮糖业控股股份有限公司纪检信访举报联络方式</w:t>
      </w:r>
    </w:p>
    <w:p>
      <w:pPr>
        <w:ind w:left="567" w:firstLine="64" w:firstLineChars="27"/>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1.寄信  通讯地址：北京市朝阳区朝阳门南大街8号中粮福临门大厦9层905室纪委办公室（收），邮政编码：100020</w:t>
      </w:r>
    </w:p>
    <w:p>
      <w:pPr>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2.致电  举报电话 010-85017235</w:t>
      </w:r>
    </w:p>
    <w:p>
      <w:pPr>
        <w:spacing w:line="460" w:lineRule="exact"/>
        <w:ind w:firstLine="480" w:firstLineChars="200"/>
        <w:outlineLvl w:val="2"/>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二、中粮屯河番茄有限公司纪检信访举报联络方式</w:t>
      </w:r>
    </w:p>
    <w:p>
      <w:pPr>
        <w:ind w:left="567" w:firstLine="64" w:firstLineChars="27"/>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1.寄信  通讯地址：新疆乌鲁木齐市黄河路2号招商银行大厦20楼中粮屯河番茄有限公司党群纪检部（收），邮政编码：830000</w:t>
      </w:r>
    </w:p>
    <w:p>
      <w:pPr>
        <w:ind w:left="567" w:firstLine="64" w:firstLineChars="27"/>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2.致电  举报电话 18709967070</w:t>
      </w:r>
    </w:p>
    <w:p>
      <w:pPr>
        <w:ind w:firstLine="482" w:firstLineChars="201"/>
        <w:rPr>
          <w:rFonts w:ascii="仿宋_GB2312" w:eastAsia="仿宋_GB2312" w:hAnsiTheme="minorEastAsia"/>
          <w:color w:val="000000" w:themeColor="text1"/>
          <w:sz w:val="24"/>
          <w14:textFill>
            <w14:solidFill>
              <w14:schemeClr w14:val="tx1"/>
            </w14:solidFill>
          </w14:textFill>
        </w:rPr>
      </w:pPr>
    </w:p>
    <w:p>
      <w:pPr>
        <w:spacing w:line="276" w:lineRule="auto"/>
        <w:ind w:firstLine="480" w:firstLineChars="200"/>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特此告知。</w:t>
      </w:r>
    </w:p>
    <w:p>
      <w:pPr>
        <w:spacing w:line="276" w:lineRule="auto"/>
        <w:ind w:firstLine="5760" w:firstLineChars="2400"/>
        <w:outlineLvl w:val="0"/>
        <w:rPr>
          <w:rFonts w:ascii="仿宋_GB2312" w:eastAsia="仿宋_GB2312" w:hAnsiTheme="minorEastAsia"/>
          <w:sz w:val="24"/>
        </w:rPr>
      </w:pPr>
      <w:r>
        <w:rPr>
          <w:rFonts w:hint="eastAsia" w:ascii="仿宋_GB2312" w:eastAsia="仿宋_GB2312" w:hAnsiTheme="minorEastAsia"/>
          <w:sz w:val="24"/>
        </w:rPr>
        <w:t>中粮屯河番茄有限公司</w:t>
      </w:r>
    </w:p>
    <w:p>
      <w:pPr>
        <w:jc w:val="center"/>
      </w:pPr>
      <w:r>
        <w:rPr>
          <w:rFonts w:hint="eastAsia" w:ascii="仿宋_GB2312" w:eastAsia="仿宋_GB2312" w:hAnsiTheme="minorEastAsia"/>
          <w:color w:val="000000" w:themeColor="text1"/>
          <w:sz w:val="24"/>
          <w14:textFill>
            <w14:solidFill>
              <w14:schemeClr w14:val="tx1"/>
            </w14:solidFill>
          </w14:textFill>
        </w:rPr>
        <w:t xml:space="preserve">                           </w:t>
      </w:r>
      <w:r>
        <w:rPr>
          <w:rFonts w:ascii="仿宋_GB2312" w:eastAsia="仿宋_GB2312" w:hAnsiTheme="minorEastAsia"/>
          <w:color w:val="000000" w:themeColor="text1"/>
          <w:sz w:val="24"/>
          <w14:textFill>
            <w14:solidFill>
              <w14:schemeClr w14:val="tx1"/>
            </w14:solidFill>
          </w14:textFill>
        </w:rPr>
        <w:t xml:space="preserve">        </w:t>
      </w:r>
      <w:r>
        <w:rPr>
          <w:rFonts w:hint="eastAsia" w:ascii="仿宋_GB2312" w:eastAsia="仿宋_GB2312" w:hAnsiTheme="minorEastAsia"/>
          <w:color w:val="000000" w:themeColor="text1"/>
          <w:sz w:val="24"/>
          <w14:textFill>
            <w14:solidFill>
              <w14:schemeClr w14:val="tx1"/>
            </w14:solidFill>
          </w14:textFill>
        </w:rPr>
        <w:t>2022年1月</w:t>
      </w:r>
    </w:p>
    <w:p>
      <w:pPr>
        <w:spacing w:line="276" w:lineRule="auto"/>
        <w:rPr>
          <w:rFonts w:eastAsia="仿宋" w:cs="Times New Roman" w:asciiTheme="minorEastAsia" w:hAnsiTheme="minorEastAsia"/>
          <w:snapToGrid w:val="0"/>
          <w:sz w:val="24"/>
        </w:rPr>
      </w:pPr>
    </w:p>
    <w:p/>
    <w:sectPr>
      <w:pgSz w:w="11906" w:h="16838"/>
      <w:pgMar w:top="209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F0879B-8092-4441-9902-0102783B5FE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3D1C23-9C26-4BB8-9AD3-F6072118BF98}"/>
  </w:font>
  <w:font w:name="方正小标宋_GBK">
    <w:panose1 w:val="02000000000000000000"/>
    <w:charset w:val="86"/>
    <w:family w:val="script"/>
    <w:pitch w:val="default"/>
    <w:sig w:usb0="A00002BF" w:usb1="38CF7CFA" w:usb2="00082016" w:usb3="00000000" w:csb0="00040001" w:csb1="00000000"/>
    <w:embedRegular r:id="rId3" w:fontKey="{1D12B909-F828-49B0-9114-238171BF95DD}"/>
  </w:font>
  <w:font w:name="仿宋_GB2312">
    <w:panose1 w:val="02010609030101010101"/>
    <w:charset w:val="86"/>
    <w:family w:val="modern"/>
    <w:pitch w:val="default"/>
    <w:sig w:usb0="00000001" w:usb1="080E0000" w:usb2="00000000" w:usb3="00000000" w:csb0="00040000" w:csb1="00000000"/>
    <w:embedRegular r:id="rId4" w:fontKey="{24628C6B-A5CE-42D8-BB31-58362926B74B}"/>
  </w:font>
  <w:font w:name="仿宋">
    <w:panose1 w:val="02010609060101010101"/>
    <w:charset w:val="86"/>
    <w:family w:val="modern"/>
    <w:pitch w:val="default"/>
    <w:sig w:usb0="800002BF" w:usb1="38CF7CFA" w:usb2="00000016" w:usb3="00000000" w:csb0="00040001" w:csb1="00000000"/>
    <w:embedRegular r:id="rId5" w:fontKey="{8355A264-2945-4DE1-A478-C11BC572AC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ODJlMTE4MDM3MTY0MzczMjMwZjAyMjBlZjViYmEifQ=="/>
  </w:docVars>
  <w:rsids>
    <w:rsidRoot w:val="00000000"/>
    <w:rsid w:val="43E7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390" w:hanging="276"/>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2023-11-28T06:56:13Z</dcterms:created>
  <dc:creator>11381</dc:creator>
  <cp:lastModifiedBy>陈兵</cp:lastModifiedBy>
  <dcterms:modified xsi:type="dcterms:W3CDTF">2023-11-28T06:56:20Z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B3F6A9E23CD548329438BFCEA2520BAC_12</vt:lpwstr>
  </property>
</Properties>
</file>