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0DF1" w14:textId="77892CA7" w:rsidR="00EE495B" w:rsidRPr="004C01FE" w:rsidRDefault="00180B24" w:rsidP="00DE2D20">
      <w:pPr>
        <w:jc w:val="center"/>
        <w:rPr>
          <w:rFonts w:ascii="黑体" w:eastAsia="黑体" w:hAnsi="黑体"/>
          <w:sz w:val="32"/>
          <w:szCs w:val="32"/>
        </w:rPr>
      </w:pPr>
      <w:r w:rsidRPr="00180B24">
        <w:rPr>
          <w:rFonts w:ascii="黑体" w:eastAsia="黑体" w:hAnsi="黑体"/>
          <w:sz w:val="32"/>
          <w:szCs w:val="32"/>
        </w:rPr>
        <w:t>2023</w:t>
      </w:r>
      <w:r w:rsidR="00986296">
        <w:rPr>
          <w:rFonts w:ascii="黑体" w:eastAsia="黑体" w:hAnsi="黑体"/>
          <w:sz w:val="32"/>
          <w:szCs w:val="32"/>
        </w:rPr>
        <w:t>年新宁</w:t>
      </w:r>
      <w:r w:rsidR="00986296">
        <w:rPr>
          <w:rFonts w:ascii="黑体" w:eastAsia="黑体" w:hAnsi="黑体" w:hint="eastAsia"/>
          <w:sz w:val="32"/>
          <w:szCs w:val="32"/>
        </w:rPr>
        <w:t>阀门</w:t>
      </w:r>
      <w:r w:rsidRPr="00180B24">
        <w:rPr>
          <w:rFonts w:ascii="黑体" w:eastAsia="黑体" w:hAnsi="黑体"/>
          <w:sz w:val="32"/>
          <w:szCs w:val="32"/>
        </w:rPr>
        <w:t>保温项目</w:t>
      </w:r>
      <w:r w:rsidR="00444A29" w:rsidRPr="004C01FE">
        <w:rPr>
          <w:rFonts w:ascii="黑体" w:eastAsia="黑体" w:hAnsi="黑体" w:hint="eastAsia"/>
          <w:sz w:val="32"/>
          <w:szCs w:val="32"/>
        </w:rPr>
        <w:t>采购文件</w:t>
      </w:r>
      <w:bookmarkStart w:id="0" w:name="_Toc152042288"/>
      <w:bookmarkStart w:id="1" w:name="_Toc18564"/>
      <w:bookmarkStart w:id="2" w:name="_Toc144974480"/>
      <w:bookmarkStart w:id="3" w:name="_Toc152045512"/>
      <w:bookmarkStart w:id="4" w:name="_Toc271905052"/>
    </w:p>
    <w:p w14:paraId="4DEEBA5B" w14:textId="77777777" w:rsidR="00EE495B" w:rsidRPr="004925F9" w:rsidRDefault="00444A29">
      <w:pPr>
        <w:jc w:val="left"/>
        <w:rPr>
          <w:rFonts w:ascii="仿宋" w:eastAsia="仿宋" w:hAnsi="仿宋"/>
          <w:sz w:val="28"/>
          <w:szCs w:val="28"/>
        </w:rPr>
      </w:pPr>
      <w:r w:rsidRPr="004925F9">
        <w:rPr>
          <w:rFonts w:ascii="仿宋" w:eastAsia="仿宋" w:hAnsi="仿宋" w:hint="eastAsia"/>
          <w:sz w:val="28"/>
          <w:szCs w:val="28"/>
        </w:rPr>
        <w:t>1、</w:t>
      </w:r>
      <w:bookmarkEnd w:id="0"/>
      <w:bookmarkEnd w:id="1"/>
      <w:bookmarkEnd w:id="2"/>
      <w:bookmarkEnd w:id="3"/>
      <w:bookmarkEnd w:id="4"/>
      <w:r w:rsidRPr="004925F9">
        <w:rPr>
          <w:rFonts w:ascii="仿宋" w:eastAsia="仿宋" w:hAnsi="仿宋" w:hint="eastAsia"/>
          <w:sz w:val="28"/>
          <w:szCs w:val="28"/>
        </w:rPr>
        <w:t>邀请</w:t>
      </w:r>
    </w:p>
    <w:p w14:paraId="5A700CCC" w14:textId="77777777" w:rsidR="00EE495B" w:rsidRPr="004925F9" w:rsidRDefault="00444A29" w:rsidP="004925F9">
      <w:pPr>
        <w:snapToGrid w:val="0"/>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本项目已获批准建设，项目业主为新宁糖业公司，项目已具备采购条件，邀请合格的投标单位参加项目投标。</w:t>
      </w:r>
    </w:p>
    <w:p w14:paraId="17A7E2DA"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hint="eastAsia"/>
          <w:sz w:val="28"/>
          <w:szCs w:val="28"/>
        </w:rPr>
        <w:t>2、</w:t>
      </w:r>
      <w:r w:rsidRPr="004925F9">
        <w:rPr>
          <w:rFonts w:ascii="仿宋" w:eastAsia="仿宋" w:hAnsi="仿宋" w:cs="宋体" w:hint="eastAsia"/>
          <w:sz w:val="28"/>
          <w:szCs w:val="28"/>
        </w:rPr>
        <w:t>资质要求：</w:t>
      </w:r>
    </w:p>
    <w:p w14:paraId="1EB67886" w14:textId="77CEE59B"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sz w:val="28"/>
          <w:szCs w:val="28"/>
        </w:rPr>
        <w:t>1)投标人应遵守《中华人民共和国招标投标法》及其它有关的中国法律和法规；</w:t>
      </w:r>
    </w:p>
    <w:p w14:paraId="593A706A" w14:textId="574B74A7"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2</w:t>
      </w:r>
      <w:r w:rsidRPr="004925F9">
        <w:rPr>
          <w:rFonts w:ascii="仿宋" w:eastAsia="仿宋" w:hAnsi="仿宋" w:cs="宋体"/>
          <w:sz w:val="28"/>
          <w:szCs w:val="28"/>
        </w:rPr>
        <w:t>)在中国境内注册的独立法人，具有独立法人资格，具有有效的营业执照；</w:t>
      </w:r>
    </w:p>
    <w:p w14:paraId="31F77424" w14:textId="04C70290"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3</w:t>
      </w:r>
      <w:r w:rsidRPr="004925F9">
        <w:rPr>
          <w:rFonts w:ascii="仿宋" w:eastAsia="仿宋" w:hAnsi="仿宋" w:cs="宋体"/>
          <w:sz w:val="28"/>
          <w:szCs w:val="28"/>
        </w:rPr>
        <w:t>)没有处于被责令停业，投标资格被取消，财产被接管、冻结，破产状态；</w:t>
      </w:r>
    </w:p>
    <w:p w14:paraId="7D2F568D" w14:textId="305F31BA"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4）</w:t>
      </w:r>
      <w:r w:rsidR="004B3477" w:rsidRPr="004B3477">
        <w:rPr>
          <w:rFonts w:ascii="仿宋" w:eastAsia="仿宋" w:hAnsi="仿宋" w:cs="宋体" w:hint="eastAsia"/>
          <w:sz w:val="28"/>
          <w:szCs w:val="28"/>
        </w:rPr>
        <w:t>具备建筑施工、防水防腐保温施工资质。</w:t>
      </w:r>
    </w:p>
    <w:p w14:paraId="1C185862" w14:textId="7376E901" w:rsidR="00EE495B"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5）上传系统要求的廉洁承诺书及质量承诺书及其他资质文件且在有效期内。</w:t>
      </w:r>
    </w:p>
    <w:p w14:paraId="332681CC" w14:textId="2581F87F" w:rsidR="00D57B56" w:rsidRDefault="00D57B56" w:rsidP="004925F9">
      <w:pPr>
        <w:snapToGrid w:val="0"/>
        <w:spacing w:line="360" w:lineRule="auto"/>
        <w:ind w:firstLineChars="200" w:firstLine="560"/>
        <w:jc w:val="left"/>
        <w:rPr>
          <w:rFonts w:ascii="仿宋" w:eastAsia="仿宋" w:hAnsi="仿宋" w:cs="宋体"/>
          <w:sz w:val="28"/>
          <w:szCs w:val="28"/>
        </w:rPr>
      </w:pPr>
      <w:r w:rsidRPr="00D57B56">
        <w:rPr>
          <w:rFonts w:ascii="仿宋" w:eastAsia="仿宋" w:hAnsi="仿宋" w:cs="宋体"/>
          <w:sz w:val="28"/>
          <w:szCs w:val="28"/>
        </w:rPr>
        <w:t>6）符合《中国人民共和国安全生产法》并提供相关资质。</w:t>
      </w:r>
    </w:p>
    <w:p w14:paraId="6D037680" w14:textId="77777777" w:rsidR="00EE495B" w:rsidRPr="004925F9" w:rsidRDefault="00444A29">
      <w:pPr>
        <w:snapToGrid w:val="0"/>
        <w:spacing w:line="360" w:lineRule="auto"/>
        <w:jc w:val="left"/>
        <w:rPr>
          <w:rFonts w:ascii="仿宋" w:eastAsia="仿宋" w:hAnsi="仿宋"/>
          <w:sz w:val="28"/>
          <w:szCs w:val="28"/>
        </w:rPr>
      </w:pPr>
      <w:r w:rsidRPr="004925F9">
        <w:rPr>
          <w:rFonts w:ascii="仿宋" w:eastAsia="仿宋" w:hAnsi="仿宋" w:hint="eastAsia"/>
          <w:sz w:val="28"/>
          <w:szCs w:val="28"/>
        </w:rPr>
        <w:t>3、项目概况与招标范围</w:t>
      </w:r>
    </w:p>
    <w:p w14:paraId="7C694056" w14:textId="77777777" w:rsidR="00625BE2" w:rsidRDefault="00444A29" w:rsidP="00DE2D20">
      <w:pPr>
        <w:spacing w:line="360" w:lineRule="auto"/>
        <w:ind w:firstLineChars="200" w:firstLine="560"/>
        <w:rPr>
          <w:rFonts w:ascii="仿宋" w:eastAsia="仿宋" w:hAnsi="仿宋" w:cs="Times New Roman"/>
          <w:sz w:val="28"/>
          <w:szCs w:val="28"/>
        </w:rPr>
      </w:pPr>
      <w:r w:rsidRPr="004925F9">
        <w:rPr>
          <w:rFonts w:ascii="仿宋" w:eastAsia="仿宋" w:hAnsi="仿宋" w:hint="eastAsia"/>
          <w:sz w:val="28"/>
          <w:szCs w:val="28"/>
        </w:rPr>
        <w:t>3.1项目名称：</w:t>
      </w:r>
      <w:r w:rsidR="00625BE2" w:rsidRPr="00625BE2">
        <w:rPr>
          <w:rFonts w:ascii="仿宋" w:eastAsia="仿宋" w:hAnsi="仿宋" w:cs="Times New Roman"/>
          <w:sz w:val="28"/>
          <w:szCs w:val="28"/>
        </w:rPr>
        <w:t xml:space="preserve">2023年新宁糖业阀门保温项目 </w:t>
      </w:r>
    </w:p>
    <w:p w14:paraId="684C378F" w14:textId="68255CE2" w:rsidR="00B66F5C" w:rsidRPr="004925F9" w:rsidRDefault="00444A29" w:rsidP="00DE2D20">
      <w:pPr>
        <w:spacing w:line="360" w:lineRule="auto"/>
        <w:ind w:firstLineChars="200" w:firstLine="560"/>
        <w:rPr>
          <w:rFonts w:ascii="仿宋" w:eastAsia="仿宋" w:hAnsi="仿宋"/>
          <w:sz w:val="28"/>
          <w:szCs w:val="28"/>
        </w:rPr>
      </w:pPr>
      <w:r w:rsidRPr="004925F9">
        <w:rPr>
          <w:rFonts w:ascii="仿宋" w:eastAsia="仿宋" w:hAnsi="仿宋" w:hint="eastAsia"/>
          <w:sz w:val="28"/>
          <w:szCs w:val="28"/>
        </w:rPr>
        <w:t>3.2采购清单</w:t>
      </w:r>
      <w:r w:rsidR="007F1A5A">
        <w:rPr>
          <w:rFonts w:ascii="仿宋" w:eastAsia="仿宋" w:hAnsi="仿宋" w:hint="eastAsia"/>
          <w:sz w:val="28"/>
          <w:szCs w:val="28"/>
        </w:rPr>
        <w:t>、施工方案及</w:t>
      </w:r>
      <w:r w:rsidRPr="004925F9">
        <w:rPr>
          <w:rFonts w:ascii="仿宋" w:eastAsia="仿宋" w:hAnsi="仿宋" w:hint="eastAsia"/>
          <w:sz w:val="28"/>
          <w:szCs w:val="28"/>
        </w:rPr>
        <w:t xml:space="preserve">技术要求 </w:t>
      </w:r>
      <w:r w:rsidRPr="004925F9">
        <w:rPr>
          <w:rFonts w:ascii="仿宋" w:eastAsia="仿宋" w:hAnsi="仿宋" w:cs="Times New Roman" w:hint="eastAsia"/>
          <w:sz w:val="28"/>
          <w:szCs w:val="28"/>
        </w:rPr>
        <w:t>：</w:t>
      </w:r>
      <w:r w:rsidR="00DE2D20">
        <w:rPr>
          <w:rFonts w:ascii="仿宋" w:eastAsia="仿宋" w:hAnsi="仿宋" w:cs="Times New Roman" w:hint="eastAsia"/>
          <w:sz w:val="28"/>
          <w:szCs w:val="28"/>
        </w:rPr>
        <w:t>附页</w:t>
      </w:r>
    </w:p>
    <w:p w14:paraId="4EFC4D34" w14:textId="6DB1F275" w:rsidR="005507E1" w:rsidRPr="004925F9" w:rsidRDefault="005507E1" w:rsidP="005507E1">
      <w:pPr>
        <w:spacing w:line="360" w:lineRule="auto"/>
        <w:jc w:val="left"/>
        <w:rPr>
          <w:rFonts w:ascii="仿宋" w:eastAsia="仿宋" w:hAnsi="仿宋"/>
          <w:sz w:val="28"/>
          <w:szCs w:val="28"/>
        </w:rPr>
      </w:pPr>
      <w:r w:rsidRPr="004925F9">
        <w:rPr>
          <w:rFonts w:ascii="仿宋" w:eastAsia="仿宋" w:hAnsi="仿宋" w:hint="eastAsia"/>
          <w:sz w:val="28"/>
          <w:szCs w:val="28"/>
        </w:rPr>
        <w:t xml:space="preserve">    3.3项目工期：</w:t>
      </w:r>
      <w:r w:rsidR="009E4BC9" w:rsidRPr="009E4BC9">
        <w:rPr>
          <w:rFonts w:ascii="仿宋" w:eastAsia="仿宋" w:hAnsi="仿宋" w:hint="eastAsia"/>
          <w:sz w:val="28"/>
          <w:szCs w:val="28"/>
        </w:rPr>
        <w:t>合同签订后十五个工作日</w:t>
      </w:r>
    </w:p>
    <w:p w14:paraId="622C5681" w14:textId="63858C84" w:rsidR="00A6049A" w:rsidRDefault="005507E1" w:rsidP="00A6049A">
      <w:pPr>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3.4施工地点：</w:t>
      </w:r>
      <w:r w:rsidR="004B3477">
        <w:rPr>
          <w:rFonts w:ascii="仿宋" w:eastAsia="仿宋" w:hAnsi="仿宋" w:hint="eastAsia"/>
          <w:sz w:val="28"/>
          <w:szCs w:val="28"/>
        </w:rPr>
        <w:t>制糖车间、动力车间</w:t>
      </w:r>
    </w:p>
    <w:p w14:paraId="3E259E47" w14:textId="03C61BFC" w:rsidR="005507E1" w:rsidRDefault="005507E1" w:rsidP="00A6049A">
      <w:pPr>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 xml:space="preserve">3.5联系人：高向阳 </w:t>
      </w:r>
      <w:r w:rsidRPr="004925F9">
        <w:rPr>
          <w:rFonts w:ascii="仿宋" w:eastAsia="仿宋" w:hAnsi="仿宋"/>
          <w:sz w:val="28"/>
          <w:szCs w:val="28"/>
        </w:rPr>
        <w:t xml:space="preserve">  13999599968</w:t>
      </w:r>
    </w:p>
    <w:p w14:paraId="665004C5" w14:textId="105C8623" w:rsidR="000650C5" w:rsidRPr="000650C5" w:rsidRDefault="000650C5" w:rsidP="004925F9">
      <w:pPr>
        <w:spacing w:line="360" w:lineRule="auto"/>
        <w:ind w:firstLineChars="200" w:firstLine="560"/>
        <w:rPr>
          <w:rFonts w:ascii="仿宋" w:eastAsia="仿宋" w:hAnsi="仿宋"/>
          <w:sz w:val="28"/>
          <w:szCs w:val="28"/>
        </w:rPr>
      </w:pPr>
      <w:r>
        <w:rPr>
          <w:rFonts w:ascii="仿宋" w:eastAsia="仿宋" w:hAnsi="仿宋"/>
          <w:sz w:val="28"/>
          <w:szCs w:val="28"/>
        </w:rPr>
        <w:t xml:space="preserve">            </w:t>
      </w:r>
    </w:p>
    <w:p w14:paraId="4435E5BB" w14:textId="14D40D52" w:rsidR="005507E1" w:rsidRDefault="005507E1" w:rsidP="004925F9">
      <w:pPr>
        <w:spacing w:line="360" w:lineRule="auto"/>
        <w:ind w:firstLineChars="200" w:firstLine="560"/>
        <w:rPr>
          <w:rFonts w:ascii="仿宋" w:eastAsia="仿宋" w:hAnsi="仿宋" w:cs="Times New Roman"/>
          <w:sz w:val="28"/>
          <w:szCs w:val="28"/>
        </w:rPr>
      </w:pPr>
      <w:r w:rsidRPr="004925F9">
        <w:rPr>
          <w:rFonts w:ascii="仿宋" w:eastAsia="仿宋" w:hAnsi="仿宋" w:cs="Times New Roman" w:hint="eastAsia"/>
          <w:sz w:val="28"/>
          <w:szCs w:val="28"/>
        </w:rPr>
        <w:t>附</w:t>
      </w:r>
      <w:r w:rsidR="00DE2D20">
        <w:rPr>
          <w:rFonts w:ascii="仿宋" w:eastAsia="仿宋" w:hAnsi="仿宋" w:cs="Times New Roman" w:hint="eastAsia"/>
          <w:sz w:val="28"/>
          <w:szCs w:val="28"/>
        </w:rPr>
        <w:t>页</w:t>
      </w:r>
    </w:p>
    <w:p w14:paraId="45ABCE45" w14:textId="40FA3B9A" w:rsidR="00914CC1" w:rsidRPr="004925F9" w:rsidRDefault="00914CC1" w:rsidP="00625BE2">
      <w:pPr>
        <w:spacing w:line="360" w:lineRule="auto"/>
        <w:rPr>
          <w:rFonts w:ascii="仿宋" w:eastAsia="仿宋" w:hAnsi="仿宋" w:cs="Times New Roman"/>
          <w:sz w:val="28"/>
          <w:szCs w:val="28"/>
        </w:rPr>
      </w:pPr>
    </w:p>
    <w:p w14:paraId="62BB0BE7" w14:textId="38628F89" w:rsidR="00B66F5C" w:rsidRDefault="00D60254" w:rsidP="00E23FF8">
      <w:pPr>
        <w:spacing w:line="360" w:lineRule="auto"/>
        <w:rPr>
          <w:rFonts w:ascii="仿宋" w:eastAsia="仿宋" w:hAnsi="仿宋" w:cs="Times New Roman"/>
          <w:sz w:val="28"/>
          <w:szCs w:val="28"/>
        </w:rPr>
      </w:pPr>
      <w:r w:rsidRPr="004925F9">
        <w:rPr>
          <w:rFonts w:ascii="仿宋" w:eastAsia="仿宋" w:hAnsi="仿宋" w:cs="Times New Roman" w:hint="eastAsia"/>
          <w:sz w:val="28"/>
          <w:szCs w:val="28"/>
        </w:rPr>
        <w:lastRenderedPageBreak/>
        <w:t>3.2.1</w:t>
      </w:r>
      <w:r w:rsidR="009A1999">
        <w:rPr>
          <w:rFonts w:ascii="仿宋" w:eastAsia="仿宋" w:hAnsi="仿宋" w:cs="Times New Roman" w:hint="eastAsia"/>
          <w:sz w:val="28"/>
          <w:szCs w:val="28"/>
        </w:rPr>
        <w:t>材料采购及</w:t>
      </w:r>
      <w:r w:rsidR="00BB3B08">
        <w:rPr>
          <w:rFonts w:ascii="仿宋" w:eastAsia="仿宋" w:hAnsi="仿宋" w:cs="Times New Roman" w:hint="eastAsia"/>
          <w:sz w:val="28"/>
          <w:szCs w:val="28"/>
        </w:rPr>
        <w:t>安装</w:t>
      </w:r>
      <w:r w:rsidR="00137B72" w:rsidRPr="004925F9">
        <w:rPr>
          <w:rFonts w:ascii="仿宋" w:eastAsia="仿宋" w:hAnsi="仿宋" w:cs="Times New Roman" w:hint="eastAsia"/>
          <w:sz w:val="28"/>
          <w:szCs w:val="28"/>
        </w:rPr>
        <w:t>清单</w:t>
      </w:r>
    </w:p>
    <w:tbl>
      <w:tblPr>
        <w:tblW w:w="8919" w:type="dxa"/>
        <w:tblInd w:w="93" w:type="dxa"/>
        <w:tblLook w:val="04A0" w:firstRow="1" w:lastRow="0" w:firstColumn="1" w:lastColumn="0" w:noHBand="0" w:noVBand="1"/>
      </w:tblPr>
      <w:tblGrid>
        <w:gridCol w:w="616"/>
        <w:gridCol w:w="2093"/>
        <w:gridCol w:w="1789"/>
        <w:gridCol w:w="866"/>
        <w:gridCol w:w="618"/>
        <w:gridCol w:w="618"/>
        <w:gridCol w:w="618"/>
        <w:gridCol w:w="618"/>
        <w:gridCol w:w="1083"/>
      </w:tblGrid>
      <w:tr w:rsidR="006904F3" w14:paraId="1EB8312F" w14:textId="77777777" w:rsidTr="00B80D18">
        <w:trPr>
          <w:trHeight w:val="702"/>
        </w:trPr>
        <w:tc>
          <w:tcPr>
            <w:tcW w:w="891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08196" w14:textId="77777777" w:rsidR="006904F3" w:rsidRDefault="006904F3" w:rsidP="00B80D18">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2023年新宁阀门保温项目材料报价明细</w:t>
            </w:r>
          </w:p>
        </w:tc>
      </w:tr>
      <w:tr w:rsidR="006904F3" w14:paraId="547AC6AB" w14:textId="77777777" w:rsidTr="00B80D18">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9BD0"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D35D6"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物料名称</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6F9DA"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C195C"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586F6"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7491C"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税率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C846C"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1077C"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总价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92199"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备注</w:t>
            </w:r>
          </w:p>
        </w:tc>
      </w:tr>
      <w:tr w:rsidR="006904F3" w14:paraId="7797AD2F"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4710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0EA64"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CD7CB"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5BF1"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F42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7B6D" w14:textId="77777777" w:rsidR="006904F3" w:rsidRDefault="006904F3" w:rsidP="00B80D18">
            <w:pPr>
              <w:jc w:val="center"/>
              <w:rPr>
                <w:rFonts w:ascii="宋体" w:eastAsia="宋体" w:hAnsi="宋体" w:cs="宋体"/>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E1F5"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5A48" w14:textId="77777777" w:rsidR="006904F3" w:rsidRDefault="006904F3" w:rsidP="00B80D18">
            <w:pPr>
              <w:jc w:val="center"/>
              <w:rPr>
                <w:rFonts w:ascii="宋体" w:eastAsia="宋体" w:hAnsi="宋体" w:cs="宋体"/>
                <w:color w:val="000000"/>
                <w:sz w:val="20"/>
                <w:szCs w:val="20"/>
              </w:rPr>
            </w:pP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1653B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硅酸铝保温棉</w:t>
            </w:r>
            <w:r>
              <w:rPr>
                <w:rStyle w:val="font181"/>
                <w:rFonts w:hint="default"/>
                <w:lang w:bidi="ar"/>
              </w:rPr>
              <w:t>200mm,,外包拆卸式保温衣（制糖车间要求耐高温150度，动力要求400度）</w:t>
            </w:r>
          </w:p>
        </w:tc>
      </w:tr>
      <w:tr w:rsidR="006904F3" w14:paraId="3A3A877E"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BEC5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7BB92"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3BFAF"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D68C7"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969B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35998000"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56C4"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9277"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08C356" w14:textId="77777777" w:rsidR="006904F3" w:rsidRDefault="006904F3" w:rsidP="00B80D18">
            <w:pPr>
              <w:jc w:val="center"/>
              <w:rPr>
                <w:rFonts w:ascii="宋体" w:eastAsia="宋体" w:hAnsi="宋体" w:cs="宋体"/>
                <w:color w:val="000000"/>
                <w:sz w:val="20"/>
                <w:szCs w:val="20"/>
              </w:rPr>
            </w:pPr>
          </w:p>
        </w:tc>
      </w:tr>
      <w:tr w:rsidR="006904F3" w14:paraId="5A0F3A57"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CD10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3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BD4BB"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CE606"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130B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FA0E"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C73C48D"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2A6A"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01281"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22AB36" w14:textId="77777777" w:rsidR="006904F3" w:rsidRDefault="006904F3" w:rsidP="00B80D18">
            <w:pPr>
              <w:jc w:val="center"/>
              <w:rPr>
                <w:rFonts w:ascii="宋体" w:eastAsia="宋体" w:hAnsi="宋体" w:cs="宋体"/>
                <w:color w:val="000000"/>
                <w:sz w:val="20"/>
                <w:szCs w:val="20"/>
              </w:rPr>
            </w:pPr>
          </w:p>
        </w:tc>
      </w:tr>
      <w:tr w:rsidR="006904F3" w14:paraId="695FE493"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E020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0D25D"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蝶阀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EB03"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EB8E3"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E4C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08FCFE6"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9A33"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362BA"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FF6F5C" w14:textId="77777777" w:rsidR="006904F3" w:rsidRDefault="006904F3" w:rsidP="00B80D18">
            <w:pPr>
              <w:jc w:val="center"/>
              <w:rPr>
                <w:rFonts w:ascii="宋体" w:eastAsia="宋体" w:hAnsi="宋体" w:cs="宋体"/>
                <w:color w:val="000000"/>
                <w:sz w:val="20"/>
                <w:szCs w:val="20"/>
              </w:rPr>
            </w:pPr>
          </w:p>
        </w:tc>
      </w:tr>
      <w:tr w:rsidR="006904F3" w14:paraId="6D991AD9"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0D88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5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C048"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0730E"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C550"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7731"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4BF94035"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0DF1"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0A479"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2B290" w14:textId="77777777" w:rsidR="006904F3" w:rsidRDefault="006904F3" w:rsidP="00B80D18">
            <w:pPr>
              <w:jc w:val="center"/>
              <w:rPr>
                <w:rFonts w:ascii="宋体" w:eastAsia="宋体" w:hAnsi="宋体" w:cs="宋体"/>
                <w:color w:val="000000"/>
                <w:sz w:val="20"/>
                <w:szCs w:val="20"/>
              </w:rPr>
            </w:pPr>
          </w:p>
        </w:tc>
      </w:tr>
      <w:tr w:rsidR="006904F3" w14:paraId="0E7587A7"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7DD30"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6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D32B6"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蝶阀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F3367"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D49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FE2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3FD5C85A"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408A7"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ADFC"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2B62AF" w14:textId="77777777" w:rsidR="006904F3" w:rsidRDefault="006904F3" w:rsidP="00B80D18">
            <w:pPr>
              <w:jc w:val="center"/>
              <w:rPr>
                <w:rFonts w:ascii="宋体" w:eastAsia="宋体" w:hAnsi="宋体" w:cs="宋体"/>
                <w:color w:val="000000"/>
                <w:sz w:val="20"/>
                <w:szCs w:val="20"/>
              </w:rPr>
            </w:pPr>
          </w:p>
        </w:tc>
      </w:tr>
      <w:tr w:rsidR="006904F3" w14:paraId="45087B04"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1CE5C"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7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7E34"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48879"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4864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F9F5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7171A99E"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15C0"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02A42"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821911" w14:textId="77777777" w:rsidR="006904F3" w:rsidRDefault="006904F3" w:rsidP="00B80D18">
            <w:pPr>
              <w:jc w:val="center"/>
              <w:rPr>
                <w:rFonts w:ascii="宋体" w:eastAsia="宋体" w:hAnsi="宋体" w:cs="宋体"/>
                <w:color w:val="000000"/>
                <w:sz w:val="20"/>
                <w:szCs w:val="20"/>
              </w:rPr>
            </w:pPr>
          </w:p>
        </w:tc>
      </w:tr>
      <w:tr w:rsidR="006904F3" w14:paraId="6B523866"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41A1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8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1704"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蝶阀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EC2C0"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238D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319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69FA9BD6"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9581A"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C4DA"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8D85C8" w14:textId="77777777" w:rsidR="006904F3" w:rsidRDefault="006904F3" w:rsidP="00B80D18">
            <w:pPr>
              <w:jc w:val="center"/>
              <w:rPr>
                <w:rFonts w:ascii="宋体" w:eastAsia="宋体" w:hAnsi="宋体" w:cs="宋体"/>
                <w:color w:val="000000"/>
                <w:sz w:val="20"/>
                <w:szCs w:val="20"/>
              </w:rPr>
            </w:pPr>
          </w:p>
        </w:tc>
      </w:tr>
      <w:tr w:rsidR="006904F3" w14:paraId="06C04D97"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A8CB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9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59628"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6D85"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C843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50A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32E8F21D"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0047"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710A"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9D9741" w14:textId="77777777" w:rsidR="006904F3" w:rsidRDefault="006904F3" w:rsidP="00B80D18">
            <w:pPr>
              <w:jc w:val="center"/>
              <w:rPr>
                <w:rFonts w:ascii="宋体" w:eastAsia="宋体" w:hAnsi="宋体" w:cs="宋体"/>
                <w:color w:val="000000"/>
                <w:sz w:val="20"/>
                <w:szCs w:val="20"/>
              </w:rPr>
            </w:pPr>
          </w:p>
        </w:tc>
      </w:tr>
      <w:tr w:rsidR="006904F3" w14:paraId="58674964"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D5D7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10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8BBE"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蝶阀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F41B"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81DB"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2846E"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0BFF2996"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06C1"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FAD9"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9A1D6A" w14:textId="77777777" w:rsidR="006904F3" w:rsidRDefault="006904F3" w:rsidP="00B80D18">
            <w:pPr>
              <w:jc w:val="center"/>
              <w:rPr>
                <w:rFonts w:ascii="宋体" w:eastAsia="宋体" w:hAnsi="宋体" w:cs="宋体"/>
                <w:color w:val="000000"/>
                <w:sz w:val="20"/>
                <w:szCs w:val="20"/>
              </w:rPr>
            </w:pPr>
          </w:p>
        </w:tc>
      </w:tr>
      <w:tr w:rsidR="006904F3" w14:paraId="367EFDAC"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720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11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E0AD9"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截止阀气门</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3094A"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8294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4A15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1FDEA648"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CE8E"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F27B"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A82ACF" w14:textId="77777777" w:rsidR="006904F3" w:rsidRDefault="006904F3" w:rsidP="00B80D18">
            <w:pPr>
              <w:jc w:val="center"/>
              <w:rPr>
                <w:rFonts w:ascii="宋体" w:eastAsia="宋体" w:hAnsi="宋体" w:cs="宋体"/>
                <w:color w:val="000000"/>
                <w:sz w:val="20"/>
                <w:szCs w:val="20"/>
              </w:rPr>
            </w:pPr>
          </w:p>
        </w:tc>
      </w:tr>
      <w:tr w:rsidR="006904F3" w14:paraId="34C38576"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8B5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12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A356"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2D117"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C37B3"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19E6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0077919F"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21F5"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7964"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5EB7F2" w14:textId="77777777" w:rsidR="006904F3" w:rsidRDefault="006904F3" w:rsidP="00B80D18">
            <w:pPr>
              <w:jc w:val="center"/>
              <w:rPr>
                <w:rFonts w:ascii="宋体" w:eastAsia="宋体" w:hAnsi="宋体" w:cs="宋体"/>
                <w:color w:val="000000"/>
                <w:sz w:val="20"/>
                <w:szCs w:val="20"/>
              </w:rPr>
            </w:pPr>
          </w:p>
        </w:tc>
      </w:tr>
      <w:tr w:rsidR="006904F3" w14:paraId="00C6479C"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3C71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13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768F"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65320"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99D0"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C9A5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8495338"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68DC"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56768"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3CF66C" w14:textId="77777777" w:rsidR="006904F3" w:rsidRDefault="006904F3" w:rsidP="00B80D18">
            <w:pPr>
              <w:jc w:val="center"/>
              <w:rPr>
                <w:rFonts w:ascii="宋体" w:eastAsia="宋体" w:hAnsi="宋体" w:cs="宋体"/>
                <w:color w:val="000000"/>
                <w:sz w:val="20"/>
                <w:szCs w:val="20"/>
              </w:rPr>
            </w:pPr>
          </w:p>
        </w:tc>
      </w:tr>
      <w:tr w:rsidR="006904F3" w14:paraId="5CE3C4A7"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5CBE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14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BC7B7"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蝶阀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98D46"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D8F71"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4DA2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2E623754"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6297"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02DD"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5AA11E" w14:textId="77777777" w:rsidR="006904F3" w:rsidRDefault="006904F3" w:rsidP="00B80D18">
            <w:pPr>
              <w:jc w:val="center"/>
              <w:rPr>
                <w:rFonts w:ascii="宋体" w:eastAsia="宋体" w:hAnsi="宋体" w:cs="宋体"/>
                <w:color w:val="000000"/>
                <w:sz w:val="20"/>
                <w:szCs w:val="20"/>
              </w:rPr>
            </w:pPr>
          </w:p>
        </w:tc>
      </w:tr>
      <w:tr w:rsidR="006904F3" w14:paraId="56C16728"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C22D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15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9832"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CP上盖</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A210"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三大七小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508D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84.42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0A4E"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6472547C"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0685"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DE42"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A93775" w14:textId="77777777" w:rsidR="006904F3" w:rsidRDefault="006904F3" w:rsidP="00B80D18">
            <w:pPr>
              <w:jc w:val="center"/>
              <w:rPr>
                <w:rFonts w:ascii="宋体" w:eastAsia="宋体" w:hAnsi="宋体" w:cs="宋体"/>
                <w:color w:val="000000"/>
                <w:sz w:val="20"/>
                <w:szCs w:val="20"/>
              </w:rPr>
            </w:pPr>
          </w:p>
        </w:tc>
      </w:tr>
      <w:tr w:rsidR="006904F3" w14:paraId="2DC5D5C6" w14:textId="77777777" w:rsidTr="00B80D18">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F59B3"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16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0FEA6"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板式换热器</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5D8E1"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5台稀汁，1台板蒸，3台采暖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E20E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95.61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4A9B"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D0AE13E"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E590"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7737"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D851C5" w14:textId="77777777" w:rsidR="006904F3" w:rsidRDefault="006904F3" w:rsidP="00B80D18">
            <w:pPr>
              <w:jc w:val="center"/>
              <w:rPr>
                <w:rFonts w:ascii="宋体" w:eastAsia="宋体" w:hAnsi="宋体" w:cs="宋体"/>
                <w:color w:val="000000"/>
                <w:sz w:val="20"/>
                <w:szCs w:val="20"/>
              </w:rPr>
            </w:pPr>
          </w:p>
        </w:tc>
      </w:tr>
      <w:tr w:rsidR="006904F3" w14:paraId="3D9D4F43"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6D34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7</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86DD"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6A2FA"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730B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3C9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056251B6"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7954"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4690"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DBBAE2" w14:textId="77777777" w:rsidR="006904F3" w:rsidRDefault="006904F3" w:rsidP="00B80D18">
            <w:pPr>
              <w:jc w:val="center"/>
              <w:rPr>
                <w:rFonts w:ascii="宋体" w:eastAsia="宋体" w:hAnsi="宋体" w:cs="宋体"/>
                <w:color w:val="000000"/>
                <w:sz w:val="20"/>
                <w:szCs w:val="20"/>
              </w:rPr>
            </w:pPr>
          </w:p>
        </w:tc>
      </w:tr>
      <w:tr w:rsidR="006904F3" w14:paraId="7CAC111E"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68B0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8</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0E655"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逆止阀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133B5"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5EA6"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0F37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15395BC0"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192B7"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658A4"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33D1B" w14:textId="77777777" w:rsidR="006904F3" w:rsidRDefault="006904F3" w:rsidP="00B80D18">
            <w:pPr>
              <w:jc w:val="center"/>
              <w:rPr>
                <w:rFonts w:ascii="宋体" w:eastAsia="宋体" w:hAnsi="宋体" w:cs="宋体"/>
                <w:color w:val="000000"/>
                <w:sz w:val="20"/>
                <w:szCs w:val="20"/>
              </w:rPr>
            </w:pPr>
          </w:p>
        </w:tc>
      </w:tr>
      <w:tr w:rsidR="006904F3" w14:paraId="1DCDBA6C"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9A3B5"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19</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A41AE"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66B7A"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1B29"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C6D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706502DD"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D38A"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4DB2"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34632E" w14:textId="77777777" w:rsidR="006904F3" w:rsidRDefault="006904F3" w:rsidP="00B80D18">
            <w:pPr>
              <w:jc w:val="center"/>
              <w:rPr>
                <w:rFonts w:ascii="宋体" w:eastAsia="宋体" w:hAnsi="宋体" w:cs="宋体"/>
                <w:color w:val="000000"/>
                <w:sz w:val="20"/>
                <w:szCs w:val="20"/>
              </w:rPr>
            </w:pPr>
          </w:p>
        </w:tc>
      </w:tr>
      <w:tr w:rsidR="006904F3" w14:paraId="7A388BE9"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58B7C"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0</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51479"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F4CAF"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B08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A653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2D8ABD76"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2BB6"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C8C6"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231DBC" w14:textId="77777777" w:rsidR="006904F3" w:rsidRDefault="006904F3" w:rsidP="00B80D18">
            <w:pPr>
              <w:jc w:val="center"/>
              <w:rPr>
                <w:rFonts w:ascii="宋体" w:eastAsia="宋体" w:hAnsi="宋体" w:cs="宋体"/>
                <w:color w:val="000000"/>
                <w:sz w:val="20"/>
                <w:szCs w:val="20"/>
              </w:rPr>
            </w:pPr>
          </w:p>
        </w:tc>
      </w:tr>
      <w:tr w:rsidR="006904F3" w14:paraId="04DB6802"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C68F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1</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2FD23"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5C66F"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7C4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56A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2E6B7BB0"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EBEC"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A688"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809B86" w14:textId="77777777" w:rsidR="006904F3" w:rsidRDefault="006904F3" w:rsidP="00B80D18">
            <w:pPr>
              <w:jc w:val="center"/>
              <w:rPr>
                <w:rFonts w:ascii="宋体" w:eastAsia="宋体" w:hAnsi="宋体" w:cs="宋体"/>
                <w:color w:val="000000"/>
                <w:sz w:val="20"/>
                <w:szCs w:val="20"/>
              </w:rPr>
            </w:pPr>
          </w:p>
        </w:tc>
      </w:tr>
      <w:tr w:rsidR="006904F3" w14:paraId="471EB209"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1BFCF"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2</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8530C"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CE19"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D6DA5"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479B"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6BABD81A"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52A2"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4EDFE"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2AD449" w14:textId="77777777" w:rsidR="006904F3" w:rsidRDefault="006904F3" w:rsidP="00B80D18">
            <w:pPr>
              <w:jc w:val="center"/>
              <w:rPr>
                <w:rFonts w:ascii="宋体" w:eastAsia="宋体" w:hAnsi="宋体" w:cs="宋体"/>
                <w:color w:val="000000"/>
                <w:sz w:val="20"/>
                <w:szCs w:val="20"/>
              </w:rPr>
            </w:pPr>
          </w:p>
        </w:tc>
      </w:tr>
      <w:tr w:rsidR="006904F3" w14:paraId="09FE5DFD"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ED7A"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3608C"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闸阀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BC52E"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6C3F"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948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B474772"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C2CB" w14:textId="77777777" w:rsidR="006904F3" w:rsidRDefault="006904F3" w:rsidP="00B80D18">
            <w:pPr>
              <w:jc w:val="center"/>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D28B"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AEEE73" w14:textId="77777777" w:rsidR="006904F3" w:rsidRDefault="006904F3" w:rsidP="00B80D18">
            <w:pPr>
              <w:jc w:val="center"/>
              <w:rPr>
                <w:rFonts w:ascii="宋体" w:eastAsia="宋体" w:hAnsi="宋体" w:cs="宋体"/>
                <w:color w:val="000000"/>
                <w:sz w:val="20"/>
                <w:szCs w:val="20"/>
              </w:rPr>
            </w:pPr>
          </w:p>
        </w:tc>
      </w:tr>
      <w:tr w:rsidR="006904F3" w14:paraId="23D6BAED" w14:textId="77777777" w:rsidTr="00B80D18">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6CD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4</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3EA85"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89A34"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084FA"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6</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1441"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1BD7EC9D"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10A9" w14:textId="77777777" w:rsidR="006904F3" w:rsidRDefault="006904F3" w:rsidP="00B80D18">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50421" w14:textId="77777777" w:rsidR="006904F3" w:rsidRDefault="006904F3" w:rsidP="00B80D18">
            <w:pPr>
              <w:jc w:val="center"/>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CC2C92" w14:textId="77777777" w:rsidR="006904F3" w:rsidRDefault="006904F3" w:rsidP="00B80D18">
            <w:pPr>
              <w:jc w:val="center"/>
              <w:rPr>
                <w:rFonts w:ascii="宋体" w:eastAsia="宋体" w:hAnsi="宋体" w:cs="宋体"/>
                <w:color w:val="000000"/>
                <w:sz w:val="20"/>
                <w:szCs w:val="20"/>
              </w:rPr>
            </w:pPr>
          </w:p>
        </w:tc>
      </w:tr>
      <w:tr w:rsidR="006904F3" w14:paraId="5BC85360" w14:textId="77777777" w:rsidTr="00B80D18">
        <w:trPr>
          <w:trHeight w:val="5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DE06C"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5</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96A2"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截止阀</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A8105" w14:textId="77777777" w:rsidR="006904F3" w:rsidRDefault="006904F3" w:rsidP="00B80D1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47130"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9</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0624"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68F38CC2" w14:textId="77777777" w:rsidR="006904F3" w:rsidRDefault="006904F3" w:rsidP="00B80D18">
            <w:r w:rsidRPr="004C3C37">
              <w:rPr>
                <w:rFonts w:ascii="宋体" w:eastAsia="宋体" w:hAnsi="宋体" w:cs="宋体" w:hint="eastAsia"/>
                <w:color w:val="000000"/>
                <w:sz w:val="20"/>
                <w:szCs w:val="20"/>
              </w:rPr>
              <w:t>9</w:t>
            </w:r>
            <w:r w:rsidRPr="004C3C37">
              <w:rPr>
                <w:rFonts w:ascii="宋体" w:eastAsia="宋体" w:hAnsi="宋体"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BEE14" w14:textId="77777777" w:rsidR="006904F3" w:rsidRDefault="006904F3" w:rsidP="00B80D18">
            <w:pPr>
              <w:jc w:val="cente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5BEA" w14:textId="77777777" w:rsidR="006904F3" w:rsidRDefault="006904F3" w:rsidP="00B80D18">
            <w:pPr>
              <w:jc w:val="center"/>
              <w:rPr>
                <w:rFonts w:ascii="Arial" w:hAnsi="Arial" w:cs="Arial"/>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681A5D" w14:textId="77777777" w:rsidR="006904F3" w:rsidRDefault="006904F3" w:rsidP="00B80D18">
            <w:pPr>
              <w:jc w:val="center"/>
              <w:rPr>
                <w:rFonts w:ascii="宋体" w:eastAsia="宋体" w:hAnsi="宋体" w:cs="宋体"/>
                <w:color w:val="000000"/>
                <w:sz w:val="20"/>
                <w:szCs w:val="20"/>
              </w:rPr>
            </w:pPr>
          </w:p>
        </w:tc>
      </w:tr>
      <w:tr w:rsidR="006904F3" w14:paraId="63F1D668" w14:textId="77777777" w:rsidTr="00B80D18">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371CD"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w:t>
            </w:r>
            <w:r>
              <w:rPr>
                <w:rFonts w:ascii="宋体" w:eastAsia="宋体" w:hAnsi="宋体" w:cs="宋体"/>
                <w:color w:val="000000"/>
                <w:kern w:val="0"/>
                <w:sz w:val="20"/>
                <w:szCs w:val="20"/>
                <w:lang w:bidi="ar"/>
              </w:rPr>
              <w:t>6</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19CD6"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室外水管</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B600"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100，90米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0C4C"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79</w:t>
            </w:r>
            <w:r>
              <w:rPr>
                <w:rStyle w:val="font201"/>
                <w:lang w:bidi="ar"/>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8179"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35A4CBD6" w14:textId="77777777" w:rsidR="006904F3" w:rsidRDefault="006904F3" w:rsidP="00B80D18">
            <w:r w:rsidRPr="005B4D45">
              <w:rPr>
                <w:rFonts w:ascii="宋体" w:eastAsia="宋体" w:hAnsi="宋体" w:cs="宋体" w:hint="eastAsia"/>
                <w:color w:val="000000"/>
                <w:sz w:val="20"/>
                <w:szCs w:val="20"/>
              </w:rPr>
              <w:t>9</w:t>
            </w:r>
            <w:r w:rsidRPr="005B4D45">
              <w:rPr>
                <w:rFonts w:ascii="宋体" w:eastAsia="宋体" w:hAnsi="宋体"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C9228" w14:textId="77777777" w:rsidR="006904F3" w:rsidRDefault="006904F3" w:rsidP="00B80D18">
            <w:pPr>
              <w:jc w:val="left"/>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D1F6" w14:textId="77777777" w:rsidR="006904F3" w:rsidRDefault="006904F3" w:rsidP="00B80D18">
            <w:pPr>
              <w:jc w:val="left"/>
              <w:rPr>
                <w:rFonts w:ascii="Arial" w:hAnsi="Arial" w:cs="Arial"/>
                <w:color w:val="000000"/>
                <w:sz w:val="20"/>
                <w:szCs w:val="20"/>
              </w:rPr>
            </w:pP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56A48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硅酸铝保温棉200mm,,外包0.5MM白铁皮</w:t>
            </w:r>
          </w:p>
        </w:tc>
      </w:tr>
      <w:tr w:rsidR="006904F3" w14:paraId="7409F917" w14:textId="77777777" w:rsidTr="00B80D18">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B430D"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7</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81972"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1楼水罐</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50E71"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2.5Ø/4米长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7F1B2"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65.6</w:t>
            </w:r>
            <w:r>
              <w:rPr>
                <w:rStyle w:val="font212"/>
                <w:lang w:bidi="ar"/>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2230"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667C742F" w14:textId="77777777" w:rsidR="006904F3" w:rsidRDefault="006904F3" w:rsidP="00B80D18">
            <w:r w:rsidRPr="005B4D45">
              <w:rPr>
                <w:rFonts w:ascii="宋体" w:eastAsia="宋体" w:hAnsi="宋体" w:cs="宋体" w:hint="eastAsia"/>
                <w:color w:val="000000"/>
                <w:sz w:val="20"/>
                <w:szCs w:val="20"/>
              </w:rPr>
              <w:t>9</w:t>
            </w:r>
            <w:r w:rsidRPr="005B4D45">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2CBA" w14:textId="77777777" w:rsidR="006904F3" w:rsidRDefault="006904F3" w:rsidP="00B80D18">
            <w:pPr>
              <w:jc w:val="left"/>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ACCDC" w14:textId="77777777" w:rsidR="006904F3" w:rsidRDefault="006904F3" w:rsidP="00B80D18">
            <w:pPr>
              <w:jc w:val="left"/>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920656" w14:textId="77777777" w:rsidR="006904F3" w:rsidRDefault="006904F3" w:rsidP="00B80D18">
            <w:pPr>
              <w:jc w:val="center"/>
              <w:rPr>
                <w:rFonts w:ascii="宋体" w:eastAsia="宋体" w:hAnsi="宋体" w:cs="宋体"/>
                <w:color w:val="000000"/>
                <w:sz w:val="20"/>
                <w:szCs w:val="20"/>
              </w:rPr>
            </w:pPr>
          </w:p>
        </w:tc>
      </w:tr>
      <w:tr w:rsidR="006904F3" w14:paraId="7E03C460" w14:textId="77777777" w:rsidTr="00B80D18">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5DE1E"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8</w:t>
            </w:r>
            <w:r>
              <w:rPr>
                <w:rFonts w:ascii="宋体" w:eastAsia="宋体" w:hAnsi="宋体" w:cs="宋体" w:hint="eastAsia"/>
                <w:color w:val="000000"/>
                <w:kern w:val="0"/>
                <w:sz w:val="20"/>
                <w:szCs w:val="20"/>
                <w:lang w:bidi="ar"/>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6FAFE"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结晶新增二效汁汽管保温</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B0CD"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DN300，65米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669BD"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102.05</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33328"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14:paraId="5C7E4D0B" w14:textId="77777777" w:rsidR="006904F3" w:rsidRDefault="006904F3" w:rsidP="00B80D18">
            <w:r w:rsidRPr="005B4D45">
              <w:rPr>
                <w:rFonts w:ascii="宋体" w:eastAsia="宋体" w:hAnsi="宋体" w:cs="宋体" w:hint="eastAsia"/>
                <w:color w:val="000000"/>
                <w:sz w:val="20"/>
                <w:szCs w:val="20"/>
              </w:rPr>
              <w:t>9</w:t>
            </w:r>
            <w:r w:rsidRPr="005B4D45">
              <w:rPr>
                <w:rFonts w:ascii="宋体" w:eastAsia="宋体" w:hAnsi="宋体" w:cs="宋体"/>
                <w:color w:val="000000"/>
                <w:sz w:val="20"/>
                <w:szCs w:val="20"/>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92D0" w14:textId="77777777" w:rsidR="006904F3" w:rsidRDefault="006904F3" w:rsidP="00B80D18">
            <w:pPr>
              <w:jc w:val="left"/>
              <w:rPr>
                <w:rFonts w:ascii="宋体" w:eastAsia="宋体" w:hAnsi="宋体" w:cs="宋体"/>
                <w:color w:val="000000"/>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3696" w14:textId="77777777" w:rsidR="006904F3" w:rsidRDefault="006904F3" w:rsidP="00B80D18">
            <w:pPr>
              <w:jc w:val="left"/>
              <w:rPr>
                <w:rFonts w:ascii="宋体" w:eastAsia="宋体" w:hAnsi="宋体" w:cs="宋体"/>
                <w:color w:val="000000"/>
                <w:sz w:val="20"/>
                <w:szCs w:val="2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C2109B" w14:textId="77777777" w:rsidR="006904F3" w:rsidRDefault="006904F3" w:rsidP="00B80D18">
            <w:pPr>
              <w:jc w:val="center"/>
              <w:rPr>
                <w:rFonts w:ascii="宋体" w:eastAsia="宋体" w:hAnsi="宋体" w:cs="宋体"/>
                <w:color w:val="000000"/>
                <w:sz w:val="20"/>
                <w:szCs w:val="20"/>
              </w:rPr>
            </w:pPr>
          </w:p>
        </w:tc>
      </w:tr>
      <w:tr w:rsidR="006904F3" w14:paraId="682EBE7D" w14:textId="77777777" w:rsidTr="00B80D18">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18E4F"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r>
              <w:rPr>
                <w:rFonts w:ascii="宋体" w:eastAsia="宋体" w:hAnsi="宋体" w:cs="宋体"/>
                <w:color w:val="000000"/>
                <w:kern w:val="0"/>
                <w:sz w:val="20"/>
                <w:szCs w:val="20"/>
                <w:lang w:bidi="ar"/>
              </w:rPr>
              <w:t>9</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D5B37"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过热汽管</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4A30"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DN 80 38米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7DAFF" w14:textId="77777777" w:rsidR="006904F3" w:rsidRDefault="006904F3" w:rsidP="00B80D18">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48</w:t>
            </w:r>
            <w:r>
              <w:rPr>
                <w:rStyle w:val="font201"/>
                <w:lang w:bidi="ar"/>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2E06"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574D" w14:textId="77777777" w:rsidR="006904F3" w:rsidRDefault="006904F3" w:rsidP="00B80D18">
            <w:pPr>
              <w:jc w:val="left"/>
              <w:rPr>
                <w:rFonts w:ascii="Arial" w:hAnsi="Arial" w:cs="Arial"/>
                <w:color w:val="000000"/>
                <w:sz w:val="20"/>
                <w:szCs w:val="20"/>
              </w:rPr>
            </w:pPr>
            <w:r>
              <w:rPr>
                <w:rFonts w:ascii="宋体" w:eastAsia="宋体" w:hAnsi="宋体" w:cs="宋体" w:hint="eastAsia"/>
                <w:color w:val="000000"/>
                <w:sz w:val="20"/>
                <w:szCs w:val="20"/>
              </w:rPr>
              <w:t>9</w:t>
            </w:r>
            <w:r>
              <w:rPr>
                <w:rFonts w:ascii="宋体" w:eastAsia="宋体" w:hAnsi="宋体"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CE483" w14:textId="77777777" w:rsidR="006904F3" w:rsidRDefault="006904F3" w:rsidP="00B80D18">
            <w:pPr>
              <w:jc w:val="left"/>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50A1" w14:textId="77777777" w:rsidR="006904F3" w:rsidRDefault="006904F3" w:rsidP="00B80D18">
            <w:pPr>
              <w:jc w:val="left"/>
              <w:rPr>
                <w:rFonts w:ascii="Arial" w:hAnsi="Arial" w:cs="Arial"/>
                <w:color w:val="000000"/>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FE90" w14:textId="77777777" w:rsidR="006904F3" w:rsidRDefault="006904F3" w:rsidP="00B80D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硅酸铝保温棉</w:t>
            </w:r>
            <w:r>
              <w:rPr>
                <w:rFonts w:ascii="Arial" w:eastAsia="宋体" w:hAnsi="Arial" w:cs="Arial"/>
                <w:color w:val="000000"/>
                <w:kern w:val="0"/>
                <w:sz w:val="20"/>
                <w:szCs w:val="20"/>
                <w:lang w:bidi="ar"/>
              </w:rPr>
              <w:t>200mm</w:t>
            </w:r>
            <w:r>
              <w:rPr>
                <w:rStyle w:val="font141"/>
                <w:rFonts w:hint="default"/>
                <w:lang w:bidi="ar"/>
              </w:rPr>
              <w:t>，外包玻璃丝布</w:t>
            </w:r>
          </w:p>
        </w:tc>
      </w:tr>
      <w:tr w:rsidR="006904F3" w14:paraId="2F087197" w14:textId="77777777" w:rsidTr="00B80D18">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EBBFE" w14:textId="77777777" w:rsidR="006904F3" w:rsidRDefault="006904F3" w:rsidP="00B80D18">
            <w:pPr>
              <w:jc w:val="center"/>
              <w:rPr>
                <w:rFonts w:ascii="Arial" w:hAnsi="Arial" w:cs="Arial"/>
                <w:color w:val="000000"/>
                <w:sz w:val="24"/>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EDF68" w14:textId="77777777" w:rsidR="006904F3" w:rsidRDefault="006904F3" w:rsidP="00B80D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D7457"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52C75"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77245"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7C53D"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69EE3"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2941" w14:textId="77777777" w:rsidR="006904F3" w:rsidRDefault="006904F3" w:rsidP="00B80D18">
            <w:pPr>
              <w:jc w:val="center"/>
              <w:rPr>
                <w:rFonts w:ascii="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84B2" w14:textId="77777777" w:rsidR="006904F3" w:rsidRDefault="006904F3" w:rsidP="00B80D18">
            <w:pPr>
              <w:jc w:val="center"/>
              <w:rPr>
                <w:rFonts w:ascii="Arial" w:hAnsi="Arial" w:cs="Arial"/>
                <w:color w:val="000000"/>
                <w:sz w:val="24"/>
                <w:szCs w:val="24"/>
              </w:rPr>
            </w:pPr>
          </w:p>
        </w:tc>
      </w:tr>
    </w:tbl>
    <w:p w14:paraId="28758719" w14:textId="77777777" w:rsidR="005A03FF" w:rsidRPr="005A03FF" w:rsidRDefault="005A03FF" w:rsidP="00E23FF8">
      <w:pPr>
        <w:spacing w:line="360" w:lineRule="auto"/>
        <w:rPr>
          <w:rFonts w:ascii="仿宋" w:eastAsia="仿宋" w:hAnsi="仿宋" w:cs="Times New Roman"/>
          <w:sz w:val="28"/>
          <w:szCs w:val="28"/>
        </w:rPr>
      </w:pPr>
    </w:p>
    <w:p w14:paraId="07FAF834" w14:textId="62CD694F" w:rsidR="00426FDD" w:rsidRDefault="00426FDD" w:rsidP="00426FDD">
      <w:pPr>
        <w:spacing w:line="360" w:lineRule="auto"/>
        <w:rPr>
          <w:rFonts w:ascii="华文仿宋" w:eastAsia="华文仿宋" w:hAnsi="华文仿宋" w:cs="Times New Roman"/>
          <w:sz w:val="28"/>
          <w:szCs w:val="28"/>
        </w:rPr>
      </w:pPr>
      <w:r w:rsidRPr="00DF54D8">
        <w:rPr>
          <w:rFonts w:ascii="华文仿宋" w:eastAsia="华文仿宋" w:hAnsi="华文仿宋" w:cs="Times New Roman"/>
          <w:sz w:val="28"/>
          <w:szCs w:val="28"/>
        </w:rPr>
        <w:t>3.2.2</w:t>
      </w:r>
      <w:r w:rsidR="00202E6B">
        <w:rPr>
          <w:rFonts w:ascii="华文仿宋" w:eastAsia="华文仿宋" w:hAnsi="华文仿宋" w:cs="Times New Roman" w:hint="eastAsia"/>
          <w:sz w:val="28"/>
          <w:szCs w:val="28"/>
        </w:rPr>
        <w:t>施工</w:t>
      </w:r>
      <w:r w:rsidRPr="00DF54D8">
        <w:rPr>
          <w:rFonts w:ascii="华文仿宋" w:eastAsia="华文仿宋" w:hAnsi="华文仿宋" w:cs="Times New Roman"/>
          <w:sz w:val="28"/>
          <w:szCs w:val="28"/>
        </w:rPr>
        <w:t>方案</w:t>
      </w:r>
      <w:r>
        <w:rPr>
          <w:rFonts w:ascii="华文仿宋" w:eastAsia="华文仿宋" w:hAnsi="华文仿宋" w:cs="Times New Roman" w:hint="eastAsia"/>
          <w:sz w:val="28"/>
          <w:szCs w:val="28"/>
        </w:rPr>
        <w:t>及要求：</w:t>
      </w:r>
    </w:p>
    <w:p w14:paraId="028DCA05" w14:textId="77777777" w:rsidR="00CE6024" w:rsidRPr="00CE6024" w:rsidRDefault="00CE6024" w:rsidP="00CE6024">
      <w:pPr>
        <w:spacing w:line="360" w:lineRule="auto"/>
        <w:jc w:val="left"/>
        <w:rPr>
          <w:rFonts w:ascii="华文仿宋" w:eastAsia="华文仿宋" w:hAnsi="华文仿宋" w:cs="Times New Roman"/>
          <w:sz w:val="28"/>
          <w:szCs w:val="28"/>
        </w:rPr>
      </w:pPr>
      <w:r w:rsidRPr="00CE6024">
        <w:rPr>
          <w:rFonts w:ascii="华文仿宋" w:eastAsia="华文仿宋" w:hAnsi="华文仿宋" w:cs="Times New Roman"/>
          <w:sz w:val="28"/>
          <w:szCs w:val="28"/>
        </w:rPr>
        <w:t>1、对高温管道的阀门进行保温。</w:t>
      </w:r>
    </w:p>
    <w:p w14:paraId="38851C87" w14:textId="77777777" w:rsidR="00CE6024" w:rsidRDefault="00CE6024" w:rsidP="00CE6024">
      <w:pPr>
        <w:spacing w:line="360" w:lineRule="auto"/>
        <w:jc w:val="left"/>
        <w:rPr>
          <w:rFonts w:ascii="华文仿宋" w:eastAsia="华文仿宋" w:hAnsi="华文仿宋" w:cs="Times New Roman"/>
          <w:sz w:val="28"/>
          <w:szCs w:val="28"/>
        </w:rPr>
      </w:pPr>
      <w:r w:rsidRPr="00CE6024">
        <w:rPr>
          <w:rFonts w:ascii="华文仿宋" w:eastAsia="华文仿宋" w:hAnsi="华文仿宋" w:cs="Times New Roman"/>
          <w:sz w:val="28"/>
          <w:szCs w:val="28"/>
        </w:rPr>
        <w:t>2、对保温缺失的桶体，设备、管道进行保温。</w:t>
      </w:r>
    </w:p>
    <w:p w14:paraId="226C99E9" w14:textId="52B6591A" w:rsidR="00392DB2" w:rsidRPr="00392DB2" w:rsidRDefault="001B5F08" w:rsidP="00CE6024">
      <w:pPr>
        <w:spacing w:line="360" w:lineRule="auto"/>
        <w:jc w:val="left"/>
        <w:rPr>
          <w:rFonts w:ascii="华文仿宋" w:eastAsia="华文仿宋" w:hAnsi="华文仿宋" w:cs="Times New Roman"/>
          <w:sz w:val="28"/>
          <w:szCs w:val="28"/>
        </w:rPr>
      </w:pPr>
      <w:r>
        <w:rPr>
          <w:rFonts w:ascii="华文仿宋" w:eastAsia="华文仿宋" w:hAnsi="华文仿宋" w:cs="Times New Roman"/>
          <w:sz w:val="28"/>
          <w:szCs w:val="28"/>
        </w:rPr>
        <w:t>3.2.3</w:t>
      </w:r>
      <w:r w:rsidR="00392DB2" w:rsidRPr="00392DB2">
        <w:rPr>
          <w:rFonts w:ascii="华文仿宋" w:eastAsia="华文仿宋" w:hAnsi="华文仿宋" w:cs="Times New Roman"/>
          <w:sz w:val="28"/>
          <w:szCs w:val="28"/>
        </w:rPr>
        <w:t>供货范围：</w:t>
      </w:r>
    </w:p>
    <w:p w14:paraId="6263AF61"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1、附属设备由承包方拆除后必须按甲方要求复位，现场需清理干净。2、所有保温管道保温报价含主材、辅助材料、运输装卸费、人工、设备吊装费及税费，所有工程量见材料表明细。</w:t>
      </w:r>
    </w:p>
    <w:p w14:paraId="254C1879"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3、安装条件：制糖车间、动力车间</w:t>
      </w:r>
    </w:p>
    <w:p w14:paraId="73539393"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4、设备质保期：设备安全运行两个生产期。</w:t>
      </w:r>
    </w:p>
    <w:p w14:paraId="323C6765" w14:textId="476F062B" w:rsid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 xml:space="preserve">5、提供增值税专用发票，发票税率为：9%  </w:t>
      </w:r>
    </w:p>
    <w:p w14:paraId="6E977EB3" w14:textId="41F610BF" w:rsidR="001B5F08" w:rsidRDefault="001B5F08" w:rsidP="001B5F08">
      <w:pPr>
        <w:spacing w:line="360" w:lineRule="auto"/>
        <w:rPr>
          <w:rFonts w:ascii="华文仿宋" w:eastAsia="华文仿宋" w:hAnsi="华文仿宋" w:cs="Times New Roman"/>
          <w:sz w:val="28"/>
          <w:szCs w:val="28"/>
        </w:rPr>
      </w:pPr>
      <w:r>
        <w:rPr>
          <w:rFonts w:ascii="华文仿宋" w:eastAsia="华文仿宋" w:hAnsi="华文仿宋" w:cs="Times New Roman" w:hint="eastAsia"/>
          <w:sz w:val="28"/>
          <w:szCs w:val="28"/>
        </w:rPr>
        <w:t>3</w:t>
      </w:r>
      <w:r>
        <w:rPr>
          <w:rFonts w:ascii="华文仿宋" w:eastAsia="华文仿宋" w:hAnsi="华文仿宋" w:cs="Times New Roman"/>
          <w:sz w:val="28"/>
          <w:szCs w:val="28"/>
        </w:rPr>
        <w:t>.2.4</w:t>
      </w:r>
      <w:r>
        <w:rPr>
          <w:rFonts w:ascii="华文仿宋" w:eastAsia="华文仿宋" w:hAnsi="华文仿宋" w:cs="Times New Roman" w:hint="eastAsia"/>
          <w:sz w:val="28"/>
          <w:szCs w:val="28"/>
        </w:rPr>
        <w:t>技术要求</w:t>
      </w:r>
      <w:r w:rsidRPr="00DF54D8">
        <w:rPr>
          <w:rFonts w:ascii="华文仿宋" w:eastAsia="华文仿宋" w:hAnsi="华文仿宋" w:cs="Times New Roman" w:hint="eastAsia"/>
          <w:sz w:val="28"/>
          <w:szCs w:val="28"/>
        </w:rPr>
        <w:t>：</w:t>
      </w:r>
    </w:p>
    <w:p w14:paraId="28ED3337" w14:textId="534298FE" w:rsidR="00312C62" w:rsidRP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t>1、阀门保温</w:t>
      </w:r>
      <w:r w:rsidR="00D0734B">
        <w:rPr>
          <w:rFonts w:ascii="华文仿宋" w:eastAsia="华文仿宋" w:hAnsi="华文仿宋" w:cs="Times New Roman"/>
          <w:sz w:val="28"/>
          <w:szCs w:val="28"/>
        </w:rPr>
        <w:t>选用材料为硅酸铝，外包可卸式保温衣，保温衣需按所属温度可耐高温</w:t>
      </w:r>
      <w:r w:rsidR="00D0734B">
        <w:rPr>
          <w:rFonts w:ascii="华文仿宋" w:eastAsia="华文仿宋" w:hAnsi="华文仿宋" w:cs="Times New Roman" w:hint="eastAsia"/>
          <w:sz w:val="28"/>
          <w:szCs w:val="28"/>
        </w:rPr>
        <w:t>，</w:t>
      </w:r>
      <w:bookmarkStart w:id="5" w:name="_GoBack"/>
      <w:bookmarkEnd w:id="5"/>
      <w:r w:rsidR="00D0734B" w:rsidRPr="00D0734B">
        <w:rPr>
          <w:rFonts w:ascii="华文仿宋" w:eastAsia="华文仿宋" w:hAnsi="华文仿宋" w:cs="Times New Roman" w:hint="eastAsia"/>
          <w:sz w:val="28"/>
          <w:szCs w:val="28"/>
        </w:rPr>
        <w:t>保温层厚度</w:t>
      </w:r>
      <w:r w:rsidR="00D0734B" w:rsidRPr="00D0734B">
        <w:rPr>
          <w:rFonts w:ascii="华文仿宋" w:eastAsia="华文仿宋" w:hAnsi="华文仿宋" w:cs="Times New Roman"/>
          <w:sz w:val="28"/>
          <w:szCs w:val="28"/>
        </w:rPr>
        <w:t>100mm。</w:t>
      </w:r>
    </w:p>
    <w:p w14:paraId="2ED293A8" w14:textId="77777777" w:rsidR="00312C62" w:rsidRP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t>2、管道保温选用材料为硅酸铝，管径≤760的管道外包δ0.5镀锌白铁皮，管径≥760管道外包δ0.75镀锌白铁皮</w:t>
      </w:r>
    </w:p>
    <w:p w14:paraId="5F77633B" w14:textId="77777777" w:rsidR="00312C62" w:rsidRP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lastRenderedPageBreak/>
        <w:t>2、设备保温选用材料为硅酸铝，外包δ0.75镀锌白铁皮，底部或罐顶可用浆料。</w:t>
      </w:r>
    </w:p>
    <w:p w14:paraId="0226A80D" w14:textId="77777777" w:rsidR="00312C62" w:rsidRP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t>3、提供主材材材料质量证明文件。</w:t>
      </w:r>
    </w:p>
    <w:p w14:paraId="2009B77E" w14:textId="77777777" w:rsidR="00312C62" w:rsidRP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t>4、结算时以按实际完工双方签字认可的面积结算。</w:t>
      </w:r>
    </w:p>
    <w:p w14:paraId="1AE7CC0A" w14:textId="77777777" w:rsidR="00312C62" w:rsidRDefault="00312C62" w:rsidP="00312C62">
      <w:pPr>
        <w:spacing w:line="360" w:lineRule="auto"/>
        <w:rPr>
          <w:rFonts w:ascii="华文仿宋" w:eastAsia="华文仿宋" w:hAnsi="华文仿宋" w:cs="Times New Roman"/>
          <w:sz w:val="28"/>
          <w:szCs w:val="28"/>
        </w:rPr>
      </w:pPr>
      <w:r w:rsidRPr="00312C62">
        <w:rPr>
          <w:rFonts w:ascii="华文仿宋" w:eastAsia="华文仿宋" w:hAnsi="华文仿宋" w:cs="Times New Roman"/>
          <w:sz w:val="28"/>
          <w:szCs w:val="28"/>
        </w:rPr>
        <w:t>5、发票：税率为9%的增值税专用发票。</w:t>
      </w:r>
    </w:p>
    <w:p w14:paraId="07EBEF85" w14:textId="04325B5E" w:rsidR="00F53C93" w:rsidRDefault="00F53C93" w:rsidP="00312C62">
      <w:pPr>
        <w:spacing w:line="360" w:lineRule="auto"/>
        <w:rPr>
          <w:rFonts w:ascii="华文仿宋" w:eastAsia="华文仿宋" w:hAnsi="华文仿宋" w:cs="Times New Roman"/>
          <w:sz w:val="28"/>
          <w:szCs w:val="28"/>
        </w:rPr>
      </w:pPr>
      <w:r>
        <w:rPr>
          <w:rFonts w:ascii="华文仿宋" w:eastAsia="华文仿宋" w:hAnsi="华文仿宋" w:cs="Times New Roman" w:hint="eastAsia"/>
          <w:sz w:val="28"/>
          <w:szCs w:val="28"/>
        </w:rPr>
        <w:t>3</w:t>
      </w:r>
      <w:r w:rsidR="001B5F08">
        <w:rPr>
          <w:rFonts w:ascii="华文仿宋" w:eastAsia="华文仿宋" w:hAnsi="华文仿宋" w:cs="Times New Roman"/>
          <w:sz w:val="28"/>
          <w:szCs w:val="28"/>
        </w:rPr>
        <w:t>.2.5</w:t>
      </w:r>
      <w:r w:rsidR="00326E4D">
        <w:rPr>
          <w:rFonts w:ascii="华文仿宋" w:eastAsia="华文仿宋" w:hAnsi="华文仿宋" w:cs="Times New Roman" w:hint="eastAsia"/>
          <w:sz w:val="28"/>
          <w:szCs w:val="28"/>
        </w:rPr>
        <w:t>验收标准</w:t>
      </w:r>
      <w:r w:rsidRPr="00DF54D8">
        <w:rPr>
          <w:rFonts w:ascii="华文仿宋" w:eastAsia="华文仿宋" w:hAnsi="华文仿宋" w:cs="Times New Roman" w:hint="eastAsia"/>
          <w:sz w:val="28"/>
          <w:szCs w:val="28"/>
        </w:rPr>
        <w:t>：</w:t>
      </w:r>
    </w:p>
    <w:p w14:paraId="4D15DF85"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1、</w:t>
      </w:r>
      <w:r w:rsidRPr="001B5F08">
        <w:rPr>
          <w:rFonts w:ascii="华文仿宋" w:eastAsia="华文仿宋" w:hAnsi="华文仿宋" w:cs="Times New Roman"/>
          <w:sz w:val="28"/>
          <w:szCs w:val="28"/>
        </w:rPr>
        <w:tab/>
        <w:t>管道按照《工业金属管道工程施工质量验收规范》进行验收。</w:t>
      </w:r>
    </w:p>
    <w:p w14:paraId="5B2CCC21"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2、</w:t>
      </w:r>
      <w:r w:rsidRPr="001B5F08">
        <w:rPr>
          <w:rFonts w:ascii="华文仿宋" w:eastAsia="华文仿宋" w:hAnsi="华文仿宋" w:cs="Times New Roman"/>
          <w:sz w:val="28"/>
          <w:szCs w:val="28"/>
        </w:rPr>
        <w:tab/>
        <w:t>管道保温后外部表面光洁无坑凹现象。</w:t>
      </w:r>
    </w:p>
    <w:p w14:paraId="5FD1D35C" w14:textId="609FED85" w:rsid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3、设备质保期：设备安全运行两个生产期。</w:t>
      </w:r>
    </w:p>
    <w:p w14:paraId="28C3913A" w14:textId="7267F7DB" w:rsidR="00F53C93" w:rsidRPr="00BC706A" w:rsidRDefault="001B5F08" w:rsidP="005A03FF">
      <w:pPr>
        <w:spacing w:line="360" w:lineRule="auto"/>
        <w:rPr>
          <w:rFonts w:ascii="华文仿宋" w:eastAsia="华文仿宋" w:hAnsi="华文仿宋" w:cs="Times New Roman"/>
          <w:sz w:val="28"/>
          <w:szCs w:val="28"/>
        </w:rPr>
      </w:pPr>
      <w:r>
        <w:rPr>
          <w:rFonts w:ascii="华文仿宋" w:eastAsia="华文仿宋" w:hAnsi="华文仿宋" w:cs="Times New Roman"/>
          <w:sz w:val="28"/>
          <w:szCs w:val="28"/>
        </w:rPr>
        <w:t>3.2.6</w:t>
      </w:r>
      <w:r w:rsidR="00F53C93">
        <w:rPr>
          <w:rFonts w:ascii="华文仿宋" w:eastAsia="华文仿宋" w:hAnsi="华文仿宋" w:hint="eastAsia"/>
          <w:sz w:val="28"/>
          <w:szCs w:val="28"/>
        </w:rPr>
        <w:t>现场作业及施工要求：</w:t>
      </w:r>
    </w:p>
    <w:p w14:paraId="71A71849"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sz w:val="28"/>
          <w:szCs w:val="28"/>
        </w:rPr>
        <w:t>1、</w:t>
      </w:r>
      <w:r>
        <w:rPr>
          <w:rFonts w:ascii="华文仿宋" w:eastAsia="华文仿宋" w:hAnsi="华文仿宋" w:hint="eastAsia"/>
          <w:sz w:val="28"/>
          <w:szCs w:val="28"/>
        </w:rPr>
        <w:t>施工人员必须配戴安全防护用具</w:t>
      </w:r>
      <w:r>
        <w:rPr>
          <w:rFonts w:ascii="华文仿宋" w:eastAsia="华文仿宋" w:hAnsi="华文仿宋"/>
          <w:sz w:val="28"/>
          <w:szCs w:val="28"/>
        </w:rPr>
        <w:t>。</w:t>
      </w:r>
    </w:p>
    <w:p w14:paraId="325BADE5"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sz w:val="28"/>
          <w:szCs w:val="28"/>
        </w:rPr>
        <w:t>2、</w:t>
      </w:r>
      <w:r>
        <w:rPr>
          <w:rFonts w:ascii="华文仿宋" w:eastAsia="华文仿宋" w:hAnsi="华文仿宋" w:hint="eastAsia"/>
          <w:sz w:val="28"/>
          <w:szCs w:val="28"/>
        </w:rPr>
        <w:t>施工现场</w:t>
      </w:r>
      <w:r>
        <w:rPr>
          <w:rFonts w:ascii="华文仿宋" w:eastAsia="华文仿宋" w:hAnsi="华文仿宋"/>
          <w:sz w:val="28"/>
          <w:szCs w:val="28"/>
        </w:rPr>
        <w:t>周围设定警戒区，建立警示牌等。</w:t>
      </w:r>
    </w:p>
    <w:p w14:paraId="022AE9F6"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3、现场设安全监督员。</w:t>
      </w:r>
    </w:p>
    <w:p w14:paraId="435E2595"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4、每天清理卫生，垃圾运到指定地点。</w:t>
      </w:r>
    </w:p>
    <w:p w14:paraId="0DD4AD36"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5、</w:t>
      </w:r>
      <w:r w:rsidRPr="00CF4A3B">
        <w:rPr>
          <w:rFonts w:ascii="华文仿宋" w:eastAsia="华文仿宋" w:hAnsi="华文仿宋" w:hint="eastAsia"/>
          <w:sz w:val="28"/>
          <w:szCs w:val="28"/>
        </w:rPr>
        <w:t>提供企业安全管理员</w:t>
      </w:r>
      <w:r>
        <w:rPr>
          <w:rFonts w:ascii="华文仿宋" w:eastAsia="华文仿宋" w:hAnsi="华文仿宋" w:hint="eastAsia"/>
          <w:sz w:val="28"/>
          <w:szCs w:val="28"/>
        </w:rPr>
        <w:t>培训</w:t>
      </w:r>
      <w:r w:rsidRPr="00CF4A3B">
        <w:rPr>
          <w:rFonts w:ascii="华文仿宋" w:eastAsia="华文仿宋" w:hAnsi="华文仿宋" w:hint="eastAsia"/>
          <w:sz w:val="28"/>
          <w:szCs w:val="28"/>
        </w:rPr>
        <w:t>资格证且在有效期内。</w:t>
      </w:r>
    </w:p>
    <w:p w14:paraId="24C76FF0" w14:textId="77777777" w:rsidR="00F53C93" w:rsidRPr="00F53C93" w:rsidRDefault="00F53C93" w:rsidP="00426FDD">
      <w:pPr>
        <w:spacing w:line="360" w:lineRule="auto"/>
        <w:rPr>
          <w:rFonts w:ascii="华文仿宋" w:eastAsia="华文仿宋" w:hAnsi="华文仿宋" w:cs="Times New Roman"/>
          <w:sz w:val="28"/>
          <w:szCs w:val="28"/>
        </w:rPr>
      </w:pPr>
    </w:p>
    <w:p w14:paraId="017D76F7" w14:textId="00E36AA2" w:rsidR="00EE495B" w:rsidRPr="004925F9" w:rsidRDefault="00444A29" w:rsidP="009716DC">
      <w:pPr>
        <w:spacing w:line="276" w:lineRule="auto"/>
        <w:rPr>
          <w:rFonts w:ascii="仿宋" w:eastAsia="仿宋" w:hAnsi="仿宋" w:cs="仿宋"/>
          <w:kern w:val="0"/>
          <w:sz w:val="28"/>
          <w:szCs w:val="28"/>
        </w:rPr>
      </w:pPr>
      <w:r w:rsidRPr="004925F9">
        <w:rPr>
          <w:rFonts w:ascii="仿宋" w:eastAsia="仿宋" w:hAnsi="仿宋" w:hint="eastAsia"/>
          <w:sz w:val="28"/>
          <w:szCs w:val="28"/>
        </w:rPr>
        <w:t>4、采购方式：</w:t>
      </w:r>
      <w:r w:rsidR="009716DC">
        <w:rPr>
          <w:rFonts w:ascii="仿宋" w:eastAsia="仿宋" w:hAnsi="仿宋" w:hint="eastAsia"/>
          <w:sz w:val="28"/>
          <w:szCs w:val="28"/>
        </w:rPr>
        <w:t>询比价</w:t>
      </w:r>
      <w:r w:rsidR="0024333B">
        <w:rPr>
          <w:rFonts w:ascii="仿宋" w:eastAsia="仿宋" w:hAnsi="仿宋" w:hint="eastAsia"/>
          <w:sz w:val="28"/>
          <w:szCs w:val="28"/>
        </w:rPr>
        <w:t xml:space="preserve"> 报价为现金价</w:t>
      </w:r>
    </w:p>
    <w:p w14:paraId="45498120" w14:textId="24D9B88C" w:rsidR="00EE495B" w:rsidRPr="004925F9" w:rsidRDefault="00444A29" w:rsidP="009716DC">
      <w:pPr>
        <w:spacing w:line="360" w:lineRule="auto"/>
        <w:rPr>
          <w:rFonts w:ascii="仿宋" w:eastAsia="仿宋" w:hAnsi="仿宋"/>
          <w:sz w:val="28"/>
          <w:szCs w:val="28"/>
        </w:rPr>
      </w:pPr>
      <w:r w:rsidRPr="004925F9">
        <w:rPr>
          <w:rFonts w:ascii="仿宋" w:eastAsia="仿宋" w:hAnsi="仿宋" w:hint="eastAsia"/>
          <w:sz w:val="28"/>
          <w:szCs w:val="28"/>
        </w:rPr>
        <w:t>5、定价方式：</w:t>
      </w:r>
      <w:r w:rsidR="009716DC">
        <w:rPr>
          <w:rFonts w:ascii="仿宋" w:eastAsia="仿宋" w:hAnsi="仿宋" w:hint="eastAsia"/>
          <w:sz w:val="28"/>
          <w:szCs w:val="28"/>
        </w:rPr>
        <w:t>最低价中标</w:t>
      </w:r>
    </w:p>
    <w:p w14:paraId="2FEB8696" w14:textId="77777777" w:rsidR="00EE495B" w:rsidRPr="004925F9" w:rsidRDefault="00444A29" w:rsidP="009716DC">
      <w:pPr>
        <w:spacing w:line="360" w:lineRule="auto"/>
        <w:rPr>
          <w:rFonts w:ascii="仿宋" w:eastAsia="仿宋" w:hAnsi="仿宋"/>
          <w:sz w:val="28"/>
          <w:szCs w:val="28"/>
        </w:rPr>
      </w:pPr>
      <w:r w:rsidRPr="004925F9">
        <w:rPr>
          <w:rFonts w:ascii="仿宋" w:eastAsia="仿宋" w:hAnsi="仿宋" w:hint="eastAsia"/>
          <w:sz w:val="28"/>
          <w:szCs w:val="28"/>
        </w:rPr>
        <w:t>6、投标保证金：无</w:t>
      </w:r>
    </w:p>
    <w:p w14:paraId="79970540" w14:textId="77777777" w:rsidR="00EE495B" w:rsidRPr="004925F9" w:rsidRDefault="00444A29" w:rsidP="009716DC">
      <w:pPr>
        <w:spacing w:line="360" w:lineRule="auto"/>
        <w:rPr>
          <w:rFonts w:ascii="仿宋" w:eastAsia="仿宋" w:hAnsi="仿宋" w:cs="宋体"/>
          <w:sz w:val="28"/>
          <w:szCs w:val="28"/>
        </w:rPr>
      </w:pPr>
      <w:r w:rsidRPr="004925F9">
        <w:rPr>
          <w:rFonts w:ascii="仿宋" w:eastAsia="仿宋" w:hAnsi="仿宋" w:hint="eastAsia"/>
          <w:sz w:val="28"/>
          <w:szCs w:val="28"/>
        </w:rPr>
        <w:t>7、采购程序：（EPS平台程序）项目审核后发布、供应商编制响应文件（含施工方案）、报价响应、谈判</w:t>
      </w:r>
      <w:r w:rsidRPr="004925F9">
        <w:rPr>
          <w:rFonts w:ascii="仿宋" w:eastAsia="仿宋" w:hAnsi="仿宋"/>
          <w:sz w:val="28"/>
          <w:szCs w:val="28"/>
        </w:rPr>
        <w:t>/比价</w:t>
      </w:r>
      <w:r w:rsidRPr="004925F9">
        <w:rPr>
          <w:rFonts w:ascii="仿宋" w:eastAsia="仿宋" w:hAnsi="仿宋" w:cs="宋体"/>
          <w:sz w:val="28"/>
          <w:szCs w:val="28"/>
        </w:rPr>
        <w:t>、评标、定标、中标通知、履约保证、合同签订、响应不足两家</w:t>
      </w:r>
      <w:r w:rsidRPr="004925F9">
        <w:rPr>
          <w:rFonts w:ascii="仿宋" w:eastAsia="仿宋" w:hAnsi="仿宋" w:cs="宋体" w:hint="eastAsia"/>
          <w:sz w:val="28"/>
          <w:szCs w:val="28"/>
        </w:rPr>
        <w:t>的取得响应审批后执行响应</w:t>
      </w:r>
      <w:r w:rsidRPr="004925F9">
        <w:rPr>
          <w:rFonts w:ascii="仿宋" w:eastAsia="仿宋" w:hAnsi="仿宋" w:cs="宋体" w:hint="eastAsia"/>
          <w:sz w:val="28"/>
          <w:szCs w:val="28"/>
        </w:rPr>
        <w:lastRenderedPageBreak/>
        <w:t>操作。</w:t>
      </w:r>
    </w:p>
    <w:p w14:paraId="31B16382"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8、报名截止时间：根据E</w:t>
      </w:r>
      <w:r w:rsidRPr="004925F9">
        <w:rPr>
          <w:rFonts w:ascii="仿宋" w:eastAsia="仿宋" w:hAnsi="仿宋" w:cs="宋体"/>
          <w:sz w:val="28"/>
          <w:szCs w:val="28"/>
        </w:rPr>
        <w:t>PS</w:t>
      </w:r>
      <w:r w:rsidRPr="004925F9">
        <w:rPr>
          <w:rFonts w:ascii="仿宋" w:eastAsia="仿宋" w:hAnsi="仿宋" w:cs="宋体" w:hint="eastAsia"/>
          <w:sz w:val="28"/>
          <w:szCs w:val="28"/>
        </w:rPr>
        <w:t>时间</w:t>
      </w:r>
    </w:p>
    <w:p w14:paraId="7D43446B"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9、报名地点：EPS</w:t>
      </w:r>
    </w:p>
    <w:p w14:paraId="18A4C70B"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10、监督方式：附件2</w:t>
      </w:r>
      <w:r w:rsidRPr="004925F9">
        <w:rPr>
          <w:rFonts w:ascii="仿宋" w:eastAsia="仿宋" w:hAnsi="仿宋" w:cs="宋体"/>
          <w:sz w:val="28"/>
          <w:szCs w:val="28"/>
        </w:rPr>
        <w:t xml:space="preserve"> </w:t>
      </w:r>
    </w:p>
    <w:p w14:paraId="0474A261"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11、合同草案：附件3（含付款方式）</w:t>
      </w:r>
    </w:p>
    <w:p w14:paraId="09860B41"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12、投标文件上传：</w:t>
      </w:r>
    </w:p>
    <w:p w14:paraId="766A6FF0"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1）报价按清单格式传盖章报价单。</w:t>
      </w:r>
    </w:p>
    <w:p w14:paraId="6C553449"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2）商务部分按照评分办法商务部分自行编制。后续如有改变可作为谈判附件上传。</w:t>
      </w:r>
    </w:p>
    <w:p w14:paraId="1BC3B627"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3）后续谈判的每轮报价单都必须加盖公章。</w:t>
      </w:r>
    </w:p>
    <w:p w14:paraId="3E2FC3B8" w14:textId="77777777" w:rsidR="00EE495B" w:rsidRPr="004925F9" w:rsidRDefault="00EE495B">
      <w:pPr>
        <w:snapToGrid w:val="0"/>
        <w:spacing w:line="360" w:lineRule="auto"/>
        <w:jc w:val="left"/>
        <w:rPr>
          <w:rFonts w:ascii="仿宋" w:eastAsia="仿宋" w:hAnsi="仿宋" w:cs="宋体"/>
          <w:sz w:val="28"/>
          <w:szCs w:val="28"/>
        </w:rPr>
      </w:pPr>
    </w:p>
    <w:p w14:paraId="0C528261" w14:textId="11EDBBDB"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1</w:t>
      </w:r>
      <w:r w:rsidRPr="004925F9">
        <w:rPr>
          <w:rFonts w:ascii="仿宋" w:eastAsia="仿宋" w:hAnsi="仿宋" w:cs="宋体" w:hint="eastAsia"/>
          <w:sz w:val="28"/>
          <w:szCs w:val="28"/>
        </w:rPr>
        <w:t>：中粮糖业采购监督联系方式</w:t>
      </w:r>
      <w:r w:rsidRPr="004925F9">
        <w:rPr>
          <w:rFonts w:ascii="仿宋" w:eastAsia="仿宋" w:hAnsi="仿宋" w:cs="宋体"/>
          <w:sz w:val="28"/>
          <w:szCs w:val="28"/>
        </w:rPr>
        <w:t xml:space="preserve"> </w:t>
      </w:r>
    </w:p>
    <w:p w14:paraId="54607A62" w14:textId="579C33FC"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2</w:t>
      </w:r>
      <w:r w:rsidRPr="004925F9">
        <w:rPr>
          <w:rFonts w:ascii="仿宋" w:eastAsia="仿宋" w:hAnsi="仿宋" w:cs="宋体" w:hint="eastAsia"/>
          <w:sz w:val="28"/>
          <w:szCs w:val="28"/>
        </w:rPr>
        <w:t>：合同草案</w:t>
      </w:r>
    </w:p>
    <w:p w14:paraId="1443F5D1" w14:textId="291D4FDF"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3</w:t>
      </w:r>
      <w:r w:rsidRPr="004925F9">
        <w:rPr>
          <w:rFonts w:ascii="仿宋" w:eastAsia="仿宋" w:hAnsi="仿宋" w:cs="宋体" w:hint="eastAsia"/>
          <w:sz w:val="28"/>
          <w:szCs w:val="28"/>
        </w:rPr>
        <w:t>：安全协议书（施工单位）</w:t>
      </w:r>
    </w:p>
    <w:p w14:paraId="54CD0ED6" w14:textId="4F8991A6" w:rsidR="00EE495B" w:rsidRPr="004925F9" w:rsidRDefault="00EE495B">
      <w:pPr>
        <w:spacing w:line="440" w:lineRule="exact"/>
        <w:rPr>
          <w:rFonts w:ascii="仿宋" w:eastAsia="仿宋" w:hAnsi="仿宋" w:cs="Times New Roman"/>
          <w:b/>
          <w:bCs/>
          <w:sz w:val="28"/>
          <w:szCs w:val="28"/>
        </w:rPr>
      </w:pPr>
    </w:p>
    <w:p w14:paraId="0CC426B8" w14:textId="77777777" w:rsidR="00EE495B" w:rsidRPr="004925F9" w:rsidRDefault="00EE495B">
      <w:pPr>
        <w:spacing w:line="440" w:lineRule="exact"/>
        <w:rPr>
          <w:rFonts w:ascii="仿宋" w:eastAsia="仿宋" w:hAnsi="仿宋" w:cs="Times New Roman"/>
          <w:b/>
          <w:bCs/>
          <w:sz w:val="28"/>
          <w:szCs w:val="28"/>
        </w:rPr>
      </w:pPr>
    </w:p>
    <w:p w14:paraId="35661403" w14:textId="2E15671A"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1</w:t>
      </w:r>
      <w:r w:rsidRPr="004925F9">
        <w:rPr>
          <w:rFonts w:ascii="仿宋" w:eastAsia="仿宋" w:hAnsi="仿宋" w:cs="宋体" w:hint="eastAsia"/>
          <w:sz w:val="28"/>
          <w:szCs w:val="28"/>
        </w:rPr>
        <w:t>：中粮糖业采购监督联系方式</w:t>
      </w:r>
      <w:r w:rsidRPr="004925F9">
        <w:rPr>
          <w:rFonts w:ascii="仿宋" w:eastAsia="仿宋" w:hAnsi="仿宋" w:cs="宋体"/>
          <w:sz w:val="28"/>
          <w:szCs w:val="28"/>
        </w:rPr>
        <w:t xml:space="preserve"> </w:t>
      </w:r>
    </w:p>
    <w:p w14:paraId="281A92F4"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一、中粮糖业纪检监督联系方式</w:t>
      </w:r>
      <w:r w:rsidRPr="004925F9">
        <w:rPr>
          <w:rFonts w:ascii="仿宋" w:eastAsia="仿宋" w:hAnsi="仿宋" w:cs="宋体"/>
          <w:sz w:val="28"/>
          <w:szCs w:val="28"/>
        </w:rPr>
        <w:t xml:space="preserve"> </w:t>
      </w:r>
    </w:p>
    <w:p w14:paraId="531CF4D3" w14:textId="77777777" w:rsidR="007C54EA" w:rsidRPr="007C54EA" w:rsidRDefault="007C54EA" w:rsidP="007C54EA">
      <w:pPr>
        <w:snapToGrid w:val="0"/>
        <w:spacing w:line="360" w:lineRule="auto"/>
        <w:jc w:val="left"/>
        <w:rPr>
          <w:rFonts w:ascii="仿宋" w:eastAsia="仿宋" w:hAnsi="仿宋" w:cs="宋体"/>
          <w:sz w:val="28"/>
          <w:szCs w:val="28"/>
        </w:rPr>
      </w:pPr>
      <w:r w:rsidRPr="007C54EA">
        <w:rPr>
          <w:rFonts w:ascii="仿宋" w:eastAsia="仿宋" w:hAnsi="仿宋" w:cs="宋体"/>
          <w:sz w:val="28"/>
          <w:szCs w:val="28"/>
        </w:rPr>
        <w:t>1、寄信。通信地址：北京市朝阳区朝阳门南大街8号中粮福临门大厦9层905房间，中粮糖业纪委办公室收，邮编100020。</w:t>
      </w:r>
    </w:p>
    <w:p w14:paraId="3EA19F2B" w14:textId="77777777" w:rsidR="007C54EA" w:rsidRDefault="007C54EA" w:rsidP="007C54EA">
      <w:pPr>
        <w:snapToGrid w:val="0"/>
        <w:spacing w:line="360" w:lineRule="auto"/>
        <w:jc w:val="left"/>
        <w:rPr>
          <w:rFonts w:ascii="仿宋" w:eastAsia="仿宋" w:hAnsi="仿宋" w:cs="宋体"/>
          <w:sz w:val="28"/>
          <w:szCs w:val="28"/>
        </w:rPr>
      </w:pPr>
      <w:r w:rsidRPr="007C54EA">
        <w:rPr>
          <w:rFonts w:ascii="仿宋" w:eastAsia="仿宋" w:hAnsi="仿宋" w:cs="宋体"/>
          <w:sz w:val="28"/>
          <w:szCs w:val="28"/>
        </w:rPr>
        <w:t>2、致电：举报电话：010-85017235。</w:t>
      </w:r>
    </w:p>
    <w:p w14:paraId="12EFF7D1" w14:textId="42D9F53B" w:rsidR="00EE495B" w:rsidRPr="004925F9" w:rsidRDefault="00444A29" w:rsidP="007C54EA">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二、采购项目监督人员联系方式</w:t>
      </w:r>
      <w:r w:rsidRPr="004925F9">
        <w:rPr>
          <w:rFonts w:ascii="仿宋" w:eastAsia="仿宋" w:hAnsi="仿宋" w:cs="宋体"/>
          <w:sz w:val="28"/>
          <w:szCs w:val="28"/>
        </w:rPr>
        <w:t xml:space="preserve"> </w:t>
      </w:r>
    </w:p>
    <w:p w14:paraId="1B02D3A9"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姓名：王平</w:t>
      </w:r>
    </w:p>
    <w:p w14:paraId="567EBFDA" w14:textId="77777777" w:rsidR="00EE495B" w:rsidRPr="004925F9" w:rsidRDefault="00444A29" w:rsidP="00427E65">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联系电话：</w:t>
      </w:r>
      <w:r w:rsidRPr="004925F9">
        <w:rPr>
          <w:rFonts w:ascii="仿宋" w:eastAsia="仿宋" w:hAnsi="仿宋" w:cs="宋体"/>
          <w:sz w:val="28"/>
          <w:szCs w:val="28"/>
        </w:rPr>
        <w:t>13</w:t>
      </w:r>
      <w:r w:rsidRPr="004925F9">
        <w:rPr>
          <w:rFonts w:ascii="仿宋" w:eastAsia="仿宋" w:hAnsi="仿宋" w:cs="宋体" w:hint="eastAsia"/>
          <w:sz w:val="28"/>
          <w:szCs w:val="28"/>
        </w:rPr>
        <w:t>519985480</w:t>
      </w:r>
    </w:p>
    <w:p w14:paraId="5302668E" w14:textId="1E252A08" w:rsidR="005A03FF" w:rsidRDefault="00444A29">
      <w:pPr>
        <w:rPr>
          <w:rFonts w:ascii="仿宋" w:eastAsia="仿宋" w:hAnsi="仿宋"/>
          <w:sz w:val="28"/>
          <w:szCs w:val="28"/>
        </w:rPr>
      </w:pPr>
      <w:r w:rsidRPr="004925F9">
        <w:rPr>
          <w:rFonts w:ascii="仿宋" w:eastAsia="仿宋" w:hAnsi="仿宋" w:hint="eastAsia"/>
          <w:sz w:val="28"/>
          <w:szCs w:val="28"/>
        </w:rPr>
        <w:t>附件</w:t>
      </w:r>
      <w:r w:rsidR="009716DC">
        <w:rPr>
          <w:rFonts w:ascii="仿宋" w:eastAsia="仿宋" w:hAnsi="仿宋"/>
          <w:sz w:val="28"/>
          <w:szCs w:val="28"/>
        </w:rPr>
        <w:t>2</w:t>
      </w:r>
      <w:r w:rsidRPr="004925F9">
        <w:rPr>
          <w:rFonts w:ascii="仿宋" w:eastAsia="仿宋" w:hAnsi="仿宋" w:hint="eastAsia"/>
          <w:sz w:val="28"/>
          <w:szCs w:val="28"/>
        </w:rPr>
        <w:t>：合同草案</w:t>
      </w:r>
    </w:p>
    <w:p w14:paraId="1F3D6819" w14:textId="77777777" w:rsidR="00166237" w:rsidRDefault="00166237" w:rsidP="00166237">
      <w:pPr>
        <w:spacing w:line="460" w:lineRule="exact"/>
        <w:jc w:val="center"/>
        <w:rPr>
          <w:rFonts w:ascii="黑体" w:eastAsia="黑体"/>
          <w:b/>
          <w:sz w:val="40"/>
          <w:szCs w:val="28"/>
        </w:rPr>
      </w:pPr>
      <w:bookmarkStart w:id="6" w:name="_Hlk105661203"/>
      <w:r>
        <w:rPr>
          <w:rFonts w:ascii="黑体" w:eastAsia="黑体" w:hint="eastAsia"/>
          <w:b/>
          <w:sz w:val="40"/>
          <w:szCs w:val="28"/>
        </w:rPr>
        <w:lastRenderedPageBreak/>
        <w:t>*****项目合同（工程类）</w:t>
      </w:r>
    </w:p>
    <w:p w14:paraId="11CF3D2F" w14:textId="77777777" w:rsidR="00166237" w:rsidRDefault="00166237" w:rsidP="00166237">
      <w:pPr>
        <w:spacing w:line="460" w:lineRule="exact"/>
        <w:jc w:val="center"/>
        <w:rPr>
          <w:rFonts w:ascii="仿宋_GB2312" w:eastAsia="仿宋_GB2312"/>
          <w:b/>
          <w:bCs/>
          <w:sz w:val="28"/>
          <w:szCs w:val="28"/>
        </w:rPr>
      </w:pPr>
      <w:r>
        <w:rPr>
          <w:rFonts w:ascii="仿宋_GB2312" w:eastAsia="仿宋_GB2312" w:hint="eastAsia"/>
          <w:b/>
          <w:bCs/>
          <w:sz w:val="28"/>
          <w:szCs w:val="28"/>
        </w:rPr>
        <w:t xml:space="preserve">                  合同编号：</w:t>
      </w:r>
    </w:p>
    <w:p w14:paraId="566AED18" w14:textId="19063E0D" w:rsidR="00166237" w:rsidRDefault="00166237" w:rsidP="00166237">
      <w:pPr>
        <w:spacing w:line="460" w:lineRule="exact"/>
        <w:jc w:val="center"/>
        <w:rPr>
          <w:rFonts w:ascii="仿宋_GB2312" w:eastAsia="仿宋_GB2312"/>
          <w:b/>
          <w:bCs/>
          <w:sz w:val="28"/>
          <w:szCs w:val="28"/>
        </w:rPr>
      </w:pPr>
      <w:r>
        <w:rPr>
          <w:rFonts w:ascii="仿宋_GB2312" w:eastAsia="仿宋_GB2312" w:hint="eastAsia"/>
          <w:b/>
          <w:bCs/>
          <w:sz w:val="28"/>
          <w:szCs w:val="28"/>
        </w:rPr>
        <w:t xml:space="preserve">                                 签</w:t>
      </w:r>
      <w:r>
        <w:rPr>
          <w:rFonts w:ascii="仿宋_GB2312" w:eastAsia="仿宋_GB2312" w:hint="eastAsia"/>
          <w:b/>
          <w:sz w:val="28"/>
          <w:szCs w:val="28"/>
        </w:rPr>
        <w:t>订</w:t>
      </w:r>
      <w:r>
        <w:rPr>
          <w:rFonts w:ascii="仿宋_GB2312" w:eastAsia="仿宋_GB2312" w:hint="eastAsia"/>
          <w:b/>
          <w:bCs/>
          <w:sz w:val="28"/>
          <w:szCs w:val="28"/>
        </w:rPr>
        <w:t>日期：20</w:t>
      </w:r>
      <w:r>
        <w:rPr>
          <w:rFonts w:ascii="仿宋_GB2312" w:eastAsia="仿宋_GB2312" w:hint="eastAsia"/>
          <w:b/>
          <w:sz w:val="28"/>
          <w:szCs w:val="28"/>
        </w:rPr>
        <w:t>2</w:t>
      </w:r>
      <w:r w:rsidR="001B5F08">
        <w:rPr>
          <w:rFonts w:ascii="仿宋_GB2312" w:eastAsia="仿宋_GB2312"/>
          <w:b/>
          <w:sz w:val="28"/>
          <w:szCs w:val="28"/>
        </w:rPr>
        <w:t>3</w:t>
      </w:r>
      <w:r>
        <w:rPr>
          <w:rFonts w:ascii="仿宋_GB2312" w:eastAsia="仿宋_GB2312" w:hint="eastAsia"/>
          <w:b/>
          <w:bCs/>
          <w:sz w:val="28"/>
          <w:szCs w:val="28"/>
        </w:rPr>
        <w:t>年  月   日</w:t>
      </w:r>
    </w:p>
    <w:p w14:paraId="5F169453" w14:textId="77777777" w:rsidR="00166237" w:rsidRDefault="00166237" w:rsidP="00166237">
      <w:pPr>
        <w:spacing w:line="460" w:lineRule="exact"/>
        <w:jc w:val="center"/>
        <w:rPr>
          <w:rFonts w:ascii="仿宋_GB2312" w:eastAsia="仿宋_GB2312"/>
          <w:b/>
          <w:sz w:val="28"/>
          <w:szCs w:val="28"/>
        </w:rPr>
      </w:pPr>
      <w:r>
        <w:rPr>
          <w:rFonts w:ascii="仿宋_GB2312" w:eastAsia="仿宋_GB2312" w:hint="eastAsia"/>
          <w:b/>
          <w:bCs/>
          <w:sz w:val="28"/>
          <w:szCs w:val="28"/>
        </w:rPr>
        <w:t xml:space="preserve">                  </w:t>
      </w:r>
      <w:r>
        <w:rPr>
          <w:rFonts w:ascii="仿宋_GB2312" w:eastAsia="仿宋_GB2312" w:hint="eastAsia"/>
          <w:b/>
          <w:sz w:val="28"/>
          <w:szCs w:val="28"/>
        </w:rPr>
        <w:t>签订地点：</w:t>
      </w:r>
    </w:p>
    <w:p w14:paraId="00450F7F" w14:textId="77777777" w:rsidR="00166237" w:rsidRDefault="00166237" w:rsidP="00166237">
      <w:pPr>
        <w:spacing w:line="460" w:lineRule="exact"/>
        <w:ind w:firstLineChars="100" w:firstLine="281"/>
        <w:rPr>
          <w:rFonts w:ascii="仿宋_GB2312" w:eastAsia="仿宋_GB2312"/>
          <w:b/>
          <w:sz w:val="28"/>
          <w:szCs w:val="28"/>
        </w:rPr>
      </w:pPr>
      <w:r>
        <w:rPr>
          <w:rFonts w:ascii="仿宋_GB2312" w:eastAsia="仿宋_GB2312" w:hint="eastAsia"/>
          <w:b/>
          <w:sz w:val="28"/>
          <w:szCs w:val="28"/>
        </w:rPr>
        <w:t xml:space="preserve">甲方：   </w:t>
      </w:r>
    </w:p>
    <w:p w14:paraId="7470185B" w14:textId="77777777" w:rsidR="00166237" w:rsidRDefault="00166237" w:rsidP="00166237">
      <w:pPr>
        <w:spacing w:line="460" w:lineRule="exact"/>
        <w:ind w:firstLineChars="100" w:firstLine="281"/>
        <w:rPr>
          <w:rFonts w:ascii="仿宋_GB2312" w:eastAsia="仿宋_GB2312"/>
          <w:b/>
          <w:sz w:val="28"/>
          <w:szCs w:val="28"/>
        </w:rPr>
      </w:pPr>
      <w:r>
        <w:rPr>
          <w:rFonts w:ascii="仿宋_GB2312" w:eastAsia="仿宋_GB2312" w:hint="eastAsia"/>
          <w:b/>
          <w:sz w:val="28"/>
          <w:szCs w:val="28"/>
        </w:rPr>
        <w:t xml:space="preserve">乙方： </w:t>
      </w:r>
    </w:p>
    <w:p w14:paraId="0B63551F" w14:textId="77777777" w:rsidR="00166237" w:rsidRDefault="00166237" w:rsidP="00166237">
      <w:pPr>
        <w:spacing w:line="460" w:lineRule="exact"/>
        <w:ind w:left="280" w:hangingChars="100" w:hanging="280"/>
        <w:rPr>
          <w:rFonts w:ascii="仿宋_GB2312" w:eastAsia="仿宋_GB2312"/>
          <w:sz w:val="28"/>
          <w:szCs w:val="28"/>
        </w:rPr>
      </w:pPr>
      <w:r>
        <w:rPr>
          <w:rFonts w:ascii="仿宋_GB2312" w:eastAsia="仿宋_GB2312" w:hint="eastAsia"/>
          <w:sz w:val="28"/>
          <w:szCs w:val="28"/>
        </w:rPr>
        <w:t xml:space="preserve">      鉴于：</w:t>
      </w:r>
    </w:p>
    <w:p w14:paraId="7CC54413" w14:textId="77777777" w:rsidR="00166237" w:rsidRDefault="00166237" w:rsidP="00166237">
      <w:pPr>
        <w:spacing w:line="460" w:lineRule="exact"/>
        <w:ind w:leftChars="100" w:left="210" w:firstLineChars="200" w:firstLine="560"/>
        <w:rPr>
          <w:rFonts w:ascii="仿宋_GB2312" w:eastAsia="仿宋_GB2312"/>
          <w:sz w:val="28"/>
          <w:szCs w:val="28"/>
        </w:rPr>
      </w:pPr>
      <w:r>
        <w:rPr>
          <w:rFonts w:ascii="仿宋_GB2312" w:eastAsia="仿宋_GB2312" w:hint="eastAsia"/>
          <w:sz w:val="28"/>
          <w:szCs w:val="28"/>
        </w:rPr>
        <w:t>1.甲方需开展</w:t>
      </w:r>
      <w:r>
        <w:rPr>
          <w:rFonts w:ascii="仿宋_GB2312" w:eastAsia="仿宋_GB2312" w:hint="eastAsia"/>
          <w:sz w:val="28"/>
          <w:szCs w:val="28"/>
          <w:u w:val="single"/>
        </w:rPr>
        <w:t xml:space="preserve">         </w:t>
      </w:r>
      <w:r>
        <w:rPr>
          <w:rFonts w:ascii="仿宋_GB2312" w:eastAsia="仿宋_GB2312" w:hint="eastAsia"/>
          <w:sz w:val="28"/>
          <w:szCs w:val="28"/>
        </w:rPr>
        <w:t>项目，乙方为本项目提供：1.拆除、安装、维修等相关服务；2.所需的全部材料</w:t>
      </w:r>
      <w:r>
        <w:rPr>
          <w:rFonts w:ascii="仿宋_GB2312" w:eastAsia="仿宋_GB2312" w:hint="eastAsia"/>
          <w:b/>
          <w:sz w:val="32"/>
          <w:szCs w:val="28"/>
        </w:rPr>
        <w:t>□</w:t>
      </w:r>
      <w:r>
        <w:rPr>
          <w:rFonts w:ascii="仿宋_GB2312" w:eastAsia="仿宋_GB2312" w:hint="eastAsia"/>
          <w:sz w:val="28"/>
          <w:szCs w:val="28"/>
        </w:rPr>
        <w:t>设备</w:t>
      </w:r>
      <w:r>
        <w:rPr>
          <w:rFonts w:ascii="仿宋_GB2312" w:eastAsia="仿宋_GB2312" w:hint="eastAsia"/>
          <w:b/>
          <w:sz w:val="32"/>
          <w:szCs w:val="28"/>
        </w:rPr>
        <w:t>□</w:t>
      </w:r>
      <w:r>
        <w:rPr>
          <w:rFonts w:ascii="仿宋_GB2312" w:eastAsia="仿宋_GB2312" w:hint="eastAsia"/>
          <w:sz w:val="28"/>
          <w:szCs w:val="28"/>
        </w:rPr>
        <w:t>。（请根据合同实际情况勾选）。</w:t>
      </w:r>
    </w:p>
    <w:p w14:paraId="36D1877C" w14:textId="77777777" w:rsidR="00166237" w:rsidRDefault="00166237" w:rsidP="00166237">
      <w:pPr>
        <w:spacing w:line="460" w:lineRule="exact"/>
        <w:ind w:leftChars="100" w:left="210" w:firstLineChars="200" w:firstLine="560"/>
        <w:rPr>
          <w:rFonts w:ascii="仿宋_GB2312" w:eastAsia="仿宋_GB2312"/>
          <w:sz w:val="28"/>
          <w:szCs w:val="28"/>
        </w:rPr>
      </w:pPr>
      <w:r>
        <w:rPr>
          <w:rFonts w:ascii="仿宋_GB2312" w:eastAsia="仿宋_GB2312" w:hint="eastAsia"/>
          <w:sz w:val="28"/>
          <w:szCs w:val="28"/>
        </w:rPr>
        <w:t>2.为了明确甲乙双方各自的权利和义务，确保实现各自经济目的，依据相关法律规定，甲乙双方经友好协商一致，达成如下协议：</w:t>
      </w:r>
    </w:p>
    <w:p w14:paraId="1F47802F"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合同总金额及付款方式</w:t>
      </w:r>
    </w:p>
    <w:p w14:paraId="150D4047" w14:textId="77777777" w:rsidR="00166237" w:rsidRDefault="00166237" w:rsidP="00166237">
      <w:pPr>
        <w:tabs>
          <w:tab w:val="left" w:pos="900"/>
        </w:tabs>
        <w:spacing w:line="460" w:lineRule="exact"/>
        <w:ind w:firstLineChars="200" w:firstLine="562"/>
        <w:rPr>
          <w:rFonts w:ascii="仿宋_GB2312" w:eastAsia="仿宋_GB2312"/>
          <w:b/>
          <w:sz w:val="28"/>
          <w:szCs w:val="28"/>
        </w:rPr>
      </w:pPr>
      <w:r>
        <w:rPr>
          <w:rFonts w:ascii="仿宋_GB2312" w:eastAsia="仿宋_GB2312" w:hint="eastAsia"/>
          <w:b/>
          <w:sz w:val="28"/>
          <w:szCs w:val="28"/>
        </w:rPr>
        <w:t>合同总金额：</w:t>
      </w:r>
      <w:r>
        <w:rPr>
          <w:rFonts w:ascii="仿宋_GB2312" w:eastAsia="仿宋_GB2312" w:hint="eastAsia"/>
          <w:b/>
          <w:sz w:val="28"/>
          <w:szCs w:val="28"/>
          <w:u w:val="single"/>
        </w:rPr>
        <w:t xml:space="preserve">              </w:t>
      </w:r>
      <w:r>
        <w:rPr>
          <w:rFonts w:ascii="仿宋_GB2312" w:eastAsia="仿宋_GB2312" w:hint="eastAsia"/>
          <w:b/>
          <w:sz w:val="28"/>
          <w:szCs w:val="28"/>
        </w:rPr>
        <w:t>元，人民币大写：</w:t>
      </w:r>
      <w:r>
        <w:rPr>
          <w:rFonts w:ascii="仿宋_GB2312" w:eastAsia="仿宋_GB2312" w:hint="eastAsia"/>
          <w:b/>
          <w:sz w:val="28"/>
          <w:szCs w:val="28"/>
          <w:u w:val="single"/>
        </w:rPr>
        <w:t xml:space="preserve">              </w:t>
      </w:r>
      <w:r>
        <w:rPr>
          <w:rFonts w:ascii="仿宋_GB2312" w:eastAsia="仿宋_GB2312" w:hint="eastAsia"/>
          <w:b/>
          <w:sz w:val="28"/>
          <w:szCs w:val="28"/>
        </w:rPr>
        <w:t>。</w:t>
      </w:r>
      <w:r>
        <w:rPr>
          <w:rFonts w:ascii="仿宋_GB2312" w:eastAsia="仿宋_GB2312" w:hint="eastAsia"/>
          <w:b/>
          <w:sz w:val="28"/>
          <w:szCs w:val="28"/>
          <w:u w:val="single"/>
        </w:rPr>
        <w:t xml:space="preserve"> </w:t>
      </w:r>
      <w:r>
        <w:rPr>
          <w:rFonts w:ascii="仿宋_GB2312" w:eastAsia="仿宋_GB2312" w:hint="eastAsia"/>
          <w:b/>
          <w:sz w:val="28"/>
          <w:szCs w:val="28"/>
        </w:rPr>
        <w:t>其中不含税金额</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b/>
          <w:sz w:val="28"/>
          <w:szCs w:val="28"/>
        </w:rPr>
        <w:t>元，增值税额</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b/>
          <w:sz w:val="28"/>
          <w:szCs w:val="28"/>
        </w:rPr>
        <w:t>元。</w:t>
      </w:r>
    </w:p>
    <w:p w14:paraId="386795EC" w14:textId="77777777" w:rsidR="00166237" w:rsidRDefault="00166237" w:rsidP="00166237">
      <w:pPr>
        <w:widowControl/>
        <w:spacing w:line="460" w:lineRule="exact"/>
        <w:ind w:firstLine="555"/>
        <w:rPr>
          <w:rFonts w:ascii="仿宋_GB2312" w:eastAsia="仿宋_GB2312"/>
          <w:b/>
          <w:sz w:val="28"/>
          <w:szCs w:val="28"/>
        </w:rPr>
      </w:pPr>
      <w:r>
        <w:rPr>
          <w:rFonts w:ascii="仿宋_GB2312" w:eastAsia="仿宋_GB2312" w:hint="eastAsia"/>
          <w:b/>
          <w:sz w:val="28"/>
          <w:szCs w:val="28"/>
        </w:rPr>
        <w:t>付款方式：</w:t>
      </w:r>
    </w:p>
    <w:p w14:paraId="78EF4610" w14:textId="77777777" w:rsidR="00166237" w:rsidRDefault="00166237" w:rsidP="00166237">
      <w:pPr>
        <w:widowControl/>
        <w:tabs>
          <w:tab w:val="left" w:pos="0"/>
        </w:tabs>
        <w:spacing w:line="460" w:lineRule="exact"/>
        <w:ind w:left="555"/>
        <w:rPr>
          <w:rFonts w:ascii="仿宋_GB2312" w:eastAsia="仿宋_GB2312"/>
          <w:sz w:val="28"/>
          <w:szCs w:val="28"/>
        </w:rPr>
      </w:pPr>
      <w:r>
        <w:rPr>
          <w:rFonts w:ascii="仿宋_GB2312" w:eastAsia="仿宋_GB2312" w:hint="eastAsia"/>
          <w:b/>
          <w:sz w:val="32"/>
          <w:szCs w:val="28"/>
        </w:rPr>
        <w:t>□</w:t>
      </w:r>
      <w:r>
        <w:rPr>
          <w:rFonts w:ascii="仿宋_GB2312" w:eastAsia="仿宋_GB2312" w:hint="eastAsia"/>
          <w:sz w:val="28"/>
          <w:szCs w:val="28"/>
        </w:rPr>
        <w:t>付款方式1：</w:t>
      </w:r>
    </w:p>
    <w:p w14:paraId="0E5FD105"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甲方在合同签订完成后，根据项目实施进度及时上报项目资金支付计划。</w:t>
      </w:r>
    </w:p>
    <w:p w14:paraId="0CE27460"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预付款：项目施工设备、施工材料、人员进场，乙方需提供相关材料的材质检验合格证书给甲方，所有资料必须盖有公章，并且材料经甲方验收合格后，甲方以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方式向乙方支付合同总金额的【】%；</w:t>
      </w:r>
    </w:p>
    <w:p w14:paraId="66974C42"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进度款：在项目完成所有竣工验收手续之后且甲方审计部出具工程结算审核定案表之前，甲方以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方式按结算总价的【】%（累计付款额不超过总价7</w:t>
      </w:r>
      <w:r>
        <w:rPr>
          <w:rFonts w:ascii="仿宋_GB2312" w:eastAsia="仿宋_GB2312"/>
          <w:sz w:val="28"/>
          <w:szCs w:val="28"/>
        </w:rPr>
        <w:t>0%）</w:t>
      </w:r>
      <w:r>
        <w:rPr>
          <w:rFonts w:ascii="仿宋_GB2312" w:eastAsia="仿宋_GB2312" w:hint="eastAsia"/>
          <w:sz w:val="28"/>
          <w:szCs w:val="28"/>
        </w:rPr>
        <w:t>扣除预付款后的余额向乙方付款；付款之前乙方须按结算总价的【】%向甲方提供合法合规的增值税专用发票、结算资料等必要文件；</w:t>
      </w:r>
    </w:p>
    <w:p w14:paraId="55556175"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进度款：在甲方审计部出具工程结算审核定案表之后，甲方以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方式按审定金额的【】%（累计付款额不超过审定金额的90%）扣除已付金额后的余额向乙方付款，付款之前乙方须按审定金额向甲方补足全额合法合规的增值税专用发票；</w:t>
      </w:r>
    </w:p>
    <w:p w14:paraId="4788AB68"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质保金：剩余款项作为质保金，质保期限为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生产期结束后。质保期结束后无任何质量问题以</w:t>
      </w:r>
      <w:r>
        <w:rPr>
          <w:rFonts w:ascii="仿宋_GB2312" w:eastAsia="仿宋_GB2312" w:hint="eastAsia"/>
          <w:color w:val="FF0000"/>
          <w:sz w:val="28"/>
          <w:szCs w:val="28"/>
        </w:rPr>
        <w:t>粮信方式（期限__个月）</w:t>
      </w:r>
      <w:r>
        <w:rPr>
          <w:rFonts w:ascii="仿宋_GB2312" w:eastAsia="仿宋_GB2312" w:hint="eastAsia"/>
          <w:sz w:val="28"/>
          <w:szCs w:val="28"/>
        </w:rPr>
        <w:t>支付完毕。</w:t>
      </w:r>
    </w:p>
    <w:p w14:paraId="61248FD1" w14:textId="77777777" w:rsidR="00166237" w:rsidRDefault="00166237" w:rsidP="00166237">
      <w:pPr>
        <w:widowControl/>
        <w:tabs>
          <w:tab w:val="left" w:pos="0"/>
        </w:tabs>
        <w:spacing w:line="460" w:lineRule="exact"/>
        <w:ind w:leftChars="200" w:left="420" w:firstLine="555"/>
        <w:jc w:val="left"/>
        <w:rPr>
          <w:rFonts w:ascii="仿宋_GB2312" w:eastAsia="仿宋_GB2312" w:cs="宋体"/>
          <w:bCs/>
          <w:kern w:val="0"/>
          <w:sz w:val="28"/>
          <w:szCs w:val="28"/>
        </w:rPr>
      </w:pPr>
    </w:p>
    <w:p w14:paraId="52AE395D" w14:textId="77777777" w:rsidR="00166237" w:rsidRDefault="00166237" w:rsidP="00166237">
      <w:pPr>
        <w:widowControl/>
        <w:tabs>
          <w:tab w:val="left" w:pos="0"/>
        </w:tabs>
        <w:spacing w:line="460" w:lineRule="exact"/>
        <w:ind w:leftChars="200" w:left="420" w:firstLine="555"/>
        <w:jc w:val="left"/>
        <w:rPr>
          <w:rFonts w:ascii="仿宋_GB2312" w:eastAsia="仿宋_GB2312" w:cs="宋体"/>
          <w:bCs/>
          <w:kern w:val="0"/>
          <w:sz w:val="28"/>
          <w:szCs w:val="28"/>
        </w:rPr>
      </w:pPr>
      <w:r>
        <w:rPr>
          <w:rFonts w:ascii="仿宋_GB2312" w:eastAsia="仿宋_GB2312" w:hint="eastAsia"/>
          <w:b/>
          <w:sz w:val="32"/>
          <w:szCs w:val="28"/>
        </w:rPr>
        <w:t>□</w:t>
      </w:r>
      <w:r>
        <w:rPr>
          <w:rFonts w:ascii="仿宋_GB2312" w:eastAsia="仿宋_GB2312" w:hint="eastAsia"/>
          <w:sz w:val="28"/>
          <w:szCs w:val="28"/>
        </w:rPr>
        <w:t>付款方式2：</w:t>
      </w:r>
    </w:p>
    <w:p w14:paraId="00DB88F8"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甲方在合同签订完成后，根据项目实施进度及时上报项目资金支付计划。</w:t>
      </w:r>
    </w:p>
    <w:p w14:paraId="01223FF4"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项目施工设备、施工材料、人员进场，乙方需提供相关材料的材质检验合格证书给甲方，所有资料必须盖有公章，并且材料验收合格后，甲方以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sym w:font="Wingdings 2" w:char="00A3"/>
      </w:r>
      <w:r>
        <w:rPr>
          <w:rFonts w:ascii="仿宋_GB2312" w:eastAsia="仿宋_GB2312" w:hint="eastAsia"/>
          <w:b/>
          <w:sz w:val="32"/>
          <w:szCs w:val="28"/>
          <w:u w:val="single"/>
        </w:rPr>
        <w:t xml:space="preserve">   </w:t>
      </w:r>
      <w:r>
        <w:rPr>
          <w:rFonts w:ascii="仿宋_GB2312" w:eastAsia="仿宋_GB2312" w:hint="eastAsia"/>
          <w:sz w:val="28"/>
          <w:szCs w:val="28"/>
        </w:rPr>
        <w:t>方式按批复的资金计划支付给乙方合同总价的【】%；</w:t>
      </w:r>
    </w:p>
    <w:p w14:paraId="19FC2D6A"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在项目竣工验收之后，正常使用一个月后无质量问题，乙方向甲方提供合同金额的全额增值税专用发票，甲方以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方式按资金批复计划支付合同总价【】%；</w:t>
      </w:r>
    </w:p>
    <w:p w14:paraId="7A66FC34"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 xml:space="preserve">    </w:t>
      </w:r>
      <w:r>
        <w:rPr>
          <w:rFonts w:ascii="仿宋_GB2312" w:eastAsia="仿宋_GB2312" w:hint="eastAsia"/>
          <w:sz w:val="28"/>
          <w:szCs w:val="28"/>
        </w:rPr>
        <w:t>榨季结束后，工程无质量问题，甲方以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方式按批复的资金计划支付给乙方合同总价的【】%；</w:t>
      </w:r>
    </w:p>
    <w:p w14:paraId="5BE64D63"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剩余款项作为质保金，质保期限为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生产期结束后。质保期结束后无任何质量问题，以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方式支付完毕。</w:t>
      </w:r>
    </w:p>
    <w:p w14:paraId="2D33C62D" w14:textId="77777777" w:rsidR="00166237" w:rsidRDefault="00166237" w:rsidP="00166237">
      <w:pPr>
        <w:widowControl/>
        <w:tabs>
          <w:tab w:val="left" w:pos="0"/>
        </w:tabs>
        <w:spacing w:line="460" w:lineRule="exact"/>
        <w:ind w:left="555" w:firstLine="555"/>
        <w:rPr>
          <w:rFonts w:ascii="仿宋_GB2312" w:eastAsia="仿宋_GB2312"/>
          <w:sz w:val="28"/>
          <w:szCs w:val="28"/>
        </w:rPr>
      </w:pPr>
    </w:p>
    <w:p w14:paraId="364685D0"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本项目所需服务及材料明细见下表:</w:t>
      </w:r>
    </w:p>
    <w:p w14:paraId="4A8851C1" w14:textId="77777777" w:rsidR="00166237" w:rsidRDefault="00166237" w:rsidP="00166237">
      <w:pPr>
        <w:tabs>
          <w:tab w:val="left" w:pos="1004"/>
        </w:tabs>
        <w:spacing w:line="460" w:lineRule="exact"/>
        <w:rPr>
          <w:rFonts w:ascii="仿宋_GB2312" w:eastAsia="仿宋_GB2312"/>
          <w:b/>
          <w:sz w:val="28"/>
          <w:szCs w:val="28"/>
        </w:rPr>
      </w:pPr>
    </w:p>
    <w:p w14:paraId="6AB5471B" w14:textId="77777777" w:rsidR="00166237" w:rsidRDefault="00166237" w:rsidP="00166237">
      <w:pPr>
        <w:tabs>
          <w:tab w:val="left" w:pos="1004"/>
        </w:tabs>
        <w:spacing w:line="460" w:lineRule="exact"/>
        <w:rPr>
          <w:rFonts w:ascii="仿宋_GB2312" w:eastAsia="仿宋_GB2312"/>
          <w:b/>
          <w:sz w:val="28"/>
          <w:szCs w:val="28"/>
        </w:rPr>
      </w:pPr>
    </w:p>
    <w:p w14:paraId="4775C986" w14:textId="77777777" w:rsidR="00166237" w:rsidRDefault="00166237" w:rsidP="00166237">
      <w:pPr>
        <w:tabs>
          <w:tab w:val="left" w:pos="1004"/>
        </w:tabs>
        <w:spacing w:line="460" w:lineRule="exact"/>
        <w:rPr>
          <w:rFonts w:ascii="仿宋_GB2312" w:eastAsia="仿宋_GB2312"/>
          <w:b/>
          <w:sz w:val="28"/>
          <w:szCs w:val="28"/>
        </w:rPr>
      </w:pPr>
    </w:p>
    <w:p w14:paraId="0CC0F70B" w14:textId="77777777" w:rsidR="00166237" w:rsidRDefault="00166237" w:rsidP="00166237">
      <w:pPr>
        <w:tabs>
          <w:tab w:val="left" w:pos="1004"/>
        </w:tabs>
        <w:spacing w:line="460" w:lineRule="exact"/>
        <w:rPr>
          <w:rFonts w:ascii="仿宋_GB2312" w:eastAsia="仿宋_GB2312"/>
          <w:b/>
          <w:sz w:val="28"/>
          <w:szCs w:val="28"/>
        </w:rPr>
      </w:pPr>
    </w:p>
    <w:p w14:paraId="61D220E8"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技术要求与验收要求：</w:t>
      </w:r>
    </w:p>
    <w:p w14:paraId="55456229" w14:textId="77777777" w:rsidR="00166237" w:rsidRDefault="00166237" w:rsidP="00166237">
      <w:pPr>
        <w:numPr>
          <w:ilvl w:val="0"/>
          <w:numId w:val="5"/>
        </w:numPr>
        <w:spacing w:line="4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 xml:space="preserve">                 </w:t>
      </w:r>
    </w:p>
    <w:p w14:paraId="61D39EBA" w14:textId="77777777" w:rsidR="00166237" w:rsidRDefault="00166237" w:rsidP="00166237">
      <w:pPr>
        <w:numPr>
          <w:ilvl w:val="0"/>
          <w:numId w:val="5"/>
        </w:numPr>
        <w:spacing w:line="460" w:lineRule="exact"/>
        <w:ind w:firstLineChars="200" w:firstLine="562"/>
        <w:rPr>
          <w:rFonts w:ascii="仿宋_GB2312" w:eastAsia="仿宋_GB2312"/>
          <w:b/>
          <w:sz w:val="28"/>
          <w:szCs w:val="28"/>
        </w:rPr>
      </w:pPr>
      <w:r>
        <w:rPr>
          <w:rFonts w:ascii="仿宋_GB2312" w:eastAsia="仿宋_GB2312" w:hint="eastAsia"/>
          <w:b/>
          <w:sz w:val="28"/>
          <w:szCs w:val="28"/>
          <w:u w:val="single"/>
        </w:rPr>
        <w:t xml:space="preserve">                 </w:t>
      </w:r>
    </w:p>
    <w:p w14:paraId="0E7D2BA0" w14:textId="77777777" w:rsidR="00166237" w:rsidRDefault="00166237" w:rsidP="00166237">
      <w:pPr>
        <w:numPr>
          <w:ilvl w:val="0"/>
          <w:numId w:val="5"/>
        </w:numPr>
        <w:spacing w:line="4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 xml:space="preserve">                 </w:t>
      </w:r>
    </w:p>
    <w:p w14:paraId="72FF5BBC" w14:textId="77777777" w:rsidR="00166237" w:rsidRDefault="00166237" w:rsidP="00166237">
      <w:pPr>
        <w:spacing w:line="460" w:lineRule="exact"/>
        <w:ind w:left="420"/>
        <w:rPr>
          <w:rFonts w:ascii="仿宋_GB2312" w:eastAsia="仿宋_GB2312"/>
          <w:b/>
          <w:sz w:val="28"/>
          <w:szCs w:val="28"/>
          <w:u w:val="single"/>
        </w:rPr>
      </w:pPr>
    </w:p>
    <w:p w14:paraId="496F277E" w14:textId="77777777" w:rsidR="00166237" w:rsidRDefault="00166237" w:rsidP="00166237">
      <w:pPr>
        <w:adjustRightInd w:val="0"/>
        <w:spacing w:line="460" w:lineRule="exact"/>
        <w:ind w:firstLineChars="200" w:firstLine="560"/>
        <w:rPr>
          <w:rFonts w:ascii="仿宋_GB2312" w:eastAsia="仿宋_GB2312"/>
          <w:bCs/>
          <w:sz w:val="28"/>
          <w:szCs w:val="28"/>
        </w:rPr>
      </w:pPr>
      <w:r>
        <w:rPr>
          <w:rFonts w:ascii="仿宋_GB2312" w:eastAsia="仿宋_GB2312" w:hint="eastAsia"/>
          <w:bCs/>
          <w:sz w:val="28"/>
          <w:szCs w:val="28"/>
        </w:rPr>
        <w:t>或根据项目具体情况签订相关附件：</w:t>
      </w:r>
    </w:p>
    <w:p w14:paraId="484AF1B4" w14:textId="77777777" w:rsidR="00166237" w:rsidRDefault="00166237" w:rsidP="00166237">
      <w:pPr>
        <w:adjustRightInd w:val="0"/>
        <w:spacing w:line="460" w:lineRule="exact"/>
        <w:ind w:firstLineChars="200" w:firstLine="560"/>
        <w:rPr>
          <w:rFonts w:ascii="仿宋_GB2312" w:eastAsia="仿宋_GB2312"/>
          <w:bCs/>
          <w:sz w:val="28"/>
          <w:szCs w:val="28"/>
          <w:lang w:val="zh-CN"/>
        </w:rPr>
      </w:pPr>
      <w:r>
        <w:rPr>
          <w:rFonts w:ascii="仿宋_GB2312" w:eastAsia="仿宋_GB2312" w:hint="eastAsia"/>
          <w:bCs/>
          <w:sz w:val="28"/>
          <w:szCs w:val="28"/>
        </w:rPr>
        <w:t>□</w:t>
      </w:r>
      <w:r>
        <w:rPr>
          <w:rFonts w:ascii="仿宋_GB2312" w:eastAsia="仿宋_GB2312" w:hint="eastAsia"/>
          <w:bCs/>
          <w:sz w:val="28"/>
          <w:szCs w:val="28"/>
          <w:lang w:val="zh-CN"/>
        </w:rPr>
        <w:t>按合同附件-《</w:t>
      </w:r>
      <w:r>
        <w:rPr>
          <w:rFonts w:ascii="仿宋_GB2312" w:eastAsia="仿宋_GB2312" w:hint="eastAsia"/>
          <w:bCs/>
          <w:sz w:val="28"/>
          <w:szCs w:val="28"/>
        </w:rPr>
        <w:t>技术要求</w:t>
      </w:r>
      <w:r>
        <w:rPr>
          <w:rFonts w:ascii="仿宋_GB2312" w:eastAsia="仿宋_GB2312" w:hint="eastAsia"/>
          <w:bCs/>
          <w:sz w:val="28"/>
          <w:szCs w:val="28"/>
          <w:lang w:val="zh-CN"/>
        </w:rPr>
        <w:t>》。</w:t>
      </w:r>
    </w:p>
    <w:p w14:paraId="7E275390" w14:textId="77777777" w:rsidR="00166237" w:rsidRDefault="00166237" w:rsidP="00166237">
      <w:pPr>
        <w:adjustRightInd w:val="0"/>
        <w:spacing w:line="460" w:lineRule="exact"/>
        <w:ind w:firstLineChars="200" w:firstLine="560"/>
        <w:rPr>
          <w:rFonts w:ascii="仿宋_GB2312" w:eastAsia="仿宋_GB2312"/>
          <w:bCs/>
          <w:sz w:val="28"/>
          <w:szCs w:val="28"/>
          <w:lang w:val="zh-CN"/>
        </w:rPr>
      </w:pPr>
      <w:r>
        <w:rPr>
          <w:rFonts w:ascii="仿宋_GB2312" w:eastAsia="仿宋_GB2312" w:hint="eastAsia"/>
          <w:bCs/>
          <w:sz w:val="28"/>
          <w:szCs w:val="28"/>
        </w:rPr>
        <w:t>□</w:t>
      </w:r>
      <w:r>
        <w:rPr>
          <w:rFonts w:ascii="仿宋_GB2312" w:eastAsia="仿宋_GB2312" w:hint="eastAsia"/>
          <w:bCs/>
          <w:sz w:val="28"/>
          <w:szCs w:val="28"/>
          <w:lang w:val="zh-CN"/>
        </w:rPr>
        <w:t>按合同附件-《质量验收标准》。</w:t>
      </w:r>
    </w:p>
    <w:p w14:paraId="45BDBEF6" w14:textId="77777777" w:rsidR="00166237" w:rsidRDefault="00166237" w:rsidP="00166237">
      <w:pPr>
        <w:spacing w:line="460" w:lineRule="exact"/>
        <w:ind w:left="284"/>
        <w:rPr>
          <w:rFonts w:ascii="仿宋_GB2312" w:eastAsia="仿宋_GB2312"/>
          <w:b/>
          <w:sz w:val="28"/>
          <w:szCs w:val="28"/>
        </w:rPr>
      </w:pPr>
    </w:p>
    <w:p w14:paraId="1B53C2C1" w14:textId="77777777" w:rsidR="00166237" w:rsidRDefault="00166237" w:rsidP="00166237">
      <w:pPr>
        <w:spacing w:line="460" w:lineRule="exact"/>
        <w:ind w:left="284"/>
        <w:rPr>
          <w:rFonts w:ascii="仿宋_GB2312" w:eastAsia="仿宋_GB2312"/>
          <w:b/>
          <w:sz w:val="28"/>
          <w:szCs w:val="28"/>
        </w:rPr>
      </w:pPr>
    </w:p>
    <w:p w14:paraId="7763225A" w14:textId="77777777" w:rsidR="00166237" w:rsidRDefault="00166237" w:rsidP="00166237">
      <w:pPr>
        <w:spacing w:line="460" w:lineRule="exact"/>
        <w:ind w:rightChars="-338" w:right="-710"/>
        <w:rPr>
          <w:rFonts w:ascii="仿宋_GB2312" w:eastAsia="仿宋_GB2312"/>
          <w:sz w:val="28"/>
          <w:szCs w:val="28"/>
        </w:rPr>
      </w:pPr>
    </w:p>
    <w:p w14:paraId="3129D866"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履行期限、地点及运输方式及验收条款</w:t>
      </w:r>
    </w:p>
    <w:p w14:paraId="2D5F84B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1、履行期限：</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日前，完成交货</w:t>
      </w:r>
      <w:r>
        <w:rPr>
          <w:rFonts w:ascii="仿宋_GB2312" w:eastAsia="仿宋_GB2312" w:hint="eastAsia"/>
          <w:b/>
          <w:sz w:val="32"/>
          <w:szCs w:val="28"/>
        </w:rPr>
        <w:t>□</w:t>
      </w:r>
      <w:r>
        <w:rPr>
          <w:rFonts w:ascii="仿宋_GB2312" w:eastAsia="仿宋_GB2312" w:hint="eastAsia"/>
          <w:sz w:val="28"/>
          <w:szCs w:val="28"/>
        </w:rPr>
        <w:t>；本合同签订之日起至</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日前，完成</w:t>
      </w:r>
      <w:r>
        <w:rPr>
          <w:rFonts w:ascii="仿宋_GB2312" w:eastAsia="仿宋_GB2312"/>
          <w:sz w:val="28"/>
          <w:szCs w:val="28"/>
        </w:rPr>
        <w:t>全部施工工作</w:t>
      </w:r>
      <w:r>
        <w:rPr>
          <w:rFonts w:ascii="仿宋_GB2312" w:eastAsia="仿宋_GB2312" w:hint="eastAsia"/>
          <w:b/>
          <w:sz w:val="32"/>
          <w:szCs w:val="28"/>
        </w:rPr>
        <w:t>□</w:t>
      </w:r>
      <w:r>
        <w:rPr>
          <w:rFonts w:ascii="仿宋_GB2312" w:eastAsia="仿宋_GB2312" w:hint="eastAsia"/>
          <w:sz w:val="28"/>
          <w:szCs w:val="28"/>
        </w:rPr>
        <w:t>。</w:t>
      </w:r>
    </w:p>
    <w:p w14:paraId="44733B25"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2、交货□、合同履行地点：甲方厂区内（地址：</w:t>
      </w:r>
      <w:r>
        <w:rPr>
          <w:rFonts w:ascii="仿宋_GB2312" w:eastAsia="仿宋_GB2312" w:hint="eastAsia"/>
          <w:sz w:val="28"/>
          <w:szCs w:val="28"/>
          <w:u w:val="single"/>
        </w:rPr>
        <w:t xml:space="preserve">                                                 </w:t>
      </w:r>
      <w:r>
        <w:rPr>
          <w:rFonts w:ascii="仿宋_GB2312" w:eastAsia="仿宋_GB2312" w:hint="eastAsia"/>
          <w:sz w:val="28"/>
          <w:szCs w:val="28"/>
        </w:rPr>
        <w:t>）。</w:t>
      </w:r>
    </w:p>
    <w:p w14:paraId="13B0CC0B" w14:textId="77777777" w:rsidR="00166237" w:rsidRDefault="00166237" w:rsidP="00166237">
      <w:pPr>
        <w:spacing w:line="460" w:lineRule="exact"/>
        <w:ind w:firstLineChars="200" w:firstLine="560"/>
        <w:rPr>
          <w:rFonts w:ascii="仿宋_GB2312" w:eastAsia="仿宋_GB2312"/>
          <w:b/>
          <w:sz w:val="32"/>
          <w:szCs w:val="28"/>
        </w:rPr>
      </w:pPr>
      <w:r>
        <w:rPr>
          <w:rFonts w:ascii="仿宋_GB2312" w:eastAsia="仿宋_GB2312" w:hint="eastAsia"/>
          <w:sz w:val="28"/>
          <w:szCs w:val="28"/>
        </w:rPr>
        <w:t>3、运输方式：如由乙方提供本项目所需材料，应由乙方负责运输，运输采用</w:t>
      </w:r>
      <w:r>
        <w:rPr>
          <w:rFonts w:ascii="仿宋_GB2312" w:eastAsia="仿宋_GB2312" w:hint="eastAsia"/>
          <w:sz w:val="28"/>
          <w:szCs w:val="28"/>
          <w:u w:val="single"/>
        </w:rPr>
        <w:t xml:space="preserve">      </w:t>
      </w:r>
      <w:r>
        <w:rPr>
          <w:rFonts w:ascii="仿宋_GB2312" w:eastAsia="仿宋_GB2312" w:hint="eastAsia"/>
          <w:sz w:val="28"/>
          <w:szCs w:val="28"/>
        </w:rPr>
        <w:t>方式，运费和包装费由乙方承担。</w:t>
      </w:r>
    </w:p>
    <w:p w14:paraId="00906E0F" w14:textId="77777777" w:rsidR="00166237" w:rsidRDefault="00166237" w:rsidP="00166237">
      <w:pPr>
        <w:spacing w:line="460" w:lineRule="exact"/>
        <w:ind w:firstLineChars="200" w:firstLine="560"/>
        <w:rPr>
          <w:rFonts w:ascii="仿宋_GB2312" w:eastAsia="仿宋_GB2312" w:cs="宋体"/>
          <w:bCs/>
          <w:sz w:val="28"/>
          <w:szCs w:val="28"/>
        </w:rPr>
      </w:pPr>
      <w:r>
        <w:rPr>
          <w:rFonts w:ascii="仿宋_GB2312" w:eastAsia="仿宋_GB2312" w:hint="eastAsia"/>
          <w:sz w:val="28"/>
          <w:szCs w:val="28"/>
        </w:rPr>
        <w:t>4、甲乙双方应派人参加验收，乙方按期完成交货/</w:t>
      </w:r>
      <w:r>
        <w:rPr>
          <w:rFonts w:ascii="仿宋_GB2312" w:eastAsia="仿宋_GB2312"/>
          <w:sz w:val="28"/>
          <w:szCs w:val="28"/>
        </w:rPr>
        <w:t>施工</w:t>
      </w:r>
      <w:r>
        <w:rPr>
          <w:rFonts w:ascii="仿宋_GB2312" w:eastAsia="仿宋_GB2312" w:hint="eastAsia"/>
          <w:sz w:val="28"/>
          <w:szCs w:val="28"/>
        </w:rPr>
        <w:t>后，甲方在【】日内对外观、数量进行验收并提出异议。</w:t>
      </w:r>
      <w:r>
        <w:rPr>
          <w:rFonts w:ascii="仿宋_GB2312" w:eastAsia="仿宋_GB2312" w:cs="宋体" w:hint="eastAsia"/>
          <w:bCs/>
          <w:sz w:val="28"/>
          <w:szCs w:val="28"/>
        </w:rPr>
        <w:t>质量问题，甲方应在发现后的【】个工作日内提出，乙方须在接到甲方通知后【】日内，对材料/</w:t>
      </w:r>
      <w:r>
        <w:rPr>
          <w:rFonts w:ascii="仿宋_GB2312" w:eastAsia="仿宋_GB2312" w:cs="宋体"/>
          <w:bCs/>
          <w:sz w:val="28"/>
          <w:szCs w:val="28"/>
        </w:rPr>
        <w:t>项目</w:t>
      </w:r>
      <w:r>
        <w:rPr>
          <w:rFonts w:ascii="仿宋_GB2312" w:eastAsia="仿宋_GB2312" w:cs="宋体" w:hint="eastAsia"/>
          <w:bCs/>
          <w:sz w:val="28"/>
          <w:szCs w:val="28"/>
        </w:rPr>
        <w:t>进行调换/返工，由此产生的费用由乙方承担。</w:t>
      </w:r>
    </w:p>
    <w:p w14:paraId="3FDAE16F" w14:textId="77777777" w:rsidR="00166237" w:rsidRDefault="00166237" w:rsidP="00166237">
      <w:pPr>
        <w:numPr>
          <w:ilvl w:val="0"/>
          <w:numId w:val="6"/>
        </w:numPr>
        <w:tabs>
          <w:tab w:val="left" w:pos="900"/>
          <w:tab w:val="left" w:pos="1004"/>
        </w:tabs>
        <w:spacing w:line="460" w:lineRule="exact"/>
        <w:rPr>
          <w:rFonts w:ascii="仿宋_GB2312" w:eastAsia="仿宋_GB2312"/>
          <w:b/>
          <w:bCs/>
          <w:sz w:val="28"/>
          <w:szCs w:val="28"/>
        </w:rPr>
      </w:pPr>
      <w:r>
        <w:rPr>
          <w:rFonts w:ascii="仿宋_GB2312" w:eastAsia="仿宋_GB2312" w:hint="eastAsia"/>
          <w:b/>
          <w:bCs/>
          <w:sz w:val="28"/>
          <w:szCs w:val="28"/>
          <w:lang w:val="zh-CN"/>
        </w:rPr>
        <w:t>技术</w:t>
      </w:r>
      <w:r>
        <w:rPr>
          <w:rFonts w:ascii="仿宋_GB2312" w:eastAsia="仿宋_GB2312" w:hint="eastAsia"/>
          <w:b/>
          <w:sz w:val="28"/>
          <w:szCs w:val="28"/>
          <w:lang w:val="zh-CN"/>
        </w:rPr>
        <w:t>资料</w:t>
      </w:r>
      <w:r>
        <w:rPr>
          <w:rFonts w:ascii="仿宋_GB2312" w:eastAsia="仿宋_GB2312" w:hint="eastAsia"/>
          <w:b/>
          <w:bCs/>
          <w:sz w:val="28"/>
          <w:szCs w:val="28"/>
          <w:lang w:val="zh-CN"/>
        </w:rPr>
        <w:t>、图纸提供方式</w:t>
      </w:r>
    </w:p>
    <w:p w14:paraId="4B072AB4"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1、如由乙方提供本项目所需所有材料，必须提供厂家出具的质量证明书。</w:t>
      </w:r>
    </w:p>
    <w:p w14:paraId="6CFE165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2、如由乙方提供本项目所需所有材料，均应有材料的材质证明（出厂合格证）。</w:t>
      </w:r>
    </w:p>
    <w:p w14:paraId="6AAC682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3、如由乙方提供本项目所需所有材料，材质、尺寸均应符合图</w:t>
      </w:r>
      <w:r>
        <w:rPr>
          <w:rFonts w:ascii="仿宋_GB2312" w:eastAsia="仿宋_GB2312" w:hint="eastAsia"/>
          <w:sz w:val="28"/>
          <w:szCs w:val="28"/>
        </w:rPr>
        <w:lastRenderedPageBreak/>
        <w:t>纸设计要求。</w:t>
      </w:r>
    </w:p>
    <w:p w14:paraId="7324FBA1"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甲方权利、义务</w:t>
      </w:r>
    </w:p>
    <w:p w14:paraId="6CD650A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1、负责提供所购材料的设计图纸等技术资料及厂家技术要求。</w:t>
      </w:r>
    </w:p>
    <w:p w14:paraId="74E1694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2、按图纸技术要求，对乙方提供的材料实施全过程质量监督、验收工作。</w:t>
      </w:r>
    </w:p>
    <w:p w14:paraId="06912C8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3、协助乙方做好到厂材料的管理工作。</w:t>
      </w:r>
    </w:p>
    <w:p w14:paraId="0A6504A4"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4、甲方提供施工所需用电及其他便利；产生的</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rPr>
        <w:t>费用由甲方负担，产生的</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sz w:val="28"/>
          <w:szCs w:val="28"/>
        </w:rPr>
        <w:t>费用由乙方负担</w:t>
      </w:r>
      <w:r>
        <w:rPr>
          <w:rFonts w:ascii="仿宋_GB2312" w:eastAsia="仿宋_GB2312" w:hint="eastAsia"/>
          <w:sz w:val="28"/>
          <w:szCs w:val="28"/>
        </w:rPr>
        <w:t>。</w:t>
      </w:r>
    </w:p>
    <w:p w14:paraId="606FCEC2"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5、甲方必须按乙方要求提供施工场地，以保证焊接等其他工作正常进行。</w:t>
      </w:r>
    </w:p>
    <w:p w14:paraId="3C5BD7BF"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6、甲方应指定专人负责该项目的协调工作。</w:t>
      </w:r>
    </w:p>
    <w:p w14:paraId="2A708A1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、甲方在合同有效期内，若发现乙方有违反国家的有关法律、法规的情况，甲方有权单方终止合同，并通知乙方。</w:t>
      </w:r>
    </w:p>
    <w:p w14:paraId="3A6F3834"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乙方权利、义务</w:t>
      </w:r>
    </w:p>
    <w:p w14:paraId="57CBE92C"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1、严格遵守国家法律、法规及相关条例。</w:t>
      </w:r>
    </w:p>
    <w:p w14:paraId="44BD255C"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2、按照甲方要求及图纸技术要求，做好材料制造的质量自检工作。</w:t>
      </w:r>
    </w:p>
    <w:p w14:paraId="274F153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3、随材料到甲方现场的还必须有材质的质量证明书及相关的合格证。</w:t>
      </w:r>
    </w:p>
    <w:p w14:paraId="1FEE7E55"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4、因乙方供货材料质量问题所造成的（直接、间接）损失和因此发生的费用，由乙方承担。</w:t>
      </w:r>
    </w:p>
    <w:p w14:paraId="1B714D0F"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5、服从甲方管理人员的组织、协调，按甲方要求组织施工。</w:t>
      </w:r>
    </w:p>
    <w:p w14:paraId="64A60B8B"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6、自接到甲方下达的施工任务之日起，应及时赶到甲方施工现场。</w:t>
      </w:r>
    </w:p>
    <w:p w14:paraId="5115BE3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7、在施工过程中，必须按甲方要求做好环境保护工作。若损坏甲方设施必须100%赔偿。乙方在施工过程出现安全事故，由乙方自己承担，乙方须为施工人员购买工伤保险或雇主责任险。</w:t>
      </w:r>
    </w:p>
    <w:p w14:paraId="4A2E50D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8、乙方在正常工作中，若受到甲方或其所属部门人员行政干涉及无理要求时，有权通知甲方。</w:t>
      </w:r>
    </w:p>
    <w:p w14:paraId="6DDF34CB"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9、乙方有合同有效期内，若发现甲方有违反国家有关法律、法</w:t>
      </w:r>
      <w:r>
        <w:rPr>
          <w:rFonts w:ascii="仿宋_GB2312" w:eastAsia="仿宋_GB2312" w:hint="eastAsia"/>
          <w:sz w:val="28"/>
          <w:szCs w:val="28"/>
        </w:rPr>
        <w:lastRenderedPageBreak/>
        <w:t>规的情形，乙方有权单方终止合同，并通知甲方。</w:t>
      </w:r>
    </w:p>
    <w:p w14:paraId="26F94BE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的完成合同约定。如未足额交付风险抵押金的，乙方不得进入施工现场，由此造成项目无法按期完工的，由乙方承担违约责任。本项目未出现施工安全问题的，项目完工后，向乙方返还风险抵押金本金。</w:t>
      </w:r>
    </w:p>
    <w:p w14:paraId="44E1B602"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14:paraId="22104372"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质保方式</w:t>
      </w:r>
    </w:p>
    <w:p w14:paraId="64F82249"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乙方提供的项目服务内容完毕投入使用后，质保期限为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届满。质保期内出现材料质量问题，乙方必须派人76小时内到达甲方现场进行处理并完成维修，处理期间乙方食宿自理。如乙方未按约定派人到场处理，甲方有权选择第三方进行维修，由此产生的费用由乙方承担，甲方有权直接从本项目合同款中扣除。</w:t>
      </w:r>
    </w:p>
    <w:p w14:paraId="1E483B5D"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工程安全</w:t>
      </w:r>
    </w:p>
    <w:p w14:paraId="541A2764"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cs="新宋体" w:hint="eastAsia"/>
          <w:kern w:val="0"/>
          <w:sz w:val="28"/>
          <w:szCs w:val="28"/>
        </w:rPr>
        <w:t>乙方必须服从甲方的安全管理，做好对作业现场的监护，确保作业人员的人身安全。</w:t>
      </w:r>
    </w:p>
    <w:p w14:paraId="0A66018C"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hint="eastAsia"/>
          <w:sz w:val="28"/>
          <w:szCs w:val="28"/>
        </w:rPr>
        <w:t>1</w:t>
      </w:r>
      <w:r>
        <w:rPr>
          <w:rFonts w:ascii="仿宋_GB2312" w:eastAsia="仿宋_GB2312" w:cs="新宋体" w:hint="eastAsia"/>
          <w:kern w:val="0"/>
          <w:sz w:val="28"/>
          <w:szCs w:val="28"/>
        </w:rPr>
        <w:t>、乙方有责任教育工人严格执行操作规程，安全施工，防火防盗。在施工中发生的伤亡事故和乙方管理不善造成的其他损失，均由乙方承担赔偿责任，乙方不得因此影响工程进度。</w:t>
      </w:r>
    </w:p>
    <w:p w14:paraId="0655FFA6" w14:textId="77777777" w:rsidR="00166237" w:rsidRDefault="00166237" w:rsidP="00166237">
      <w:pPr>
        <w:autoSpaceDE w:val="0"/>
        <w:autoSpaceDN w:val="0"/>
        <w:adjustRightInd w:val="0"/>
        <w:spacing w:line="460" w:lineRule="exact"/>
        <w:ind w:firstLineChars="200" w:firstLine="560"/>
        <w:jc w:val="left"/>
        <w:rPr>
          <w:rFonts w:ascii="仿宋_GB2312" w:eastAsia="仿宋_GB2312"/>
          <w:kern w:val="0"/>
          <w:sz w:val="28"/>
          <w:szCs w:val="28"/>
        </w:rPr>
      </w:pPr>
      <w:r>
        <w:rPr>
          <w:rFonts w:ascii="仿宋_GB2312" w:eastAsia="仿宋_GB2312" w:hint="eastAsia"/>
          <w:kern w:val="0"/>
          <w:sz w:val="28"/>
          <w:szCs w:val="28"/>
        </w:rPr>
        <w:t>2、乙方履行本合同的各项约定，对工程进度、工程质量进行监督，检查隐蔽工程，办理中间交工工程验收手续及其他事宜。</w:t>
      </w:r>
    </w:p>
    <w:p w14:paraId="2C3D4817"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cs="新宋体"/>
          <w:b/>
          <w:kern w:val="0"/>
          <w:sz w:val="28"/>
          <w:szCs w:val="28"/>
        </w:rPr>
      </w:pPr>
      <w:r>
        <w:rPr>
          <w:rFonts w:ascii="仿宋_GB2312" w:eastAsia="仿宋_GB2312" w:hint="eastAsia"/>
          <w:b/>
          <w:sz w:val="28"/>
          <w:szCs w:val="28"/>
        </w:rPr>
        <w:t>环境保护</w:t>
      </w:r>
    </w:p>
    <w:p w14:paraId="46036A74"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cs="新宋体" w:hint="eastAsia"/>
          <w:kern w:val="0"/>
          <w:sz w:val="28"/>
          <w:szCs w:val="28"/>
        </w:rPr>
        <w:t>1、乙方严格执行甲方的环境保护管理制度，在施工过程中对材料、固体废料进行苫盖，防止扬尘污染周围环境。</w:t>
      </w:r>
    </w:p>
    <w:p w14:paraId="0C17C4A7"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hint="eastAsia"/>
          <w:sz w:val="28"/>
          <w:szCs w:val="28"/>
        </w:rPr>
        <w:lastRenderedPageBreak/>
        <w:t>2</w:t>
      </w:r>
      <w:r>
        <w:rPr>
          <w:rFonts w:ascii="仿宋_GB2312" w:eastAsia="仿宋_GB2312" w:cs="新宋体" w:hint="eastAsia"/>
          <w:kern w:val="0"/>
          <w:sz w:val="28"/>
          <w:szCs w:val="28"/>
        </w:rPr>
        <w:t>、加强对施工噪声的控制，防止噪声污染。</w:t>
      </w:r>
    </w:p>
    <w:p w14:paraId="06DFEC59"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违约责任</w:t>
      </w:r>
    </w:p>
    <w:p w14:paraId="577AD63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1、乙方逾期交货/完成项目约定内容的，每迟延一日，应向甲方支付合同总额的1%作为违约金，以此类推。违约金累计总额不超过合同总额的30%。逾期交货超过三十天，视为不能交货/完成</w:t>
      </w:r>
      <w:r>
        <w:rPr>
          <w:rFonts w:ascii="仿宋_GB2312" w:eastAsia="仿宋_GB2312"/>
          <w:sz w:val="28"/>
          <w:szCs w:val="28"/>
        </w:rPr>
        <w:t>施工</w:t>
      </w:r>
      <w:r>
        <w:rPr>
          <w:rFonts w:ascii="仿宋_GB2312" w:eastAsia="仿宋_GB2312" w:hint="eastAsia"/>
          <w:sz w:val="28"/>
          <w:szCs w:val="28"/>
        </w:rPr>
        <w:t>，甲方有权单方解除合同且追究乙方的违约责任。</w:t>
      </w:r>
      <w:r>
        <w:rPr>
          <w:rFonts w:ascii="仿宋_GB2312" w:eastAsia="仿宋_GB2312"/>
          <w:sz w:val="28"/>
          <w:szCs w:val="28"/>
        </w:rPr>
        <w:t> </w:t>
      </w:r>
    </w:p>
    <w:p w14:paraId="1E78EB8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2、乙方交付的货物/完成的</w:t>
      </w:r>
      <w:r>
        <w:rPr>
          <w:rFonts w:ascii="仿宋_GB2312" w:eastAsia="仿宋_GB2312"/>
          <w:sz w:val="28"/>
          <w:szCs w:val="28"/>
        </w:rPr>
        <w:t>施工</w:t>
      </w:r>
      <w:r>
        <w:rPr>
          <w:rFonts w:ascii="仿宋_GB2312" w:eastAsia="仿宋_GB2312" w:hint="eastAsia"/>
          <w:sz w:val="28"/>
          <w:szCs w:val="28"/>
        </w:rPr>
        <w:t>中存在不符合合同约定质量标准的情形，乙方应按照不符合质量标准货物价值/项目合同总金额的30%向甲方支付瑕疵履行违约金；当质量存在问题的货物超过合同约定货物总量的30%时/</w:t>
      </w:r>
      <w:r>
        <w:rPr>
          <w:rFonts w:ascii="仿宋_GB2312" w:eastAsia="仿宋_GB2312" w:hint="eastAsia"/>
          <w:bCs/>
          <w:sz w:val="28"/>
          <w:szCs w:val="28"/>
        </w:rPr>
        <w:t>因质量问题影响</w:t>
      </w:r>
      <w:r>
        <w:rPr>
          <w:rFonts w:ascii="仿宋_GB2312" w:eastAsia="仿宋_GB2312" w:hint="eastAsia"/>
          <w:sz w:val="28"/>
          <w:szCs w:val="28"/>
        </w:rPr>
        <w:t>甲方正常</w:t>
      </w:r>
      <w:r>
        <w:rPr>
          <w:rFonts w:ascii="仿宋_GB2312" w:eastAsia="仿宋_GB2312" w:hint="eastAsia"/>
          <w:bCs/>
          <w:sz w:val="28"/>
          <w:szCs w:val="28"/>
        </w:rPr>
        <w:t>生产的</w:t>
      </w:r>
      <w:r>
        <w:rPr>
          <w:rFonts w:ascii="仿宋_GB2312" w:eastAsia="仿宋_GB2312" w:hint="eastAsia"/>
          <w:sz w:val="28"/>
          <w:szCs w:val="28"/>
        </w:rPr>
        <w:t>，甲方有权单方解除本合同或中止本合同并扣除全部质保金，解除本合同并不妨碍甲方主张违约责任。</w:t>
      </w:r>
    </w:p>
    <w:p w14:paraId="1FF14575"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合同变更</w:t>
      </w:r>
    </w:p>
    <w:p w14:paraId="06026D0E"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未尽事宜，双方协商解决，合同的变更及修改须经双方同意，以书面形式变更。</w:t>
      </w:r>
    </w:p>
    <w:p w14:paraId="261E5382"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不可抗力：</w:t>
      </w:r>
    </w:p>
    <w:p w14:paraId="74765626"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或当地商会出具的关于发生不可抗力事件的证明或文件。逾期未提供的，因不可抗力而影响其履约的合同一方，须按合同约定，承担相应违约责任。</w:t>
      </w:r>
    </w:p>
    <w:p w14:paraId="7AD3EB49"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如不可抗力事件持续超过【】天，合同双方可协商合同的履行或终止，如不可抗力事件发生后【】天内双方不能达成协议，则任何一方有权终止合同。如合同因此终止，则任一方应自行承担各自费用，且不能对于终止合同有关的损失要求赔偿。</w:t>
      </w:r>
    </w:p>
    <w:p w14:paraId="2EF6368C"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合同争议的解决方式</w:t>
      </w:r>
    </w:p>
    <w:p w14:paraId="36976968" w14:textId="77777777" w:rsidR="00166237" w:rsidRDefault="00166237" w:rsidP="00166237">
      <w:pPr>
        <w:pStyle w:val="a3"/>
        <w:spacing w:line="460" w:lineRule="exact"/>
        <w:ind w:leftChars="45" w:left="94" w:firstLineChars="200" w:firstLine="560"/>
        <w:rPr>
          <w:rFonts w:ascii="仿宋_GB2312" w:eastAsia="仿宋_GB2312"/>
          <w:szCs w:val="28"/>
        </w:rPr>
      </w:pPr>
      <w:r>
        <w:rPr>
          <w:rFonts w:ascii="仿宋_GB2312" w:eastAsia="仿宋_GB2312" w:hint="eastAsia"/>
          <w:szCs w:val="28"/>
        </w:rPr>
        <w:t>双方如发生争议，应协商解决，如协商不成，任何一方应向甲方所在地人民法院提出诉讼。律师代理费等相关费用由责任方承担。</w:t>
      </w:r>
    </w:p>
    <w:p w14:paraId="69B39EBC"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lastRenderedPageBreak/>
        <w:t>其他</w:t>
      </w:r>
    </w:p>
    <w:p w14:paraId="2ADD77FA"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1、本协议双方签字盖章正式生效。</w:t>
      </w:r>
    </w:p>
    <w:p w14:paraId="0D5077F5"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2、有效期限：本合同自甲乙双方签字盖章之日起生效，至本合同相关条款的承诺或责任执行完毕止。</w:t>
      </w:r>
    </w:p>
    <w:p w14:paraId="6316A614" w14:textId="77777777" w:rsidR="00166237" w:rsidRDefault="00166237" w:rsidP="00166237">
      <w:pPr>
        <w:spacing w:line="460" w:lineRule="exact"/>
        <w:ind w:firstLineChars="200" w:firstLine="560"/>
        <w:rPr>
          <w:rFonts w:ascii="仿宋_GB2312" w:eastAsia="仿宋_GB2312"/>
          <w:bCs/>
          <w:sz w:val="28"/>
          <w:szCs w:val="28"/>
        </w:rPr>
      </w:pPr>
      <w:r>
        <w:rPr>
          <w:rFonts w:ascii="仿宋_GB2312" w:eastAsia="仿宋_GB2312" w:hint="eastAsia"/>
          <w:bCs/>
          <w:sz w:val="28"/>
          <w:szCs w:val="28"/>
        </w:rPr>
        <w:t>3、合同一式</w:t>
      </w:r>
      <w:r>
        <w:rPr>
          <w:rFonts w:ascii="仿宋_GB2312" w:eastAsia="仿宋_GB2312" w:hint="eastAsia"/>
          <w:sz w:val="28"/>
          <w:szCs w:val="28"/>
        </w:rPr>
        <w:t>【】</w:t>
      </w:r>
      <w:r>
        <w:rPr>
          <w:rFonts w:ascii="仿宋_GB2312" w:eastAsia="仿宋_GB2312" w:hint="eastAsia"/>
          <w:bCs/>
          <w:sz w:val="28"/>
          <w:szCs w:val="28"/>
        </w:rPr>
        <w:t>份，甲方执</w:t>
      </w:r>
      <w:r>
        <w:rPr>
          <w:rFonts w:ascii="仿宋_GB2312" w:eastAsia="仿宋_GB2312" w:hint="eastAsia"/>
          <w:sz w:val="28"/>
          <w:szCs w:val="28"/>
        </w:rPr>
        <w:t>【】</w:t>
      </w:r>
      <w:r>
        <w:rPr>
          <w:rFonts w:ascii="仿宋_GB2312" w:eastAsia="仿宋_GB2312" w:hint="eastAsia"/>
          <w:bCs/>
          <w:sz w:val="28"/>
          <w:szCs w:val="28"/>
        </w:rPr>
        <w:t>份，乙方执</w:t>
      </w:r>
      <w:r>
        <w:rPr>
          <w:rFonts w:ascii="仿宋_GB2312" w:eastAsia="仿宋_GB2312" w:hint="eastAsia"/>
          <w:sz w:val="28"/>
          <w:szCs w:val="28"/>
        </w:rPr>
        <w:t>【】</w:t>
      </w:r>
      <w:r>
        <w:rPr>
          <w:rFonts w:ascii="仿宋_GB2312" w:eastAsia="仿宋_GB2312" w:hint="eastAsia"/>
          <w:bCs/>
          <w:sz w:val="28"/>
          <w:szCs w:val="28"/>
        </w:rPr>
        <w:t>份，具有同等法律效力，经双方盖章后生效。未</w:t>
      </w:r>
      <w:r>
        <w:rPr>
          <w:rFonts w:ascii="仿宋_GB2312" w:eastAsia="仿宋_GB2312" w:hint="eastAsia"/>
          <w:sz w:val="28"/>
          <w:szCs w:val="28"/>
        </w:rPr>
        <w:t>经甲方书面许可，乙方不得将本合</w:t>
      </w:r>
      <w:r>
        <w:rPr>
          <w:rFonts w:ascii="仿宋_GB2312" w:eastAsia="仿宋_GB2312" w:hint="eastAsia"/>
          <w:bCs/>
          <w:sz w:val="28"/>
          <w:szCs w:val="28"/>
        </w:rPr>
        <w:t>同项下权利、义务转让第三方。</w:t>
      </w:r>
    </w:p>
    <w:p w14:paraId="76EE3051" w14:textId="77777777" w:rsidR="00166237" w:rsidRDefault="00166237" w:rsidP="00166237">
      <w:pPr>
        <w:spacing w:line="460" w:lineRule="exact"/>
        <w:ind w:firstLineChars="200" w:firstLine="560"/>
        <w:rPr>
          <w:rFonts w:ascii="仿宋_GB2312" w:eastAsia="仿宋_GB2312"/>
          <w:bCs/>
          <w:sz w:val="28"/>
          <w:szCs w:val="28"/>
        </w:rPr>
      </w:pPr>
      <w:r>
        <w:rPr>
          <w:rFonts w:ascii="仿宋_GB2312" w:eastAsia="仿宋_GB2312" w:hint="eastAsia"/>
          <w:bCs/>
          <w:sz w:val="28"/>
          <w:szCs w:val="28"/>
        </w:rPr>
        <w:t>4、双方签订的附件《</w:t>
      </w:r>
      <w:r>
        <w:rPr>
          <w:rFonts w:ascii="仿宋_GB2312" w:eastAsia="仿宋_GB2312"/>
          <w:bCs/>
          <w:sz w:val="28"/>
          <w:szCs w:val="28"/>
          <w:u w:val="single"/>
        </w:rPr>
        <w:t xml:space="preserve">     </w:t>
      </w:r>
      <w:r>
        <w:rPr>
          <w:rFonts w:ascii="仿宋_GB2312" w:eastAsia="仿宋_GB2312" w:hint="eastAsia"/>
          <w:bCs/>
          <w:sz w:val="28"/>
          <w:szCs w:val="28"/>
        </w:rPr>
        <w:t>设备（或项目）技术协议》、《安全协议书》、《环保协议书》，作为本合同附件，与本合同具有同等的法律效力。</w:t>
      </w:r>
    </w:p>
    <w:p w14:paraId="2AC09893"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bCs/>
          <w:sz w:val="28"/>
          <w:szCs w:val="28"/>
        </w:rPr>
        <w:t>5、甲方确认其送达地址为：______________________________________，受送达人为：_________，联系方式为：</w:t>
      </w:r>
      <w:r>
        <w:rPr>
          <w:rFonts w:ascii="仿宋_GB2312" w:eastAsia="仿宋_GB2312" w:hint="eastAsia"/>
          <w:sz w:val="28"/>
          <w:szCs w:val="28"/>
        </w:rPr>
        <w:t>__________________________。</w:t>
      </w:r>
    </w:p>
    <w:p w14:paraId="39AA10B3"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乙方确认其送达地址为：______________________________________，受送达人为：_________，联系方式为：__________________________。</w:t>
      </w:r>
    </w:p>
    <w:p w14:paraId="4C4F7FF0"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上述送达地址、受送达人、联系方式如有变化，请书面告知对方，否则，以本协议约定为准。</w:t>
      </w:r>
    </w:p>
    <w:p w14:paraId="20EBFD05" w14:textId="77777777" w:rsidR="00166237" w:rsidRDefault="00166237" w:rsidP="00166237">
      <w:pPr>
        <w:spacing w:line="460" w:lineRule="exact"/>
        <w:ind w:firstLineChars="200" w:firstLine="560"/>
        <w:rPr>
          <w:rFonts w:ascii="仿宋_GB2312" w:eastAsia="仿宋_GB2312"/>
          <w:sz w:val="28"/>
          <w:szCs w:val="28"/>
        </w:rPr>
      </w:pPr>
    </w:p>
    <w:p w14:paraId="185672B3" w14:textId="77777777" w:rsidR="00166237" w:rsidRDefault="00166237" w:rsidP="00166237">
      <w:pPr>
        <w:pStyle w:val="a3"/>
        <w:spacing w:line="460" w:lineRule="exact"/>
        <w:ind w:leftChars="162" w:left="480" w:hangingChars="50" w:hanging="140"/>
        <w:rPr>
          <w:rFonts w:ascii="仿宋_GB2312" w:eastAsia="仿宋_GB2312"/>
          <w:szCs w:val="28"/>
        </w:rPr>
      </w:pPr>
      <w:r>
        <w:rPr>
          <w:rFonts w:ascii="仿宋_GB2312" w:eastAsia="仿宋_GB2312" w:hint="eastAsia"/>
          <w:szCs w:val="28"/>
        </w:rPr>
        <w:t xml:space="preserve"> </w:t>
      </w:r>
    </w:p>
    <w:tbl>
      <w:tblPr>
        <w:tblW w:w="4999"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000" w:firstRow="0" w:lastRow="0" w:firstColumn="0" w:lastColumn="0" w:noHBand="0" w:noVBand="0"/>
      </w:tblPr>
      <w:tblGrid>
        <w:gridCol w:w="4294"/>
        <w:gridCol w:w="4226"/>
      </w:tblGrid>
      <w:tr w:rsidR="00166237" w14:paraId="37EA4DB1" w14:textId="77777777" w:rsidTr="005F4C50">
        <w:trPr>
          <w:trHeight w:hRule="exact" w:val="432"/>
        </w:trPr>
        <w:tc>
          <w:tcPr>
            <w:tcW w:w="2519" w:type="pct"/>
            <w:tcBorders>
              <w:top w:val="single" w:sz="4" w:space="0" w:color="auto"/>
              <w:left w:val="single" w:sz="4" w:space="0" w:color="auto"/>
              <w:bottom w:val="single" w:sz="4" w:space="0" w:color="auto"/>
              <w:right w:val="single" w:sz="4" w:space="0" w:color="auto"/>
            </w:tcBorders>
            <w:vAlign w:val="center"/>
          </w:tcPr>
          <w:p w14:paraId="477AF440" w14:textId="77777777" w:rsidR="00166237" w:rsidRDefault="00166237" w:rsidP="005F4C50">
            <w:pPr>
              <w:spacing w:line="460" w:lineRule="exact"/>
              <w:jc w:val="center"/>
              <w:rPr>
                <w:rFonts w:ascii="仿宋_GB2312" w:eastAsia="仿宋_GB2312"/>
                <w:sz w:val="28"/>
                <w:szCs w:val="28"/>
              </w:rPr>
            </w:pPr>
            <w:r>
              <w:rPr>
                <w:rFonts w:ascii="仿宋_GB2312" w:eastAsia="仿宋_GB2312" w:hint="eastAsia"/>
                <w:sz w:val="28"/>
                <w:szCs w:val="28"/>
              </w:rPr>
              <w:t>甲     方</w:t>
            </w:r>
          </w:p>
        </w:tc>
        <w:tc>
          <w:tcPr>
            <w:tcW w:w="2480" w:type="pct"/>
            <w:tcBorders>
              <w:top w:val="single" w:sz="4" w:space="0" w:color="auto"/>
              <w:left w:val="single" w:sz="4" w:space="0" w:color="auto"/>
              <w:bottom w:val="single" w:sz="4" w:space="0" w:color="auto"/>
              <w:right w:val="single" w:sz="4" w:space="0" w:color="auto"/>
            </w:tcBorders>
            <w:vAlign w:val="center"/>
          </w:tcPr>
          <w:p w14:paraId="52F91011" w14:textId="77777777" w:rsidR="00166237" w:rsidRDefault="00166237" w:rsidP="005F4C50">
            <w:pPr>
              <w:spacing w:line="460" w:lineRule="exact"/>
              <w:jc w:val="center"/>
              <w:rPr>
                <w:rFonts w:ascii="仿宋_GB2312" w:eastAsia="仿宋_GB2312"/>
                <w:sz w:val="28"/>
                <w:szCs w:val="28"/>
              </w:rPr>
            </w:pPr>
            <w:r>
              <w:rPr>
                <w:rFonts w:ascii="仿宋_GB2312" w:eastAsia="仿宋_GB2312" w:hint="eastAsia"/>
                <w:sz w:val="28"/>
                <w:szCs w:val="28"/>
              </w:rPr>
              <w:t>乙     方</w:t>
            </w:r>
          </w:p>
        </w:tc>
      </w:tr>
      <w:tr w:rsidR="00166237" w14:paraId="534FDC91" w14:textId="77777777" w:rsidTr="005F4C50">
        <w:trPr>
          <w:trHeight w:hRule="exact" w:val="423"/>
        </w:trPr>
        <w:tc>
          <w:tcPr>
            <w:tcW w:w="2519" w:type="pct"/>
            <w:tcBorders>
              <w:top w:val="single" w:sz="4" w:space="0" w:color="auto"/>
              <w:left w:val="single" w:sz="4" w:space="0" w:color="auto"/>
              <w:bottom w:val="single" w:sz="4" w:space="0" w:color="auto"/>
              <w:right w:val="single" w:sz="4" w:space="0" w:color="auto"/>
            </w:tcBorders>
            <w:vAlign w:val="center"/>
          </w:tcPr>
          <w:p w14:paraId="32B36042"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单位名称：</w:t>
            </w:r>
          </w:p>
        </w:tc>
        <w:tc>
          <w:tcPr>
            <w:tcW w:w="2480" w:type="pct"/>
            <w:tcBorders>
              <w:top w:val="single" w:sz="4" w:space="0" w:color="auto"/>
              <w:left w:val="single" w:sz="4" w:space="0" w:color="auto"/>
              <w:bottom w:val="single" w:sz="4" w:space="0" w:color="auto"/>
              <w:right w:val="single" w:sz="4" w:space="0" w:color="auto"/>
            </w:tcBorders>
            <w:vAlign w:val="center"/>
          </w:tcPr>
          <w:p w14:paraId="26809F77" w14:textId="77777777" w:rsidR="00166237" w:rsidRDefault="00166237" w:rsidP="005F4C50">
            <w:pPr>
              <w:spacing w:line="460" w:lineRule="exact"/>
              <w:ind w:firstLineChars="100" w:firstLine="280"/>
              <w:rPr>
                <w:rFonts w:ascii="仿宋_GB2312" w:eastAsia="仿宋_GB2312"/>
                <w:b/>
                <w:sz w:val="28"/>
                <w:szCs w:val="28"/>
              </w:rPr>
            </w:pPr>
            <w:r>
              <w:rPr>
                <w:rFonts w:ascii="仿宋_GB2312" w:eastAsia="仿宋_GB2312" w:hint="eastAsia"/>
                <w:sz w:val="28"/>
                <w:szCs w:val="28"/>
              </w:rPr>
              <w:t xml:space="preserve">单位名称： </w:t>
            </w:r>
          </w:p>
          <w:p w14:paraId="2F7269C1" w14:textId="77777777" w:rsidR="00166237" w:rsidRDefault="00166237" w:rsidP="005F4C50">
            <w:pPr>
              <w:spacing w:line="460" w:lineRule="exact"/>
              <w:rPr>
                <w:rFonts w:ascii="仿宋_GB2312" w:eastAsia="仿宋_GB2312"/>
                <w:sz w:val="28"/>
                <w:szCs w:val="28"/>
              </w:rPr>
            </w:pPr>
          </w:p>
        </w:tc>
      </w:tr>
      <w:tr w:rsidR="00166237" w14:paraId="0BF9C50F" w14:textId="77777777" w:rsidTr="005F4C50">
        <w:trPr>
          <w:trHeight w:hRule="exact" w:val="571"/>
        </w:trPr>
        <w:tc>
          <w:tcPr>
            <w:tcW w:w="2519" w:type="pct"/>
            <w:tcBorders>
              <w:top w:val="single" w:sz="4" w:space="0" w:color="auto"/>
              <w:left w:val="single" w:sz="4" w:space="0" w:color="auto"/>
              <w:bottom w:val="single" w:sz="4" w:space="0" w:color="auto"/>
              <w:right w:val="single" w:sz="4" w:space="0" w:color="auto"/>
            </w:tcBorders>
            <w:vAlign w:val="center"/>
          </w:tcPr>
          <w:p w14:paraId="39CD7D25" w14:textId="77777777" w:rsidR="00166237" w:rsidRDefault="00166237" w:rsidP="005F4C50">
            <w:pPr>
              <w:spacing w:line="460" w:lineRule="exact"/>
              <w:ind w:left="1515" w:hangingChars="541" w:hanging="1515"/>
              <w:rPr>
                <w:rFonts w:ascii="仿宋_GB2312" w:eastAsia="仿宋_GB2312"/>
                <w:sz w:val="28"/>
                <w:szCs w:val="28"/>
              </w:rPr>
            </w:pPr>
            <w:r>
              <w:rPr>
                <w:rFonts w:ascii="仿宋_GB2312" w:eastAsia="仿宋_GB2312" w:hint="eastAsia"/>
                <w:sz w:val="28"/>
                <w:szCs w:val="28"/>
              </w:rPr>
              <w:t>单位地址：</w:t>
            </w:r>
            <w:r>
              <w:rPr>
                <w:rFonts w:ascii="仿宋_GB2312" w:eastAsia="仿宋_GB2312" w:hint="eastAsia"/>
                <w:bCs/>
                <w:sz w:val="28"/>
                <w:szCs w:val="28"/>
              </w:rPr>
              <w:t xml:space="preserve">       </w:t>
            </w:r>
          </w:p>
          <w:p w14:paraId="1B46BF72" w14:textId="77777777" w:rsidR="00166237" w:rsidRDefault="00166237" w:rsidP="005F4C50">
            <w:pPr>
              <w:spacing w:line="460" w:lineRule="exact"/>
              <w:rPr>
                <w:rFonts w:ascii="仿宋_GB2312" w:eastAsia="仿宋_GB2312"/>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14:paraId="042B4B70"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单位地址： </w:t>
            </w:r>
          </w:p>
        </w:tc>
      </w:tr>
      <w:tr w:rsidR="00166237" w14:paraId="1B3E0E30" w14:textId="77777777" w:rsidTr="005F4C50">
        <w:trPr>
          <w:trHeight w:hRule="exact" w:val="1152"/>
        </w:trPr>
        <w:tc>
          <w:tcPr>
            <w:tcW w:w="2519" w:type="pct"/>
            <w:tcBorders>
              <w:top w:val="single" w:sz="4" w:space="0" w:color="auto"/>
              <w:left w:val="single" w:sz="4" w:space="0" w:color="auto"/>
              <w:bottom w:val="single" w:sz="4" w:space="0" w:color="auto"/>
              <w:right w:val="single" w:sz="4" w:space="0" w:color="auto"/>
            </w:tcBorders>
            <w:vAlign w:val="center"/>
          </w:tcPr>
          <w:p w14:paraId="08097ADD"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授权代表：</w:t>
            </w:r>
          </w:p>
        </w:tc>
        <w:tc>
          <w:tcPr>
            <w:tcW w:w="2480" w:type="pct"/>
            <w:tcBorders>
              <w:top w:val="single" w:sz="4" w:space="0" w:color="auto"/>
              <w:left w:val="single" w:sz="4" w:space="0" w:color="auto"/>
              <w:bottom w:val="single" w:sz="4" w:space="0" w:color="auto"/>
              <w:right w:val="single" w:sz="4" w:space="0" w:color="auto"/>
            </w:tcBorders>
            <w:vAlign w:val="center"/>
          </w:tcPr>
          <w:p w14:paraId="6EBB1C6A"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授权代表：</w:t>
            </w:r>
          </w:p>
        </w:tc>
      </w:tr>
      <w:tr w:rsidR="00166237" w14:paraId="63856726" w14:textId="77777777" w:rsidTr="005F4C50">
        <w:trPr>
          <w:trHeight w:hRule="exact" w:val="531"/>
        </w:trPr>
        <w:tc>
          <w:tcPr>
            <w:tcW w:w="2519" w:type="pct"/>
            <w:tcBorders>
              <w:top w:val="single" w:sz="4" w:space="0" w:color="auto"/>
              <w:left w:val="single" w:sz="4" w:space="0" w:color="auto"/>
              <w:bottom w:val="single" w:sz="4" w:space="0" w:color="auto"/>
              <w:right w:val="single" w:sz="4" w:space="0" w:color="auto"/>
            </w:tcBorders>
            <w:vAlign w:val="center"/>
          </w:tcPr>
          <w:p w14:paraId="36B30EB2"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开户银行：                     </w:t>
            </w:r>
          </w:p>
        </w:tc>
        <w:tc>
          <w:tcPr>
            <w:tcW w:w="2480" w:type="pct"/>
            <w:tcBorders>
              <w:top w:val="single" w:sz="4" w:space="0" w:color="auto"/>
              <w:left w:val="single" w:sz="4" w:space="0" w:color="auto"/>
              <w:bottom w:val="single" w:sz="4" w:space="0" w:color="auto"/>
              <w:right w:val="single" w:sz="4" w:space="0" w:color="auto"/>
            </w:tcBorders>
            <w:vAlign w:val="center"/>
          </w:tcPr>
          <w:p w14:paraId="0E47928A" w14:textId="77777777" w:rsidR="00166237" w:rsidRDefault="00166237" w:rsidP="005F4C50">
            <w:pPr>
              <w:spacing w:line="460" w:lineRule="exact"/>
              <w:ind w:left="1400" w:hangingChars="500" w:hanging="1400"/>
              <w:rPr>
                <w:rFonts w:ascii="仿宋_GB2312" w:eastAsia="仿宋_GB2312"/>
                <w:sz w:val="28"/>
                <w:szCs w:val="28"/>
              </w:rPr>
            </w:pPr>
            <w:r>
              <w:rPr>
                <w:rFonts w:ascii="仿宋_GB2312" w:eastAsia="仿宋_GB2312" w:hint="eastAsia"/>
                <w:sz w:val="28"/>
                <w:szCs w:val="28"/>
              </w:rPr>
              <w:t xml:space="preserve">  开户银行： </w:t>
            </w:r>
          </w:p>
          <w:p w14:paraId="6ACD83BC" w14:textId="77777777" w:rsidR="00166237" w:rsidRDefault="00166237" w:rsidP="005F4C50">
            <w:pPr>
              <w:spacing w:line="460" w:lineRule="exact"/>
              <w:rPr>
                <w:rFonts w:ascii="仿宋_GB2312" w:eastAsia="仿宋_GB2312"/>
                <w:sz w:val="28"/>
                <w:szCs w:val="28"/>
              </w:rPr>
            </w:pPr>
          </w:p>
          <w:p w14:paraId="6943A7B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w:t>
            </w:r>
          </w:p>
        </w:tc>
      </w:tr>
      <w:tr w:rsidR="00166237" w14:paraId="0976FC38" w14:textId="77777777" w:rsidTr="005F4C50">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14:paraId="0FD316F1"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帐号：</w:t>
            </w:r>
          </w:p>
        </w:tc>
        <w:tc>
          <w:tcPr>
            <w:tcW w:w="2480" w:type="pct"/>
            <w:tcBorders>
              <w:top w:val="single" w:sz="4" w:space="0" w:color="auto"/>
              <w:left w:val="single" w:sz="4" w:space="0" w:color="auto"/>
              <w:bottom w:val="single" w:sz="4" w:space="0" w:color="auto"/>
              <w:right w:val="single" w:sz="4" w:space="0" w:color="auto"/>
            </w:tcBorders>
            <w:vAlign w:val="center"/>
          </w:tcPr>
          <w:p w14:paraId="3023D1E0"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帐号： </w:t>
            </w:r>
          </w:p>
          <w:p w14:paraId="69374C4C" w14:textId="77777777" w:rsidR="00166237" w:rsidRDefault="00166237" w:rsidP="005F4C50">
            <w:pPr>
              <w:spacing w:line="460" w:lineRule="exact"/>
              <w:rPr>
                <w:rFonts w:ascii="仿宋_GB2312" w:eastAsia="仿宋_GB2312"/>
                <w:sz w:val="28"/>
                <w:szCs w:val="28"/>
              </w:rPr>
            </w:pPr>
          </w:p>
        </w:tc>
      </w:tr>
      <w:tr w:rsidR="00166237" w14:paraId="777BB0ED" w14:textId="77777777" w:rsidTr="005F4C50">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14:paraId="34B6A671" w14:textId="77777777" w:rsidR="00166237" w:rsidRDefault="00166237" w:rsidP="005F4C50">
            <w:pPr>
              <w:spacing w:line="460" w:lineRule="exact"/>
              <w:rPr>
                <w:rFonts w:ascii="仿宋_GB2312" w:eastAsia="仿宋_GB2312"/>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14:paraId="5E1C1C6F" w14:textId="77777777" w:rsidR="00166237" w:rsidRDefault="00166237" w:rsidP="005F4C50">
            <w:pPr>
              <w:spacing w:line="460" w:lineRule="exact"/>
              <w:rPr>
                <w:rFonts w:ascii="仿宋_GB2312" w:eastAsia="仿宋_GB2312"/>
                <w:sz w:val="28"/>
                <w:szCs w:val="28"/>
              </w:rPr>
            </w:pPr>
          </w:p>
        </w:tc>
      </w:tr>
      <w:tr w:rsidR="00166237" w14:paraId="5B79DC03" w14:textId="77777777" w:rsidTr="005F4C50">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14:paraId="5F3F75CC"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电话：</w:t>
            </w:r>
          </w:p>
        </w:tc>
        <w:tc>
          <w:tcPr>
            <w:tcW w:w="2480" w:type="pct"/>
            <w:tcBorders>
              <w:top w:val="single" w:sz="4" w:space="0" w:color="auto"/>
              <w:left w:val="single" w:sz="4" w:space="0" w:color="auto"/>
              <w:bottom w:val="single" w:sz="4" w:space="0" w:color="auto"/>
              <w:right w:val="single" w:sz="4" w:space="0" w:color="auto"/>
            </w:tcBorders>
            <w:vAlign w:val="center"/>
          </w:tcPr>
          <w:p w14:paraId="2096FD2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电话： </w:t>
            </w:r>
          </w:p>
        </w:tc>
      </w:tr>
      <w:tr w:rsidR="00166237" w14:paraId="6C773DC9" w14:textId="77777777" w:rsidTr="005F4C50">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14:paraId="6CFA570C"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lastRenderedPageBreak/>
              <w:t>传真：</w:t>
            </w:r>
          </w:p>
        </w:tc>
        <w:tc>
          <w:tcPr>
            <w:tcW w:w="2480" w:type="pct"/>
            <w:tcBorders>
              <w:top w:val="single" w:sz="4" w:space="0" w:color="auto"/>
              <w:left w:val="single" w:sz="4" w:space="0" w:color="auto"/>
              <w:bottom w:val="single" w:sz="4" w:space="0" w:color="auto"/>
              <w:right w:val="single" w:sz="4" w:space="0" w:color="auto"/>
            </w:tcBorders>
            <w:vAlign w:val="center"/>
          </w:tcPr>
          <w:p w14:paraId="5AEA6024"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传真： </w:t>
            </w:r>
          </w:p>
        </w:tc>
      </w:tr>
      <w:tr w:rsidR="00166237" w14:paraId="53304178" w14:textId="77777777" w:rsidTr="005F4C50">
        <w:trPr>
          <w:trHeight w:hRule="exact" w:val="462"/>
        </w:trPr>
        <w:tc>
          <w:tcPr>
            <w:tcW w:w="2519" w:type="pct"/>
            <w:tcBorders>
              <w:top w:val="single" w:sz="4" w:space="0" w:color="auto"/>
              <w:left w:val="single" w:sz="4" w:space="0" w:color="auto"/>
              <w:bottom w:val="single" w:sz="4" w:space="0" w:color="auto"/>
              <w:right w:val="single" w:sz="4" w:space="0" w:color="auto"/>
            </w:tcBorders>
            <w:vAlign w:val="center"/>
          </w:tcPr>
          <w:p w14:paraId="358A39C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邮编：</w:t>
            </w:r>
          </w:p>
        </w:tc>
        <w:tc>
          <w:tcPr>
            <w:tcW w:w="2480" w:type="pct"/>
            <w:tcBorders>
              <w:top w:val="single" w:sz="4" w:space="0" w:color="auto"/>
              <w:left w:val="single" w:sz="4" w:space="0" w:color="auto"/>
              <w:bottom w:val="single" w:sz="4" w:space="0" w:color="auto"/>
              <w:right w:val="single" w:sz="4" w:space="0" w:color="auto"/>
            </w:tcBorders>
            <w:vAlign w:val="center"/>
          </w:tcPr>
          <w:p w14:paraId="12D6BD7E"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邮编：</w:t>
            </w:r>
          </w:p>
        </w:tc>
      </w:tr>
    </w:tbl>
    <w:p w14:paraId="7D4C895B" w14:textId="77777777" w:rsidR="00166237" w:rsidRDefault="00166237" w:rsidP="00166237">
      <w:pPr>
        <w:pStyle w:val="a3"/>
        <w:spacing w:line="460" w:lineRule="exact"/>
        <w:ind w:leftChars="190" w:left="1029" w:hangingChars="225" w:hanging="630"/>
        <w:rPr>
          <w:rFonts w:ascii="仿宋_GB2312" w:eastAsia="仿宋_GB2312"/>
          <w:szCs w:val="28"/>
        </w:rPr>
      </w:pPr>
    </w:p>
    <w:bookmarkEnd w:id="6"/>
    <w:p w14:paraId="7C3E766B" w14:textId="77777777" w:rsidR="00166237" w:rsidRDefault="00166237" w:rsidP="00166237">
      <w:pPr>
        <w:spacing w:line="460" w:lineRule="exact"/>
      </w:pPr>
    </w:p>
    <w:p w14:paraId="748F7A53" w14:textId="77777777" w:rsidR="005A03FF" w:rsidRPr="004925F9" w:rsidRDefault="005A03FF">
      <w:pPr>
        <w:rPr>
          <w:rFonts w:ascii="仿宋" w:eastAsia="仿宋" w:hAnsi="仿宋"/>
          <w:sz w:val="28"/>
          <w:szCs w:val="28"/>
        </w:rPr>
      </w:pPr>
    </w:p>
    <w:p w14:paraId="6D9C325F" w14:textId="76CB8BC3" w:rsidR="00EE495B" w:rsidRPr="004925F9" w:rsidRDefault="00444A29" w:rsidP="005A03FF">
      <w:pPr>
        <w:spacing w:line="460" w:lineRule="exact"/>
        <w:rPr>
          <w:rFonts w:ascii="仿宋" w:eastAsia="仿宋" w:hAnsi="仿宋"/>
          <w:sz w:val="28"/>
          <w:szCs w:val="28"/>
        </w:rPr>
      </w:pPr>
      <w:r w:rsidRPr="004925F9">
        <w:rPr>
          <w:rFonts w:ascii="仿宋" w:eastAsia="仿宋" w:hAnsi="仿宋" w:hint="eastAsia"/>
          <w:b/>
          <w:sz w:val="28"/>
          <w:szCs w:val="28"/>
        </w:rPr>
        <w:t>*</w:t>
      </w:r>
      <w:r w:rsidRPr="004925F9">
        <w:rPr>
          <w:rFonts w:ascii="仿宋" w:eastAsia="仿宋" w:hAnsi="仿宋" w:hint="eastAsia"/>
          <w:sz w:val="28"/>
          <w:szCs w:val="28"/>
        </w:rPr>
        <w:t>附件</w:t>
      </w:r>
      <w:r w:rsidR="009E7463">
        <w:rPr>
          <w:rFonts w:ascii="仿宋" w:eastAsia="仿宋" w:hAnsi="仿宋"/>
          <w:sz w:val="28"/>
          <w:szCs w:val="28"/>
        </w:rPr>
        <w:t>3</w:t>
      </w:r>
      <w:r w:rsidRPr="004925F9">
        <w:rPr>
          <w:rFonts w:ascii="仿宋" w:eastAsia="仿宋" w:hAnsi="仿宋" w:hint="eastAsia"/>
          <w:sz w:val="28"/>
          <w:szCs w:val="28"/>
        </w:rPr>
        <w:t>：安全协议</w:t>
      </w:r>
    </w:p>
    <w:p w14:paraId="2B929A0E" w14:textId="77777777" w:rsidR="00542BD5" w:rsidRDefault="00444A29" w:rsidP="00542BD5">
      <w:pPr>
        <w:pStyle w:val="reader-word-layer"/>
        <w:shd w:val="clear" w:color="auto" w:fill="FFFFFF"/>
        <w:snapToGrid w:val="0"/>
        <w:spacing w:before="0" w:beforeAutospacing="0" w:after="0" w:afterAutospacing="0" w:line="480" w:lineRule="auto"/>
        <w:jc w:val="center"/>
        <w:rPr>
          <w:rFonts w:hAnsi="宋体" w:cs="仿宋_GB2312"/>
          <w:b/>
          <w:spacing w:val="-11"/>
          <w:sz w:val="44"/>
          <w:szCs w:val="44"/>
          <w:shd w:val="clear" w:color="auto" w:fill="FFFFFF"/>
        </w:rPr>
      </w:pPr>
      <w:r w:rsidRPr="004925F9">
        <w:rPr>
          <w:rFonts w:ascii="仿宋" w:eastAsia="仿宋" w:hAnsi="仿宋"/>
          <w:sz w:val="28"/>
          <w:szCs w:val="28"/>
        </w:rPr>
        <w:t xml:space="preserve"> </w:t>
      </w:r>
      <w:r w:rsidR="00542BD5">
        <w:rPr>
          <w:rFonts w:hAnsi="宋体" w:cs="仿宋_GB2312" w:hint="eastAsia"/>
          <w:b/>
          <w:spacing w:val="-11"/>
          <w:sz w:val="44"/>
          <w:szCs w:val="44"/>
          <w:shd w:val="clear" w:color="auto" w:fill="FFFFFF"/>
        </w:rPr>
        <w:t>X</w:t>
      </w:r>
      <w:r w:rsidR="00542BD5">
        <w:rPr>
          <w:rFonts w:hAnsi="宋体" w:cs="仿宋_GB2312"/>
          <w:b/>
          <w:spacing w:val="-11"/>
          <w:sz w:val="44"/>
          <w:szCs w:val="44"/>
          <w:shd w:val="clear" w:color="auto" w:fill="FFFFFF"/>
        </w:rPr>
        <w:t>X</w:t>
      </w:r>
      <w:r w:rsidR="00542BD5">
        <w:rPr>
          <w:rFonts w:hAnsi="宋体" w:cs="仿宋_GB2312" w:hint="eastAsia"/>
          <w:b/>
          <w:spacing w:val="-11"/>
          <w:sz w:val="44"/>
          <w:szCs w:val="44"/>
          <w:shd w:val="clear" w:color="auto" w:fill="FFFFFF"/>
        </w:rPr>
        <w:t>有限公司</w:t>
      </w:r>
    </w:p>
    <w:p w14:paraId="322CCBFA" w14:textId="77777777" w:rsidR="00542BD5" w:rsidRDefault="00542BD5" w:rsidP="00542BD5">
      <w:pPr>
        <w:pStyle w:val="reader-word-layer"/>
        <w:shd w:val="clear" w:color="auto" w:fill="FFFFFF"/>
        <w:snapToGrid w:val="0"/>
        <w:spacing w:before="0" w:beforeAutospacing="0" w:after="0" w:afterAutospacing="0" w:line="480" w:lineRule="auto"/>
        <w:jc w:val="center"/>
        <w:rPr>
          <w:rFonts w:hAnsi="宋体" w:cs="仿宋_GB2312"/>
          <w:b/>
          <w:color w:val="000000"/>
          <w:spacing w:val="-11"/>
          <w:sz w:val="44"/>
          <w:szCs w:val="44"/>
          <w:shd w:val="clear" w:color="auto" w:fill="FFFFFF"/>
        </w:rPr>
      </w:pPr>
      <w:r>
        <w:rPr>
          <w:rFonts w:hAnsi="宋体" w:cs="仿宋_GB2312" w:hint="eastAsia"/>
          <w:b/>
          <w:color w:val="000000"/>
          <w:spacing w:val="-11"/>
          <w:sz w:val="44"/>
          <w:szCs w:val="44"/>
          <w:shd w:val="clear" w:color="auto" w:fill="FFFFFF"/>
        </w:rPr>
        <w:t>安全管理协议</w:t>
      </w:r>
    </w:p>
    <w:p w14:paraId="7B99F4D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C52865D"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64F988B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3FE694F" w14:textId="77777777" w:rsidR="00542BD5" w:rsidRDefault="00542BD5" w:rsidP="00542BD5">
      <w:pPr>
        <w:pStyle w:val="reader-word-layer"/>
        <w:shd w:val="clear" w:color="auto" w:fill="FFFFFF"/>
        <w:spacing w:before="0" w:beforeAutospacing="0" w:after="0" w:afterAutospacing="0" w:line="360" w:lineRule="auto"/>
        <w:rPr>
          <w:rFonts w:hAnsi="宋体" w:cs="仿宋_GB2312"/>
          <w:b/>
          <w:color w:val="000000"/>
          <w:spacing w:val="-11"/>
          <w:sz w:val="28"/>
          <w:szCs w:val="28"/>
          <w:shd w:val="clear" w:color="auto" w:fill="FFFFFF"/>
        </w:rPr>
      </w:pPr>
    </w:p>
    <w:p w14:paraId="621AE891"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Ansi="宋体" w:cs="仿宋_GB2312" w:hint="eastAsia"/>
          <w:b/>
          <w:color w:val="000000"/>
          <w:spacing w:val="-11"/>
          <w:sz w:val="28"/>
          <w:szCs w:val="28"/>
          <w:shd w:val="clear" w:color="auto" w:fill="FFFFFF"/>
        </w:rPr>
        <w:t>合同名称：</w:t>
      </w:r>
      <w:r>
        <w:rPr>
          <w:rFonts w:hAnsi="宋体" w:cs="仿宋_GB2312" w:hint="eastAsia"/>
          <w:b/>
          <w:color w:val="000000"/>
          <w:spacing w:val="-11"/>
          <w:sz w:val="28"/>
          <w:szCs w:val="28"/>
          <w:u w:val="single"/>
          <w:shd w:val="clear" w:color="auto" w:fill="FFFFFF"/>
        </w:rPr>
        <w:t>《安全管理协议》</w:t>
      </w:r>
    </w:p>
    <w:p w14:paraId="3D58FFF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1A60287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75FCCACC"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7DFCDA1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68476012"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153D89E7"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74E023F4"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5D03AF4"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30729176"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36432825" w14:textId="77777777" w:rsidR="00542BD5" w:rsidRDefault="00542BD5" w:rsidP="00542BD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Ansi="宋体" w:cs="仿宋_GB2312" w:hint="eastAsia"/>
          <w:b/>
          <w:color w:val="000000"/>
          <w:spacing w:val="-11"/>
          <w:sz w:val="28"/>
          <w:szCs w:val="28"/>
          <w:shd w:val="clear" w:color="auto" w:fill="FFFFFF"/>
        </w:rPr>
        <w:lastRenderedPageBreak/>
        <w:t>X</w:t>
      </w:r>
      <w:r>
        <w:rPr>
          <w:rFonts w:hAnsi="宋体" w:cs="仿宋_GB2312"/>
          <w:b/>
          <w:color w:val="000000"/>
          <w:spacing w:val="-11"/>
          <w:sz w:val="28"/>
          <w:szCs w:val="28"/>
          <w:shd w:val="clear" w:color="auto" w:fill="FFFFFF"/>
        </w:rPr>
        <w:t>X</w:t>
      </w:r>
      <w:r>
        <w:rPr>
          <w:rFonts w:hAnsi="宋体" w:cs="仿宋_GB2312" w:hint="eastAsia"/>
          <w:b/>
          <w:color w:val="000000"/>
          <w:spacing w:val="-11"/>
          <w:sz w:val="28"/>
          <w:szCs w:val="28"/>
          <w:shd w:val="clear" w:color="auto" w:fill="FFFFFF"/>
        </w:rPr>
        <w:t>有限公司</w:t>
      </w:r>
    </w:p>
    <w:p w14:paraId="4967E9D5" w14:textId="77777777" w:rsidR="00542BD5" w:rsidRDefault="00542BD5" w:rsidP="00542BD5">
      <w:pPr>
        <w:pStyle w:val="reader-word-layer"/>
        <w:shd w:val="clear" w:color="auto" w:fill="FFFFFF"/>
        <w:spacing w:before="0" w:beforeAutospacing="0" w:after="0" w:afterAutospacing="0" w:line="360" w:lineRule="auto"/>
        <w:jc w:val="both"/>
        <w:rPr>
          <w:rFonts w:hAnsi="宋体" w:cs="仿宋_GB2312"/>
          <w:b/>
          <w:color w:val="000000"/>
          <w:spacing w:val="-11"/>
          <w:sz w:val="28"/>
          <w:szCs w:val="28"/>
          <w:shd w:val="clear" w:color="auto" w:fill="FFFFFF"/>
        </w:rPr>
      </w:pPr>
    </w:p>
    <w:p w14:paraId="32827AC7" w14:textId="77777777" w:rsidR="00542BD5" w:rsidRDefault="00542BD5" w:rsidP="00542BD5">
      <w:pPr>
        <w:pStyle w:val="reader-word-layer"/>
        <w:snapToGrid w:val="0"/>
        <w:spacing w:before="0" w:beforeAutospacing="0" w:after="0" w:afterAutospacing="0" w:line="360" w:lineRule="auto"/>
        <w:jc w:val="both"/>
        <w:rPr>
          <w:rFonts w:hAnsi="宋体"/>
          <w:b/>
          <w:color w:val="000000"/>
          <w:spacing w:val="-11"/>
          <w:sz w:val="28"/>
          <w:szCs w:val="28"/>
          <w:shd w:val="clear" w:color="auto" w:fill="FFFFFF"/>
        </w:rPr>
      </w:pPr>
    </w:p>
    <w:p w14:paraId="52ACFB6F" w14:textId="77777777" w:rsidR="00542BD5" w:rsidRDefault="00542BD5" w:rsidP="00542BD5">
      <w:pPr>
        <w:pStyle w:val="reader-word-layer"/>
        <w:snapToGrid w:val="0"/>
        <w:spacing w:before="0" w:beforeAutospacing="0" w:after="0" w:afterAutospacing="0" w:line="360" w:lineRule="auto"/>
        <w:jc w:val="both"/>
        <w:rPr>
          <w:rFonts w:hAnsi="宋体" w:cs="仿宋_GB2312"/>
          <w:b/>
          <w:bCs/>
          <w:color w:val="000000"/>
        </w:rPr>
      </w:pPr>
      <w:r>
        <w:rPr>
          <w:rFonts w:hAnsi="宋体" w:cs="仿宋_GB2312" w:hint="eastAsia"/>
          <w:b/>
          <w:bCs/>
          <w:color w:val="000000"/>
        </w:rPr>
        <w:t>甲方：X</w:t>
      </w:r>
      <w:r>
        <w:rPr>
          <w:rFonts w:hAnsi="宋体" w:cs="仿宋_GB2312"/>
          <w:b/>
          <w:bCs/>
          <w:color w:val="000000"/>
        </w:rPr>
        <w:t>X</w:t>
      </w:r>
      <w:r>
        <w:rPr>
          <w:rFonts w:hAnsi="宋体" w:cs="仿宋_GB2312" w:hint="eastAsia"/>
          <w:b/>
          <w:bCs/>
          <w:color w:val="000000"/>
        </w:rPr>
        <w:t>有限公司</w:t>
      </w:r>
    </w:p>
    <w:p w14:paraId="5136B4AE" w14:textId="77777777" w:rsidR="00542BD5" w:rsidRDefault="00542BD5" w:rsidP="00542BD5">
      <w:pPr>
        <w:pStyle w:val="reader-word-layer"/>
        <w:snapToGrid w:val="0"/>
        <w:spacing w:before="0" w:beforeAutospacing="0" w:after="0" w:afterAutospacing="0" w:line="360" w:lineRule="auto"/>
        <w:rPr>
          <w:rFonts w:hAnsi="宋体" w:cs="仿宋_GB2312"/>
          <w:b/>
          <w:bCs/>
          <w:color w:val="000000"/>
          <w:spacing w:val="2"/>
          <w:u w:val="single"/>
        </w:rPr>
      </w:pPr>
      <w:r>
        <w:rPr>
          <w:rFonts w:hAnsi="宋体" w:cs="仿宋_GB2312" w:hint="eastAsia"/>
          <w:b/>
          <w:bCs/>
          <w:color w:val="000000"/>
          <w:spacing w:val="-4"/>
        </w:rPr>
        <w:t>乙方</w:t>
      </w:r>
      <w:r>
        <w:rPr>
          <w:rFonts w:hAnsi="宋体" w:cs="仿宋_GB2312" w:hint="eastAsia"/>
          <w:b/>
          <w:bCs/>
          <w:color w:val="000000"/>
          <w:spacing w:val="2"/>
        </w:rPr>
        <w:t>：</w:t>
      </w:r>
    </w:p>
    <w:p w14:paraId="3ABE4B82" w14:textId="77777777" w:rsidR="00542BD5" w:rsidRDefault="00542BD5" w:rsidP="00542BD5">
      <w:pPr>
        <w:pStyle w:val="reader-word-layer"/>
        <w:snapToGrid w:val="0"/>
        <w:spacing w:before="0" w:beforeAutospacing="0" w:after="0" w:afterAutospacing="0" w:line="360" w:lineRule="auto"/>
        <w:rPr>
          <w:rFonts w:hAnsi="宋体" w:cs="仿宋_GB2312"/>
          <w:b/>
          <w:bCs/>
          <w:color w:val="000000"/>
          <w:spacing w:val="2"/>
          <w:u w:val="single"/>
        </w:rPr>
      </w:pPr>
    </w:p>
    <w:p w14:paraId="31637AF7" w14:textId="77777777" w:rsidR="00542BD5" w:rsidRDefault="00542BD5" w:rsidP="00542BD5">
      <w:pPr>
        <w:pStyle w:val="reader-word-layer"/>
        <w:snapToGrid w:val="0"/>
        <w:spacing w:before="0" w:beforeAutospacing="0" w:after="0" w:afterAutospacing="0" w:line="360" w:lineRule="auto"/>
        <w:ind w:firstLineChars="200" w:firstLine="428"/>
        <w:rPr>
          <w:rFonts w:hAnsi="宋体" w:cs="仿宋_GB2312"/>
          <w:color w:val="000000"/>
          <w:spacing w:val="-13"/>
        </w:rPr>
      </w:pPr>
      <w:r>
        <w:rPr>
          <w:rFonts w:hAnsi="宋体" w:cs="仿宋_GB2312" w:hint="eastAsia"/>
          <w:color w:val="000000"/>
          <w:spacing w:val="-13"/>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14:paraId="50712D2C" w14:textId="77777777" w:rsidR="00542BD5" w:rsidRDefault="00542BD5" w:rsidP="00542BD5">
      <w:pPr>
        <w:pStyle w:val="reader-word-layer"/>
        <w:snapToGrid w:val="0"/>
        <w:spacing w:before="0" w:beforeAutospacing="0" w:after="0" w:afterAutospacing="0" w:line="360" w:lineRule="auto"/>
        <w:ind w:firstLineChars="200" w:firstLine="482"/>
        <w:rPr>
          <w:rFonts w:hAnsi="宋体" w:cs="仿宋_GB2312"/>
          <w:b/>
          <w:bCs/>
          <w:color w:val="000000"/>
        </w:rPr>
      </w:pPr>
      <w:r>
        <w:rPr>
          <w:rFonts w:hAnsi="宋体" w:cs="仿宋_GB2312" w:hint="eastAsia"/>
          <w:b/>
          <w:bCs/>
          <w:color w:val="000000"/>
        </w:rPr>
        <w:t>一、项目名称及期限：</w:t>
      </w:r>
    </w:p>
    <w:p w14:paraId="20DEC9DA" w14:textId="77777777" w:rsidR="00542BD5" w:rsidRDefault="00542BD5" w:rsidP="00542BD5">
      <w:pPr>
        <w:pStyle w:val="reader-word-layer"/>
        <w:snapToGrid w:val="0"/>
        <w:spacing w:before="0" w:beforeAutospacing="0" w:after="0" w:afterAutospacing="0" w:line="360" w:lineRule="auto"/>
        <w:ind w:firstLineChars="200" w:firstLine="474"/>
        <w:rPr>
          <w:rFonts w:hAnsi="宋体" w:cs="仿宋_GB2312"/>
          <w:bCs/>
          <w:color w:val="000000"/>
        </w:rPr>
      </w:pPr>
      <w:r>
        <w:rPr>
          <w:rFonts w:hAnsi="宋体" w:cs="仿宋_GB2312" w:hint="eastAsia"/>
          <w:b/>
          <w:bCs/>
          <w:color w:val="000000"/>
          <w:spacing w:val="-2"/>
        </w:rPr>
        <w:t>（一）项目名称：</w:t>
      </w:r>
      <w:r>
        <w:rPr>
          <w:rFonts w:hAnsi="宋体" w:hint="eastAsia"/>
        </w:rPr>
        <w:t xml:space="preserve"> </w:t>
      </w:r>
    </w:p>
    <w:p w14:paraId="1DF27402" w14:textId="77777777" w:rsidR="00542BD5" w:rsidRDefault="00542BD5" w:rsidP="00542BD5">
      <w:pPr>
        <w:pStyle w:val="reader-word-layer"/>
        <w:snapToGrid w:val="0"/>
        <w:spacing w:before="0" w:beforeAutospacing="0" w:after="0" w:afterAutospacing="0" w:line="360" w:lineRule="auto"/>
        <w:ind w:firstLineChars="200" w:firstLine="474"/>
        <w:rPr>
          <w:rFonts w:hAnsi="宋体" w:cs="仿宋_GB2312"/>
          <w:bCs/>
          <w:color w:val="000000"/>
        </w:rPr>
      </w:pPr>
      <w:r>
        <w:rPr>
          <w:rFonts w:hAnsi="宋体" w:cs="仿宋_GB2312" w:hint="eastAsia"/>
          <w:b/>
          <w:bCs/>
          <w:color w:val="000000"/>
          <w:spacing w:val="-2"/>
        </w:rPr>
        <w:t>（二）项目期限</w:t>
      </w:r>
      <w:r>
        <w:rPr>
          <w:rFonts w:hAnsi="宋体" w:cs="仿宋_GB2312" w:hint="eastAsia"/>
          <w:b/>
          <w:bCs/>
          <w:color w:val="000000"/>
        </w:rPr>
        <w:t>：</w:t>
      </w:r>
      <w:r>
        <w:rPr>
          <w:rFonts w:hAnsi="宋体" w:cs="仿宋_GB2312" w:hint="eastAsia"/>
          <w:bCs/>
          <w:color w:val="000000"/>
        </w:rPr>
        <w:t>自</w:t>
      </w:r>
      <w:r>
        <w:rPr>
          <w:rFonts w:hAnsi="宋体" w:cs="仿宋_GB2312"/>
          <w:bCs/>
          <w:color w:val="000000"/>
        </w:rPr>
        <w:t xml:space="preserve">    </w:t>
      </w:r>
      <w:r>
        <w:rPr>
          <w:rFonts w:hAnsi="宋体" w:cs="仿宋_GB2312" w:hint="eastAsia"/>
          <w:bCs/>
          <w:color w:val="000000"/>
        </w:rPr>
        <w:t>年</w:t>
      </w:r>
      <w:r>
        <w:rPr>
          <w:rFonts w:hAnsi="宋体" w:cs="仿宋_GB2312"/>
          <w:bCs/>
          <w:color w:val="000000"/>
        </w:rPr>
        <w:t xml:space="preserve">   </w:t>
      </w:r>
      <w:r>
        <w:rPr>
          <w:rFonts w:hAnsi="宋体" w:cs="仿宋_GB2312" w:hint="eastAsia"/>
          <w:bCs/>
          <w:color w:val="000000"/>
        </w:rPr>
        <w:t>月</w:t>
      </w:r>
      <w:r>
        <w:rPr>
          <w:rFonts w:hAnsi="宋体" w:cs="仿宋_GB2312"/>
          <w:bCs/>
          <w:color w:val="000000"/>
        </w:rPr>
        <w:t xml:space="preserve">   </w:t>
      </w:r>
      <w:r>
        <w:rPr>
          <w:rFonts w:hAnsi="宋体" w:cs="仿宋_GB2312" w:hint="eastAsia"/>
          <w:bCs/>
          <w:color w:val="000000"/>
        </w:rPr>
        <w:t>日起，至</w:t>
      </w:r>
      <w:r>
        <w:rPr>
          <w:rFonts w:hAnsi="宋体" w:cs="仿宋_GB2312"/>
          <w:bCs/>
          <w:color w:val="000000"/>
        </w:rPr>
        <w:t xml:space="preserve">    </w:t>
      </w:r>
      <w:r>
        <w:rPr>
          <w:rFonts w:hAnsi="宋体" w:cs="仿宋_GB2312" w:hint="eastAsia"/>
          <w:bCs/>
          <w:color w:val="000000"/>
        </w:rPr>
        <w:t>年</w:t>
      </w:r>
      <w:r>
        <w:rPr>
          <w:rFonts w:hAnsi="宋体" w:cs="仿宋_GB2312"/>
          <w:bCs/>
          <w:color w:val="000000"/>
        </w:rPr>
        <w:t xml:space="preserve">   </w:t>
      </w:r>
      <w:r>
        <w:rPr>
          <w:rFonts w:hAnsi="宋体" w:cs="仿宋_GB2312" w:hint="eastAsia"/>
          <w:bCs/>
          <w:color w:val="000000"/>
        </w:rPr>
        <w:t>月</w:t>
      </w:r>
      <w:r>
        <w:rPr>
          <w:rFonts w:hAnsi="宋体" w:cs="仿宋_GB2312"/>
          <w:bCs/>
          <w:color w:val="000000"/>
        </w:rPr>
        <w:t xml:space="preserve">   </w:t>
      </w:r>
      <w:r>
        <w:rPr>
          <w:rFonts w:hAnsi="宋体" w:cs="仿宋_GB2312" w:hint="eastAsia"/>
          <w:bCs/>
          <w:color w:val="000000"/>
        </w:rPr>
        <w:t>日结束。</w:t>
      </w:r>
    </w:p>
    <w:p w14:paraId="795932F6"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2"/>
        <w:rPr>
          <w:rFonts w:hAnsi="宋体" w:cs="仿宋_GB2312"/>
          <w:b/>
          <w:bCs/>
          <w:color w:val="000000"/>
        </w:rPr>
      </w:pPr>
      <w:r>
        <w:rPr>
          <w:rFonts w:hAnsi="宋体" w:cs="仿宋_GB2312" w:hint="eastAsia"/>
          <w:b/>
          <w:bCs/>
          <w:color w:val="000000"/>
        </w:rPr>
        <w:t>二、协议内容：</w:t>
      </w:r>
    </w:p>
    <w:p w14:paraId="6E04F71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4"/>
        <w:rPr>
          <w:rFonts w:hAnsi="宋体" w:cs="仿宋_GB2312"/>
          <w:b/>
          <w:bCs/>
          <w:color w:val="000000"/>
          <w:spacing w:val="-2"/>
        </w:rPr>
      </w:pPr>
      <w:r>
        <w:rPr>
          <w:rFonts w:hAnsi="宋体" w:cs="仿宋_GB2312" w:hint="eastAsia"/>
          <w:b/>
          <w:bCs/>
          <w:color w:val="000000"/>
          <w:spacing w:val="-2"/>
        </w:rPr>
        <w:t xml:space="preserve">（一）甲方的权利、义务、责任 </w:t>
      </w:r>
    </w:p>
    <w:p w14:paraId="4F87DA3D" w14:textId="77777777" w:rsidR="00542BD5" w:rsidRDefault="00542BD5" w:rsidP="00542BD5">
      <w:pPr>
        <w:pStyle w:val="reader-word-layer"/>
        <w:numPr>
          <w:ilvl w:val="0"/>
          <w:numId w:val="9"/>
        </w:numPr>
        <w:shd w:val="clear" w:color="auto" w:fill="FFFFFF"/>
        <w:snapToGrid w:val="0"/>
        <w:spacing w:before="0" w:beforeAutospacing="0" w:after="0" w:afterAutospacing="0" w:line="360" w:lineRule="auto"/>
        <w:rPr>
          <w:rFonts w:hAnsi="宋体" w:cs="仿宋_GB2312"/>
          <w:color w:val="000000"/>
          <w:spacing w:val="6"/>
        </w:rPr>
      </w:pPr>
      <w:r>
        <w:rPr>
          <w:rFonts w:hAnsi="宋体" w:cs="仿宋_GB2312" w:hint="eastAsia"/>
          <w:color w:val="000000"/>
          <w:spacing w:val="6"/>
        </w:rPr>
        <w:t>权利</w:t>
      </w:r>
    </w:p>
    <w:p w14:paraId="29CC2882"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1）对乙方提供的单位资质、人员资质等资料进行审核并备案。制定乙方作业人员准入标准，明确年龄、性别、文化程度、工作经验和作业资质等内容。</w:t>
      </w:r>
    </w:p>
    <w:p w14:paraId="183ACE9B"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2）对乙方提供的乙方作业人员健康检查报告等资料进行审核并备案。</w:t>
      </w:r>
    </w:p>
    <w:p w14:paraId="2314DFC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3）对乙方提供的乙方作业人员工伤保险或人身意外伤害保险等资料进行审核并备案。</w:t>
      </w:r>
    </w:p>
    <w:p w14:paraId="72DAD752"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4）对乙方机械设备、器具审查合规性证明材料，并确保其完好。</w:t>
      </w:r>
    </w:p>
    <w:p w14:paraId="50835DC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5）负责监督指导乙方作业人员正确使用劳动防护用品。</w:t>
      </w:r>
    </w:p>
    <w:p w14:paraId="5AB2426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6）对乙方作业人员在工作中履行安全管理协议、遵章守纪情况进行监督检查，对发现乙方作业人员存在的违章违纪行为，及时进行教育并要求其整改。对不听劝告、严重违章违纪者，甲方有权将其驱逐出厂。</w:t>
      </w:r>
    </w:p>
    <w:p w14:paraId="03AB88AD"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7）甲方应组织相关单位及外包单位对其所从事的作业活动开展危险源辨识工作，并将危险源辨识的内容作为安全技术交底和安全工作交底的其中内容之一。</w:t>
      </w:r>
    </w:p>
    <w:p w14:paraId="66A6FAF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lastRenderedPageBreak/>
        <w:t>8）甲方有权</w:t>
      </w:r>
      <w:r>
        <w:rPr>
          <w:rFonts w:hAnsi="宋体" w:cs="仿宋_GB2312"/>
          <w:color w:val="000000"/>
          <w:spacing w:val="6"/>
        </w:rPr>
        <w:t>审查</w:t>
      </w:r>
      <w:r>
        <w:rPr>
          <w:rFonts w:hAnsi="宋体" w:cs="仿宋_GB2312" w:hint="eastAsia"/>
          <w:color w:val="000000"/>
          <w:spacing w:val="6"/>
        </w:rPr>
        <w:t>乙方</w:t>
      </w:r>
      <w:r>
        <w:rPr>
          <w:rFonts w:hAnsi="宋体" w:cs="仿宋_GB2312"/>
          <w:color w:val="000000"/>
          <w:spacing w:val="6"/>
        </w:rPr>
        <w:t>相应的作业资格证书</w:t>
      </w:r>
      <w:r>
        <w:rPr>
          <w:rFonts w:hAnsi="宋体" w:cs="仿宋_GB2312" w:hint="eastAsia"/>
          <w:color w:val="000000"/>
          <w:spacing w:val="6"/>
        </w:rPr>
        <w:t>、作业</w:t>
      </w:r>
      <w:r>
        <w:rPr>
          <w:rFonts w:hAnsi="宋体" w:cs="仿宋_GB2312"/>
          <w:color w:val="000000"/>
          <w:spacing w:val="6"/>
        </w:rPr>
        <w:t>方案</w:t>
      </w:r>
      <w:r>
        <w:rPr>
          <w:rFonts w:hAnsi="宋体" w:cs="仿宋_GB2312" w:hint="eastAsia"/>
          <w:color w:val="000000"/>
          <w:spacing w:val="6"/>
        </w:rPr>
        <w:t>和外包</w:t>
      </w:r>
      <w:r>
        <w:rPr>
          <w:rFonts w:hAnsi="宋体" w:cs="仿宋_GB2312"/>
          <w:color w:val="000000"/>
          <w:spacing w:val="6"/>
        </w:rPr>
        <w:t>商</w:t>
      </w:r>
      <w:r>
        <w:rPr>
          <w:rFonts w:hAnsi="宋体" w:cs="仿宋_GB2312" w:hint="eastAsia"/>
          <w:color w:val="000000"/>
          <w:spacing w:val="6"/>
        </w:rPr>
        <w:t>、</w:t>
      </w:r>
      <w:r>
        <w:rPr>
          <w:rFonts w:hAnsi="宋体" w:cs="仿宋_GB2312"/>
          <w:color w:val="000000"/>
          <w:spacing w:val="6"/>
        </w:rPr>
        <w:t>作业现场的设备、设施、建（构）筑物和人员作业安全状况</w:t>
      </w:r>
      <w:r>
        <w:rPr>
          <w:rFonts w:hAnsi="宋体" w:cs="仿宋_GB2312" w:hint="eastAsia"/>
          <w:color w:val="000000"/>
          <w:spacing w:val="6"/>
        </w:rPr>
        <w:t>等。</w:t>
      </w:r>
    </w:p>
    <w:p w14:paraId="2EF780D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color w:val="000000"/>
          <w:spacing w:val="6"/>
        </w:rPr>
        <w:t>9</w:t>
      </w:r>
      <w:r>
        <w:rPr>
          <w:rFonts w:hAnsi="宋体" w:cs="仿宋_GB2312" w:hint="eastAsia"/>
          <w:color w:val="000000"/>
          <w:spacing w:val="6"/>
        </w:rPr>
        <w:t>）甲方</w:t>
      </w:r>
      <w:r>
        <w:rPr>
          <w:rFonts w:hAnsi="宋体" w:cs="仿宋_GB2312"/>
          <w:color w:val="000000"/>
          <w:spacing w:val="6"/>
        </w:rPr>
        <w:t>对</w:t>
      </w:r>
      <w:r>
        <w:rPr>
          <w:rFonts w:hAnsi="宋体" w:cs="仿宋_GB2312" w:hint="eastAsia"/>
          <w:color w:val="000000"/>
          <w:spacing w:val="6"/>
        </w:rPr>
        <w:t>乙方</w:t>
      </w:r>
      <w:r>
        <w:rPr>
          <w:rFonts w:hAnsi="宋体" w:cs="仿宋_GB2312"/>
          <w:color w:val="000000"/>
          <w:spacing w:val="6"/>
        </w:rPr>
        <w:t>的安全生产工作统一协调、管理，</w:t>
      </w:r>
      <w:r>
        <w:rPr>
          <w:rFonts w:hAnsi="宋体" w:cs="仿宋_GB2312" w:hint="eastAsia"/>
          <w:color w:val="000000"/>
          <w:spacing w:val="6"/>
        </w:rPr>
        <w:t>甲方有权</w:t>
      </w:r>
      <w:r>
        <w:rPr>
          <w:rFonts w:hAnsi="宋体" w:cs="仿宋_GB2312"/>
          <w:color w:val="000000"/>
          <w:spacing w:val="6"/>
        </w:rPr>
        <w:t>定期</w:t>
      </w:r>
      <w:r>
        <w:rPr>
          <w:rFonts w:hAnsi="宋体" w:cs="仿宋_GB2312" w:hint="eastAsia"/>
          <w:color w:val="000000"/>
          <w:spacing w:val="6"/>
        </w:rPr>
        <w:t>每天对乙方施工作业区的设备、设施、建（构）筑物和人员作业安全状况</w:t>
      </w:r>
      <w:r>
        <w:rPr>
          <w:rFonts w:hAnsi="宋体" w:cs="仿宋_GB2312"/>
          <w:color w:val="000000"/>
          <w:spacing w:val="6"/>
        </w:rPr>
        <w:t>进行安全检查，发现安全问题的，应当及时督促</w:t>
      </w:r>
      <w:r>
        <w:rPr>
          <w:rFonts w:hAnsi="宋体" w:cs="仿宋_GB2312" w:hint="eastAsia"/>
          <w:color w:val="000000"/>
          <w:spacing w:val="6"/>
        </w:rPr>
        <w:t>乙方进行</w:t>
      </w:r>
      <w:r>
        <w:rPr>
          <w:rFonts w:hAnsi="宋体" w:cs="仿宋_GB2312"/>
          <w:color w:val="000000"/>
          <w:spacing w:val="6"/>
        </w:rPr>
        <w:t>整改</w:t>
      </w:r>
      <w:r>
        <w:rPr>
          <w:rFonts w:hAnsi="宋体" w:cs="仿宋_GB2312" w:hint="eastAsia"/>
          <w:color w:val="000000"/>
          <w:spacing w:val="6"/>
        </w:rPr>
        <w:t>。甲方有权</w:t>
      </w:r>
      <w:r>
        <w:rPr>
          <w:rFonts w:hAnsi="宋体" w:cs="仿宋_GB2312"/>
          <w:color w:val="000000"/>
          <w:spacing w:val="6"/>
        </w:rPr>
        <w:t>提出撤换</w:t>
      </w:r>
      <w:r>
        <w:rPr>
          <w:rFonts w:hAnsi="宋体" w:cs="仿宋_GB2312" w:hint="eastAsia"/>
          <w:color w:val="000000"/>
          <w:spacing w:val="6"/>
        </w:rPr>
        <w:t>外包方</w:t>
      </w:r>
      <w:r>
        <w:rPr>
          <w:rFonts w:hAnsi="宋体" w:cs="仿宋_GB2312"/>
          <w:color w:val="000000"/>
          <w:spacing w:val="6"/>
        </w:rPr>
        <w:t>项目经理、安全管理负责人</w:t>
      </w:r>
      <w:r>
        <w:rPr>
          <w:rFonts w:hAnsi="宋体" w:cs="仿宋_GB2312" w:hint="eastAsia"/>
          <w:color w:val="000000"/>
          <w:spacing w:val="6"/>
        </w:rPr>
        <w:t>，该撤换仅与安全生产责任相关，与具体人员的劳动关系无关。乙方因自身原因作业人员不足，无法按时完成甲方工作任务，为不影响作业工期，甲方有权派遣有资质的人员去代为执行上述工作，所产生的费用由乙方负责。</w:t>
      </w:r>
    </w:p>
    <w:p w14:paraId="6816BC8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10）乙方作业过程中违反本合同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14:paraId="4B4A792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2.义务</w:t>
      </w:r>
    </w:p>
    <w:p w14:paraId="0315BFC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1）负责对乙方进行</w:t>
      </w:r>
      <w:r>
        <w:t>进场</w:t>
      </w:r>
      <w:r>
        <w:rPr>
          <w:rFonts w:hint="eastAsia"/>
        </w:rPr>
        <w:t>安全</w:t>
      </w:r>
      <w:r>
        <w:t>交底，告知本单位的安全管理制度标准、 作业场所安全风险、事故应急和报告要求等。</w:t>
      </w:r>
    </w:p>
    <w:p w14:paraId="746B187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2）作业现场有两个以上单位交叉作业有可能危及对方安全或影响施工作业进度时，甲方有义务统一协调管理，督促双方签订安全管理协议。</w:t>
      </w:r>
    </w:p>
    <w:p w14:paraId="4B97ACD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3责任</w:t>
      </w:r>
    </w:p>
    <w:p w14:paraId="14CF53E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1）监督乙方将乙方作业人员纳入乙方从业人员统一管理，甲方对乙方的工作量或者工作成果的数量和质量进行监管。</w:t>
      </w:r>
    </w:p>
    <w:p w14:paraId="70D2B8E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2）甲方负责向乙方如实告知根据甲方能力所知的作业场所和岗位存在的危险因素，要求乙方制订防范措施以及事故应急预案。</w:t>
      </w:r>
    </w:p>
    <w:p w14:paraId="5F0C7D03"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3）甲方负责向乙方负责人进行安全技术交底，</w:t>
      </w:r>
      <w:r>
        <w:rPr>
          <w:rFonts w:hAnsi="宋体" w:hint="eastAsia"/>
        </w:rPr>
        <w:t>甲方应当对乙方的安全教育与培训工作进行指导，应当监督检查乙方开展员工安全教育培训工作情况。</w:t>
      </w:r>
      <w:r>
        <w:rPr>
          <w:rFonts w:hAnsi="宋体" w:cs="仿宋_GB2312" w:hint="eastAsia"/>
          <w:color w:val="000000"/>
          <w:spacing w:val="6"/>
        </w:rPr>
        <w:t>甲方有义务对乙方的安全奖惩情况进行告知。</w:t>
      </w:r>
    </w:p>
    <w:p w14:paraId="7D24C91B"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4"/>
        <w:rPr>
          <w:rFonts w:hAnsi="宋体" w:cs="仿宋_GB2312"/>
          <w:b/>
          <w:bCs/>
          <w:color w:val="000000"/>
          <w:spacing w:val="-3"/>
        </w:rPr>
      </w:pPr>
      <w:r>
        <w:rPr>
          <w:rFonts w:hAnsi="宋体" w:cs="仿宋_GB2312" w:hint="eastAsia"/>
          <w:b/>
          <w:bCs/>
          <w:color w:val="000000"/>
          <w:spacing w:val="-2"/>
        </w:rPr>
        <w:t>（二）</w:t>
      </w:r>
      <w:r>
        <w:rPr>
          <w:rFonts w:hAnsi="宋体" w:cs="仿宋_GB2312" w:hint="eastAsia"/>
          <w:b/>
          <w:bCs/>
          <w:color w:val="000000"/>
          <w:spacing w:val="-3"/>
        </w:rPr>
        <w:t xml:space="preserve">乙方的权利、义务、责任 </w:t>
      </w:r>
    </w:p>
    <w:p w14:paraId="07441C07"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cs="仿宋_GB2312"/>
          <w:b/>
          <w:color w:val="000000"/>
          <w:spacing w:val="6"/>
        </w:rPr>
      </w:pPr>
      <w:r>
        <w:rPr>
          <w:rFonts w:hAnsi="宋体" w:hint="eastAsia"/>
        </w:rPr>
        <w:t>1.权利</w:t>
      </w:r>
    </w:p>
    <w:p w14:paraId="5AF3FEE6" w14:textId="77777777" w:rsidR="00542BD5" w:rsidRDefault="00542BD5" w:rsidP="00542BD5">
      <w:pPr>
        <w:pStyle w:val="reader-word-layer"/>
        <w:shd w:val="clear" w:color="auto" w:fill="FFFFFF"/>
        <w:snapToGrid w:val="0"/>
        <w:spacing w:beforeAutospacing="0" w:afterAutospacing="0" w:line="360" w:lineRule="auto"/>
        <w:ind w:left="584"/>
        <w:rPr>
          <w:rFonts w:hAnsi="宋体" w:cs="仿宋_GB2312"/>
          <w:color w:val="000000"/>
          <w:spacing w:val="6"/>
        </w:rPr>
      </w:pPr>
      <w:r>
        <w:rPr>
          <w:rFonts w:hAnsi="宋体" w:cs="仿宋_GB2312" w:hint="eastAsia"/>
          <w:color w:val="000000"/>
          <w:spacing w:val="6"/>
        </w:rPr>
        <w:t xml:space="preserve"> 1）乙方有权了解其作业场所和工作岗位存在的危险因素、防范措施及</w:t>
      </w:r>
    </w:p>
    <w:p w14:paraId="5D86ACE6" w14:textId="77777777" w:rsidR="00542BD5" w:rsidRDefault="00542BD5" w:rsidP="00542BD5">
      <w:pPr>
        <w:pStyle w:val="reader-word-layer"/>
        <w:shd w:val="clear" w:color="auto" w:fill="FFFFFF"/>
        <w:snapToGrid w:val="0"/>
        <w:spacing w:beforeAutospacing="0" w:afterAutospacing="0" w:line="360" w:lineRule="auto"/>
        <w:rPr>
          <w:rFonts w:hAnsi="宋体" w:cs="仿宋_GB2312"/>
          <w:color w:val="000000"/>
          <w:spacing w:val="6"/>
        </w:rPr>
      </w:pPr>
      <w:r>
        <w:rPr>
          <w:rFonts w:hAnsi="宋体" w:cs="仿宋_GB2312" w:hint="eastAsia"/>
          <w:color w:val="000000"/>
          <w:spacing w:val="6"/>
        </w:rPr>
        <w:lastRenderedPageBreak/>
        <w:t>事故应急措施，有权对安全生产工作提出建议。</w:t>
      </w:r>
    </w:p>
    <w:p w14:paraId="12A3CA40"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607"/>
        <w:rPr>
          <w:rFonts w:hAnsi="宋体" w:cs="仿宋_GB2312"/>
          <w:color w:val="000000"/>
          <w:spacing w:val="6"/>
        </w:rPr>
      </w:pPr>
      <w:r>
        <w:rPr>
          <w:rFonts w:hAnsi="宋体" w:cs="仿宋_GB2312" w:hint="eastAsia"/>
          <w:color w:val="000000"/>
          <w:spacing w:val="6"/>
        </w:rPr>
        <w:t>2）乙方有权对作业场所安全生产工作中存在的问题提出批评、检举、控告;有权拒绝违章指挥和强令冒险作业。</w:t>
      </w:r>
    </w:p>
    <w:p w14:paraId="3092B2CC"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607"/>
        <w:rPr>
          <w:rFonts w:hAnsi="宋体" w:cs="仿宋_GB2312"/>
          <w:color w:val="000000"/>
          <w:spacing w:val="6"/>
        </w:rPr>
      </w:pPr>
      <w:r>
        <w:rPr>
          <w:rFonts w:hAnsi="宋体" w:cs="仿宋_GB2312" w:hint="eastAsia"/>
          <w:color w:val="000000"/>
          <w:spacing w:val="6"/>
        </w:rPr>
        <w:t>2.义务</w:t>
      </w:r>
    </w:p>
    <w:p w14:paraId="06E202C5"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607"/>
        <w:rPr>
          <w:rFonts w:hAnsi="宋体" w:cs="仿宋_GB2312"/>
          <w:color w:val="000000"/>
          <w:spacing w:val="6"/>
        </w:rPr>
      </w:pPr>
      <w:r>
        <w:rPr>
          <w:rFonts w:hAnsi="宋体" w:cs="仿宋_GB2312" w:hint="eastAsia"/>
          <w:color w:val="000000"/>
          <w:spacing w:val="6"/>
        </w:rPr>
        <w:t>1）乙方及乙方作业人员有义务接受安全生产教育和培训，掌握本职工作所需的安全生产知识，提高安全生产技能，同时对本单位员工开展“三级”安全教育。</w:t>
      </w:r>
    </w:p>
    <w:p w14:paraId="2790FE0F"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607"/>
        <w:rPr>
          <w:rFonts w:hAnsi="宋体" w:cs="仿宋_GB2312"/>
          <w:color w:val="000000"/>
          <w:spacing w:val="6"/>
        </w:rPr>
      </w:pPr>
      <w:r>
        <w:rPr>
          <w:rFonts w:hAnsi="宋体" w:cs="仿宋_GB2312" w:hint="eastAsia"/>
          <w:color w:val="000000"/>
          <w:spacing w:val="6"/>
        </w:rPr>
        <w:t>2）乙方及乙方作业人员有义务严格遵守甲方的安全生产规章制度和操作规程，服从管理。</w:t>
      </w:r>
    </w:p>
    <w:p w14:paraId="006F4BA9"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578"/>
        <w:rPr>
          <w:rFonts w:hAnsi="宋体"/>
        </w:rPr>
      </w:pPr>
      <w:r>
        <w:rPr>
          <w:rFonts w:hAnsi="宋体" w:hint="eastAsia"/>
        </w:rPr>
        <w:t>3）乙方对甲方所提供的作业相关的项目资料必须保密，非经甲方书面同意不能向外透露，作业完毕后，应及时退还甲方。</w:t>
      </w:r>
    </w:p>
    <w:p w14:paraId="48B64D70"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578"/>
        <w:rPr>
          <w:rFonts w:hAnsi="宋体"/>
        </w:rPr>
      </w:pPr>
      <w:r>
        <w:rPr>
          <w:rFonts w:hAnsi="宋体" w:hint="eastAsia"/>
        </w:rPr>
        <w:t>4）乙方有义务配合、服从甲方对作业现场的安全检查，对检查发现的安全隐患无条件进行整改。</w:t>
      </w:r>
    </w:p>
    <w:p w14:paraId="14C5A0A0" w14:textId="77777777" w:rsidR="00542BD5" w:rsidRDefault="00542BD5" w:rsidP="00542BD5">
      <w:pPr>
        <w:pStyle w:val="reader-word-layer"/>
        <w:shd w:val="clear" w:color="auto" w:fill="FFFFFF"/>
        <w:snapToGrid w:val="0"/>
        <w:spacing w:before="0" w:beforeAutospacing="0" w:after="0" w:afterAutospacing="0" w:line="360" w:lineRule="auto"/>
        <w:ind w:firstLineChars="241" w:firstLine="607"/>
        <w:rPr>
          <w:rFonts w:hAnsi="宋体" w:cs="仿宋_GB2312"/>
          <w:color w:val="000000"/>
          <w:spacing w:val="6"/>
        </w:rPr>
      </w:pPr>
      <w:r>
        <w:rPr>
          <w:rFonts w:hAnsi="宋体" w:cs="仿宋_GB2312" w:hint="eastAsia"/>
          <w:color w:val="000000"/>
          <w:spacing w:val="6"/>
        </w:rPr>
        <w:t>3.责任</w:t>
      </w:r>
    </w:p>
    <w:p w14:paraId="7CAFDE62" w14:textId="77777777" w:rsidR="00542BD5" w:rsidRDefault="00542BD5" w:rsidP="00542BD5">
      <w:pPr>
        <w:pStyle w:val="reader-word-layer"/>
        <w:numPr>
          <w:ilvl w:val="0"/>
          <w:numId w:val="10"/>
        </w:numP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必须具有独立的法人资质，具备核准从事相关经营范围的资质，在签订协议前将其相关的资质证照复印件交甲方备案，并对其真实性、合法性、有效性负责。对本协议中的作业项目承担安全主体责任。</w:t>
      </w:r>
    </w:p>
    <w:p w14:paraId="01F341A7"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14:paraId="6C2A5472" w14:textId="77777777" w:rsidR="00542BD5" w:rsidRDefault="00542BD5" w:rsidP="00542BD5">
      <w:pPr>
        <w:pStyle w:val="reader-word-layer"/>
        <w:shd w:val="clear" w:color="auto" w:fill="FFFFFF"/>
        <w:snapToGrid w:val="0"/>
        <w:spacing w:before="0" w:beforeAutospacing="0" w:after="0" w:afterAutospacing="0" w:line="360" w:lineRule="auto"/>
        <w:ind w:firstLine="528"/>
        <w:rPr>
          <w:rFonts w:hAnsi="宋体"/>
        </w:rPr>
      </w:pPr>
      <w:r>
        <w:rPr>
          <w:rFonts w:hAnsi="宋体" w:cs="仿宋_GB2312" w:hint="eastAsia"/>
          <w:color w:val="000000"/>
          <w:spacing w:val="6"/>
        </w:rPr>
        <w:t>3）</w:t>
      </w:r>
      <w:r>
        <w:rPr>
          <w:rFonts w:hAnsi="宋体" w:hint="eastAsia"/>
        </w:rPr>
        <w:t>按照国家安全生产的相关法律法规及</w:t>
      </w:r>
      <w:r>
        <w:rPr>
          <w:rFonts w:hAnsi="宋体" w:cs="仿宋_GB2312" w:hint="eastAsia"/>
          <w:color w:val="000000"/>
          <w:spacing w:val="6"/>
        </w:rPr>
        <w:t>甲方安全生产管理体系要求，</w:t>
      </w:r>
      <w:r>
        <w:rPr>
          <w:rFonts w:hAnsi="宋体" w:hint="eastAsia"/>
        </w:rPr>
        <w:t>建立健全作业现场安全管理制度，及</w:t>
      </w:r>
      <w:r>
        <w:rPr>
          <w:rFonts w:hAnsi="宋体" w:cs="仿宋_GB2312" w:hint="eastAsia"/>
          <w:color w:val="000000"/>
          <w:spacing w:val="6"/>
        </w:rPr>
        <w:t>以安全生产责任制为核心各项安全生产管理制度、流程，并严格执行。</w:t>
      </w:r>
      <w:r>
        <w:rPr>
          <w:rFonts w:hAnsi="宋体" w:hint="eastAsia"/>
        </w:rPr>
        <w:t>配备专职安全管理人员，落实安全生产责任制，定期召开或参加甲方组织的安全会议。</w:t>
      </w:r>
    </w:p>
    <w:p w14:paraId="2EF67CC6" w14:textId="77777777" w:rsidR="00542BD5" w:rsidRDefault="00542BD5" w:rsidP="00542BD5">
      <w:pPr>
        <w:pStyle w:val="reader-word-layer"/>
        <w:shd w:val="clear" w:color="auto" w:fill="FFFFFF"/>
        <w:snapToGrid w:val="0"/>
        <w:spacing w:before="0" w:beforeAutospacing="0" w:after="0" w:afterAutospacing="0" w:line="360" w:lineRule="auto"/>
        <w:ind w:firstLine="528"/>
        <w:rPr>
          <w:rFonts w:hAnsi="宋体"/>
        </w:rPr>
      </w:pPr>
      <w:r>
        <w:rPr>
          <w:rFonts w:hAnsi="宋体" w:hint="eastAsia"/>
        </w:rPr>
        <w:t>4）在编制作业方案时，安全措施、事故预案及发生事故报告机制必须同时制定。在发生安全事故后应积极配合甲方组织开展的对事故的相关调查。</w:t>
      </w:r>
    </w:p>
    <w:p w14:paraId="411D7CF0" w14:textId="77777777" w:rsidR="00542BD5" w:rsidRDefault="00542BD5" w:rsidP="00542BD5">
      <w:pPr>
        <w:pStyle w:val="reader-word-layer"/>
        <w:shd w:val="clear" w:color="auto" w:fill="FFFFFF"/>
        <w:snapToGrid w:val="0"/>
        <w:spacing w:before="0" w:beforeAutospacing="0" w:after="0" w:afterAutospacing="0" w:line="360" w:lineRule="auto"/>
        <w:ind w:firstLine="528"/>
        <w:rPr>
          <w:rFonts w:hAnsi="宋体"/>
        </w:rPr>
      </w:pPr>
      <w:r>
        <w:rPr>
          <w:rFonts w:hAnsi="宋体" w:hint="eastAsia"/>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w:t>
      </w:r>
      <w:r>
        <w:rPr>
          <w:rFonts w:hAnsi="宋体" w:hint="eastAsia"/>
        </w:rPr>
        <w:lastRenderedPageBreak/>
        <w:t>录</w:t>
      </w:r>
      <w:r>
        <w:rPr>
          <w:rFonts w:asciiTheme="minorEastAsia" w:eastAsiaTheme="minorEastAsia" w:hAnsiTheme="minorEastAsia" w:cs="仿宋_GB2312" w:hint="eastAsia"/>
          <w:szCs w:val="21"/>
        </w:rPr>
        <w:t>，</w:t>
      </w:r>
      <w:r>
        <w:rPr>
          <w:rFonts w:hAnsi="宋体" w:hint="eastAsia"/>
        </w:rPr>
        <w:t>落实各项规章制度和安全操作规程，消除人的不安全行为和物的不安全状态。乙方在项目作业范围内发现重大事故隐患后不能立即治理的，应当采取必要的防范措施，并及时书面报告甲方协商解决，消除事故隐患。</w:t>
      </w:r>
    </w:p>
    <w:p w14:paraId="234EE831" w14:textId="77777777" w:rsidR="00542BD5" w:rsidRDefault="00542BD5" w:rsidP="00542BD5">
      <w:pPr>
        <w:pStyle w:val="reader-word-layer"/>
        <w:shd w:val="clear" w:color="auto" w:fill="FFFFFF"/>
        <w:snapToGrid w:val="0"/>
        <w:spacing w:before="0" w:beforeAutospacing="0" w:after="0" w:afterAutospacing="0" w:line="360" w:lineRule="auto"/>
        <w:ind w:firstLine="528"/>
        <w:rPr>
          <w:rFonts w:hAnsi="宋体"/>
        </w:rPr>
      </w:pPr>
      <w:r>
        <w:rPr>
          <w:rFonts w:hAnsi="宋体" w:hint="eastAsia"/>
        </w:rPr>
        <w:t>6）</w:t>
      </w:r>
      <w:r>
        <w:rPr>
          <w:rFonts w:hAnsi="宋体"/>
        </w:rPr>
        <w:t>对</w:t>
      </w:r>
      <w:r>
        <w:rPr>
          <w:rFonts w:hAnsi="宋体" w:hint="eastAsia"/>
        </w:rPr>
        <w:t>乙方</w:t>
      </w:r>
      <w:r>
        <w:rPr>
          <w:rFonts w:hAnsi="宋体"/>
        </w:rPr>
        <w:t>的作业区域现场设备设施及作业人员的安全负责，对作业区域的安全生产状况负责，并负责事故统计上报和调查处理（或参与协助调查处理）</w:t>
      </w:r>
      <w:r>
        <w:rPr>
          <w:rFonts w:hAnsi="宋体" w:hint="eastAsia"/>
        </w:rPr>
        <w:t>。</w:t>
      </w:r>
    </w:p>
    <w:p w14:paraId="252E73F2"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7）负责为乙方作业人员购买用工期间的工伤保险或人身意外伤害保险（购买金额不低于100万），并将购买保单复印件交甲方备案。</w:t>
      </w:r>
    </w:p>
    <w:p w14:paraId="0222E41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8）负责为乙方人员办理相应作业资质，并将复印件交甲方备案。</w:t>
      </w:r>
    </w:p>
    <w:p w14:paraId="0F94B2F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14:paraId="56A1EC6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spacing w:val="6"/>
        </w:rPr>
      </w:pPr>
      <w:r>
        <w:rPr>
          <w:rFonts w:hAnsi="宋体" w:cs="仿宋_GB2312" w:hint="eastAsia"/>
          <w:spacing w:val="6"/>
        </w:rPr>
        <w:t>10）负责为员工提供符合国家相关质量标准要求的该作业岗位必须配备的劳动防护用品，并监督指导员工正确使用劳动防护用品。</w:t>
      </w:r>
    </w:p>
    <w:p w14:paraId="1CF6C08D"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11）乙方人员在工作中发生伤亡事故时，乙方及时开展对伤亡人员的救援救治工作，保护好事故现场，承担伤亡人员的医疗费用、工伤认定、保险索赔及相关的善后处理工作。</w:t>
      </w:r>
    </w:p>
    <w:p w14:paraId="41459D3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12）乙方人员在申请进行职业病诊断、鉴定时，乙方负责处理职业病诊断、鉴定事宜，并如实提供职业病诊断、鉴定所需的劳动者职业史和职业危害接触史等资料。</w:t>
      </w:r>
    </w:p>
    <w:p w14:paraId="26AE19F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13）乙方人员发生变更情况应及时书面告知甲方并履行人员变更手续。</w:t>
      </w:r>
    </w:p>
    <w:p w14:paraId="00269BF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14:paraId="6439B236"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15）乙方需按照甲方安全生产费用管理制度等相关制度要求，制定《年度安全生产费用使用计划》报甲方备案并严格实施。</w:t>
      </w:r>
    </w:p>
    <w:p w14:paraId="1476A1E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sidRPr="006401AF">
        <w:rPr>
          <w:rFonts w:hAnsi="宋体" w:hint="eastAsia"/>
        </w:rPr>
        <w:t>16）</w:t>
      </w:r>
      <w:r w:rsidRPr="006401AF">
        <w:rPr>
          <w:rFonts w:hAnsi="宋体"/>
        </w:rPr>
        <w:t>乙方作业人员及非乙方作业人员在乙方作业区域内发生</w:t>
      </w:r>
      <w:r w:rsidRPr="006401AF">
        <w:rPr>
          <w:rFonts w:hAnsi="宋体" w:hint="eastAsia"/>
        </w:rPr>
        <w:t>非因甲方原因导致的</w:t>
      </w:r>
      <w:r w:rsidRPr="006401AF">
        <w:rPr>
          <w:rFonts w:hAnsi="宋体"/>
        </w:rPr>
        <w:t>任何事故，按国家的法律法规进行事故处理并承担全部损失</w:t>
      </w:r>
      <w:r w:rsidRPr="006401AF">
        <w:rPr>
          <w:rFonts w:hAnsi="宋体" w:hint="eastAsia"/>
        </w:rPr>
        <w:t>。对甲方造成的不利影响，甲方保留进一步追诉的权利</w:t>
      </w:r>
      <w:r>
        <w:rPr>
          <w:rFonts w:hAnsi="宋体" w:hint="eastAsia"/>
        </w:rPr>
        <w:t>。</w:t>
      </w:r>
    </w:p>
    <w:p w14:paraId="262DEC7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lastRenderedPageBreak/>
        <w:t>17）乙方对作业区域现场在作业开始前已有或毗邻建（构）筑物、设备、设施、地下管线（网）或特殊作业环境可能造成损害的，须采取相应的安全防护措施，并承担损坏赔偿责任。</w:t>
      </w:r>
    </w:p>
    <w:p w14:paraId="4AD4768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18）乙方作业区域的作业设备、临时用电设施、脚手架、出入通道口、楼梯口、危险有害气体或液体存放处等危险部位，设置明显的安全警示标志，危险警示标志符合国家标准。</w:t>
      </w:r>
    </w:p>
    <w:p w14:paraId="53D3095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19）乙方应遵守甲方各项安全管理规定，办理作业许可，规范开展现场作业，文明作业，保障作业全过程中的作业安全。</w:t>
      </w:r>
    </w:p>
    <w:p w14:paraId="6219CCE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20）乙方应加强作业现场应急管理，完善应急预案，配备现场作业所需的应急资源，并加强培训和演练。</w:t>
      </w:r>
    </w:p>
    <w:p w14:paraId="12D5CD2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21）乙方必须服从本项目监理和甲方对安全作业的监督管理。</w:t>
      </w:r>
    </w:p>
    <w:p w14:paraId="2F2B01F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sidRPr="006401AF">
        <w:rPr>
          <w:rFonts w:hAnsi="宋体" w:hint="eastAsia"/>
        </w:rPr>
        <w:t>22）乙方作业过程中违反国家有关法律法规，受到行政、经济、刑事处罚的，按国家的法律法规进行处理。甲方保留进一步追责的权利。</w:t>
      </w:r>
    </w:p>
    <w:p w14:paraId="1FF83E0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23）乙方须按防护要求为施工、作业人员配备安全防护用品（如反光背心、安全帽、双钩安全带、安全绳、手套、防护眼镜、墨镜、劳保鞋、防护面罩、口罩、护耳器等）并督促作业人员规范佩戴、使用。</w:t>
      </w:r>
    </w:p>
    <w:p w14:paraId="117124D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24）乙方保证安全投入落实到位、专款专用，不断完善和改进项目现场安全生产条件。</w:t>
      </w:r>
    </w:p>
    <w:p w14:paraId="3C9FBEE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25）作业前应提交如下材料：</w:t>
      </w:r>
    </w:p>
    <w:p w14:paraId="576A5EA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（1）营业执照复印件、安全管理机构设置和安全管理人员配备文件。</w:t>
      </w:r>
    </w:p>
    <w:p w14:paraId="26BD3CBA"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（2）安全生产“三项制度”（即：安全生产责任制、安全生产管理制度、安全操作规程）。</w:t>
      </w:r>
    </w:p>
    <w:p w14:paraId="44CF772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（3）制定项目施工方案和应急预案。</w:t>
      </w:r>
    </w:p>
    <w:p w14:paraId="661BB763"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（4）作业人员的《三级安全教育表》和考试合格材料。</w:t>
      </w:r>
    </w:p>
    <w:p w14:paraId="50573A17"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（5）承包商与作业人员签订的劳动合同。</w:t>
      </w:r>
    </w:p>
    <w:p w14:paraId="3D5C582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（6）法人身份证复印件、法人或现场负责人《安全管理培训合格证书》。</w:t>
      </w:r>
    </w:p>
    <w:p w14:paraId="1AADA05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（7）作业人员 县级以上医院“健康体检”表，涉及到职业卫生管理岗位的，还需提供职业健康体检表。</w:t>
      </w:r>
    </w:p>
    <w:p w14:paraId="11EBEAF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（8）人员花名册及提供所有作业人员身份证复印件。</w:t>
      </w:r>
    </w:p>
    <w:p w14:paraId="22A2C22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（9）缴纳的保险材料。</w:t>
      </w:r>
    </w:p>
    <w:p w14:paraId="58FF2EA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lastRenderedPageBreak/>
        <w:t>（10）特殊作业人员清单、特种作业资格证复印件、从事特种设备安装、检修、维护作业的提供相应的资格证书等。</w:t>
      </w:r>
    </w:p>
    <w:p w14:paraId="50ACB5D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（11）承包商工器具清单包含合格证，主要设备设施、工器具是否满足维护检修的安全、技术要求等。</w:t>
      </w:r>
    </w:p>
    <w:p w14:paraId="0CCA0E9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（12）相关方劳动防护用品清单，提供检验合格证。</w:t>
      </w:r>
    </w:p>
    <w:p w14:paraId="3E9F9EBD"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26）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14:paraId="0C997C4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27）乙方每日作业前，必须参加甲方组织的班前会（安全技术交底）活动后方可安排作业。</w:t>
      </w:r>
    </w:p>
    <w:p w14:paraId="7740509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28）乙方安排进入甲方区域的工程、运输车辆必须按照甲方要求配置爆闪灯、前后录像仪、倒车语音提示、前后影像、倒车雷达、示宽灯、车辆左右和后侧张贴反光条等。</w:t>
      </w:r>
    </w:p>
    <w:p w14:paraId="796039D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29）乙方禁止私自在甲方区域接施工电箱主电源，由乙方向甲方申请临时用电，甲方派人接电，电气作业人员必须穿绝缘鞋。</w:t>
      </w:r>
    </w:p>
    <w:p w14:paraId="7B980BE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30）乙方人员从事气割作业，除穿戴最基本的安全帽和反光背心外，必须戴难燃手套和墨镜。</w:t>
      </w:r>
    </w:p>
    <w:p w14:paraId="130C8CA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31）乙方人员从事焊接作业，必须佩戴安全帽、绝缘鞋、电焊手套、电焊面罩，作业过程中禁止穿易燃的反光衣等，作业完毕后及时穿反光衣。</w:t>
      </w:r>
    </w:p>
    <w:p w14:paraId="637DD63C"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32)从事高处、临边作业必须佩戴安全带并挂好，没有条件要创造条件。搭设的脚手架必须符合规范等安全要求，原则上禁止使用竹、木头等易断材质作为搭设材料（锅炉炉膛除外），脚手架上的踏板必须铺满并固定好。</w:t>
      </w:r>
    </w:p>
    <w:p w14:paraId="6D90B2A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33)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14:paraId="6321CDD6"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lastRenderedPageBreak/>
        <w:t>34)人员在厂区行走时，原则上只允许行走人行通道、斑马线和甲方指定的区域，禁止跨越隔离栏，乱走、乱跑，不得擅自进入与作业无关的区域。</w:t>
      </w:r>
    </w:p>
    <w:p w14:paraId="22E2749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35)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14:paraId="64A09E2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36)乙方施工（安装）区域的施工（安装）设备、临时用电设施、脚手架、出入通道口、楼梯口、危险有害气体或液体存放处等危险部位，应设置明显的安全警示标志、围栏，危险警示标志、围栏符合国家标准。</w:t>
      </w:r>
    </w:p>
    <w:p w14:paraId="00DF0B7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37)乙方所用工具、材料、备品备件应码放平稳，不得存在有倾翻、滚动、坠落和其它危险隐患。</w:t>
      </w:r>
    </w:p>
    <w:p w14:paraId="07C7A5E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38)乙方缴纳的履约保证金同时作为安全、环保风险抵押金使用，乙方发生事故罚款时，履约保证金不足，可从合同金额中扣除。项目验收结束且确认乙方无违规、事故后，甲方无息返还乙方风险抵押金。若乙方发生安全事故或违规，甲方根据事故或违规考核情况，按本协议第二条扣罚部分或全部风险抵押金。</w:t>
      </w:r>
    </w:p>
    <w:p w14:paraId="11346850"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39)乙方必须和参与项目的乙方施工人员签订符合劳动法要求的用工合同或劳务合同，并购买工伤保险或购买赔付额度不低于上一年国家一次性工亡补助金标准的雇主责任险和身故赔偿金额20%的医疗保险（保险公司对个别行业、工种不受理购买雇主责任险的可购买意外险替代），向甲方提供保单复印件材料。</w:t>
      </w:r>
    </w:p>
    <w:p w14:paraId="2292786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40)乙方作业现场发生事故的，应立即报告监理和甲方，乙方应按《生产安全事故报告和调查处理条例》等法律、法规、规章的规定报告，并按照专项应急预案或者应急处置方案立即开展事故救援。</w:t>
      </w:r>
    </w:p>
    <w:p w14:paraId="6822C7F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41)乙方不得随意更换项目关键人员，关键人员离开现场应提前告知甲方，并办理相关审批手续。</w:t>
      </w:r>
    </w:p>
    <w:p w14:paraId="195F746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42)作业现场暂时停工的，乙方须做好现场安全防护工作。</w:t>
      </w:r>
    </w:p>
    <w:p w14:paraId="7E00EDF3"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43)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14:paraId="04B58A61"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44)乙方到甲方开展的施工项目（不含劳务外包），项目各施工小组（点）人数达3-7人的要设1名现场负责人，7人以上共同作业或从事危险作业的要设</w:t>
      </w:r>
      <w:r>
        <w:rPr>
          <w:rFonts w:hAnsi="宋体" w:hint="eastAsia"/>
        </w:rPr>
        <w:lastRenderedPageBreak/>
        <w:t>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14:paraId="438A4B88"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45)乙方必须设置安全管理员及卫生专员，每日负责做好作业区域内的安全、文明施工工作，做到有轮必有罩、有轴必有套、梯台必有栏、井沟必有盖及工完场清等，营造良好的安全、文明工作环境。</w:t>
      </w:r>
    </w:p>
    <w:p w14:paraId="2B808543"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46）乙方不得将作业项目拆包给不具备相应资质等级的作业单位或个人。</w:t>
      </w:r>
    </w:p>
    <w:p w14:paraId="7C85218B"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47）乙方与相邻的单位同时作业或交叉作业，有可能相互危及对方作业时，应签订安全管理协议，明确各自的安全管理职责和应采取的安全措施及责任划分，配专人进行安全检查与协调。</w:t>
      </w:r>
    </w:p>
    <w:p w14:paraId="1A64D945"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80"/>
        <w:rPr>
          <w:rFonts w:hAnsi="宋体"/>
        </w:rPr>
      </w:pPr>
      <w:r>
        <w:rPr>
          <w:rFonts w:hAnsi="宋体" w:hint="eastAsia"/>
        </w:rPr>
        <w:t>48）乙方应加强作业现场应急管理，完善应急预案，配备现场作业所需的应急资源，并加强培训和演练。</w:t>
      </w:r>
    </w:p>
    <w:p w14:paraId="29EFE4A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4"/>
        <w:rPr>
          <w:rFonts w:hAnsi="宋体" w:cs="仿宋_GB2312"/>
          <w:b/>
          <w:bCs/>
          <w:color w:val="000000"/>
          <w:spacing w:val="-3"/>
        </w:rPr>
      </w:pPr>
      <w:r>
        <w:rPr>
          <w:rFonts w:hAnsi="宋体" w:cs="仿宋_GB2312" w:hint="eastAsia"/>
          <w:b/>
          <w:bCs/>
          <w:color w:val="000000"/>
          <w:spacing w:val="-2"/>
        </w:rPr>
        <w:t>（三）</w:t>
      </w:r>
      <w:r>
        <w:rPr>
          <w:rFonts w:hAnsi="宋体" w:cs="仿宋_GB2312" w:hint="eastAsia"/>
          <w:b/>
          <w:bCs/>
          <w:color w:val="000000"/>
          <w:spacing w:val="-3"/>
        </w:rPr>
        <w:t>安全考核</w:t>
      </w:r>
    </w:p>
    <w:p w14:paraId="7323205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甲方可根据内部管理制度对乙方进行考核，并有权根据考核结果对项目费用进行核减。</w:t>
      </w:r>
    </w:p>
    <w:p w14:paraId="259DD09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1.乙方违反甲方各项安全管理规定的（如违反甲方危险作业要求、使用不安全的工具、设备、未按要求佩戴相对应的劳保防护用品、未做到工完场清或未及时搞好现场卫生、作业过程违反操作规程等），一般违规扣200元/次，严重违规（违反十条禁令）扣500元/次，重复违反扣1000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14:paraId="32577F2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2.若乙方施工现场发生重伤1-2 人责任事故，甲方扣罚该项目风险抵押金总额的20％（1人）、60%（2人）；若乙方施工现场发生死亡1人及以上或重伤3人及以上责任事故，甲方扣罚该项目全部风险抵押金。</w:t>
      </w:r>
    </w:p>
    <w:p w14:paraId="61B6D12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504"/>
        <w:rPr>
          <w:rFonts w:hAnsi="宋体" w:cs="仿宋_GB2312"/>
          <w:color w:val="000000"/>
          <w:spacing w:val="6"/>
        </w:rPr>
      </w:pPr>
      <w:r>
        <w:rPr>
          <w:rFonts w:hAnsi="宋体" w:cs="仿宋_GB2312" w:hint="eastAsia"/>
          <w:color w:val="000000"/>
          <w:spacing w:val="6"/>
        </w:rPr>
        <w:t>3.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14:paraId="3D822C38" w14:textId="77777777" w:rsidR="00542BD5" w:rsidRDefault="00542BD5" w:rsidP="00542BD5">
      <w:pPr>
        <w:pStyle w:val="reader-word-layer"/>
        <w:snapToGrid w:val="0"/>
        <w:spacing w:before="0" w:beforeAutospacing="0" w:after="0" w:afterAutospacing="0" w:line="360" w:lineRule="auto"/>
        <w:ind w:firstLineChars="150" w:firstLine="361"/>
        <w:rPr>
          <w:rFonts w:hAnsi="宋体" w:cs="仿宋_GB2312"/>
          <w:b/>
          <w:bCs/>
          <w:color w:val="000000"/>
        </w:rPr>
      </w:pPr>
      <w:r>
        <w:rPr>
          <w:rFonts w:hAnsi="宋体" w:cs="仿宋_GB2312" w:hint="eastAsia"/>
          <w:b/>
          <w:bCs/>
          <w:color w:val="000000"/>
        </w:rPr>
        <w:lastRenderedPageBreak/>
        <w:t>三、附则</w:t>
      </w:r>
    </w:p>
    <w:p w14:paraId="45E72787"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（一）</w:t>
      </w:r>
      <w:r>
        <w:rPr>
          <w:rFonts w:hAnsi="宋体" w:cs="仿宋_GB2312" w:hint="eastAsia"/>
          <w:color w:val="000000"/>
          <w:spacing w:val="6"/>
        </w:rPr>
        <w:t>本协议约定的各项条款，经双方盖章后生效，作为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14:paraId="4FE42EF3"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（二）</w:t>
      </w:r>
      <w:r>
        <w:rPr>
          <w:rFonts w:hAnsi="宋体" w:cs="仿宋_GB2312" w:hint="eastAsia"/>
          <w:color w:val="000000"/>
          <w:spacing w:val="6"/>
        </w:rPr>
        <w:t>本协议内容如与国家有关法律、法规和规定不一致，按照国家有关规定执行。</w:t>
      </w:r>
    </w:p>
    <w:p w14:paraId="7FE9EFFF"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（三）</w:t>
      </w:r>
      <w:r>
        <w:rPr>
          <w:rFonts w:hAnsi="宋体" w:cs="仿宋_GB2312" w:hint="eastAsia"/>
          <w:color w:val="000000"/>
          <w:spacing w:val="6"/>
        </w:rPr>
        <w:t>协议有效期按照合同工期。合同工期变更，本协议有效期相应变更。</w:t>
      </w:r>
    </w:p>
    <w:p w14:paraId="4CA91407"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（四）</w:t>
      </w:r>
      <w:r>
        <w:rPr>
          <w:rFonts w:hAnsi="宋体" w:cs="仿宋_GB2312" w:hint="eastAsia"/>
          <w:color w:val="000000"/>
          <w:spacing w:val="6"/>
        </w:rPr>
        <w:t>因不可抗力造成的双方设备损坏、人员伤亡，各自承担相应的损失。</w:t>
      </w:r>
    </w:p>
    <w:p w14:paraId="0D723D44"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（五）</w:t>
      </w:r>
      <w:r>
        <w:rPr>
          <w:rFonts w:hAnsi="宋体" w:cs="仿宋_GB2312" w:hint="eastAsia"/>
          <w:color w:val="000000"/>
          <w:spacing w:val="6"/>
        </w:rPr>
        <w:t>其它未尽事宜：</w:t>
      </w:r>
    </w:p>
    <w:p w14:paraId="72A522AE" w14:textId="77777777" w:rsidR="00542BD5" w:rsidRDefault="00542BD5" w:rsidP="00542BD5">
      <w:pPr>
        <w:pStyle w:val="reader-word-layer"/>
        <w:shd w:val="clear" w:color="auto" w:fill="FFFFFF"/>
        <w:snapToGrid w:val="0"/>
        <w:spacing w:before="0" w:beforeAutospacing="0" w:after="0" w:afterAutospacing="0" w:line="360" w:lineRule="auto"/>
        <w:ind w:firstLineChars="200" w:firstLine="472"/>
        <w:rPr>
          <w:rFonts w:hAnsi="宋体" w:cs="仿宋_GB2312"/>
          <w:color w:val="000000"/>
          <w:spacing w:val="6"/>
        </w:rPr>
      </w:pPr>
      <w:r>
        <w:rPr>
          <w:rFonts w:hAnsi="宋体" w:cs="仿宋_GB2312" w:hint="eastAsia"/>
          <w:color w:val="000000"/>
          <w:spacing w:val="-2"/>
        </w:rPr>
        <w:t>（六）</w:t>
      </w:r>
      <w:r>
        <w:rPr>
          <w:rFonts w:hAnsi="宋体" w:cs="仿宋_GB2312" w:hint="eastAsia"/>
          <w:color w:val="000000"/>
          <w:spacing w:val="6"/>
        </w:rPr>
        <w:t>本协议一式贰份。甲方、乙方各执壹份。</w:t>
      </w:r>
    </w:p>
    <w:p w14:paraId="44306A44" w14:textId="77777777" w:rsidR="00542BD5" w:rsidRDefault="00542BD5" w:rsidP="00542BD5">
      <w:pPr>
        <w:pStyle w:val="reader-word-layer"/>
        <w:shd w:val="clear" w:color="auto" w:fill="FFFFFF"/>
        <w:spacing w:before="0" w:beforeAutospacing="0" w:after="0" w:afterAutospacing="0" w:line="360" w:lineRule="auto"/>
        <w:rPr>
          <w:rFonts w:hAnsi="宋体" w:cs="仿宋_GB2312"/>
          <w:color w:val="000000"/>
        </w:rPr>
      </w:pPr>
    </w:p>
    <w:p w14:paraId="106992B1"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spacing w:val="-17"/>
        </w:rPr>
      </w:pPr>
      <w:r>
        <w:rPr>
          <w:rFonts w:hAnsi="宋体" w:cs="仿宋_GB2312" w:hint="eastAsia"/>
          <w:b/>
          <w:bCs/>
          <w:color w:val="000000"/>
        </w:rPr>
        <w:t>甲方单位：</w:t>
      </w:r>
      <w:r>
        <w:rPr>
          <w:rFonts w:hAnsi="宋体" w:cs="仿宋_GB2312" w:hint="eastAsia"/>
          <w:b/>
          <w:bCs/>
          <w:color w:val="000000"/>
          <w:spacing w:val="-17"/>
        </w:rPr>
        <w:t>（盖章）</w:t>
      </w:r>
      <w:r>
        <w:rPr>
          <w:rFonts w:hAnsi="宋体" w:cs="仿宋_GB2312" w:hint="eastAsia"/>
          <w:b/>
          <w:bCs/>
          <w:color w:val="000000"/>
        </w:rPr>
        <w:t xml:space="preserve">                    乙方单位：</w:t>
      </w:r>
      <w:r>
        <w:rPr>
          <w:rFonts w:hAnsi="宋体" w:cs="仿宋_GB2312" w:hint="eastAsia"/>
          <w:b/>
          <w:bCs/>
          <w:color w:val="000000"/>
          <w:spacing w:val="-17"/>
        </w:rPr>
        <w:t>（盖章）</w:t>
      </w:r>
    </w:p>
    <w:p w14:paraId="3D2D3790"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spacing w:val="-9"/>
        </w:rPr>
      </w:pPr>
    </w:p>
    <w:p w14:paraId="0AB9700C"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spacing w:val="-4"/>
        </w:rPr>
      </w:pPr>
      <w:r>
        <w:rPr>
          <w:rFonts w:hAnsi="宋体" w:cs="仿宋_GB2312" w:hint="eastAsia"/>
          <w:b/>
          <w:bCs/>
          <w:color w:val="000000"/>
          <w:spacing w:val="-2"/>
        </w:rPr>
        <w:t>授权代表</w:t>
      </w:r>
      <w:r>
        <w:rPr>
          <w:rFonts w:hAnsi="宋体" w:cs="仿宋_GB2312" w:hint="eastAsia"/>
          <w:b/>
          <w:bCs/>
          <w:color w:val="000000"/>
          <w:spacing w:val="-17"/>
        </w:rPr>
        <w:t>（签字）</w:t>
      </w:r>
      <w:r>
        <w:rPr>
          <w:rFonts w:hAnsi="宋体" w:cs="仿宋_GB2312" w:hint="eastAsia"/>
          <w:b/>
          <w:bCs/>
          <w:color w:val="000000"/>
        </w:rPr>
        <w:t>：                    授权代表</w:t>
      </w:r>
      <w:r>
        <w:rPr>
          <w:rFonts w:hAnsi="宋体" w:cs="仿宋_GB2312" w:hint="eastAsia"/>
          <w:b/>
          <w:bCs/>
          <w:color w:val="000000"/>
          <w:spacing w:val="-9"/>
        </w:rPr>
        <w:t>（签字）</w:t>
      </w:r>
      <w:r>
        <w:rPr>
          <w:rFonts w:hAnsi="宋体" w:cs="仿宋_GB2312" w:hint="eastAsia"/>
          <w:b/>
          <w:bCs/>
          <w:color w:val="000000"/>
        </w:rPr>
        <w:t>：</w:t>
      </w:r>
    </w:p>
    <w:p w14:paraId="070C42F2"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rPr>
      </w:pPr>
    </w:p>
    <w:p w14:paraId="7C70F56F"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rPr>
      </w:pPr>
    </w:p>
    <w:p w14:paraId="14849405" w14:textId="77777777" w:rsidR="00542BD5" w:rsidRDefault="00542BD5" w:rsidP="00542BD5">
      <w:pPr>
        <w:pStyle w:val="reader-word-layer"/>
        <w:shd w:val="clear" w:color="auto" w:fill="FFFFFF"/>
        <w:spacing w:before="0" w:beforeAutospacing="0" w:after="0" w:afterAutospacing="0" w:line="360" w:lineRule="auto"/>
        <w:rPr>
          <w:rFonts w:hAnsi="宋体" w:cs="仿宋_GB2312"/>
          <w:bCs/>
          <w:color w:val="000000"/>
          <w:spacing w:val="-9"/>
        </w:rPr>
      </w:pPr>
    </w:p>
    <w:p w14:paraId="3D2F3E7C" w14:textId="77777777" w:rsidR="00542BD5" w:rsidRDefault="00542BD5" w:rsidP="00542BD5">
      <w:pPr>
        <w:pStyle w:val="reader-word-layer"/>
        <w:shd w:val="clear" w:color="auto" w:fill="FFFFFF"/>
        <w:spacing w:before="0" w:beforeAutospacing="0" w:after="0" w:afterAutospacing="0" w:line="360" w:lineRule="auto"/>
        <w:ind w:firstLineChars="441" w:firstLine="983"/>
        <w:rPr>
          <w:rFonts w:hAnsi="宋体" w:cs="仿宋_GB2312"/>
          <w:b/>
          <w:bCs/>
          <w:color w:val="000000"/>
          <w:spacing w:val="-9"/>
        </w:rPr>
      </w:pPr>
    </w:p>
    <w:p w14:paraId="587CFD80"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u w:val="single"/>
        </w:rPr>
      </w:pPr>
      <w:r>
        <w:rPr>
          <w:rFonts w:hAnsi="宋体" w:cs="仿宋_GB2312" w:hint="eastAsia"/>
          <w:b/>
          <w:bCs/>
          <w:color w:val="000000"/>
        </w:rPr>
        <w:t>签字日期：    年     月     日</w:t>
      </w:r>
    </w:p>
    <w:p w14:paraId="4E160B44"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spacing w:val="-17"/>
        </w:rPr>
      </w:pPr>
    </w:p>
    <w:p w14:paraId="3EBAFB88" w14:textId="77777777" w:rsidR="00542BD5" w:rsidRDefault="00542BD5" w:rsidP="00542BD5">
      <w:pPr>
        <w:pStyle w:val="reader-word-layer"/>
        <w:shd w:val="clear" w:color="auto" w:fill="FFFFFF"/>
        <w:spacing w:before="0" w:beforeAutospacing="0" w:after="0" w:afterAutospacing="0" w:line="360" w:lineRule="auto"/>
        <w:rPr>
          <w:rFonts w:hAnsi="宋体" w:cs="仿宋_GB2312"/>
          <w:b/>
          <w:bCs/>
          <w:color w:val="000000"/>
          <w:spacing w:val="-17"/>
        </w:rPr>
      </w:pPr>
      <w:r>
        <w:rPr>
          <w:rFonts w:hAnsi="宋体" w:cs="仿宋_GB2312" w:hint="eastAsia"/>
          <w:b/>
          <w:bCs/>
          <w:color w:val="000000"/>
          <w:spacing w:val="-4"/>
        </w:rPr>
        <w:t xml:space="preserve">           </w:t>
      </w:r>
    </w:p>
    <w:p w14:paraId="77ED749E" w14:textId="01F644DF" w:rsidR="00EE495B" w:rsidRPr="004925F9" w:rsidRDefault="00EE495B" w:rsidP="004925F9">
      <w:pPr>
        <w:spacing w:line="360" w:lineRule="auto"/>
        <w:jc w:val="left"/>
        <w:rPr>
          <w:rFonts w:ascii="仿宋" w:eastAsia="仿宋" w:hAnsi="仿宋"/>
          <w:sz w:val="28"/>
          <w:szCs w:val="28"/>
        </w:rPr>
      </w:pPr>
    </w:p>
    <w:sectPr w:rsidR="00EE495B" w:rsidRPr="004925F9" w:rsidSect="00F77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8A1C" w14:textId="77777777" w:rsidR="00C64DAE" w:rsidRDefault="00C64DAE" w:rsidP="00EB6F17">
      <w:r>
        <w:separator/>
      </w:r>
    </w:p>
  </w:endnote>
  <w:endnote w:type="continuationSeparator" w:id="0">
    <w:p w14:paraId="74BBDC87" w14:textId="77777777" w:rsidR="00C64DAE" w:rsidRDefault="00C64DAE" w:rsidP="00EB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61BB" w14:textId="77777777" w:rsidR="00C64DAE" w:rsidRDefault="00C64DAE" w:rsidP="00EB6F17">
      <w:r>
        <w:separator/>
      </w:r>
    </w:p>
  </w:footnote>
  <w:footnote w:type="continuationSeparator" w:id="0">
    <w:p w14:paraId="5D7BCBDB" w14:textId="77777777" w:rsidR="00C64DAE" w:rsidRDefault="00C64DAE" w:rsidP="00EB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EE9A1"/>
    <w:multiLevelType w:val="singleLevel"/>
    <w:tmpl w:val="933EE9A1"/>
    <w:lvl w:ilvl="0">
      <w:start w:val="1"/>
      <w:numFmt w:val="decimal"/>
      <w:suff w:val="nothing"/>
      <w:lvlText w:val="%1）"/>
      <w:lvlJc w:val="left"/>
    </w:lvl>
  </w:abstractNum>
  <w:abstractNum w:abstractNumId="1" w15:restartNumberingAfterBreak="0">
    <w:nsid w:val="99578D5A"/>
    <w:multiLevelType w:val="singleLevel"/>
    <w:tmpl w:val="99578D5A"/>
    <w:lvl w:ilvl="0">
      <w:start w:val="1"/>
      <w:numFmt w:val="decimal"/>
      <w:lvlText w:val="%1."/>
      <w:lvlJc w:val="left"/>
      <w:pPr>
        <w:ind w:left="425" w:hanging="425"/>
      </w:pPr>
      <w:rPr>
        <w:rFonts w:hint="default"/>
      </w:rPr>
    </w:lvl>
  </w:abstractNum>
  <w:abstractNum w:abstractNumId="2" w15:restartNumberingAfterBreak="0">
    <w:nsid w:val="C108DF72"/>
    <w:multiLevelType w:val="singleLevel"/>
    <w:tmpl w:val="C108DF72"/>
    <w:lvl w:ilvl="0">
      <w:start w:val="1"/>
      <w:numFmt w:val="decimal"/>
      <w:lvlText w:val="%1."/>
      <w:lvlJc w:val="left"/>
      <w:pPr>
        <w:tabs>
          <w:tab w:val="left" w:pos="312"/>
        </w:tabs>
      </w:pPr>
    </w:lvl>
  </w:abstractNum>
  <w:abstractNum w:abstractNumId="3" w15:restartNumberingAfterBreak="0">
    <w:nsid w:val="C2FF3012"/>
    <w:multiLevelType w:val="singleLevel"/>
    <w:tmpl w:val="C2FF3012"/>
    <w:lvl w:ilvl="0">
      <w:start w:val="1"/>
      <w:numFmt w:val="decimal"/>
      <w:suff w:val="nothing"/>
      <w:lvlText w:val="%1．"/>
      <w:lvlJc w:val="left"/>
      <w:pPr>
        <w:ind w:left="0" w:firstLine="400"/>
      </w:pPr>
      <w:rPr>
        <w:rFonts w:hint="default"/>
      </w:rPr>
    </w:lvl>
  </w:abstractNum>
  <w:abstractNum w:abstractNumId="4" w15:restartNumberingAfterBreak="0">
    <w:nsid w:val="CBBFF508"/>
    <w:multiLevelType w:val="singleLevel"/>
    <w:tmpl w:val="CBBFF508"/>
    <w:lvl w:ilvl="0">
      <w:start w:val="1"/>
      <w:numFmt w:val="decimal"/>
      <w:suff w:val="space"/>
      <w:lvlText w:val="%1、"/>
      <w:lvlJc w:val="left"/>
    </w:lvl>
  </w:abstractNum>
  <w:abstractNum w:abstractNumId="5" w15:restartNumberingAfterBreak="0">
    <w:nsid w:val="12D021B2"/>
    <w:multiLevelType w:val="singleLevel"/>
    <w:tmpl w:val="12D021B2"/>
    <w:lvl w:ilvl="0">
      <w:start w:val="1"/>
      <w:numFmt w:val="chineseCounting"/>
      <w:suff w:val="nothing"/>
      <w:lvlText w:val="%1、"/>
      <w:lvlJc w:val="left"/>
      <w:pPr>
        <w:ind w:left="0" w:firstLine="420"/>
      </w:pPr>
      <w:rPr>
        <w:rFonts w:hint="eastAsia"/>
      </w:rPr>
    </w:lvl>
  </w:abstractNum>
  <w:abstractNum w:abstractNumId="6" w15:restartNumberingAfterBreak="0">
    <w:nsid w:val="2D6514A9"/>
    <w:multiLevelType w:val="singleLevel"/>
    <w:tmpl w:val="2D6514A9"/>
    <w:lvl w:ilvl="0">
      <w:start w:val="1"/>
      <w:numFmt w:val="chineseCounting"/>
      <w:suff w:val="nothing"/>
      <w:lvlText w:val="%1、"/>
      <w:lvlJc w:val="left"/>
      <w:pPr>
        <w:ind w:left="0" w:firstLine="420"/>
      </w:pPr>
      <w:rPr>
        <w:rFonts w:hint="eastAsia"/>
      </w:rPr>
    </w:lvl>
  </w:abstractNum>
  <w:abstractNum w:abstractNumId="7" w15:restartNumberingAfterBreak="0">
    <w:nsid w:val="37375821"/>
    <w:multiLevelType w:val="singleLevel"/>
    <w:tmpl w:val="37375821"/>
    <w:lvl w:ilvl="0">
      <w:start w:val="1"/>
      <w:numFmt w:val="chineseCounting"/>
      <w:suff w:val="nothing"/>
      <w:lvlText w:val="%1、"/>
      <w:lvlJc w:val="left"/>
      <w:rPr>
        <w:rFonts w:hint="eastAsia"/>
      </w:rPr>
    </w:lvl>
  </w:abstractNum>
  <w:abstractNum w:abstractNumId="8" w15:restartNumberingAfterBreak="0">
    <w:nsid w:val="3D1C2B0B"/>
    <w:multiLevelType w:val="multilevel"/>
    <w:tmpl w:val="3D1C2B0B"/>
    <w:lvl w:ilvl="0">
      <w:start w:val="1"/>
      <w:numFmt w:val="decimalEnclosedFullstop"/>
      <w:lvlText w:val="%1"/>
      <w:lvlJc w:val="left"/>
      <w:pPr>
        <w:ind w:left="944" w:hanging="36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abstractNum w:abstractNumId="9" w15:restartNumberingAfterBreak="0">
    <w:nsid w:val="464E5980"/>
    <w:multiLevelType w:val="singleLevel"/>
    <w:tmpl w:val="464E5980"/>
    <w:lvl w:ilvl="0">
      <w:start w:val="1"/>
      <w:numFmt w:val="decimal"/>
      <w:lvlText w:val="%1."/>
      <w:lvlJc w:val="left"/>
      <w:pPr>
        <w:ind w:left="425" w:hanging="425"/>
      </w:pPr>
      <w:rPr>
        <w:rFonts w:hint="default"/>
      </w:rPr>
    </w:lvl>
  </w:abstractNum>
  <w:num w:numId="1">
    <w:abstractNumId w:val="7"/>
  </w:num>
  <w:num w:numId="2">
    <w:abstractNumId w:val="2"/>
  </w:num>
  <w:num w:numId="3">
    <w:abstractNumId w:val="6"/>
  </w:num>
  <w:num w:numId="4">
    <w:abstractNumId w:val="3"/>
  </w:num>
  <w:num w:numId="5">
    <w:abstractNumId w:val="4"/>
  </w:num>
  <w:num w:numId="6">
    <w:abstractNumId w:val="5"/>
  </w:num>
  <w:num w:numId="7">
    <w:abstractNumId w:val="1"/>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308F"/>
    <w:rsid w:val="00001C96"/>
    <w:rsid w:val="0002010D"/>
    <w:rsid w:val="00033375"/>
    <w:rsid w:val="000341F5"/>
    <w:rsid w:val="00042A5F"/>
    <w:rsid w:val="00051BD8"/>
    <w:rsid w:val="0005363C"/>
    <w:rsid w:val="000650C5"/>
    <w:rsid w:val="00071C50"/>
    <w:rsid w:val="000739E7"/>
    <w:rsid w:val="00083330"/>
    <w:rsid w:val="000845B6"/>
    <w:rsid w:val="00086847"/>
    <w:rsid w:val="0008771C"/>
    <w:rsid w:val="00092D68"/>
    <w:rsid w:val="000A3AC0"/>
    <w:rsid w:val="000A7067"/>
    <w:rsid w:val="000F0341"/>
    <w:rsid w:val="000F1D89"/>
    <w:rsid w:val="000F30C8"/>
    <w:rsid w:val="000F5097"/>
    <w:rsid w:val="001220F9"/>
    <w:rsid w:val="00123E8F"/>
    <w:rsid w:val="001253D7"/>
    <w:rsid w:val="00133004"/>
    <w:rsid w:val="00137B72"/>
    <w:rsid w:val="00161DEB"/>
    <w:rsid w:val="00166237"/>
    <w:rsid w:val="0017330A"/>
    <w:rsid w:val="001764FB"/>
    <w:rsid w:val="00180B24"/>
    <w:rsid w:val="00180E74"/>
    <w:rsid w:val="001A18E0"/>
    <w:rsid w:val="001A2FE5"/>
    <w:rsid w:val="001B238D"/>
    <w:rsid w:val="001B5F08"/>
    <w:rsid w:val="001C49DE"/>
    <w:rsid w:val="001D07C2"/>
    <w:rsid w:val="001E274C"/>
    <w:rsid w:val="001E556E"/>
    <w:rsid w:val="001E611C"/>
    <w:rsid w:val="001F0004"/>
    <w:rsid w:val="00202E6B"/>
    <w:rsid w:val="00207FF7"/>
    <w:rsid w:val="00237540"/>
    <w:rsid w:val="002376CD"/>
    <w:rsid w:val="0024333B"/>
    <w:rsid w:val="002664BD"/>
    <w:rsid w:val="00267874"/>
    <w:rsid w:val="00273A10"/>
    <w:rsid w:val="00287F79"/>
    <w:rsid w:val="002A74E5"/>
    <w:rsid w:val="002A7EB2"/>
    <w:rsid w:val="002F6BA8"/>
    <w:rsid w:val="00310BC6"/>
    <w:rsid w:val="00312C62"/>
    <w:rsid w:val="00312F66"/>
    <w:rsid w:val="003212B9"/>
    <w:rsid w:val="00321BCC"/>
    <w:rsid w:val="00326E4D"/>
    <w:rsid w:val="00350880"/>
    <w:rsid w:val="0035371B"/>
    <w:rsid w:val="00360358"/>
    <w:rsid w:val="00392DB2"/>
    <w:rsid w:val="003A308F"/>
    <w:rsid w:val="003A3AD9"/>
    <w:rsid w:val="003A3CC6"/>
    <w:rsid w:val="003A5B2B"/>
    <w:rsid w:val="003B0588"/>
    <w:rsid w:val="003B74F6"/>
    <w:rsid w:val="003C2D2C"/>
    <w:rsid w:val="003D597A"/>
    <w:rsid w:val="003E3286"/>
    <w:rsid w:val="003E704D"/>
    <w:rsid w:val="003F25BE"/>
    <w:rsid w:val="003F4D4D"/>
    <w:rsid w:val="003F6337"/>
    <w:rsid w:val="00404760"/>
    <w:rsid w:val="00405DE8"/>
    <w:rsid w:val="00416379"/>
    <w:rsid w:val="00426FDD"/>
    <w:rsid w:val="00427E65"/>
    <w:rsid w:val="00431D09"/>
    <w:rsid w:val="00436939"/>
    <w:rsid w:val="004375F3"/>
    <w:rsid w:val="004401A6"/>
    <w:rsid w:val="00444A29"/>
    <w:rsid w:val="004458CA"/>
    <w:rsid w:val="004478F4"/>
    <w:rsid w:val="004638EF"/>
    <w:rsid w:val="004645F3"/>
    <w:rsid w:val="00477E68"/>
    <w:rsid w:val="004925F9"/>
    <w:rsid w:val="00497CAD"/>
    <w:rsid w:val="004A57DF"/>
    <w:rsid w:val="004B3477"/>
    <w:rsid w:val="004B7285"/>
    <w:rsid w:val="004B7D3A"/>
    <w:rsid w:val="004C01FE"/>
    <w:rsid w:val="004E0271"/>
    <w:rsid w:val="004E0CB2"/>
    <w:rsid w:val="004E7D94"/>
    <w:rsid w:val="004F032C"/>
    <w:rsid w:val="004F09E4"/>
    <w:rsid w:val="004F449B"/>
    <w:rsid w:val="004F4A2A"/>
    <w:rsid w:val="005020C3"/>
    <w:rsid w:val="00515DAB"/>
    <w:rsid w:val="00523754"/>
    <w:rsid w:val="0052728A"/>
    <w:rsid w:val="0052782C"/>
    <w:rsid w:val="00542BD5"/>
    <w:rsid w:val="005507E1"/>
    <w:rsid w:val="00570008"/>
    <w:rsid w:val="00594C26"/>
    <w:rsid w:val="005A009B"/>
    <w:rsid w:val="005A03FF"/>
    <w:rsid w:val="005A72C1"/>
    <w:rsid w:val="005A7318"/>
    <w:rsid w:val="005B0C2F"/>
    <w:rsid w:val="005B430C"/>
    <w:rsid w:val="005C40BF"/>
    <w:rsid w:val="005D2DC4"/>
    <w:rsid w:val="005D6A09"/>
    <w:rsid w:val="005E1C5D"/>
    <w:rsid w:val="005E373F"/>
    <w:rsid w:val="005E4E24"/>
    <w:rsid w:val="005F6479"/>
    <w:rsid w:val="00620A96"/>
    <w:rsid w:val="006242AD"/>
    <w:rsid w:val="00625BE2"/>
    <w:rsid w:val="00630E2E"/>
    <w:rsid w:val="00650548"/>
    <w:rsid w:val="0065170E"/>
    <w:rsid w:val="0066025A"/>
    <w:rsid w:val="00667A5A"/>
    <w:rsid w:val="006748FD"/>
    <w:rsid w:val="00690424"/>
    <w:rsid w:val="006904F3"/>
    <w:rsid w:val="00691DF1"/>
    <w:rsid w:val="00693123"/>
    <w:rsid w:val="006A6CD6"/>
    <w:rsid w:val="006C71EB"/>
    <w:rsid w:val="006D216F"/>
    <w:rsid w:val="006D3AA6"/>
    <w:rsid w:val="006D71C6"/>
    <w:rsid w:val="007073DA"/>
    <w:rsid w:val="007212EB"/>
    <w:rsid w:val="007426BC"/>
    <w:rsid w:val="00743341"/>
    <w:rsid w:val="007612EE"/>
    <w:rsid w:val="007B0F1B"/>
    <w:rsid w:val="007B5166"/>
    <w:rsid w:val="007C54EA"/>
    <w:rsid w:val="007C6887"/>
    <w:rsid w:val="007F1A5A"/>
    <w:rsid w:val="008001F2"/>
    <w:rsid w:val="00806F6B"/>
    <w:rsid w:val="00823693"/>
    <w:rsid w:val="00834DAA"/>
    <w:rsid w:val="00843249"/>
    <w:rsid w:val="008708F8"/>
    <w:rsid w:val="00871E30"/>
    <w:rsid w:val="00885EE9"/>
    <w:rsid w:val="00891FC5"/>
    <w:rsid w:val="008A47D2"/>
    <w:rsid w:val="008A4A5A"/>
    <w:rsid w:val="008A6AC5"/>
    <w:rsid w:val="008C1DCF"/>
    <w:rsid w:val="008C6D6C"/>
    <w:rsid w:val="008C7628"/>
    <w:rsid w:val="008D1E5B"/>
    <w:rsid w:val="008D5376"/>
    <w:rsid w:val="008F2A1C"/>
    <w:rsid w:val="008F46BE"/>
    <w:rsid w:val="009058D7"/>
    <w:rsid w:val="009105C9"/>
    <w:rsid w:val="009113D6"/>
    <w:rsid w:val="009136F4"/>
    <w:rsid w:val="00914CC1"/>
    <w:rsid w:val="00924E7F"/>
    <w:rsid w:val="00930622"/>
    <w:rsid w:val="00931DBB"/>
    <w:rsid w:val="0093217F"/>
    <w:rsid w:val="009335A7"/>
    <w:rsid w:val="00933CF5"/>
    <w:rsid w:val="009558F8"/>
    <w:rsid w:val="0096134D"/>
    <w:rsid w:val="009701C4"/>
    <w:rsid w:val="009716DC"/>
    <w:rsid w:val="00972EB6"/>
    <w:rsid w:val="00973A68"/>
    <w:rsid w:val="00974B3E"/>
    <w:rsid w:val="00976C4A"/>
    <w:rsid w:val="009822C5"/>
    <w:rsid w:val="00986296"/>
    <w:rsid w:val="009939C3"/>
    <w:rsid w:val="00996020"/>
    <w:rsid w:val="00996C65"/>
    <w:rsid w:val="009A1999"/>
    <w:rsid w:val="009A6EE9"/>
    <w:rsid w:val="009B32DA"/>
    <w:rsid w:val="009B5D58"/>
    <w:rsid w:val="009B627B"/>
    <w:rsid w:val="009C2373"/>
    <w:rsid w:val="009D6BBA"/>
    <w:rsid w:val="009D74C3"/>
    <w:rsid w:val="009D785A"/>
    <w:rsid w:val="009E4BC9"/>
    <w:rsid w:val="009E5C2C"/>
    <w:rsid w:val="009E7463"/>
    <w:rsid w:val="009F3106"/>
    <w:rsid w:val="00A05420"/>
    <w:rsid w:val="00A1055A"/>
    <w:rsid w:val="00A23C5E"/>
    <w:rsid w:val="00A34A0C"/>
    <w:rsid w:val="00A468EC"/>
    <w:rsid w:val="00A51E0C"/>
    <w:rsid w:val="00A535D1"/>
    <w:rsid w:val="00A54B08"/>
    <w:rsid w:val="00A55531"/>
    <w:rsid w:val="00A55E0D"/>
    <w:rsid w:val="00A60135"/>
    <w:rsid w:val="00A603CC"/>
    <w:rsid w:val="00A6049A"/>
    <w:rsid w:val="00A64A6B"/>
    <w:rsid w:val="00A7728D"/>
    <w:rsid w:val="00A845C4"/>
    <w:rsid w:val="00A96A3E"/>
    <w:rsid w:val="00AA177C"/>
    <w:rsid w:val="00AA3292"/>
    <w:rsid w:val="00AA502C"/>
    <w:rsid w:val="00AC1BD5"/>
    <w:rsid w:val="00AC344D"/>
    <w:rsid w:val="00AC3D3C"/>
    <w:rsid w:val="00AD59F6"/>
    <w:rsid w:val="00AD7C1E"/>
    <w:rsid w:val="00B135C1"/>
    <w:rsid w:val="00B15D1D"/>
    <w:rsid w:val="00B20A5B"/>
    <w:rsid w:val="00B300A4"/>
    <w:rsid w:val="00B30422"/>
    <w:rsid w:val="00B35CF9"/>
    <w:rsid w:val="00B36000"/>
    <w:rsid w:val="00B461E6"/>
    <w:rsid w:val="00B46E77"/>
    <w:rsid w:val="00B52FE8"/>
    <w:rsid w:val="00B66F5C"/>
    <w:rsid w:val="00B7677E"/>
    <w:rsid w:val="00B82A2F"/>
    <w:rsid w:val="00B84CE6"/>
    <w:rsid w:val="00B92DFC"/>
    <w:rsid w:val="00B96FA2"/>
    <w:rsid w:val="00BB3B08"/>
    <w:rsid w:val="00C113DD"/>
    <w:rsid w:val="00C137E1"/>
    <w:rsid w:val="00C25571"/>
    <w:rsid w:val="00C2797C"/>
    <w:rsid w:val="00C33983"/>
    <w:rsid w:val="00C33CCA"/>
    <w:rsid w:val="00C3726C"/>
    <w:rsid w:val="00C46C57"/>
    <w:rsid w:val="00C64DAE"/>
    <w:rsid w:val="00C76773"/>
    <w:rsid w:val="00C83E82"/>
    <w:rsid w:val="00C92D8A"/>
    <w:rsid w:val="00C954BC"/>
    <w:rsid w:val="00CC5966"/>
    <w:rsid w:val="00CD5D8A"/>
    <w:rsid w:val="00CE3855"/>
    <w:rsid w:val="00CE6024"/>
    <w:rsid w:val="00CE6DF8"/>
    <w:rsid w:val="00CF5F39"/>
    <w:rsid w:val="00D0734B"/>
    <w:rsid w:val="00D073AE"/>
    <w:rsid w:val="00D177A7"/>
    <w:rsid w:val="00D218E4"/>
    <w:rsid w:val="00D2313C"/>
    <w:rsid w:val="00D2786A"/>
    <w:rsid w:val="00D360ED"/>
    <w:rsid w:val="00D36CE6"/>
    <w:rsid w:val="00D41C34"/>
    <w:rsid w:val="00D57B56"/>
    <w:rsid w:val="00D60254"/>
    <w:rsid w:val="00D83DA8"/>
    <w:rsid w:val="00DA2796"/>
    <w:rsid w:val="00DB0A07"/>
    <w:rsid w:val="00DB285B"/>
    <w:rsid w:val="00DB6B02"/>
    <w:rsid w:val="00DC30A1"/>
    <w:rsid w:val="00DC6222"/>
    <w:rsid w:val="00DC6C3A"/>
    <w:rsid w:val="00DD08BD"/>
    <w:rsid w:val="00DD7A6D"/>
    <w:rsid w:val="00DE2D20"/>
    <w:rsid w:val="00DE51CA"/>
    <w:rsid w:val="00E00D74"/>
    <w:rsid w:val="00E0760B"/>
    <w:rsid w:val="00E14B86"/>
    <w:rsid w:val="00E20171"/>
    <w:rsid w:val="00E22EBC"/>
    <w:rsid w:val="00E23FF8"/>
    <w:rsid w:val="00E32D96"/>
    <w:rsid w:val="00E337E8"/>
    <w:rsid w:val="00E455AE"/>
    <w:rsid w:val="00E46C4C"/>
    <w:rsid w:val="00E47150"/>
    <w:rsid w:val="00E811E5"/>
    <w:rsid w:val="00E8353D"/>
    <w:rsid w:val="00EA237A"/>
    <w:rsid w:val="00EB377E"/>
    <w:rsid w:val="00EB6F17"/>
    <w:rsid w:val="00EC1378"/>
    <w:rsid w:val="00EC2592"/>
    <w:rsid w:val="00EE02C6"/>
    <w:rsid w:val="00EE495B"/>
    <w:rsid w:val="00EF2646"/>
    <w:rsid w:val="00F02EBF"/>
    <w:rsid w:val="00F1174D"/>
    <w:rsid w:val="00F20B9B"/>
    <w:rsid w:val="00F2271E"/>
    <w:rsid w:val="00F22741"/>
    <w:rsid w:val="00F26582"/>
    <w:rsid w:val="00F3460F"/>
    <w:rsid w:val="00F47B72"/>
    <w:rsid w:val="00F53C93"/>
    <w:rsid w:val="00F55521"/>
    <w:rsid w:val="00F61FDB"/>
    <w:rsid w:val="00F7045E"/>
    <w:rsid w:val="00F77517"/>
    <w:rsid w:val="00FA43FD"/>
    <w:rsid w:val="00FC1AB7"/>
    <w:rsid w:val="00FD6695"/>
    <w:rsid w:val="00FF33C3"/>
    <w:rsid w:val="00FF64A6"/>
    <w:rsid w:val="07273EB7"/>
    <w:rsid w:val="08F7607E"/>
    <w:rsid w:val="11096722"/>
    <w:rsid w:val="1C3450C1"/>
    <w:rsid w:val="23B31660"/>
    <w:rsid w:val="2F7C4DCF"/>
    <w:rsid w:val="3552034C"/>
    <w:rsid w:val="3C650C10"/>
    <w:rsid w:val="3CA51AEC"/>
    <w:rsid w:val="3F2B471B"/>
    <w:rsid w:val="496E28FC"/>
    <w:rsid w:val="4B8305AE"/>
    <w:rsid w:val="6B071F47"/>
    <w:rsid w:val="6E2F0C83"/>
    <w:rsid w:val="74241569"/>
    <w:rsid w:val="77CF6987"/>
    <w:rsid w:val="7B0E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66C64"/>
  <w15:docId w15:val="{9CC8FC69-28C3-4B6E-834D-3DB03B9E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D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21BC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A6C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qFormat/>
    <w:rsid w:val="006A6CD6"/>
    <w:rPr>
      <w:rFonts w:asciiTheme="majorHAnsi" w:eastAsiaTheme="majorEastAsia" w:hAnsiTheme="majorHAnsi" w:cstheme="majorBidi"/>
      <w:b/>
      <w:bCs/>
      <w:sz w:val="32"/>
      <w:szCs w:val="32"/>
    </w:rPr>
  </w:style>
  <w:style w:type="paragraph" w:styleId="a3">
    <w:name w:val="Body Text Indent"/>
    <w:basedOn w:val="a"/>
    <w:qFormat/>
    <w:rsid w:val="006A6CD6"/>
    <w:pPr>
      <w:ind w:leftChars="-9" w:left="191" w:hangingChars="200" w:hanging="200"/>
    </w:pPr>
    <w:rPr>
      <w:sz w:val="28"/>
    </w:rPr>
  </w:style>
  <w:style w:type="paragraph" w:styleId="a4">
    <w:name w:val="footer"/>
    <w:basedOn w:val="a"/>
    <w:link w:val="a5"/>
    <w:uiPriority w:val="99"/>
    <w:unhideWhenUsed/>
    <w:qFormat/>
    <w:rsid w:val="006A6CD6"/>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6A6CD6"/>
    <w:rPr>
      <w:sz w:val="18"/>
      <w:szCs w:val="18"/>
    </w:rPr>
  </w:style>
  <w:style w:type="paragraph" w:styleId="a6">
    <w:name w:val="header"/>
    <w:basedOn w:val="a"/>
    <w:link w:val="a7"/>
    <w:uiPriority w:val="99"/>
    <w:unhideWhenUsed/>
    <w:qFormat/>
    <w:rsid w:val="006A6CD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6A6CD6"/>
    <w:rPr>
      <w:sz w:val="18"/>
      <w:szCs w:val="18"/>
    </w:rPr>
  </w:style>
  <w:style w:type="paragraph" w:styleId="a8">
    <w:name w:val="Normal (Web)"/>
    <w:basedOn w:val="a"/>
    <w:uiPriority w:val="99"/>
    <w:qFormat/>
    <w:rsid w:val="006A6CD6"/>
    <w:pPr>
      <w:widowControl/>
      <w:spacing w:before="100" w:beforeAutospacing="1" w:after="100" w:afterAutospacing="1"/>
    </w:pPr>
    <w:rPr>
      <w:rFonts w:ascii="Calibri" w:eastAsia="宋体" w:hAnsi="Calibri" w:cs="宋体"/>
      <w:szCs w:val="24"/>
    </w:rPr>
  </w:style>
  <w:style w:type="table" w:styleId="a9">
    <w:name w:val="Table Grid"/>
    <w:basedOn w:val="a1"/>
    <w:uiPriority w:val="39"/>
    <w:qFormat/>
    <w:rsid w:val="006A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qFormat/>
    <w:rsid w:val="006A6CD6"/>
    <w:rPr>
      <w:color w:val="0000FF"/>
      <w:u w:val="single"/>
    </w:rPr>
  </w:style>
  <w:style w:type="paragraph" w:customStyle="1" w:styleId="2TimesNewRoman5020">
    <w:name w:val="样式 标题 2 + Times New Roman 四号 非加粗 段前: 5 磅 段后: 0 磅 行距: 固定值 20..."/>
    <w:basedOn w:val="2"/>
    <w:qFormat/>
    <w:rsid w:val="006A6CD6"/>
    <w:pPr>
      <w:spacing w:before="100" w:after="0" w:line="400" w:lineRule="exact"/>
    </w:pPr>
    <w:rPr>
      <w:rFonts w:ascii="Times New Roman" w:eastAsia="黑体" w:hAnsi="Times New Roman" w:cs="宋体"/>
      <w:b w:val="0"/>
      <w:bCs w:val="0"/>
      <w:kern w:val="0"/>
      <w:sz w:val="28"/>
      <w:szCs w:val="20"/>
    </w:rPr>
  </w:style>
  <w:style w:type="paragraph" w:customStyle="1" w:styleId="msonormal0">
    <w:name w:val="msonormal"/>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A6CD6"/>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qFormat/>
    <w:rsid w:val="006A6CD6"/>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qFormat/>
    <w:rsid w:val="006A6CD6"/>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qFormat/>
    <w:rsid w:val="006A6CD6"/>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6A6CD6"/>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rsid w:val="006A6CD6"/>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6A6C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rsid w:val="006A6C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rsid w:val="006A6C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rsid w:val="006A6CD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rsid w:val="006A6CD6"/>
    <w:pPr>
      <w:widowControl/>
      <w:spacing w:before="100" w:beforeAutospacing="1" w:after="100" w:afterAutospacing="1"/>
      <w:jc w:val="left"/>
    </w:pPr>
    <w:rPr>
      <w:rFonts w:ascii="宋体" w:eastAsia="宋体" w:hAnsi="宋体" w:cs="宋体"/>
      <w:b/>
      <w:bCs/>
      <w:kern w:val="0"/>
      <w:sz w:val="24"/>
      <w:szCs w:val="24"/>
    </w:rPr>
  </w:style>
  <w:style w:type="paragraph" w:customStyle="1" w:styleId="xl86">
    <w:name w:val="xl86"/>
    <w:basedOn w:val="a"/>
    <w:qFormat/>
    <w:rsid w:val="006A6CD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styleId="ab">
    <w:name w:val="List Paragraph"/>
    <w:basedOn w:val="a"/>
    <w:link w:val="ac"/>
    <w:qFormat/>
    <w:rsid w:val="006A6CD6"/>
    <w:pPr>
      <w:ind w:firstLineChars="200" w:firstLine="420"/>
    </w:pPr>
    <w:rPr>
      <w:rFonts w:ascii="Calibri" w:eastAsia="宋体" w:hAnsi="Calibri" w:cs="Times New Roman"/>
      <w:szCs w:val="24"/>
    </w:rPr>
  </w:style>
  <w:style w:type="character" w:customStyle="1" w:styleId="ac">
    <w:name w:val="列出段落 字符"/>
    <w:link w:val="ab"/>
    <w:qFormat/>
    <w:rsid w:val="006A6CD6"/>
    <w:rPr>
      <w:rFonts w:ascii="Calibri" w:eastAsia="宋体" w:hAnsi="Calibri" w:cs="Times New Roman"/>
      <w:szCs w:val="24"/>
    </w:rPr>
  </w:style>
  <w:style w:type="table" w:customStyle="1" w:styleId="11">
    <w:name w:val="网格型1"/>
    <w:basedOn w:val="a1"/>
    <w:uiPriority w:val="39"/>
    <w:qFormat/>
    <w:rsid w:val="006A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6A6CD6"/>
    <w:rPr>
      <w:rFonts w:ascii="宋体" w:eastAsia="宋体" w:hAnsi="宋体" w:cs="宋体" w:hint="eastAsia"/>
      <w:color w:val="000000"/>
      <w:sz w:val="22"/>
      <w:szCs w:val="22"/>
      <w:u w:val="none"/>
    </w:rPr>
  </w:style>
  <w:style w:type="character" w:customStyle="1" w:styleId="font21">
    <w:name w:val="font21"/>
    <w:basedOn w:val="a0"/>
    <w:qFormat/>
    <w:rsid w:val="006A6CD6"/>
    <w:rPr>
      <w:rFonts w:ascii="宋体" w:eastAsia="宋体" w:hAnsi="宋体" w:cs="宋体" w:hint="eastAsia"/>
      <w:color w:val="000000"/>
      <w:sz w:val="20"/>
      <w:szCs w:val="20"/>
      <w:u w:val="none"/>
    </w:rPr>
  </w:style>
  <w:style w:type="character" w:customStyle="1" w:styleId="font01">
    <w:name w:val="font01"/>
    <w:basedOn w:val="a0"/>
    <w:qFormat/>
    <w:rsid w:val="006A6CD6"/>
    <w:rPr>
      <w:rFonts w:ascii="宋体" w:eastAsia="宋体" w:hAnsi="宋体" w:cs="宋体" w:hint="eastAsia"/>
      <w:color w:val="000000"/>
      <w:sz w:val="20"/>
      <w:szCs w:val="20"/>
      <w:u w:val="none"/>
    </w:rPr>
  </w:style>
  <w:style w:type="character" w:customStyle="1" w:styleId="font51">
    <w:name w:val="font51"/>
    <w:basedOn w:val="a0"/>
    <w:qFormat/>
    <w:rsid w:val="006A6CD6"/>
    <w:rPr>
      <w:rFonts w:ascii="宋体" w:eastAsia="宋体" w:hAnsi="宋体" w:cs="宋体" w:hint="eastAsia"/>
      <w:color w:val="000000"/>
      <w:sz w:val="28"/>
      <w:szCs w:val="28"/>
      <w:u w:val="none"/>
    </w:rPr>
  </w:style>
  <w:style w:type="character" w:customStyle="1" w:styleId="font61">
    <w:name w:val="font61"/>
    <w:basedOn w:val="a0"/>
    <w:rsid w:val="006A6CD6"/>
    <w:rPr>
      <w:rFonts w:ascii="Times New Roman" w:hAnsi="Times New Roman" w:cs="Times New Roman" w:hint="default"/>
      <w:color w:val="000000"/>
      <w:sz w:val="21"/>
      <w:szCs w:val="21"/>
      <w:u w:val="none"/>
    </w:rPr>
  </w:style>
  <w:style w:type="table" w:customStyle="1" w:styleId="12">
    <w:name w:val="网格型浅色1"/>
    <w:basedOn w:val="a1"/>
    <w:uiPriority w:val="40"/>
    <w:rsid w:val="000F03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标题 1 字符"/>
    <w:basedOn w:val="a0"/>
    <w:link w:val="1"/>
    <w:uiPriority w:val="9"/>
    <w:rsid w:val="00321BCC"/>
    <w:rPr>
      <w:rFonts w:asciiTheme="minorHAnsi" w:eastAsiaTheme="minorEastAsia" w:hAnsiTheme="minorHAnsi" w:cstheme="minorBidi"/>
      <w:b/>
      <w:bCs/>
      <w:kern w:val="44"/>
      <w:sz w:val="44"/>
      <w:szCs w:val="44"/>
    </w:rPr>
  </w:style>
  <w:style w:type="character" w:customStyle="1" w:styleId="font181">
    <w:name w:val="font181"/>
    <w:basedOn w:val="a0"/>
    <w:qFormat/>
    <w:rsid w:val="006904F3"/>
    <w:rPr>
      <w:rFonts w:ascii="宋体" w:eastAsia="宋体" w:hAnsi="宋体" w:cs="宋体" w:hint="eastAsia"/>
      <w:color w:val="000000"/>
      <w:sz w:val="20"/>
      <w:szCs w:val="20"/>
      <w:u w:val="none"/>
    </w:rPr>
  </w:style>
  <w:style w:type="character" w:customStyle="1" w:styleId="font201">
    <w:name w:val="font201"/>
    <w:basedOn w:val="a0"/>
    <w:qFormat/>
    <w:rsid w:val="006904F3"/>
    <w:rPr>
      <w:rFonts w:ascii="宋体" w:eastAsia="宋体" w:hAnsi="宋体" w:cs="宋体"/>
      <w:b/>
      <w:bCs/>
      <w:color w:val="000000"/>
      <w:sz w:val="20"/>
      <w:szCs w:val="20"/>
      <w:u w:val="none"/>
    </w:rPr>
  </w:style>
  <w:style w:type="character" w:customStyle="1" w:styleId="font212">
    <w:name w:val="font212"/>
    <w:basedOn w:val="a0"/>
    <w:qFormat/>
    <w:rsid w:val="006904F3"/>
    <w:rPr>
      <w:rFonts w:ascii="宋体" w:eastAsia="宋体" w:hAnsi="宋体" w:cs="宋体"/>
      <w:color w:val="000000"/>
      <w:sz w:val="20"/>
      <w:szCs w:val="20"/>
      <w:u w:val="none"/>
    </w:rPr>
  </w:style>
  <w:style w:type="character" w:customStyle="1" w:styleId="font141">
    <w:name w:val="font141"/>
    <w:basedOn w:val="a0"/>
    <w:qFormat/>
    <w:rsid w:val="006904F3"/>
    <w:rPr>
      <w:rFonts w:ascii="宋体" w:eastAsia="宋体" w:hAnsi="宋体" w:cs="宋体" w:hint="eastAsia"/>
      <w:color w:val="000000"/>
      <w:sz w:val="20"/>
      <w:szCs w:val="20"/>
      <w:u w:val="none"/>
    </w:rPr>
  </w:style>
  <w:style w:type="paragraph" w:customStyle="1" w:styleId="reader-word-layer">
    <w:name w:val="reader-word-layer"/>
    <w:basedOn w:val="a"/>
    <w:qFormat/>
    <w:rsid w:val="00542BD5"/>
    <w:pPr>
      <w:widowControl/>
      <w:spacing w:before="100" w:beforeAutospacing="1" w:after="100" w:afterAutospacing="1"/>
      <w:jc w:val="left"/>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8402">
      <w:bodyDiv w:val="1"/>
      <w:marLeft w:val="0"/>
      <w:marRight w:val="0"/>
      <w:marTop w:val="0"/>
      <w:marBottom w:val="0"/>
      <w:divBdr>
        <w:top w:val="none" w:sz="0" w:space="0" w:color="auto"/>
        <w:left w:val="none" w:sz="0" w:space="0" w:color="auto"/>
        <w:bottom w:val="none" w:sz="0" w:space="0" w:color="auto"/>
        <w:right w:val="none" w:sz="0" w:space="0" w:color="auto"/>
      </w:divBdr>
    </w:div>
    <w:div w:id="437061673">
      <w:bodyDiv w:val="1"/>
      <w:marLeft w:val="0"/>
      <w:marRight w:val="0"/>
      <w:marTop w:val="0"/>
      <w:marBottom w:val="0"/>
      <w:divBdr>
        <w:top w:val="none" w:sz="0" w:space="0" w:color="auto"/>
        <w:left w:val="none" w:sz="0" w:space="0" w:color="auto"/>
        <w:bottom w:val="none" w:sz="0" w:space="0" w:color="auto"/>
        <w:right w:val="none" w:sz="0" w:space="0" w:color="auto"/>
      </w:divBdr>
    </w:div>
    <w:div w:id="673608601">
      <w:bodyDiv w:val="1"/>
      <w:marLeft w:val="0"/>
      <w:marRight w:val="0"/>
      <w:marTop w:val="0"/>
      <w:marBottom w:val="0"/>
      <w:divBdr>
        <w:top w:val="none" w:sz="0" w:space="0" w:color="auto"/>
        <w:left w:val="none" w:sz="0" w:space="0" w:color="auto"/>
        <w:bottom w:val="none" w:sz="0" w:space="0" w:color="auto"/>
        <w:right w:val="none" w:sz="0" w:space="0" w:color="auto"/>
      </w:divBdr>
    </w:div>
    <w:div w:id="720832649">
      <w:bodyDiv w:val="1"/>
      <w:marLeft w:val="0"/>
      <w:marRight w:val="0"/>
      <w:marTop w:val="0"/>
      <w:marBottom w:val="0"/>
      <w:divBdr>
        <w:top w:val="none" w:sz="0" w:space="0" w:color="auto"/>
        <w:left w:val="none" w:sz="0" w:space="0" w:color="auto"/>
        <w:bottom w:val="none" w:sz="0" w:space="0" w:color="auto"/>
        <w:right w:val="none" w:sz="0" w:space="0" w:color="auto"/>
      </w:divBdr>
    </w:div>
    <w:div w:id="721711330">
      <w:bodyDiv w:val="1"/>
      <w:marLeft w:val="0"/>
      <w:marRight w:val="0"/>
      <w:marTop w:val="0"/>
      <w:marBottom w:val="0"/>
      <w:divBdr>
        <w:top w:val="none" w:sz="0" w:space="0" w:color="auto"/>
        <w:left w:val="none" w:sz="0" w:space="0" w:color="auto"/>
        <w:bottom w:val="none" w:sz="0" w:space="0" w:color="auto"/>
        <w:right w:val="none" w:sz="0" w:space="0" w:color="auto"/>
      </w:divBdr>
    </w:div>
    <w:div w:id="792023802">
      <w:bodyDiv w:val="1"/>
      <w:marLeft w:val="0"/>
      <w:marRight w:val="0"/>
      <w:marTop w:val="0"/>
      <w:marBottom w:val="0"/>
      <w:divBdr>
        <w:top w:val="none" w:sz="0" w:space="0" w:color="auto"/>
        <w:left w:val="none" w:sz="0" w:space="0" w:color="auto"/>
        <w:bottom w:val="none" w:sz="0" w:space="0" w:color="auto"/>
        <w:right w:val="none" w:sz="0" w:space="0" w:color="auto"/>
      </w:divBdr>
    </w:div>
    <w:div w:id="859514928">
      <w:bodyDiv w:val="1"/>
      <w:marLeft w:val="0"/>
      <w:marRight w:val="0"/>
      <w:marTop w:val="0"/>
      <w:marBottom w:val="0"/>
      <w:divBdr>
        <w:top w:val="none" w:sz="0" w:space="0" w:color="auto"/>
        <w:left w:val="none" w:sz="0" w:space="0" w:color="auto"/>
        <w:bottom w:val="none" w:sz="0" w:space="0" w:color="auto"/>
        <w:right w:val="none" w:sz="0" w:space="0" w:color="auto"/>
      </w:divBdr>
    </w:div>
    <w:div w:id="1257514659">
      <w:bodyDiv w:val="1"/>
      <w:marLeft w:val="0"/>
      <w:marRight w:val="0"/>
      <w:marTop w:val="0"/>
      <w:marBottom w:val="0"/>
      <w:divBdr>
        <w:top w:val="none" w:sz="0" w:space="0" w:color="auto"/>
        <w:left w:val="none" w:sz="0" w:space="0" w:color="auto"/>
        <w:bottom w:val="none" w:sz="0" w:space="0" w:color="auto"/>
        <w:right w:val="none" w:sz="0" w:space="0" w:color="auto"/>
      </w:divBdr>
    </w:div>
    <w:div w:id="1290478540">
      <w:bodyDiv w:val="1"/>
      <w:marLeft w:val="0"/>
      <w:marRight w:val="0"/>
      <w:marTop w:val="0"/>
      <w:marBottom w:val="0"/>
      <w:divBdr>
        <w:top w:val="none" w:sz="0" w:space="0" w:color="auto"/>
        <w:left w:val="none" w:sz="0" w:space="0" w:color="auto"/>
        <w:bottom w:val="none" w:sz="0" w:space="0" w:color="auto"/>
        <w:right w:val="none" w:sz="0" w:space="0" w:color="auto"/>
      </w:divBdr>
    </w:div>
    <w:div w:id="157732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E7886-3EDE-4BD0-B716-A217A3D7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22</Pages>
  <Words>2066</Words>
  <Characters>11780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高向阳</cp:lastModifiedBy>
  <cp:revision>231</cp:revision>
  <dcterms:created xsi:type="dcterms:W3CDTF">2021-01-03T15:37:00Z</dcterms:created>
  <dcterms:modified xsi:type="dcterms:W3CDTF">2023-11-26T15:02:00Z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965925411DA141BE9D97AE4A7C1D1551</vt:lpwstr>
  </property>
</Properties>
</file>