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rPr>
      </w:pPr>
    </w:p>
    <w:p w:rsidR="00156113" w:rsidRDefault="00156113">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F14828" w:rsidRDefault="00F14828">
      <w:pPr>
        <w:spacing w:line="276" w:lineRule="auto"/>
        <w:rPr>
          <w:rFonts w:eastAsia="仿宋"/>
          <w:snapToGrid w:val="0"/>
          <w:sz w:val="24"/>
          <w:szCs w:val="24"/>
          <w:lang w:eastAsia="zh-CN"/>
        </w:rPr>
      </w:pPr>
    </w:p>
    <w:p w:rsidR="00156113" w:rsidRPr="00F14828" w:rsidRDefault="00213F22" w:rsidP="00F14828">
      <w:pPr>
        <w:spacing w:line="276" w:lineRule="auto"/>
        <w:jc w:val="center"/>
        <w:rPr>
          <w:rFonts w:ascii="仿宋" w:eastAsia="仿宋" w:hAnsi="仿宋"/>
          <w:b/>
          <w:bCs/>
          <w:snapToGrid w:val="0"/>
          <w:sz w:val="36"/>
          <w:szCs w:val="36"/>
          <w:lang w:eastAsia="zh-CN"/>
        </w:rPr>
      </w:pPr>
      <w:bookmarkStart w:id="0" w:name="扫描"/>
      <w:bookmarkEnd w:id="0"/>
      <w:r w:rsidRPr="00213F22">
        <w:rPr>
          <w:rFonts w:ascii="仿宋" w:eastAsia="仿宋" w:hAnsi="仿宋" w:hint="eastAsia"/>
          <w:b/>
          <w:bCs/>
          <w:snapToGrid w:val="0"/>
          <w:sz w:val="36"/>
          <w:szCs w:val="36"/>
          <w:u w:val="single"/>
          <w:lang w:eastAsia="zh-CN"/>
        </w:rPr>
        <w:t>崇左糖业生产部</w:t>
      </w:r>
      <w:r w:rsidRPr="00213F22">
        <w:rPr>
          <w:rFonts w:ascii="仿宋" w:eastAsia="仿宋" w:hAnsi="仿宋"/>
          <w:b/>
          <w:bCs/>
          <w:snapToGrid w:val="0"/>
          <w:sz w:val="36"/>
          <w:szCs w:val="36"/>
          <w:u w:val="single"/>
          <w:lang w:eastAsia="zh-CN"/>
        </w:rPr>
        <w:t>2023年地面硬化零星项目</w:t>
      </w:r>
      <w:r w:rsidR="00AC6E96" w:rsidRPr="00AC6E96">
        <w:rPr>
          <w:rFonts w:ascii="仿宋" w:eastAsia="仿宋" w:hAnsi="仿宋" w:hint="eastAsia"/>
          <w:b/>
          <w:bCs/>
          <w:snapToGrid w:val="0"/>
          <w:sz w:val="36"/>
          <w:szCs w:val="36"/>
          <w:lang w:eastAsia="zh-CN"/>
        </w:rPr>
        <w:t>施工采购项目</w:t>
      </w:r>
    </w:p>
    <w:p w:rsidR="00156113" w:rsidRDefault="00825C43">
      <w:pPr>
        <w:spacing w:line="276" w:lineRule="auto"/>
        <w:jc w:val="center"/>
        <w:rPr>
          <w:rFonts w:eastAsia="仿宋"/>
          <w:snapToGrid w:val="0"/>
          <w:sz w:val="32"/>
          <w:szCs w:val="32"/>
          <w:lang w:eastAsia="zh-CN"/>
        </w:rPr>
      </w:pPr>
      <w:r>
        <w:rPr>
          <w:rFonts w:eastAsia="仿宋"/>
          <w:snapToGrid w:val="0"/>
          <w:sz w:val="32"/>
          <w:szCs w:val="32"/>
          <w:lang w:eastAsia="zh-CN"/>
        </w:rPr>
        <w:t>（采购编号：</w:t>
      </w:r>
      <w:r>
        <w:rPr>
          <w:rFonts w:eastAsia="仿宋" w:hint="eastAsia"/>
          <w:snapToGrid w:val="0"/>
          <w:sz w:val="32"/>
          <w:szCs w:val="32"/>
          <w:lang w:eastAsia="zh-CN"/>
        </w:rPr>
        <w:t>/</w:t>
      </w:r>
      <w:r>
        <w:rPr>
          <w:rFonts w:eastAsia="仿宋"/>
          <w:snapToGrid w:val="0"/>
          <w:sz w:val="32"/>
          <w:szCs w:val="32"/>
          <w:lang w:eastAsia="zh-CN"/>
        </w:rPr>
        <w:t>）</w:t>
      </w: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825C43">
      <w:pPr>
        <w:spacing w:line="276" w:lineRule="auto"/>
        <w:jc w:val="center"/>
        <w:rPr>
          <w:rFonts w:eastAsia="仿宋"/>
          <w:b/>
          <w:bCs/>
          <w:snapToGrid w:val="0"/>
          <w:sz w:val="52"/>
          <w:szCs w:val="52"/>
          <w:lang w:eastAsia="zh-CN"/>
        </w:rPr>
      </w:pPr>
      <w:r>
        <w:rPr>
          <w:rFonts w:eastAsia="仿宋"/>
          <w:b/>
          <w:bCs/>
          <w:snapToGrid w:val="0"/>
          <w:sz w:val="52"/>
          <w:szCs w:val="52"/>
          <w:lang w:eastAsia="zh-CN"/>
        </w:rPr>
        <w:t>谈判采购文件</w:t>
      </w: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Pr="00D1679C"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4"/>
          <w:szCs w:val="24"/>
          <w:lang w:eastAsia="zh-CN"/>
        </w:rPr>
      </w:pPr>
    </w:p>
    <w:p w:rsidR="00156113" w:rsidRDefault="00156113">
      <w:pPr>
        <w:spacing w:line="276" w:lineRule="auto"/>
        <w:rPr>
          <w:rFonts w:eastAsia="仿宋"/>
          <w:snapToGrid w:val="0"/>
          <w:sz w:val="28"/>
          <w:szCs w:val="28"/>
          <w:lang w:eastAsia="zh-CN"/>
        </w:rPr>
      </w:pPr>
    </w:p>
    <w:p w:rsidR="00156113" w:rsidRDefault="00825C43">
      <w:pPr>
        <w:spacing w:line="276" w:lineRule="auto"/>
        <w:jc w:val="center"/>
        <w:rPr>
          <w:rFonts w:eastAsia="仿宋"/>
          <w:snapToGrid w:val="0"/>
          <w:sz w:val="28"/>
          <w:szCs w:val="28"/>
          <w:lang w:eastAsia="zh-CN"/>
        </w:rPr>
      </w:pPr>
      <w:r>
        <w:rPr>
          <w:rFonts w:eastAsia="仿宋" w:hint="eastAsia"/>
          <w:snapToGrid w:val="0"/>
          <w:sz w:val="28"/>
          <w:szCs w:val="28"/>
          <w:lang w:eastAsia="zh-CN"/>
        </w:rPr>
        <w:t>采购人</w:t>
      </w:r>
      <w:r>
        <w:rPr>
          <w:rFonts w:eastAsia="仿宋"/>
          <w:snapToGrid w:val="0"/>
          <w:sz w:val="28"/>
          <w:szCs w:val="28"/>
          <w:lang w:eastAsia="zh-CN"/>
        </w:rPr>
        <w:t>：</w:t>
      </w:r>
      <w:r>
        <w:rPr>
          <w:rFonts w:eastAsia="仿宋" w:hint="eastAsia"/>
          <w:snapToGrid w:val="0"/>
          <w:sz w:val="28"/>
          <w:szCs w:val="28"/>
          <w:u w:val="single"/>
          <w:lang w:eastAsia="zh-CN"/>
        </w:rPr>
        <w:t>中粮崇左糖业有限公司</w:t>
      </w:r>
      <w:r>
        <w:rPr>
          <w:rFonts w:eastAsia="仿宋"/>
          <w:snapToGrid w:val="0"/>
          <w:sz w:val="28"/>
          <w:szCs w:val="28"/>
          <w:u w:val="single"/>
          <w:lang w:eastAsia="zh-CN"/>
        </w:rPr>
        <w:t>（盖单位公章）</w:t>
      </w:r>
    </w:p>
    <w:p w:rsidR="00156113" w:rsidRDefault="00156113">
      <w:pPr>
        <w:spacing w:line="276" w:lineRule="auto"/>
        <w:jc w:val="center"/>
        <w:rPr>
          <w:rFonts w:eastAsia="仿宋"/>
          <w:snapToGrid w:val="0"/>
          <w:sz w:val="28"/>
          <w:szCs w:val="28"/>
          <w:lang w:eastAsia="zh-CN"/>
        </w:rPr>
      </w:pPr>
    </w:p>
    <w:p w:rsidR="00156113" w:rsidRDefault="00825C43">
      <w:pPr>
        <w:spacing w:line="276" w:lineRule="auto"/>
        <w:jc w:val="center"/>
        <w:rPr>
          <w:rFonts w:eastAsia="仿宋"/>
          <w:snapToGrid w:val="0"/>
          <w:sz w:val="28"/>
          <w:szCs w:val="28"/>
          <w:lang w:eastAsia="zh-CN"/>
        </w:rPr>
      </w:pPr>
      <w:r>
        <w:rPr>
          <w:rFonts w:eastAsia="仿宋" w:hint="eastAsia"/>
          <w:snapToGrid w:val="0"/>
          <w:sz w:val="28"/>
          <w:szCs w:val="28"/>
          <w:lang w:eastAsia="zh-CN"/>
        </w:rPr>
        <w:t>2023</w:t>
      </w:r>
      <w:r>
        <w:rPr>
          <w:rFonts w:eastAsia="仿宋"/>
          <w:snapToGrid w:val="0"/>
          <w:sz w:val="28"/>
          <w:szCs w:val="28"/>
          <w:lang w:eastAsia="zh-CN"/>
        </w:rPr>
        <w:t>年</w:t>
      </w:r>
      <w:r w:rsidR="00213F22">
        <w:rPr>
          <w:rFonts w:eastAsia="仿宋" w:hint="eastAsia"/>
          <w:snapToGrid w:val="0"/>
          <w:sz w:val="28"/>
          <w:szCs w:val="28"/>
          <w:lang w:eastAsia="zh-CN"/>
        </w:rPr>
        <w:t xml:space="preserve">12 </w:t>
      </w:r>
      <w:r>
        <w:rPr>
          <w:rFonts w:eastAsia="仿宋"/>
          <w:snapToGrid w:val="0"/>
          <w:sz w:val="28"/>
          <w:szCs w:val="28"/>
          <w:lang w:eastAsia="zh-CN"/>
        </w:rPr>
        <w:t>月</w:t>
      </w:r>
      <w:r w:rsidR="00213F22">
        <w:rPr>
          <w:rFonts w:eastAsia="仿宋" w:hint="eastAsia"/>
          <w:snapToGrid w:val="0"/>
          <w:sz w:val="28"/>
          <w:szCs w:val="28"/>
          <w:lang w:eastAsia="zh-CN"/>
        </w:rPr>
        <w:t xml:space="preserve">6 </w:t>
      </w:r>
      <w:r>
        <w:rPr>
          <w:rFonts w:eastAsia="仿宋" w:hint="eastAsia"/>
          <w:snapToGrid w:val="0"/>
          <w:sz w:val="28"/>
          <w:szCs w:val="28"/>
          <w:lang w:eastAsia="zh-CN"/>
        </w:rPr>
        <w:t>日</w:t>
      </w:r>
    </w:p>
    <w:p w:rsidR="00156113" w:rsidRDefault="00156113">
      <w:pPr>
        <w:spacing w:line="276" w:lineRule="auto"/>
        <w:rPr>
          <w:rFonts w:eastAsia="仿宋"/>
          <w:snapToGrid w:val="0"/>
          <w:sz w:val="24"/>
          <w:szCs w:val="24"/>
          <w:lang w:eastAsia="zh-CN"/>
        </w:rPr>
      </w:pP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825C43">
      <w:pPr>
        <w:autoSpaceDE/>
        <w:autoSpaceDN/>
        <w:spacing w:line="480" w:lineRule="auto"/>
        <w:ind w:rightChars="66" w:right="145"/>
        <w:jc w:val="center"/>
        <w:outlineLvl w:val="0"/>
        <w:rPr>
          <w:rFonts w:cs="Times New Roman"/>
          <w:b/>
          <w:kern w:val="2"/>
          <w:sz w:val="24"/>
          <w:szCs w:val="24"/>
          <w:lang w:eastAsia="zh-CN"/>
        </w:rPr>
      </w:pPr>
      <w:r>
        <w:rPr>
          <w:rFonts w:cs="仿宋_GB2312" w:hint="eastAsia"/>
          <w:b/>
          <w:kern w:val="2"/>
          <w:sz w:val="24"/>
          <w:szCs w:val="24"/>
          <w:lang w:eastAsia="zh-CN"/>
        </w:rPr>
        <w:lastRenderedPageBreak/>
        <w:t>目录</w:t>
      </w:r>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r w:rsidRPr="00690479">
        <w:rPr>
          <w:rFonts w:cs="仿宋_GB2312" w:hint="eastAsia"/>
          <w:kern w:val="2"/>
          <w:sz w:val="28"/>
          <w:szCs w:val="28"/>
          <w:lang w:eastAsia="zh-CN"/>
        </w:rPr>
        <w:fldChar w:fldCharType="begin"/>
      </w:r>
      <w:r w:rsidR="00825C43">
        <w:rPr>
          <w:rFonts w:cs="仿宋_GB2312" w:hint="eastAsia"/>
          <w:kern w:val="2"/>
          <w:sz w:val="28"/>
          <w:szCs w:val="28"/>
          <w:lang w:eastAsia="zh-CN"/>
        </w:rPr>
        <w:instrText xml:space="preserve"> TOC \o "1-1" \h \z \u </w:instrText>
      </w:r>
      <w:r w:rsidRPr="00690479">
        <w:rPr>
          <w:rFonts w:cs="仿宋_GB2312" w:hint="eastAsia"/>
          <w:kern w:val="2"/>
          <w:sz w:val="28"/>
          <w:szCs w:val="28"/>
          <w:lang w:eastAsia="zh-CN"/>
        </w:rPr>
        <w:fldChar w:fldCharType="separate"/>
      </w:r>
      <w:hyperlink w:anchor="_Toc217793303" w:history="1">
        <w:r w:rsidR="00825C43">
          <w:rPr>
            <w:rFonts w:cs="仿宋_GB2312" w:hint="eastAsia"/>
            <w:b/>
            <w:bCs/>
            <w:kern w:val="2"/>
            <w:sz w:val="24"/>
            <w:szCs w:val="24"/>
            <w:u w:val="single"/>
            <w:lang w:eastAsia="zh-CN"/>
          </w:rPr>
          <w:t>第一章</w:t>
        </w:r>
        <w:r w:rsidR="00825C43">
          <w:rPr>
            <w:rFonts w:cs="Times New Roman" w:hint="eastAsia"/>
            <w:kern w:val="2"/>
            <w:sz w:val="24"/>
            <w:szCs w:val="24"/>
            <w:lang w:eastAsia="zh-CN"/>
          </w:rPr>
          <w:tab/>
        </w:r>
        <w:r w:rsidR="00825C43">
          <w:rPr>
            <w:rFonts w:cs="Times New Roman" w:hint="eastAsia"/>
            <w:b/>
            <w:kern w:val="2"/>
            <w:sz w:val="24"/>
            <w:szCs w:val="24"/>
            <w:u w:val="single"/>
            <w:lang w:eastAsia="zh-CN"/>
          </w:rPr>
          <w:t>谈判采购</w:t>
        </w:r>
        <w:r w:rsidR="00825C43">
          <w:rPr>
            <w:rFonts w:cs="仿宋_GB2312" w:hint="eastAsia"/>
            <w:b/>
            <w:bCs/>
            <w:kern w:val="2"/>
            <w:sz w:val="24"/>
            <w:szCs w:val="24"/>
            <w:u w:val="single"/>
            <w:lang w:eastAsia="zh-CN"/>
          </w:rPr>
          <w:t>公告</w:t>
        </w:r>
        <w:r w:rsidR="00825C43">
          <w:rPr>
            <w:rFonts w:cs="Times New Roman" w:hint="eastAsia"/>
            <w:kern w:val="2"/>
            <w:sz w:val="24"/>
            <w:szCs w:val="24"/>
            <w:lang w:eastAsia="zh-CN"/>
          </w:rPr>
          <w:tab/>
        </w:r>
        <w:r w:rsidR="00825C43">
          <w:rPr>
            <w:rFonts w:cs="Times New Roman"/>
            <w:kern w:val="2"/>
            <w:sz w:val="24"/>
            <w:szCs w:val="24"/>
            <w:lang w:eastAsia="zh-CN"/>
          </w:rPr>
          <w:t>3</w:t>
        </w:r>
      </w:hyperlink>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4" w:history="1">
        <w:r w:rsidR="00825C43">
          <w:rPr>
            <w:rFonts w:cs="仿宋_GB2312" w:hint="eastAsia"/>
            <w:b/>
            <w:bCs/>
            <w:kern w:val="2"/>
            <w:sz w:val="24"/>
            <w:szCs w:val="24"/>
            <w:u w:val="single"/>
            <w:lang w:eastAsia="zh-CN"/>
          </w:rPr>
          <w:t>第二章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投标人须知</w:t>
        </w:r>
        <w:r w:rsidR="00825C43">
          <w:rPr>
            <w:rFonts w:cs="Times New Roman" w:hint="eastAsia"/>
            <w:kern w:val="2"/>
            <w:sz w:val="24"/>
            <w:szCs w:val="24"/>
            <w:lang w:eastAsia="zh-CN"/>
          </w:rPr>
          <w:tab/>
        </w:r>
      </w:hyperlink>
      <w:r w:rsidR="00825C43">
        <w:rPr>
          <w:rFonts w:cs="Times New Roman"/>
          <w:kern w:val="2"/>
          <w:sz w:val="24"/>
          <w:szCs w:val="24"/>
          <w:lang w:eastAsia="zh-CN"/>
        </w:rPr>
        <w:t>8</w:t>
      </w:r>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5" w:history="1">
        <w:r w:rsidR="00825C43">
          <w:rPr>
            <w:rFonts w:cs="仿宋_GB2312" w:hint="eastAsia"/>
            <w:b/>
            <w:bCs/>
            <w:kern w:val="2"/>
            <w:sz w:val="24"/>
            <w:szCs w:val="24"/>
            <w:u w:val="single"/>
            <w:lang w:eastAsia="zh-CN"/>
          </w:rPr>
          <w:t>第三章</w:t>
        </w:r>
        <w:r w:rsidR="00825C43">
          <w:rPr>
            <w:rFonts w:cs="Times New Roman" w:hint="eastAsia"/>
            <w:kern w:val="2"/>
            <w:sz w:val="24"/>
            <w:szCs w:val="24"/>
            <w:lang w:eastAsia="zh-CN"/>
          </w:rPr>
          <w:tab/>
        </w:r>
        <w:r w:rsidR="00825C43">
          <w:rPr>
            <w:rFonts w:cs="Times New Roman" w:hint="eastAsia"/>
            <w:b/>
            <w:kern w:val="2"/>
            <w:sz w:val="24"/>
            <w:szCs w:val="24"/>
            <w:u w:val="single"/>
            <w:lang w:eastAsia="zh-CN"/>
          </w:rPr>
          <w:t>评审办法</w:t>
        </w:r>
        <w:r w:rsidR="00825C43">
          <w:rPr>
            <w:rFonts w:cs="Times New Roman" w:hint="eastAsia"/>
            <w:kern w:val="2"/>
            <w:sz w:val="24"/>
            <w:szCs w:val="24"/>
            <w:lang w:eastAsia="zh-CN"/>
          </w:rPr>
          <w:tab/>
        </w:r>
        <w:r w:rsidR="00825C43">
          <w:rPr>
            <w:rFonts w:cs="Times New Roman"/>
            <w:kern w:val="2"/>
            <w:sz w:val="24"/>
            <w:szCs w:val="24"/>
            <w:lang w:eastAsia="zh-CN"/>
          </w:rPr>
          <w:t>2</w:t>
        </w:r>
      </w:hyperlink>
      <w:r w:rsidR="00825C43">
        <w:rPr>
          <w:rFonts w:cs="Times New Roman"/>
          <w:kern w:val="2"/>
          <w:sz w:val="24"/>
          <w:szCs w:val="24"/>
          <w:lang w:eastAsia="zh-CN"/>
        </w:rPr>
        <w:t>6</w:t>
      </w:r>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6" w:history="1">
        <w:r w:rsidR="00825C43">
          <w:rPr>
            <w:rFonts w:cs="仿宋_GB2312" w:hint="eastAsia"/>
            <w:b/>
            <w:bCs/>
            <w:kern w:val="2"/>
            <w:sz w:val="24"/>
            <w:szCs w:val="24"/>
            <w:u w:val="single"/>
            <w:lang w:eastAsia="zh-CN"/>
          </w:rPr>
          <w:t>第四章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采购需求</w:t>
        </w:r>
        <w:r w:rsidR="00825C43">
          <w:rPr>
            <w:rFonts w:cs="Times New Roman" w:hint="eastAsia"/>
            <w:kern w:val="2"/>
            <w:sz w:val="24"/>
            <w:szCs w:val="24"/>
            <w:lang w:eastAsia="zh-CN"/>
          </w:rPr>
          <w:tab/>
        </w:r>
      </w:hyperlink>
      <w:r w:rsidR="00825C43">
        <w:rPr>
          <w:rFonts w:cs="Times New Roman" w:hint="eastAsia"/>
          <w:kern w:val="2"/>
          <w:sz w:val="24"/>
          <w:szCs w:val="24"/>
          <w:lang w:eastAsia="zh-CN"/>
        </w:rPr>
        <w:t>3</w:t>
      </w:r>
      <w:r w:rsidR="00825C43">
        <w:rPr>
          <w:rFonts w:cs="Times New Roman"/>
          <w:kern w:val="2"/>
          <w:sz w:val="24"/>
          <w:szCs w:val="24"/>
          <w:lang w:eastAsia="zh-CN"/>
        </w:rPr>
        <w:t>4</w:t>
      </w:r>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8" w:history="1">
        <w:r w:rsidR="00825C43">
          <w:rPr>
            <w:rFonts w:cs="仿宋_GB2312" w:hint="eastAsia"/>
            <w:b/>
            <w:bCs/>
            <w:kern w:val="2"/>
            <w:sz w:val="24"/>
            <w:szCs w:val="24"/>
            <w:u w:val="single"/>
            <w:lang w:eastAsia="zh-CN"/>
          </w:rPr>
          <w:t>第五章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响应文件格式</w:t>
        </w:r>
        <w:r w:rsidR="00825C43">
          <w:rPr>
            <w:rFonts w:cs="Times New Roman" w:hint="eastAsia"/>
            <w:kern w:val="2"/>
            <w:sz w:val="24"/>
            <w:szCs w:val="24"/>
            <w:lang w:eastAsia="zh-CN"/>
          </w:rPr>
          <w:tab/>
        </w:r>
      </w:hyperlink>
      <w:r w:rsidR="00825C43">
        <w:rPr>
          <w:rFonts w:cs="Times New Roman"/>
          <w:kern w:val="2"/>
          <w:sz w:val="24"/>
          <w:szCs w:val="24"/>
          <w:lang w:eastAsia="zh-CN"/>
        </w:rPr>
        <w:t>38</w:t>
      </w:r>
    </w:p>
    <w:p w:rsidR="00156113" w:rsidRDefault="00690479">
      <w:pPr>
        <w:tabs>
          <w:tab w:val="left" w:pos="1260"/>
          <w:tab w:val="right" w:leader="dot" w:pos="9062"/>
        </w:tabs>
        <w:autoSpaceDE/>
        <w:autoSpaceDN/>
        <w:spacing w:before="100" w:beforeAutospacing="1" w:after="100" w:afterAutospacing="1"/>
        <w:jc w:val="both"/>
        <w:rPr>
          <w:rFonts w:cs="Times New Roman"/>
          <w:kern w:val="2"/>
          <w:sz w:val="24"/>
          <w:szCs w:val="24"/>
          <w:lang w:eastAsia="zh-CN"/>
        </w:rPr>
      </w:pPr>
      <w:hyperlink w:anchor="_Toc217793309" w:history="1">
        <w:r w:rsidR="00825C43">
          <w:rPr>
            <w:rFonts w:cs="仿宋_GB2312" w:hint="eastAsia"/>
            <w:b/>
            <w:bCs/>
            <w:kern w:val="2"/>
            <w:sz w:val="24"/>
            <w:szCs w:val="24"/>
            <w:u w:val="single"/>
            <w:lang w:eastAsia="zh-CN"/>
          </w:rPr>
          <w:t>第六章</w:t>
        </w:r>
        <w:r w:rsidR="00825C43">
          <w:rPr>
            <w:rFonts w:cs="Times New Roman" w:hint="eastAsia"/>
            <w:kern w:val="2"/>
            <w:sz w:val="24"/>
            <w:szCs w:val="24"/>
            <w:lang w:eastAsia="zh-CN"/>
          </w:rPr>
          <w:tab/>
        </w:r>
        <w:r w:rsidR="00825C43">
          <w:rPr>
            <w:rFonts w:cs="仿宋_GB2312" w:hint="eastAsia"/>
            <w:b/>
            <w:bCs/>
            <w:kern w:val="2"/>
            <w:sz w:val="24"/>
            <w:szCs w:val="24"/>
            <w:u w:val="single"/>
            <w:lang w:eastAsia="zh-CN"/>
          </w:rPr>
          <w:t>合同模板</w:t>
        </w:r>
        <w:r w:rsidR="00825C43">
          <w:rPr>
            <w:rFonts w:cs="Times New Roman" w:hint="eastAsia"/>
            <w:kern w:val="2"/>
            <w:sz w:val="24"/>
            <w:szCs w:val="24"/>
            <w:lang w:eastAsia="zh-CN"/>
          </w:rPr>
          <w:tab/>
        </w:r>
      </w:hyperlink>
      <w:r w:rsidR="00825C43">
        <w:rPr>
          <w:rFonts w:cs="Times New Roman"/>
          <w:kern w:val="2"/>
          <w:sz w:val="24"/>
          <w:szCs w:val="24"/>
          <w:lang w:eastAsia="zh-CN"/>
        </w:rPr>
        <w:t>50</w:t>
      </w:r>
      <w:r>
        <w:rPr>
          <w:rFonts w:cs="仿宋_GB2312" w:hint="eastAsia"/>
          <w:kern w:val="2"/>
          <w:sz w:val="21"/>
          <w:szCs w:val="21"/>
          <w:lang w:eastAsia="zh-CN"/>
        </w:rPr>
        <w:fldChar w:fldCharType="end"/>
      </w:r>
    </w:p>
    <w:p w:rsidR="00156113" w:rsidRDefault="00825C43">
      <w:pPr>
        <w:rPr>
          <w:rFonts w:eastAsia="仿宋"/>
          <w:snapToGrid w:val="0"/>
          <w:sz w:val="24"/>
          <w:szCs w:val="24"/>
          <w:lang w:eastAsia="zh-CN"/>
        </w:rPr>
      </w:pPr>
      <w:r>
        <w:rPr>
          <w:rFonts w:eastAsia="仿宋"/>
          <w:snapToGrid w:val="0"/>
          <w:sz w:val="24"/>
          <w:szCs w:val="24"/>
          <w:lang w:eastAsia="zh-CN"/>
        </w:rPr>
        <w:br w:type="page"/>
      </w:r>
    </w:p>
    <w:p w:rsidR="00156113" w:rsidRDefault="00825C43">
      <w:pPr>
        <w:pStyle w:val="1"/>
        <w:spacing w:line="480" w:lineRule="auto"/>
        <w:rPr>
          <w:snapToGrid w:val="0"/>
          <w:shd w:val="clear" w:color="auto" w:fill="FFFF00"/>
          <w:lang w:eastAsia="zh-CN"/>
        </w:rPr>
      </w:pPr>
      <w:bookmarkStart w:id="1" w:name="扫描0001"/>
      <w:bookmarkStart w:id="2" w:name="扫描0006"/>
      <w:bookmarkEnd w:id="1"/>
      <w:bookmarkEnd w:id="2"/>
      <w:r>
        <w:rPr>
          <w:rFonts w:eastAsia="仿宋"/>
          <w:b/>
          <w:bCs/>
          <w:snapToGrid w:val="0"/>
          <w:sz w:val="32"/>
          <w:szCs w:val="32"/>
          <w:lang w:eastAsia="zh-CN"/>
        </w:rPr>
        <w:lastRenderedPageBreak/>
        <w:t>第一章谈判采购公告</w:t>
      </w:r>
    </w:p>
    <w:p w:rsidR="00156113" w:rsidRDefault="00156113">
      <w:pPr>
        <w:adjustRightInd w:val="0"/>
        <w:snapToGrid w:val="0"/>
        <w:spacing w:line="276" w:lineRule="auto"/>
        <w:rPr>
          <w:rFonts w:eastAsia="仿宋"/>
          <w:snapToGrid w:val="0"/>
          <w:sz w:val="24"/>
          <w:szCs w:val="24"/>
          <w:u w:val="single"/>
          <w:shd w:val="clear" w:color="auto" w:fill="FFFF00"/>
          <w:lang w:eastAsia="zh-CN"/>
        </w:rPr>
      </w:pPr>
      <w:bookmarkStart w:id="3" w:name="扫描0007"/>
      <w:bookmarkEnd w:id="3"/>
    </w:p>
    <w:p w:rsidR="00156113" w:rsidRDefault="00213F22">
      <w:pPr>
        <w:spacing w:line="360" w:lineRule="auto"/>
        <w:ind w:firstLine="480"/>
        <w:rPr>
          <w:rFonts w:eastAsia="仿宋"/>
          <w:snapToGrid w:val="0"/>
          <w:sz w:val="24"/>
          <w:szCs w:val="24"/>
          <w:lang w:eastAsia="zh-CN"/>
        </w:rPr>
      </w:pPr>
      <w:r w:rsidRPr="00213F22">
        <w:rPr>
          <w:rFonts w:eastAsia="仿宋" w:hint="eastAsia"/>
          <w:snapToGrid w:val="0"/>
          <w:sz w:val="24"/>
          <w:szCs w:val="24"/>
          <w:u w:val="single"/>
          <w:lang w:eastAsia="zh-CN"/>
        </w:rPr>
        <w:t>崇左糖业生产部</w:t>
      </w:r>
      <w:r w:rsidRPr="00213F22">
        <w:rPr>
          <w:rFonts w:eastAsia="仿宋" w:hint="eastAsia"/>
          <w:snapToGrid w:val="0"/>
          <w:sz w:val="24"/>
          <w:szCs w:val="24"/>
          <w:u w:val="single"/>
          <w:lang w:eastAsia="zh-CN"/>
        </w:rPr>
        <w:t>2023</w:t>
      </w:r>
      <w:r w:rsidRPr="00213F22">
        <w:rPr>
          <w:rFonts w:eastAsia="仿宋" w:hint="eastAsia"/>
          <w:snapToGrid w:val="0"/>
          <w:sz w:val="24"/>
          <w:szCs w:val="24"/>
          <w:u w:val="single"/>
          <w:lang w:eastAsia="zh-CN"/>
        </w:rPr>
        <w:t>年地面硬化零星项目</w:t>
      </w:r>
      <w:r w:rsidR="00825C43">
        <w:rPr>
          <w:rFonts w:eastAsia="仿宋"/>
          <w:snapToGrid w:val="0"/>
          <w:sz w:val="24"/>
          <w:szCs w:val="24"/>
          <w:lang w:eastAsia="zh-CN"/>
        </w:rPr>
        <w:t>已具备采购条件，现公开邀请供应商参加谈判采购活动。</w:t>
      </w:r>
    </w:p>
    <w:p w:rsidR="00156113" w:rsidRDefault="00156113">
      <w:pPr>
        <w:adjustRightInd w:val="0"/>
        <w:snapToGrid w:val="0"/>
        <w:spacing w:line="360" w:lineRule="auto"/>
        <w:rPr>
          <w:rFonts w:eastAsia="仿宋"/>
          <w:snapToGrid w:val="0"/>
          <w:sz w:val="24"/>
          <w:szCs w:val="24"/>
          <w:lang w:eastAsia="zh-CN"/>
        </w:rPr>
      </w:pPr>
    </w:p>
    <w:p w:rsidR="00156113" w:rsidRDefault="00825C43">
      <w:pPr>
        <w:pStyle w:val="3"/>
        <w:ind w:left="0"/>
        <w:rPr>
          <w:rFonts w:eastAsia="仿宋"/>
          <w:b/>
          <w:snapToGrid w:val="0"/>
          <w:sz w:val="24"/>
          <w:szCs w:val="24"/>
          <w:lang w:eastAsia="zh-CN"/>
        </w:rPr>
      </w:pPr>
      <w:r>
        <w:rPr>
          <w:rFonts w:eastAsia="仿宋"/>
          <w:b/>
          <w:snapToGrid w:val="0"/>
          <w:sz w:val="24"/>
          <w:szCs w:val="24"/>
          <w:lang w:eastAsia="zh-CN"/>
        </w:rPr>
        <w:t>1.</w:t>
      </w:r>
      <w:r>
        <w:rPr>
          <w:rFonts w:eastAsia="仿宋"/>
          <w:b/>
          <w:snapToGrid w:val="0"/>
          <w:sz w:val="24"/>
          <w:szCs w:val="24"/>
          <w:lang w:eastAsia="zh-CN"/>
        </w:rPr>
        <w:t>采购项目简介</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.1</w:t>
      </w:r>
      <w:r>
        <w:rPr>
          <w:rFonts w:eastAsia="仿宋"/>
          <w:snapToGrid w:val="0"/>
          <w:sz w:val="24"/>
          <w:szCs w:val="24"/>
          <w:lang w:eastAsia="zh-CN"/>
        </w:rPr>
        <w:t>采购项目名称：</w:t>
      </w:r>
      <w:r w:rsidR="00213F22" w:rsidRPr="00213F22">
        <w:rPr>
          <w:rFonts w:eastAsia="仿宋" w:hint="eastAsia"/>
          <w:snapToGrid w:val="0"/>
          <w:sz w:val="24"/>
          <w:szCs w:val="24"/>
          <w:u w:val="single"/>
          <w:lang w:eastAsia="zh-CN"/>
        </w:rPr>
        <w:t>崇左糖业生产部</w:t>
      </w:r>
      <w:r w:rsidR="00213F22" w:rsidRPr="00213F22">
        <w:rPr>
          <w:rFonts w:eastAsia="仿宋" w:hint="eastAsia"/>
          <w:snapToGrid w:val="0"/>
          <w:sz w:val="24"/>
          <w:szCs w:val="24"/>
          <w:u w:val="single"/>
          <w:lang w:eastAsia="zh-CN"/>
        </w:rPr>
        <w:t>2023</w:t>
      </w:r>
      <w:r w:rsidR="00213F22" w:rsidRPr="00213F22">
        <w:rPr>
          <w:rFonts w:eastAsia="仿宋" w:hint="eastAsia"/>
          <w:snapToGrid w:val="0"/>
          <w:sz w:val="24"/>
          <w:szCs w:val="24"/>
          <w:u w:val="single"/>
          <w:lang w:eastAsia="zh-CN"/>
        </w:rPr>
        <w:t>年地面硬化零星项目</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.2</w:t>
      </w:r>
      <w:r>
        <w:rPr>
          <w:rFonts w:eastAsia="仿宋"/>
          <w:snapToGrid w:val="0"/>
          <w:sz w:val="24"/>
          <w:szCs w:val="24"/>
          <w:lang w:eastAsia="zh-CN"/>
        </w:rPr>
        <w:t>采购</w:t>
      </w:r>
      <w:r>
        <w:rPr>
          <w:rFonts w:eastAsia="仿宋" w:hint="eastAsia"/>
          <w:snapToGrid w:val="0"/>
          <w:sz w:val="24"/>
          <w:szCs w:val="24"/>
          <w:lang w:eastAsia="zh-CN"/>
        </w:rPr>
        <w:t>人</w:t>
      </w:r>
      <w:r>
        <w:rPr>
          <w:rFonts w:eastAsia="仿宋"/>
          <w:snapToGrid w:val="0"/>
          <w:sz w:val="24"/>
          <w:szCs w:val="24"/>
          <w:lang w:eastAsia="zh-CN"/>
        </w:rPr>
        <w:t>：</w:t>
      </w:r>
      <w:r>
        <w:rPr>
          <w:rFonts w:eastAsia="仿宋" w:hint="eastAsia"/>
          <w:snapToGrid w:val="0"/>
          <w:sz w:val="24"/>
          <w:szCs w:val="24"/>
          <w:lang w:eastAsia="zh-CN"/>
        </w:rPr>
        <w:t>中粮崇左糖业有限公司</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1</w:t>
      </w:r>
      <w:r>
        <w:rPr>
          <w:rFonts w:eastAsia="仿宋"/>
          <w:snapToGrid w:val="0"/>
          <w:sz w:val="24"/>
          <w:szCs w:val="24"/>
          <w:lang w:eastAsia="zh-CN"/>
        </w:rPr>
        <w:t>.3</w:t>
      </w:r>
      <w:r>
        <w:rPr>
          <w:rFonts w:eastAsia="仿宋"/>
          <w:snapToGrid w:val="0"/>
          <w:sz w:val="24"/>
          <w:szCs w:val="24"/>
          <w:lang w:eastAsia="zh-CN"/>
        </w:rPr>
        <w:t>采购项目资金落实情况：</w:t>
      </w:r>
      <w:r>
        <w:rPr>
          <w:rFonts w:eastAsia="仿宋" w:hint="eastAsia"/>
          <w:snapToGrid w:val="0"/>
          <w:sz w:val="24"/>
          <w:szCs w:val="24"/>
          <w:u w:val="single"/>
          <w:lang w:eastAsia="zh-CN"/>
        </w:rPr>
        <w:t>已落实</w:t>
      </w:r>
    </w:p>
    <w:p w:rsidR="00213F22" w:rsidRPr="00213F22" w:rsidRDefault="00825C43">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lang w:eastAsia="zh-CN"/>
        </w:rPr>
        <w:t>1</w:t>
      </w:r>
      <w:r>
        <w:rPr>
          <w:rFonts w:eastAsia="仿宋"/>
          <w:snapToGrid w:val="0"/>
          <w:sz w:val="24"/>
          <w:szCs w:val="24"/>
          <w:lang w:eastAsia="zh-CN"/>
        </w:rPr>
        <w:t>.4</w:t>
      </w:r>
      <w:r>
        <w:rPr>
          <w:rFonts w:eastAsia="仿宋"/>
          <w:snapToGrid w:val="0"/>
          <w:sz w:val="24"/>
          <w:szCs w:val="24"/>
          <w:lang w:eastAsia="zh-CN"/>
        </w:rPr>
        <w:t>采购项目概况：</w:t>
      </w:r>
      <w:bookmarkStart w:id="4" w:name="_Hlk91559762"/>
      <w:r w:rsidR="00663C66" w:rsidRPr="00213F22">
        <w:rPr>
          <w:rFonts w:eastAsia="仿宋" w:hint="eastAsia"/>
          <w:snapToGrid w:val="0"/>
          <w:sz w:val="24"/>
          <w:szCs w:val="24"/>
          <w:u w:val="single"/>
          <w:lang w:eastAsia="zh-CN"/>
        </w:rPr>
        <w:t>地面硬化，</w:t>
      </w:r>
    </w:p>
    <w:p w:rsidR="00156113" w:rsidRPr="00213F22" w:rsidRDefault="00825C43">
      <w:pPr>
        <w:adjustRightInd w:val="0"/>
        <w:snapToGrid w:val="0"/>
        <w:spacing w:line="360" w:lineRule="auto"/>
        <w:outlineLvl w:val="3"/>
        <w:rPr>
          <w:rFonts w:eastAsia="仿宋"/>
          <w:snapToGrid w:val="0"/>
          <w:sz w:val="24"/>
          <w:szCs w:val="24"/>
          <w:lang w:eastAsia="zh-CN"/>
        </w:rPr>
      </w:pPr>
      <w:r w:rsidRPr="00213F22">
        <w:rPr>
          <w:rFonts w:eastAsia="仿宋" w:hint="eastAsia"/>
          <w:snapToGrid w:val="0"/>
          <w:sz w:val="24"/>
          <w:szCs w:val="24"/>
          <w:lang w:eastAsia="zh-CN"/>
        </w:rPr>
        <w:t>1</w:t>
      </w:r>
      <w:r w:rsidRPr="00213F22">
        <w:rPr>
          <w:rFonts w:eastAsia="仿宋"/>
          <w:snapToGrid w:val="0"/>
          <w:sz w:val="24"/>
          <w:szCs w:val="24"/>
          <w:lang w:eastAsia="zh-CN"/>
        </w:rPr>
        <w:t>.5</w:t>
      </w:r>
      <w:r w:rsidRPr="00213F22">
        <w:rPr>
          <w:rFonts w:eastAsia="仿宋" w:hint="eastAsia"/>
          <w:snapToGrid w:val="0"/>
          <w:sz w:val="24"/>
          <w:szCs w:val="24"/>
          <w:lang w:eastAsia="zh-CN"/>
        </w:rPr>
        <w:t>项目预算：</w:t>
      </w:r>
      <w:r w:rsidR="00213F22" w:rsidRPr="00213F22">
        <w:rPr>
          <w:rFonts w:eastAsia="仿宋" w:hint="eastAsia"/>
          <w:snapToGrid w:val="0"/>
          <w:sz w:val="24"/>
          <w:szCs w:val="24"/>
          <w:lang w:eastAsia="zh-CN"/>
        </w:rPr>
        <w:t>13.77</w:t>
      </w:r>
      <w:r w:rsidR="00663C66" w:rsidRPr="00213F22">
        <w:rPr>
          <w:rFonts w:eastAsia="仿宋" w:hint="eastAsia"/>
          <w:snapToGrid w:val="0"/>
          <w:sz w:val="24"/>
          <w:szCs w:val="24"/>
          <w:lang w:eastAsia="zh-CN"/>
        </w:rPr>
        <w:t>万元</w:t>
      </w:r>
      <w:bookmarkEnd w:id="4"/>
    </w:p>
    <w:p w:rsidR="00156113" w:rsidRPr="00213F22" w:rsidRDefault="00825C43">
      <w:pPr>
        <w:pStyle w:val="3"/>
        <w:ind w:left="0"/>
        <w:rPr>
          <w:rFonts w:eastAsia="仿宋"/>
          <w:b/>
          <w:snapToGrid w:val="0"/>
          <w:sz w:val="24"/>
          <w:szCs w:val="24"/>
          <w:lang w:eastAsia="zh-CN"/>
        </w:rPr>
      </w:pPr>
      <w:r w:rsidRPr="00213F22">
        <w:rPr>
          <w:rFonts w:eastAsia="仿宋"/>
          <w:b/>
          <w:snapToGrid w:val="0"/>
          <w:sz w:val="24"/>
          <w:szCs w:val="24"/>
          <w:lang w:eastAsia="zh-CN"/>
        </w:rPr>
        <w:t>2.</w:t>
      </w:r>
      <w:r w:rsidRPr="00213F22">
        <w:rPr>
          <w:rFonts w:eastAsia="仿宋"/>
          <w:b/>
          <w:snapToGrid w:val="0"/>
          <w:sz w:val="24"/>
          <w:szCs w:val="24"/>
          <w:lang w:eastAsia="zh-CN"/>
        </w:rPr>
        <w:t>采购范围及相关要求</w:t>
      </w:r>
    </w:p>
    <w:p w:rsidR="00156113" w:rsidRDefault="00825C43" w:rsidP="000B7DAC">
      <w:pPr>
        <w:adjustRightInd w:val="0"/>
        <w:snapToGrid w:val="0"/>
        <w:spacing w:line="360" w:lineRule="auto"/>
        <w:outlineLvl w:val="3"/>
        <w:rPr>
          <w:rFonts w:eastAsia="仿宋"/>
          <w:snapToGrid w:val="0"/>
          <w:sz w:val="24"/>
          <w:szCs w:val="24"/>
          <w:lang w:eastAsia="zh-CN"/>
        </w:rPr>
      </w:pPr>
      <w:r w:rsidRPr="00213F22">
        <w:rPr>
          <w:rFonts w:eastAsia="仿宋" w:hint="eastAsia"/>
          <w:snapToGrid w:val="0"/>
          <w:sz w:val="24"/>
          <w:szCs w:val="24"/>
          <w:lang w:eastAsia="zh-CN"/>
        </w:rPr>
        <w:t>2</w:t>
      </w:r>
      <w:r w:rsidRPr="00213F22">
        <w:rPr>
          <w:rFonts w:eastAsia="仿宋"/>
          <w:snapToGrid w:val="0"/>
          <w:sz w:val="24"/>
          <w:szCs w:val="24"/>
          <w:lang w:eastAsia="zh-CN"/>
        </w:rPr>
        <w:t>.1</w:t>
      </w:r>
      <w:r w:rsidRPr="00213F22">
        <w:rPr>
          <w:rFonts w:eastAsia="仿宋"/>
          <w:snapToGrid w:val="0"/>
          <w:sz w:val="24"/>
          <w:szCs w:val="24"/>
          <w:lang w:eastAsia="zh-CN"/>
        </w:rPr>
        <w:t>采购范围：</w:t>
      </w:r>
      <w:r w:rsidR="00663C66" w:rsidRPr="00213F22">
        <w:rPr>
          <w:rFonts w:ascii="仿宋" w:eastAsia="仿宋" w:hAnsi="仿宋" w:hint="eastAsia"/>
          <w:snapToGrid w:val="0"/>
          <w:sz w:val="24"/>
          <w:szCs w:val="24"/>
          <w:u w:val="single"/>
          <w:lang w:eastAsia="zh-CN"/>
        </w:rPr>
        <w:t>工程量清单所包含的施工、验收、保修等各阶段所有工作内容，包括承包人自行施工工程范围和暂估价工程范围。</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w:t>
      </w:r>
      <w:r w:rsidR="000B7DAC">
        <w:rPr>
          <w:rFonts w:eastAsia="仿宋" w:hint="eastAsia"/>
          <w:snapToGrid w:val="0"/>
          <w:sz w:val="24"/>
          <w:szCs w:val="24"/>
          <w:lang w:eastAsia="zh-CN"/>
        </w:rPr>
        <w:t>计划</w:t>
      </w:r>
      <w:r>
        <w:rPr>
          <w:rFonts w:eastAsia="仿宋" w:hint="eastAsia"/>
          <w:snapToGrid w:val="0"/>
          <w:sz w:val="24"/>
          <w:szCs w:val="24"/>
          <w:lang w:eastAsia="zh-CN"/>
        </w:rPr>
        <w:t>工期</w:t>
      </w:r>
      <w:r>
        <w:rPr>
          <w:rFonts w:eastAsia="仿宋"/>
          <w:snapToGrid w:val="0"/>
          <w:sz w:val="24"/>
          <w:szCs w:val="24"/>
          <w:lang w:eastAsia="zh-CN"/>
        </w:rPr>
        <w:t>：</w:t>
      </w:r>
      <w:r w:rsidR="00700938">
        <w:rPr>
          <w:rFonts w:eastAsia="仿宋" w:hint="eastAsia"/>
          <w:snapToGrid w:val="0"/>
          <w:sz w:val="24"/>
          <w:szCs w:val="24"/>
          <w:lang w:eastAsia="zh-CN"/>
        </w:rPr>
        <w:t>2</w:t>
      </w:r>
      <w:r w:rsidR="00213F22" w:rsidRPr="00213F22">
        <w:rPr>
          <w:rFonts w:eastAsia="仿宋" w:hint="eastAsia"/>
          <w:snapToGrid w:val="0"/>
          <w:sz w:val="24"/>
          <w:szCs w:val="24"/>
          <w:lang w:eastAsia="zh-CN"/>
        </w:rPr>
        <w:t>0</w:t>
      </w:r>
      <w:r w:rsidR="00663C66" w:rsidRPr="00213F22">
        <w:rPr>
          <w:rFonts w:eastAsia="仿宋" w:hint="eastAsia"/>
          <w:snapToGrid w:val="0"/>
          <w:sz w:val="24"/>
          <w:szCs w:val="24"/>
          <w:lang w:eastAsia="zh-CN"/>
        </w:rPr>
        <w:t>天</w:t>
      </w:r>
      <w:r w:rsidR="000B7DAC" w:rsidRPr="00B25F12">
        <w:rPr>
          <w:rFonts w:ascii="仿宋" w:eastAsia="仿宋" w:hAnsi="仿宋"/>
          <w:snapToGrid w:val="0"/>
          <w:sz w:val="24"/>
          <w:szCs w:val="24"/>
          <w:lang w:eastAsia="zh-CN"/>
        </w:rPr>
        <w:t>（</w:t>
      </w:r>
      <w:r w:rsidR="000B7DAC" w:rsidRPr="00B25F12">
        <w:rPr>
          <w:rFonts w:asciiTheme="minorEastAsia" w:eastAsia="仿宋" w:hAnsiTheme="minorEastAsia" w:hint="eastAsia"/>
          <w:snapToGrid w:val="0"/>
          <w:sz w:val="24"/>
          <w:szCs w:val="24"/>
          <w:lang w:eastAsia="zh-CN"/>
        </w:rPr>
        <w:t>计划开竣工日期：</w:t>
      </w:r>
      <w:r w:rsidR="00213F22">
        <w:rPr>
          <w:rFonts w:asciiTheme="minorEastAsia" w:eastAsia="仿宋" w:hAnsiTheme="minorEastAsia" w:hint="eastAsia"/>
          <w:snapToGrid w:val="0"/>
          <w:sz w:val="24"/>
          <w:szCs w:val="24"/>
          <w:lang w:eastAsia="zh-CN"/>
        </w:rPr>
        <w:t>2024</w:t>
      </w:r>
      <w:r w:rsidR="000B7DAC">
        <w:rPr>
          <w:rFonts w:asciiTheme="minorEastAsia" w:eastAsia="仿宋" w:hAnsiTheme="minorEastAsia" w:hint="eastAsia"/>
          <w:snapToGrid w:val="0"/>
          <w:sz w:val="24"/>
          <w:szCs w:val="24"/>
          <w:lang w:eastAsia="zh-CN"/>
        </w:rPr>
        <w:t>年</w:t>
      </w:r>
      <w:r w:rsidR="000B7DAC" w:rsidRPr="00B25F12">
        <w:rPr>
          <w:rFonts w:asciiTheme="minorEastAsia" w:eastAsia="仿宋" w:hAnsiTheme="minorEastAsia"/>
          <w:snapToGrid w:val="0"/>
          <w:sz w:val="24"/>
          <w:szCs w:val="24"/>
          <w:lang w:eastAsia="zh-CN"/>
        </w:rPr>
        <w:t>年月</w:t>
      </w:r>
      <w:r w:rsidR="000B7DAC" w:rsidRPr="00B25F12">
        <w:rPr>
          <w:rFonts w:asciiTheme="minorEastAsia" w:eastAsia="仿宋" w:hAnsiTheme="minorEastAsia" w:hint="eastAsia"/>
          <w:snapToGrid w:val="0"/>
          <w:sz w:val="24"/>
          <w:szCs w:val="24"/>
          <w:lang w:eastAsia="zh-CN"/>
        </w:rPr>
        <w:t>日至</w:t>
      </w:r>
      <w:r w:rsidR="000B7DAC" w:rsidRPr="00B25F12">
        <w:rPr>
          <w:rFonts w:asciiTheme="minorEastAsia" w:eastAsia="仿宋" w:hAnsiTheme="minorEastAsia"/>
          <w:snapToGrid w:val="0"/>
          <w:sz w:val="24"/>
          <w:szCs w:val="24"/>
          <w:lang w:eastAsia="zh-CN"/>
        </w:rPr>
        <w:t>年月</w:t>
      </w:r>
      <w:r w:rsidR="000B7DAC">
        <w:rPr>
          <w:rFonts w:asciiTheme="minorEastAsia" w:eastAsia="仿宋" w:hAnsiTheme="minorEastAsia" w:hint="eastAsia"/>
          <w:snapToGrid w:val="0"/>
          <w:sz w:val="24"/>
          <w:szCs w:val="24"/>
          <w:lang w:eastAsia="zh-CN"/>
        </w:rPr>
        <w:t>日</w:t>
      </w:r>
      <w:r w:rsidR="000B7DAC" w:rsidRPr="00B25F12">
        <w:rPr>
          <w:rFonts w:ascii="仿宋" w:eastAsia="仿宋" w:hAnsi="仿宋"/>
          <w:snapToGrid w:val="0"/>
          <w:sz w:val="24"/>
          <w:szCs w:val="24"/>
          <w:lang w:eastAsia="zh-CN"/>
        </w:rPr>
        <w:t>,具体以开工令为准。）</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.3</w:t>
      </w:r>
      <w:r>
        <w:rPr>
          <w:rFonts w:eastAsia="仿宋"/>
          <w:snapToGrid w:val="0"/>
          <w:sz w:val="24"/>
          <w:szCs w:val="24"/>
          <w:lang w:eastAsia="zh-CN"/>
        </w:rPr>
        <w:t>服务地点：</w:t>
      </w:r>
      <w:r>
        <w:rPr>
          <w:rFonts w:eastAsia="仿宋" w:hint="eastAsia"/>
          <w:snapToGrid w:val="0"/>
          <w:sz w:val="24"/>
          <w:szCs w:val="24"/>
          <w:lang w:eastAsia="zh-CN"/>
        </w:rPr>
        <w:t>中粮崇左糖业工厂</w:t>
      </w:r>
    </w:p>
    <w:p w:rsidR="00156113" w:rsidRDefault="00825C43">
      <w:pPr>
        <w:adjustRightInd w:val="0"/>
        <w:snapToGrid w:val="0"/>
        <w:spacing w:line="360" w:lineRule="auto"/>
        <w:ind w:left="240" w:hangingChars="100" w:hanging="240"/>
        <w:outlineLvl w:val="3"/>
        <w:rPr>
          <w:rFonts w:eastAsia="仿宋"/>
          <w:snapToGrid w:val="0"/>
          <w:sz w:val="24"/>
          <w:szCs w:val="24"/>
          <w:u w:val="single"/>
          <w:lang w:eastAsia="zh-CN"/>
        </w:rPr>
      </w:pPr>
      <w:r>
        <w:rPr>
          <w:rFonts w:eastAsia="仿宋" w:hint="eastAsia"/>
          <w:snapToGrid w:val="0"/>
          <w:sz w:val="24"/>
          <w:szCs w:val="24"/>
          <w:lang w:eastAsia="zh-CN"/>
        </w:rPr>
        <w:t>2</w:t>
      </w:r>
      <w:r>
        <w:rPr>
          <w:rFonts w:eastAsia="仿宋"/>
          <w:snapToGrid w:val="0"/>
          <w:sz w:val="24"/>
          <w:szCs w:val="24"/>
          <w:lang w:eastAsia="zh-CN"/>
        </w:rPr>
        <w:t>.4</w:t>
      </w:r>
      <w:r>
        <w:rPr>
          <w:rFonts w:eastAsia="仿宋"/>
          <w:snapToGrid w:val="0"/>
          <w:sz w:val="24"/>
          <w:szCs w:val="24"/>
          <w:lang w:eastAsia="zh-CN"/>
        </w:rPr>
        <w:t>质量要求：</w:t>
      </w:r>
      <w:r>
        <w:rPr>
          <w:rFonts w:eastAsia="仿宋" w:hint="eastAsia"/>
          <w:snapToGrid w:val="0"/>
          <w:sz w:val="24"/>
          <w:szCs w:val="24"/>
          <w:lang w:eastAsia="zh-CN"/>
        </w:rPr>
        <w:t>合格</w:t>
      </w:r>
    </w:p>
    <w:p w:rsidR="00156113" w:rsidRDefault="00825C43">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.5</w:t>
      </w:r>
      <w:r>
        <w:rPr>
          <w:rFonts w:eastAsia="仿宋" w:hint="eastAsia"/>
          <w:snapToGrid w:val="0"/>
          <w:sz w:val="24"/>
          <w:szCs w:val="24"/>
          <w:u w:val="single"/>
          <w:lang w:eastAsia="zh-CN"/>
        </w:rPr>
        <w:t>最高限价：</w:t>
      </w:r>
    </w:p>
    <w:p w:rsidR="00156113" w:rsidRDefault="00663C66" w:rsidP="00825C43">
      <w:pPr>
        <w:adjustRightInd w:val="0"/>
        <w:snapToGrid w:val="0"/>
        <w:spacing w:line="360" w:lineRule="auto"/>
        <w:ind w:leftChars="193" w:left="425"/>
        <w:outlineLvl w:val="3"/>
        <w:rPr>
          <w:rFonts w:eastAsia="仿宋"/>
          <w:snapToGrid w:val="0"/>
          <w:sz w:val="24"/>
          <w:szCs w:val="24"/>
          <w:u w:val="single"/>
          <w:lang w:eastAsia="zh-CN"/>
        </w:rPr>
      </w:pPr>
      <w:r w:rsidRPr="00213F22">
        <w:rPr>
          <w:rFonts w:eastAsia="仿宋"/>
          <w:snapToGrid w:val="0"/>
          <w:sz w:val="24"/>
          <w:szCs w:val="24"/>
          <w:u w:val="single"/>
          <w:lang w:eastAsia="zh-CN"/>
        </w:rPr>
        <w:sym w:font="Wingdings" w:char="F0FE"/>
      </w:r>
      <w:r w:rsidRPr="00213F22">
        <w:rPr>
          <w:rFonts w:eastAsia="仿宋" w:hint="eastAsia"/>
          <w:snapToGrid w:val="0"/>
          <w:sz w:val="24"/>
          <w:szCs w:val="24"/>
          <w:u w:val="single"/>
          <w:lang w:eastAsia="zh-CN"/>
        </w:rPr>
        <w:t>设置最高限价，最高限价为</w:t>
      </w:r>
      <w:r w:rsidR="00213F22" w:rsidRPr="00213F22">
        <w:rPr>
          <w:rFonts w:eastAsia="仿宋" w:hint="eastAsia"/>
          <w:snapToGrid w:val="0"/>
          <w:sz w:val="24"/>
          <w:szCs w:val="24"/>
          <w:u w:val="single"/>
          <w:lang w:eastAsia="zh-CN"/>
        </w:rPr>
        <w:t>13.77</w:t>
      </w:r>
      <w:r w:rsidRPr="00213F22">
        <w:rPr>
          <w:rFonts w:eastAsia="仿宋" w:hint="eastAsia"/>
          <w:snapToGrid w:val="0"/>
          <w:sz w:val="24"/>
          <w:szCs w:val="24"/>
          <w:u w:val="single"/>
          <w:lang w:eastAsia="zh-CN"/>
        </w:rPr>
        <w:t>万</w:t>
      </w:r>
      <w:r w:rsidRPr="00213F22">
        <w:rPr>
          <w:rFonts w:eastAsia="仿宋"/>
          <w:snapToGrid w:val="0"/>
          <w:sz w:val="24"/>
          <w:szCs w:val="24"/>
          <w:u w:val="single"/>
          <w:lang w:eastAsia="zh-CN"/>
        </w:rPr>
        <w:t>元</w:t>
      </w:r>
    </w:p>
    <w:p w:rsidR="00156113" w:rsidRDefault="00825C43">
      <w:pPr>
        <w:adjustRightInd w:val="0"/>
        <w:snapToGrid w:val="0"/>
        <w:spacing w:line="360" w:lineRule="auto"/>
        <w:ind w:firstLineChars="150" w:firstLine="360"/>
        <w:outlineLvl w:val="3"/>
        <w:rPr>
          <w:rFonts w:eastAsia="仿宋"/>
          <w:snapToGrid w:val="0"/>
          <w:sz w:val="24"/>
          <w:szCs w:val="24"/>
          <w:u w:val="single"/>
          <w:lang w:eastAsia="zh-CN"/>
        </w:rPr>
      </w:pPr>
      <w:r>
        <w:rPr>
          <w:rFonts w:eastAsia="仿宋" w:hint="eastAsia"/>
          <w:snapToGrid w:val="0"/>
          <w:sz w:val="24"/>
          <w:szCs w:val="24"/>
          <w:u w:val="single"/>
          <w:lang w:eastAsia="zh-CN"/>
        </w:rPr>
        <w:t>□不设置最高限价</w:t>
      </w:r>
    </w:p>
    <w:p w:rsidR="00156113" w:rsidRDefault="00825C43">
      <w:pPr>
        <w:adjustRightInd w:val="0"/>
        <w:snapToGrid w:val="0"/>
        <w:spacing w:line="360" w:lineRule="auto"/>
        <w:outlineLvl w:val="3"/>
        <w:rPr>
          <w:rFonts w:eastAsia="仿宋"/>
          <w:snapToGrid w:val="0"/>
          <w:sz w:val="24"/>
          <w:szCs w:val="24"/>
          <w:u w:val="single"/>
          <w:lang w:eastAsia="zh-CN"/>
        </w:rPr>
      </w:pPr>
      <w:r>
        <w:rPr>
          <w:rFonts w:eastAsia="仿宋" w:hint="eastAsia"/>
          <w:snapToGrid w:val="0"/>
          <w:sz w:val="24"/>
          <w:szCs w:val="24"/>
          <w:u w:val="single"/>
          <w:lang w:eastAsia="zh-CN"/>
        </w:rPr>
        <w:t>2</w:t>
      </w:r>
      <w:r>
        <w:rPr>
          <w:rFonts w:eastAsia="仿宋"/>
          <w:snapToGrid w:val="0"/>
          <w:sz w:val="24"/>
          <w:szCs w:val="24"/>
          <w:u w:val="single"/>
          <w:lang w:eastAsia="zh-CN"/>
        </w:rPr>
        <w:t xml:space="preserve">.6 </w:t>
      </w:r>
      <w:r>
        <w:rPr>
          <w:rFonts w:eastAsia="仿宋" w:hint="eastAsia"/>
          <w:snapToGrid w:val="0"/>
          <w:sz w:val="24"/>
          <w:szCs w:val="24"/>
          <w:u w:val="single"/>
          <w:lang w:eastAsia="zh-CN"/>
        </w:rPr>
        <w:t>是否集采：</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统签（集中采购，采购成交后单一采购人与成交人统一签订合同）</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hint="eastAsia"/>
          <w:snapToGrid w:val="0"/>
          <w:sz w:val="24"/>
          <w:szCs w:val="24"/>
          <w:u w:val="single"/>
          <w:lang w:eastAsia="zh-CN"/>
        </w:rPr>
        <w:t>□是，集采</w:t>
      </w:r>
      <w:r>
        <w:rPr>
          <w:rFonts w:eastAsia="仿宋" w:hint="eastAsia"/>
          <w:snapToGrid w:val="0"/>
          <w:sz w:val="24"/>
          <w:szCs w:val="24"/>
          <w:u w:val="single"/>
          <w:lang w:eastAsia="zh-CN"/>
        </w:rPr>
        <w:t>-</w:t>
      </w:r>
      <w:r>
        <w:rPr>
          <w:rFonts w:eastAsia="仿宋" w:hint="eastAsia"/>
          <w:snapToGrid w:val="0"/>
          <w:sz w:val="24"/>
          <w:szCs w:val="24"/>
          <w:u w:val="single"/>
          <w:lang w:eastAsia="zh-CN"/>
        </w:rPr>
        <w:t>分签（集中采购，采购成交后多方联合采购人与成交人分别签订合同）</w:t>
      </w:r>
    </w:p>
    <w:p w:rsidR="00156113" w:rsidRDefault="00825C43" w:rsidP="00825C43">
      <w:pPr>
        <w:adjustRightInd w:val="0"/>
        <w:snapToGrid w:val="0"/>
        <w:spacing w:line="360" w:lineRule="auto"/>
        <w:ind w:leftChars="193" w:left="425"/>
        <w:outlineLvl w:val="3"/>
        <w:rPr>
          <w:rFonts w:eastAsia="仿宋"/>
          <w:snapToGrid w:val="0"/>
          <w:sz w:val="24"/>
          <w:szCs w:val="24"/>
          <w:u w:val="single"/>
          <w:lang w:eastAsia="zh-CN"/>
        </w:rPr>
      </w:pPr>
      <w:r>
        <w:rPr>
          <w:rFonts w:eastAsia="仿宋"/>
          <w:snapToGrid w:val="0"/>
          <w:sz w:val="24"/>
          <w:szCs w:val="24"/>
          <w:u w:val="single"/>
          <w:lang w:eastAsia="zh-CN"/>
        </w:rPr>
        <w:sym w:font="Wingdings" w:char="F0FE"/>
      </w:r>
      <w:r>
        <w:rPr>
          <w:rFonts w:eastAsia="仿宋" w:hint="eastAsia"/>
          <w:snapToGrid w:val="0"/>
          <w:sz w:val="24"/>
          <w:szCs w:val="24"/>
          <w:u w:val="single"/>
          <w:lang w:eastAsia="zh-CN"/>
        </w:rPr>
        <w:t>否</w:t>
      </w:r>
    </w:p>
    <w:p w:rsidR="00156113" w:rsidRDefault="00156113">
      <w:pPr>
        <w:rPr>
          <w:rFonts w:eastAsia="仿宋"/>
          <w:lang w:eastAsia="zh-CN"/>
        </w:rPr>
      </w:pPr>
    </w:p>
    <w:p w:rsidR="00156113" w:rsidRDefault="00825C43">
      <w:pPr>
        <w:pStyle w:val="3"/>
        <w:ind w:left="0"/>
        <w:rPr>
          <w:rFonts w:eastAsia="仿宋"/>
          <w:b/>
          <w:snapToGrid w:val="0"/>
          <w:sz w:val="24"/>
          <w:szCs w:val="24"/>
          <w:lang w:eastAsia="zh-CN"/>
        </w:rPr>
      </w:pPr>
      <w:r>
        <w:rPr>
          <w:rFonts w:eastAsia="仿宋"/>
          <w:b/>
          <w:snapToGrid w:val="0"/>
          <w:sz w:val="24"/>
          <w:szCs w:val="24"/>
          <w:lang w:eastAsia="zh-CN"/>
        </w:rPr>
        <w:t>3.</w:t>
      </w:r>
      <w:r>
        <w:rPr>
          <w:rFonts w:eastAsia="仿宋"/>
          <w:b/>
          <w:snapToGrid w:val="0"/>
          <w:sz w:val="24"/>
          <w:szCs w:val="24"/>
          <w:lang w:eastAsia="zh-CN"/>
        </w:rPr>
        <w:t>供应商资格要求</w:t>
      </w:r>
    </w:p>
    <w:p w:rsidR="00156113" w:rsidRDefault="00825C43">
      <w:pPr>
        <w:adjustRightInd w:val="0"/>
        <w:snapToGrid w:val="0"/>
        <w:spacing w:line="360" w:lineRule="auto"/>
        <w:ind w:left="141"/>
        <w:outlineLvl w:val="4"/>
        <w:rPr>
          <w:rFonts w:eastAsia="仿宋"/>
          <w:snapToGrid w:val="0"/>
          <w:sz w:val="24"/>
          <w:szCs w:val="24"/>
          <w:lang w:eastAsia="zh-CN"/>
        </w:rPr>
      </w:pPr>
      <w:r>
        <w:rPr>
          <w:rFonts w:eastAsia="仿宋" w:hint="eastAsia"/>
          <w:snapToGrid w:val="0"/>
          <w:sz w:val="24"/>
          <w:szCs w:val="24"/>
          <w:lang w:eastAsia="zh-CN"/>
        </w:rPr>
        <w:lastRenderedPageBreak/>
        <w:t>3</w:t>
      </w:r>
      <w:r>
        <w:rPr>
          <w:rFonts w:eastAsia="仿宋"/>
          <w:snapToGrid w:val="0"/>
          <w:sz w:val="24"/>
          <w:szCs w:val="24"/>
          <w:lang w:eastAsia="zh-CN"/>
        </w:rPr>
        <w:t>.1</w:t>
      </w:r>
      <w:r>
        <w:rPr>
          <w:rFonts w:eastAsia="仿宋"/>
          <w:snapToGrid w:val="0"/>
          <w:sz w:val="24"/>
          <w:szCs w:val="24"/>
          <w:lang w:eastAsia="zh-CN"/>
        </w:rPr>
        <w:t>供应商应依法设立且满足如下要求：</w:t>
      </w:r>
      <w:bookmarkStart w:id="5" w:name="_Hlk108483644"/>
      <w:r>
        <w:rPr>
          <w:rFonts w:eastAsia="仿宋" w:hint="eastAsia"/>
          <w:snapToGrid w:val="0"/>
          <w:sz w:val="24"/>
          <w:szCs w:val="24"/>
          <w:lang w:eastAsia="zh-CN"/>
        </w:rPr>
        <w:t>投标人应具备独立签订合同能力，为中华人民共和国境内注册的企业法人或其他组织或自然人，同时具有合法有效的营业执照，同时具有合法有效的营业执照，投标人说明企业性质，例如民营企业、国有企业、国有控股企业、外资公司等；</w:t>
      </w:r>
    </w:p>
    <w:p w:rsidR="00156113" w:rsidRDefault="00825C43" w:rsidP="006950DA">
      <w:pPr>
        <w:adjustRightInd w:val="0"/>
        <w:snapToGrid w:val="0"/>
        <w:spacing w:line="360" w:lineRule="auto"/>
        <w:outlineLvl w:val="4"/>
        <w:rPr>
          <w:rFonts w:ascii="仿宋" w:eastAsia="仿宋" w:hAnsi="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1</w:t>
      </w:r>
      <w:r>
        <w:rPr>
          <w:rFonts w:eastAsia="仿宋" w:hint="eastAsia"/>
          <w:snapToGrid w:val="0"/>
          <w:sz w:val="24"/>
          <w:szCs w:val="24"/>
          <w:lang w:eastAsia="zh-CN"/>
        </w:rPr>
        <w:t>）</w:t>
      </w:r>
      <w:r>
        <w:rPr>
          <w:rFonts w:eastAsia="仿宋"/>
          <w:snapToGrid w:val="0"/>
          <w:sz w:val="24"/>
          <w:szCs w:val="24"/>
          <w:lang w:eastAsia="zh-CN"/>
        </w:rPr>
        <w:t>资质</w:t>
      </w:r>
      <w:r>
        <w:rPr>
          <w:rFonts w:eastAsia="仿宋" w:hint="eastAsia"/>
          <w:snapToGrid w:val="0"/>
          <w:sz w:val="24"/>
          <w:szCs w:val="24"/>
          <w:lang w:eastAsia="zh-CN"/>
        </w:rPr>
        <w:t>资格</w:t>
      </w:r>
      <w:r>
        <w:rPr>
          <w:rFonts w:eastAsia="仿宋"/>
          <w:snapToGrid w:val="0"/>
          <w:sz w:val="24"/>
          <w:szCs w:val="24"/>
          <w:lang w:eastAsia="zh-CN"/>
        </w:rPr>
        <w:t>要求：</w:t>
      </w:r>
      <w:r>
        <w:rPr>
          <w:rFonts w:ascii="Segoe UI Symbol" w:eastAsia="仿宋" w:hAnsi="Segoe UI Symbol" w:cs="Segoe UI Symbol"/>
          <w:snapToGrid w:val="0"/>
          <w:sz w:val="24"/>
          <w:szCs w:val="24"/>
          <w:lang w:eastAsia="zh-CN"/>
        </w:rPr>
        <w:sym w:font="Wingdings" w:char="F0FE"/>
      </w:r>
      <w:r w:rsidR="00213F22">
        <w:rPr>
          <w:rFonts w:ascii="Segoe UI Symbol" w:eastAsia="仿宋" w:hAnsi="Segoe UI Symbol" w:cs="Segoe UI Symbol" w:hint="eastAsia"/>
          <w:snapToGrid w:val="0"/>
          <w:sz w:val="24"/>
          <w:szCs w:val="24"/>
          <w:lang w:eastAsia="zh-CN"/>
        </w:rPr>
        <w:t>建筑工程</w:t>
      </w:r>
      <w:r>
        <w:rPr>
          <w:rFonts w:ascii="Segoe UI Symbol" w:eastAsia="仿宋" w:hAnsi="Segoe UI Symbol" w:cs="Segoe UI Symbol" w:hint="eastAsia"/>
          <w:snapToGrid w:val="0"/>
          <w:sz w:val="24"/>
          <w:szCs w:val="24"/>
          <w:lang w:eastAsia="zh-CN"/>
        </w:rPr>
        <w:t>施工总承包资质：工程总承包</w:t>
      </w:r>
      <w:r>
        <w:rPr>
          <w:rFonts w:ascii="Segoe UI Symbol" w:eastAsia="仿宋" w:hAnsi="Segoe UI Symbol" w:cs="Segoe UI Symbol"/>
          <w:snapToGrid w:val="0"/>
          <w:sz w:val="24"/>
          <w:szCs w:val="24"/>
          <w:lang w:eastAsia="zh-CN"/>
        </w:rPr>
        <w:t>☐</w:t>
      </w:r>
      <w:r>
        <w:rPr>
          <w:rFonts w:ascii="Segoe UI Symbol" w:eastAsia="仿宋" w:hAnsi="Segoe UI Symbol" w:cs="Segoe UI Symbol" w:hint="eastAsia"/>
          <w:snapToGrid w:val="0"/>
          <w:sz w:val="24"/>
          <w:szCs w:val="24"/>
          <w:lang w:eastAsia="zh-CN"/>
        </w:rPr>
        <w:t>特级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一级</w:t>
      </w:r>
      <w:r>
        <w:rPr>
          <w:rFonts w:ascii="Segoe UI Symbol" w:eastAsia="仿宋" w:hAnsi="Segoe UI Symbol" w:cs="Segoe UI Symbol"/>
          <w:snapToGrid w:val="0"/>
          <w:sz w:val="24"/>
          <w:szCs w:val="24"/>
          <w:lang w:eastAsia="zh-CN"/>
        </w:rPr>
        <w:t xml:space="preserve"> ☐</w:t>
      </w:r>
      <w:r>
        <w:rPr>
          <w:rFonts w:ascii="Segoe UI Symbol" w:eastAsia="仿宋" w:hAnsi="Segoe UI Symbol" w:cs="Segoe UI Symbol" w:hint="eastAsia"/>
          <w:snapToGrid w:val="0"/>
          <w:sz w:val="24"/>
          <w:szCs w:val="24"/>
          <w:lang w:eastAsia="zh-CN"/>
        </w:rPr>
        <w:t>二级</w:t>
      </w:r>
      <w:r>
        <w:rPr>
          <w:rFonts w:ascii="Segoe UI Symbol" w:eastAsia="仿宋" w:hAnsi="Segoe UI Symbol" w:cs="Segoe UI Symbol"/>
          <w:snapToGrid w:val="0"/>
          <w:sz w:val="24"/>
          <w:szCs w:val="24"/>
          <w:lang w:eastAsia="zh-CN"/>
        </w:rPr>
        <w:sym w:font="Wingdings" w:char="F0FE"/>
      </w:r>
      <w:r>
        <w:rPr>
          <w:rFonts w:ascii="Segoe UI Symbol" w:eastAsia="仿宋" w:hAnsi="Segoe UI Symbol" w:cs="Segoe UI Symbol" w:hint="eastAsia"/>
          <w:snapToGrid w:val="0"/>
          <w:sz w:val="24"/>
          <w:szCs w:val="24"/>
          <w:lang w:eastAsia="zh-CN"/>
        </w:rPr>
        <w:t>三级</w:t>
      </w:r>
      <w:r w:rsidR="006950DA">
        <w:rPr>
          <w:rFonts w:ascii="Segoe UI Symbol" w:eastAsia="仿宋" w:hAnsi="Segoe UI Symbol" w:cs="Segoe UI Symbol" w:hint="eastAsia"/>
          <w:snapToGrid w:val="0"/>
          <w:sz w:val="24"/>
          <w:szCs w:val="24"/>
          <w:lang w:eastAsia="zh-CN"/>
        </w:rPr>
        <w:t>及以上</w:t>
      </w:r>
    </w:p>
    <w:p w:rsidR="00156113" w:rsidRDefault="00825C43">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财务要求：注册资本</w:t>
      </w:r>
      <w:r>
        <w:rPr>
          <w:rFonts w:eastAsia="仿宋" w:hint="eastAsia"/>
          <w:snapToGrid w:val="0"/>
          <w:sz w:val="24"/>
          <w:szCs w:val="24"/>
          <w:lang w:eastAsia="zh-CN"/>
        </w:rPr>
        <w:t>金</w:t>
      </w:r>
      <w:r>
        <w:rPr>
          <w:rFonts w:eastAsia="仿宋"/>
          <w:snapToGrid w:val="0"/>
          <w:sz w:val="24"/>
          <w:szCs w:val="24"/>
          <w:lang w:eastAsia="zh-CN"/>
        </w:rPr>
        <w:t>人民币</w:t>
      </w:r>
      <w:r>
        <w:rPr>
          <w:rFonts w:eastAsia="仿宋" w:hint="eastAsia"/>
          <w:snapToGrid w:val="0"/>
          <w:sz w:val="24"/>
          <w:szCs w:val="24"/>
          <w:lang w:eastAsia="zh-CN"/>
        </w:rPr>
        <w:t>100</w:t>
      </w:r>
      <w:r>
        <w:rPr>
          <w:rFonts w:eastAsia="仿宋"/>
          <w:snapToGrid w:val="0"/>
          <w:sz w:val="24"/>
          <w:szCs w:val="24"/>
          <w:lang w:eastAsia="zh-CN"/>
        </w:rPr>
        <w:t>万元</w:t>
      </w:r>
      <w:r>
        <w:rPr>
          <w:rFonts w:eastAsia="仿宋" w:hint="eastAsia"/>
          <w:snapToGrid w:val="0"/>
          <w:sz w:val="24"/>
          <w:szCs w:val="24"/>
          <w:lang w:eastAsia="zh-CN"/>
        </w:rPr>
        <w:t>及</w:t>
      </w:r>
      <w:r>
        <w:rPr>
          <w:rFonts w:eastAsia="仿宋"/>
          <w:snapToGrid w:val="0"/>
          <w:sz w:val="24"/>
          <w:szCs w:val="24"/>
          <w:lang w:eastAsia="zh-CN"/>
        </w:rPr>
        <w:t>以上</w:t>
      </w:r>
      <w:r>
        <w:rPr>
          <w:rFonts w:eastAsia="仿宋" w:hint="eastAsia"/>
          <w:snapToGrid w:val="0"/>
          <w:sz w:val="24"/>
          <w:szCs w:val="24"/>
          <w:lang w:eastAsia="zh-CN"/>
        </w:rPr>
        <w:t>。</w:t>
      </w:r>
    </w:p>
    <w:p w:rsidR="00156113" w:rsidRDefault="00825C43">
      <w:pPr>
        <w:pStyle w:val="a4"/>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w:t>
      </w:r>
      <w:r>
        <w:rPr>
          <w:rFonts w:eastAsia="仿宋" w:hint="eastAsia"/>
          <w:snapToGrid w:val="0"/>
          <w:sz w:val="24"/>
          <w:szCs w:val="24"/>
          <w:lang w:eastAsia="zh-CN"/>
        </w:rPr>
        <w:t>3</w:t>
      </w:r>
      <w:r>
        <w:rPr>
          <w:rFonts w:eastAsia="仿宋" w:hint="eastAsia"/>
          <w:snapToGrid w:val="0"/>
          <w:sz w:val="24"/>
          <w:szCs w:val="24"/>
          <w:lang w:eastAsia="zh-CN"/>
        </w:rPr>
        <w:t>）业绩要求：</w:t>
      </w:r>
      <w:r>
        <w:rPr>
          <w:rFonts w:eastAsia="仿宋"/>
          <w:snapToGrid w:val="0"/>
          <w:sz w:val="24"/>
          <w:szCs w:val="24"/>
          <w:lang w:eastAsia="zh-CN"/>
        </w:rPr>
        <w:t>近三年内（</w:t>
      </w:r>
      <w:r w:rsidR="006950DA">
        <w:rPr>
          <w:rFonts w:eastAsia="仿宋"/>
          <w:snapToGrid w:val="0"/>
          <w:sz w:val="24"/>
          <w:szCs w:val="24"/>
          <w:lang w:eastAsia="zh-CN"/>
        </w:rPr>
        <w:t>20</w:t>
      </w:r>
      <w:r w:rsidR="006950DA">
        <w:rPr>
          <w:rFonts w:eastAsia="仿宋" w:hint="eastAsia"/>
          <w:snapToGrid w:val="0"/>
          <w:sz w:val="24"/>
          <w:szCs w:val="24"/>
          <w:lang w:eastAsia="zh-CN"/>
        </w:rPr>
        <w:t>21</w:t>
      </w:r>
      <w:r>
        <w:rPr>
          <w:rFonts w:eastAsia="仿宋"/>
          <w:snapToGrid w:val="0"/>
          <w:sz w:val="24"/>
          <w:szCs w:val="24"/>
          <w:lang w:eastAsia="zh-CN"/>
        </w:rPr>
        <w:t>年</w:t>
      </w:r>
      <w:r w:rsidR="006950DA">
        <w:rPr>
          <w:rFonts w:eastAsia="仿宋" w:hint="eastAsia"/>
          <w:snapToGrid w:val="0"/>
          <w:sz w:val="24"/>
          <w:szCs w:val="24"/>
          <w:lang w:eastAsia="zh-CN"/>
        </w:rPr>
        <w:t>1</w:t>
      </w:r>
      <w:r>
        <w:rPr>
          <w:rFonts w:eastAsia="仿宋"/>
          <w:snapToGrid w:val="0"/>
          <w:sz w:val="24"/>
          <w:szCs w:val="24"/>
          <w:lang w:eastAsia="zh-CN"/>
        </w:rPr>
        <w:t>月</w:t>
      </w:r>
      <w:r>
        <w:rPr>
          <w:rFonts w:eastAsia="仿宋" w:hint="eastAsia"/>
          <w:snapToGrid w:val="0"/>
          <w:sz w:val="24"/>
          <w:szCs w:val="24"/>
          <w:lang w:eastAsia="zh-CN"/>
        </w:rPr>
        <w:t>1</w:t>
      </w:r>
      <w:r>
        <w:rPr>
          <w:rFonts w:eastAsia="仿宋"/>
          <w:snapToGrid w:val="0"/>
          <w:sz w:val="24"/>
          <w:szCs w:val="24"/>
          <w:lang w:eastAsia="zh-CN"/>
        </w:rPr>
        <w:t>日至响应截止日期）</w:t>
      </w:r>
      <w:r>
        <w:rPr>
          <w:rFonts w:eastAsia="仿宋" w:hint="eastAsia"/>
          <w:snapToGrid w:val="0"/>
          <w:sz w:val="24"/>
          <w:szCs w:val="24"/>
          <w:lang w:eastAsia="zh-CN"/>
        </w:rPr>
        <w:t>有类似项目施工业绩（类似业绩指达到本项目规模</w:t>
      </w:r>
      <w:r w:rsidR="006950DA">
        <w:rPr>
          <w:rFonts w:eastAsia="仿宋" w:hint="eastAsia"/>
          <w:snapToGrid w:val="0"/>
          <w:sz w:val="24"/>
          <w:szCs w:val="24"/>
          <w:lang w:eastAsia="zh-CN"/>
        </w:rPr>
        <w:t>（合同造价或建筑面积）</w:t>
      </w:r>
      <w:r>
        <w:rPr>
          <w:rFonts w:eastAsia="仿宋" w:hint="eastAsia"/>
          <w:snapToGrid w:val="0"/>
          <w:sz w:val="24"/>
          <w:szCs w:val="24"/>
          <w:lang w:eastAsia="zh-CN"/>
        </w:rPr>
        <w:t>7</w:t>
      </w:r>
      <w:r>
        <w:rPr>
          <w:rFonts w:eastAsia="仿宋"/>
          <w:snapToGrid w:val="0"/>
          <w:sz w:val="24"/>
          <w:szCs w:val="24"/>
          <w:lang w:eastAsia="zh-CN"/>
        </w:rPr>
        <w:t>0%</w:t>
      </w:r>
      <w:r>
        <w:rPr>
          <w:rFonts w:eastAsia="仿宋" w:hint="eastAsia"/>
          <w:snapToGrid w:val="0"/>
          <w:sz w:val="24"/>
          <w:szCs w:val="24"/>
          <w:lang w:eastAsia="zh-CN"/>
        </w:rPr>
        <w:t>的建筑工程项目）。</w:t>
      </w:r>
    </w:p>
    <w:p w:rsidR="00156113" w:rsidRDefault="00825C43">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信誉</w:t>
      </w:r>
      <w:r>
        <w:rPr>
          <w:rFonts w:eastAsia="仿宋" w:hint="eastAsia"/>
          <w:snapToGrid w:val="0"/>
          <w:sz w:val="24"/>
          <w:szCs w:val="24"/>
          <w:lang w:eastAsia="zh-CN"/>
        </w:rPr>
        <w:t>及管理体系认证要</w:t>
      </w:r>
      <w:r>
        <w:rPr>
          <w:rFonts w:eastAsia="仿宋"/>
          <w:snapToGrid w:val="0"/>
          <w:sz w:val="24"/>
          <w:szCs w:val="24"/>
          <w:lang w:eastAsia="zh-CN"/>
        </w:rPr>
        <w:t>求：</w:t>
      </w:r>
    </w:p>
    <w:p w:rsidR="00156113" w:rsidRPr="00213F22" w:rsidRDefault="00825C43">
      <w:pPr>
        <w:pStyle w:val="a4"/>
        <w:adjustRightInd w:val="0"/>
        <w:snapToGrid w:val="0"/>
        <w:spacing w:line="360" w:lineRule="auto"/>
        <w:outlineLvl w:val="4"/>
        <w:rPr>
          <w:rFonts w:eastAsia="仿宋"/>
          <w:snapToGrid w:val="0"/>
          <w:sz w:val="24"/>
          <w:szCs w:val="24"/>
          <w:u w:val="single"/>
          <w:lang w:eastAsia="zh-CN"/>
        </w:rPr>
      </w:pPr>
      <w:r w:rsidRPr="00213F22">
        <w:rPr>
          <w:rFonts w:eastAsia="仿宋" w:hint="eastAsia"/>
          <w:snapToGrid w:val="0"/>
          <w:sz w:val="24"/>
          <w:szCs w:val="24"/>
          <w:u w:val="single"/>
          <w:lang w:eastAsia="zh-CN"/>
        </w:rPr>
        <w:t>（</w:t>
      </w:r>
      <w:r w:rsidRPr="00213F22">
        <w:rPr>
          <w:rFonts w:eastAsia="仿宋" w:hint="eastAsia"/>
          <w:snapToGrid w:val="0"/>
          <w:sz w:val="24"/>
          <w:szCs w:val="24"/>
          <w:u w:val="single"/>
          <w:lang w:eastAsia="zh-CN"/>
        </w:rPr>
        <w:t>4</w:t>
      </w:r>
      <w:r w:rsidRPr="00213F22">
        <w:rPr>
          <w:rFonts w:eastAsia="仿宋" w:hint="eastAsia"/>
          <w:snapToGrid w:val="0"/>
          <w:sz w:val="24"/>
          <w:szCs w:val="24"/>
          <w:u w:val="single"/>
          <w:lang w:eastAsia="zh-CN"/>
        </w:rPr>
        <w:t>）</w:t>
      </w:r>
      <w:r w:rsidR="00213F22" w:rsidRPr="00213F22">
        <w:rPr>
          <w:rFonts w:eastAsia="仿宋" w:hint="eastAsia"/>
          <w:snapToGrid w:val="0"/>
          <w:sz w:val="24"/>
          <w:szCs w:val="24"/>
          <w:u w:val="single"/>
          <w:lang w:eastAsia="zh-CN"/>
        </w:rPr>
        <w:t>□</w:t>
      </w:r>
      <w:r w:rsidR="00663C66" w:rsidRPr="00213F22">
        <w:rPr>
          <w:rFonts w:eastAsia="仿宋" w:hint="eastAsia"/>
          <w:snapToGrid w:val="0"/>
          <w:sz w:val="24"/>
          <w:szCs w:val="24"/>
          <w:u w:val="single"/>
          <w:lang w:eastAsia="zh-CN"/>
        </w:rPr>
        <w:t>信誉要求：</w:t>
      </w:r>
    </w:p>
    <w:p w:rsidR="00156113" w:rsidRPr="00213F22" w:rsidRDefault="00213F22">
      <w:pPr>
        <w:pStyle w:val="a4"/>
        <w:adjustRightInd w:val="0"/>
        <w:snapToGrid w:val="0"/>
        <w:spacing w:line="360" w:lineRule="auto"/>
        <w:ind w:left="141" w:firstLine="480"/>
        <w:outlineLvl w:val="4"/>
        <w:rPr>
          <w:rFonts w:eastAsia="仿宋"/>
          <w:snapToGrid w:val="0"/>
          <w:sz w:val="24"/>
          <w:szCs w:val="24"/>
          <w:lang w:eastAsia="zh-CN"/>
        </w:rPr>
      </w:pPr>
      <w:r w:rsidRPr="00213F22">
        <w:rPr>
          <w:rFonts w:eastAsia="仿宋" w:hint="eastAsia"/>
          <w:snapToGrid w:val="0"/>
          <w:sz w:val="24"/>
          <w:szCs w:val="24"/>
          <w:u w:val="single"/>
          <w:lang w:eastAsia="zh-CN"/>
        </w:rPr>
        <w:t>□</w:t>
      </w:r>
      <w:r w:rsidR="00663C66" w:rsidRPr="00213F22">
        <w:rPr>
          <w:rFonts w:eastAsia="仿宋" w:hint="eastAsia"/>
          <w:snapToGrid w:val="0"/>
          <w:sz w:val="24"/>
          <w:szCs w:val="24"/>
          <w:u w:val="single"/>
          <w:lang w:eastAsia="zh-CN"/>
        </w:rPr>
        <w:t>具备</w:t>
      </w:r>
      <w:r w:rsidR="00663C66" w:rsidRPr="00213F22">
        <w:rPr>
          <w:rFonts w:eastAsia="仿宋"/>
          <w:snapToGrid w:val="0"/>
          <w:sz w:val="24"/>
          <w:szCs w:val="24"/>
          <w:u w:val="single"/>
          <w:lang w:eastAsia="zh-CN"/>
        </w:rPr>
        <w:t>GB/T19001</w:t>
      </w:r>
      <w:r w:rsidR="00663C66" w:rsidRPr="00213F22">
        <w:rPr>
          <w:rFonts w:eastAsia="仿宋"/>
          <w:snapToGrid w:val="0"/>
          <w:sz w:val="24"/>
          <w:szCs w:val="24"/>
          <w:u w:val="single"/>
          <w:lang w:eastAsia="zh-CN"/>
        </w:rPr>
        <w:t>系列</w:t>
      </w:r>
      <w:r w:rsidR="00663C66" w:rsidRPr="00213F22">
        <w:rPr>
          <w:rFonts w:eastAsia="仿宋"/>
          <w:snapToGrid w:val="0"/>
          <w:sz w:val="24"/>
          <w:szCs w:val="24"/>
          <w:u w:val="single"/>
          <w:lang w:eastAsia="zh-CN"/>
        </w:rPr>
        <w:t>/IS09001</w:t>
      </w:r>
      <w:r w:rsidR="00663C66" w:rsidRPr="00213F22">
        <w:rPr>
          <w:rFonts w:eastAsia="仿宋"/>
          <w:snapToGrid w:val="0"/>
          <w:sz w:val="24"/>
          <w:szCs w:val="24"/>
          <w:u w:val="single"/>
          <w:lang w:eastAsia="zh-CN"/>
        </w:rPr>
        <w:t>系列质量管理体系认证证书，且在有效期内的</w:t>
      </w:r>
      <w:r w:rsidR="00663C66" w:rsidRPr="00213F22">
        <w:rPr>
          <w:rFonts w:eastAsia="仿宋" w:hint="eastAsia"/>
          <w:snapToGrid w:val="0"/>
          <w:sz w:val="24"/>
          <w:szCs w:val="24"/>
          <w:u w:val="single"/>
          <w:lang w:eastAsia="zh-CN"/>
        </w:rPr>
        <w:t>；</w:t>
      </w:r>
    </w:p>
    <w:p w:rsidR="00156113" w:rsidRPr="00213F22" w:rsidRDefault="00213F22">
      <w:pPr>
        <w:pStyle w:val="a4"/>
        <w:adjustRightInd w:val="0"/>
        <w:snapToGrid w:val="0"/>
        <w:spacing w:line="360" w:lineRule="auto"/>
        <w:ind w:left="141" w:firstLine="480"/>
        <w:outlineLvl w:val="4"/>
        <w:rPr>
          <w:rFonts w:eastAsia="仿宋"/>
          <w:snapToGrid w:val="0"/>
          <w:sz w:val="24"/>
          <w:szCs w:val="24"/>
          <w:u w:val="single"/>
          <w:lang w:eastAsia="zh-CN"/>
        </w:rPr>
      </w:pPr>
      <w:r w:rsidRPr="00213F22">
        <w:rPr>
          <w:rFonts w:eastAsia="仿宋" w:hint="eastAsia"/>
          <w:snapToGrid w:val="0"/>
          <w:sz w:val="24"/>
          <w:szCs w:val="24"/>
          <w:u w:val="single"/>
          <w:lang w:eastAsia="zh-CN"/>
        </w:rPr>
        <w:t>□</w:t>
      </w:r>
      <w:r w:rsidR="00663C66" w:rsidRPr="00213F22">
        <w:rPr>
          <w:rFonts w:eastAsia="仿宋" w:hint="eastAsia"/>
          <w:snapToGrid w:val="0"/>
          <w:sz w:val="24"/>
          <w:szCs w:val="24"/>
          <w:u w:val="single"/>
          <w:lang w:eastAsia="zh-CN"/>
        </w:rPr>
        <w:t>具备</w:t>
      </w:r>
      <w:r w:rsidR="00663C66" w:rsidRPr="00213F22">
        <w:rPr>
          <w:rFonts w:eastAsia="仿宋"/>
          <w:snapToGrid w:val="0"/>
          <w:sz w:val="24"/>
          <w:szCs w:val="24"/>
          <w:u w:val="single"/>
          <w:lang w:eastAsia="zh-CN"/>
        </w:rPr>
        <w:t>GB/T28001</w:t>
      </w:r>
      <w:r w:rsidR="00663C66" w:rsidRPr="00213F22">
        <w:rPr>
          <w:rFonts w:eastAsia="仿宋"/>
          <w:snapToGrid w:val="0"/>
          <w:sz w:val="24"/>
          <w:szCs w:val="24"/>
          <w:u w:val="single"/>
          <w:lang w:eastAsia="zh-CN"/>
        </w:rPr>
        <w:t>系列</w:t>
      </w:r>
      <w:r w:rsidR="00663C66" w:rsidRPr="00213F22">
        <w:rPr>
          <w:rFonts w:eastAsia="仿宋"/>
          <w:snapToGrid w:val="0"/>
          <w:sz w:val="24"/>
          <w:szCs w:val="24"/>
          <w:u w:val="single"/>
          <w:lang w:eastAsia="zh-CN"/>
        </w:rPr>
        <w:t>/IS045001</w:t>
      </w:r>
      <w:r w:rsidR="00663C66" w:rsidRPr="00213F22">
        <w:rPr>
          <w:rFonts w:eastAsia="仿宋"/>
          <w:snapToGrid w:val="0"/>
          <w:sz w:val="24"/>
          <w:szCs w:val="24"/>
          <w:u w:val="single"/>
          <w:lang w:eastAsia="zh-CN"/>
        </w:rPr>
        <w:t>系列职业健康安全管理体系认证证书，且在有效期内的</w:t>
      </w:r>
      <w:r w:rsidR="00663C66" w:rsidRPr="00213F22">
        <w:rPr>
          <w:rFonts w:eastAsia="仿宋" w:hint="eastAsia"/>
          <w:snapToGrid w:val="0"/>
          <w:sz w:val="24"/>
          <w:szCs w:val="24"/>
          <w:u w:val="single"/>
          <w:lang w:eastAsia="zh-CN"/>
        </w:rPr>
        <w:t>；</w:t>
      </w:r>
    </w:p>
    <w:p w:rsidR="00156113" w:rsidRPr="00213F22" w:rsidRDefault="00213F22">
      <w:pPr>
        <w:pStyle w:val="a4"/>
        <w:adjustRightInd w:val="0"/>
        <w:snapToGrid w:val="0"/>
        <w:spacing w:line="360" w:lineRule="auto"/>
        <w:ind w:left="141" w:firstLine="480"/>
        <w:outlineLvl w:val="4"/>
        <w:rPr>
          <w:rFonts w:eastAsia="仿宋"/>
          <w:snapToGrid w:val="0"/>
          <w:sz w:val="24"/>
          <w:szCs w:val="24"/>
          <w:lang w:eastAsia="zh-CN"/>
        </w:rPr>
      </w:pPr>
      <w:r w:rsidRPr="00213F22">
        <w:rPr>
          <w:rFonts w:eastAsia="仿宋" w:hint="eastAsia"/>
          <w:snapToGrid w:val="0"/>
          <w:sz w:val="24"/>
          <w:szCs w:val="24"/>
          <w:u w:val="single"/>
          <w:lang w:eastAsia="zh-CN"/>
        </w:rPr>
        <w:t>□</w:t>
      </w:r>
      <w:r w:rsidR="00663C66" w:rsidRPr="00213F22">
        <w:rPr>
          <w:rFonts w:eastAsia="仿宋" w:hint="eastAsia"/>
          <w:snapToGrid w:val="0"/>
          <w:sz w:val="24"/>
          <w:szCs w:val="24"/>
          <w:u w:val="single"/>
          <w:lang w:eastAsia="zh-CN"/>
        </w:rPr>
        <w:t>具备</w:t>
      </w:r>
      <w:r w:rsidR="00663C66" w:rsidRPr="00213F22">
        <w:rPr>
          <w:rFonts w:eastAsia="仿宋"/>
          <w:snapToGrid w:val="0"/>
          <w:sz w:val="24"/>
          <w:szCs w:val="24"/>
          <w:u w:val="single"/>
          <w:lang w:eastAsia="zh-CN"/>
        </w:rPr>
        <w:t>GB/T24001</w:t>
      </w:r>
      <w:r w:rsidR="00663C66" w:rsidRPr="00213F22">
        <w:rPr>
          <w:rFonts w:eastAsia="仿宋"/>
          <w:snapToGrid w:val="0"/>
          <w:sz w:val="24"/>
          <w:szCs w:val="24"/>
          <w:u w:val="single"/>
          <w:lang w:eastAsia="zh-CN"/>
        </w:rPr>
        <w:t>系列或</w:t>
      </w:r>
      <w:r w:rsidR="00663C66" w:rsidRPr="00213F22">
        <w:rPr>
          <w:rFonts w:eastAsia="仿宋"/>
          <w:snapToGrid w:val="0"/>
          <w:sz w:val="24"/>
          <w:szCs w:val="24"/>
          <w:u w:val="single"/>
          <w:lang w:eastAsia="zh-CN"/>
        </w:rPr>
        <w:t>ISO14001</w:t>
      </w:r>
      <w:r w:rsidR="00663C66" w:rsidRPr="00213F22">
        <w:rPr>
          <w:rFonts w:eastAsia="仿宋"/>
          <w:snapToGrid w:val="0"/>
          <w:sz w:val="24"/>
          <w:szCs w:val="24"/>
          <w:u w:val="single"/>
          <w:lang w:eastAsia="zh-CN"/>
        </w:rPr>
        <w:t>系列环境管理体系认证证书，且在有效期内的</w:t>
      </w:r>
      <w:r w:rsidR="00663C66" w:rsidRPr="00213F22">
        <w:rPr>
          <w:rFonts w:eastAsia="仿宋" w:hint="eastAsia"/>
          <w:snapToGrid w:val="0"/>
          <w:sz w:val="24"/>
          <w:szCs w:val="24"/>
          <w:u w:val="single"/>
          <w:lang w:eastAsia="zh-CN"/>
        </w:rPr>
        <w:t>；</w:t>
      </w:r>
    </w:p>
    <w:p w:rsidR="00156113" w:rsidRPr="00213F22" w:rsidRDefault="00663C66">
      <w:pPr>
        <w:pStyle w:val="a4"/>
        <w:adjustRightInd w:val="0"/>
        <w:snapToGrid w:val="0"/>
        <w:spacing w:line="360" w:lineRule="auto"/>
        <w:outlineLvl w:val="4"/>
        <w:rPr>
          <w:rFonts w:eastAsia="仿宋"/>
          <w:snapToGrid w:val="0"/>
          <w:sz w:val="24"/>
          <w:szCs w:val="24"/>
          <w:lang w:eastAsia="zh-CN"/>
        </w:rPr>
      </w:pPr>
      <w:bookmarkStart w:id="6" w:name="_Hlk91560203"/>
      <w:r w:rsidRPr="00213F22">
        <w:rPr>
          <w:rFonts w:eastAsia="仿宋" w:hint="eastAsia"/>
          <w:snapToGrid w:val="0"/>
          <w:sz w:val="24"/>
          <w:szCs w:val="24"/>
          <w:lang w:eastAsia="zh-CN"/>
        </w:rPr>
        <w:t>（</w:t>
      </w:r>
      <w:r w:rsidRPr="00213F22">
        <w:rPr>
          <w:rFonts w:eastAsia="仿宋"/>
          <w:snapToGrid w:val="0"/>
          <w:sz w:val="24"/>
          <w:szCs w:val="24"/>
          <w:lang w:eastAsia="zh-CN"/>
        </w:rPr>
        <w:t>5</w:t>
      </w:r>
      <w:r w:rsidRPr="00213F22">
        <w:rPr>
          <w:rFonts w:eastAsia="仿宋" w:hint="eastAsia"/>
          <w:snapToGrid w:val="0"/>
          <w:sz w:val="24"/>
          <w:szCs w:val="24"/>
          <w:lang w:eastAsia="zh-CN"/>
        </w:rPr>
        <w:t>）项目负责人资格要求：</w:t>
      </w:r>
    </w:p>
    <w:p w:rsidR="00156113" w:rsidRPr="00213F22" w:rsidRDefault="00213F22">
      <w:pPr>
        <w:pStyle w:val="a4"/>
        <w:adjustRightInd w:val="0"/>
        <w:snapToGrid w:val="0"/>
        <w:spacing w:line="360" w:lineRule="auto"/>
        <w:ind w:left="709"/>
        <w:outlineLvl w:val="4"/>
        <w:rPr>
          <w:rFonts w:eastAsia="仿宋"/>
          <w:snapToGrid w:val="0"/>
          <w:sz w:val="24"/>
          <w:szCs w:val="24"/>
          <w:lang w:eastAsia="zh-CN"/>
        </w:rPr>
      </w:pPr>
      <w:r w:rsidRPr="00213F22">
        <w:rPr>
          <w:rFonts w:eastAsia="仿宋" w:hint="eastAsia"/>
          <w:snapToGrid w:val="0"/>
          <w:sz w:val="24"/>
          <w:szCs w:val="24"/>
          <w:u w:val="single"/>
          <w:lang w:eastAsia="zh-CN"/>
        </w:rPr>
        <w:t>□</w:t>
      </w:r>
      <w:r w:rsidR="00663C66" w:rsidRPr="00213F22">
        <w:rPr>
          <w:rFonts w:eastAsia="仿宋" w:hint="eastAsia"/>
          <w:snapToGrid w:val="0"/>
          <w:sz w:val="24"/>
          <w:szCs w:val="24"/>
          <w:lang w:eastAsia="zh-CN"/>
        </w:rPr>
        <w:t>项目负责人必为供应商本单位的工作人员，持有中华人民共和国住房和城乡建设部颁发的中华人民共和国</w:t>
      </w:r>
      <w:r w:rsidR="00663C66" w:rsidRPr="00213F22">
        <w:rPr>
          <w:rFonts w:eastAsia="仿宋"/>
          <w:snapToGrid w:val="0"/>
          <w:sz w:val="24"/>
          <w:szCs w:val="24"/>
          <w:lang w:eastAsia="zh-CN"/>
        </w:rPr>
        <w:t>☐</w:t>
      </w:r>
      <w:r w:rsidR="00663C66" w:rsidRPr="00213F22">
        <w:rPr>
          <w:rFonts w:eastAsia="仿宋" w:hint="eastAsia"/>
          <w:snapToGrid w:val="0"/>
          <w:sz w:val="24"/>
          <w:szCs w:val="24"/>
          <w:lang w:eastAsia="zh-CN"/>
        </w:rPr>
        <w:t>一级</w:t>
      </w:r>
      <w:r w:rsidRPr="00213F22">
        <w:rPr>
          <w:rFonts w:eastAsia="仿宋" w:hint="eastAsia"/>
          <w:snapToGrid w:val="0"/>
          <w:sz w:val="24"/>
          <w:szCs w:val="24"/>
          <w:u w:val="single"/>
          <w:lang w:eastAsia="zh-CN"/>
        </w:rPr>
        <w:t>□</w:t>
      </w:r>
      <w:r w:rsidR="00663C66" w:rsidRPr="00213F22">
        <w:rPr>
          <w:rFonts w:eastAsia="仿宋" w:hint="eastAsia"/>
          <w:snapToGrid w:val="0"/>
          <w:sz w:val="24"/>
          <w:szCs w:val="24"/>
          <w:lang w:eastAsia="zh-CN"/>
        </w:rPr>
        <w:t>二级建造师执业资格证书，注册专业须为建筑工程</w:t>
      </w:r>
    </w:p>
    <w:p w:rsidR="00156113" w:rsidRDefault="00213F22">
      <w:pPr>
        <w:pStyle w:val="a4"/>
        <w:adjustRightInd w:val="0"/>
        <w:snapToGrid w:val="0"/>
        <w:spacing w:line="360" w:lineRule="auto"/>
        <w:ind w:left="709"/>
        <w:outlineLvl w:val="4"/>
        <w:rPr>
          <w:rFonts w:eastAsia="仿宋"/>
          <w:snapToGrid w:val="0"/>
          <w:sz w:val="24"/>
          <w:szCs w:val="24"/>
          <w:lang w:eastAsia="zh-CN"/>
        </w:rPr>
      </w:pPr>
      <w:r w:rsidRPr="00213F22">
        <w:rPr>
          <w:rFonts w:eastAsia="仿宋" w:hint="eastAsia"/>
          <w:snapToGrid w:val="0"/>
          <w:sz w:val="24"/>
          <w:szCs w:val="24"/>
          <w:u w:val="single"/>
          <w:lang w:eastAsia="zh-CN"/>
        </w:rPr>
        <w:t>□</w:t>
      </w:r>
      <w:r w:rsidR="00663C66" w:rsidRPr="00213F22">
        <w:rPr>
          <w:rFonts w:eastAsia="仿宋" w:hint="eastAsia"/>
          <w:snapToGrid w:val="0"/>
          <w:sz w:val="24"/>
          <w:szCs w:val="24"/>
          <w:lang w:eastAsia="zh-CN"/>
        </w:rPr>
        <w:t>持有安全生产合格证</w:t>
      </w:r>
    </w:p>
    <w:p w:rsidR="00156113" w:rsidRDefault="00825C43">
      <w:pPr>
        <w:pStyle w:val="a4"/>
        <w:adjustRightInd w:val="0"/>
        <w:snapToGrid w:val="0"/>
        <w:spacing w:line="360" w:lineRule="auto"/>
        <w:ind w:left="141"/>
        <w:outlineLvl w:val="4"/>
        <w:rPr>
          <w:rFonts w:eastAsia="仿宋"/>
          <w:snapToGrid w:val="0"/>
          <w:sz w:val="24"/>
          <w:szCs w:val="24"/>
          <w:lang w:eastAsia="zh-CN"/>
        </w:rPr>
      </w:pPr>
      <w:r>
        <w:rPr>
          <w:rFonts w:eastAsia="仿宋"/>
          <w:snapToGrid w:val="0"/>
          <w:sz w:val="24"/>
          <w:szCs w:val="24"/>
          <w:lang w:eastAsia="zh-CN"/>
        </w:rPr>
        <w:t>承担本项目的</w:t>
      </w:r>
      <w:r>
        <w:rPr>
          <w:rFonts w:eastAsia="仿宋" w:hint="eastAsia"/>
          <w:snapToGrid w:val="0"/>
          <w:sz w:val="24"/>
          <w:szCs w:val="24"/>
          <w:lang w:eastAsia="zh-CN"/>
        </w:rPr>
        <w:t>其他</w:t>
      </w:r>
      <w:r>
        <w:rPr>
          <w:rFonts w:eastAsia="仿宋"/>
          <w:snapToGrid w:val="0"/>
          <w:sz w:val="24"/>
          <w:szCs w:val="24"/>
          <w:lang w:eastAsia="zh-CN"/>
        </w:rPr>
        <w:t>主要人员要求：</w:t>
      </w:r>
    </w:p>
    <w:p w:rsidR="00156113" w:rsidRDefault="00213F22">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ascii="Segoe UI Symbol" w:eastAsia="仿宋" w:hAnsi="Segoe UI Symbol" w:cs="Segoe UI Symbol"/>
          <w:snapToGrid w:val="0"/>
          <w:sz w:val="24"/>
          <w:szCs w:val="24"/>
          <w:lang w:eastAsia="zh-CN"/>
        </w:rPr>
        <w:sym w:font="Wingdings" w:char="F0FE"/>
      </w:r>
      <w:r w:rsidR="00825C43">
        <w:rPr>
          <w:rFonts w:eastAsia="仿宋" w:hint="eastAsia"/>
          <w:snapToGrid w:val="0"/>
          <w:sz w:val="24"/>
          <w:szCs w:val="24"/>
          <w:u w:val="single"/>
          <w:lang w:eastAsia="zh-CN"/>
        </w:rPr>
        <w:t>专业工程师</w:t>
      </w:r>
      <w:r w:rsidR="001B20BB">
        <w:rPr>
          <w:rFonts w:eastAsia="仿宋" w:hint="eastAsia"/>
          <w:snapToGrid w:val="0"/>
          <w:sz w:val="24"/>
          <w:szCs w:val="24"/>
          <w:u w:val="single"/>
          <w:lang w:eastAsia="zh-CN"/>
        </w:rPr>
        <w:t>或施工技术人员</w:t>
      </w:r>
    </w:p>
    <w:p w:rsidR="00156113" w:rsidRDefault="00825C43">
      <w:pPr>
        <w:pStyle w:val="a4"/>
        <w:adjustRightInd w:val="0"/>
        <w:snapToGrid w:val="0"/>
        <w:spacing w:line="360" w:lineRule="auto"/>
        <w:ind w:firstLineChars="300" w:firstLine="720"/>
        <w:outlineLvl w:val="4"/>
        <w:rPr>
          <w:rFonts w:eastAsia="仿宋"/>
          <w:snapToGrid w:val="0"/>
          <w:sz w:val="24"/>
          <w:szCs w:val="24"/>
          <w:u w:val="single"/>
          <w:lang w:eastAsia="zh-CN"/>
        </w:rPr>
      </w:pPr>
      <w:r>
        <w:rPr>
          <w:rFonts w:eastAsia="仿宋" w:hint="eastAsia"/>
          <w:snapToGrid w:val="0"/>
          <w:sz w:val="24"/>
          <w:szCs w:val="24"/>
          <w:u w:val="single"/>
          <w:lang w:eastAsia="zh-CN"/>
        </w:rPr>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p>
    <w:p w:rsidR="00156113" w:rsidRDefault="00825C43">
      <w:pPr>
        <w:pStyle w:val="a4"/>
        <w:adjustRightInd w:val="0"/>
        <w:snapToGrid w:val="0"/>
        <w:spacing w:line="360" w:lineRule="auto"/>
        <w:ind w:firstLineChars="300" w:firstLine="720"/>
        <w:outlineLvl w:val="4"/>
        <w:rPr>
          <w:rFonts w:eastAsia="仿宋"/>
          <w:snapToGrid w:val="0"/>
          <w:sz w:val="24"/>
          <w:szCs w:val="24"/>
          <w:u w:val="single"/>
          <w:shd w:val="clear" w:color="auto" w:fill="FFFF00"/>
          <w:lang w:eastAsia="zh-CN"/>
        </w:rPr>
      </w:pPr>
      <w:r>
        <w:rPr>
          <w:rFonts w:eastAsia="仿宋" w:hint="eastAsia"/>
          <w:snapToGrid w:val="0"/>
          <w:sz w:val="24"/>
          <w:szCs w:val="24"/>
          <w:u w:val="single"/>
          <w:lang w:eastAsia="zh-CN"/>
        </w:rPr>
        <w:t>□</w:t>
      </w:r>
      <w:r>
        <w:rPr>
          <w:rFonts w:eastAsia="仿宋"/>
          <w:snapToGrid w:val="0"/>
          <w:sz w:val="24"/>
          <w:szCs w:val="24"/>
          <w:u w:val="single"/>
          <w:lang w:eastAsia="zh-CN"/>
        </w:rPr>
        <w:t>**</w:t>
      </w:r>
      <w:r>
        <w:rPr>
          <w:rFonts w:eastAsia="仿宋" w:hint="eastAsia"/>
          <w:snapToGrid w:val="0"/>
          <w:sz w:val="24"/>
          <w:szCs w:val="24"/>
          <w:u w:val="single"/>
          <w:lang w:eastAsia="zh-CN"/>
        </w:rPr>
        <w:t>专业人，技术职称要求：专业中级及以上技术职称</w:t>
      </w:r>
      <w:r>
        <w:rPr>
          <w:rFonts w:eastAsia="仿宋" w:hint="eastAsia"/>
          <w:snapToGrid w:val="0"/>
          <w:sz w:val="24"/>
          <w:szCs w:val="24"/>
          <w:lang w:eastAsia="zh-CN"/>
        </w:rPr>
        <w:t>：</w:t>
      </w:r>
    </w:p>
    <w:bookmarkEnd w:id="5"/>
    <w:bookmarkEnd w:id="6"/>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w:t>
      </w:r>
      <w:r>
        <w:rPr>
          <w:rFonts w:eastAsia="仿宋"/>
          <w:snapToGrid w:val="0"/>
          <w:sz w:val="24"/>
          <w:szCs w:val="24"/>
          <w:lang w:eastAsia="zh-CN"/>
        </w:rPr>
        <w:t>供应商不得存在下列</w:t>
      </w:r>
      <w:r>
        <w:rPr>
          <w:rFonts w:eastAsia="仿宋" w:hint="eastAsia"/>
          <w:snapToGrid w:val="0"/>
          <w:sz w:val="24"/>
          <w:szCs w:val="24"/>
          <w:lang w:eastAsia="zh-CN"/>
        </w:rPr>
        <w:t>情形之一：</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列入失信被执行人</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w:t>
      </w:r>
      <w:r>
        <w:rPr>
          <w:rFonts w:ascii="仿宋" w:eastAsia="仿宋" w:hAnsi="仿宋" w:hint="eastAsia"/>
          <w:snapToGrid w:val="0"/>
          <w:sz w:val="24"/>
          <w:szCs w:val="24"/>
          <w:lang w:eastAsia="zh-CN"/>
        </w:rPr>
        <w:t>存在</w:t>
      </w:r>
      <w:r>
        <w:rPr>
          <w:rFonts w:ascii="仿宋" w:eastAsia="仿宋" w:hAnsi="仿宋"/>
          <w:snapToGrid w:val="0"/>
          <w:sz w:val="24"/>
          <w:szCs w:val="24"/>
          <w:lang w:eastAsia="zh-CN"/>
        </w:rPr>
        <w:t>重大税收违法案件当事人名单</w:t>
      </w:r>
      <w:r>
        <w:rPr>
          <w:rFonts w:ascii="仿宋" w:eastAsia="仿宋" w:hAnsi="仿宋" w:hint="eastAsia"/>
          <w:snapToGrid w:val="0"/>
          <w:sz w:val="24"/>
          <w:szCs w:val="24"/>
          <w:lang w:eastAsia="zh-CN"/>
        </w:rPr>
        <w:t>的</w:t>
      </w:r>
      <w:r>
        <w:rPr>
          <w:rFonts w:ascii="仿宋" w:eastAsia="仿宋" w:hAnsi="仿宋"/>
          <w:snapToGrid w:val="0"/>
          <w:sz w:val="24"/>
          <w:szCs w:val="24"/>
          <w:lang w:eastAsia="zh-CN"/>
        </w:rPr>
        <w:t>（投标人需提供通过</w:t>
      </w:r>
      <w:r>
        <w:rPr>
          <w:rFonts w:ascii="仿宋" w:eastAsia="仿宋" w:hAnsi="仿宋"/>
          <w:snapToGrid w:val="0"/>
          <w:sz w:val="24"/>
          <w:szCs w:val="24"/>
          <w:lang w:eastAsia="zh-CN"/>
        </w:rPr>
        <w:lastRenderedPageBreak/>
        <w:t>“信用中国</w:t>
      </w:r>
      <w:r>
        <w:rPr>
          <w:rFonts w:ascii="仿宋" w:eastAsia="仿宋" w:hAnsi="仿宋" w:hint="eastAsia"/>
          <w:snapToGrid w:val="0"/>
          <w:sz w:val="24"/>
          <w:szCs w:val="24"/>
          <w:lang w:eastAsia="zh-CN"/>
        </w:rPr>
        <w:t>：</w:t>
      </w:r>
      <w:r>
        <w:rPr>
          <w:rFonts w:ascii="仿宋" w:eastAsia="仿宋" w:hAnsi="仿宋"/>
          <w:snapToGrid w:val="0"/>
          <w:sz w:val="24"/>
          <w:szCs w:val="24"/>
          <w:lang w:eastAsia="zh-CN"/>
        </w:rPr>
        <w:t>www.creditchina.gov.cn”网站查询记录网页截图件并加盖投标人公章）</w:t>
      </w:r>
      <w:r>
        <w:rPr>
          <w:rFonts w:eastAsia="仿宋"/>
          <w:snapToGrid w:val="0"/>
          <w:sz w:val="24"/>
          <w:szCs w:val="24"/>
          <w:lang w:eastAsia="zh-CN"/>
        </w:rPr>
        <w:t>；</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hint="eastAsia"/>
          <w:snapToGrid w:val="0"/>
          <w:sz w:val="24"/>
          <w:szCs w:val="24"/>
          <w:lang w:eastAsia="zh-CN"/>
        </w:rPr>
        <w:t>列入</w:t>
      </w:r>
      <w:r>
        <w:rPr>
          <w:rFonts w:ascii="仿宋" w:eastAsia="仿宋" w:hAnsi="仿宋"/>
          <w:snapToGrid w:val="0"/>
          <w:sz w:val="24"/>
          <w:szCs w:val="24"/>
          <w:lang w:eastAsia="zh-CN"/>
        </w:rPr>
        <w:t>政府采购严重违法失信行为记录名单（投标人需提供通过 “中国政府采购网（www.ccgp.gov.cn）”网站查询记录网页截图件并加盖投标人公章）</w:t>
      </w:r>
      <w:r>
        <w:rPr>
          <w:rFonts w:eastAsia="仿宋"/>
          <w:snapToGrid w:val="0"/>
          <w:sz w:val="24"/>
          <w:szCs w:val="24"/>
          <w:lang w:eastAsia="zh-CN"/>
        </w:rPr>
        <w:t>；</w:t>
      </w:r>
    </w:p>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bookmarkStart w:id="7" w:name="_Hlk95776019"/>
      <w:r>
        <w:rPr>
          <w:rFonts w:eastAsia="仿宋"/>
          <w:snapToGrid w:val="0"/>
          <w:sz w:val="24"/>
          <w:szCs w:val="24"/>
          <w:lang w:eastAsia="zh-CN"/>
        </w:rPr>
        <w:t>有骗取</w:t>
      </w:r>
      <w:r>
        <w:rPr>
          <w:rFonts w:eastAsia="仿宋" w:hint="eastAsia"/>
          <w:snapToGrid w:val="0"/>
          <w:sz w:val="24"/>
          <w:szCs w:val="24"/>
          <w:lang w:eastAsia="zh-CN"/>
        </w:rPr>
        <w:t>中标（成交）</w:t>
      </w:r>
      <w:r>
        <w:rPr>
          <w:rFonts w:eastAsia="仿宋"/>
          <w:snapToGrid w:val="0"/>
          <w:sz w:val="24"/>
          <w:szCs w:val="24"/>
          <w:lang w:eastAsia="zh-CN"/>
        </w:rPr>
        <w:t>和严重违约及重大质量、安全问题</w:t>
      </w:r>
      <w:r>
        <w:rPr>
          <w:rFonts w:eastAsia="仿宋" w:hint="eastAsia"/>
          <w:snapToGrid w:val="0"/>
          <w:sz w:val="24"/>
          <w:szCs w:val="24"/>
          <w:lang w:eastAsia="zh-CN"/>
        </w:rPr>
        <w:t>（供应商</w:t>
      </w:r>
      <w:r>
        <w:rPr>
          <w:rFonts w:eastAsia="仿宋"/>
          <w:snapToGrid w:val="0"/>
          <w:sz w:val="24"/>
          <w:szCs w:val="24"/>
          <w:lang w:eastAsia="zh-CN"/>
        </w:rPr>
        <w:t>须提供</w:t>
      </w:r>
      <w:r>
        <w:rPr>
          <w:rFonts w:eastAsia="仿宋" w:hint="eastAsia"/>
          <w:snapToGrid w:val="0"/>
          <w:sz w:val="24"/>
          <w:szCs w:val="24"/>
          <w:lang w:eastAsia="zh-CN"/>
        </w:rPr>
        <w:t>无</w:t>
      </w:r>
      <w:r>
        <w:rPr>
          <w:rFonts w:eastAsia="仿宋"/>
          <w:snapToGrid w:val="0"/>
          <w:sz w:val="24"/>
          <w:szCs w:val="24"/>
          <w:lang w:eastAsia="zh-CN"/>
        </w:rPr>
        <w:t>相</w:t>
      </w:r>
      <w:r>
        <w:rPr>
          <w:rFonts w:eastAsia="仿宋" w:hint="eastAsia"/>
          <w:snapToGrid w:val="0"/>
          <w:sz w:val="24"/>
          <w:szCs w:val="24"/>
          <w:lang w:eastAsia="zh-CN"/>
        </w:rPr>
        <w:t>关问题</w:t>
      </w:r>
      <w:r>
        <w:rPr>
          <w:rFonts w:eastAsia="仿宋"/>
          <w:snapToGrid w:val="0"/>
          <w:sz w:val="24"/>
          <w:szCs w:val="24"/>
          <w:lang w:eastAsia="zh-CN"/>
        </w:rPr>
        <w:t>承诺书</w:t>
      </w:r>
      <w:r>
        <w:rPr>
          <w:rFonts w:eastAsia="仿宋" w:hint="eastAsia"/>
          <w:snapToGrid w:val="0"/>
          <w:sz w:val="24"/>
          <w:szCs w:val="24"/>
          <w:lang w:eastAsia="zh-CN"/>
        </w:rPr>
        <w:t>）；</w:t>
      </w:r>
    </w:p>
    <w:bookmarkEnd w:id="7"/>
    <w:p w:rsidR="00156113" w:rsidRDefault="00825C43">
      <w:pPr>
        <w:pStyle w:val="a4"/>
        <w:numPr>
          <w:ilvl w:val="2"/>
          <w:numId w:val="1"/>
        </w:numPr>
        <w:adjustRightInd w:val="0"/>
        <w:snapToGrid w:val="0"/>
        <w:spacing w:line="360" w:lineRule="auto"/>
        <w:ind w:leftChars="63" w:left="141" w:hanging="2"/>
        <w:outlineLvl w:val="4"/>
        <w:rPr>
          <w:rFonts w:eastAsia="仿宋"/>
          <w:snapToGrid w:val="0"/>
          <w:sz w:val="24"/>
          <w:szCs w:val="24"/>
          <w:lang w:eastAsia="zh-CN"/>
        </w:rPr>
      </w:pPr>
      <w:r>
        <w:rPr>
          <w:rFonts w:ascii="仿宋" w:eastAsia="仿宋" w:hAnsi="仿宋"/>
          <w:snapToGrid w:val="0"/>
          <w:sz w:val="24"/>
          <w:szCs w:val="24"/>
          <w:lang w:eastAsia="zh-CN"/>
        </w:rPr>
        <w:t>其他要求：竞标人需参加采购方组织的现场或线上标书解读</w:t>
      </w:r>
      <w:r>
        <w:rPr>
          <w:rFonts w:ascii="仿宋" w:eastAsia="仿宋" w:hAnsi="仿宋" w:hint="eastAsia"/>
          <w:snapToGrid w:val="0"/>
          <w:sz w:val="24"/>
          <w:szCs w:val="24"/>
          <w:lang w:eastAsia="zh-CN"/>
        </w:rPr>
        <w:t>（如有）。</w:t>
      </w:r>
    </w:p>
    <w:p w:rsidR="00156113" w:rsidRDefault="00825C43">
      <w:pPr>
        <w:adjustRightInd w:val="0"/>
        <w:snapToGrid w:val="0"/>
        <w:spacing w:line="360" w:lineRule="auto"/>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.3</w:t>
      </w:r>
      <w:r>
        <w:rPr>
          <w:rFonts w:eastAsia="仿宋"/>
          <w:snapToGrid w:val="0"/>
          <w:sz w:val="24"/>
          <w:szCs w:val="24"/>
          <w:lang w:eastAsia="zh-CN"/>
        </w:rPr>
        <w:t>本次采购</w:t>
      </w:r>
      <w:r>
        <w:rPr>
          <w:rFonts w:eastAsia="仿宋" w:hint="eastAsia"/>
          <w:snapToGrid w:val="0"/>
          <w:sz w:val="24"/>
          <w:szCs w:val="24"/>
          <w:lang w:eastAsia="zh-CN"/>
        </w:rPr>
        <w:t>是否接受联</w:t>
      </w:r>
      <w:r>
        <w:rPr>
          <w:rFonts w:eastAsia="仿宋"/>
          <w:snapToGrid w:val="0"/>
          <w:sz w:val="24"/>
          <w:szCs w:val="24"/>
          <w:lang w:eastAsia="zh-CN"/>
        </w:rPr>
        <w:t>合体</w:t>
      </w:r>
      <w:r>
        <w:rPr>
          <w:rFonts w:eastAsia="仿宋" w:hint="eastAsia"/>
          <w:snapToGrid w:val="0"/>
          <w:sz w:val="24"/>
          <w:szCs w:val="24"/>
          <w:lang w:eastAsia="zh-CN"/>
        </w:rPr>
        <w:t>：</w:t>
      </w:r>
    </w:p>
    <w:p w:rsidR="00156113" w:rsidRDefault="00825C43">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u w:val="single"/>
          <w:lang w:eastAsia="zh-CN"/>
        </w:rPr>
        <w:t>□</w:t>
      </w:r>
      <w:r>
        <w:rPr>
          <w:rFonts w:eastAsia="仿宋" w:hint="eastAsia"/>
          <w:snapToGrid w:val="0"/>
          <w:sz w:val="24"/>
          <w:szCs w:val="24"/>
          <w:lang w:eastAsia="zh-CN"/>
        </w:rPr>
        <w:t>是</w:t>
      </w:r>
    </w:p>
    <w:p w:rsidR="00156113" w:rsidRDefault="00825C43">
      <w:pPr>
        <w:adjustRightInd w:val="0"/>
        <w:snapToGrid w:val="0"/>
        <w:spacing w:line="360" w:lineRule="auto"/>
        <w:ind w:firstLineChars="100" w:firstLine="240"/>
        <w:outlineLvl w:val="3"/>
        <w:rPr>
          <w:rFonts w:eastAsia="仿宋"/>
          <w:snapToGrid w:val="0"/>
          <w:sz w:val="24"/>
          <w:szCs w:val="24"/>
          <w:lang w:eastAsia="zh-CN"/>
        </w:rPr>
      </w:pPr>
      <w:r>
        <w:rPr>
          <w:rFonts w:eastAsia="仿宋" w:hint="eastAsia"/>
          <w:snapToGrid w:val="0"/>
          <w:sz w:val="24"/>
          <w:szCs w:val="24"/>
          <w:lang w:eastAsia="zh-CN"/>
        </w:rPr>
        <w:sym w:font="Wingdings" w:char="F0FE"/>
      </w:r>
      <w:r>
        <w:rPr>
          <w:rFonts w:eastAsia="仿宋" w:hint="eastAsia"/>
          <w:snapToGrid w:val="0"/>
          <w:sz w:val="24"/>
          <w:szCs w:val="24"/>
          <w:lang w:eastAsia="zh-CN"/>
        </w:rPr>
        <w:t>否</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联合体参加谈判采购活动的，联合体应满足本条第</w:t>
      </w:r>
      <w:r>
        <w:rPr>
          <w:rFonts w:eastAsia="仿宋"/>
          <w:snapToGrid w:val="0"/>
          <w:sz w:val="24"/>
          <w:szCs w:val="24"/>
          <w:lang w:eastAsia="zh-CN"/>
        </w:rPr>
        <w:t>3.1</w:t>
      </w:r>
      <w:r>
        <w:rPr>
          <w:rFonts w:eastAsia="仿宋"/>
          <w:snapToGrid w:val="0"/>
          <w:sz w:val="24"/>
          <w:szCs w:val="24"/>
          <w:lang w:eastAsia="zh-CN"/>
        </w:rPr>
        <w:t>款规定的要求，且联合体各方均不得存在本条第</w:t>
      </w:r>
      <w:r>
        <w:rPr>
          <w:rFonts w:eastAsia="仿宋"/>
          <w:snapToGrid w:val="0"/>
          <w:sz w:val="24"/>
          <w:szCs w:val="24"/>
          <w:lang w:eastAsia="zh-CN"/>
        </w:rPr>
        <w:t>3.2</w:t>
      </w:r>
      <w:r>
        <w:rPr>
          <w:rFonts w:eastAsia="仿宋"/>
          <w:snapToGrid w:val="0"/>
          <w:sz w:val="24"/>
          <w:szCs w:val="24"/>
          <w:lang w:eastAsia="zh-CN"/>
        </w:rPr>
        <w:t>款规定的情形。此外，联合体各方应分别满足如下条件：</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联合体的资格认定标准如下：</w:t>
      </w:r>
    </w:p>
    <w:p w:rsidR="00156113" w:rsidRDefault="00825C43">
      <w:pPr>
        <w:spacing w:line="360" w:lineRule="auto"/>
        <w:ind w:firstLine="420"/>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注：此部分应明确由同一专业或不同专业组成的联合体中各专业的资质、财务、业绩、信誉、主要人员等的</w:t>
      </w:r>
      <w:r>
        <w:rPr>
          <w:rFonts w:eastAsia="仿宋" w:hint="eastAsia"/>
          <w:snapToGrid w:val="0"/>
          <w:sz w:val="21"/>
          <w:szCs w:val="21"/>
          <w:lang w:eastAsia="zh-CN"/>
        </w:rPr>
        <w:t>认</w:t>
      </w:r>
      <w:r>
        <w:rPr>
          <w:rFonts w:eastAsia="仿宋"/>
          <w:snapToGrid w:val="0"/>
          <w:sz w:val="21"/>
          <w:szCs w:val="21"/>
          <w:lang w:eastAsia="zh-CN"/>
        </w:rPr>
        <w:t>定方法，以最终认定联合体的资格。</w:t>
      </w:r>
      <w:r>
        <w:rPr>
          <w:rFonts w:eastAsia="仿宋"/>
          <w:snapToGrid w:val="0"/>
          <w:sz w:val="21"/>
          <w:szCs w:val="21"/>
          <w:lang w:eastAsia="zh-CN"/>
        </w:rPr>
        <w:t>)</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snapToGrid w:val="0"/>
          <w:sz w:val="24"/>
          <w:szCs w:val="24"/>
          <w:lang w:eastAsia="zh-CN"/>
        </w:rPr>
        <w:t>联合体应递交联合体协议书，且联合体各方不得再以自己名义单独或参加其他联合体参与本谈判采购项目，</w:t>
      </w:r>
      <w:r>
        <w:rPr>
          <w:rFonts w:eastAsia="仿宋" w:hint="eastAsia"/>
          <w:snapToGrid w:val="0"/>
          <w:sz w:val="24"/>
          <w:szCs w:val="24"/>
          <w:lang w:eastAsia="zh-CN"/>
        </w:rPr>
        <w:t>同时项目负责人任职单位必须为牵头单位，</w:t>
      </w:r>
      <w:r>
        <w:rPr>
          <w:rFonts w:eastAsia="仿宋"/>
          <w:snapToGrid w:val="0"/>
          <w:sz w:val="24"/>
          <w:szCs w:val="24"/>
          <w:lang w:eastAsia="zh-CN"/>
        </w:rPr>
        <w:t>否则相关响应文件均无效。</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4.</w:t>
      </w:r>
      <w:r>
        <w:rPr>
          <w:rFonts w:eastAsia="仿宋"/>
          <w:b/>
          <w:bCs/>
          <w:snapToGrid w:val="0"/>
          <w:sz w:val="24"/>
          <w:szCs w:val="24"/>
          <w:lang w:eastAsia="zh-CN"/>
        </w:rPr>
        <w:t>采购文件的获取</w:t>
      </w:r>
    </w:p>
    <w:p w:rsidR="00156113" w:rsidRDefault="00825C43">
      <w:pPr>
        <w:adjustRightInd w:val="0"/>
        <w:snapToGrid w:val="0"/>
        <w:spacing w:line="360" w:lineRule="auto"/>
        <w:outlineLvl w:val="4"/>
        <w:rPr>
          <w:rFonts w:eastAsia="仿宋"/>
          <w:snapToGrid w:val="0"/>
          <w:sz w:val="24"/>
          <w:szCs w:val="24"/>
          <w:lang w:eastAsia="zh-CN"/>
        </w:rPr>
      </w:pPr>
      <w:r>
        <w:rPr>
          <w:rFonts w:eastAsia="仿宋" w:hint="eastAsia"/>
          <w:snapToGrid w:val="0"/>
          <w:sz w:val="24"/>
          <w:szCs w:val="24"/>
          <w:lang w:eastAsia="zh-CN"/>
        </w:rPr>
        <w:t>4</w:t>
      </w:r>
      <w:r>
        <w:rPr>
          <w:rFonts w:eastAsia="仿宋"/>
          <w:snapToGrid w:val="0"/>
          <w:sz w:val="24"/>
          <w:szCs w:val="24"/>
          <w:lang w:eastAsia="zh-CN"/>
        </w:rPr>
        <w:t>.1</w:t>
      </w:r>
      <w:r>
        <w:rPr>
          <w:rFonts w:eastAsia="仿宋"/>
          <w:snapToGrid w:val="0"/>
          <w:sz w:val="24"/>
          <w:szCs w:val="24"/>
          <w:lang w:eastAsia="zh-CN"/>
        </w:rPr>
        <w:t>有意参加谈判采购活动的单</w:t>
      </w:r>
      <w:r w:rsidRPr="00887CFF">
        <w:rPr>
          <w:rFonts w:eastAsia="仿宋"/>
          <w:snapToGrid w:val="0"/>
          <w:sz w:val="24"/>
          <w:szCs w:val="24"/>
          <w:lang w:eastAsia="zh-CN"/>
        </w:rPr>
        <w:t>位，需在</w:t>
      </w:r>
      <w:r w:rsidRPr="00887CFF">
        <w:rPr>
          <w:rFonts w:eastAsia="仿宋" w:hint="eastAsia"/>
          <w:snapToGrid w:val="0"/>
          <w:sz w:val="24"/>
          <w:szCs w:val="24"/>
          <w:lang w:eastAsia="zh-CN"/>
        </w:rPr>
        <w:t xml:space="preserve"> </w:t>
      </w:r>
      <w:r w:rsidR="00663C66" w:rsidRPr="00887CFF">
        <w:rPr>
          <w:rFonts w:eastAsia="仿宋"/>
          <w:snapToGrid w:val="0"/>
          <w:sz w:val="24"/>
          <w:szCs w:val="24"/>
          <w:lang w:eastAsia="zh-CN"/>
        </w:rPr>
        <w:t>2023</w:t>
      </w:r>
      <w:r w:rsidR="00663C66" w:rsidRPr="00887CFF">
        <w:rPr>
          <w:rFonts w:eastAsia="仿宋"/>
          <w:snapToGrid w:val="0"/>
          <w:sz w:val="24"/>
          <w:szCs w:val="24"/>
          <w:lang w:eastAsia="zh-CN"/>
        </w:rPr>
        <w:t>年</w:t>
      </w:r>
      <w:r w:rsidR="00887CFF" w:rsidRPr="00887CFF">
        <w:rPr>
          <w:rFonts w:eastAsia="仿宋" w:hint="eastAsia"/>
          <w:snapToGrid w:val="0"/>
          <w:sz w:val="24"/>
          <w:szCs w:val="24"/>
          <w:lang w:eastAsia="zh-CN"/>
        </w:rPr>
        <w:t>12</w:t>
      </w:r>
      <w:r w:rsidR="00663C66" w:rsidRPr="00887CFF">
        <w:rPr>
          <w:rFonts w:eastAsia="仿宋"/>
          <w:snapToGrid w:val="0"/>
          <w:sz w:val="24"/>
          <w:szCs w:val="24"/>
          <w:lang w:eastAsia="zh-CN"/>
        </w:rPr>
        <w:t>月</w:t>
      </w:r>
      <w:r w:rsidR="00700938">
        <w:rPr>
          <w:rFonts w:eastAsia="仿宋" w:hint="eastAsia"/>
          <w:snapToGrid w:val="0"/>
          <w:sz w:val="24"/>
          <w:szCs w:val="24"/>
          <w:lang w:eastAsia="zh-CN"/>
        </w:rPr>
        <w:t>8</w:t>
      </w:r>
      <w:r w:rsidR="00663C66" w:rsidRPr="00887CFF">
        <w:rPr>
          <w:rFonts w:eastAsia="仿宋"/>
          <w:snapToGrid w:val="0"/>
          <w:sz w:val="24"/>
          <w:szCs w:val="24"/>
          <w:lang w:eastAsia="zh-CN"/>
        </w:rPr>
        <w:t>日</w:t>
      </w:r>
      <w:r w:rsidR="00700938">
        <w:rPr>
          <w:rFonts w:eastAsia="仿宋" w:hint="eastAsia"/>
          <w:snapToGrid w:val="0"/>
          <w:sz w:val="24"/>
          <w:szCs w:val="24"/>
          <w:lang w:eastAsia="zh-CN"/>
        </w:rPr>
        <w:t>10</w:t>
      </w:r>
      <w:r w:rsidR="00663C66" w:rsidRPr="00887CFF">
        <w:rPr>
          <w:rFonts w:eastAsia="仿宋"/>
          <w:snapToGrid w:val="0"/>
          <w:sz w:val="24"/>
          <w:szCs w:val="24"/>
          <w:lang w:eastAsia="zh-CN"/>
        </w:rPr>
        <w:t>时</w:t>
      </w:r>
      <w:r w:rsidR="00663C66" w:rsidRPr="00887CFF">
        <w:rPr>
          <w:rFonts w:eastAsia="仿宋"/>
          <w:snapToGrid w:val="0"/>
          <w:sz w:val="24"/>
          <w:szCs w:val="24"/>
          <w:lang w:eastAsia="zh-CN"/>
        </w:rPr>
        <w:t>00</w:t>
      </w:r>
      <w:r w:rsidR="00663C66" w:rsidRPr="00887CFF">
        <w:rPr>
          <w:rFonts w:eastAsia="仿宋"/>
          <w:snapToGrid w:val="0"/>
          <w:sz w:val="24"/>
          <w:szCs w:val="24"/>
          <w:lang w:eastAsia="zh-CN"/>
        </w:rPr>
        <w:t>分</w:t>
      </w:r>
      <w:r w:rsidRPr="00887CFF">
        <w:rPr>
          <w:rFonts w:eastAsia="仿宋"/>
          <w:snapToGrid w:val="0"/>
          <w:sz w:val="24"/>
          <w:szCs w:val="24"/>
          <w:lang w:eastAsia="zh-CN"/>
        </w:rPr>
        <w:t>前在中粮糖业</w:t>
      </w:r>
      <w:r w:rsidRPr="00887CFF">
        <w:rPr>
          <w:rFonts w:eastAsia="仿宋"/>
          <w:snapToGrid w:val="0"/>
          <w:sz w:val="24"/>
          <w:szCs w:val="24"/>
          <w:lang w:eastAsia="zh-CN"/>
        </w:rPr>
        <w:t>EPS</w:t>
      </w:r>
      <w:r w:rsidRPr="00887CFF">
        <w:rPr>
          <w:rFonts w:eastAsia="仿宋" w:hint="eastAsia"/>
          <w:snapToGrid w:val="0"/>
          <w:sz w:val="24"/>
          <w:szCs w:val="24"/>
          <w:lang w:eastAsia="zh-CN"/>
        </w:rPr>
        <w:t>电子</w:t>
      </w:r>
      <w:r w:rsidRPr="00887CFF">
        <w:rPr>
          <w:rFonts w:eastAsia="仿宋"/>
          <w:snapToGrid w:val="0"/>
          <w:sz w:val="24"/>
          <w:szCs w:val="24"/>
          <w:lang w:eastAsia="zh-CN"/>
        </w:rPr>
        <w:t>采购平台（网址：</w:t>
      </w:r>
      <w:r w:rsidRPr="00887CFF">
        <w:rPr>
          <w:rFonts w:eastAsia="仿宋"/>
          <w:snapToGrid w:val="0"/>
          <w:sz w:val="24"/>
          <w:szCs w:val="24"/>
          <w:lang w:eastAsia="zh-CN"/>
        </w:rPr>
        <w:t>http://eps.tunhe.com</w:t>
      </w:r>
      <w:r w:rsidRPr="00887CFF">
        <w:rPr>
          <w:rFonts w:eastAsia="仿宋"/>
          <w:snapToGrid w:val="0"/>
          <w:sz w:val="24"/>
          <w:szCs w:val="24"/>
          <w:lang w:eastAsia="zh-CN"/>
        </w:rPr>
        <w:t>）完成注册报名；采购人组织资格审查合格后，</w:t>
      </w:r>
      <w:r w:rsidRPr="00887CFF">
        <w:rPr>
          <w:rFonts w:eastAsia="仿宋" w:hint="eastAsia"/>
          <w:snapToGrid w:val="0"/>
          <w:sz w:val="24"/>
          <w:szCs w:val="24"/>
          <w:lang w:eastAsia="zh-CN"/>
        </w:rPr>
        <w:t>供应商于</w:t>
      </w:r>
      <w:r w:rsidRPr="00887CFF">
        <w:rPr>
          <w:rFonts w:eastAsia="仿宋" w:hint="eastAsia"/>
          <w:snapToGrid w:val="0"/>
          <w:sz w:val="24"/>
          <w:szCs w:val="24"/>
          <w:lang w:eastAsia="zh-CN"/>
        </w:rPr>
        <w:t xml:space="preserve">  </w:t>
      </w:r>
      <w:r w:rsidR="00887CFF" w:rsidRPr="00887CFF">
        <w:rPr>
          <w:rFonts w:eastAsia="仿宋"/>
          <w:snapToGrid w:val="0"/>
          <w:sz w:val="24"/>
          <w:szCs w:val="24"/>
          <w:lang w:eastAsia="zh-CN"/>
        </w:rPr>
        <w:t>2023</w:t>
      </w:r>
      <w:r w:rsidR="00887CFF" w:rsidRPr="00887CFF">
        <w:rPr>
          <w:rFonts w:eastAsia="仿宋"/>
          <w:snapToGrid w:val="0"/>
          <w:sz w:val="24"/>
          <w:szCs w:val="24"/>
          <w:lang w:eastAsia="zh-CN"/>
        </w:rPr>
        <w:t>年</w:t>
      </w:r>
      <w:r w:rsidR="00887CFF" w:rsidRPr="00887CFF">
        <w:rPr>
          <w:rFonts w:eastAsia="仿宋" w:hint="eastAsia"/>
          <w:snapToGrid w:val="0"/>
          <w:sz w:val="24"/>
          <w:szCs w:val="24"/>
          <w:lang w:eastAsia="zh-CN"/>
        </w:rPr>
        <w:t>12</w:t>
      </w:r>
      <w:r w:rsidR="00663C66" w:rsidRPr="00887CFF">
        <w:rPr>
          <w:rFonts w:eastAsia="仿宋"/>
          <w:snapToGrid w:val="0"/>
          <w:sz w:val="24"/>
          <w:szCs w:val="24"/>
          <w:lang w:eastAsia="zh-CN"/>
        </w:rPr>
        <w:t>月</w:t>
      </w:r>
      <w:r w:rsidR="00887CFF" w:rsidRPr="00887CFF">
        <w:rPr>
          <w:rFonts w:eastAsia="仿宋" w:hint="eastAsia"/>
          <w:snapToGrid w:val="0"/>
          <w:sz w:val="24"/>
          <w:szCs w:val="24"/>
          <w:lang w:eastAsia="zh-CN"/>
        </w:rPr>
        <w:t>8</w:t>
      </w:r>
      <w:r w:rsidR="00663C66" w:rsidRPr="00887CFF">
        <w:rPr>
          <w:rFonts w:eastAsia="仿宋"/>
          <w:snapToGrid w:val="0"/>
          <w:sz w:val="24"/>
          <w:szCs w:val="24"/>
          <w:lang w:eastAsia="zh-CN"/>
        </w:rPr>
        <w:t>日</w:t>
      </w:r>
      <w:r w:rsidR="00700938">
        <w:rPr>
          <w:rFonts w:eastAsia="仿宋" w:hint="eastAsia"/>
          <w:snapToGrid w:val="0"/>
          <w:sz w:val="24"/>
          <w:szCs w:val="24"/>
          <w:lang w:eastAsia="zh-CN"/>
        </w:rPr>
        <w:t>10</w:t>
      </w:r>
      <w:r w:rsidR="00663C66" w:rsidRPr="00887CFF">
        <w:rPr>
          <w:rFonts w:eastAsia="仿宋"/>
          <w:snapToGrid w:val="0"/>
          <w:sz w:val="24"/>
          <w:szCs w:val="24"/>
          <w:lang w:eastAsia="zh-CN"/>
        </w:rPr>
        <w:t>时</w:t>
      </w:r>
      <w:r w:rsidR="00663C66" w:rsidRPr="00887CFF">
        <w:rPr>
          <w:rFonts w:eastAsia="仿宋"/>
          <w:snapToGrid w:val="0"/>
          <w:sz w:val="24"/>
          <w:szCs w:val="24"/>
          <w:lang w:eastAsia="zh-CN"/>
        </w:rPr>
        <w:t>00</w:t>
      </w:r>
      <w:r w:rsidRPr="00887CFF">
        <w:rPr>
          <w:rFonts w:eastAsia="仿宋"/>
          <w:snapToGrid w:val="0"/>
          <w:sz w:val="24"/>
          <w:szCs w:val="24"/>
          <w:lang w:eastAsia="zh-CN"/>
        </w:rPr>
        <w:t>分</w:t>
      </w:r>
      <w:r w:rsidRPr="00887CFF">
        <w:rPr>
          <w:rFonts w:eastAsia="仿宋" w:hint="eastAsia"/>
          <w:snapToGrid w:val="0"/>
          <w:sz w:val="24"/>
          <w:szCs w:val="24"/>
          <w:lang w:eastAsia="zh-CN"/>
        </w:rPr>
        <w:t>后</w:t>
      </w:r>
      <w:r w:rsidRPr="00887CFF">
        <w:rPr>
          <w:rFonts w:eastAsia="仿宋"/>
          <w:snapToGrid w:val="0"/>
          <w:sz w:val="24"/>
          <w:szCs w:val="24"/>
          <w:lang w:eastAsia="zh-CN"/>
        </w:rPr>
        <w:t>通过中</w:t>
      </w:r>
      <w:r>
        <w:rPr>
          <w:rFonts w:eastAsia="仿宋"/>
          <w:snapToGrid w:val="0"/>
          <w:sz w:val="24"/>
          <w:szCs w:val="24"/>
          <w:lang w:eastAsia="zh-CN"/>
        </w:rPr>
        <w:t>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采购平台获取</w:t>
      </w:r>
      <w:r>
        <w:rPr>
          <w:rFonts w:eastAsia="仿宋" w:hint="eastAsia"/>
          <w:snapToGrid w:val="0"/>
          <w:sz w:val="24"/>
          <w:szCs w:val="24"/>
          <w:lang w:eastAsia="zh-CN"/>
        </w:rPr>
        <w:t>/</w:t>
      </w:r>
      <w:r>
        <w:rPr>
          <w:rFonts w:eastAsia="仿宋"/>
          <w:snapToGrid w:val="0"/>
          <w:sz w:val="24"/>
          <w:szCs w:val="24"/>
          <w:lang w:eastAsia="zh-CN"/>
        </w:rPr>
        <w:t>购买采购文件</w:t>
      </w:r>
      <w:r>
        <w:rPr>
          <w:rFonts w:eastAsia="仿宋" w:hint="eastAsia"/>
          <w:snapToGrid w:val="0"/>
          <w:sz w:val="24"/>
          <w:szCs w:val="24"/>
          <w:lang w:eastAsia="zh-CN"/>
        </w:rPr>
        <w:t>（因涉及资格审查审批占用时间问题，具体以平台时间为准）。</w:t>
      </w:r>
    </w:p>
    <w:p w:rsidR="00156113" w:rsidRDefault="00825C43">
      <w:pPr>
        <w:adjustRightInd w:val="0"/>
        <w:snapToGrid w:val="0"/>
        <w:spacing w:line="360" w:lineRule="auto"/>
        <w:outlineLvl w:val="3"/>
        <w:rPr>
          <w:rFonts w:eastAsia="仿宋"/>
          <w:snapToGrid w:val="0"/>
          <w:sz w:val="24"/>
          <w:szCs w:val="24"/>
          <w:lang w:eastAsia="zh-CN"/>
        </w:rPr>
      </w:pPr>
      <w:r>
        <w:rPr>
          <w:rFonts w:eastAsia="仿宋"/>
          <w:snapToGrid w:val="0"/>
          <w:sz w:val="24"/>
          <w:szCs w:val="24"/>
          <w:lang w:eastAsia="zh-CN"/>
        </w:rPr>
        <w:t>4.2</w:t>
      </w:r>
      <w:r>
        <w:rPr>
          <w:rFonts w:eastAsia="仿宋"/>
          <w:snapToGrid w:val="0"/>
          <w:sz w:val="24"/>
          <w:szCs w:val="24"/>
          <w:lang w:eastAsia="zh-CN"/>
        </w:rPr>
        <w:t>采购文件每套售</w:t>
      </w:r>
      <w:r w:rsidRPr="001B20BB">
        <w:rPr>
          <w:rFonts w:eastAsia="仿宋"/>
          <w:snapToGrid w:val="0"/>
          <w:sz w:val="24"/>
          <w:szCs w:val="24"/>
          <w:lang w:eastAsia="zh-CN"/>
        </w:rPr>
        <w:t>价</w:t>
      </w:r>
      <w:r w:rsidR="00CE24AF" w:rsidRPr="001B20BB">
        <w:rPr>
          <w:rFonts w:eastAsia="仿宋" w:hint="eastAsia"/>
          <w:snapToGrid w:val="0"/>
          <w:sz w:val="24"/>
          <w:szCs w:val="24"/>
          <w:u w:val="single"/>
          <w:lang w:eastAsia="zh-CN"/>
        </w:rPr>
        <w:t>0</w:t>
      </w:r>
      <w:r w:rsidRPr="001B20BB">
        <w:rPr>
          <w:rFonts w:eastAsia="仿宋"/>
          <w:snapToGrid w:val="0"/>
          <w:sz w:val="24"/>
          <w:szCs w:val="24"/>
          <w:lang w:eastAsia="zh-CN"/>
        </w:rPr>
        <w:t>元</w:t>
      </w:r>
      <w:r>
        <w:rPr>
          <w:rFonts w:eastAsia="仿宋"/>
          <w:snapToGrid w:val="0"/>
          <w:sz w:val="24"/>
          <w:szCs w:val="24"/>
          <w:lang w:eastAsia="zh-CN"/>
        </w:rPr>
        <w:t>，售后不退。</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响应保证金</w:t>
      </w:r>
    </w:p>
    <w:p w:rsidR="00156113" w:rsidRDefault="00383B87">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u w:val="single"/>
          <w:lang w:eastAsia="zh-CN"/>
        </w:rPr>
        <w:t>□</w:t>
      </w:r>
      <w:r w:rsidR="00825C43">
        <w:rPr>
          <w:rFonts w:eastAsia="仿宋" w:hint="eastAsia"/>
          <w:snapToGrid w:val="0"/>
          <w:sz w:val="24"/>
          <w:szCs w:val="24"/>
          <w:lang w:eastAsia="zh-CN"/>
        </w:rPr>
        <w:t>设置响应保证金，响应保证金为</w:t>
      </w:r>
      <w:r w:rsidR="00825C43">
        <w:rPr>
          <w:rFonts w:eastAsia="仿宋"/>
          <w:snapToGrid w:val="0"/>
          <w:sz w:val="24"/>
          <w:szCs w:val="24"/>
          <w:lang w:eastAsia="zh-CN"/>
        </w:rPr>
        <w:t>万元</w:t>
      </w:r>
      <w:r w:rsidR="00825C43">
        <w:rPr>
          <w:rFonts w:eastAsia="仿宋" w:hint="eastAsia"/>
          <w:snapToGrid w:val="0"/>
          <w:sz w:val="24"/>
          <w:szCs w:val="24"/>
          <w:lang w:eastAsia="zh-CN"/>
        </w:rPr>
        <w:t>。</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lastRenderedPageBreak/>
        <w:t>收款账户名称：中粮崇左糖业有限公司</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账号：</w:t>
      </w:r>
      <w:r>
        <w:rPr>
          <w:rFonts w:eastAsia="仿宋"/>
          <w:snapToGrid w:val="0"/>
          <w:sz w:val="24"/>
          <w:szCs w:val="24"/>
          <w:lang w:eastAsia="zh-CN"/>
        </w:rPr>
        <w:t>45001598054059116888</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开户行：中国建设银行股份有限公司崇左友谊大道支行</w:t>
      </w:r>
    </w:p>
    <w:p w:rsidR="00156113" w:rsidRDefault="00825C43">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t>交款方式：电汇（交款时注明“汇款时请注明“</w:t>
      </w:r>
      <w:r w:rsidR="00213F22">
        <w:rPr>
          <w:rFonts w:eastAsia="仿宋" w:hint="eastAsia"/>
          <w:snapToGrid w:val="0"/>
          <w:sz w:val="24"/>
          <w:szCs w:val="24"/>
          <w:lang w:eastAsia="zh-CN"/>
        </w:rPr>
        <w:t>崇左糖业生产部</w:t>
      </w:r>
      <w:r w:rsidR="00213F22">
        <w:rPr>
          <w:rFonts w:eastAsia="仿宋" w:hint="eastAsia"/>
          <w:snapToGrid w:val="0"/>
          <w:sz w:val="24"/>
          <w:szCs w:val="24"/>
          <w:lang w:eastAsia="zh-CN"/>
        </w:rPr>
        <w:t>2023</w:t>
      </w:r>
      <w:r w:rsidR="00213F22">
        <w:rPr>
          <w:rFonts w:eastAsia="仿宋" w:hint="eastAsia"/>
          <w:snapToGrid w:val="0"/>
          <w:sz w:val="24"/>
          <w:szCs w:val="24"/>
          <w:lang w:eastAsia="zh-CN"/>
        </w:rPr>
        <w:t>年地面硬化零星项目</w:t>
      </w:r>
      <w:r>
        <w:rPr>
          <w:rFonts w:eastAsia="仿宋"/>
          <w:snapToGrid w:val="0"/>
          <w:sz w:val="24"/>
          <w:szCs w:val="24"/>
          <w:lang w:eastAsia="zh-CN"/>
        </w:rPr>
        <w:t>”</w:t>
      </w:r>
      <w:r>
        <w:rPr>
          <w:rFonts w:eastAsia="仿宋"/>
          <w:snapToGrid w:val="0"/>
          <w:sz w:val="24"/>
          <w:szCs w:val="24"/>
          <w:lang w:eastAsia="zh-CN"/>
        </w:rPr>
        <w:t>字样）</w:t>
      </w:r>
    </w:p>
    <w:p w:rsidR="00156113" w:rsidRDefault="001B20BB">
      <w:pPr>
        <w:adjustRightInd w:val="0"/>
        <w:snapToGrid w:val="0"/>
        <w:spacing w:line="360" w:lineRule="auto"/>
        <w:ind w:leftChars="129" w:left="284"/>
        <w:outlineLvl w:val="4"/>
        <w:rPr>
          <w:rFonts w:eastAsia="仿宋"/>
          <w:snapToGrid w:val="0"/>
          <w:sz w:val="24"/>
          <w:szCs w:val="24"/>
          <w:lang w:eastAsia="zh-CN"/>
        </w:rPr>
      </w:pPr>
      <w:r>
        <w:rPr>
          <w:rFonts w:eastAsia="仿宋" w:hint="eastAsia"/>
          <w:snapToGrid w:val="0"/>
          <w:sz w:val="24"/>
          <w:szCs w:val="24"/>
          <w:lang w:eastAsia="zh-CN"/>
        </w:rPr>
        <w:sym w:font="Wingdings" w:char="F0FE"/>
      </w:r>
      <w:r w:rsidR="00825C43">
        <w:rPr>
          <w:rFonts w:eastAsia="仿宋" w:hint="eastAsia"/>
          <w:snapToGrid w:val="0"/>
          <w:sz w:val="24"/>
          <w:szCs w:val="24"/>
          <w:lang w:eastAsia="zh-CN"/>
        </w:rPr>
        <w:t>不设置响应保证金。</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hint="eastAsia"/>
          <w:b/>
          <w:bCs/>
          <w:snapToGrid w:val="0"/>
          <w:sz w:val="24"/>
          <w:szCs w:val="24"/>
          <w:lang w:eastAsia="zh-CN"/>
        </w:rPr>
        <w:t>6</w:t>
      </w:r>
      <w:r>
        <w:rPr>
          <w:rFonts w:eastAsia="仿宋"/>
          <w:b/>
          <w:bCs/>
          <w:snapToGrid w:val="0"/>
          <w:sz w:val="24"/>
          <w:szCs w:val="24"/>
          <w:lang w:eastAsia="zh-CN"/>
        </w:rPr>
        <w:t>.</w:t>
      </w:r>
      <w:r>
        <w:rPr>
          <w:rFonts w:eastAsia="仿宋"/>
          <w:b/>
          <w:bCs/>
          <w:snapToGrid w:val="0"/>
          <w:sz w:val="24"/>
          <w:szCs w:val="24"/>
          <w:lang w:eastAsia="zh-CN"/>
        </w:rPr>
        <w:t>响应文件的</w:t>
      </w:r>
      <w:r>
        <w:rPr>
          <w:rFonts w:eastAsia="仿宋" w:hint="eastAsia"/>
          <w:b/>
          <w:bCs/>
          <w:snapToGrid w:val="0"/>
          <w:sz w:val="24"/>
          <w:szCs w:val="24"/>
          <w:lang w:eastAsia="zh-CN"/>
        </w:rPr>
        <w:t>上传</w:t>
      </w:r>
    </w:p>
    <w:p w:rsidR="00156113" w:rsidRDefault="00825C43">
      <w:pPr>
        <w:adjustRightInd w:val="0"/>
        <w:snapToGrid w:val="0"/>
        <w:spacing w:line="360" w:lineRule="auto"/>
        <w:outlineLvl w:val="4"/>
        <w:rPr>
          <w:rFonts w:eastAsia="仿宋"/>
          <w:snapToGrid w:val="0"/>
          <w:sz w:val="24"/>
          <w:szCs w:val="24"/>
          <w:u w:val="single"/>
          <w:lang w:eastAsia="zh-CN"/>
        </w:rPr>
      </w:pPr>
      <w:r>
        <w:rPr>
          <w:rFonts w:eastAsia="仿宋"/>
          <w:snapToGrid w:val="0"/>
          <w:sz w:val="24"/>
          <w:szCs w:val="24"/>
          <w:lang w:eastAsia="zh-CN"/>
        </w:rPr>
        <w:t>6.1</w:t>
      </w:r>
      <w:r>
        <w:rPr>
          <w:rFonts w:eastAsia="仿宋"/>
          <w:snapToGrid w:val="0"/>
          <w:sz w:val="24"/>
          <w:szCs w:val="24"/>
          <w:lang w:eastAsia="zh-CN"/>
        </w:rPr>
        <w:t>响应文件</w:t>
      </w:r>
      <w:r>
        <w:rPr>
          <w:rFonts w:eastAsia="仿宋" w:hint="eastAsia"/>
          <w:snapToGrid w:val="0"/>
          <w:sz w:val="24"/>
          <w:szCs w:val="24"/>
          <w:lang w:eastAsia="zh-CN"/>
        </w:rPr>
        <w:t>上传</w:t>
      </w:r>
      <w:r>
        <w:rPr>
          <w:rFonts w:eastAsia="仿宋"/>
          <w:snapToGrid w:val="0"/>
          <w:sz w:val="24"/>
          <w:szCs w:val="24"/>
          <w:lang w:eastAsia="zh-CN"/>
        </w:rPr>
        <w:t>的截止时间</w:t>
      </w:r>
      <w:r w:rsidR="00663C66" w:rsidRPr="00887CFF">
        <w:rPr>
          <w:rFonts w:eastAsia="仿宋"/>
          <w:snapToGrid w:val="0"/>
          <w:sz w:val="24"/>
          <w:szCs w:val="24"/>
          <w:lang w:eastAsia="zh-CN"/>
        </w:rPr>
        <w:t>为</w:t>
      </w:r>
      <w:r w:rsidR="00887CFF" w:rsidRPr="00887CFF">
        <w:rPr>
          <w:rFonts w:eastAsia="仿宋"/>
          <w:snapToGrid w:val="0"/>
          <w:sz w:val="24"/>
          <w:szCs w:val="24"/>
          <w:lang w:eastAsia="zh-CN"/>
        </w:rPr>
        <w:t>2023</w:t>
      </w:r>
      <w:r w:rsidR="00887CFF" w:rsidRPr="00887CFF">
        <w:rPr>
          <w:rFonts w:eastAsia="仿宋"/>
          <w:snapToGrid w:val="0"/>
          <w:sz w:val="24"/>
          <w:szCs w:val="24"/>
          <w:lang w:eastAsia="zh-CN"/>
        </w:rPr>
        <w:t>年</w:t>
      </w:r>
      <w:r w:rsidR="00887CFF" w:rsidRPr="00887CFF">
        <w:rPr>
          <w:rFonts w:eastAsia="仿宋" w:hint="eastAsia"/>
          <w:snapToGrid w:val="0"/>
          <w:sz w:val="24"/>
          <w:szCs w:val="24"/>
          <w:lang w:eastAsia="zh-CN"/>
        </w:rPr>
        <w:t>12</w:t>
      </w:r>
      <w:r w:rsidR="00663C66" w:rsidRPr="00887CFF">
        <w:rPr>
          <w:rFonts w:eastAsia="仿宋"/>
          <w:snapToGrid w:val="0"/>
          <w:sz w:val="24"/>
          <w:szCs w:val="24"/>
          <w:lang w:eastAsia="zh-CN"/>
        </w:rPr>
        <w:t>月</w:t>
      </w:r>
      <w:r w:rsidR="00887CFF" w:rsidRPr="00887CFF">
        <w:rPr>
          <w:rFonts w:eastAsia="仿宋" w:hint="eastAsia"/>
          <w:snapToGrid w:val="0"/>
          <w:sz w:val="24"/>
          <w:szCs w:val="24"/>
          <w:lang w:eastAsia="zh-CN"/>
        </w:rPr>
        <w:t>1</w:t>
      </w:r>
      <w:r w:rsidR="00700938">
        <w:rPr>
          <w:rFonts w:eastAsia="仿宋" w:hint="eastAsia"/>
          <w:snapToGrid w:val="0"/>
          <w:sz w:val="24"/>
          <w:szCs w:val="24"/>
          <w:lang w:eastAsia="zh-CN"/>
        </w:rPr>
        <w:t>2</w:t>
      </w:r>
      <w:r w:rsidR="00663C66" w:rsidRPr="00887CFF">
        <w:rPr>
          <w:rFonts w:eastAsia="仿宋"/>
          <w:snapToGrid w:val="0"/>
          <w:sz w:val="24"/>
          <w:szCs w:val="24"/>
          <w:lang w:eastAsia="zh-CN"/>
        </w:rPr>
        <w:t>日</w:t>
      </w:r>
      <w:r w:rsidR="00663C66" w:rsidRPr="00887CFF">
        <w:rPr>
          <w:rFonts w:eastAsia="仿宋"/>
          <w:snapToGrid w:val="0"/>
          <w:sz w:val="24"/>
          <w:szCs w:val="24"/>
          <w:lang w:eastAsia="zh-CN"/>
        </w:rPr>
        <w:t>1</w:t>
      </w:r>
      <w:r w:rsidR="00D1679C">
        <w:rPr>
          <w:rFonts w:eastAsia="仿宋" w:hint="eastAsia"/>
          <w:snapToGrid w:val="0"/>
          <w:sz w:val="24"/>
          <w:szCs w:val="24"/>
          <w:lang w:eastAsia="zh-CN"/>
        </w:rPr>
        <w:t>0</w:t>
      </w:r>
      <w:r w:rsidR="00663C66" w:rsidRPr="00887CFF">
        <w:rPr>
          <w:rFonts w:eastAsia="仿宋"/>
          <w:snapToGrid w:val="0"/>
          <w:sz w:val="24"/>
          <w:szCs w:val="24"/>
          <w:lang w:eastAsia="zh-CN"/>
        </w:rPr>
        <w:t>时</w:t>
      </w:r>
      <w:r w:rsidR="00663C66" w:rsidRPr="00887CFF">
        <w:rPr>
          <w:rFonts w:eastAsia="仿宋"/>
          <w:snapToGrid w:val="0"/>
          <w:sz w:val="24"/>
          <w:szCs w:val="24"/>
          <w:lang w:eastAsia="zh-CN"/>
        </w:rPr>
        <w:t>30</w:t>
      </w:r>
      <w:r w:rsidR="00663C66" w:rsidRPr="00887CFF">
        <w:rPr>
          <w:rFonts w:eastAsia="仿宋"/>
          <w:snapToGrid w:val="0"/>
          <w:sz w:val="24"/>
          <w:szCs w:val="24"/>
          <w:lang w:eastAsia="zh-CN"/>
        </w:rPr>
        <w:t>分，</w:t>
      </w:r>
      <w:r w:rsidRPr="00887CFF">
        <w:rPr>
          <w:rFonts w:eastAsia="仿宋" w:hint="eastAsia"/>
          <w:snapToGrid w:val="0"/>
          <w:sz w:val="24"/>
          <w:szCs w:val="24"/>
          <w:lang w:eastAsia="zh-CN"/>
        </w:rPr>
        <w:t>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p>
    <w:p w:rsidR="00156113" w:rsidRDefault="00825C43">
      <w:pPr>
        <w:adjustRightInd w:val="0"/>
        <w:snapToGrid w:val="0"/>
        <w:spacing w:line="360" w:lineRule="auto"/>
        <w:outlineLvl w:val="4"/>
        <w:rPr>
          <w:rFonts w:eastAsia="仿宋"/>
          <w:snapToGrid w:val="0"/>
          <w:sz w:val="24"/>
          <w:szCs w:val="24"/>
          <w:lang w:eastAsia="zh-CN"/>
        </w:rPr>
      </w:pPr>
      <w:r>
        <w:rPr>
          <w:rFonts w:eastAsia="仿宋"/>
          <w:snapToGrid w:val="0"/>
          <w:sz w:val="24"/>
          <w:szCs w:val="24"/>
          <w:lang w:eastAsia="zh-CN"/>
        </w:rPr>
        <w:t>6.2</w:t>
      </w:r>
      <w:r>
        <w:rPr>
          <w:rFonts w:eastAsia="仿宋"/>
          <w:snapToGrid w:val="0"/>
          <w:sz w:val="24"/>
          <w:szCs w:val="24"/>
          <w:lang w:eastAsia="zh-CN"/>
        </w:rPr>
        <w:t>逾期</w:t>
      </w:r>
      <w:r>
        <w:rPr>
          <w:rFonts w:eastAsia="仿宋" w:hint="eastAsia"/>
          <w:snapToGrid w:val="0"/>
          <w:sz w:val="24"/>
          <w:szCs w:val="24"/>
          <w:lang w:eastAsia="zh-CN"/>
        </w:rPr>
        <w:t>未上传至</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采购平台的响应文件，采购人将拒绝接收。</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7.</w:t>
      </w:r>
      <w:r>
        <w:rPr>
          <w:rFonts w:eastAsia="仿宋" w:hint="eastAsia"/>
          <w:b/>
          <w:bCs/>
          <w:snapToGrid w:val="0"/>
          <w:sz w:val="24"/>
          <w:szCs w:val="24"/>
          <w:lang w:eastAsia="zh-CN"/>
        </w:rPr>
        <w:t>响应文件的开启</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开启地点：</w:t>
      </w:r>
      <w:r>
        <w:rPr>
          <w:rFonts w:eastAsia="仿宋"/>
          <w:snapToGrid w:val="0"/>
          <w:sz w:val="24"/>
          <w:szCs w:val="24"/>
          <w:lang w:eastAsia="zh-CN"/>
        </w:rPr>
        <w:t>中粮糖业</w:t>
      </w:r>
      <w:r>
        <w:rPr>
          <w:rFonts w:eastAsia="仿宋"/>
          <w:snapToGrid w:val="0"/>
          <w:sz w:val="24"/>
          <w:szCs w:val="24"/>
          <w:lang w:eastAsia="zh-CN"/>
        </w:rPr>
        <w:t>EPS</w:t>
      </w:r>
      <w:r>
        <w:rPr>
          <w:rFonts w:eastAsia="仿宋" w:hint="eastAsia"/>
          <w:snapToGrid w:val="0"/>
          <w:sz w:val="24"/>
          <w:szCs w:val="24"/>
          <w:lang w:eastAsia="zh-CN"/>
        </w:rPr>
        <w:t>电子</w:t>
      </w:r>
      <w:r>
        <w:rPr>
          <w:rFonts w:eastAsia="仿宋"/>
          <w:snapToGrid w:val="0"/>
          <w:sz w:val="24"/>
          <w:szCs w:val="24"/>
          <w:lang w:eastAsia="zh-CN"/>
        </w:rPr>
        <w:t>采购平台</w:t>
      </w:r>
      <w:r>
        <w:rPr>
          <w:rFonts w:eastAsia="仿宋" w:hint="eastAsia"/>
          <w:snapToGrid w:val="0"/>
          <w:sz w:val="24"/>
          <w:szCs w:val="24"/>
          <w:lang w:eastAsia="zh-CN"/>
        </w:rPr>
        <w:t>（</w:t>
      </w:r>
      <w:r>
        <w:rPr>
          <w:rFonts w:eastAsia="仿宋"/>
          <w:snapToGrid w:val="0"/>
          <w:sz w:val="24"/>
          <w:szCs w:val="24"/>
          <w:lang w:eastAsia="zh-CN"/>
        </w:rPr>
        <w:t>http://eps.tunhe.com/</w:t>
      </w:r>
      <w:r>
        <w:rPr>
          <w:rFonts w:eastAsia="仿宋"/>
          <w:snapToGrid w:val="0"/>
          <w:sz w:val="24"/>
          <w:szCs w:val="24"/>
          <w:lang w:eastAsia="zh-CN"/>
        </w:rPr>
        <w:t>）</w:t>
      </w:r>
      <w:r>
        <w:rPr>
          <w:rFonts w:eastAsia="仿宋" w:hint="eastAsia"/>
          <w:snapToGrid w:val="0"/>
          <w:sz w:val="24"/>
          <w:szCs w:val="24"/>
          <w:lang w:eastAsia="zh-CN"/>
        </w:rPr>
        <w:t>网上开启响应文件</w:t>
      </w:r>
    </w:p>
    <w:p w:rsidR="00156113" w:rsidRDefault="00825C43">
      <w:pPr>
        <w:adjustRightInd w:val="0"/>
        <w:snapToGrid w:val="0"/>
        <w:spacing w:line="360" w:lineRule="auto"/>
        <w:ind w:firstLine="480"/>
        <w:outlineLvl w:val="4"/>
        <w:rPr>
          <w:rFonts w:eastAsia="仿宋"/>
          <w:snapToGrid w:val="0"/>
          <w:sz w:val="24"/>
          <w:szCs w:val="24"/>
          <w:lang w:eastAsia="zh-CN"/>
        </w:rPr>
      </w:pPr>
      <w:r>
        <w:rPr>
          <w:rFonts w:eastAsia="仿宋" w:hint="eastAsia"/>
          <w:snapToGrid w:val="0"/>
          <w:sz w:val="24"/>
          <w:szCs w:val="24"/>
          <w:lang w:eastAsia="zh-CN"/>
        </w:rPr>
        <w:t>开启时间：</w:t>
      </w:r>
      <w:r>
        <w:rPr>
          <w:rFonts w:eastAsia="仿宋" w:hint="eastAsia"/>
          <w:snapToGrid w:val="0"/>
          <w:sz w:val="24"/>
          <w:szCs w:val="24"/>
          <w:lang w:eastAsia="zh-CN"/>
        </w:rPr>
        <w:t xml:space="preserve"> </w:t>
      </w:r>
      <w:r w:rsidR="00663C66" w:rsidRPr="00887CFF">
        <w:rPr>
          <w:rFonts w:eastAsia="仿宋"/>
          <w:snapToGrid w:val="0"/>
          <w:sz w:val="24"/>
          <w:szCs w:val="24"/>
          <w:lang w:eastAsia="zh-CN"/>
        </w:rPr>
        <w:t xml:space="preserve">2023 </w:t>
      </w:r>
      <w:r w:rsidR="00663C66" w:rsidRPr="00887CFF">
        <w:rPr>
          <w:rFonts w:eastAsia="仿宋"/>
          <w:snapToGrid w:val="0"/>
          <w:sz w:val="24"/>
          <w:szCs w:val="24"/>
          <w:lang w:eastAsia="zh-CN"/>
        </w:rPr>
        <w:t>年</w:t>
      </w:r>
      <w:r w:rsidR="00887CFF" w:rsidRPr="00887CFF">
        <w:rPr>
          <w:rFonts w:eastAsia="仿宋" w:hint="eastAsia"/>
          <w:snapToGrid w:val="0"/>
          <w:sz w:val="24"/>
          <w:szCs w:val="24"/>
          <w:lang w:eastAsia="zh-CN"/>
        </w:rPr>
        <w:t>12</w:t>
      </w:r>
      <w:r w:rsidR="00663C66" w:rsidRPr="00887CFF">
        <w:rPr>
          <w:rFonts w:eastAsia="仿宋"/>
          <w:snapToGrid w:val="0"/>
          <w:sz w:val="24"/>
          <w:szCs w:val="24"/>
          <w:lang w:eastAsia="zh-CN"/>
        </w:rPr>
        <w:t>月</w:t>
      </w:r>
      <w:r w:rsidR="00887CFF" w:rsidRPr="00887CFF">
        <w:rPr>
          <w:rFonts w:eastAsia="仿宋" w:hint="eastAsia"/>
          <w:snapToGrid w:val="0"/>
          <w:sz w:val="24"/>
          <w:szCs w:val="24"/>
          <w:lang w:eastAsia="zh-CN"/>
        </w:rPr>
        <w:t>1</w:t>
      </w:r>
      <w:r w:rsidR="00700938">
        <w:rPr>
          <w:rFonts w:eastAsia="仿宋" w:hint="eastAsia"/>
          <w:snapToGrid w:val="0"/>
          <w:sz w:val="24"/>
          <w:szCs w:val="24"/>
          <w:lang w:eastAsia="zh-CN"/>
        </w:rPr>
        <w:t>2</w:t>
      </w:r>
      <w:r w:rsidR="00663C66" w:rsidRPr="00887CFF">
        <w:rPr>
          <w:rFonts w:eastAsia="仿宋"/>
          <w:snapToGrid w:val="0"/>
          <w:sz w:val="24"/>
          <w:szCs w:val="24"/>
          <w:lang w:eastAsia="zh-CN"/>
        </w:rPr>
        <w:t>日</w:t>
      </w:r>
      <w:r w:rsidR="00663C66" w:rsidRPr="00887CFF">
        <w:rPr>
          <w:rFonts w:eastAsia="仿宋"/>
          <w:snapToGrid w:val="0"/>
          <w:sz w:val="24"/>
          <w:szCs w:val="24"/>
          <w:lang w:eastAsia="zh-CN"/>
        </w:rPr>
        <w:t>10</w:t>
      </w:r>
      <w:r w:rsidR="00663C66" w:rsidRPr="00887CFF">
        <w:rPr>
          <w:rFonts w:eastAsia="仿宋"/>
          <w:snapToGrid w:val="0"/>
          <w:sz w:val="24"/>
          <w:szCs w:val="24"/>
          <w:lang w:eastAsia="zh-CN"/>
        </w:rPr>
        <w:t>时</w:t>
      </w:r>
      <w:r w:rsidR="00663C66" w:rsidRPr="00887CFF">
        <w:rPr>
          <w:rFonts w:eastAsia="仿宋"/>
          <w:snapToGrid w:val="0"/>
          <w:sz w:val="24"/>
          <w:szCs w:val="24"/>
          <w:lang w:eastAsia="zh-CN"/>
        </w:rPr>
        <w:t>30</w:t>
      </w:r>
      <w:r w:rsidR="00663C66" w:rsidRPr="00887CFF">
        <w:rPr>
          <w:rFonts w:eastAsia="仿宋"/>
          <w:snapToGrid w:val="0"/>
          <w:sz w:val="24"/>
          <w:szCs w:val="24"/>
          <w:lang w:eastAsia="zh-CN"/>
        </w:rPr>
        <w:t>分</w:t>
      </w:r>
    </w:p>
    <w:p w:rsidR="00156113" w:rsidRDefault="00156113">
      <w:pPr>
        <w:adjustRightInd w:val="0"/>
        <w:snapToGrid w:val="0"/>
        <w:spacing w:line="360" w:lineRule="auto"/>
        <w:ind w:firstLine="480"/>
        <w:outlineLvl w:val="4"/>
        <w:rPr>
          <w:rFonts w:eastAsia="仿宋"/>
          <w:snapToGrid w:val="0"/>
          <w:sz w:val="24"/>
          <w:szCs w:val="24"/>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8.</w:t>
      </w:r>
      <w:r>
        <w:rPr>
          <w:rFonts w:eastAsia="仿宋"/>
          <w:b/>
          <w:bCs/>
          <w:snapToGrid w:val="0"/>
          <w:sz w:val="24"/>
          <w:szCs w:val="24"/>
          <w:lang w:eastAsia="zh-CN"/>
        </w:rPr>
        <w:t>谈判时间和地点</w:t>
      </w:r>
    </w:p>
    <w:p w:rsidR="00156113" w:rsidRDefault="00825C43">
      <w:pPr>
        <w:adjustRightInd w:val="0"/>
        <w:snapToGrid w:val="0"/>
        <w:spacing w:line="360" w:lineRule="auto"/>
        <w:ind w:leftChars="55" w:left="121" w:firstLineChars="150" w:firstLine="360"/>
        <w:rPr>
          <w:rFonts w:eastAsia="仿宋"/>
          <w:snapToGrid w:val="0"/>
          <w:sz w:val="24"/>
          <w:szCs w:val="24"/>
          <w:lang w:eastAsia="zh-CN"/>
        </w:rPr>
      </w:pPr>
      <w:r>
        <w:rPr>
          <w:rFonts w:eastAsia="仿宋" w:hint="eastAsia"/>
          <w:snapToGrid w:val="0"/>
          <w:sz w:val="24"/>
          <w:szCs w:val="24"/>
          <w:lang w:eastAsia="zh-CN"/>
        </w:rPr>
        <w:t>上传</w:t>
      </w:r>
      <w:r>
        <w:rPr>
          <w:rFonts w:eastAsia="仿宋"/>
          <w:snapToGrid w:val="0"/>
          <w:sz w:val="24"/>
          <w:szCs w:val="24"/>
          <w:lang w:eastAsia="zh-CN"/>
        </w:rPr>
        <w:t>响应文件的供应商应委派代表准时参加采购活动，谈判开始时间预</w:t>
      </w:r>
      <w:r w:rsidRPr="00887CFF">
        <w:rPr>
          <w:rFonts w:eastAsia="仿宋"/>
          <w:snapToGrid w:val="0"/>
          <w:sz w:val="24"/>
          <w:szCs w:val="24"/>
          <w:lang w:eastAsia="zh-CN"/>
        </w:rPr>
        <w:t>计</w:t>
      </w:r>
      <w:r w:rsidR="00887CFF" w:rsidRPr="00887CFF">
        <w:rPr>
          <w:rFonts w:eastAsia="仿宋"/>
          <w:snapToGrid w:val="0"/>
          <w:sz w:val="24"/>
          <w:szCs w:val="24"/>
          <w:u w:val="single"/>
          <w:lang w:eastAsia="zh-CN"/>
        </w:rPr>
        <w:t>2023</w:t>
      </w:r>
      <w:r w:rsidR="00887CFF" w:rsidRPr="00887CFF">
        <w:rPr>
          <w:rFonts w:eastAsia="仿宋"/>
          <w:snapToGrid w:val="0"/>
          <w:sz w:val="24"/>
          <w:szCs w:val="24"/>
          <w:u w:val="single"/>
          <w:lang w:eastAsia="zh-CN"/>
        </w:rPr>
        <w:t>年</w:t>
      </w:r>
      <w:r w:rsidR="00887CFF" w:rsidRPr="00887CFF">
        <w:rPr>
          <w:rFonts w:eastAsia="仿宋" w:hint="eastAsia"/>
          <w:snapToGrid w:val="0"/>
          <w:sz w:val="24"/>
          <w:szCs w:val="24"/>
          <w:u w:val="single"/>
          <w:lang w:eastAsia="zh-CN"/>
        </w:rPr>
        <w:t>12</w:t>
      </w:r>
      <w:r w:rsidR="00663C66" w:rsidRPr="00887CFF">
        <w:rPr>
          <w:rFonts w:eastAsia="仿宋"/>
          <w:snapToGrid w:val="0"/>
          <w:sz w:val="24"/>
          <w:szCs w:val="24"/>
          <w:u w:val="single"/>
          <w:lang w:eastAsia="zh-CN"/>
        </w:rPr>
        <w:t>月</w:t>
      </w:r>
      <w:r w:rsidR="00887CFF" w:rsidRPr="00887CFF">
        <w:rPr>
          <w:rFonts w:eastAsia="仿宋" w:hint="eastAsia"/>
          <w:snapToGrid w:val="0"/>
          <w:sz w:val="24"/>
          <w:szCs w:val="24"/>
          <w:u w:val="single"/>
          <w:lang w:eastAsia="zh-CN"/>
        </w:rPr>
        <w:t>1</w:t>
      </w:r>
      <w:r w:rsidR="00700938">
        <w:rPr>
          <w:rFonts w:eastAsia="仿宋" w:hint="eastAsia"/>
          <w:snapToGrid w:val="0"/>
          <w:sz w:val="24"/>
          <w:szCs w:val="24"/>
          <w:u w:val="single"/>
          <w:lang w:eastAsia="zh-CN"/>
        </w:rPr>
        <w:t>2</w:t>
      </w:r>
      <w:r w:rsidR="00663C66" w:rsidRPr="00887CFF">
        <w:rPr>
          <w:rFonts w:eastAsia="仿宋"/>
          <w:snapToGrid w:val="0"/>
          <w:sz w:val="24"/>
          <w:szCs w:val="24"/>
          <w:u w:val="single"/>
          <w:lang w:eastAsia="zh-CN"/>
        </w:rPr>
        <w:t>日</w:t>
      </w:r>
      <w:r w:rsidR="00663C66" w:rsidRPr="00887CFF">
        <w:rPr>
          <w:rFonts w:eastAsia="仿宋"/>
          <w:snapToGrid w:val="0"/>
          <w:sz w:val="24"/>
          <w:szCs w:val="24"/>
          <w:u w:val="single"/>
          <w:lang w:eastAsia="zh-CN"/>
        </w:rPr>
        <w:t>1</w:t>
      </w:r>
      <w:r w:rsidR="00700938">
        <w:rPr>
          <w:rFonts w:eastAsia="仿宋" w:hint="eastAsia"/>
          <w:snapToGrid w:val="0"/>
          <w:sz w:val="24"/>
          <w:szCs w:val="24"/>
          <w:u w:val="single"/>
          <w:lang w:eastAsia="zh-CN"/>
        </w:rPr>
        <w:t>0</w:t>
      </w:r>
      <w:r w:rsidR="00663C66" w:rsidRPr="00887CFF">
        <w:rPr>
          <w:rFonts w:eastAsia="仿宋"/>
          <w:snapToGrid w:val="0"/>
          <w:sz w:val="24"/>
          <w:szCs w:val="24"/>
          <w:u w:val="single"/>
          <w:lang w:eastAsia="zh-CN"/>
        </w:rPr>
        <w:t>时</w:t>
      </w:r>
      <w:r w:rsidR="00663C66" w:rsidRPr="00887CFF">
        <w:rPr>
          <w:rFonts w:eastAsia="仿宋"/>
          <w:snapToGrid w:val="0"/>
          <w:sz w:val="24"/>
          <w:szCs w:val="24"/>
          <w:u w:val="single"/>
          <w:lang w:eastAsia="zh-CN"/>
        </w:rPr>
        <w:t>30</w:t>
      </w:r>
      <w:r w:rsidR="00663C66" w:rsidRPr="00887CFF">
        <w:rPr>
          <w:rFonts w:eastAsia="仿宋"/>
          <w:snapToGrid w:val="0"/>
          <w:sz w:val="24"/>
          <w:szCs w:val="24"/>
          <w:u w:val="single"/>
          <w:lang w:eastAsia="zh-CN"/>
        </w:rPr>
        <w:t>分</w:t>
      </w:r>
      <w:r w:rsidR="00663C66" w:rsidRPr="00887CFF">
        <w:rPr>
          <w:rFonts w:eastAsia="仿宋"/>
          <w:snapToGrid w:val="0"/>
          <w:sz w:val="24"/>
          <w:szCs w:val="24"/>
          <w:lang w:eastAsia="zh-CN"/>
        </w:rPr>
        <w:t>，</w:t>
      </w:r>
      <w:r w:rsidRPr="00887CFF">
        <w:rPr>
          <w:rFonts w:eastAsia="仿宋"/>
          <w:snapToGrid w:val="0"/>
          <w:sz w:val="24"/>
          <w:szCs w:val="24"/>
          <w:lang w:eastAsia="zh-CN"/>
        </w:rPr>
        <w:t>与每</w:t>
      </w:r>
      <w:r>
        <w:rPr>
          <w:rFonts w:eastAsia="仿宋"/>
          <w:snapToGrid w:val="0"/>
          <w:sz w:val="24"/>
          <w:szCs w:val="24"/>
          <w:lang w:eastAsia="zh-CN"/>
        </w:rPr>
        <w:t>一供应商进行</w:t>
      </w:r>
      <w:r>
        <w:rPr>
          <w:rFonts w:eastAsia="仿宋" w:hint="eastAsia"/>
          <w:snapToGrid w:val="0"/>
          <w:sz w:val="24"/>
          <w:szCs w:val="24"/>
          <w:lang w:eastAsia="zh-CN"/>
        </w:rPr>
        <w:t>谈判</w:t>
      </w:r>
      <w:r>
        <w:rPr>
          <w:rFonts w:eastAsia="仿宋"/>
          <w:snapToGrid w:val="0"/>
          <w:sz w:val="24"/>
          <w:szCs w:val="24"/>
          <w:lang w:eastAsia="zh-CN"/>
        </w:rPr>
        <w:t>具体时间另行通知。谈判地点为</w:t>
      </w:r>
      <w:r>
        <w:rPr>
          <w:rFonts w:eastAsia="仿宋" w:hint="eastAsia"/>
          <w:snapToGrid w:val="0"/>
          <w:sz w:val="24"/>
          <w:szCs w:val="24"/>
          <w:lang w:eastAsia="zh-CN"/>
        </w:rPr>
        <w:t>中粮崇左糖业有限公司。</w:t>
      </w:r>
    </w:p>
    <w:p w:rsidR="00156113" w:rsidRDefault="00825C43">
      <w:pPr>
        <w:adjustRightInd w:val="0"/>
        <w:snapToGrid w:val="0"/>
        <w:spacing w:line="360" w:lineRule="auto"/>
        <w:ind w:firstLine="480"/>
        <w:rPr>
          <w:rFonts w:eastAsia="仿宋"/>
          <w:snapToGrid w:val="0"/>
          <w:sz w:val="24"/>
          <w:szCs w:val="24"/>
          <w:u w:val="single"/>
          <w:lang w:eastAsia="zh-CN"/>
        </w:rPr>
      </w:pPr>
      <w:r>
        <w:rPr>
          <w:rFonts w:eastAsia="仿宋" w:hint="eastAsia"/>
          <w:snapToGrid w:val="0"/>
          <w:sz w:val="24"/>
          <w:szCs w:val="24"/>
          <w:lang w:eastAsia="zh-CN"/>
        </w:rPr>
        <w:t>本项目谈判时间、地点及联系方式如有变更，将以电话形式另行告知；其它内容如有变更，将以书面形式另行告知。</w:t>
      </w: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9.</w:t>
      </w:r>
      <w:r>
        <w:rPr>
          <w:rFonts w:eastAsia="仿宋"/>
          <w:b/>
          <w:bCs/>
          <w:snapToGrid w:val="0"/>
          <w:sz w:val="24"/>
          <w:szCs w:val="24"/>
          <w:lang w:eastAsia="zh-CN"/>
        </w:rPr>
        <w:t>纪检监督</w:t>
      </w:r>
    </w:p>
    <w:p w:rsidR="00156113" w:rsidRDefault="00825C43">
      <w:pPr>
        <w:spacing w:before="240" w:line="440" w:lineRule="exact"/>
        <w:ind w:firstLine="480"/>
        <w:rPr>
          <w:rFonts w:eastAsia="仿宋"/>
          <w:b/>
          <w:sz w:val="24"/>
          <w:szCs w:val="24"/>
          <w:lang w:eastAsia="zh-CN"/>
        </w:rPr>
      </w:pPr>
      <w:r>
        <w:rPr>
          <w:rFonts w:eastAsia="仿宋" w:hint="eastAsia"/>
          <w:b/>
          <w:sz w:val="24"/>
          <w:szCs w:val="24"/>
          <w:lang w:eastAsia="zh-CN"/>
        </w:rPr>
        <w:t>中</w:t>
      </w:r>
      <w:r>
        <w:rPr>
          <w:rFonts w:eastAsia="仿宋"/>
          <w:b/>
          <w:sz w:val="24"/>
          <w:szCs w:val="24"/>
          <w:lang w:eastAsia="zh-CN"/>
        </w:rPr>
        <w:t>粮糖业纪检信访举报联络方式</w:t>
      </w:r>
      <w:r>
        <w:rPr>
          <w:rFonts w:eastAsia="仿宋" w:hint="eastAsia"/>
          <w:b/>
          <w:sz w:val="24"/>
          <w:szCs w:val="24"/>
          <w:lang w:eastAsia="zh-CN"/>
        </w:rPr>
        <w:t>：</w:t>
      </w:r>
    </w:p>
    <w:p w:rsidR="00156113" w:rsidRDefault="00825C43">
      <w:pPr>
        <w:spacing w:line="440" w:lineRule="exact"/>
        <w:ind w:firstLine="480"/>
        <w:rPr>
          <w:rFonts w:eastAsia="仿宋"/>
          <w:b/>
          <w:sz w:val="24"/>
          <w:szCs w:val="24"/>
          <w:lang w:eastAsia="zh-CN"/>
        </w:rPr>
      </w:pPr>
      <w:r>
        <w:rPr>
          <w:rFonts w:eastAsia="仿宋"/>
          <w:b/>
          <w:sz w:val="24"/>
          <w:szCs w:val="24"/>
          <w:lang w:eastAsia="zh-CN"/>
        </w:rPr>
        <w:t>一、寄信通信地址：北京市朝阳区朝阳门南大街</w:t>
      </w:r>
      <w:r>
        <w:rPr>
          <w:rFonts w:eastAsia="仿宋"/>
          <w:b/>
          <w:sz w:val="24"/>
          <w:szCs w:val="24"/>
          <w:lang w:eastAsia="zh-CN"/>
        </w:rPr>
        <w:t>8</w:t>
      </w:r>
      <w:r>
        <w:rPr>
          <w:rFonts w:eastAsia="仿宋"/>
          <w:b/>
          <w:sz w:val="24"/>
          <w:szCs w:val="24"/>
          <w:lang w:eastAsia="zh-CN"/>
        </w:rPr>
        <w:t>号</w:t>
      </w:r>
      <w:r>
        <w:rPr>
          <w:rFonts w:eastAsia="仿宋"/>
          <w:b/>
          <w:sz w:val="24"/>
          <w:szCs w:val="24"/>
          <w:lang w:eastAsia="zh-CN"/>
        </w:rPr>
        <w:t>9</w:t>
      </w:r>
      <w:r>
        <w:rPr>
          <w:rFonts w:eastAsia="仿宋"/>
          <w:b/>
          <w:sz w:val="24"/>
          <w:szCs w:val="24"/>
          <w:lang w:eastAsia="zh-CN"/>
        </w:rPr>
        <w:t>层</w:t>
      </w:r>
      <w:r>
        <w:rPr>
          <w:rFonts w:eastAsia="仿宋"/>
          <w:b/>
          <w:sz w:val="24"/>
          <w:szCs w:val="24"/>
          <w:lang w:eastAsia="zh-CN"/>
        </w:rPr>
        <w:t>90</w:t>
      </w:r>
      <w:r>
        <w:rPr>
          <w:rFonts w:eastAsia="仿宋" w:hint="eastAsia"/>
          <w:b/>
          <w:sz w:val="24"/>
          <w:szCs w:val="24"/>
          <w:lang w:eastAsia="zh-CN"/>
        </w:rPr>
        <w:t>4</w:t>
      </w:r>
      <w:r>
        <w:rPr>
          <w:rFonts w:eastAsia="仿宋" w:hint="eastAsia"/>
          <w:b/>
          <w:sz w:val="24"/>
          <w:szCs w:val="24"/>
          <w:lang w:eastAsia="zh-CN"/>
        </w:rPr>
        <w:t>室</w:t>
      </w:r>
      <w:r>
        <w:rPr>
          <w:rFonts w:eastAsia="仿宋"/>
          <w:b/>
          <w:sz w:val="24"/>
          <w:szCs w:val="24"/>
          <w:lang w:eastAsia="zh-CN"/>
        </w:rPr>
        <w:t>，中粮糖业纪委办公室收，邮编</w:t>
      </w:r>
      <w:r>
        <w:rPr>
          <w:rFonts w:eastAsia="仿宋"/>
          <w:b/>
          <w:sz w:val="24"/>
          <w:szCs w:val="24"/>
          <w:lang w:eastAsia="zh-CN"/>
        </w:rPr>
        <w:t>100020</w:t>
      </w:r>
    </w:p>
    <w:p w:rsidR="00156113" w:rsidRDefault="00825C43" w:rsidP="00825C43">
      <w:pPr>
        <w:spacing w:line="440" w:lineRule="exact"/>
        <w:ind w:firstLineChars="200" w:firstLine="482"/>
        <w:rPr>
          <w:rFonts w:eastAsia="仿宋"/>
          <w:sz w:val="24"/>
          <w:szCs w:val="24"/>
          <w:lang w:eastAsia="zh-CN"/>
        </w:rPr>
      </w:pPr>
      <w:r>
        <w:rPr>
          <w:rFonts w:eastAsia="仿宋"/>
          <w:b/>
          <w:sz w:val="24"/>
          <w:szCs w:val="24"/>
          <w:lang w:eastAsia="zh-CN"/>
        </w:rPr>
        <w:lastRenderedPageBreak/>
        <w:t>二、致电举报电话：</w:t>
      </w:r>
      <w:r>
        <w:rPr>
          <w:rFonts w:eastAsia="仿宋"/>
          <w:b/>
          <w:sz w:val="24"/>
          <w:szCs w:val="24"/>
          <w:lang w:eastAsia="zh-CN"/>
        </w:rPr>
        <w:t>010-85017235</w:t>
      </w:r>
      <w:r>
        <w:rPr>
          <w:rFonts w:eastAsia="仿宋"/>
          <w:b/>
          <w:sz w:val="24"/>
          <w:szCs w:val="24"/>
          <w:lang w:eastAsia="zh-CN"/>
        </w:rPr>
        <w:t>。</w:t>
      </w:r>
      <w:r>
        <w:rPr>
          <w:rFonts w:eastAsia="仿宋"/>
          <w:sz w:val="24"/>
          <w:szCs w:val="24"/>
          <w:lang w:eastAsia="zh-CN"/>
        </w:rPr>
        <w:t> </w:t>
      </w:r>
    </w:p>
    <w:p w:rsidR="00156113" w:rsidRDefault="00156113">
      <w:pPr>
        <w:rPr>
          <w:rFonts w:eastAsia="仿宋"/>
          <w:lang w:eastAsia="zh-CN"/>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10.</w:t>
      </w:r>
      <w:r>
        <w:rPr>
          <w:rFonts w:eastAsia="仿宋"/>
          <w:b/>
          <w:bCs/>
          <w:snapToGrid w:val="0"/>
          <w:sz w:val="24"/>
          <w:szCs w:val="24"/>
          <w:lang w:eastAsia="zh-CN"/>
        </w:rPr>
        <w:t>其他</w:t>
      </w:r>
    </w:p>
    <w:p w:rsidR="00156113" w:rsidRDefault="00825C43">
      <w:pPr>
        <w:spacing w:line="360" w:lineRule="auto"/>
        <w:ind w:firstLine="480"/>
        <w:rPr>
          <w:rFonts w:eastAsia="仿宋"/>
          <w:b/>
          <w:snapToGrid w:val="0"/>
          <w:sz w:val="24"/>
          <w:szCs w:val="24"/>
          <w:lang w:eastAsia="zh-CN"/>
        </w:rPr>
      </w:pPr>
      <w:r>
        <w:rPr>
          <w:rFonts w:eastAsia="仿宋" w:hint="eastAsia"/>
          <w:b/>
          <w:snapToGrid w:val="0"/>
          <w:sz w:val="24"/>
          <w:szCs w:val="24"/>
          <w:lang w:eastAsia="zh-CN"/>
        </w:rPr>
        <w:t>供应商需同时在</w:t>
      </w:r>
      <w:r>
        <w:rPr>
          <w:rFonts w:eastAsia="仿宋"/>
          <w:b/>
          <w:snapToGrid w:val="0"/>
          <w:sz w:val="24"/>
          <w:szCs w:val="24"/>
          <w:lang w:eastAsia="zh-CN"/>
        </w:rPr>
        <w:t>中粮糖业</w:t>
      </w:r>
      <w:r>
        <w:rPr>
          <w:rFonts w:eastAsia="仿宋"/>
          <w:b/>
          <w:snapToGrid w:val="0"/>
          <w:sz w:val="24"/>
          <w:szCs w:val="24"/>
          <w:lang w:eastAsia="zh-CN"/>
        </w:rPr>
        <w:t>EPS</w:t>
      </w:r>
      <w:r>
        <w:rPr>
          <w:rFonts w:eastAsia="仿宋"/>
          <w:b/>
          <w:snapToGrid w:val="0"/>
          <w:sz w:val="24"/>
          <w:szCs w:val="24"/>
          <w:lang w:eastAsia="zh-CN"/>
        </w:rPr>
        <w:t>电子采购平台（网址：</w:t>
      </w:r>
      <w:r>
        <w:rPr>
          <w:rFonts w:eastAsia="仿宋"/>
          <w:b/>
          <w:snapToGrid w:val="0"/>
          <w:sz w:val="24"/>
          <w:szCs w:val="24"/>
          <w:lang w:eastAsia="zh-CN"/>
        </w:rPr>
        <w:t>http://eps.tunhe.com</w:t>
      </w:r>
      <w:r>
        <w:rPr>
          <w:rFonts w:eastAsia="仿宋"/>
          <w:b/>
          <w:snapToGrid w:val="0"/>
          <w:sz w:val="24"/>
          <w:szCs w:val="24"/>
          <w:lang w:eastAsia="zh-CN"/>
        </w:rPr>
        <w:t>）中，按项目明细填写报价</w:t>
      </w:r>
      <w:r>
        <w:rPr>
          <w:rFonts w:eastAsia="仿宋" w:hint="eastAsia"/>
          <w:b/>
          <w:snapToGrid w:val="0"/>
          <w:sz w:val="24"/>
          <w:szCs w:val="24"/>
          <w:lang w:eastAsia="zh-CN"/>
        </w:rPr>
        <w:t>。</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（注：可根据项目情况简述采购项</w:t>
      </w:r>
      <w:r>
        <w:rPr>
          <w:rFonts w:eastAsia="仿宋" w:hint="eastAsia"/>
          <w:snapToGrid w:val="0"/>
          <w:sz w:val="24"/>
          <w:szCs w:val="24"/>
          <w:lang w:eastAsia="zh-CN"/>
        </w:rPr>
        <w:t>目</w:t>
      </w:r>
      <w:r>
        <w:rPr>
          <w:rFonts w:eastAsia="仿宋"/>
          <w:snapToGrid w:val="0"/>
          <w:sz w:val="24"/>
          <w:szCs w:val="24"/>
          <w:lang w:eastAsia="zh-CN"/>
        </w:rPr>
        <w:t>评审方法等其他需要说明的内容。）</w:t>
      </w:r>
    </w:p>
    <w:p w:rsidR="00156113" w:rsidRDefault="00156113">
      <w:pPr>
        <w:rPr>
          <w:rFonts w:eastAsia="仿宋"/>
        </w:rPr>
      </w:pPr>
    </w:p>
    <w:p w:rsidR="00156113" w:rsidRDefault="00825C43">
      <w:pPr>
        <w:pStyle w:val="3"/>
        <w:ind w:left="0"/>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联系方式</w:t>
      </w:r>
    </w:p>
    <w:tbl>
      <w:tblPr>
        <w:tblW w:w="6123" w:type="dxa"/>
        <w:tblInd w:w="567" w:type="dxa"/>
        <w:tblLayout w:type="fixed"/>
        <w:tblLook w:val="04A0"/>
      </w:tblPr>
      <w:tblGrid>
        <w:gridCol w:w="6123"/>
      </w:tblGrid>
      <w:tr w:rsidR="00156113">
        <w:trPr>
          <w:trHeight w:val="454"/>
        </w:trPr>
        <w:tc>
          <w:tcPr>
            <w:tcW w:w="6123" w:type="dxa"/>
            <w:vAlign w:val="center"/>
          </w:tcPr>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中粮崇左糖业有限公司</w:t>
            </w:r>
          </w:p>
        </w:tc>
      </w:tr>
      <w:tr w:rsidR="00156113">
        <w:trPr>
          <w:trHeight w:val="454"/>
        </w:trPr>
        <w:tc>
          <w:tcPr>
            <w:tcW w:w="6123" w:type="dxa"/>
            <w:vAlign w:val="center"/>
          </w:tcPr>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联系人：</w:t>
            </w:r>
            <w:r>
              <w:rPr>
                <w:rFonts w:eastAsia="仿宋" w:hint="eastAsia"/>
                <w:snapToGrid w:val="0"/>
                <w:sz w:val="24"/>
                <w:szCs w:val="24"/>
                <w:lang w:eastAsia="zh-CN"/>
              </w:rPr>
              <w:t>马福华</w:t>
            </w:r>
            <w:r>
              <w:rPr>
                <w:rFonts w:eastAsia="仿宋" w:hint="eastAsia"/>
                <w:snapToGrid w:val="0"/>
                <w:sz w:val="24"/>
                <w:szCs w:val="24"/>
                <w:lang w:eastAsia="zh-CN"/>
              </w:rPr>
              <w:t>18775986667</w:t>
            </w:r>
            <w:r>
              <w:rPr>
                <w:rFonts w:eastAsia="仿宋" w:hint="eastAsia"/>
                <w:snapToGrid w:val="0"/>
                <w:sz w:val="24"/>
                <w:szCs w:val="24"/>
                <w:lang w:eastAsia="zh-CN"/>
              </w:rPr>
              <w:t>；</w:t>
            </w:r>
          </w:p>
          <w:p w:rsidR="00156113" w:rsidRDefault="00156113" w:rsidP="001B20BB">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r w:rsidR="00156113">
        <w:trPr>
          <w:trHeight w:val="454"/>
        </w:trPr>
        <w:tc>
          <w:tcPr>
            <w:tcW w:w="6123" w:type="dxa"/>
            <w:vAlign w:val="center"/>
          </w:tcPr>
          <w:p w:rsidR="00156113" w:rsidRDefault="00156113">
            <w:pPr>
              <w:adjustRightInd w:val="0"/>
              <w:snapToGrid w:val="0"/>
              <w:spacing w:line="276" w:lineRule="auto"/>
              <w:rPr>
                <w:rFonts w:eastAsia="仿宋"/>
                <w:snapToGrid w:val="0"/>
                <w:sz w:val="24"/>
                <w:szCs w:val="24"/>
                <w:lang w:eastAsia="zh-CN"/>
              </w:rPr>
            </w:pPr>
          </w:p>
        </w:tc>
      </w:tr>
    </w:tbl>
    <w:p w:rsidR="00156113" w:rsidRDefault="00825C43">
      <w:pPr>
        <w:adjustRightInd w:val="0"/>
        <w:snapToGrid w:val="0"/>
        <w:spacing w:line="276" w:lineRule="auto"/>
        <w:ind w:right="480"/>
        <w:jc w:val="center"/>
        <w:rPr>
          <w:rFonts w:eastAsia="仿宋"/>
          <w:snapToGrid w:val="0"/>
          <w:sz w:val="24"/>
          <w:szCs w:val="24"/>
          <w:lang w:eastAsia="zh-CN"/>
        </w:rPr>
      </w:pPr>
      <w:r>
        <w:rPr>
          <w:rFonts w:eastAsia="仿宋" w:hint="eastAsia"/>
          <w:snapToGrid w:val="0"/>
          <w:sz w:val="24"/>
          <w:szCs w:val="24"/>
          <w:lang w:eastAsia="zh-CN"/>
        </w:rPr>
        <w:t xml:space="preserve">                                    </w:t>
      </w:r>
      <w:r w:rsidR="00887CFF" w:rsidRPr="00887CFF">
        <w:rPr>
          <w:rFonts w:eastAsia="仿宋"/>
          <w:snapToGrid w:val="0"/>
          <w:sz w:val="24"/>
          <w:szCs w:val="24"/>
          <w:lang w:eastAsia="zh-CN"/>
        </w:rPr>
        <w:t>2023</w:t>
      </w:r>
      <w:r w:rsidR="00887CFF" w:rsidRPr="00887CFF">
        <w:rPr>
          <w:rFonts w:eastAsia="仿宋"/>
          <w:snapToGrid w:val="0"/>
          <w:sz w:val="24"/>
          <w:szCs w:val="24"/>
          <w:lang w:eastAsia="zh-CN"/>
        </w:rPr>
        <w:t>年</w:t>
      </w:r>
      <w:r w:rsidR="00887CFF" w:rsidRPr="00887CFF">
        <w:rPr>
          <w:rFonts w:eastAsia="仿宋" w:hint="eastAsia"/>
          <w:snapToGrid w:val="0"/>
          <w:sz w:val="24"/>
          <w:szCs w:val="24"/>
          <w:lang w:eastAsia="zh-CN"/>
        </w:rPr>
        <w:t>12</w:t>
      </w:r>
      <w:r w:rsidR="00663C66" w:rsidRPr="00887CFF">
        <w:rPr>
          <w:rFonts w:eastAsia="仿宋"/>
          <w:snapToGrid w:val="0"/>
          <w:sz w:val="24"/>
          <w:szCs w:val="24"/>
          <w:lang w:eastAsia="zh-CN"/>
        </w:rPr>
        <w:t>月</w:t>
      </w:r>
      <w:r w:rsidR="00887CFF" w:rsidRPr="00887CFF">
        <w:rPr>
          <w:rFonts w:eastAsia="仿宋" w:hint="eastAsia"/>
          <w:snapToGrid w:val="0"/>
          <w:sz w:val="24"/>
          <w:szCs w:val="24"/>
          <w:lang w:eastAsia="zh-CN"/>
        </w:rPr>
        <w:t>5</w:t>
      </w:r>
      <w:r w:rsidR="00663C66" w:rsidRPr="00887CFF">
        <w:rPr>
          <w:rFonts w:eastAsia="仿宋" w:hint="eastAsia"/>
          <w:snapToGrid w:val="0"/>
          <w:sz w:val="24"/>
          <w:szCs w:val="24"/>
          <w:lang w:eastAsia="zh-CN"/>
        </w:rPr>
        <w:t>日</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825C43">
      <w:pPr>
        <w:pStyle w:val="1"/>
        <w:spacing w:line="276" w:lineRule="auto"/>
        <w:rPr>
          <w:rFonts w:eastAsia="仿宋"/>
          <w:b/>
          <w:bCs/>
          <w:snapToGrid w:val="0"/>
          <w:sz w:val="32"/>
          <w:szCs w:val="32"/>
          <w:lang w:eastAsia="zh-CN"/>
        </w:rPr>
      </w:pPr>
      <w:bookmarkStart w:id="8" w:name="扫描0014"/>
      <w:bookmarkStart w:id="9" w:name="_bookmark0"/>
      <w:bookmarkStart w:id="10" w:name="扫描0015"/>
      <w:bookmarkStart w:id="11" w:name="扫描0010"/>
      <w:bookmarkEnd w:id="8"/>
      <w:bookmarkEnd w:id="9"/>
      <w:bookmarkEnd w:id="10"/>
      <w:bookmarkEnd w:id="11"/>
      <w:r>
        <w:rPr>
          <w:rFonts w:eastAsia="仿宋" w:hint="eastAsia"/>
          <w:b/>
          <w:bCs/>
          <w:snapToGrid w:val="0"/>
          <w:sz w:val="32"/>
          <w:szCs w:val="32"/>
          <w:lang w:eastAsia="zh-CN"/>
        </w:rPr>
        <w:lastRenderedPageBreak/>
        <w:t>第</w:t>
      </w:r>
      <w:r>
        <w:rPr>
          <w:rFonts w:eastAsia="仿宋"/>
          <w:b/>
          <w:bCs/>
          <w:snapToGrid w:val="0"/>
          <w:sz w:val="32"/>
          <w:szCs w:val="32"/>
          <w:lang w:eastAsia="zh-CN"/>
        </w:rPr>
        <w:t>二</w:t>
      </w:r>
      <w:r>
        <w:rPr>
          <w:rFonts w:eastAsia="仿宋" w:hint="eastAsia"/>
          <w:b/>
          <w:bCs/>
          <w:snapToGrid w:val="0"/>
          <w:sz w:val="32"/>
          <w:szCs w:val="32"/>
          <w:lang w:eastAsia="zh-CN"/>
        </w:rPr>
        <w:t>章</w:t>
      </w:r>
      <w:r>
        <w:rPr>
          <w:rFonts w:eastAsia="仿宋"/>
          <w:b/>
          <w:bCs/>
          <w:snapToGrid w:val="0"/>
          <w:sz w:val="32"/>
          <w:szCs w:val="32"/>
          <w:lang w:eastAsia="zh-CN"/>
        </w:rPr>
        <w:t>供应商</w:t>
      </w:r>
      <w:r>
        <w:rPr>
          <w:rFonts w:eastAsia="仿宋" w:hint="eastAsia"/>
          <w:b/>
          <w:bCs/>
          <w:snapToGrid w:val="0"/>
          <w:sz w:val="32"/>
          <w:szCs w:val="32"/>
          <w:lang w:eastAsia="zh-CN"/>
        </w:rPr>
        <w:t>须知</w:t>
      </w:r>
    </w:p>
    <w:p w:rsidR="00156113" w:rsidRDefault="00156113">
      <w:pPr>
        <w:spacing w:line="276" w:lineRule="auto"/>
        <w:rPr>
          <w:rFonts w:eastAsia="仿宋"/>
          <w:snapToGrid w:val="0"/>
          <w:sz w:val="24"/>
          <w:szCs w:val="24"/>
          <w:lang w:eastAsia="zh-CN"/>
        </w:rPr>
      </w:pPr>
    </w:p>
    <w:p w:rsidR="00156113" w:rsidRDefault="00825C43">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供应商须知前附表</w:t>
      </w:r>
    </w:p>
    <w:p w:rsidR="00156113" w:rsidRDefault="00156113">
      <w:pPr>
        <w:adjustRightInd w:val="0"/>
        <w:snapToGrid w:val="0"/>
        <w:spacing w:line="276" w:lineRule="auto"/>
        <w:rPr>
          <w:rFonts w:eastAsia="仿宋"/>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8"/>
        <w:gridCol w:w="3544"/>
        <w:gridCol w:w="4961"/>
      </w:tblGrid>
      <w:tr w:rsidR="00156113">
        <w:trPr>
          <w:trHeight w:val="397"/>
          <w:tblHeader/>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b/>
                <w:bCs/>
                <w:snapToGrid w:val="0"/>
                <w:sz w:val="21"/>
                <w:szCs w:val="21"/>
              </w:rPr>
            </w:pPr>
            <w:r>
              <w:rPr>
                <w:rFonts w:eastAsia="仿宋"/>
                <w:b/>
                <w:bCs/>
                <w:snapToGrid w:val="0"/>
                <w:sz w:val="21"/>
                <w:szCs w:val="21"/>
              </w:rPr>
              <w:t>条款号</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b/>
                <w:bCs/>
                <w:snapToGrid w:val="0"/>
                <w:sz w:val="21"/>
                <w:szCs w:val="21"/>
              </w:rPr>
            </w:pPr>
            <w:r>
              <w:rPr>
                <w:rFonts w:eastAsia="仿宋"/>
                <w:b/>
                <w:bCs/>
                <w:snapToGrid w:val="0"/>
                <w:sz w:val="21"/>
                <w:szCs w:val="21"/>
                <w:u w:val="single"/>
              </w:rPr>
              <w:t>条款内</w:t>
            </w:r>
            <w:r>
              <w:rPr>
                <w:rFonts w:eastAsia="仿宋"/>
                <w:b/>
                <w:bCs/>
                <w:snapToGrid w:val="0"/>
                <w:sz w:val="21"/>
                <w:szCs w:val="21"/>
              </w:rPr>
              <w:t>容</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b/>
                <w:bCs/>
                <w:snapToGrid w:val="0"/>
                <w:sz w:val="21"/>
                <w:szCs w:val="21"/>
              </w:rPr>
            </w:pPr>
            <w:r>
              <w:rPr>
                <w:rFonts w:eastAsia="仿宋"/>
                <w:b/>
                <w:bCs/>
                <w:snapToGrid w:val="0"/>
                <w:sz w:val="21"/>
                <w:szCs w:val="21"/>
              </w:rPr>
              <w:t>编列内容</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1.7.1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踏勘现场</w:t>
            </w:r>
          </w:p>
        </w:tc>
        <w:tc>
          <w:tcPr>
            <w:tcW w:w="4961" w:type="dxa"/>
            <w:tcMar>
              <w:top w:w="57" w:type="dxa"/>
              <w:left w:w="57" w:type="dxa"/>
              <w:bottom w:w="57" w:type="dxa"/>
              <w:right w:w="57" w:type="dxa"/>
            </w:tcMar>
            <w:vAlign w:val="center"/>
          </w:tcPr>
          <w:p w:rsidR="00156113" w:rsidRDefault="00825C43" w:rsidP="00825C43">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不组织</w:t>
            </w:r>
            <w:r>
              <w:rPr>
                <w:rFonts w:eastAsia="仿宋" w:hint="eastAsia"/>
                <w:snapToGrid w:val="0"/>
                <w:sz w:val="21"/>
                <w:szCs w:val="21"/>
                <w:lang w:eastAsia="zh-CN"/>
              </w:rPr>
              <w:t>集中踏勘，供应商自行踏勘</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1.8</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谈判采购预备会</w:t>
            </w:r>
          </w:p>
        </w:tc>
        <w:tc>
          <w:tcPr>
            <w:tcW w:w="4961" w:type="dxa"/>
            <w:tcMar>
              <w:top w:w="57" w:type="dxa"/>
              <w:left w:w="57" w:type="dxa"/>
              <w:bottom w:w="57" w:type="dxa"/>
              <w:right w:w="57" w:type="dxa"/>
            </w:tcMar>
            <w:vAlign w:val="center"/>
          </w:tcPr>
          <w:p w:rsidR="00156113" w:rsidRDefault="00825C43" w:rsidP="00825C43">
            <w:pPr>
              <w:adjustRightInd w:val="0"/>
              <w:snapToGrid w:val="0"/>
              <w:spacing w:line="276" w:lineRule="auto"/>
              <w:ind w:firstLineChars="9" w:firstLine="19"/>
              <w:jc w:val="both"/>
              <w:rPr>
                <w:rFonts w:eastAsia="仿宋"/>
                <w:snapToGrid w:val="0"/>
                <w:sz w:val="21"/>
                <w:szCs w:val="21"/>
                <w:lang w:eastAsia="zh-CN"/>
              </w:rPr>
            </w:pPr>
            <w:r>
              <w:rPr>
                <w:rFonts w:eastAsia="仿宋"/>
                <w:snapToGrid w:val="0"/>
                <w:sz w:val="21"/>
                <w:szCs w:val="21"/>
                <w:lang w:eastAsia="zh-CN"/>
              </w:rPr>
              <w:t>不召开</w:t>
            </w:r>
            <w:r>
              <w:rPr>
                <w:rFonts w:eastAsia="仿宋" w:hint="eastAsia"/>
                <w:snapToGrid w:val="0"/>
                <w:sz w:val="21"/>
                <w:szCs w:val="21"/>
                <w:lang w:eastAsia="zh-CN"/>
              </w:rPr>
              <w:t>，书面澄清及回复供应商疑问</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1.9</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分包</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不得分包的内容：</w:t>
            </w:r>
            <w:r w:rsidR="001B20BB">
              <w:rPr>
                <w:rFonts w:eastAsia="仿宋" w:hint="eastAsia"/>
                <w:snapToGrid w:val="0"/>
                <w:sz w:val="21"/>
                <w:szCs w:val="21"/>
                <w:u w:val="single"/>
                <w:lang w:eastAsia="zh-CN"/>
              </w:rPr>
              <w:t>所有</w:t>
            </w:r>
            <w:r>
              <w:rPr>
                <w:rFonts w:eastAsia="仿宋" w:hint="eastAsia"/>
                <w:snapToGrid w:val="0"/>
                <w:sz w:val="21"/>
                <w:szCs w:val="21"/>
                <w:u w:val="single"/>
                <w:lang w:eastAsia="zh-CN"/>
              </w:rPr>
              <w:t>工作内容不得分包</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对分包供应商的要求：</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1.10.2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对非关键条款的偏差</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ind w:left="210" w:hangingChars="100" w:hanging="210"/>
              <w:jc w:val="both"/>
              <w:rPr>
                <w:rFonts w:eastAsia="仿宋"/>
                <w:snapToGrid w:val="0"/>
                <w:sz w:val="21"/>
                <w:szCs w:val="21"/>
                <w:u w:val="single"/>
                <w:lang w:eastAsia="zh-CN"/>
              </w:rPr>
            </w:pPr>
            <w:r>
              <w:rPr>
                <w:rFonts w:eastAsia="仿宋"/>
                <w:snapToGrid w:val="0"/>
                <w:sz w:val="21"/>
                <w:szCs w:val="21"/>
                <w:lang w:eastAsia="zh-CN"/>
              </w:rPr>
              <w:t>允许偏差的范围：</w:t>
            </w:r>
            <w:r>
              <w:rPr>
                <w:rFonts w:eastAsia="仿宋" w:hint="eastAsia"/>
                <w:snapToGrid w:val="0"/>
                <w:sz w:val="21"/>
                <w:szCs w:val="21"/>
                <w:lang w:eastAsia="zh-CN"/>
              </w:rPr>
              <w:t>/</w:t>
            </w:r>
          </w:p>
          <w:p w:rsidR="00156113" w:rsidRDefault="00825C43">
            <w:pPr>
              <w:adjustRightInd w:val="0"/>
              <w:snapToGrid w:val="0"/>
              <w:spacing w:line="276" w:lineRule="auto"/>
              <w:ind w:left="210" w:hangingChars="100" w:hanging="210"/>
              <w:jc w:val="both"/>
              <w:rPr>
                <w:rFonts w:eastAsia="仿宋"/>
                <w:snapToGrid w:val="0"/>
                <w:sz w:val="21"/>
                <w:szCs w:val="21"/>
                <w:lang w:eastAsia="zh-CN"/>
              </w:rPr>
            </w:pPr>
            <w:r>
              <w:rPr>
                <w:rFonts w:eastAsia="仿宋"/>
                <w:snapToGrid w:val="0"/>
                <w:sz w:val="21"/>
                <w:szCs w:val="21"/>
                <w:lang w:eastAsia="zh-CN"/>
              </w:rPr>
              <w:t>允许偏差的项数：</w:t>
            </w:r>
            <w:r>
              <w:rPr>
                <w:rFonts w:eastAsia="仿宋" w:hint="eastAsia"/>
                <w:snapToGrid w:val="0"/>
                <w:sz w:val="21"/>
                <w:szCs w:val="21"/>
                <w:lang w:eastAsia="zh-CN"/>
              </w:rPr>
              <w:t>/</w:t>
            </w:r>
            <w:r>
              <w:rPr>
                <w:rFonts w:eastAsia="仿宋"/>
                <w:snapToGrid w:val="0"/>
                <w:sz w:val="21"/>
                <w:szCs w:val="21"/>
                <w:lang w:eastAsia="zh-CN"/>
              </w:rPr>
              <w:t>项</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2</w:t>
            </w:r>
            <w:r>
              <w:rPr>
                <w:rFonts w:ascii="Cambria Math" w:eastAsia="仿宋" w:hAnsi="Cambria Math" w:cs="Cambria Math" w:hint="eastAsia"/>
                <w:snapToGrid w:val="0"/>
                <w:sz w:val="21"/>
                <w:szCs w:val="21"/>
                <w:lang w:eastAsia="zh-CN"/>
              </w:rPr>
              <w:t>.</w:t>
            </w:r>
            <w:r>
              <w:rPr>
                <w:rFonts w:eastAsia="仿宋"/>
                <w:snapToGrid w:val="0"/>
                <w:sz w:val="21"/>
                <w:szCs w:val="21"/>
              </w:rPr>
              <w:t>1</w:t>
            </w:r>
            <w:r>
              <w:rPr>
                <w:rFonts w:eastAsia="仿宋" w:hint="eastAsia"/>
                <w:snapToGrid w:val="0"/>
                <w:sz w:val="21"/>
                <w:szCs w:val="21"/>
                <w:lang w:eastAsia="zh-CN"/>
              </w:rPr>
              <w:t>（</w:t>
            </w:r>
            <w:r>
              <w:rPr>
                <w:rFonts w:eastAsia="仿宋" w:hint="eastAsia"/>
                <w:snapToGrid w:val="0"/>
                <w:sz w:val="21"/>
                <w:szCs w:val="21"/>
                <w:lang w:eastAsia="zh-CN"/>
              </w:rPr>
              <w:t>7</w:t>
            </w:r>
            <w:r>
              <w:rPr>
                <w:rFonts w:eastAsia="仿宋" w:hint="eastAsia"/>
                <w:snapToGrid w:val="0"/>
                <w:sz w:val="21"/>
                <w:szCs w:val="21"/>
                <w:lang w:eastAsia="zh-CN"/>
              </w:rPr>
              <w:t>）</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sidR="00825C43">
              <w:rPr>
                <w:rFonts w:eastAsia="仿宋" w:hint="eastAsia"/>
                <w:snapToGrid w:val="0"/>
                <w:sz w:val="21"/>
                <w:szCs w:val="21"/>
                <w:lang w:eastAsia="zh-CN"/>
              </w:rPr>
              <w:t>施工图</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□各专业设计说明</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□地形图（规划红线图、蓝线图）及周边管线图</w:t>
            </w:r>
          </w:p>
          <w:p w:rsidR="00156113" w:rsidRDefault="00825C43" w:rsidP="001B20BB">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其他：清单</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2.2.1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rsidR="00156113" w:rsidRDefault="00825C43" w:rsidP="00D300CD">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sidR="001B20BB">
              <w:rPr>
                <w:rFonts w:eastAsia="仿宋" w:hint="eastAsia"/>
                <w:snapToGrid w:val="0"/>
                <w:sz w:val="21"/>
                <w:szCs w:val="21"/>
                <w:lang w:eastAsia="zh-CN"/>
              </w:rPr>
              <w:t>2023</w:t>
            </w:r>
            <w:r w:rsidR="001B20BB">
              <w:rPr>
                <w:rFonts w:eastAsia="仿宋" w:hint="eastAsia"/>
                <w:snapToGrid w:val="0"/>
                <w:sz w:val="21"/>
                <w:szCs w:val="21"/>
                <w:lang w:eastAsia="zh-CN"/>
              </w:rPr>
              <w:t>年</w:t>
            </w:r>
            <w:r w:rsidR="00D300CD">
              <w:rPr>
                <w:rFonts w:eastAsia="仿宋" w:hint="eastAsia"/>
                <w:snapToGrid w:val="0"/>
                <w:sz w:val="21"/>
                <w:szCs w:val="21"/>
                <w:lang w:eastAsia="zh-CN"/>
              </w:rPr>
              <w:t>12</w:t>
            </w:r>
            <w:r w:rsidR="001B20BB">
              <w:rPr>
                <w:rFonts w:eastAsia="仿宋" w:hint="eastAsia"/>
                <w:snapToGrid w:val="0"/>
                <w:sz w:val="21"/>
                <w:szCs w:val="21"/>
                <w:lang w:eastAsia="zh-CN"/>
              </w:rPr>
              <w:t>月</w:t>
            </w:r>
            <w:r w:rsidR="00D300CD">
              <w:rPr>
                <w:rFonts w:eastAsia="仿宋" w:hint="eastAsia"/>
                <w:snapToGrid w:val="0"/>
                <w:sz w:val="21"/>
                <w:szCs w:val="21"/>
                <w:lang w:eastAsia="zh-CN"/>
              </w:rPr>
              <w:t>10</w:t>
            </w:r>
            <w:r w:rsidR="001B20BB">
              <w:rPr>
                <w:rFonts w:eastAsia="仿宋" w:hint="eastAsia"/>
                <w:snapToGrid w:val="0"/>
                <w:sz w:val="21"/>
                <w:szCs w:val="21"/>
                <w:lang w:eastAsia="zh-CN"/>
              </w:rPr>
              <w:t>日</w:t>
            </w:r>
            <w:r w:rsidR="00D300CD">
              <w:rPr>
                <w:rFonts w:eastAsia="仿宋" w:hint="eastAsia"/>
                <w:snapToGrid w:val="0"/>
                <w:sz w:val="21"/>
                <w:szCs w:val="21"/>
                <w:lang w:eastAsia="zh-CN"/>
              </w:rPr>
              <w:t>16</w:t>
            </w:r>
            <w:r w:rsidR="001B20BB">
              <w:rPr>
                <w:rFonts w:eastAsia="仿宋" w:hint="eastAsia"/>
                <w:snapToGrid w:val="0"/>
                <w:sz w:val="21"/>
                <w:szCs w:val="21"/>
                <w:lang w:eastAsia="zh-CN"/>
              </w:rPr>
              <w:t>时</w:t>
            </w:r>
            <w:r w:rsidR="00D300CD">
              <w:rPr>
                <w:rFonts w:eastAsia="仿宋" w:hint="eastAsia"/>
                <w:snapToGrid w:val="0"/>
                <w:sz w:val="21"/>
                <w:szCs w:val="21"/>
                <w:lang w:eastAsia="zh-CN"/>
              </w:rPr>
              <w:t>00</w:t>
            </w:r>
            <w:r w:rsidR="001B20BB">
              <w:rPr>
                <w:rFonts w:eastAsia="仿宋" w:hint="eastAsia"/>
                <w:snapToGrid w:val="0"/>
                <w:sz w:val="21"/>
                <w:szCs w:val="21"/>
                <w:lang w:eastAsia="zh-CN"/>
              </w:rPr>
              <w:t>分</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2.2.3</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确认的最晚时间：</w:t>
            </w:r>
            <w:r w:rsidR="00D300CD">
              <w:rPr>
                <w:rFonts w:eastAsia="仿宋" w:hint="eastAsia"/>
                <w:snapToGrid w:val="0"/>
                <w:sz w:val="21"/>
                <w:szCs w:val="21"/>
                <w:lang w:eastAsia="zh-CN"/>
              </w:rPr>
              <w:t>2023</w:t>
            </w:r>
            <w:r w:rsidR="00D300CD">
              <w:rPr>
                <w:rFonts w:eastAsia="仿宋" w:hint="eastAsia"/>
                <w:snapToGrid w:val="0"/>
                <w:sz w:val="21"/>
                <w:szCs w:val="21"/>
                <w:lang w:eastAsia="zh-CN"/>
              </w:rPr>
              <w:t>年</w:t>
            </w:r>
            <w:r w:rsidR="00D300CD">
              <w:rPr>
                <w:rFonts w:eastAsia="仿宋" w:hint="eastAsia"/>
                <w:snapToGrid w:val="0"/>
                <w:sz w:val="21"/>
                <w:szCs w:val="21"/>
                <w:lang w:eastAsia="zh-CN"/>
              </w:rPr>
              <w:t>12</w:t>
            </w:r>
            <w:r w:rsidR="00D300CD">
              <w:rPr>
                <w:rFonts w:eastAsia="仿宋" w:hint="eastAsia"/>
                <w:snapToGrid w:val="0"/>
                <w:sz w:val="21"/>
                <w:szCs w:val="21"/>
                <w:lang w:eastAsia="zh-CN"/>
              </w:rPr>
              <w:t>月</w:t>
            </w:r>
            <w:r w:rsidR="00D300CD">
              <w:rPr>
                <w:rFonts w:eastAsia="仿宋" w:hint="eastAsia"/>
                <w:snapToGrid w:val="0"/>
                <w:sz w:val="21"/>
                <w:szCs w:val="21"/>
                <w:lang w:eastAsia="zh-CN"/>
              </w:rPr>
              <w:t>10</w:t>
            </w:r>
            <w:r w:rsidR="00D300CD">
              <w:rPr>
                <w:rFonts w:eastAsia="仿宋" w:hint="eastAsia"/>
                <w:snapToGrid w:val="0"/>
                <w:sz w:val="21"/>
                <w:szCs w:val="21"/>
                <w:lang w:eastAsia="zh-CN"/>
              </w:rPr>
              <w:t>日</w:t>
            </w:r>
            <w:r w:rsidR="00D300CD">
              <w:rPr>
                <w:rFonts w:eastAsia="仿宋" w:hint="eastAsia"/>
                <w:snapToGrid w:val="0"/>
                <w:sz w:val="21"/>
                <w:szCs w:val="21"/>
                <w:lang w:eastAsia="zh-CN"/>
              </w:rPr>
              <w:t>16</w:t>
            </w:r>
            <w:r w:rsidR="00D300CD">
              <w:rPr>
                <w:rFonts w:eastAsia="仿宋" w:hint="eastAsia"/>
                <w:snapToGrid w:val="0"/>
                <w:sz w:val="21"/>
                <w:szCs w:val="21"/>
                <w:lang w:eastAsia="zh-CN"/>
              </w:rPr>
              <w:t>时</w:t>
            </w:r>
            <w:r w:rsidR="00D300CD">
              <w:rPr>
                <w:rFonts w:eastAsia="仿宋" w:hint="eastAsia"/>
                <w:snapToGrid w:val="0"/>
                <w:sz w:val="21"/>
                <w:szCs w:val="21"/>
                <w:lang w:eastAsia="zh-CN"/>
              </w:rPr>
              <w:t>00</w:t>
            </w:r>
            <w:r w:rsidR="00D300CD">
              <w:rPr>
                <w:rFonts w:eastAsia="仿宋" w:hint="eastAsia"/>
                <w:snapToGrid w:val="0"/>
                <w:sz w:val="21"/>
                <w:szCs w:val="21"/>
                <w:lang w:eastAsia="zh-CN"/>
              </w:rPr>
              <w:t>分</w:t>
            </w:r>
          </w:p>
          <w:p w:rsidR="00156113" w:rsidRDefault="00825C43">
            <w:pPr>
              <w:adjustRightInd w:val="0"/>
              <w:snapToGrid w:val="0"/>
              <w:spacing w:line="276" w:lineRule="auto"/>
              <w:jc w:val="both"/>
              <w:rPr>
                <w:rFonts w:eastAsia="仿宋"/>
                <w:snapToGrid w:val="0"/>
                <w:sz w:val="21"/>
                <w:szCs w:val="21"/>
                <w:u w:val="single"/>
                <w:lang w:eastAsia="zh-CN"/>
              </w:rPr>
            </w:pPr>
            <w:r>
              <w:rPr>
                <w:rFonts w:eastAsia="仿宋"/>
                <w:snapToGrid w:val="0"/>
                <w:sz w:val="21"/>
                <w:szCs w:val="21"/>
                <w:lang w:eastAsia="zh-CN"/>
              </w:rPr>
              <w:t>确认的方式：</w:t>
            </w:r>
            <w:r w:rsidR="001B20BB">
              <w:rPr>
                <w:rFonts w:eastAsia="仿宋" w:hint="eastAsia"/>
                <w:snapToGrid w:val="0"/>
                <w:sz w:val="21"/>
                <w:szCs w:val="21"/>
                <w:lang w:eastAsia="zh-CN"/>
              </w:rPr>
              <w:t>邮件或电话</w:t>
            </w:r>
            <w:r w:rsidR="001B20BB">
              <w:rPr>
                <w:rFonts w:eastAsia="仿宋" w:hint="eastAsia"/>
                <w:snapToGrid w:val="0"/>
                <w:sz w:val="21"/>
                <w:szCs w:val="21"/>
                <w:lang w:eastAsia="zh-CN"/>
              </w:rPr>
              <w:t>/</w:t>
            </w:r>
            <w:r w:rsidR="001B20BB">
              <w:rPr>
                <w:rFonts w:eastAsia="仿宋" w:hint="eastAsia"/>
                <w:snapToGrid w:val="0"/>
                <w:sz w:val="21"/>
                <w:szCs w:val="21"/>
                <w:lang w:eastAsia="zh-CN"/>
              </w:rPr>
              <w:t>信息</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3.1.1(9)</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构成响</w:t>
            </w:r>
            <w:r>
              <w:rPr>
                <w:rFonts w:eastAsia="仿宋" w:hint="eastAsia"/>
                <w:snapToGrid w:val="0"/>
                <w:sz w:val="21"/>
                <w:szCs w:val="21"/>
                <w:lang w:eastAsia="zh-CN"/>
              </w:rPr>
              <w:t>应文件的其它资料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□响应单位获奖荣誉</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□响应单位公司介绍</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□响应单位承诺函</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□其他说明文件</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采购标的数量增减幅度：</w:t>
            </w:r>
            <w:r>
              <w:rPr>
                <w:rFonts w:eastAsia="仿宋" w:hint="eastAsia"/>
                <w:snapToGrid w:val="0"/>
                <w:sz w:val="21"/>
                <w:szCs w:val="21"/>
                <w:lang w:eastAsia="zh-CN"/>
              </w:rPr>
              <w:t>10</w:t>
            </w:r>
            <w:r>
              <w:rPr>
                <w:rFonts w:eastAsia="仿宋"/>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rPr>
            </w:pPr>
            <w:r>
              <w:rPr>
                <w:rFonts w:eastAsia="仿宋"/>
                <w:snapToGrid w:val="0"/>
                <w:sz w:val="21"/>
                <w:szCs w:val="21"/>
                <w:lang w:eastAsia="zh-CN"/>
              </w:rPr>
              <w:t>（注：数</w:t>
            </w:r>
            <w:r>
              <w:rPr>
                <w:rFonts w:eastAsia="仿宋" w:hint="eastAsia"/>
                <w:snapToGrid w:val="0"/>
                <w:sz w:val="21"/>
                <w:szCs w:val="21"/>
                <w:lang w:eastAsia="zh-CN"/>
              </w:rPr>
              <w:t>量</w:t>
            </w:r>
            <w:r>
              <w:rPr>
                <w:rFonts w:eastAsia="仿宋"/>
                <w:snapToGrid w:val="0"/>
                <w:sz w:val="21"/>
                <w:szCs w:val="21"/>
                <w:lang w:eastAsia="zh-CN"/>
              </w:rPr>
              <w:t>增减幅度通常在</w:t>
            </w:r>
            <w:r>
              <w:rPr>
                <w:rFonts w:eastAsia="仿宋"/>
                <w:snapToGrid w:val="0"/>
                <w:sz w:val="21"/>
                <w:szCs w:val="21"/>
                <w:lang w:eastAsia="zh-CN"/>
              </w:rPr>
              <w:t>10%</w:t>
            </w:r>
            <w:r>
              <w:rPr>
                <w:rFonts w:eastAsia="仿宋"/>
                <w:snapToGrid w:val="0"/>
                <w:sz w:val="21"/>
                <w:szCs w:val="21"/>
                <w:lang w:eastAsia="zh-CN"/>
              </w:rPr>
              <w:t>以内。</w:t>
            </w:r>
            <w:r>
              <w:rPr>
                <w:rFonts w:eastAsia="仿宋"/>
                <w:snapToGrid w:val="0"/>
                <w:sz w:val="21"/>
                <w:szCs w:val="21"/>
              </w:rPr>
              <w:t>）</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3.2.3</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无</w:t>
            </w:r>
          </w:p>
          <w:p w:rsidR="00156113" w:rsidRDefault="00825C43" w:rsidP="00D300CD">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有，最高限</w:t>
            </w:r>
            <w:r w:rsidR="00663C66" w:rsidRPr="00D300CD">
              <w:rPr>
                <w:rFonts w:eastAsia="仿宋"/>
                <w:snapToGrid w:val="0"/>
                <w:sz w:val="21"/>
                <w:szCs w:val="21"/>
                <w:lang w:eastAsia="zh-CN"/>
              </w:rPr>
              <w:t>价</w:t>
            </w:r>
            <w:r w:rsidR="00D300CD" w:rsidRPr="00D300CD">
              <w:rPr>
                <w:rFonts w:eastAsia="仿宋" w:hint="eastAsia"/>
                <w:snapToGrid w:val="0"/>
                <w:sz w:val="24"/>
                <w:szCs w:val="24"/>
                <w:u w:val="single"/>
                <w:lang w:eastAsia="zh-CN"/>
              </w:rPr>
              <w:t>137700</w:t>
            </w:r>
            <w:r w:rsidR="00663C66" w:rsidRPr="00D300CD">
              <w:rPr>
                <w:rFonts w:eastAsia="仿宋" w:hint="eastAsia"/>
                <w:snapToGrid w:val="0"/>
                <w:sz w:val="21"/>
                <w:szCs w:val="21"/>
                <w:lang w:eastAsia="zh-CN"/>
              </w:rPr>
              <w:t>元</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3.2.4</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承包方式</w:t>
            </w:r>
          </w:p>
        </w:tc>
        <w:tc>
          <w:tcPr>
            <w:tcW w:w="4961" w:type="dxa"/>
            <w:shd w:val="clear" w:color="auto" w:fill="auto"/>
            <w:tcMar>
              <w:top w:w="57" w:type="dxa"/>
              <w:left w:w="57" w:type="dxa"/>
              <w:bottom w:w="57" w:type="dxa"/>
              <w:right w:w="57" w:type="dxa"/>
            </w:tcMar>
            <w:vAlign w:val="center"/>
          </w:tcPr>
          <w:p w:rsidR="00156113" w:rsidRDefault="00663C66">
            <w:pPr>
              <w:adjustRightInd w:val="0"/>
              <w:snapToGrid w:val="0"/>
              <w:spacing w:line="276" w:lineRule="auto"/>
              <w:jc w:val="both"/>
              <w:rPr>
                <w:rFonts w:eastAsia="仿宋"/>
                <w:snapToGrid w:val="0"/>
                <w:sz w:val="21"/>
                <w:szCs w:val="21"/>
                <w:lang w:eastAsia="zh-CN"/>
              </w:rPr>
            </w:pPr>
            <w:r w:rsidRPr="00D300CD">
              <w:rPr>
                <w:rFonts w:eastAsia="仿宋"/>
                <w:snapToGrid w:val="0"/>
                <w:sz w:val="24"/>
                <w:szCs w:val="24"/>
                <w:lang w:eastAsia="zh-CN"/>
              </w:rPr>
              <w:sym w:font="Wingdings" w:char="F0FE"/>
            </w:r>
            <w:r w:rsidRPr="00D300CD">
              <w:rPr>
                <w:rFonts w:eastAsia="仿宋" w:hint="eastAsia"/>
                <w:snapToGrid w:val="0"/>
                <w:sz w:val="21"/>
                <w:szCs w:val="21"/>
                <w:lang w:eastAsia="zh-CN"/>
              </w:rPr>
              <w:t>固定总价</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□综合单价</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3.3.1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提交</w:t>
            </w:r>
            <w:r>
              <w:rPr>
                <w:rFonts w:eastAsia="仿宋" w:hint="eastAsia"/>
                <w:snapToGrid w:val="0"/>
                <w:sz w:val="21"/>
                <w:szCs w:val="21"/>
                <w:lang w:eastAsia="zh-CN"/>
              </w:rPr>
              <w:t>响应</w:t>
            </w:r>
            <w:r>
              <w:rPr>
                <w:rFonts w:eastAsia="仿宋"/>
                <w:snapToGrid w:val="0"/>
                <w:sz w:val="21"/>
                <w:szCs w:val="21"/>
                <w:lang w:eastAsia="zh-CN"/>
              </w:rPr>
              <w:t>文件截止</w:t>
            </w:r>
            <w:r>
              <w:rPr>
                <w:rFonts w:eastAsia="仿宋" w:hint="eastAsia"/>
                <w:snapToGrid w:val="0"/>
                <w:sz w:val="21"/>
                <w:szCs w:val="21"/>
                <w:lang w:eastAsia="zh-CN"/>
              </w:rPr>
              <w:t>日</w:t>
            </w:r>
            <w:r>
              <w:rPr>
                <w:rFonts w:eastAsia="仿宋"/>
                <w:snapToGrid w:val="0"/>
                <w:sz w:val="21"/>
                <w:szCs w:val="21"/>
                <w:lang w:eastAsia="zh-CN"/>
              </w:rPr>
              <w:t>期后</w:t>
            </w:r>
            <w:r>
              <w:rPr>
                <w:rFonts w:eastAsia="仿宋"/>
                <w:snapToGrid w:val="0"/>
                <w:sz w:val="21"/>
                <w:szCs w:val="21"/>
                <w:u w:val="single"/>
                <w:lang w:eastAsia="zh-CN"/>
              </w:rPr>
              <w:t xml:space="preserve">  90 </w:t>
            </w:r>
            <w:r>
              <w:rPr>
                <w:rFonts w:eastAsia="仿宋" w:hint="eastAsia"/>
                <w:snapToGrid w:val="0"/>
                <w:sz w:val="21"/>
                <w:szCs w:val="21"/>
                <w:lang w:eastAsia="zh-CN"/>
              </w:rPr>
              <w:t>日历天</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3.4.1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响应保证金</w:t>
            </w:r>
          </w:p>
        </w:tc>
        <w:tc>
          <w:tcPr>
            <w:tcW w:w="4961" w:type="dxa"/>
            <w:tcMar>
              <w:top w:w="57" w:type="dxa"/>
              <w:left w:w="57" w:type="dxa"/>
              <w:bottom w:w="57" w:type="dxa"/>
              <w:right w:w="57" w:type="dxa"/>
            </w:tcMar>
            <w:vAlign w:val="center"/>
          </w:tcPr>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sidR="00825C43">
              <w:rPr>
                <w:rFonts w:eastAsia="仿宋"/>
                <w:snapToGrid w:val="0"/>
                <w:sz w:val="21"/>
                <w:szCs w:val="21"/>
                <w:lang w:eastAsia="zh-CN"/>
              </w:rPr>
              <w:t>不要求递交</w:t>
            </w:r>
          </w:p>
          <w:p w:rsidR="00156113" w:rsidRDefault="001B20BB">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lastRenderedPageBreak/>
              <w:t>□</w:t>
            </w:r>
            <w:r w:rsidR="00825C43">
              <w:rPr>
                <w:rFonts w:eastAsia="仿宋"/>
                <w:snapToGrid w:val="0"/>
                <w:sz w:val="21"/>
                <w:szCs w:val="21"/>
                <w:lang w:eastAsia="zh-CN"/>
              </w:rPr>
              <w:t>要求递交</w:t>
            </w:r>
          </w:p>
          <w:p w:rsidR="00156113" w:rsidRDefault="00825C43">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保证金的金额：</w:t>
            </w:r>
            <w:r>
              <w:rPr>
                <w:rFonts w:eastAsia="仿宋" w:hint="eastAsia"/>
                <w:snapToGrid w:val="0"/>
                <w:sz w:val="21"/>
                <w:szCs w:val="21"/>
                <w:lang w:eastAsia="zh-CN"/>
              </w:rPr>
              <w:t>万元</w:t>
            </w:r>
          </w:p>
          <w:p w:rsidR="00156113" w:rsidRDefault="00825C43">
            <w:pPr>
              <w:adjustRightInd w:val="0"/>
              <w:snapToGrid w:val="0"/>
              <w:spacing w:line="276" w:lineRule="auto"/>
              <w:ind w:firstLine="420"/>
              <w:jc w:val="both"/>
              <w:rPr>
                <w:rFonts w:eastAsia="仿宋"/>
                <w:snapToGrid w:val="0"/>
                <w:sz w:val="21"/>
                <w:szCs w:val="21"/>
                <w:lang w:eastAsia="zh-CN"/>
              </w:rPr>
            </w:pPr>
            <w:r>
              <w:rPr>
                <w:rFonts w:eastAsia="仿宋"/>
                <w:snapToGrid w:val="0"/>
                <w:sz w:val="21"/>
                <w:szCs w:val="21"/>
                <w:lang w:eastAsia="zh-CN"/>
              </w:rPr>
              <w:t>保证金的形式：</w:t>
            </w:r>
            <w:r>
              <w:rPr>
                <w:rFonts w:eastAsia="仿宋" w:hint="eastAsia"/>
                <w:snapToGrid w:val="0"/>
                <w:sz w:val="21"/>
                <w:szCs w:val="21"/>
                <w:lang w:eastAsia="zh-CN"/>
              </w:rPr>
              <w:t>电汇</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3.4.2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未成交供应商的响应保证金于成交通知书发出后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日历天内退还；成交供应商的响应保证金于合同签订后</w:t>
            </w:r>
            <w:r>
              <w:rPr>
                <w:rFonts w:eastAsia="仿宋" w:hint="eastAsia"/>
                <w:snapToGrid w:val="0"/>
                <w:sz w:val="21"/>
                <w:szCs w:val="21"/>
                <w:lang w:eastAsia="zh-CN"/>
              </w:rPr>
              <w:t>1</w:t>
            </w:r>
            <w:r>
              <w:rPr>
                <w:rFonts w:eastAsia="仿宋"/>
                <w:snapToGrid w:val="0"/>
                <w:sz w:val="21"/>
                <w:szCs w:val="21"/>
                <w:lang w:eastAsia="zh-CN"/>
              </w:rPr>
              <w:t>4</w:t>
            </w:r>
            <w:r>
              <w:rPr>
                <w:rFonts w:eastAsia="仿宋" w:hint="eastAsia"/>
                <w:snapToGrid w:val="0"/>
                <w:sz w:val="21"/>
                <w:szCs w:val="21"/>
                <w:lang w:eastAsia="zh-CN"/>
              </w:rPr>
              <w:t>日历天内退还。</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3.4.3(3)</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开启响应文件后在响应有效期内，供应商撤回其响应</w:t>
            </w:r>
            <w:r>
              <w:rPr>
                <w:rFonts w:eastAsia="仿宋" w:hint="eastAsia"/>
                <w:snapToGrid w:val="0"/>
                <w:sz w:val="21"/>
                <w:szCs w:val="21"/>
                <w:lang w:eastAsia="zh-CN"/>
              </w:rPr>
              <w:t>文件</w:t>
            </w:r>
            <w:r>
              <w:rPr>
                <w:rFonts w:eastAsia="仿宋"/>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提供虚假材料谋取中标、成交的；</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成交供应商未按本竞争性磋商文件规定签约；</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在响应本次采购中存在围标串标等违法违规行为的。</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依法设立的证明材料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供应商应提供市场监管部门或其他行政机关颁发的可以合法开展业务的执照或证书复印件</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资质要求证明材料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r>
              <w:rPr>
                <w:rFonts w:eastAsia="仿宋" w:hint="eastAsia"/>
                <w:snapToGrid w:val="0"/>
                <w:sz w:val="21"/>
                <w:szCs w:val="21"/>
                <w:lang w:eastAsia="zh-CN"/>
              </w:rPr>
              <w:t>。</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w:t>
            </w:r>
            <w:r>
              <w:rPr>
                <w:rFonts w:eastAsia="仿宋" w:hint="eastAsia"/>
                <w:snapToGrid w:val="0"/>
                <w:sz w:val="21"/>
                <w:szCs w:val="21"/>
                <w:lang w:eastAsia="zh-CN"/>
              </w:rPr>
              <w:t>。供应商应提供相关资质证书副本的复印件</w:t>
            </w:r>
            <w:r>
              <w:rPr>
                <w:rFonts w:eastAsia="仿宋"/>
                <w:snapToGrid w:val="0"/>
                <w:sz w:val="21"/>
                <w:szCs w:val="21"/>
                <w:lang w:eastAsia="zh-CN"/>
              </w:rPr>
              <w:t>,</w:t>
            </w:r>
            <w:r>
              <w:rPr>
                <w:rFonts w:eastAsia="仿宋"/>
                <w:snapToGrid w:val="0"/>
                <w:sz w:val="21"/>
                <w:szCs w:val="21"/>
                <w:lang w:eastAsia="zh-CN"/>
              </w:rPr>
              <w:t>以证明供应商具有承担本项目要求的资质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资质证书包括：</w:t>
            </w:r>
            <w:r>
              <w:rPr>
                <w:rFonts w:eastAsia="仿宋" w:hint="eastAsia"/>
                <w:snapToGrid w:val="0"/>
                <w:sz w:val="21"/>
                <w:szCs w:val="21"/>
                <w:lang w:eastAsia="zh-CN"/>
              </w:rPr>
              <w:t>建筑业企业资质证书</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（注：此处应填写资质证书的名称、等级、专业、颁发机构等内容。</w:t>
            </w:r>
            <w:r>
              <w:rPr>
                <w:rFonts w:eastAsia="仿宋"/>
                <w:snapToGrid w:val="0"/>
                <w:sz w:val="21"/>
                <w:szCs w:val="21"/>
              </w:rPr>
              <w:t>）</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w:t>
            </w:r>
            <w:r>
              <w:rPr>
                <w:rFonts w:eastAsia="仿宋" w:cs="微软雅黑" w:hint="eastAsia"/>
                <w:snapToGrid w:val="0"/>
                <w:sz w:val="21"/>
                <w:szCs w:val="21"/>
                <w:lang w:eastAsia="zh-CN"/>
              </w:rPr>
              <w:t>.</w:t>
            </w:r>
            <w:r>
              <w:rPr>
                <w:rFonts w:eastAsia="仿宋"/>
                <w:snapToGrid w:val="0"/>
                <w:sz w:val="21"/>
                <w:szCs w:val="21"/>
              </w:rPr>
              <w:t>5(3)</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财务要求证明材料</w:t>
            </w:r>
          </w:p>
        </w:tc>
        <w:tc>
          <w:tcPr>
            <w:tcW w:w="4961" w:type="dxa"/>
            <w:tcMar>
              <w:top w:w="57" w:type="dxa"/>
              <w:left w:w="57" w:type="dxa"/>
              <w:bottom w:w="57" w:type="dxa"/>
              <w:right w:w="57" w:type="dxa"/>
            </w:tcMar>
            <w:vAlign w:val="center"/>
          </w:tcPr>
          <w:p w:rsidR="00156113" w:rsidRDefault="00825C43" w:rsidP="00700938">
            <w:pPr>
              <w:adjustRightInd w:val="0"/>
              <w:snapToGrid w:val="0"/>
              <w:spacing w:afterLines="50"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213F22" w:rsidRDefault="00825C43" w:rsidP="00700938">
            <w:pPr>
              <w:adjustRightInd w:val="0"/>
              <w:snapToGrid w:val="0"/>
              <w:spacing w:afterLines="50" w:line="276" w:lineRule="auto"/>
              <w:ind w:left="440"/>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适用。供应商应提供经会计师事务所或审计机构审计的近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年财务会计报表复印件，包括资产负债表、现金流量表、利润表等。近年财务会计报表年份是指：</w:t>
            </w:r>
            <w:r w:rsidR="001B20BB" w:rsidRPr="006D0393">
              <w:rPr>
                <w:rFonts w:eastAsia="仿宋" w:hint="eastAsia"/>
                <w:snapToGrid w:val="0"/>
                <w:sz w:val="21"/>
                <w:szCs w:val="21"/>
                <w:u w:val="single"/>
                <w:lang w:eastAsia="zh-CN"/>
              </w:rPr>
              <w:t>2021</w:t>
            </w:r>
            <w:r w:rsidRPr="006D0393">
              <w:rPr>
                <w:rFonts w:eastAsia="仿宋"/>
                <w:snapToGrid w:val="0"/>
                <w:sz w:val="21"/>
                <w:szCs w:val="21"/>
                <w:u w:val="single"/>
                <w:lang w:eastAsia="zh-CN"/>
              </w:rPr>
              <w:t>至</w:t>
            </w:r>
            <w:r w:rsidR="001B20BB" w:rsidRPr="006D0393">
              <w:rPr>
                <w:rFonts w:eastAsia="仿宋" w:hint="eastAsia"/>
                <w:snapToGrid w:val="0"/>
                <w:sz w:val="21"/>
                <w:szCs w:val="21"/>
                <w:u w:val="single"/>
                <w:lang w:eastAsia="zh-CN"/>
              </w:rPr>
              <w:t>2022</w:t>
            </w:r>
            <w:r w:rsidRPr="006D0393">
              <w:rPr>
                <w:rFonts w:eastAsia="仿宋"/>
                <w:snapToGrid w:val="0"/>
                <w:sz w:val="21"/>
                <w:szCs w:val="21"/>
                <w:u w:val="single"/>
                <w:lang w:eastAsia="zh-CN"/>
              </w:rPr>
              <w:t>年</w:t>
            </w:r>
            <w:r>
              <w:rPr>
                <w:rFonts w:eastAsia="仿宋"/>
                <w:snapToGrid w:val="0"/>
                <w:sz w:val="21"/>
                <w:szCs w:val="21"/>
                <w:lang w:eastAsia="zh-CN"/>
              </w:rPr>
              <w:t>（供应商的成立时间少于该规定年份的，应提供成立以来的财务会计报表）</w:t>
            </w:r>
          </w:p>
          <w:p w:rsidR="00213F22" w:rsidRDefault="00825C43" w:rsidP="00700938">
            <w:pPr>
              <w:adjustRightInd w:val="0"/>
              <w:snapToGrid w:val="0"/>
              <w:spacing w:afterLines="50" w:line="276" w:lineRule="auto"/>
              <w:ind w:left="440"/>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适用。供应商应提供近</w:t>
            </w:r>
            <w:r>
              <w:rPr>
                <w:rFonts w:eastAsia="仿宋" w:hint="eastAsia"/>
                <w:snapToGrid w:val="0"/>
                <w:sz w:val="21"/>
                <w:szCs w:val="21"/>
                <w:lang w:eastAsia="zh-CN"/>
              </w:rPr>
              <w:t>二</w:t>
            </w:r>
            <w:r>
              <w:rPr>
                <w:rFonts w:eastAsia="仿宋"/>
                <w:snapToGrid w:val="0"/>
                <w:sz w:val="21"/>
                <w:szCs w:val="21"/>
                <w:lang w:eastAsia="zh-CN"/>
              </w:rPr>
              <w:t>年财务会计报表复印件，包括资产负债表、利润表。近年财务会计报表年份是指：至年（供应商的成立时间少于该规定年份的，应提供成立以来的财务会计报表）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（注：有财务要求的，应选择两种财务会计报表中的</w:t>
            </w:r>
            <w:r>
              <w:rPr>
                <w:rFonts w:eastAsia="仿宋"/>
                <w:snapToGrid w:val="0"/>
                <w:sz w:val="21"/>
                <w:szCs w:val="21"/>
                <w:lang w:eastAsia="zh-CN"/>
              </w:rPr>
              <w:lastRenderedPageBreak/>
              <w:t>一种作为财务证明资料。</w:t>
            </w:r>
            <w:r>
              <w:rPr>
                <w:rFonts w:eastAsia="仿宋"/>
                <w:snapToGrid w:val="0"/>
                <w:sz w:val="21"/>
                <w:szCs w:val="21"/>
              </w:rPr>
              <w:t>）</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3.5(4)</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业绩要求证明材料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适用。供应商应提供近年的类似项目情况表</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七、资格审查资料（三）近年的类似项目情况表），以证明供应商具有承担本项目要求的业绩。近年是指：</w:t>
            </w:r>
            <w:r w:rsidR="006D0393">
              <w:rPr>
                <w:rFonts w:eastAsia="仿宋" w:hint="eastAsia"/>
                <w:snapToGrid w:val="0"/>
                <w:sz w:val="21"/>
                <w:szCs w:val="21"/>
                <w:lang w:eastAsia="zh-CN"/>
              </w:rPr>
              <w:t>2021</w:t>
            </w:r>
            <w:r>
              <w:rPr>
                <w:rFonts w:eastAsia="仿宋" w:hint="eastAsia"/>
                <w:snapToGrid w:val="0"/>
                <w:sz w:val="21"/>
                <w:szCs w:val="21"/>
                <w:lang w:eastAsia="zh-CN"/>
              </w:rPr>
              <w:t>年</w:t>
            </w:r>
            <w:r>
              <w:rPr>
                <w:rFonts w:eastAsia="仿宋"/>
                <w:snapToGrid w:val="0"/>
                <w:sz w:val="21"/>
                <w:szCs w:val="21"/>
                <w:lang w:eastAsia="zh-CN"/>
              </w:rPr>
              <w:t>至</w:t>
            </w:r>
            <w:r>
              <w:rPr>
                <w:rFonts w:eastAsia="仿宋" w:hint="eastAsia"/>
                <w:snapToGrid w:val="0"/>
                <w:sz w:val="21"/>
                <w:szCs w:val="21"/>
                <w:lang w:eastAsia="zh-CN"/>
              </w:rPr>
              <w:t>2023</w:t>
            </w:r>
            <w:r>
              <w:rPr>
                <w:rFonts w:eastAsia="仿宋"/>
                <w:snapToGrid w:val="0"/>
                <w:sz w:val="21"/>
                <w:szCs w:val="21"/>
                <w:lang w:eastAsia="zh-CN"/>
              </w:rPr>
              <w:t>年</w:t>
            </w:r>
          </w:p>
          <w:p w:rsidR="00156113" w:rsidRDefault="00156113">
            <w:pPr>
              <w:rPr>
                <w:rFonts w:eastAsia="仿宋"/>
                <w:lang w:eastAsia="zh-CN"/>
              </w:rPr>
            </w:pP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合同</w:t>
            </w:r>
            <w:r>
              <w:rPr>
                <w:rFonts w:eastAsia="仿宋"/>
                <w:snapToGrid w:val="0"/>
                <w:sz w:val="21"/>
                <w:szCs w:val="21"/>
                <w:lang w:eastAsia="zh-CN"/>
              </w:rPr>
              <w:t>/</w:t>
            </w:r>
            <w:r>
              <w:rPr>
                <w:rFonts w:eastAsia="仿宋"/>
                <w:snapToGrid w:val="0"/>
                <w:sz w:val="21"/>
                <w:szCs w:val="21"/>
                <w:lang w:eastAsia="zh-CN"/>
              </w:rPr>
              <w:t>订单</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中标通知书</w:t>
            </w:r>
            <w:r>
              <w:rPr>
                <w:rFonts w:eastAsia="仿宋"/>
                <w:snapToGrid w:val="0"/>
                <w:sz w:val="21"/>
                <w:szCs w:val="21"/>
                <w:lang w:eastAsia="zh-CN"/>
              </w:rPr>
              <w:t>/</w:t>
            </w:r>
            <w:r>
              <w:rPr>
                <w:rFonts w:eastAsia="仿宋" w:hint="eastAsia"/>
                <w:snapToGrid w:val="0"/>
                <w:sz w:val="21"/>
                <w:szCs w:val="21"/>
                <w:lang w:eastAsia="zh-CN"/>
              </w:rPr>
              <w:t>成交</w:t>
            </w:r>
            <w:r>
              <w:rPr>
                <w:rFonts w:eastAsia="仿宋"/>
                <w:snapToGrid w:val="0"/>
                <w:sz w:val="21"/>
                <w:szCs w:val="21"/>
                <w:lang w:eastAsia="zh-CN"/>
              </w:rPr>
              <w:t>通知书竣工验收报告</w:t>
            </w:r>
            <w:r>
              <w:rPr>
                <w:rFonts w:eastAsia="仿宋"/>
                <w:snapToGrid w:val="0"/>
                <w:sz w:val="21"/>
                <w:szCs w:val="21"/>
                <w:lang w:eastAsia="zh-CN"/>
              </w:rPr>
              <w:t>/</w:t>
            </w:r>
            <w:r>
              <w:rPr>
                <w:rFonts w:eastAsia="仿宋"/>
                <w:snapToGrid w:val="0"/>
                <w:sz w:val="21"/>
                <w:szCs w:val="21"/>
                <w:lang w:eastAsia="zh-CN"/>
              </w:rPr>
              <w:t>验收证明</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建设单位</w:t>
            </w:r>
            <w:r>
              <w:rPr>
                <w:rFonts w:eastAsia="仿宋"/>
                <w:snapToGrid w:val="0"/>
                <w:sz w:val="21"/>
                <w:szCs w:val="21"/>
                <w:lang w:eastAsia="zh-CN"/>
              </w:rPr>
              <w:t>证明</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其他材料：</w:t>
            </w:r>
          </w:p>
          <w:p w:rsidR="00156113" w:rsidRDefault="00156113">
            <w:pPr>
              <w:rPr>
                <w:rFonts w:eastAsia="仿宋"/>
                <w:lang w:eastAsia="zh-CN"/>
              </w:rPr>
            </w:pP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业绩证明材料种类要求：</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提供上述勾选的任一项证明材料即可</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需同时提供上述勾选的所有证明材料</w:t>
            </w:r>
          </w:p>
          <w:p w:rsidR="00156113" w:rsidRDefault="00825C43">
            <w:pPr>
              <w:adjustRightInd w:val="0"/>
              <w:snapToGrid w:val="0"/>
              <w:spacing w:line="276" w:lineRule="auto"/>
              <w:ind w:leftChars="128" w:left="282"/>
              <w:rPr>
                <w:rFonts w:eastAsia="仿宋"/>
                <w:snapToGrid w:val="0"/>
                <w:sz w:val="21"/>
                <w:szCs w:val="21"/>
                <w:lang w:eastAsia="zh-CN"/>
              </w:rPr>
            </w:pPr>
            <w:r>
              <w:rPr>
                <w:rFonts w:eastAsia="仿宋"/>
                <w:snapToGrid w:val="0"/>
                <w:sz w:val="21"/>
                <w:szCs w:val="21"/>
                <w:lang w:eastAsia="zh-CN"/>
              </w:rPr>
              <w:t>□</w:t>
            </w:r>
            <w:r>
              <w:rPr>
                <w:rFonts w:eastAsia="仿宋"/>
                <w:snapToGrid w:val="0"/>
                <w:sz w:val="21"/>
                <w:szCs w:val="21"/>
                <w:lang w:eastAsia="zh-CN"/>
              </w:rPr>
              <w:t>其他要求：</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3.5(5)</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信誉要求证明材料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适用。供应商应提供相关信誉情况的证明材料，包括：</w:t>
            </w:r>
            <w:r>
              <w:rPr>
                <w:rFonts w:eastAsia="仿宋" w:hint="eastAsia"/>
                <w:snapToGrid w:val="0"/>
                <w:sz w:val="21"/>
                <w:szCs w:val="21"/>
                <w:u w:val="single"/>
                <w:lang w:eastAsia="zh-CN"/>
              </w:rPr>
              <w:t>质量；</w:t>
            </w:r>
            <w:r>
              <w:rPr>
                <w:rFonts w:eastAsia="仿宋"/>
                <w:snapToGrid w:val="0"/>
                <w:sz w:val="24"/>
                <w:szCs w:val="24"/>
                <w:u w:val="single"/>
                <w:lang w:eastAsia="zh-CN"/>
              </w:rPr>
              <w:t>职业健康安全</w:t>
            </w:r>
            <w:r>
              <w:rPr>
                <w:rFonts w:eastAsia="仿宋" w:hint="eastAsia"/>
                <w:snapToGrid w:val="0"/>
                <w:sz w:val="24"/>
                <w:szCs w:val="24"/>
                <w:u w:val="single"/>
                <w:lang w:eastAsia="zh-CN"/>
              </w:rPr>
              <w:t>；环境</w:t>
            </w:r>
            <w:r>
              <w:rPr>
                <w:rFonts w:eastAsia="仿宋"/>
                <w:snapToGrid w:val="0"/>
                <w:sz w:val="24"/>
                <w:szCs w:val="24"/>
                <w:u w:val="single"/>
                <w:lang w:eastAsia="zh-CN"/>
              </w:rPr>
              <w:t>管理体系认证证书</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3.5(6)</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适用。供应商应提供拟委任的主要人员汇总表和主要人员简历表（格式见第六章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七、资格审查资料（四）拟委任的主要人员汇总表和（五）主要人员简历表）。供应商应填报满足第一章</w:t>
            </w:r>
            <w:r>
              <w:rPr>
                <w:rFonts w:eastAsia="仿宋"/>
                <w:snapToGrid w:val="0"/>
                <w:sz w:val="21"/>
                <w:szCs w:val="21"/>
                <w:lang w:eastAsia="zh-CN"/>
              </w:rPr>
              <w:t>“</w:t>
            </w:r>
            <w:r>
              <w:rPr>
                <w:rFonts w:eastAsia="仿宋"/>
                <w:snapToGrid w:val="0"/>
                <w:sz w:val="21"/>
                <w:szCs w:val="21"/>
                <w:lang w:eastAsia="zh-CN"/>
              </w:rPr>
              <w:t>谈判采购公告</w:t>
            </w:r>
            <w:r>
              <w:rPr>
                <w:rFonts w:eastAsia="仿宋"/>
                <w:snapToGrid w:val="0"/>
                <w:sz w:val="21"/>
                <w:szCs w:val="21"/>
                <w:lang w:eastAsia="zh-CN"/>
              </w:rPr>
              <w:t>”</w:t>
            </w:r>
            <w:r>
              <w:rPr>
                <w:rFonts w:eastAsia="仿宋"/>
                <w:snapToGrid w:val="0"/>
                <w:sz w:val="21"/>
                <w:szCs w:val="21"/>
                <w:lang w:eastAsia="zh-CN"/>
              </w:rPr>
              <w:t>规定的项目负责人和其他主要人员的相关信息，并按如下要求提供相关证明文件：</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（注：一般工程和服务项目有本项要求。采购人可在此处明确对有关人员职称证书、执业证书、社保缴费证明及业绩证明等的具体要求。</w:t>
            </w:r>
            <w:r>
              <w:rPr>
                <w:rFonts w:eastAsia="仿宋"/>
                <w:snapToGrid w:val="0"/>
                <w:sz w:val="21"/>
                <w:szCs w:val="21"/>
              </w:rPr>
              <w:t>）</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3.5(7)</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其他要求的证明材料</w:t>
            </w:r>
          </w:p>
        </w:tc>
        <w:tc>
          <w:tcPr>
            <w:tcW w:w="4961" w:type="dxa"/>
            <w:tcMar>
              <w:top w:w="57" w:type="dxa"/>
              <w:left w:w="57" w:type="dxa"/>
              <w:bottom w:w="57" w:type="dxa"/>
              <w:right w:w="57" w:type="dxa"/>
            </w:tcMar>
            <w:vAlign w:val="center"/>
          </w:tcPr>
          <w:p w:rsidR="00156113" w:rsidRDefault="00156113">
            <w:pPr>
              <w:adjustRightInd w:val="0"/>
              <w:snapToGrid w:val="0"/>
              <w:spacing w:line="276" w:lineRule="auto"/>
              <w:jc w:val="both"/>
              <w:rPr>
                <w:rFonts w:eastAsia="仿宋"/>
                <w:snapToGrid w:val="0"/>
                <w:sz w:val="21"/>
                <w:szCs w:val="21"/>
                <w:lang w:eastAsia="zh-CN"/>
              </w:rPr>
            </w:pP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3.5(8)</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供应商不存在第一章</w:t>
            </w:r>
            <w:r>
              <w:rPr>
                <w:rFonts w:eastAsia="仿宋"/>
                <w:snapToGrid w:val="0"/>
                <w:sz w:val="21"/>
                <w:szCs w:val="21"/>
                <w:lang w:eastAsia="zh-CN"/>
              </w:rPr>
              <w:t>3.2</w:t>
            </w:r>
            <w:r>
              <w:rPr>
                <w:rFonts w:eastAsia="仿宋"/>
                <w:snapToGrid w:val="0"/>
                <w:sz w:val="21"/>
                <w:szCs w:val="21"/>
                <w:lang w:eastAsia="zh-CN"/>
              </w:rPr>
              <w:t>款情形的证</w:t>
            </w:r>
            <w:r>
              <w:rPr>
                <w:rFonts w:eastAsia="仿宋"/>
                <w:snapToGrid w:val="0"/>
                <w:sz w:val="21"/>
                <w:szCs w:val="21"/>
                <w:lang w:eastAsia="zh-CN"/>
              </w:rPr>
              <w:lastRenderedPageBreak/>
              <w:t>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lastRenderedPageBreak/>
              <w:t>□</w:t>
            </w:r>
            <w:r>
              <w:rPr>
                <w:rFonts w:eastAsia="仿宋"/>
                <w:snapToGrid w:val="0"/>
                <w:sz w:val="21"/>
                <w:szCs w:val="21"/>
                <w:lang w:eastAsia="zh-CN"/>
              </w:rPr>
              <w:t>不需提供证明材料</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lastRenderedPageBreak/>
              <w:sym w:font="Wingdings" w:char="F0FE"/>
            </w:r>
            <w:r>
              <w:rPr>
                <w:rFonts w:eastAsia="仿宋"/>
                <w:snapToGrid w:val="0"/>
                <w:sz w:val="21"/>
                <w:szCs w:val="21"/>
                <w:lang w:eastAsia="zh-CN"/>
              </w:rPr>
              <w:t>需要提供证明材料，包括：</w:t>
            </w:r>
            <w:r>
              <w:rPr>
                <w:rFonts w:eastAsia="仿宋" w:hint="eastAsia"/>
                <w:snapToGrid w:val="0"/>
                <w:sz w:val="21"/>
                <w:szCs w:val="21"/>
                <w:u w:val="single"/>
                <w:lang w:eastAsia="zh-CN"/>
              </w:rPr>
              <w:t>信用中国、政府采购网查询记录加盖公章，承诺书。</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3.5(9)</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不适用</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适用。供应商应按照采购文件提供的格式</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（格式见第六章</w:t>
            </w:r>
            <w:r>
              <w:rPr>
                <w:rFonts w:eastAsia="仿宋"/>
                <w:snapToGrid w:val="0"/>
                <w:sz w:val="21"/>
                <w:szCs w:val="21"/>
                <w:lang w:eastAsia="zh-CN"/>
              </w:rPr>
              <w:t>“</w:t>
            </w:r>
            <w:r>
              <w:rPr>
                <w:rFonts w:eastAsia="仿宋"/>
                <w:snapToGrid w:val="0"/>
                <w:sz w:val="21"/>
                <w:szCs w:val="21"/>
                <w:lang w:eastAsia="zh-CN"/>
              </w:rPr>
              <w:t>响应文件格式</w:t>
            </w:r>
            <w:r>
              <w:rPr>
                <w:rFonts w:eastAsia="仿宋"/>
                <w:snapToGrid w:val="0"/>
                <w:sz w:val="21"/>
                <w:szCs w:val="21"/>
                <w:lang w:eastAsia="zh-CN"/>
              </w:rPr>
              <w:t>”</w:t>
            </w:r>
            <w:r>
              <w:rPr>
                <w:rFonts w:eastAsia="仿宋"/>
                <w:snapToGrid w:val="0"/>
                <w:sz w:val="21"/>
                <w:szCs w:val="21"/>
                <w:lang w:eastAsia="zh-CN"/>
              </w:rPr>
              <w:t>三、联合体协议书）拟订联合体协议书，并提供联合体协议书的原件。联合体协议书应明确联合体各方的分工</w:t>
            </w:r>
            <w:r>
              <w:rPr>
                <w:rFonts w:eastAsia="仿宋" w:hint="eastAsia"/>
                <w:snapToGrid w:val="0"/>
                <w:sz w:val="21"/>
                <w:szCs w:val="21"/>
                <w:lang w:eastAsia="zh-CN"/>
              </w:rPr>
              <w:t>。</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3.6.1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rsidR="00156113" w:rsidRDefault="00156113">
            <w:pPr>
              <w:adjustRightInd w:val="0"/>
              <w:snapToGrid w:val="0"/>
              <w:spacing w:line="276" w:lineRule="auto"/>
              <w:jc w:val="both"/>
              <w:rPr>
                <w:rFonts w:eastAsia="仿宋"/>
                <w:snapToGrid w:val="0"/>
                <w:sz w:val="21"/>
                <w:szCs w:val="21"/>
                <w:lang w:eastAsia="zh-CN"/>
              </w:rPr>
            </w:pP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3.6.2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响应方案数量</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供应商只能提出唯一响应方案</w:t>
            </w:r>
            <w:r>
              <w:rPr>
                <w:rFonts w:eastAsia="仿宋" w:hint="eastAsia"/>
                <w:snapToGrid w:val="0"/>
                <w:sz w:val="21"/>
                <w:szCs w:val="21"/>
                <w:lang w:eastAsia="zh-CN"/>
              </w:rPr>
              <w:t>（除有文件规定允许的除外）</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3.7.5</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以</w:t>
            </w:r>
            <w:r>
              <w:rPr>
                <w:rFonts w:eastAsia="仿宋" w:hint="eastAsia"/>
                <w:snapToGrid w:val="0"/>
                <w:sz w:val="21"/>
                <w:szCs w:val="21"/>
                <w:lang w:eastAsia="zh-CN"/>
              </w:rPr>
              <w:t>E</w:t>
            </w:r>
            <w:r>
              <w:rPr>
                <w:rFonts w:eastAsia="仿宋"/>
                <w:snapToGrid w:val="0"/>
                <w:sz w:val="21"/>
                <w:szCs w:val="21"/>
                <w:lang w:eastAsia="zh-CN"/>
              </w:rPr>
              <w:t>PS</w:t>
            </w:r>
            <w:r>
              <w:rPr>
                <w:rFonts w:eastAsia="仿宋" w:hint="eastAsia"/>
                <w:snapToGrid w:val="0"/>
                <w:sz w:val="21"/>
                <w:szCs w:val="21"/>
                <w:lang w:eastAsia="zh-CN"/>
              </w:rPr>
              <w:t>电子采购平台系统内上传的版本为准。</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3.7.6</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rPr>
              <w:t>分册装订要求</w:t>
            </w:r>
          </w:p>
        </w:tc>
        <w:tc>
          <w:tcPr>
            <w:tcW w:w="4961" w:type="dxa"/>
            <w:tcMar>
              <w:top w:w="57" w:type="dxa"/>
              <w:left w:w="57" w:type="dxa"/>
              <w:bottom w:w="57" w:type="dxa"/>
              <w:right w:w="57" w:type="dxa"/>
            </w:tcMar>
            <w:vAlign w:val="center"/>
          </w:tcPr>
          <w:p w:rsidR="00156113" w:rsidRDefault="00825C43" w:rsidP="006D0393">
            <w:pPr>
              <w:adjustRightInd w:val="0"/>
              <w:snapToGrid w:val="0"/>
              <w:spacing w:line="276" w:lineRule="auto"/>
              <w:jc w:val="both"/>
              <w:rPr>
                <w:rFonts w:eastAsia="仿宋"/>
                <w:snapToGrid w:val="0"/>
                <w:sz w:val="21"/>
                <w:szCs w:val="21"/>
                <w:lang w:eastAsia="zh-CN"/>
              </w:rPr>
            </w:pPr>
            <w:r>
              <w:rPr>
                <w:rFonts w:eastAsia="仿宋"/>
                <w:snapToGrid w:val="0"/>
                <w:sz w:val="21"/>
                <w:szCs w:val="21"/>
                <w:u w:val="single"/>
                <w:lang w:eastAsia="zh-CN"/>
              </w:rPr>
              <w:t>提供</w:t>
            </w:r>
            <w:r w:rsidR="006D0393">
              <w:rPr>
                <w:rFonts w:eastAsia="仿宋" w:hint="eastAsia"/>
                <w:snapToGrid w:val="0"/>
                <w:sz w:val="21"/>
                <w:szCs w:val="21"/>
                <w:u w:val="single"/>
                <w:lang w:eastAsia="zh-CN"/>
              </w:rPr>
              <w:t>纸质文件，正本副本各</w:t>
            </w:r>
            <w:r w:rsidR="006D0393">
              <w:rPr>
                <w:rFonts w:eastAsia="仿宋" w:hint="eastAsia"/>
                <w:snapToGrid w:val="0"/>
                <w:sz w:val="21"/>
                <w:szCs w:val="21"/>
                <w:u w:val="single"/>
                <w:lang w:eastAsia="zh-CN"/>
              </w:rPr>
              <w:t>1</w:t>
            </w:r>
            <w:r w:rsidR="006D0393">
              <w:rPr>
                <w:rFonts w:eastAsia="仿宋" w:hint="eastAsia"/>
                <w:snapToGrid w:val="0"/>
                <w:sz w:val="21"/>
                <w:szCs w:val="21"/>
                <w:u w:val="single"/>
                <w:lang w:eastAsia="zh-CN"/>
              </w:rPr>
              <w:t>份，价格文件与技术文件分开或合并装订均可</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4.2.1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截止时间</w:t>
            </w:r>
            <w:r w:rsidR="00663C66" w:rsidRPr="009F4F73">
              <w:rPr>
                <w:rFonts w:eastAsia="仿宋"/>
                <w:snapToGrid w:val="0"/>
                <w:sz w:val="21"/>
                <w:szCs w:val="21"/>
                <w:lang w:eastAsia="zh-CN"/>
              </w:rPr>
              <w:t>：</w:t>
            </w:r>
            <w:r w:rsidR="009F4F73" w:rsidRPr="009F4F73">
              <w:rPr>
                <w:rFonts w:eastAsia="仿宋"/>
                <w:snapToGrid w:val="0"/>
                <w:sz w:val="21"/>
                <w:szCs w:val="21"/>
                <w:lang w:eastAsia="zh-CN"/>
              </w:rPr>
              <w:t>2023</w:t>
            </w:r>
            <w:r w:rsidR="009F4F73" w:rsidRPr="009F4F73">
              <w:rPr>
                <w:rFonts w:eastAsia="仿宋" w:hint="eastAsia"/>
                <w:snapToGrid w:val="0"/>
                <w:sz w:val="21"/>
                <w:szCs w:val="21"/>
                <w:lang w:eastAsia="zh-CN"/>
              </w:rPr>
              <w:t>年</w:t>
            </w:r>
            <w:r w:rsidR="009F4F73" w:rsidRPr="009F4F73">
              <w:rPr>
                <w:rFonts w:eastAsia="仿宋" w:hint="eastAsia"/>
                <w:snapToGrid w:val="0"/>
                <w:sz w:val="21"/>
                <w:szCs w:val="21"/>
                <w:lang w:eastAsia="zh-CN"/>
              </w:rPr>
              <w:t>12</w:t>
            </w:r>
            <w:r w:rsidR="00663C66" w:rsidRPr="009F4F73">
              <w:rPr>
                <w:rFonts w:eastAsia="仿宋" w:hint="eastAsia"/>
                <w:snapToGrid w:val="0"/>
                <w:sz w:val="21"/>
                <w:szCs w:val="21"/>
                <w:lang w:eastAsia="zh-CN"/>
              </w:rPr>
              <w:t>月</w:t>
            </w:r>
            <w:r w:rsidR="009F4F73" w:rsidRPr="009F4F73">
              <w:rPr>
                <w:rFonts w:eastAsia="仿宋" w:hint="eastAsia"/>
                <w:snapToGrid w:val="0"/>
                <w:sz w:val="21"/>
                <w:szCs w:val="21"/>
                <w:lang w:eastAsia="zh-CN"/>
              </w:rPr>
              <w:t>1</w:t>
            </w:r>
            <w:r w:rsidR="00700938">
              <w:rPr>
                <w:rFonts w:eastAsia="仿宋" w:hint="eastAsia"/>
                <w:snapToGrid w:val="0"/>
                <w:sz w:val="21"/>
                <w:szCs w:val="21"/>
                <w:lang w:eastAsia="zh-CN"/>
              </w:rPr>
              <w:t>2</w:t>
            </w:r>
            <w:r w:rsidR="00663C66" w:rsidRPr="009F4F73">
              <w:rPr>
                <w:rFonts w:eastAsia="仿宋" w:hint="eastAsia"/>
                <w:snapToGrid w:val="0"/>
                <w:sz w:val="21"/>
                <w:szCs w:val="21"/>
                <w:lang w:eastAsia="zh-CN"/>
              </w:rPr>
              <w:t>日</w:t>
            </w:r>
            <w:r w:rsidR="00663C66" w:rsidRPr="009F4F73">
              <w:rPr>
                <w:rFonts w:eastAsia="仿宋"/>
                <w:snapToGrid w:val="0"/>
                <w:sz w:val="21"/>
                <w:szCs w:val="21"/>
                <w:lang w:eastAsia="zh-CN"/>
              </w:rPr>
              <w:t>10:30</w:t>
            </w:r>
            <w:r w:rsidR="00663C66" w:rsidRPr="009F4F73">
              <w:rPr>
                <w:rFonts w:eastAsia="仿宋" w:hint="eastAsia"/>
                <w:snapToGrid w:val="0"/>
                <w:sz w:val="21"/>
                <w:szCs w:val="21"/>
                <w:lang w:eastAsia="zh-CN"/>
              </w:rPr>
              <w:t>分</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提</w:t>
            </w:r>
            <w:r>
              <w:rPr>
                <w:rFonts w:eastAsia="仿宋"/>
                <w:snapToGrid w:val="0"/>
                <w:sz w:val="21"/>
                <w:szCs w:val="21"/>
                <w:lang w:eastAsia="zh-CN"/>
              </w:rPr>
              <w:t>交</w:t>
            </w:r>
            <w:r>
              <w:rPr>
                <w:rFonts w:eastAsia="仿宋" w:hint="eastAsia"/>
                <w:snapToGrid w:val="0"/>
                <w:sz w:val="21"/>
                <w:szCs w:val="21"/>
                <w:lang w:eastAsia="zh-CN"/>
              </w:rPr>
              <w:t>电子</w:t>
            </w:r>
            <w:r>
              <w:rPr>
                <w:rFonts w:eastAsia="仿宋"/>
                <w:snapToGrid w:val="0"/>
                <w:sz w:val="21"/>
                <w:szCs w:val="21"/>
                <w:lang w:eastAsia="zh-CN"/>
              </w:rPr>
              <w:t>响应文件的</w:t>
            </w:r>
            <w:r>
              <w:rPr>
                <w:rFonts w:eastAsia="仿宋" w:hint="eastAsia"/>
                <w:snapToGrid w:val="0"/>
                <w:sz w:val="21"/>
                <w:szCs w:val="21"/>
                <w:lang w:eastAsia="zh-CN"/>
              </w:rPr>
              <w:t>方式</w:t>
            </w:r>
            <w:r>
              <w:rPr>
                <w:rFonts w:eastAsia="仿宋"/>
                <w:snapToGrid w:val="0"/>
                <w:sz w:val="21"/>
                <w:szCs w:val="21"/>
                <w:lang w:eastAsia="zh-CN"/>
              </w:rPr>
              <w:t>：</w:t>
            </w:r>
            <w:r>
              <w:rPr>
                <w:rFonts w:eastAsia="仿宋" w:hint="eastAsia"/>
                <w:snapToGrid w:val="0"/>
                <w:sz w:val="21"/>
                <w:szCs w:val="21"/>
                <w:u w:val="single"/>
                <w:lang w:eastAsia="zh-CN"/>
              </w:rPr>
              <w:t>通过</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r>
              <w:rPr>
                <w:rFonts w:eastAsia="仿宋" w:hint="eastAsia"/>
                <w:snapToGrid w:val="0"/>
                <w:sz w:val="21"/>
                <w:szCs w:val="21"/>
                <w:u w:val="single"/>
                <w:lang w:eastAsia="zh-CN"/>
              </w:rPr>
              <w:t>上传</w:t>
            </w:r>
            <w:r w:rsidR="006D0393">
              <w:rPr>
                <w:rFonts w:eastAsia="仿宋" w:hint="eastAsia"/>
                <w:snapToGrid w:val="0"/>
                <w:sz w:val="21"/>
                <w:szCs w:val="21"/>
                <w:u w:val="single"/>
                <w:lang w:eastAsia="zh-CN"/>
              </w:rPr>
              <w:t>电子文件，纸质文件寄往或送往中粮崇左糖业有限公司</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4.3.3</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自采购人收到供应商递交的书面通知之日起</w:t>
            </w:r>
            <w:r>
              <w:rPr>
                <w:rFonts w:eastAsia="仿宋"/>
                <w:snapToGrid w:val="0"/>
                <w:sz w:val="21"/>
                <w:szCs w:val="21"/>
                <w:lang w:eastAsia="zh-CN"/>
              </w:rPr>
              <w:t>14</w:t>
            </w:r>
            <w:r>
              <w:rPr>
                <w:rFonts w:eastAsia="仿宋"/>
                <w:snapToGrid w:val="0"/>
                <w:sz w:val="21"/>
                <w:szCs w:val="21"/>
                <w:lang w:eastAsia="zh-CN"/>
              </w:rPr>
              <w:t>日</w:t>
            </w:r>
            <w:r>
              <w:rPr>
                <w:rFonts w:eastAsia="仿宋" w:hint="eastAsia"/>
                <w:snapToGrid w:val="0"/>
                <w:sz w:val="21"/>
                <w:szCs w:val="21"/>
                <w:lang w:eastAsia="zh-CN"/>
              </w:rPr>
              <w:t>历天</w:t>
            </w:r>
            <w:r>
              <w:rPr>
                <w:rFonts w:eastAsia="仿宋"/>
                <w:snapToGrid w:val="0"/>
                <w:sz w:val="21"/>
                <w:szCs w:val="21"/>
                <w:lang w:eastAsia="zh-CN"/>
              </w:rPr>
              <w:t>内</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6.3.1</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谈判轮次及谈判顺序</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谈判轮次：</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snapToGrid w:val="0"/>
                <w:sz w:val="21"/>
                <w:szCs w:val="21"/>
                <w:lang w:eastAsia="zh-CN"/>
              </w:rPr>
              <w:t>本项目共进行</w:t>
            </w:r>
            <w:r>
              <w:rPr>
                <w:rFonts w:eastAsia="仿宋" w:hint="eastAsia"/>
                <w:snapToGrid w:val="0"/>
                <w:sz w:val="21"/>
                <w:szCs w:val="21"/>
                <w:lang w:eastAsia="zh-CN"/>
              </w:rPr>
              <w:t>1</w:t>
            </w:r>
            <w:r>
              <w:rPr>
                <w:rFonts w:eastAsia="仿宋"/>
                <w:snapToGrid w:val="0"/>
                <w:sz w:val="21"/>
                <w:szCs w:val="21"/>
                <w:lang w:eastAsia="zh-CN"/>
              </w:rPr>
              <w:t>轮谈判</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（注：一般不超过</w:t>
            </w:r>
            <w:r>
              <w:rPr>
                <w:rFonts w:eastAsia="仿宋"/>
                <w:snapToGrid w:val="0"/>
                <w:sz w:val="21"/>
                <w:szCs w:val="21"/>
                <w:lang w:eastAsia="zh-CN"/>
              </w:rPr>
              <w:t>3</w:t>
            </w:r>
            <w:r>
              <w:rPr>
                <w:rFonts w:eastAsia="仿宋"/>
                <w:snapToGrid w:val="0"/>
                <w:sz w:val="21"/>
                <w:szCs w:val="21"/>
                <w:lang w:eastAsia="zh-CN"/>
              </w:rPr>
              <w:t>轮。）</w:t>
            </w:r>
          </w:p>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w:t>
            </w:r>
            <w:r>
              <w:rPr>
                <w:rFonts w:eastAsia="仿宋"/>
                <w:snapToGrid w:val="0"/>
                <w:sz w:val="21"/>
                <w:szCs w:val="21"/>
                <w:lang w:eastAsia="zh-CN"/>
              </w:rPr>
              <w:t>采购小组在首轮谈判前告知被邀请参加谈判的供应商谈判轮次</w:t>
            </w:r>
          </w:p>
          <w:p w:rsidR="00156113" w:rsidRDefault="00825C43">
            <w:pPr>
              <w:adjustRightInd w:val="0"/>
              <w:snapToGrid w:val="0"/>
              <w:spacing w:line="276" w:lineRule="auto"/>
              <w:jc w:val="both"/>
              <w:rPr>
                <w:rFonts w:eastAsia="仿宋"/>
                <w:lang w:eastAsia="zh-CN"/>
              </w:rPr>
            </w:pPr>
            <w:r>
              <w:rPr>
                <w:rFonts w:eastAsia="仿宋" w:hint="eastAsia"/>
                <w:snapToGrid w:val="0"/>
                <w:sz w:val="21"/>
                <w:szCs w:val="21"/>
                <w:lang w:eastAsia="zh-CN"/>
              </w:rPr>
              <w:t>□</w:t>
            </w:r>
            <w:r>
              <w:rPr>
                <w:rFonts w:eastAsia="仿宋"/>
                <w:snapToGrid w:val="0"/>
                <w:sz w:val="21"/>
                <w:szCs w:val="21"/>
                <w:lang w:eastAsia="zh-CN"/>
              </w:rPr>
              <w:t>本项目不事先确定谈判轮次，采购小组根据谈判情况确定，并在最后一轮谈判前告知供应商</w:t>
            </w:r>
          </w:p>
          <w:p w:rsidR="00156113" w:rsidRDefault="00825C43">
            <w:pPr>
              <w:adjustRightInd w:val="0"/>
              <w:snapToGrid w:val="0"/>
              <w:spacing w:line="276" w:lineRule="auto"/>
              <w:jc w:val="both"/>
              <w:rPr>
                <w:rFonts w:eastAsia="仿宋"/>
                <w:snapToGrid w:val="0"/>
                <w:sz w:val="21"/>
                <w:szCs w:val="21"/>
                <w:lang w:eastAsia="zh-CN"/>
              </w:rPr>
            </w:pPr>
            <w:r>
              <w:rPr>
                <w:rFonts w:eastAsia="仿宋"/>
                <w:snapToGrid w:val="0"/>
                <w:sz w:val="21"/>
                <w:szCs w:val="21"/>
                <w:lang w:eastAsia="zh-CN"/>
              </w:rPr>
              <w:t>谈判顺序</w:t>
            </w:r>
            <w:r>
              <w:rPr>
                <w:rFonts w:eastAsia="仿宋" w:hint="eastAsia"/>
                <w:snapToGrid w:val="0"/>
                <w:sz w:val="21"/>
                <w:szCs w:val="21"/>
                <w:lang w:eastAsia="zh-CN"/>
              </w:rPr>
              <w:t>：现场抽签排序</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6.7.2</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lang w:eastAsia="zh-CN"/>
              </w:rPr>
            </w:pPr>
            <w:r>
              <w:rPr>
                <w:rFonts w:eastAsia="仿宋" w:hint="eastAsia"/>
                <w:snapToGrid w:val="0"/>
                <w:sz w:val="21"/>
                <w:szCs w:val="21"/>
                <w:lang w:eastAsia="zh-CN"/>
              </w:rPr>
              <w:t>成交</w:t>
            </w:r>
            <w:r>
              <w:rPr>
                <w:rFonts w:eastAsia="仿宋"/>
                <w:snapToGrid w:val="0"/>
                <w:sz w:val="21"/>
                <w:szCs w:val="21"/>
                <w:lang w:eastAsia="zh-CN"/>
              </w:rPr>
              <w:t>供应商</w:t>
            </w:r>
          </w:p>
        </w:tc>
        <w:tc>
          <w:tcPr>
            <w:tcW w:w="4961" w:type="dxa"/>
            <w:tcMar>
              <w:top w:w="57" w:type="dxa"/>
              <w:left w:w="57" w:type="dxa"/>
              <w:bottom w:w="57" w:type="dxa"/>
              <w:right w:w="57" w:type="dxa"/>
            </w:tcMar>
            <w:vAlign w:val="center"/>
          </w:tcPr>
          <w:p w:rsidR="00156113" w:rsidRDefault="00825C43">
            <w:pPr>
              <w:adjustRightInd w:val="0"/>
              <w:snapToGrid w:val="0"/>
              <w:spacing w:line="276" w:lineRule="auto"/>
              <w:jc w:val="both"/>
              <w:rPr>
                <w:rFonts w:eastAsia="仿宋"/>
                <w:snapToGrid w:val="0"/>
                <w:sz w:val="21"/>
                <w:szCs w:val="21"/>
                <w:lang w:eastAsia="zh-CN"/>
              </w:rPr>
            </w:pPr>
            <w:r>
              <w:rPr>
                <w:rFonts w:eastAsia="仿宋" w:hint="eastAsia"/>
                <w:snapToGrid w:val="0"/>
                <w:sz w:val="21"/>
                <w:szCs w:val="21"/>
                <w:lang w:eastAsia="zh-CN"/>
              </w:rPr>
              <w:t>授标策略：按评分由高到低排序，原则上评分最高为成交供应商。</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7.5</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发布</w:t>
            </w:r>
            <w:r>
              <w:rPr>
                <w:rFonts w:eastAsia="仿宋" w:hint="eastAsia"/>
                <w:snapToGrid w:val="0"/>
                <w:sz w:val="21"/>
                <w:szCs w:val="21"/>
                <w:lang w:eastAsia="zh-CN"/>
              </w:rPr>
              <w:t>成交</w:t>
            </w:r>
            <w:r>
              <w:rPr>
                <w:rFonts w:eastAsia="仿宋"/>
                <w:snapToGrid w:val="0"/>
                <w:sz w:val="21"/>
                <w:szCs w:val="21"/>
              </w:rPr>
              <w:t>公告</w:t>
            </w:r>
          </w:p>
        </w:tc>
        <w:tc>
          <w:tcPr>
            <w:tcW w:w="4961" w:type="dxa"/>
            <w:tcMar>
              <w:top w:w="57" w:type="dxa"/>
              <w:left w:w="57" w:type="dxa"/>
              <w:bottom w:w="57" w:type="dxa"/>
              <w:right w:w="57" w:type="dxa"/>
            </w:tcMar>
            <w:vAlign w:val="center"/>
          </w:tcPr>
          <w:p w:rsidR="00156113" w:rsidRDefault="00825C43">
            <w:pPr>
              <w:tabs>
                <w:tab w:val="left" w:pos="4500"/>
              </w:tabs>
              <w:spacing w:line="276" w:lineRule="auto"/>
              <w:ind w:hanging="10"/>
              <w:jc w:val="both"/>
              <w:rPr>
                <w:rFonts w:eastAsia="仿宋"/>
                <w:snapToGrid w:val="0"/>
                <w:sz w:val="21"/>
                <w:szCs w:val="21"/>
                <w:u w:val="single"/>
                <w:lang w:eastAsia="zh-CN"/>
              </w:rPr>
            </w:pPr>
            <w:r>
              <w:rPr>
                <w:rFonts w:eastAsia="仿宋"/>
                <w:snapToGrid w:val="0"/>
                <w:sz w:val="21"/>
                <w:szCs w:val="21"/>
                <w:lang w:eastAsia="zh-CN"/>
              </w:rPr>
              <w:t>公告媒介：</w:t>
            </w:r>
            <w:r>
              <w:rPr>
                <w:rFonts w:eastAsia="仿宋"/>
                <w:snapToGrid w:val="0"/>
                <w:sz w:val="21"/>
                <w:szCs w:val="21"/>
                <w:u w:val="single"/>
                <w:lang w:eastAsia="zh-CN"/>
              </w:rPr>
              <w:t>中粮糖业</w:t>
            </w:r>
            <w:r>
              <w:rPr>
                <w:rFonts w:eastAsia="仿宋"/>
                <w:snapToGrid w:val="0"/>
                <w:sz w:val="21"/>
                <w:szCs w:val="21"/>
                <w:u w:val="single"/>
                <w:lang w:eastAsia="zh-CN"/>
              </w:rPr>
              <w:t>EPS</w:t>
            </w:r>
            <w:r>
              <w:rPr>
                <w:rFonts w:eastAsia="仿宋"/>
                <w:snapToGrid w:val="0"/>
                <w:sz w:val="21"/>
                <w:szCs w:val="21"/>
                <w:u w:val="single"/>
                <w:lang w:eastAsia="zh-CN"/>
              </w:rPr>
              <w:t>电子采购平台</w:t>
            </w:r>
          </w:p>
          <w:p w:rsidR="00156113" w:rsidRDefault="00825C43">
            <w:pPr>
              <w:tabs>
                <w:tab w:val="left" w:pos="4500"/>
              </w:tabs>
              <w:spacing w:line="276" w:lineRule="auto"/>
              <w:ind w:hanging="10"/>
              <w:jc w:val="both"/>
              <w:rPr>
                <w:rFonts w:eastAsia="仿宋"/>
                <w:snapToGrid w:val="0"/>
                <w:sz w:val="21"/>
                <w:szCs w:val="21"/>
              </w:rPr>
            </w:pPr>
            <w:r>
              <w:rPr>
                <w:rFonts w:eastAsia="仿宋"/>
                <w:snapToGrid w:val="0"/>
                <w:sz w:val="21"/>
                <w:szCs w:val="21"/>
                <w:lang w:eastAsia="zh-CN"/>
              </w:rPr>
              <w:t>其他应公告的内容：</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lastRenderedPageBreak/>
              <w:t>7.6</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snapToGrid w:val="0"/>
                <w:sz w:val="21"/>
                <w:szCs w:val="21"/>
              </w:rPr>
            </w:pPr>
            <w:r>
              <w:rPr>
                <w:rFonts w:eastAsia="仿宋"/>
                <w:snapToGrid w:val="0"/>
                <w:sz w:val="21"/>
                <w:szCs w:val="21"/>
              </w:rPr>
              <w:t>履约保证金</w:t>
            </w:r>
          </w:p>
        </w:tc>
        <w:tc>
          <w:tcPr>
            <w:tcW w:w="4961" w:type="dxa"/>
            <w:tcMar>
              <w:top w:w="57" w:type="dxa"/>
              <w:left w:w="57" w:type="dxa"/>
              <w:bottom w:w="57" w:type="dxa"/>
              <w:right w:w="57" w:type="dxa"/>
            </w:tcMar>
            <w:vAlign w:val="center"/>
          </w:tcPr>
          <w:p w:rsidR="00156113" w:rsidRDefault="009F4F73">
            <w:pPr>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sidR="00825C43">
              <w:rPr>
                <w:rFonts w:eastAsia="仿宋"/>
                <w:snapToGrid w:val="0"/>
                <w:sz w:val="21"/>
                <w:szCs w:val="21"/>
                <w:lang w:eastAsia="zh-CN"/>
              </w:rPr>
              <w:t>不要求递交</w:t>
            </w:r>
          </w:p>
          <w:p w:rsidR="00156113" w:rsidRDefault="009F4F73">
            <w:pPr>
              <w:spacing w:line="276" w:lineRule="auto"/>
              <w:jc w:val="both"/>
              <w:rPr>
                <w:rFonts w:eastAsia="仿宋"/>
                <w:snapToGrid w:val="0"/>
                <w:sz w:val="21"/>
                <w:szCs w:val="21"/>
                <w:lang w:eastAsia="zh-CN"/>
              </w:rPr>
            </w:pPr>
            <w:r>
              <w:rPr>
                <w:rFonts w:eastAsia="仿宋" w:hint="eastAsia"/>
                <w:snapToGrid w:val="0"/>
                <w:sz w:val="21"/>
                <w:szCs w:val="21"/>
                <w:lang w:eastAsia="zh-CN"/>
              </w:rPr>
              <w:t>□</w:t>
            </w:r>
            <w:r w:rsidR="00825C43">
              <w:rPr>
                <w:rFonts w:eastAsia="仿宋"/>
                <w:snapToGrid w:val="0"/>
                <w:sz w:val="21"/>
                <w:szCs w:val="21"/>
                <w:lang w:eastAsia="zh-CN"/>
              </w:rPr>
              <w:t>要求递交</w:t>
            </w:r>
          </w:p>
          <w:p w:rsidR="00156113" w:rsidRDefault="00825C43">
            <w:pPr>
              <w:tabs>
                <w:tab w:val="left" w:pos="4707"/>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履约保证金金额</w:t>
            </w:r>
            <w:r w:rsidR="00663C66" w:rsidRPr="009F4F73">
              <w:rPr>
                <w:rFonts w:eastAsia="仿宋"/>
                <w:snapToGrid w:val="0"/>
                <w:sz w:val="21"/>
                <w:szCs w:val="21"/>
                <w:lang w:eastAsia="zh-CN"/>
              </w:rPr>
              <w:t>：</w:t>
            </w:r>
            <w:r w:rsidR="009F4F73">
              <w:rPr>
                <w:rFonts w:eastAsia="仿宋" w:hint="eastAsia"/>
                <w:snapToGrid w:val="0"/>
                <w:sz w:val="21"/>
                <w:szCs w:val="21"/>
                <w:u w:val="single"/>
                <w:lang w:eastAsia="zh-CN"/>
              </w:rPr>
              <w:t xml:space="preserve">      </w:t>
            </w:r>
            <w:r>
              <w:rPr>
                <w:rFonts w:eastAsia="仿宋" w:hint="eastAsia"/>
                <w:snapToGrid w:val="0"/>
                <w:sz w:val="21"/>
                <w:szCs w:val="21"/>
                <w:lang w:eastAsia="zh-CN"/>
              </w:rPr>
              <w:t>元</w:t>
            </w:r>
          </w:p>
          <w:p w:rsidR="00156113" w:rsidRDefault="00825C43">
            <w:pPr>
              <w:tabs>
                <w:tab w:val="left" w:pos="4707"/>
              </w:tabs>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履约保证金形式：</w:t>
            </w:r>
            <w:r>
              <w:rPr>
                <w:rFonts w:eastAsia="仿宋" w:hint="eastAsia"/>
                <w:snapToGrid w:val="0"/>
                <w:sz w:val="21"/>
                <w:szCs w:val="21"/>
                <w:lang w:eastAsia="zh-CN"/>
              </w:rPr>
              <w:t>银行转账</w:t>
            </w:r>
          </w:p>
          <w:p w:rsidR="00156113" w:rsidRDefault="00825C43">
            <w:pPr>
              <w:spacing w:line="276" w:lineRule="auto"/>
              <w:ind w:leftChars="128" w:left="282"/>
              <w:jc w:val="both"/>
              <w:rPr>
                <w:rFonts w:eastAsia="仿宋"/>
                <w:snapToGrid w:val="0"/>
                <w:sz w:val="21"/>
                <w:szCs w:val="21"/>
                <w:lang w:eastAsia="zh-CN"/>
              </w:rPr>
            </w:pPr>
            <w:r>
              <w:rPr>
                <w:rFonts w:eastAsia="仿宋"/>
                <w:snapToGrid w:val="0"/>
                <w:sz w:val="21"/>
                <w:szCs w:val="21"/>
                <w:lang w:eastAsia="zh-CN"/>
              </w:rPr>
              <w:t>履约保证金有效期限：</w:t>
            </w:r>
            <w:r>
              <w:rPr>
                <w:rFonts w:eastAsia="仿宋" w:hint="eastAsia"/>
                <w:snapToGrid w:val="0"/>
                <w:sz w:val="21"/>
                <w:szCs w:val="21"/>
                <w:lang w:eastAsia="zh-CN"/>
              </w:rPr>
              <w:t>合同履约完成后</w:t>
            </w:r>
            <w:r>
              <w:rPr>
                <w:rFonts w:eastAsia="仿宋" w:hint="eastAsia"/>
                <w:snapToGrid w:val="0"/>
                <w:sz w:val="21"/>
                <w:szCs w:val="21"/>
                <w:lang w:eastAsia="zh-CN"/>
              </w:rPr>
              <w:t>20</w:t>
            </w:r>
            <w:r>
              <w:rPr>
                <w:rFonts w:eastAsia="仿宋" w:hint="eastAsia"/>
                <w:snapToGrid w:val="0"/>
                <w:sz w:val="21"/>
                <w:szCs w:val="21"/>
                <w:lang w:eastAsia="zh-CN"/>
              </w:rPr>
              <w:t>天无息退还。</w:t>
            </w:r>
          </w:p>
          <w:p w:rsidR="00156113" w:rsidRDefault="00825C43">
            <w:pPr>
              <w:tabs>
                <w:tab w:val="left" w:pos="4884"/>
              </w:tabs>
              <w:spacing w:line="276" w:lineRule="auto"/>
              <w:ind w:leftChars="128" w:left="282"/>
              <w:jc w:val="both"/>
              <w:rPr>
                <w:rFonts w:eastAsia="仿宋"/>
                <w:snapToGrid w:val="0"/>
                <w:sz w:val="21"/>
                <w:szCs w:val="21"/>
                <w:u w:val="single"/>
                <w:lang w:eastAsia="zh-CN"/>
              </w:rPr>
            </w:pPr>
            <w:r>
              <w:rPr>
                <w:rFonts w:eastAsia="仿宋"/>
                <w:snapToGrid w:val="0"/>
                <w:sz w:val="21"/>
                <w:szCs w:val="21"/>
                <w:lang w:eastAsia="zh-CN"/>
              </w:rPr>
              <w:t>递交时间：</w:t>
            </w:r>
            <w:r>
              <w:rPr>
                <w:rFonts w:eastAsia="仿宋" w:hint="eastAsia"/>
                <w:snapToGrid w:val="0"/>
                <w:sz w:val="21"/>
                <w:szCs w:val="21"/>
                <w:lang w:eastAsia="zh-CN"/>
              </w:rPr>
              <w:t>中标通知书发出后，合同签订前。</w:t>
            </w:r>
          </w:p>
          <w:p w:rsidR="00156113" w:rsidRDefault="00825C43">
            <w:pPr>
              <w:adjustRightInd w:val="0"/>
              <w:snapToGrid w:val="0"/>
              <w:spacing w:line="276" w:lineRule="auto"/>
              <w:ind w:leftChars="128" w:left="282"/>
              <w:jc w:val="both"/>
              <w:rPr>
                <w:rFonts w:eastAsia="仿宋"/>
                <w:snapToGrid w:val="0"/>
                <w:sz w:val="21"/>
                <w:szCs w:val="21"/>
                <w:lang w:eastAsia="zh-CN"/>
              </w:rPr>
            </w:pPr>
            <w:r>
              <w:rPr>
                <w:rFonts w:eastAsia="仿宋"/>
                <w:snapToGrid w:val="0"/>
                <w:sz w:val="21"/>
                <w:szCs w:val="21"/>
                <w:lang w:eastAsia="zh-CN"/>
              </w:rPr>
              <w:t>其他要求：</w:t>
            </w:r>
          </w:p>
        </w:tc>
      </w:tr>
      <w:tr w:rsidR="00156113">
        <w:trPr>
          <w:trHeight w:val="397"/>
        </w:trPr>
        <w:tc>
          <w:tcPr>
            <w:tcW w:w="1208"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7.7</w:t>
            </w:r>
          </w:p>
        </w:tc>
        <w:tc>
          <w:tcPr>
            <w:tcW w:w="3544" w:type="dxa"/>
            <w:tcMar>
              <w:top w:w="57" w:type="dxa"/>
              <w:left w:w="57" w:type="dxa"/>
              <w:bottom w:w="57" w:type="dxa"/>
              <w:right w:w="57" w:type="dxa"/>
            </w:tcMar>
            <w:vAlign w:val="center"/>
          </w:tcPr>
          <w:p w:rsidR="00156113" w:rsidRDefault="00825C43">
            <w:pPr>
              <w:adjustRightInd w:val="0"/>
              <w:snapToGrid w:val="0"/>
              <w:spacing w:line="276" w:lineRule="auto"/>
              <w:jc w:val="center"/>
              <w:rPr>
                <w:rFonts w:eastAsia="仿宋"/>
                <w:snapToGrid w:val="0"/>
                <w:sz w:val="21"/>
                <w:szCs w:val="21"/>
                <w:lang w:eastAsia="zh-CN"/>
              </w:rPr>
            </w:pPr>
            <w:r>
              <w:rPr>
                <w:rFonts w:eastAsia="仿宋" w:hint="eastAsia"/>
                <w:snapToGrid w:val="0"/>
                <w:sz w:val="21"/>
                <w:szCs w:val="21"/>
                <w:lang w:eastAsia="zh-CN"/>
              </w:rPr>
              <w:t>付款方式</w:t>
            </w:r>
          </w:p>
        </w:tc>
        <w:tc>
          <w:tcPr>
            <w:tcW w:w="4961" w:type="dxa"/>
            <w:tcMar>
              <w:top w:w="57" w:type="dxa"/>
              <w:left w:w="57" w:type="dxa"/>
              <w:bottom w:w="57" w:type="dxa"/>
              <w:right w:w="57" w:type="dxa"/>
            </w:tcMar>
            <w:vAlign w:val="center"/>
          </w:tcPr>
          <w:p w:rsidR="00156113" w:rsidRDefault="00825C43">
            <w:pPr>
              <w:spacing w:line="276" w:lineRule="auto"/>
              <w:jc w:val="both"/>
              <w:rPr>
                <w:rFonts w:ascii="Wingdings 2" w:eastAsia="仿宋" w:hAnsi="Wingdings 2" w:cs="Apple Color Emoji"/>
                <w:snapToGrid w:val="0"/>
                <w:sz w:val="24"/>
                <w:szCs w:val="24"/>
                <w:u w:val="single"/>
                <w:shd w:val="clear" w:color="auto" w:fill="FFFF00"/>
                <w:lang w:eastAsia="zh-CN"/>
              </w:rPr>
            </w:pPr>
            <w:r>
              <w:rPr>
                <w:rFonts w:eastAsia="仿宋" w:hint="eastAsia"/>
                <w:snapToGrid w:val="0"/>
                <w:sz w:val="21"/>
                <w:szCs w:val="21"/>
                <w:lang w:eastAsia="zh-CN"/>
              </w:rPr>
              <w:t>详见合同模板</w:t>
            </w:r>
          </w:p>
        </w:tc>
      </w:tr>
    </w:tbl>
    <w:p w:rsidR="00156113" w:rsidRDefault="00825C43">
      <w:pPr>
        <w:spacing w:line="276" w:lineRule="auto"/>
        <w:rPr>
          <w:rFonts w:eastAsia="仿宋" w:cs="Times New Roman"/>
          <w:snapToGrid w:val="0"/>
          <w:sz w:val="24"/>
          <w:szCs w:val="24"/>
          <w:lang w:eastAsia="zh-CN"/>
        </w:rPr>
      </w:pPr>
      <w:bookmarkStart w:id="12" w:name="扫描0017"/>
      <w:bookmarkEnd w:id="12"/>
      <w:r>
        <w:rPr>
          <w:rFonts w:eastAsia="仿宋" w:cs="Times New Roman"/>
          <w:snapToGrid w:val="0"/>
          <w:sz w:val="24"/>
          <w:szCs w:val="24"/>
          <w:lang w:eastAsia="zh-CN"/>
        </w:rPr>
        <w:br w:type="page"/>
      </w:r>
    </w:p>
    <w:p w:rsidR="00156113" w:rsidRDefault="00825C43">
      <w:pPr>
        <w:adjustRightInd w:val="0"/>
        <w:snapToGrid w:val="0"/>
        <w:spacing w:line="360" w:lineRule="auto"/>
        <w:jc w:val="center"/>
        <w:rPr>
          <w:rFonts w:eastAsia="仿宋"/>
          <w:b/>
          <w:bCs/>
          <w:snapToGrid w:val="0"/>
          <w:sz w:val="32"/>
          <w:szCs w:val="32"/>
          <w:lang w:eastAsia="zh-CN"/>
        </w:rPr>
      </w:pPr>
      <w:bookmarkStart w:id="13" w:name="扫描0020"/>
      <w:bookmarkEnd w:id="13"/>
      <w:r>
        <w:rPr>
          <w:rFonts w:eastAsia="仿宋" w:hint="eastAsia"/>
          <w:b/>
          <w:bCs/>
          <w:snapToGrid w:val="0"/>
          <w:sz w:val="32"/>
          <w:szCs w:val="32"/>
          <w:lang w:eastAsia="zh-CN"/>
        </w:rPr>
        <w:lastRenderedPageBreak/>
        <w:t>供应商须知</w:t>
      </w:r>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1</w:t>
      </w:r>
      <w:r>
        <w:rPr>
          <w:rFonts w:eastAsia="仿宋" w:hint="eastAsia"/>
          <w:b/>
          <w:snapToGrid w:val="0"/>
          <w:sz w:val="24"/>
          <w:szCs w:val="24"/>
          <w:lang w:eastAsia="zh-CN"/>
        </w:rPr>
        <w:t>.</w:t>
      </w:r>
      <w:r>
        <w:rPr>
          <w:rFonts w:eastAsia="仿宋"/>
          <w:b/>
          <w:snapToGrid w:val="0"/>
          <w:sz w:val="24"/>
          <w:szCs w:val="24"/>
          <w:lang w:eastAsia="zh-CN"/>
        </w:rPr>
        <w:t>总则</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w:t>
      </w:r>
      <w:r>
        <w:rPr>
          <w:rFonts w:eastAsia="仿宋"/>
          <w:b/>
          <w:bCs/>
          <w:snapToGrid w:val="0"/>
          <w:sz w:val="24"/>
          <w:szCs w:val="24"/>
          <w:lang w:eastAsia="zh-CN"/>
        </w:rPr>
        <w:t>采购方式</w:t>
      </w:r>
    </w:p>
    <w:p w:rsidR="00156113" w:rsidRDefault="00825C43">
      <w:pPr>
        <w:adjustRightInd w:val="0"/>
        <w:snapToGrid w:val="0"/>
        <w:spacing w:line="360" w:lineRule="auto"/>
        <w:ind w:firstLine="400"/>
        <w:rPr>
          <w:rFonts w:eastAsia="仿宋"/>
          <w:b/>
          <w:snapToGrid w:val="0"/>
          <w:sz w:val="24"/>
          <w:szCs w:val="24"/>
          <w:lang w:eastAsia="zh-CN"/>
        </w:rPr>
      </w:pPr>
      <w:r>
        <w:rPr>
          <w:rFonts w:eastAsia="仿宋" w:hint="eastAsia"/>
          <w:snapToGrid w:val="0"/>
          <w:sz w:val="24"/>
          <w:szCs w:val="24"/>
          <w:lang w:eastAsia="zh-CN"/>
        </w:rPr>
        <w:t>本</w:t>
      </w:r>
      <w:r>
        <w:rPr>
          <w:rFonts w:eastAsia="仿宋"/>
          <w:snapToGrid w:val="0"/>
          <w:sz w:val="24"/>
          <w:szCs w:val="24"/>
          <w:lang w:eastAsia="zh-CN"/>
        </w:rPr>
        <w:t>项目采用</w:t>
      </w:r>
      <w:r>
        <w:rPr>
          <w:rFonts w:eastAsia="仿宋" w:hint="eastAsia"/>
          <w:snapToGrid w:val="0"/>
          <w:sz w:val="24"/>
          <w:szCs w:val="24"/>
          <w:lang w:eastAsia="zh-CN"/>
        </w:rPr>
        <w:t>中粮糖业</w:t>
      </w:r>
      <w:r>
        <w:rPr>
          <w:rFonts w:eastAsia="仿宋"/>
          <w:snapToGrid w:val="0"/>
          <w:sz w:val="24"/>
          <w:szCs w:val="24"/>
          <w:lang w:eastAsia="zh-CN"/>
        </w:rPr>
        <w:t>谈判采购方式。</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1.2</w:t>
      </w:r>
      <w:r>
        <w:rPr>
          <w:rFonts w:eastAsia="仿宋"/>
          <w:b/>
          <w:bCs/>
          <w:snapToGrid w:val="0"/>
          <w:sz w:val="24"/>
          <w:szCs w:val="24"/>
          <w:lang w:eastAsia="zh-CN"/>
        </w:rPr>
        <w:t>采购项目概况和供应商资格要求</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采购项目概况和供应商资格要求见第一章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hint="eastAsia"/>
          <w:snapToGrid w:val="0"/>
          <w:sz w:val="24"/>
          <w:szCs w:val="24"/>
          <w:lang w:eastAsia="zh-CN"/>
        </w:rPr>
        <w:t>。</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1.3</w:t>
      </w:r>
      <w:r>
        <w:rPr>
          <w:rFonts w:eastAsia="仿宋"/>
          <w:b/>
          <w:bCs/>
          <w:snapToGrid w:val="0"/>
          <w:sz w:val="24"/>
          <w:szCs w:val="24"/>
          <w:lang w:eastAsia="zh-CN"/>
        </w:rPr>
        <w:t>费用承担</w:t>
      </w:r>
    </w:p>
    <w:p w:rsidR="00156113" w:rsidRDefault="00825C43">
      <w:pPr>
        <w:adjustRightInd w:val="0"/>
        <w:snapToGrid w:val="0"/>
        <w:spacing w:line="360" w:lineRule="auto"/>
        <w:ind w:firstLine="400"/>
        <w:rPr>
          <w:rFonts w:eastAsia="仿宋"/>
          <w:snapToGrid w:val="0"/>
          <w:sz w:val="24"/>
          <w:szCs w:val="24"/>
          <w:lang w:eastAsia="zh-CN"/>
        </w:rPr>
      </w:pPr>
      <w:bookmarkStart w:id="14" w:name="_bookmark1"/>
      <w:bookmarkEnd w:id="14"/>
      <w:r>
        <w:rPr>
          <w:rFonts w:eastAsia="仿宋"/>
          <w:snapToGrid w:val="0"/>
          <w:sz w:val="24"/>
          <w:szCs w:val="24"/>
          <w:lang w:eastAsia="zh-CN"/>
        </w:rPr>
        <w:t>供应商准备和参加谈判采购活动所发生的各种费用由供应商自行承担。</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1.4</w:t>
      </w:r>
      <w:r>
        <w:rPr>
          <w:rFonts w:eastAsia="仿宋"/>
          <w:b/>
          <w:bCs/>
          <w:snapToGrid w:val="0"/>
          <w:sz w:val="24"/>
          <w:szCs w:val="24"/>
          <w:lang w:eastAsia="zh-CN"/>
        </w:rPr>
        <w:t>保密</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参加谈判采购活动的各方应对采购文件和响应文件中的商业和技术等秘密保密</w:t>
      </w:r>
      <w:r>
        <w:rPr>
          <w:rFonts w:eastAsia="仿宋"/>
          <w:snapToGrid w:val="0"/>
          <w:sz w:val="24"/>
          <w:szCs w:val="24"/>
          <w:lang w:eastAsia="zh-CN"/>
        </w:rPr>
        <w:t>,</w:t>
      </w:r>
      <w:r>
        <w:rPr>
          <w:rFonts w:eastAsia="仿宋"/>
          <w:snapToGrid w:val="0"/>
          <w:sz w:val="24"/>
          <w:szCs w:val="24"/>
          <w:lang w:eastAsia="zh-CN"/>
        </w:rPr>
        <w:t>否则应承担相应的法律责任。</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1.5</w:t>
      </w:r>
      <w:r>
        <w:rPr>
          <w:rFonts w:eastAsia="仿宋"/>
          <w:b/>
          <w:bCs/>
          <w:snapToGrid w:val="0"/>
          <w:sz w:val="24"/>
          <w:szCs w:val="24"/>
          <w:lang w:eastAsia="zh-CN"/>
        </w:rPr>
        <w:t>语言文字</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采购文件和响应文件使用的语言文字为中文。专用术语使用外文的，应附有中文注释。</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1.6</w:t>
      </w:r>
      <w:r>
        <w:rPr>
          <w:rFonts w:eastAsia="仿宋"/>
          <w:b/>
          <w:bCs/>
          <w:snapToGrid w:val="0"/>
          <w:sz w:val="24"/>
          <w:szCs w:val="24"/>
          <w:lang w:eastAsia="zh-CN"/>
        </w:rPr>
        <w:t>计量单位</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所有计量均采用中华人民共和国法定计量单位。</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1.7</w:t>
      </w:r>
      <w:r>
        <w:rPr>
          <w:rFonts w:eastAsia="仿宋"/>
          <w:b/>
          <w:bCs/>
          <w:snapToGrid w:val="0"/>
          <w:sz w:val="24"/>
          <w:szCs w:val="24"/>
          <w:lang w:eastAsia="zh-CN"/>
        </w:rPr>
        <w:t>踏勘现场</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7.1</w:t>
      </w:r>
      <w:r>
        <w:rPr>
          <w:rFonts w:eastAsia="仿宋"/>
          <w:snapToGrid w:val="0"/>
          <w:sz w:val="24"/>
          <w:szCs w:val="24"/>
          <w:lang w:eastAsia="zh-CN"/>
        </w:rPr>
        <w:tab/>
      </w:r>
      <w:r>
        <w:rPr>
          <w:rFonts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7.2</w:t>
      </w:r>
      <w:r>
        <w:rPr>
          <w:rFonts w:eastAsia="仿宋"/>
          <w:snapToGrid w:val="0"/>
          <w:sz w:val="24"/>
          <w:szCs w:val="24"/>
          <w:lang w:eastAsia="zh-CN"/>
        </w:rPr>
        <w:tab/>
      </w:r>
      <w:r>
        <w:rPr>
          <w:rFonts w:eastAsia="仿宋"/>
          <w:snapToGrid w:val="0"/>
          <w:sz w:val="24"/>
          <w:szCs w:val="24"/>
          <w:lang w:eastAsia="zh-CN"/>
        </w:rPr>
        <w:t>供应商可自愿参加踏勘现场活动。除采购人的原因外，采购人对供应商参加踏勘现场中所发生的人员伤亡和财产损失不承担责任。</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7.3</w:t>
      </w:r>
      <w:r>
        <w:rPr>
          <w:rFonts w:eastAsia="仿宋"/>
          <w:snapToGrid w:val="0"/>
          <w:sz w:val="24"/>
          <w:szCs w:val="24"/>
          <w:lang w:eastAsia="zh-CN"/>
        </w:rPr>
        <w:tab/>
      </w:r>
      <w:r>
        <w:rPr>
          <w:rFonts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lastRenderedPageBreak/>
        <w:t>1.8</w:t>
      </w:r>
      <w:r>
        <w:rPr>
          <w:rFonts w:eastAsia="仿宋"/>
          <w:b/>
          <w:bCs/>
          <w:snapToGrid w:val="0"/>
          <w:sz w:val="24"/>
          <w:szCs w:val="24"/>
          <w:lang w:eastAsia="zh-CN"/>
        </w:rPr>
        <w:t>谈判采购预备会</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供应商须知前附表规定召开谈判采购预备会的，采购人按供应商须知前附表规定的时间和地点召开谈判采购预备会。</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1.9</w:t>
      </w:r>
      <w:r>
        <w:rPr>
          <w:rFonts w:eastAsia="仿宋"/>
          <w:b/>
          <w:bCs/>
          <w:snapToGrid w:val="0"/>
          <w:sz w:val="24"/>
          <w:szCs w:val="24"/>
          <w:lang w:eastAsia="zh-CN"/>
        </w:rPr>
        <w:t>分包</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供应商拟在</w:t>
      </w:r>
      <w:r>
        <w:rPr>
          <w:rFonts w:eastAsia="仿宋" w:hint="eastAsia"/>
          <w:snapToGrid w:val="0"/>
          <w:sz w:val="24"/>
          <w:szCs w:val="24"/>
          <w:lang w:eastAsia="zh-CN"/>
        </w:rPr>
        <w:t>成交</w:t>
      </w:r>
      <w:r>
        <w:rPr>
          <w:rFonts w:eastAsia="仿宋"/>
          <w:snapToGrid w:val="0"/>
          <w:sz w:val="24"/>
          <w:szCs w:val="24"/>
          <w:lang w:eastAsia="zh-CN"/>
        </w:rPr>
        <w:t>后将成交项目的部分工作进行分包的，应符合供应商须知前附表的规定，并在响应文件中作出说明。</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分包供应商不得将分包项目再次分包。成交供应商应当就分包项目向采购人负责</w:t>
      </w:r>
      <w:r>
        <w:rPr>
          <w:rFonts w:eastAsia="仿宋"/>
          <w:snapToGrid w:val="0"/>
          <w:sz w:val="24"/>
          <w:szCs w:val="24"/>
          <w:lang w:eastAsia="zh-CN"/>
        </w:rPr>
        <w:t>,</w:t>
      </w:r>
      <w:r>
        <w:rPr>
          <w:rFonts w:eastAsia="仿宋"/>
          <w:snapToGrid w:val="0"/>
          <w:sz w:val="24"/>
          <w:szCs w:val="24"/>
          <w:lang w:eastAsia="zh-CN"/>
        </w:rPr>
        <w:t>分包供应商就分包项目承担连带责任。</w:t>
      </w:r>
    </w:p>
    <w:p w:rsidR="00156113" w:rsidRDefault="00825C43">
      <w:pPr>
        <w:adjustRightInd w:val="0"/>
        <w:snapToGrid w:val="0"/>
        <w:spacing w:line="360" w:lineRule="auto"/>
        <w:ind w:left="400"/>
        <w:outlineLvl w:val="2"/>
        <w:rPr>
          <w:rFonts w:eastAsia="仿宋"/>
          <w:b/>
          <w:bCs/>
          <w:snapToGrid w:val="0"/>
          <w:sz w:val="24"/>
          <w:szCs w:val="24"/>
          <w:lang w:eastAsia="zh-CN"/>
        </w:rPr>
      </w:pPr>
      <w:r>
        <w:rPr>
          <w:rFonts w:eastAsia="仿宋"/>
          <w:b/>
          <w:bCs/>
          <w:snapToGrid w:val="0"/>
          <w:sz w:val="24"/>
          <w:szCs w:val="24"/>
          <w:lang w:eastAsia="zh-CN"/>
        </w:rPr>
        <w:t>1.10</w:t>
      </w:r>
      <w:r>
        <w:rPr>
          <w:rFonts w:eastAsia="仿宋"/>
          <w:b/>
          <w:bCs/>
          <w:snapToGrid w:val="0"/>
          <w:sz w:val="24"/>
          <w:szCs w:val="24"/>
          <w:lang w:eastAsia="zh-CN"/>
        </w:rPr>
        <w:t>响应和偏差</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1.10.1</w:t>
      </w:r>
      <w:r>
        <w:rPr>
          <w:rFonts w:eastAsia="仿宋"/>
          <w:snapToGrid w:val="0"/>
          <w:sz w:val="24"/>
          <w:szCs w:val="24"/>
          <w:lang w:eastAsia="zh-CN"/>
        </w:rPr>
        <w:tab/>
      </w:r>
      <w:r>
        <w:rPr>
          <w:rFonts w:eastAsia="仿宋"/>
          <w:snapToGrid w:val="0"/>
          <w:sz w:val="24"/>
          <w:szCs w:val="24"/>
          <w:lang w:eastAsia="zh-CN"/>
        </w:rPr>
        <w:t>采购需求和合同草案中的关键条款均以</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符号标记。响应文件应当对采购需求和合同草案中的关键条款作出满足性或更有利于采购人的响应，否则，供应商的响应文件将被视为无效。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1.10.2</w:t>
      </w:r>
      <w:r>
        <w:rPr>
          <w:rFonts w:eastAsia="仿宋"/>
          <w:snapToGrid w:val="0"/>
          <w:sz w:val="24"/>
          <w:szCs w:val="24"/>
          <w:lang w:eastAsia="zh-CN"/>
        </w:rPr>
        <w:tab/>
      </w:r>
      <w:r>
        <w:rPr>
          <w:rFonts w:eastAsia="仿宋"/>
          <w:snapToGrid w:val="0"/>
          <w:sz w:val="24"/>
          <w:szCs w:val="24"/>
          <w:lang w:eastAsia="zh-CN"/>
        </w:rPr>
        <w:t>供应商须知前附表规定了对非关键条款允许偏差的范围和可以偏差的项数的</w:t>
      </w:r>
      <w:r>
        <w:rPr>
          <w:rFonts w:eastAsia="仿宋"/>
          <w:snapToGrid w:val="0"/>
          <w:sz w:val="24"/>
          <w:szCs w:val="24"/>
          <w:lang w:eastAsia="zh-CN"/>
        </w:rPr>
        <w:t>,</w:t>
      </w:r>
      <w:r>
        <w:rPr>
          <w:rFonts w:eastAsia="仿宋"/>
          <w:snapToGrid w:val="0"/>
          <w:sz w:val="24"/>
          <w:szCs w:val="24"/>
          <w:lang w:eastAsia="zh-CN"/>
        </w:rPr>
        <w:t>如响应文件存在的偏差超出上述范围或项数，将被视为无效。</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2</w:t>
      </w:r>
      <w:r>
        <w:rPr>
          <w:rFonts w:eastAsia="仿宋" w:hint="eastAsia"/>
          <w:b/>
          <w:bCs/>
          <w:snapToGrid w:val="0"/>
          <w:sz w:val="24"/>
          <w:szCs w:val="24"/>
          <w:lang w:eastAsia="zh-CN"/>
        </w:rPr>
        <w:t>.</w:t>
      </w:r>
      <w:r>
        <w:rPr>
          <w:rFonts w:eastAsia="仿宋"/>
          <w:b/>
          <w:bCs/>
          <w:snapToGrid w:val="0"/>
          <w:sz w:val="24"/>
          <w:szCs w:val="24"/>
          <w:lang w:eastAsia="zh-CN"/>
        </w:rPr>
        <w:t>采购文件</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采购文件的组成</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本采购文件包括：</w:t>
      </w:r>
    </w:p>
    <w:p w:rsidR="00156113" w:rsidRDefault="00825C43">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谈判采购公告；</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供应商须知；</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评审办法；</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合同草案；</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采购需求；</w:t>
      </w:r>
    </w:p>
    <w:p w:rsidR="00156113" w:rsidRDefault="00825C43">
      <w:pPr>
        <w:pStyle w:val="a4"/>
        <w:numPr>
          <w:ilvl w:val="2"/>
          <w:numId w:val="2"/>
        </w:numPr>
        <w:adjustRightInd w:val="0"/>
        <w:snapToGrid w:val="0"/>
        <w:spacing w:line="360" w:lineRule="auto"/>
        <w:ind w:left="0" w:firstLine="400"/>
        <w:rPr>
          <w:rFonts w:eastAsia="仿宋"/>
          <w:snapToGrid w:val="0"/>
          <w:sz w:val="24"/>
          <w:szCs w:val="24"/>
        </w:rPr>
      </w:pPr>
      <w:r>
        <w:rPr>
          <w:rFonts w:eastAsia="仿宋"/>
          <w:snapToGrid w:val="0"/>
          <w:sz w:val="24"/>
          <w:szCs w:val="24"/>
        </w:rPr>
        <w:t>响应文件格式；</w:t>
      </w:r>
    </w:p>
    <w:p w:rsidR="00156113" w:rsidRDefault="00825C43">
      <w:pPr>
        <w:pStyle w:val="a4"/>
        <w:numPr>
          <w:ilvl w:val="2"/>
          <w:numId w:val="2"/>
        </w:numPr>
        <w:adjustRightInd w:val="0"/>
        <w:snapToGrid w:val="0"/>
        <w:spacing w:line="360" w:lineRule="auto"/>
        <w:ind w:left="0" w:firstLine="400"/>
        <w:rPr>
          <w:rFonts w:eastAsia="仿宋"/>
          <w:snapToGrid w:val="0"/>
          <w:sz w:val="24"/>
          <w:szCs w:val="24"/>
          <w:lang w:eastAsia="zh-CN"/>
        </w:rPr>
      </w:pPr>
      <w:r>
        <w:rPr>
          <w:rFonts w:eastAsia="仿宋"/>
          <w:snapToGrid w:val="0"/>
          <w:sz w:val="24"/>
          <w:szCs w:val="24"/>
          <w:lang w:eastAsia="zh-CN"/>
        </w:rPr>
        <w:t>供应商须知前附表规定的其他资料。</w:t>
      </w:r>
    </w:p>
    <w:p w:rsidR="00156113" w:rsidRDefault="00825C43">
      <w:pPr>
        <w:adjustRightInd w:val="0"/>
        <w:snapToGrid w:val="0"/>
        <w:spacing w:line="360" w:lineRule="auto"/>
        <w:ind w:firstLine="400"/>
        <w:rPr>
          <w:rFonts w:eastAsia="仿宋"/>
          <w:snapToGrid w:val="0"/>
          <w:sz w:val="24"/>
          <w:szCs w:val="24"/>
          <w:lang w:eastAsia="zh-CN"/>
        </w:rPr>
      </w:pPr>
      <w:bookmarkStart w:id="15" w:name="_bookmark3"/>
      <w:bookmarkEnd w:id="15"/>
      <w:r>
        <w:rPr>
          <w:rFonts w:eastAsia="仿宋"/>
          <w:snapToGrid w:val="0"/>
          <w:sz w:val="24"/>
          <w:szCs w:val="24"/>
          <w:lang w:eastAsia="zh-CN"/>
        </w:rPr>
        <w:t>采购人依照本章规定，对采购文件所作的澄清、修改，构成采购文件的组成部分。</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lastRenderedPageBreak/>
        <w:t>2</w:t>
      </w:r>
      <w:r>
        <w:rPr>
          <w:rFonts w:eastAsia="仿宋"/>
          <w:b/>
          <w:snapToGrid w:val="0"/>
          <w:sz w:val="24"/>
          <w:szCs w:val="24"/>
          <w:lang w:eastAsia="zh-CN"/>
        </w:rPr>
        <w:t>.2</w:t>
      </w:r>
      <w:r>
        <w:rPr>
          <w:rFonts w:eastAsia="仿宋"/>
          <w:b/>
          <w:snapToGrid w:val="0"/>
          <w:sz w:val="24"/>
          <w:szCs w:val="24"/>
          <w:lang w:eastAsia="zh-CN"/>
        </w:rPr>
        <w:t>采购文件的澄清和修改</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供应商在收到补充文件后，应按供应商须知前附表规定的时间和方式通知采购人，确认已收到该补充文件。</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除非确有必要，采购人有权拒绝回复供应商在本章第</w:t>
      </w:r>
      <w:r>
        <w:rPr>
          <w:rFonts w:eastAsia="仿宋"/>
          <w:snapToGrid w:val="0"/>
          <w:sz w:val="24"/>
          <w:szCs w:val="24"/>
          <w:lang w:eastAsia="zh-CN"/>
        </w:rPr>
        <w:t>2.2.1</w:t>
      </w:r>
      <w:r>
        <w:rPr>
          <w:rFonts w:eastAsia="仿宋"/>
          <w:snapToGrid w:val="0"/>
          <w:sz w:val="24"/>
          <w:szCs w:val="24"/>
          <w:lang w:eastAsia="zh-CN"/>
        </w:rPr>
        <w:t>项规定的时间后提出的任何澄清要求。</w:t>
      </w:r>
    </w:p>
    <w:p w:rsidR="00156113" w:rsidRDefault="00156113">
      <w:pPr>
        <w:adjustRightInd w:val="0"/>
        <w:snapToGrid w:val="0"/>
        <w:spacing w:line="360" w:lineRule="auto"/>
        <w:ind w:firstLine="400"/>
        <w:jc w:val="both"/>
        <w:outlineLvl w:val="3"/>
        <w:rPr>
          <w:rFonts w:eastAsia="仿宋"/>
          <w:snapToGrid w:val="0"/>
          <w:sz w:val="24"/>
          <w:szCs w:val="24"/>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3.</w:t>
      </w:r>
      <w:r>
        <w:rPr>
          <w:rFonts w:eastAsia="仿宋"/>
          <w:b/>
          <w:bCs/>
          <w:snapToGrid w:val="0"/>
          <w:sz w:val="24"/>
          <w:szCs w:val="24"/>
          <w:lang w:eastAsia="zh-CN"/>
        </w:rPr>
        <w:t>响应文件</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响应文件的组成</w:t>
      </w:r>
    </w:p>
    <w:p w:rsidR="00156113" w:rsidRDefault="00825C43">
      <w:pPr>
        <w:pStyle w:val="a4"/>
        <w:adjustRightInd w:val="0"/>
        <w:snapToGrid w:val="0"/>
        <w:spacing w:line="360" w:lineRule="auto"/>
        <w:ind w:left="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响应文件应包括下列内容：</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响应函；</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商务和技术偏差表；</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报价表；</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资格审查资料；</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rPr>
      </w:pPr>
      <w:r>
        <w:rPr>
          <w:rFonts w:eastAsia="仿宋"/>
          <w:snapToGrid w:val="0"/>
          <w:sz w:val="24"/>
          <w:szCs w:val="24"/>
        </w:rPr>
        <w:t>响应方案；</w:t>
      </w:r>
    </w:p>
    <w:p w:rsidR="00156113" w:rsidRDefault="00825C43">
      <w:pPr>
        <w:pStyle w:val="a4"/>
        <w:numPr>
          <w:ilvl w:val="0"/>
          <w:numId w:val="3"/>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供应商须知前附表规定的其他资料。</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供应商在谈判和评审过程中作出的符合采购文件要求的澄清、说明和补正，构成响应文件的组成部分。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lastRenderedPageBreak/>
        <w:t>3</w:t>
      </w:r>
      <w:r>
        <w:rPr>
          <w:rFonts w:eastAsia="仿宋" w:cs="微软雅黑" w:hint="eastAsia"/>
          <w:snapToGrid w:val="0"/>
          <w:sz w:val="24"/>
          <w:szCs w:val="24"/>
          <w:lang w:eastAsia="zh-CN"/>
        </w:rPr>
        <w:t>.</w:t>
      </w:r>
      <w:r>
        <w:rPr>
          <w:rFonts w:eastAsia="仿宋"/>
          <w:snapToGrid w:val="0"/>
          <w:sz w:val="24"/>
          <w:szCs w:val="24"/>
          <w:lang w:eastAsia="zh-CN"/>
        </w:rPr>
        <w:t>1</w:t>
      </w:r>
      <w:r>
        <w:rPr>
          <w:rFonts w:eastAsia="仿宋" w:cs="微软雅黑" w:hint="eastAsia"/>
          <w:snapToGrid w:val="0"/>
          <w:sz w:val="24"/>
          <w:szCs w:val="24"/>
          <w:lang w:eastAsia="zh-CN"/>
        </w:rPr>
        <w:t>.</w:t>
      </w:r>
      <w:r>
        <w:rPr>
          <w:rFonts w:eastAsia="仿宋"/>
          <w:snapToGrid w:val="0"/>
          <w:sz w:val="24"/>
          <w:szCs w:val="24"/>
          <w:lang w:eastAsia="zh-CN"/>
        </w:rPr>
        <w:t>2</w:t>
      </w:r>
      <w:r>
        <w:rPr>
          <w:rFonts w:eastAsia="仿宋"/>
          <w:snapToGrid w:val="0"/>
          <w:sz w:val="24"/>
          <w:szCs w:val="24"/>
          <w:lang w:eastAsia="zh-CN"/>
        </w:rPr>
        <w:tab/>
      </w:r>
      <w:r>
        <w:rPr>
          <w:rFonts w:eastAsia="仿宋"/>
          <w:snapToGrid w:val="0"/>
          <w:sz w:val="24"/>
          <w:szCs w:val="24"/>
          <w:lang w:eastAsia="zh-CN"/>
        </w:rPr>
        <w:t>供应商的法定代表人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亲自签署响应文件、亲自参加谈判的，响应文件不包括第</w:t>
      </w:r>
      <w:r>
        <w:rPr>
          <w:rFonts w:eastAsia="仿宋"/>
          <w:snapToGrid w:val="0"/>
          <w:sz w:val="24"/>
          <w:szCs w:val="24"/>
          <w:lang w:eastAsia="zh-CN"/>
        </w:rPr>
        <w:t>3.1.1(2)</w:t>
      </w:r>
      <w:r>
        <w:rPr>
          <w:rFonts w:eastAsia="仿宋"/>
          <w:snapToGrid w:val="0"/>
          <w:sz w:val="24"/>
          <w:szCs w:val="24"/>
          <w:lang w:eastAsia="zh-CN"/>
        </w:rPr>
        <w:t>目所指的授权委托书。第一章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规定不接受联合体的，或供应商没有组成联合体的，响应文件不包括第</w:t>
      </w:r>
      <w:r>
        <w:rPr>
          <w:rFonts w:eastAsia="仿宋"/>
          <w:snapToGrid w:val="0"/>
          <w:sz w:val="24"/>
          <w:szCs w:val="24"/>
          <w:lang w:eastAsia="zh-CN"/>
        </w:rPr>
        <w:t>3.1.1(3)</w:t>
      </w:r>
      <w:r>
        <w:rPr>
          <w:rFonts w:eastAsia="仿宋"/>
          <w:snapToGrid w:val="0"/>
          <w:sz w:val="24"/>
          <w:szCs w:val="24"/>
          <w:lang w:eastAsia="zh-CN"/>
        </w:rPr>
        <w:t>目所指的联合体协议书。供应商须知前附表未要求供应商递交响应保证金的，响应文件不包括第</w:t>
      </w:r>
      <w:r>
        <w:rPr>
          <w:rFonts w:eastAsia="仿宋"/>
          <w:snapToGrid w:val="0"/>
          <w:sz w:val="24"/>
          <w:szCs w:val="24"/>
          <w:lang w:eastAsia="zh-CN"/>
        </w:rPr>
        <w:t>3.1.1(4)</w:t>
      </w:r>
      <w:r>
        <w:rPr>
          <w:rFonts w:eastAsia="仿宋"/>
          <w:snapToGrid w:val="0"/>
          <w:sz w:val="24"/>
          <w:szCs w:val="24"/>
          <w:lang w:eastAsia="zh-CN"/>
        </w:rPr>
        <w:t>目所指的响应保证金。</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报价</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供应商应按采购文件提供的格式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3.1.1</w:t>
      </w:r>
      <w:r>
        <w:rPr>
          <w:rFonts w:eastAsia="仿宋"/>
          <w:snapToGrid w:val="0"/>
          <w:sz w:val="24"/>
          <w:szCs w:val="24"/>
          <w:lang w:eastAsia="zh-CN"/>
        </w:rPr>
        <w:t>项中选择按照含税价格或不含税价格对供应商进行价格评审。</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3.2.2</w:t>
      </w:r>
      <w:r>
        <w:rPr>
          <w:rFonts w:eastAsia="仿宋"/>
          <w:snapToGrid w:val="0"/>
          <w:sz w:val="24"/>
          <w:szCs w:val="24"/>
          <w:lang w:eastAsia="zh-CN"/>
        </w:rPr>
        <w:tab/>
      </w:r>
      <w:r>
        <w:rPr>
          <w:rFonts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snapToGrid w:val="0"/>
          <w:sz w:val="24"/>
          <w:szCs w:val="24"/>
          <w:lang w:eastAsia="zh-CN"/>
        </w:rPr>
        <w:t>采购人设有最高限价的，供应商的报价不得超过最高限价。最高限价或最高限价计算方法在供应商须知前附表中载明。</w:t>
      </w:r>
    </w:p>
    <w:p w:rsidR="00156113" w:rsidRDefault="00825C43">
      <w:pPr>
        <w:adjustRightInd w:val="0"/>
        <w:snapToGrid w:val="0"/>
        <w:spacing w:line="360" w:lineRule="auto"/>
        <w:ind w:firstLine="400"/>
        <w:jc w:val="both"/>
        <w:outlineLvl w:val="3"/>
        <w:rPr>
          <w:rFonts w:eastAsia="仿宋"/>
          <w:snapToGrid w:val="0"/>
          <w:sz w:val="24"/>
          <w:szCs w:val="24"/>
          <w:lang w:eastAsia="zh-CN"/>
        </w:rPr>
      </w:pPr>
      <w:bookmarkStart w:id="16" w:name="_bookmark4"/>
      <w:bookmarkEnd w:id="16"/>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报价的其他要求见供应商须知前附表。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.3</w:t>
      </w:r>
      <w:r>
        <w:rPr>
          <w:rFonts w:eastAsia="仿宋"/>
          <w:b/>
          <w:snapToGrid w:val="0"/>
          <w:sz w:val="24"/>
          <w:szCs w:val="24"/>
          <w:lang w:eastAsia="zh-CN"/>
        </w:rPr>
        <w:t>响应文件有效期</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3.3.1</w:t>
      </w:r>
      <w:r>
        <w:rPr>
          <w:rFonts w:eastAsia="仿宋"/>
          <w:snapToGrid w:val="0"/>
          <w:sz w:val="24"/>
          <w:szCs w:val="24"/>
          <w:lang w:eastAsia="zh-CN"/>
        </w:rPr>
        <w:tab/>
      </w:r>
      <w:r>
        <w:rPr>
          <w:rFonts w:eastAsia="仿宋"/>
          <w:snapToGrid w:val="0"/>
          <w:sz w:val="24"/>
          <w:szCs w:val="24"/>
          <w:lang w:eastAsia="zh-CN"/>
        </w:rPr>
        <w:t>除供应商须知前附表另有规定外，响应文件有效期应为</w:t>
      </w:r>
      <w:r>
        <w:rPr>
          <w:rFonts w:eastAsia="仿宋"/>
          <w:snapToGrid w:val="0"/>
          <w:sz w:val="24"/>
          <w:szCs w:val="24"/>
          <w:lang w:eastAsia="zh-CN"/>
        </w:rPr>
        <w:t>90</w:t>
      </w:r>
      <w:r>
        <w:rPr>
          <w:rFonts w:eastAsia="仿宋"/>
          <w:snapToGrid w:val="0"/>
          <w:sz w:val="24"/>
          <w:szCs w:val="24"/>
          <w:lang w:eastAsia="zh-CN"/>
        </w:rPr>
        <w:t>日</w:t>
      </w:r>
      <w:r>
        <w:rPr>
          <w:rFonts w:eastAsia="仿宋" w:hint="eastAsia"/>
          <w:snapToGrid w:val="0"/>
          <w:sz w:val="24"/>
          <w:szCs w:val="24"/>
          <w:lang w:eastAsia="zh-CN"/>
        </w:rPr>
        <w:t>历天</w:t>
      </w:r>
      <w:r>
        <w:rPr>
          <w:rFonts w:eastAsia="仿宋"/>
          <w:snapToGrid w:val="0"/>
          <w:sz w:val="24"/>
          <w:szCs w:val="24"/>
          <w:lang w:eastAsia="zh-CN"/>
        </w:rPr>
        <w:t>，从采购文件规定的递交响应文件的截止时间开始计算。</w:t>
      </w:r>
    </w:p>
    <w:p w:rsidR="00156113" w:rsidRDefault="00825C43">
      <w:pPr>
        <w:adjustRightInd w:val="0"/>
        <w:snapToGrid w:val="0"/>
        <w:spacing w:line="360" w:lineRule="auto"/>
        <w:ind w:firstLine="400"/>
        <w:jc w:val="both"/>
        <w:outlineLvl w:val="3"/>
        <w:rPr>
          <w:rFonts w:eastAsia="仿宋"/>
          <w:snapToGrid w:val="0"/>
          <w:sz w:val="24"/>
          <w:szCs w:val="24"/>
          <w:lang w:eastAsia="zh-CN"/>
        </w:rPr>
      </w:pPr>
      <w:bookmarkStart w:id="17" w:name="扫描0024"/>
      <w:bookmarkEnd w:id="17"/>
      <w:r>
        <w:rPr>
          <w:rFonts w:eastAsia="仿宋" w:hint="eastAsia"/>
          <w:snapToGrid w:val="0"/>
          <w:sz w:val="24"/>
          <w:szCs w:val="24"/>
          <w:lang w:eastAsia="zh-CN"/>
        </w:rPr>
        <w:t>3</w:t>
      </w:r>
      <w:r>
        <w:rPr>
          <w:rFonts w:eastAsia="仿宋"/>
          <w:snapToGrid w:val="0"/>
          <w:sz w:val="24"/>
          <w:szCs w:val="24"/>
          <w:lang w:eastAsia="zh-CN"/>
        </w:rPr>
        <w:t>.3.2</w:t>
      </w:r>
      <w:r>
        <w:rPr>
          <w:rFonts w:eastAsia="仿宋"/>
          <w:snapToGrid w:val="0"/>
          <w:sz w:val="24"/>
          <w:szCs w:val="24"/>
          <w:lang w:eastAsia="zh-CN"/>
        </w:rPr>
        <w:tab/>
      </w:r>
      <w:r>
        <w:rPr>
          <w:rFonts w:eastAsia="仿宋"/>
          <w:snapToGrid w:val="0"/>
          <w:sz w:val="24"/>
          <w:szCs w:val="24"/>
          <w:lang w:eastAsia="zh-CN"/>
        </w:rPr>
        <w:t>出现特殊情况需要延长响应文件有效期的，采购人</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系统中通过标前澄清</w:t>
      </w:r>
      <w:r>
        <w:rPr>
          <w:rFonts w:eastAsia="仿宋"/>
          <w:snapToGrid w:val="0"/>
          <w:sz w:val="24"/>
          <w:szCs w:val="24"/>
          <w:lang w:eastAsia="zh-CN"/>
        </w:rPr>
        <w:t>通知所有供应商延长响应文件有效期</w:t>
      </w:r>
      <w:r>
        <w:rPr>
          <w:rFonts w:eastAsia="仿宋" w:hint="eastAsia"/>
          <w:snapToGrid w:val="0"/>
          <w:sz w:val="24"/>
          <w:szCs w:val="24"/>
          <w:lang w:eastAsia="zh-CN"/>
        </w:rPr>
        <w:t>。</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.4</w:t>
      </w:r>
      <w:r>
        <w:rPr>
          <w:rFonts w:eastAsia="仿宋"/>
          <w:b/>
          <w:snapToGrid w:val="0"/>
          <w:sz w:val="24"/>
          <w:szCs w:val="24"/>
          <w:lang w:eastAsia="zh-CN"/>
        </w:rPr>
        <w:t>响应保证金</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3.4.1</w:t>
      </w:r>
      <w:r>
        <w:rPr>
          <w:rFonts w:eastAsia="仿宋"/>
          <w:snapToGrid w:val="0"/>
          <w:sz w:val="24"/>
          <w:szCs w:val="24"/>
          <w:lang w:eastAsia="zh-CN"/>
        </w:rPr>
        <w:tab/>
      </w:r>
      <w:r>
        <w:rPr>
          <w:rFonts w:eastAsia="仿宋"/>
          <w:snapToGrid w:val="0"/>
          <w:sz w:val="24"/>
          <w:szCs w:val="24"/>
          <w:lang w:eastAsia="zh-CN"/>
        </w:rPr>
        <w:t>供应商须知前附表规定要求递交响应保证金的，供应商在递交响应文件的同时，应按供应商须知前附表规定的金额、形式和采购文件提供的格式</w:t>
      </w:r>
      <w:r>
        <w:rPr>
          <w:rFonts w:eastAsia="仿宋"/>
          <w:snapToGrid w:val="0"/>
          <w:sz w:val="24"/>
          <w:szCs w:val="24"/>
          <w:lang w:eastAsia="zh-CN"/>
        </w:rPr>
        <w:t>(</w:t>
      </w:r>
      <w:r>
        <w:rPr>
          <w:rFonts w:eastAsia="仿宋"/>
          <w:snapToGrid w:val="0"/>
          <w:sz w:val="24"/>
          <w:szCs w:val="24"/>
          <w:lang w:eastAsia="zh-CN"/>
        </w:rPr>
        <w:t>见第六章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四、响应保证金</w:t>
      </w:r>
      <w:r>
        <w:rPr>
          <w:rFonts w:eastAsia="仿宋"/>
          <w:snapToGrid w:val="0"/>
          <w:sz w:val="24"/>
          <w:szCs w:val="24"/>
          <w:lang w:eastAsia="zh-CN"/>
        </w:rPr>
        <w:t>)</w:t>
      </w:r>
      <w:r>
        <w:rPr>
          <w:rFonts w:eastAsia="仿宋"/>
          <w:snapToGrid w:val="0"/>
          <w:sz w:val="24"/>
          <w:szCs w:val="24"/>
          <w:lang w:eastAsia="zh-CN"/>
        </w:rPr>
        <w:t>递交响应保证金，并作为其响应文件的组成部分。供应商不按要求递交响应保证金的，其响应文件将被视为无效。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lastRenderedPageBreak/>
        <w:t>3</w:t>
      </w:r>
      <w:r>
        <w:rPr>
          <w:rFonts w:eastAsia="仿宋"/>
          <w:snapToGrid w:val="0"/>
          <w:sz w:val="24"/>
          <w:szCs w:val="24"/>
          <w:lang w:eastAsia="zh-CN"/>
        </w:rPr>
        <w:t>.4.2</w:t>
      </w:r>
      <w:r>
        <w:rPr>
          <w:rFonts w:eastAsia="仿宋"/>
          <w:snapToGrid w:val="0"/>
          <w:sz w:val="24"/>
          <w:szCs w:val="24"/>
          <w:lang w:eastAsia="zh-CN"/>
        </w:rPr>
        <w:tab/>
      </w:r>
      <w:r>
        <w:rPr>
          <w:rFonts w:eastAsia="仿宋"/>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.4.3</w:t>
      </w:r>
      <w:r>
        <w:rPr>
          <w:rFonts w:eastAsia="仿宋"/>
          <w:snapToGrid w:val="0"/>
          <w:sz w:val="24"/>
          <w:szCs w:val="24"/>
          <w:lang w:eastAsia="zh-CN"/>
        </w:rPr>
        <w:tab/>
      </w:r>
      <w:r>
        <w:rPr>
          <w:rFonts w:eastAsia="仿宋"/>
          <w:snapToGrid w:val="0"/>
          <w:sz w:val="24"/>
          <w:szCs w:val="24"/>
          <w:lang w:eastAsia="zh-CN"/>
        </w:rPr>
        <w:t>有下列情形之一的，响应保证金将不予退还：</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供应商在响应文件有效期内撤销响应文件；</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rsidR="00156113" w:rsidRDefault="00825C43">
      <w:pPr>
        <w:pStyle w:val="a4"/>
        <w:numPr>
          <w:ilvl w:val="3"/>
          <w:numId w:val="4"/>
        </w:numPr>
        <w:adjustRightInd w:val="0"/>
        <w:snapToGrid w:val="0"/>
        <w:spacing w:line="360" w:lineRule="auto"/>
        <w:ind w:left="0" w:firstLine="400"/>
        <w:outlineLvl w:val="4"/>
        <w:rPr>
          <w:rFonts w:eastAsia="仿宋"/>
          <w:snapToGrid w:val="0"/>
          <w:sz w:val="24"/>
          <w:szCs w:val="24"/>
          <w:lang w:eastAsia="zh-CN"/>
        </w:rPr>
      </w:pPr>
      <w:r>
        <w:rPr>
          <w:rFonts w:eastAsia="仿宋"/>
          <w:snapToGrid w:val="0"/>
          <w:sz w:val="24"/>
          <w:szCs w:val="24"/>
          <w:lang w:eastAsia="zh-CN"/>
        </w:rPr>
        <w:t>发生供应商须知前附表规定的其他不予退还响应保证金的情形。</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.5</w:t>
      </w:r>
      <w:r>
        <w:rPr>
          <w:rFonts w:eastAsia="仿宋"/>
          <w:b/>
          <w:snapToGrid w:val="0"/>
          <w:sz w:val="24"/>
          <w:szCs w:val="24"/>
          <w:lang w:eastAsia="zh-CN"/>
        </w:rPr>
        <w:t>资格审查资料</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供应商应提供供应商须知前附表</w:t>
      </w:r>
      <w:r>
        <w:rPr>
          <w:rFonts w:eastAsia="仿宋"/>
          <w:snapToGrid w:val="0"/>
          <w:sz w:val="24"/>
          <w:szCs w:val="24"/>
          <w:lang w:eastAsia="zh-CN"/>
        </w:rPr>
        <w:t>3.5(1)-3.5(9)</w:t>
      </w:r>
      <w:r>
        <w:rPr>
          <w:rFonts w:eastAsia="仿宋"/>
          <w:snapToGrid w:val="0"/>
          <w:sz w:val="24"/>
          <w:szCs w:val="24"/>
          <w:lang w:eastAsia="zh-CN"/>
        </w:rPr>
        <w:t>中规定的资格审查资料，以证明其满足第一章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对供应商的各项资格要求。</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.6</w:t>
      </w:r>
      <w:r>
        <w:rPr>
          <w:rFonts w:eastAsia="仿宋"/>
          <w:b/>
          <w:snapToGrid w:val="0"/>
          <w:sz w:val="24"/>
          <w:szCs w:val="24"/>
          <w:lang w:eastAsia="zh-CN"/>
        </w:rPr>
        <w:t>响应方案</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3.6.1</w:t>
      </w:r>
      <w:r>
        <w:rPr>
          <w:rFonts w:eastAsia="仿宋"/>
          <w:snapToGrid w:val="0"/>
          <w:sz w:val="24"/>
          <w:szCs w:val="24"/>
          <w:lang w:eastAsia="zh-CN"/>
        </w:rPr>
        <w:tab/>
      </w:r>
      <w:r>
        <w:rPr>
          <w:rFonts w:eastAsia="仿宋"/>
          <w:snapToGrid w:val="0"/>
          <w:sz w:val="24"/>
          <w:szCs w:val="24"/>
          <w:lang w:eastAsia="zh-CN"/>
        </w:rPr>
        <w:t>响应文件应当对采购文件中的实质性内容作出响应。采购需求中明确为关键条款</w:t>
      </w:r>
      <w:r>
        <w:rPr>
          <w:rFonts w:eastAsia="仿宋"/>
          <w:snapToGrid w:val="0"/>
          <w:sz w:val="24"/>
          <w:szCs w:val="24"/>
          <w:lang w:eastAsia="zh-CN"/>
        </w:rPr>
        <w:t>(</w:t>
      </w:r>
      <w:r>
        <w:rPr>
          <w:rFonts w:eastAsia="仿宋"/>
          <w:snapToGrid w:val="0"/>
          <w:sz w:val="24"/>
          <w:szCs w:val="24"/>
          <w:lang w:eastAsia="zh-CN"/>
        </w:rPr>
        <w:t>标记</w:t>
      </w:r>
      <w:r>
        <w:rPr>
          <w:rFonts w:eastAsia="仿宋"/>
          <w:snapToGrid w:val="0"/>
          <w:sz w:val="24"/>
          <w:szCs w:val="24"/>
          <w:lang w:eastAsia="zh-CN"/>
        </w:rPr>
        <w:t>“</w:t>
      </w:r>
      <w:r>
        <w:rPr>
          <w:rFonts w:eastAsia="仿宋" w:hint="eastAsia"/>
          <w:snapToGrid w:val="0"/>
          <w:sz w:val="24"/>
          <w:szCs w:val="24"/>
          <w:lang w:eastAsia="zh-CN"/>
        </w:rPr>
        <w:t>★</w:t>
      </w:r>
      <w:r>
        <w:rPr>
          <w:rFonts w:eastAsia="仿宋"/>
          <w:snapToGrid w:val="0"/>
          <w:sz w:val="24"/>
          <w:szCs w:val="24"/>
          <w:lang w:eastAsia="zh-CN"/>
        </w:rPr>
        <w:t>”)</w:t>
      </w:r>
      <w:r>
        <w:rPr>
          <w:rFonts w:eastAsia="仿宋"/>
          <w:snapToGrid w:val="0"/>
          <w:sz w:val="24"/>
          <w:szCs w:val="24"/>
          <w:lang w:eastAsia="zh-CN"/>
        </w:rPr>
        <w:t>的，供应商还应按照供应商须知前附表的规定提供有关证据或证明材料。</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3.6.2</w:t>
      </w:r>
      <w:r>
        <w:rPr>
          <w:rFonts w:eastAsia="仿宋"/>
          <w:snapToGrid w:val="0"/>
          <w:sz w:val="24"/>
          <w:szCs w:val="24"/>
          <w:lang w:eastAsia="zh-CN"/>
        </w:rPr>
        <w:tab/>
      </w:r>
      <w:r>
        <w:rPr>
          <w:rFonts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3.6.3</w:t>
      </w:r>
      <w:r>
        <w:rPr>
          <w:rFonts w:eastAsia="仿宋"/>
          <w:snapToGrid w:val="0"/>
          <w:sz w:val="24"/>
          <w:szCs w:val="24"/>
          <w:lang w:eastAsia="zh-CN"/>
        </w:rPr>
        <w:tab/>
      </w:r>
      <w:r>
        <w:rPr>
          <w:rFonts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18" w:name="_bookmark5"/>
      <w:bookmarkStart w:id="19" w:name="扫描0025"/>
      <w:bookmarkEnd w:id="18"/>
      <w:bookmarkEnd w:id="19"/>
      <w:r>
        <w:rPr>
          <w:rFonts w:eastAsia="仿宋" w:hint="eastAsia"/>
          <w:b/>
          <w:snapToGrid w:val="0"/>
          <w:sz w:val="24"/>
          <w:szCs w:val="24"/>
          <w:lang w:eastAsia="zh-CN"/>
        </w:rPr>
        <w:t>3</w:t>
      </w:r>
      <w:r>
        <w:rPr>
          <w:rFonts w:eastAsia="仿宋"/>
          <w:b/>
          <w:snapToGrid w:val="0"/>
          <w:sz w:val="24"/>
          <w:szCs w:val="24"/>
          <w:lang w:eastAsia="zh-CN"/>
        </w:rPr>
        <w:t>.7</w:t>
      </w:r>
      <w:r>
        <w:rPr>
          <w:rFonts w:eastAsia="仿宋"/>
          <w:b/>
          <w:snapToGrid w:val="0"/>
          <w:sz w:val="24"/>
          <w:szCs w:val="24"/>
          <w:lang w:eastAsia="zh-CN"/>
        </w:rPr>
        <w:t>响应文件的编制</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3.7.1</w:t>
      </w:r>
      <w:r>
        <w:rPr>
          <w:rFonts w:eastAsia="仿宋"/>
          <w:snapToGrid w:val="0"/>
          <w:sz w:val="24"/>
          <w:szCs w:val="24"/>
          <w:lang w:eastAsia="zh-CN"/>
        </w:rPr>
        <w:tab/>
      </w:r>
      <w:r>
        <w:rPr>
          <w:rFonts w:eastAsia="仿宋"/>
          <w:snapToGrid w:val="0"/>
          <w:sz w:val="24"/>
          <w:szCs w:val="24"/>
          <w:lang w:eastAsia="zh-CN"/>
        </w:rPr>
        <w:t>响应文件应按第六章</w:t>
      </w:r>
      <w:r>
        <w:rPr>
          <w:rFonts w:eastAsia="仿宋"/>
          <w:snapToGrid w:val="0"/>
          <w:sz w:val="24"/>
          <w:szCs w:val="24"/>
          <w:lang w:eastAsia="zh-CN"/>
        </w:rPr>
        <w:t>“</w:t>
      </w:r>
      <w:r>
        <w:rPr>
          <w:rFonts w:eastAsia="仿宋"/>
          <w:snapToGrid w:val="0"/>
          <w:sz w:val="24"/>
          <w:szCs w:val="24"/>
          <w:lang w:eastAsia="zh-CN"/>
        </w:rPr>
        <w:t>响应文件格式</w:t>
      </w:r>
      <w:r>
        <w:rPr>
          <w:rFonts w:eastAsia="仿宋"/>
          <w:snapToGrid w:val="0"/>
          <w:sz w:val="24"/>
          <w:szCs w:val="24"/>
          <w:lang w:eastAsia="zh-CN"/>
        </w:rPr>
        <w:t>”</w:t>
      </w:r>
      <w:r>
        <w:rPr>
          <w:rFonts w:eastAsia="仿宋"/>
          <w:snapToGrid w:val="0"/>
          <w:sz w:val="24"/>
          <w:szCs w:val="24"/>
          <w:lang w:eastAsia="zh-CN"/>
        </w:rPr>
        <w:t>进行编写，如有必要，可以增加附页，作为响应文件的组成部分。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3.7.2</w:t>
      </w:r>
      <w:r>
        <w:rPr>
          <w:rFonts w:eastAsia="仿宋"/>
          <w:snapToGrid w:val="0"/>
          <w:sz w:val="24"/>
          <w:szCs w:val="24"/>
          <w:lang w:eastAsia="zh-CN"/>
        </w:rPr>
        <w:tab/>
      </w:r>
      <w:r>
        <w:rPr>
          <w:rFonts w:eastAsia="仿宋"/>
          <w:snapToGrid w:val="0"/>
          <w:sz w:val="24"/>
          <w:szCs w:val="24"/>
          <w:lang w:eastAsia="zh-CN"/>
        </w:rPr>
        <w:t>响应文件应用不褪色的材料书写或打印。</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lastRenderedPageBreak/>
        <w:t>响应函应由供应商的法定代表人（单位负责人）或其授权的代理人签字并加盖单位公章。</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联合体协议书（如有）应由联合体各方的法定代表人（单位负责人）或其授权的代理人签字并加盖单位公章。</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3.7.3</w:t>
      </w:r>
      <w:r>
        <w:rPr>
          <w:rFonts w:eastAsia="仿宋"/>
          <w:snapToGrid w:val="0"/>
          <w:sz w:val="24"/>
          <w:szCs w:val="24"/>
          <w:lang w:eastAsia="zh-CN"/>
        </w:rPr>
        <w:tab/>
      </w:r>
      <w:r>
        <w:rPr>
          <w:rFonts w:eastAsia="仿宋"/>
          <w:snapToGrid w:val="0"/>
          <w:sz w:val="24"/>
          <w:szCs w:val="24"/>
          <w:lang w:eastAsia="zh-CN"/>
        </w:rPr>
        <w:t>谈判中供应商对响应文件的澄清、说明和补正应由供应商的法定代表人（单位负责人）或其授权的代理人签字或加盖单位公章。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3.7.4</w:t>
      </w:r>
      <w:r>
        <w:rPr>
          <w:rFonts w:eastAsia="仿宋"/>
          <w:snapToGrid w:val="0"/>
          <w:sz w:val="24"/>
          <w:szCs w:val="24"/>
          <w:lang w:eastAsia="zh-CN"/>
        </w:rPr>
        <w:tab/>
      </w:r>
      <w:r>
        <w:rPr>
          <w:rFonts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3.7.5</w:t>
      </w:r>
      <w:r>
        <w:rPr>
          <w:rFonts w:eastAsia="仿宋"/>
          <w:snapToGrid w:val="0"/>
          <w:sz w:val="24"/>
          <w:szCs w:val="24"/>
          <w:lang w:eastAsia="zh-CN"/>
        </w:rPr>
        <w:tab/>
      </w:r>
      <w:r>
        <w:rPr>
          <w:rFonts w:eastAsia="仿宋"/>
          <w:snapToGrid w:val="0"/>
          <w:sz w:val="24"/>
          <w:szCs w:val="24"/>
          <w:lang w:eastAsia="zh-CN"/>
        </w:rPr>
        <w:t>响应文件正本一份，副本份数见供应商须知前附表。正本和副本的封面右上角应清楚地标记</w:t>
      </w:r>
      <w:r>
        <w:rPr>
          <w:rFonts w:eastAsia="仿宋"/>
          <w:snapToGrid w:val="0"/>
          <w:sz w:val="24"/>
          <w:szCs w:val="24"/>
          <w:lang w:eastAsia="zh-CN"/>
        </w:rPr>
        <w:t>“</w:t>
      </w:r>
      <w:r>
        <w:rPr>
          <w:rFonts w:eastAsia="仿宋"/>
          <w:snapToGrid w:val="0"/>
          <w:sz w:val="24"/>
          <w:szCs w:val="24"/>
          <w:lang w:eastAsia="zh-CN"/>
        </w:rPr>
        <w:t>正本</w:t>
      </w:r>
      <w:r>
        <w:rPr>
          <w:rFonts w:eastAsia="仿宋"/>
          <w:snapToGrid w:val="0"/>
          <w:sz w:val="24"/>
          <w:szCs w:val="24"/>
          <w:lang w:eastAsia="zh-CN"/>
        </w:rPr>
        <w:t>”</w:t>
      </w:r>
      <w:r>
        <w:rPr>
          <w:rFonts w:eastAsia="仿宋"/>
          <w:snapToGrid w:val="0"/>
          <w:sz w:val="24"/>
          <w:szCs w:val="24"/>
          <w:lang w:eastAsia="zh-CN"/>
        </w:rPr>
        <w:t>或</w:t>
      </w:r>
      <w:r>
        <w:rPr>
          <w:rFonts w:eastAsia="仿宋"/>
          <w:snapToGrid w:val="0"/>
          <w:sz w:val="24"/>
          <w:szCs w:val="24"/>
          <w:lang w:eastAsia="zh-CN"/>
        </w:rPr>
        <w:t>“</w:t>
      </w:r>
      <w:r>
        <w:rPr>
          <w:rFonts w:eastAsia="仿宋"/>
          <w:snapToGrid w:val="0"/>
          <w:sz w:val="24"/>
          <w:szCs w:val="24"/>
          <w:lang w:eastAsia="zh-CN"/>
        </w:rPr>
        <w:t>副本</w:t>
      </w:r>
      <w:r>
        <w:rPr>
          <w:rFonts w:eastAsia="仿宋"/>
          <w:snapToGrid w:val="0"/>
          <w:sz w:val="24"/>
          <w:szCs w:val="24"/>
          <w:lang w:eastAsia="zh-CN"/>
        </w:rPr>
        <w:t>”</w:t>
      </w:r>
      <w:r>
        <w:rPr>
          <w:rFonts w:eastAsia="仿宋"/>
          <w:snapToGrid w:val="0"/>
          <w:sz w:val="24"/>
          <w:szCs w:val="24"/>
          <w:lang w:eastAsia="zh-CN"/>
        </w:rPr>
        <w:t>的字样。供应商应根据供应商须知前附表要求提供电子版文件。当副本和正本不一致</w:t>
      </w:r>
      <w:r>
        <w:rPr>
          <w:rFonts w:eastAsia="仿宋" w:hint="eastAsia"/>
          <w:snapToGrid w:val="0"/>
          <w:sz w:val="24"/>
          <w:szCs w:val="24"/>
          <w:lang w:eastAsia="zh-CN"/>
        </w:rPr>
        <w:t>时</w:t>
      </w:r>
      <w:r>
        <w:rPr>
          <w:rFonts w:eastAsia="仿宋"/>
          <w:snapToGrid w:val="0"/>
          <w:sz w:val="24"/>
          <w:szCs w:val="24"/>
          <w:lang w:eastAsia="zh-CN"/>
        </w:rPr>
        <w:t>，</w:t>
      </w:r>
      <w:r>
        <w:rPr>
          <w:rFonts w:eastAsia="仿宋" w:hint="eastAsia"/>
          <w:snapToGrid w:val="0"/>
          <w:sz w:val="24"/>
          <w:szCs w:val="24"/>
          <w:lang w:eastAsia="zh-CN"/>
        </w:rPr>
        <w:t>以正本为准；当</w:t>
      </w:r>
      <w:r>
        <w:rPr>
          <w:rFonts w:eastAsia="仿宋"/>
          <w:snapToGrid w:val="0"/>
          <w:sz w:val="24"/>
          <w:szCs w:val="24"/>
          <w:lang w:eastAsia="zh-CN"/>
        </w:rPr>
        <w:t>电子版文件和纸质</w:t>
      </w:r>
      <w:r>
        <w:rPr>
          <w:rFonts w:eastAsia="仿宋" w:hint="eastAsia"/>
          <w:snapToGrid w:val="0"/>
          <w:sz w:val="24"/>
          <w:szCs w:val="24"/>
          <w:lang w:eastAsia="zh-CN"/>
        </w:rPr>
        <w:t>版</w:t>
      </w:r>
      <w:r>
        <w:rPr>
          <w:rFonts w:eastAsia="仿宋"/>
          <w:snapToGrid w:val="0"/>
          <w:sz w:val="24"/>
          <w:szCs w:val="24"/>
          <w:lang w:eastAsia="zh-CN"/>
        </w:rPr>
        <w:t>文件不一致时，以</w:t>
      </w:r>
      <w:r>
        <w:rPr>
          <w:rFonts w:eastAsia="仿宋" w:hint="eastAsia"/>
          <w:snapToGrid w:val="0"/>
          <w:sz w:val="24"/>
          <w:szCs w:val="24"/>
          <w:lang w:eastAsia="zh-CN"/>
        </w:rPr>
        <w:t>E</w:t>
      </w:r>
      <w:r>
        <w:rPr>
          <w:rFonts w:eastAsia="仿宋"/>
          <w:snapToGrid w:val="0"/>
          <w:sz w:val="24"/>
          <w:szCs w:val="24"/>
          <w:lang w:eastAsia="zh-CN"/>
        </w:rPr>
        <w:t>PS</w:t>
      </w:r>
      <w:r>
        <w:rPr>
          <w:rFonts w:eastAsia="仿宋"/>
          <w:snapToGrid w:val="0"/>
          <w:sz w:val="24"/>
          <w:szCs w:val="24"/>
          <w:lang w:eastAsia="zh-CN"/>
        </w:rPr>
        <w:t>电子采购平台系统内</w:t>
      </w:r>
      <w:r>
        <w:rPr>
          <w:rFonts w:eastAsia="仿宋" w:hint="eastAsia"/>
          <w:snapToGrid w:val="0"/>
          <w:sz w:val="24"/>
          <w:szCs w:val="24"/>
          <w:lang w:eastAsia="zh-CN"/>
        </w:rPr>
        <w:t>上传的版本</w:t>
      </w:r>
      <w:r>
        <w:rPr>
          <w:rFonts w:eastAsia="仿宋"/>
          <w:snapToGrid w:val="0"/>
          <w:sz w:val="24"/>
          <w:szCs w:val="24"/>
          <w:lang w:eastAsia="zh-CN"/>
        </w:rPr>
        <w:t>为准。</w:t>
      </w:r>
    </w:p>
    <w:p w:rsidR="00156113" w:rsidRDefault="00825C43">
      <w:pPr>
        <w:adjustRightInd w:val="0"/>
        <w:snapToGrid w:val="0"/>
        <w:spacing w:line="360" w:lineRule="auto"/>
        <w:ind w:firstLine="400"/>
        <w:jc w:val="both"/>
        <w:outlineLvl w:val="3"/>
        <w:rPr>
          <w:rFonts w:eastAsia="仿宋"/>
          <w:snapToGrid w:val="0"/>
          <w:sz w:val="24"/>
          <w:szCs w:val="24"/>
          <w:lang w:eastAsia="zh-CN"/>
        </w:rPr>
      </w:pPr>
      <w:r>
        <w:rPr>
          <w:rFonts w:eastAsia="仿宋"/>
          <w:snapToGrid w:val="0"/>
          <w:sz w:val="24"/>
          <w:szCs w:val="24"/>
          <w:lang w:eastAsia="zh-CN"/>
        </w:rPr>
        <w:t>3.7.6</w:t>
      </w:r>
      <w:r>
        <w:rPr>
          <w:rFonts w:eastAsia="仿宋"/>
          <w:snapToGrid w:val="0"/>
          <w:sz w:val="24"/>
          <w:szCs w:val="24"/>
          <w:lang w:eastAsia="zh-CN"/>
        </w:rPr>
        <w:tab/>
      </w:r>
      <w:r>
        <w:rPr>
          <w:rFonts w:eastAsia="仿宋"/>
          <w:snapToGrid w:val="0"/>
          <w:sz w:val="24"/>
          <w:szCs w:val="24"/>
          <w:lang w:eastAsia="zh-CN"/>
        </w:rPr>
        <w:t>响应文件的正本与副本应分别装订，并编制目录。响应文件需分册装订的，具体分册装订要求见供应商须知前附表规定。</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hint="eastAsia"/>
          <w:b/>
          <w:bCs/>
          <w:snapToGrid w:val="0"/>
          <w:sz w:val="24"/>
          <w:szCs w:val="24"/>
          <w:lang w:eastAsia="zh-CN"/>
        </w:rPr>
        <w:t>采购</w:t>
      </w:r>
      <w:r>
        <w:rPr>
          <w:rFonts w:eastAsia="仿宋"/>
          <w:b/>
          <w:bCs/>
          <w:snapToGrid w:val="0"/>
          <w:sz w:val="24"/>
          <w:szCs w:val="24"/>
          <w:lang w:eastAsia="zh-CN"/>
        </w:rPr>
        <w:t>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4.1</w:t>
      </w:r>
      <w:r>
        <w:rPr>
          <w:rFonts w:eastAsia="仿宋"/>
          <w:b/>
          <w:snapToGrid w:val="0"/>
          <w:sz w:val="24"/>
          <w:szCs w:val="24"/>
          <w:lang w:eastAsia="zh-CN"/>
        </w:rPr>
        <w:t>采购小组</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4.1.1</w:t>
      </w:r>
      <w:r>
        <w:rPr>
          <w:rFonts w:eastAsia="仿宋"/>
          <w:snapToGrid w:val="0"/>
          <w:sz w:val="24"/>
          <w:szCs w:val="24"/>
          <w:lang w:eastAsia="zh-CN"/>
        </w:rPr>
        <w:tab/>
      </w:r>
      <w:r>
        <w:rPr>
          <w:rFonts w:eastAsia="仿宋" w:hint="eastAsia"/>
          <w:snapToGrid w:val="0"/>
          <w:sz w:val="24"/>
          <w:szCs w:val="24"/>
          <w:lang w:eastAsia="zh-CN"/>
        </w:rPr>
        <w:t>采</w:t>
      </w:r>
      <w:r>
        <w:rPr>
          <w:rFonts w:eastAsia="仿宋"/>
          <w:snapToGrid w:val="0"/>
          <w:sz w:val="24"/>
          <w:szCs w:val="24"/>
          <w:lang w:eastAsia="zh-CN"/>
        </w:rPr>
        <w:t>购</w:t>
      </w:r>
      <w:r>
        <w:rPr>
          <w:rFonts w:eastAsia="仿宋" w:hint="eastAsia"/>
          <w:snapToGrid w:val="0"/>
          <w:sz w:val="24"/>
          <w:szCs w:val="24"/>
          <w:lang w:eastAsia="zh-CN"/>
        </w:rPr>
        <w:t>方</w:t>
      </w:r>
      <w:r>
        <w:rPr>
          <w:rFonts w:eastAsia="仿宋"/>
          <w:snapToGrid w:val="0"/>
          <w:sz w:val="24"/>
          <w:szCs w:val="24"/>
          <w:lang w:eastAsia="zh-CN"/>
        </w:rPr>
        <w:t>将组建采购小组，由采购小组按照本条规定的程序以及第三章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的规定与供应商进行谈判、对响应文件进行评审和比较。</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4.1.2</w:t>
      </w:r>
      <w:r>
        <w:rPr>
          <w:rFonts w:eastAsia="仿宋"/>
          <w:snapToGrid w:val="0"/>
          <w:sz w:val="24"/>
          <w:szCs w:val="24"/>
          <w:lang w:eastAsia="zh-CN"/>
        </w:rPr>
        <w:tab/>
      </w:r>
      <w:r>
        <w:rPr>
          <w:rFonts w:eastAsia="仿宋"/>
          <w:snapToGrid w:val="0"/>
          <w:sz w:val="24"/>
          <w:szCs w:val="24"/>
          <w:lang w:eastAsia="zh-CN"/>
        </w:rPr>
        <w:t>采购小组成员有下列情形之一的，应当回避：</w:t>
      </w:r>
    </w:p>
    <w:p w:rsidR="00156113" w:rsidRDefault="00825C43">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供应商主要负责人或供应商主要负责人的近亲属；</w:t>
      </w:r>
    </w:p>
    <w:p w:rsidR="00156113" w:rsidRDefault="00825C43">
      <w:pPr>
        <w:pStyle w:val="a4"/>
        <w:numPr>
          <w:ilvl w:val="3"/>
          <w:numId w:val="5"/>
        </w:numPr>
        <w:adjustRightInd w:val="0"/>
        <w:snapToGrid w:val="0"/>
        <w:spacing w:line="276" w:lineRule="auto"/>
        <w:ind w:left="0" w:firstLine="400"/>
        <w:outlineLvl w:val="4"/>
        <w:rPr>
          <w:rFonts w:eastAsia="仿宋"/>
          <w:snapToGrid w:val="0"/>
          <w:sz w:val="24"/>
          <w:szCs w:val="24"/>
          <w:lang w:eastAsia="zh-CN"/>
        </w:rPr>
      </w:pPr>
      <w:r>
        <w:rPr>
          <w:rFonts w:eastAsia="仿宋"/>
          <w:snapToGrid w:val="0"/>
          <w:sz w:val="24"/>
          <w:szCs w:val="24"/>
          <w:lang w:eastAsia="zh-CN"/>
        </w:rPr>
        <w:t>与供应商有经济利益关系或其他利害关系，可能影响公正评审的。</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4.1.3</w:t>
      </w:r>
      <w:r>
        <w:rPr>
          <w:rFonts w:eastAsia="仿宋"/>
          <w:snapToGrid w:val="0"/>
          <w:sz w:val="24"/>
          <w:szCs w:val="24"/>
          <w:lang w:eastAsia="zh-CN"/>
        </w:rPr>
        <w:tab/>
      </w:r>
      <w:r>
        <w:rPr>
          <w:rFonts w:eastAsia="仿宋"/>
          <w:snapToGrid w:val="0"/>
          <w:sz w:val="24"/>
          <w:szCs w:val="24"/>
          <w:lang w:eastAsia="zh-CN"/>
        </w:rPr>
        <w:t>采购小组组建后，采购小组成员共同推选或由采购人指定采购小组组长，采购小组组长负责组织谈判及评审工作。</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4.1.4</w:t>
      </w:r>
      <w:r>
        <w:rPr>
          <w:rFonts w:eastAsia="仿宋"/>
          <w:snapToGrid w:val="0"/>
          <w:sz w:val="24"/>
          <w:szCs w:val="24"/>
          <w:lang w:eastAsia="zh-CN"/>
        </w:rPr>
        <w:tab/>
      </w:r>
      <w:r>
        <w:rPr>
          <w:rFonts w:eastAsia="仿宋"/>
          <w:snapToGrid w:val="0"/>
          <w:sz w:val="24"/>
          <w:szCs w:val="24"/>
          <w:lang w:eastAsia="zh-CN"/>
        </w:rPr>
        <w:t>在谈判和评审过程中，采购小组成员对需要共同认定的事项存在争议的，将</w:t>
      </w:r>
      <w:r>
        <w:rPr>
          <w:rFonts w:eastAsia="仿宋"/>
          <w:snapToGrid w:val="0"/>
          <w:sz w:val="24"/>
          <w:szCs w:val="24"/>
          <w:lang w:eastAsia="zh-CN"/>
        </w:rPr>
        <w:lastRenderedPageBreak/>
        <w:t>按照少数服从多数的原则作出结论。持不同意见的采购小组成员应当在评审</w:t>
      </w:r>
      <w:r>
        <w:rPr>
          <w:rFonts w:eastAsia="仿宋" w:hint="eastAsia"/>
          <w:snapToGrid w:val="0"/>
          <w:sz w:val="24"/>
          <w:szCs w:val="24"/>
          <w:lang w:eastAsia="zh-CN"/>
        </w:rPr>
        <w:t>资料上写明不</w:t>
      </w:r>
      <w:r>
        <w:rPr>
          <w:rFonts w:eastAsia="仿宋"/>
          <w:snapToGrid w:val="0"/>
          <w:sz w:val="24"/>
          <w:szCs w:val="24"/>
          <w:lang w:eastAsia="zh-CN"/>
        </w:rPr>
        <w:t>同意见及理由，否则视为同意评审</w:t>
      </w:r>
      <w:r>
        <w:rPr>
          <w:rFonts w:eastAsia="仿宋" w:hint="eastAsia"/>
          <w:snapToGrid w:val="0"/>
          <w:sz w:val="24"/>
          <w:szCs w:val="24"/>
          <w:lang w:eastAsia="zh-CN"/>
        </w:rPr>
        <w:t>资料</w:t>
      </w:r>
      <w:r>
        <w:rPr>
          <w:rFonts w:eastAsia="仿宋"/>
          <w:snapToGrid w:val="0"/>
          <w:sz w:val="24"/>
          <w:szCs w:val="24"/>
          <w:lang w:eastAsia="zh-CN"/>
        </w:rPr>
        <w:t>。</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4.2</w:t>
      </w:r>
      <w:r>
        <w:rPr>
          <w:rFonts w:eastAsia="仿宋"/>
          <w:b/>
          <w:snapToGrid w:val="0"/>
          <w:sz w:val="24"/>
          <w:szCs w:val="24"/>
          <w:lang w:eastAsia="zh-CN"/>
        </w:rPr>
        <w:t>初步评审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4.2.3</w:t>
      </w:r>
      <w:r>
        <w:rPr>
          <w:rFonts w:eastAsia="仿宋"/>
          <w:snapToGrid w:val="0"/>
          <w:sz w:val="24"/>
          <w:szCs w:val="24"/>
          <w:lang w:eastAsia="zh-CN"/>
        </w:rPr>
        <w:tab/>
      </w:r>
      <w:r>
        <w:rPr>
          <w:rFonts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4.3</w:t>
      </w:r>
      <w:r>
        <w:rPr>
          <w:rFonts w:eastAsia="仿宋"/>
          <w:b/>
          <w:snapToGrid w:val="0"/>
          <w:sz w:val="24"/>
          <w:szCs w:val="24"/>
          <w:lang w:eastAsia="zh-CN"/>
        </w:rPr>
        <w:t>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4.3.1</w:t>
      </w:r>
      <w:r>
        <w:rPr>
          <w:rFonts w:eastAsia="仿宋"/>
          <w:snapToGrid w:val="0"/>
          <w:sz w:val="24"/>
          <w:szCs w:val="24"/>
          <w:lang w:eastAsia="zh-CN"/>
        </w:rPr>
        <w:tab/>
      </w:r>
      <w:r>
        <w:rPr>
          <w:rFonts w:eastAsia="仿宋"/>
          <w:snapToGrid w:val="0"/>
          <w:sz w:val="24"/>
          <w:szCs w:val="24"/>
          <w:lang w:eastAsia="zh-CN"/>
        </w:rPr>
        <w:t>采购小组应按照供应商须知前附表规定的谈判轮次及谈判顺序与通过初步评审的供应商逐一进行谈判。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4.3.2</w:t>
      </w:r>
      <w:r>
        <w:rPr>
          <w:rFonts w:eastAsia="仿宋"/>
          <w:snapToGrid w:val="0"/>
          <w:sz w:val="24"/>
          <w:szCs w:val="24"/>
          <w:lang w:eastAsia="zh-CN"/>
        </w:rPr>
        <w:tab/>
      </w:r>
      <w:r>
        <w:rPr>
          <w:rFonts w:eastAsia="仿宋"/>
          <w:snapToGrid w:val="0"/>
          <w:sz w:val="24"/>
          <w:szCs w:val="24"/>
          <w:lang w:eastAsia="zh-CN"/>
        </w:rPr>
        <w:t>通过公告方式邀请供应商且通过初步评审的供应商</w:t>
      </w:r>
      <w:r>
        <w:rPr>
          <w:rFonts w:eastAsia="仿宋" w:hint="eastAsia"/>
          <w:snapToGrid w:val="0"/>
          <w:sz w:val="24"/>
          <w:szCs w:val="24"/>
          <w:lang w:eastAsia="zh-CN"/>
        </w:rPr>
        <w:t>均需</w:t>
      </w:r>
      <w:r>
        <w:rPr>
          <w:rFonts w:eastAsia="仿宋"/>
          <w:snapToGrid w:val="0"/>
          <w:sz w:val="24"/>
          <w:szCs w:val="24"/>
          <w:lang w:eastAsia="zh-CN"/>
        </w:rPr>
        <w:t>进行谈判。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4.3.3</w:t>
      </w:r>
      <w:r>
        <w:rPr>
          <w:rFonts w:eastAsia="仿宋"/>
          <w:snapToGrid w:val="0"/>
          <w:sz w:val="24"/>
          <w:szCs w:val="24"/>
          <w:lang w:eastAsia="zh-CN"/>
        </w:rPr>
        <w:tab/>
      </w:r>
      <w:r>
        <w:rPr>
          <w:rFonts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56113" w:rsidRDefault="00156113">
      <w:pPr>
        <w:adjustRightInd w:val="0"/>
        <w:snapToGrid w:val="0"/>
        <w:spacing w:line="360" w:lineRule="auto"/>
        <w:ind w:firstLine="400"/>
        <w:outlineLvl w:val="3"/>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4.4</w:t>
      </w:r>
      <w:r>
        <w:rPr>
          <w:rFonts w:eastAsia="仿宋"/>
          <w:b/>
          <w:snapToGrid w:val="0"/>
          <w:sz w:val="24"/>
          <w:szCs w:val="24"/>
          <w:lang w:eastAsia="zh-CN"/>
        </w:rPr>
        <w:t>递交补充响应文件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4.4.1</w:t>
      </w:r>
      <w:r>
        <w:rPr>
          <w:rFonts w:eastAsia="仿宋"/>
          <w:snapToGrid w:val="0"/>
          <w:sz w:val="24"/>
          <w:szCs w:val="24"/>
          <w:lang w:eastAsia="zh-CN"/>
        </w:rPr>
        <w:tab/>
      </w:r>
      <w:r>
        <w:rPr>
          <w:rFonts w:eastAsia="仿宋"/>
          <w:snapToGrid w:val="0"/>
          <w:sz w:val="24"/>
          <w:szCs w:val="24"/>
          <w:lang w:eastAsia="zh-CN"/>
        </w:rPr>
        <w:t>在谈判过程中，采购小组可根据谈判情况修改和补充采购文件中采购需求部</w:t>
      </w:r>
      <w:r>
        <w:rPr>
          <w:rFonts w:eastAsia="仿宋"/>
          <w:snapToGrid w:val="0"/>
          <w:sz w:val="24"/>
          <w:szCs w:val="24"/>
          <w:lang w:eastAsia="zh-CN"/>
        </w:rPr>
        <w:lastRenderedPageBreak/>
        <w:t>分</w:t>
      </w:r>
      <w:bookmarkStart w:id="20" w:name="扫描0028"/>
      <w:bookmarkEnd w:id="20"/>
      <w:r>
        <w:rPr>
          <w:rFonts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eastAsia="仿宋" w:hint="eastAsia"/>
          <w:snapToGrid w:val="0"/>
          <w:sz w:val="24"/>
          <w:szCs w:val="24"/>
          <w:lang w:eastAsia="zh-CN"/>
        </w:rPr>
        <w:t>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4.4.2</w:t>
      </w:r>
      <w:r>
        <w:rPr>
          <w:rFonts w:eastAsia="仿宋"/>
          <w:snapToGrid w:val="0"/>
          <w:sz w:val="24"/>
          <w:szCs w:val="24"/>
          <w:lang w:eastAsia="zh-CN"/>
        </w:rPr>
        <w:tab/>
      </w:r>
      <w:r>
        <w:rPr>
          <w:rFonts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4.4.3</w:t>
      </w:r>
      <w:r>
        <w:rPr>
          <w:rFonts w:eastAsia="仿宋"/>
          <w:snapToGrid w:val="0"/>
          <w:sz w:val="24"/>
          <w:szCs w:val="24"/>
          <w:lang w:eastAsia="zh-CN"/>
        </w:rPr>
        <w:tab/>
      </w:r>
      <w:r>
        <w:rPr>
          <w:rFonts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4.5</w:t>
      </w:r>
      <w:r>
        <w:rPr>
          <w:rFonts w:eastAsia="仿宋"/>
          <w:b/>
          <w:snapToGrid w:val="0"/>
          <w:sz w:val="24"/>
          <w:szCs w:val="24"/>
          <w:lang w:eastAsia="zh-CN"/>
        </w:rPr>
        <w:t>递交最终报价</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w:t>
      </w:r>
      <w:r>
        <w:rPr>
          <w:rFonts w:eastAsia="仿宋"/>
          <w:snapToGrid w:val="0"/>
          <w:sz w:val="24"/>
          <w:szCs w:val="24"/>
          <w:lang w:eastAsia="zh-CN"/>
        </w:rPr>
        <w:t>4.4</w:t>
      </w:r>
      <w:r>
        <w:rPr>
          <w:rFonts w:eastAsia="仿宋"/>
          <w:snapToGrid w:val="0"/>
          <w:sz w:val="24"/>
          <w:szCs w:val="24"/>
          <w:lang w:eastAsia="zh-CN"/>
        </w:rPr>
        <w:t>款规定递交了实质性响应的补充响应文件的供应商在规定时间内</w:t>
      </w:r>
      <w:r>
        <w:rPr>
          <w:rFonts w:eastAsia="仿宋" w:hint="eastAsia"/>
          <w:snapToGrid w:val="0"/>
          <w:sz w:val="24"/>
          <w:szCs w:val="24"/>
          <w:lang w:eastAsia="zh-CN"/>
        </w:rPr>
        <w:t>在</w:t>
      </w:r>
      <w:r>
        <w:rPr>
          <w:rFonts w:eastAsia="仿宋" w:hint="eastAsia"/>
          <w:snapToGrid w:val="0"/>
          <w:sz w:val="24"/>
          <w:szCs w:val="24"/>
          <w:lang w:eastAsia="zh-CN"/>
        </w:rPr>
        <w:t>E</w:t>
      </w:r>
      <w:r>
        <w:rPr>
          <w:rFonts w:eastAsia="仿宋"/>
          <w:snapToGrid w:val="0"/>
          <w:sz w:val="24"/>
          <w:szCs w:val="24"/>
          <w:lang w:eastAsia="zh-CN"/>
        </w:rPr>
        <w:t>PS</w:t>
      </w:r>
      <w:r>
        <w:rPr>
          <w:rFonts w:eastAsia="仿宋" w:hint="eastAsia"/>
          <w:snapToGrid w:val="0"/>
          <w:sz w:val="24"/>
          <w:szCs w:val="24"/>
          <w:lang w:eastAsia="zh-CN"/>
        </w:rPr>
        <w:t>系统上</w:t>
      </w:r>
      <w:r>
        <w:rPr>
          <w:rFonts w:eastAsia="仿宋"/>
          <w:snapToGrid w:val="0"/>
          <w:sz w:val="24"/>
          <w:szCs w:val="24"/>
          <w:lang w:eastAsia="zh-CN"/>
        </w:rPr>
        <w:t>递交最终报价。最终报价是供应商响应文件的组成部分。</w:t>
      </w:r>
    </w:p>
    <w:p w:rsidR="00156113" w:rsidRDefault="00156113">
      <w:pPr>
        <w:adjustRightInd w:val="0"/>
        <w:snapToGrid w:val="0"/>
        <w:spacing w:line="360" w:lineRule="auto"/>
        <w:ind w:firstLine="400"/>
        <w:jc w:val="both"/>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4.6</w:t>
      </w:r>
      <w:r>
        <w:rPr>
          <w:rFonts w:eastAsia="仿宋"/>
          <w:b/>
          <w:snapToGrid w:val="0"/>
          <w:sz w:val="24"/>
          <w:szCs w:val="24"/>
          <w:lang w:eastAsia="zh-CN"/>
        </w:rPr>
        <w:t>详细评</w:t>
      </w:r>
      <w:r>
        <w:rPr>
          <w:rFonts w:eastAsia="仿宋" w:hint="eastAsia"/>
          <w:b/>
          <w:snapToGrid w:val="0"/>
          <w:sz w:val="24"/>
          <w:szCs w:val="24"/>
          <w:lang w:eastAsia="zh-CN"/>
        </w:rPr>
        <w:t>审</w:t>
      </w:r>
      <w:r>
        <w:rPr>
          <w:rFonts w:eastAsia="仿宋"/>
          <w:b/>
          <w:snapToGrid w:val="0"/>
          <w:sz w:val="24"/>
          <w:szCs w:val="24"/>
          <w:lang w:eastAsia="zh-CN"/>
        </w:rPr>
        <w:t>及推荐成交供应商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4.6.1</w:t>
      </w:r>
      <w:r>
        <w:rPr>
          <w:rFonts w:eastAsia="仿宋"/>
          <w:snapToGrid w:val="0"/>
          <w:sz w:val="24"/>
          <w:szCs w:val="24"/>
          <w:lang w:eastAsia="zh-CN"/>
        </w:rPr>
        <w:tab/>
      </w:r>
      <w:r>
        <w:rPr>
          <w:rFonts w:eastAsia="仿宋"/>
          <w:snapToGrid w:val="0"/>
          <w:sz w:val="24"/>
          <w:szCs w:val="24"/>
          <w:lang w:eastAsia="zh-CN"/>
        </w:rPr>
        <w:t>采购小组按照第三章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规定的评审方法、评审因素、评审标准和程序对响应文件进行详细评审。第三章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没有规定的方法、因素和标准，不作为评审依据。</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4.6.2</w:t>
      </w:r>
      <w:r>
        <w:rPr>
          <w:rFonts w:eastAsia="仿宋"/>
          <w:snapToGrid w:val="0"/>
          <w:sz w:val="24"/>
          <w:szCs w:val="24"/>
          <w:lang w:eastAsia="zh-CN"/>
        </w:rPr>
        <w:tab/>
      </w:r>
      <w:r>
        <w:rPr>
          <w:rFonts w:eastAsia="仿宋"/>
          <w:snapToGrid w:val="0"/>
          <w:sz w:val="24"/>
          <w:szCs w:val="24"/>
          <w:lang w:eastAsia="zh-CN"/>
        </w:rPr>
        <w:t>评审完成后，采购小组应当向采购人提交书面评审</w:t>
      </w:r>
      <w:r>
        <w:rPr>
          <w:rFonts w:eastAsia="仿宋" w:hint="eastAsia"/>
          <w:snapToGrid w:val="0"/>
          <w:sz w:val="24"/>
          <w:szCs w:val="24"/>
          <w:lang w:eastAsia="zh-CN"/>
        </w:rPr>
        <w:t>资料</w:t>
      </w:r>
      <w:r>
        <w:rPr>
          <w:rFonts w:eastAsia="仿宋"/>
          <w:snapToGrid w:val="0"/>
          <w:sz w:val="24"/>
          <w:szCs w:val="24"/>
          <w:lang w:eastAsia="zh-CN"/>
        </w:rPr>
        <w:t>和</w:t>
      </w:r>
      <w:r>
        <w:rPr>
          <w:rFonts w:eastAsia="仿宋" w:hint="eastAsia"/>
          <w:snapToGrid w:val="0"/>
          <w:sz w:val="24"/>
          <w:szCs w:val="24"/>
          <w:lang w:eastAsia="zh-CN"/>
        </w:rPr>
        <w:t>推荐成</w:t>
      </w:r>
      <w:r>
        <w:rPr>
          <w:rFonts w:eastAsia="仿宋"/>
          <w:snapToGrid w:val="0"/>
          <w:sz w:val="24"/>
          <w:szCs w:val="24"/>
          <w:lang w:eastAsia="zh-CN"/>
        </w:rPr>
        <w:t>交供应商名单。</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4.6.3</w:t>
      </w:r>
      <w:r>
        <w:rPr>
          <w:rFonts w:eastAsia="仿宋"/>
          <w:snapToGrid w:val="0"/>
          <w:sz w:val="24"/>
          <w:szCs w:val="24"/>
          <w:lang w:eastAsia="zh-CN"/>
        </w:rPr>
        <w:tab/>
      </w:r>
      <w:r>
        <w:rPr>
          <w:rFonts w:eastAsia="仿宋"/>
          <w:snapToGrid w:val="0"/>
          <w:sz w:val="24"/>
          <w:szCs w:val="24"/>
          <w:lang w:eastAsia="zh-CN"/>
        </w:rPr>
        <w:t>所有供应商最终报价均明显不合理的，采购人将终止采购活动。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lastRenderedPageBreak/>
        <w:t xml:space="preserve">4.7 </w:t>
      </w:r>
      <w:r>
        <w:rPr>
          <w:rFonts w:eastAsia="仿宋"/>
          <w:b/>
          <w:snapToGrid w:val="0"/>
          <w:sz w:val="24"/>
          <w:szCs w:val="24"/>
          <w:lang w:eastAsia="zh-CN"/>
        </w:rPr>
        <w:t>特殊情形处理</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21" w:name="扫描0029"/>
      <w:bookmarkEnd w:id="21"/>
      <w:r>
        <w:rPr>
          <w:rFonts w:eastAsia="仿宋"/>
          <w:snapToGrid w:val="0"/>
          <w:sz w:val="24"/>
          <w:szCs w:val="24"/>
          <w:lang w:eastAsia="zh-CN"/>
        </w:rPr>
        <w:t>将终止采购活动。</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决定终止采购活动的，采购人将向采购小组出具停止谈判通知书。</w:t>
      </w:r>
    </w:p>
    <w:p w:rsidR="00156113" w:rsidRDefault="00156113">
      <w:pPr>
        <w:adjustRightInd w:val="0"/>
        <w:snapToGrid w:val="0"/>
        <w:spacing w:line="360" w:lineRule="auto"/>
        <w:ind w:firstLine="400"/>
        <w:rPr>
          <w:rFonts w:eastAsia="仿宋"/>
          <w:snapToGrid w:val="0"/>
          <w:sz w:val="24"/>
          <w:szCs w:val="24"/>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5</w:t>
      </w:r>
      <w:r>
        <w:rPr>
          <w:rFonts w:eastAsia="仿宋" w:hint="eastAsia"/>
          <w:b/>
          <w:bCs/>
          <w:snapToGrid w:val="0"/>
          <w:sz w:val="24"/>
          <w:szCs w:val="24"/>
          <w:lang w:eastAsia="zh-CN"/>
        </w:rPr>
        <w:t>．</w:t>
      </w:r>
      <w:r>
        <w:rPr>
          <w:rFonts w:eastAsia="仿宋"/>
          <w:b/>
          <w:bCs/>
          <w:snapToGrid w:val="0"/>
          <w:sz w:val="24"/>
          <w:szCs w:val="24"/>
          <w:lang w:eastAsia="zh-CN"/>
        </w:rPr>
        <w:t>合同授予</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2" w:name="_Toc91750572"/>
      <w:r>
        <w:rPr>
          <w:rFonts w:eastAsia="仿宋"/>
          <w:b/>
          <w:snapToGrid w:val="0"/>
          <w:sz w:val="24"/>
          <w:szCs w:val="24"/>
          <w:lang w:eastAsia="zh-CN"/>
        </w:rPr>
        <w:t>5.1</w:t>
      </w:r>
      <w:r>
        <w:rPr>
          <w:rFonts w:eastAsia="仿宋"/>
          <w:b/>
          <w:snapToGrid w:val="0"/>
          <w:sz w:val="24"/>
          <w:szCs w:val="24"/>
          <w:lang w:eastAsia="zh-CN"/>
        </w:rPr>
        <w:t>发出成交通知书</w:t>
      </w:r>
      <w:bookmarkEnd w:id="22"/>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w:t>
      </w:r>
      <w:r>
        <w:rPr>
          <w:rFonts w:eastAsia="仿宋" w:hint="eastAsia"/>
          <w:snapToGrid w:val="0"/>
          <w:sz w:val="24"/>
          <w:szCs w:val="24"/>
          <w:lang w:eastAsia="zh-CN"/>
        </w:rPr>
        <w:t>在</w:t>
      </w:r>
      <w:r>
        <w:rPr>
          <w:rFonts w:eastAsia="仿宋"/>
          <w:snapToGrid w:val="0"/>
          <w:sz w:val="24"/>
          <w:szCs w:val="24"/>
          <w:lang w:eastAsia="zh-CN"/>
        </w:rPr>
        <w:t>EPS</w:t>
      </w:r>
      <w:r>
        <w:rPr>
          <w:rFonts w:eastAsia="仿宋" w:hint="eastAsia"/>
          <w:snapToGrid w:val="0"/>
          <w:sz w:val="24"/>
          <w:szCs w:val="24"/>
          <w:lang w:eastAsia="zh-CN"/>
        </w:rPr>
        <w:t>系统上</w:t>
      </w:r>
      <w:r>
        <w:rPr>
          <w:rFonts w:eastAsia="仿宋"/>
          <w:snapToGrid w:val="0"/>
          <w:sz w:val="24"/>
          <w:szCs w:val="24"/>
          <w:lang w:eastAsia="zh-CN"/>
        </w:rPr>
        <w:t>发出成交通知书。</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3" w:name="_Toc91750574"/>
      <w:r>
        <w:rPr>
          <w:rFonts w:eastAsia="仿宋"/>
          <w:b/>
          <w:snapToGrid w:val="0"/>
          <w:sz w:val="24"/>
          <w:szCs w:val="24"/>
          <w:lang w:eastAsia="zh-CN"/>
        </w:rPr>
        <w:t>5.2</w:t>
      </w:r>
      <w:r>
        <w:rPr>
          <w:rFonts w:eastAsia="仿宋"/>
          <w:b/>
          <w:snapToGrid w:val="0"/>
          <w:sz w:val="24"/>
          <w:szCs w:val="24"/>
          <w:lang w:eastAsia="zh-CN"/>
        </w:rPr>
        <w:t>履约保证金</w:t>
      </w:r>
      <w:bookmarkEnd w:id="23"/>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供应商须知前附表规定递交履约保证金的，成交供应商应按供应商须知前附表规定的形式、有效期限和递交时间向采购人递交履约保证金。</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24" w:name="_Toc91750575"/>
      <w:r>
        <w:rPr>
          <w:rFonts w:eastAsia="仿宋"/>
          <w:b/>
          <w:snapToGrid w:val="0"/>
          <w:sz w:val="24"/>
          <w:szCs w:val="24"/>
          <w:lang w:eastAsia="zh-CN"/>
        </w:rPr>
        <w:t xml:space="preserve">5.3 </w:t>
      </w:r>
      <w:r>
        <w:rPr>
          <w:rFonts w:eastAsia="仿宋"/>
          <w:b/>
          <w:snapToGrid w:val="0"/>
          <w:sz w:val="24"/>
          <w:szCs w:val="24"/>
          <w:lang w:eastAsia="zh-CN"/>
        </w:rPr>
        <w:t>签订合同</w:t>
      </w:r>
      <w:bookmarkEnd w:id="24"/>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联合体成交的，联合体各方应当共同与采购人签订合同，就成交项目向采购人承担连带责任。</w:t>
      </w:r>
    </w:p>
    <w:p w:rsidR="00156113" w:rsidRDefault="00156113">
      <w:pPr>
        <w:rPr>
          <w:rFonts w:eastAsia="仿宋"/>
          <w:lang w:eastAsia="zh-CN"/>
        </w:rPr>
      </w:pPr>
    </w:p>
    <w:p w:rsidR="00156113" w:rsidRDefault="00825C43">
      <w:pPr>
        <w:pStyle w:val="2"/>
        <w:spacing w:line="360" w:lineRule="auto"/>
        <w:rPr>
          <w:rFonts w:eastAsia="仿宋"/>
          <w:b/>
          <w:snapToGrid w:val="0"/>
          <w:sz w:val="24"/>
          <w:szCs w:val="24"/>
          <w:lang w:eastAsia="zh-CN"/>
        </w:rPr>
      </w:pPr>
      <w:bookmarkStart w:id="25" w:name="扫描0031"/>
      <w:bookmarkEnd w:id="25"/>
      <w:r>
        <w:rPr>
          <w:rFonts w:eastAsia="仿宋"/>
          <w:b/>
          <w:snapToGrid w:val="0"/>
          <w:sz w:val="24"/>
          <w:szCs w:val="24"/>
          <w:lang w:eastAsia="zh-CN"/>
        </w:rPr>
        <w:t>6</w:t>
      </w:r>
      <w:r>
        <w:rPr>
          <w:rFonts w:eastAsia="仿宋" w:hint="eastAsia"/>
          <w:b/>
          <w:snapToGrid w:val="0"/>
          <w:sz w:val="24"/>
          <w:szCs w:val="24"/>
          <w:lang w:eastAsia="zh-CN"/>
        </w:rPr>
        <w:t>．</w:t>
      </w:r>
      <w:r>
        <w:rPr>
          <w:rFonts w:eastAsia="仿宋"/>
          <w:b/>
          <w:snapToGrid w:val="0"/>
          <w:sz w:val="24"/>
          <w:szCs w:val="24"/>
          <w:lang w:eastAsia="zh-CN"/>
        </w:rPr>
        <w:t>纪律要求</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6.1</w:t>
      </w:r>
      <w:r>
        <w:rPr>
          <w:rFonts w:eastAsia="仿宋"/>
          <w:b/>
          <w:snapToGrid w:val="0"/>
          <w:sz w:val="24"/>
          <w:szCs w:val="24"/>
          <w:lang w:eastAsia="zh-CN"/>
        </w:rPr>
        <w:t>对采购人的纪律要求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采购人不得泄露谈判采购活动中应当保密的情况和资料，不得与供应商串通损害国家利益、社会公共利益或者他人合法权益。</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6.2</w:t>
      </w:r>
      <w:r>
        <w:rPr>
          <w:rFonts w:eastAsia="仿宋"/>
          <w:b/>
          <w:snapToGrid w:val="0"/>
          <w:sz w:val="24"/>
          <w:szCs w:val="24"/>
          <w:lang w:eastAsia="zh-CN"/>
        </w:rPr>
        <w:t>对供应商的纪律要求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供应商不得相互串通或者与采购人串通，不得向采购人或者采购小组成员行贿谋取成</w:t>
      </w:r>
      <w:r>
        <w:rPr>
          <w:rFonts w:eastAsia="仿宋"/>
          <w:snapToGrid w:val="0"/>
          <w:sz w:val="24"/>
          <w:szCs w:val="24"/>
          <w:lang w:eastAsia="zh-CN"/>
        </w:rPr>
        <w:lastRenderedPageBreak/>
        <w:t>交，不得以他人名义参加谈判采购活动或者以其他方式弄虚作假骗取成交；供应商不得以任何方式干扰、影响评审工作。</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6.3</w:t>
      </w:r>
      <w:r>
        <w:rPr>
          <w:rFonts w:eastAsia="仿宋"/>
          <w:b/>
          <w:snapToGrid w:val="0"/>
          <w:sz w:val="24"/>
          <w:szCs w:val="24"/>
          <w:lang w:eastAsia="zh-CN"/>
        </w:rPr>
        <w:t>对采购小组成员的纪律要求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Pr>
          <w:rFonts w:eastAsia="仿宋"/>
          <w:snapToGrid w:val="0"/>
          <w:sz w:val="24"/>
          <w:szCs w:val="24"/>
          <w:lang w:eastAsia="zh-CN"/>
        </w:rPr>
        <w:t>“</w:t>
      </w:r>
      <w:r>
        <w:rPr>
          <w:rFonts w:eastAsia="仿宋"/>
          <w:snapToGrid w:val="0"/>
          <w:sz w:val="24"/>
          <w:szCs w:val="24"/>
          <w:lang w:eastAsia="zh-CN"/>
        </w:rPr>
        <w:t>评审办法</w:t>
      </w:r>
      <w:r>
        <w:rPr>
          <w:rFonts w:eastAsia="仿宋"/>
          <w:snapToGrid w:val="0"/>
          <w:sz w:val="24"/>
          <w:szCs w:val="24"/>
          <w:lang w:eastAsia="zh-CN"/>
        </w:rPr>
        <w:t>”</w:t>
      </w:r>
      <w:r>
        <w:rPr>
          <w:rFonts w:eastAsia="仿宋"/>
          <w:snapToGrid w:val="0"/>
          <w:sz w:val="24"/>
          <w:szCs w:val="24"/>
          <w:lang w:eastAsia="zh-CN"/>
        </w:rPr>
        <w:t>没有规定的评审因素和标准进行评审。</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6.4</w:t>
      </w:r>
      <w:r>
        <w:rPr>
          <w:rFonts w:eastAsia="仿宋"/>
          <w:b/>
          <w:snapToGrid w:val="0"/>
          <w:sz w:val="24"/>
          <w:szCs w:val="24"/>
          <w:lang w:eastAsia="zh-CN"/>
        </w:rPr>
        <w:t>对与采购活动有关的工作人员的纪律要求</w:t>
      </w: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56113" w:rsidRDefault="00156113">
      <w:pPr>
        <w:rPr>
          <w:rFonts w:eastAsia="仿宋"/>
          <w:lang w:eastAsia="zh-CN"/>
        </w:rPr>
      </w:pPr>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7</w:t>
      </w:r>
      <w:r>
        <w:rPr>
          <w:rFonts w:eastAsia="仿宋" w:hint="eastAsia"/>
          <w:b/>
          <w:snapToGrid w:val="0"/>
          <w:sz w:val="24"/>
          <w:szCs w:val="24"/>
          <w:lang w:eastAsia="zh-CN"/>
        </w:rPr>
        <w:t>．</w:t>
      </w:r>
      <w:r>
        <w:rPr>
          <w:rFonts w:eastAsia="仿宋"/>
          <w:b/>
          <w:snapToGrid w:val="0"/>
          <w:sz w:val="24"/>
          <w:szCs w:val="24"/>
          <w:lang w:eastAsia="zh-CN"/>
        </w:rPr>
        <w:t>需要补充的其他内容</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需要补充的其他内容：见供应商须知前附表。</w:t>
      </w: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bookmarkStart w:id="26" w:name="扫描0033"/>
      <w:bookmarkEnd w:id="26"/>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1</w:t>
      </w:r>
      <w:r>
        <w:rPr>
          <w:rFonts w:eastAsia="仿宋"/>
          <w:snapToGrid w:val="0"/>
          <w:sz w:val="24"/>
          <w:szCs w:val="24"/>
          <w:lang w:eastAsia="zh-CN"/>
        </w:rPr>
        <w:t>问题澄清通知</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问题澄清通知</w:t>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（供应商名称）</w:t>
      </w:r>
      <w:r>
        <w:rPr>
          <w:rFonts w:eastAsia="仿宋"/>
          <w:snapToGrid w:val="0"/>
          <w:sz w:val="24"/>
          <w:szCs w:val="24"/>
          <w:lang w:eastAsia="zh-CN"/>
        </w:rPr>
        <w:t>:</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采购小组对你方的响应文件进行了仔细审查，现需你方对下列问题以书面形式予以澄清、说明和补正：</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pStyle w:val="4"/>
        <w:spacing w:line="360" w:lineRule="auto"/>
        <w:ind w:left="0" w:firstLine="480"/>
        <w:jc w:val="left"/>
        <w:rPr>
          <w:rFonts w:eastAsia="仿宋"/>
          <w:snapToGrid w:val="0"/>
          <w:szCs w:val="24"/>
          <w:lang w:eastAsia="zh-CN"/>
        </w:rPr>
      </w:pPr>
      <w:r>
        <w:rPr>
          <w:rFonts w:eastAsia="仿宋"/>
          <w:snapToGrid w:val="0"/>
          <w:szCs w:val="24"/>
          <w:lang w:eastAsia="zh-CN"/>
        </w:rPr>
        <w:t>1.</w:t>
      </w:r>
    </w:p>
    <w:p w:rsidR="00156113" w:rsidRDefault="00825C43">
      <w:pPr>
        <w:pStyle w:val="4"/>
        <w:spacing w:line="360" w:lineRule="auto"/>
        <w:ind w:left="0" w:firstLine="480"/>
        <w:jc w:val="left"/>
        <w:rPr>
          <w:rFonts w:eastAsia="仿宋"/>
          <w:snapToGrid w:val="0"/>
          <w:szCs w:val="24"/>
          <w:lang w:eastAsia="zh-CN"/>
        </w:rPr>
      </w:pPr>
      <w:r>
        <w:rPr>
          <w:rFonts w:eastAsia="仿宋"/>
          <w:snapToGrid w:val="0"/>
          <w:szCs w:val="24"/>
          <w:lang w:eastAsia="zh-CN"/>
        </w:rPr>
        <w:t>2.</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请将上述问题的澄清、说明和补正于年月日时前递交至</w:t>
      </w:r>
      <w:r>
        <w:rPr>
          <w:rFonts w:eastAsia="仿宋"/>
          <w:snapToGrid w:val="0"/>
          <w:sz w:val="24"/>
          <w:szCs w:val="24"/>
          <w:u w:val="single"/>
          <w:lang w:eastAsia="zh-CN"/>
        </w:rPr>
        <w:t>（详细地址）</w:t>
      </w:r>
      <w:r>
        <w:rPr>
          <w:rFonts w:eastAsia="仿宋"/>
          <w:snapToGrid w:val="0"/>
          <w:sz w:val="24"/>
          <w:szCs w:val="24"/>
          <w:lang w:eastAsia="zh-CN"/>
        </w:rPr>
        <w:t>或发电子邮件至</w:t>
      </w:r>
      <w:r>
        <w:rPr>
          <w:rFonts w:eastAsia="仿宋"/>
          <w:snapToGrid w:val="0"/>
          <w:sz w:val="24"/>
          <w:szCs w:val="24"/>
          <w:u w:val="single"/>
          <w:lang w:eastAsia="zh-CN"/>
        </w:rPr>
        <w:t>（电子邮箱地址）</w:t>
      </w:r>
      <w:r>
        <w:rPr>
          <w:rFonts w:eastAsia="仿宋"/>
          <w:snapToGrid w:val="0"/>
          <w:sz w:val="24"/>
          <w:szCs w:val="24"/>
          <w:lang w:eastAsia="zh-CN"/>
        </w:rPr>
        <w:t>。采用电子邮件方式的，应在年月日时前将原件递交至</w:t>
      </w:r>
      <w:r>
        <w:rPr>
          <w:rFonts w:eastAsia="仿宋" w:hint="eastAsia"/>
          <w:snapToGrid w:val="0"/>
          <w:sz w:val="24"/>
          <w:szCs w:val="24"/>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采购小组组长：</w:t>
      </w:r>
      <w:r>
        <w:rPr>
          <w:rFonts w:eastAsia="仿宋"/>
          <w:snapToGrid w:val="0"/>
          <w:sz w:val="24"/>
          <w:szCs w:val="24"/>
          <w:u w:val="single"/>
          <w:lang w:eastAsia="zh-CN"/>
        </w:rPr>
        <w:t>（签字）</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或</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（签字或盖单位公章）</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bookmarkStart w:id="27" w:name="扫描0034"/>
      <w:bookmarkEnd w:id="27"/>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b/>
          <w:snapToGrid w:val="0"/>
          <w:sz w:val="24"/>
          <w:szCs w:val="24"/>
          <w:lang w:eastAsia="zh-CN"/>
        </w:rPr>
        <w:t>2</w:t>
      </w:r>
      <w:r>
        <w:rPr>
          <w:rFonts w:eastAsia="仿宋"/>
          <w:snapToGrid w:val="0"/>
          <w:sz w:val="24"/>
          <w:szCs w:val="24"/>
          <w:lang w:eastAsia="zh-CN"/>
        </w:rPr>
        <w:t>问题的澄清</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问题的澄清</w:t>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t>（编号</w:t>
      </w:r>
      <w:r>
        <w:rPr>
          <w:rFonts w:eastAsia="仿宋"/>
          <w:b/>
          <w:bCs/>
          <w:snapToGrid w:val="0"/>
          <w:sz w:val="32"/>
          <w:szCs w:val="32"/>
          <w:lang w:eastAsia="zh-CN"/>
        </w:rPr>
        <w:t>:</w:t>
      </w:r>
      <w:r>
        <w:rPr>
          <w:rFonts w:eastAsia="仿宋"/>
          <w:b/>
          <w:bCs/>
          <w:snapToGrid w:val="0"/>
          <w:sz w:val="32"/>
          <w:szCs w:val="32"/>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采购小组：</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问题澄清通知（编号：）已收悉，现澄清、说明和补正如下：</w:t>
      </w:r>
    </w:p>
    <w:p w:rsidR="00156113" w:rsidRDefault="00825C43">
      <w:pPr>
        <w:pStyle w:val="4"/>
        <w:spacing w:line="360" w:lineRule="auto"/>
        <w:ind w:leftChars="200" w:left="440"/>
        <w:jc w:val="left"/>
        <w:rPr>
          <w:rFonts w:eastAsia="仿宋"/>
          <w:snapToGrid w:val="0"/>
          <w:szCs w:val="24"/>
          <w:lang w:eastAsia="zh-CN"/>
        </w:rPr>
      </w:pPr>
      <w:r>
        <w:rPr>
          <w:rFonts w:eastAsia="仿宋"/>
          <w:snapToGrid w:val="0"/>
          <w:szCs w:val="24"/>
          <w:lang w:eastAsia="zh-CN"/>
        </w:rPr>
        <w:t>1.</w:t>
      </w:r>
    </w:p>
    <w:p w:rsidR="00156113" w:rsidRDefault="00825C43">
      <w:pPr>
        <w:pStyle w:val="4"/>
        <w:spacing w:line="360" w:lineRule="auto"/>
        <w:ind w:leftChars="200" w:left="440"/>
        <w:jc w:val="left"/>
        <w:rPr>
          <w:rFonts w:eastAsia="仿宋"/>
          <w:snapToGrid w:val="0"/>
          <w:szCs w:val="24"/>
          <w:lang w:eastAsia="zh-CN"/>
        </w:rPr>
      </w:pPr>
      <w:r>
        <w:rPr>
          <w:rFonts w:eastAsia="仿宋"/>
          <w:snapToGrid w:val="0"/>
          <w:szCs w:val="24"/>
          <w:lang w:eastAsia="zh-CN"/>
        </w:rPr>
        <w:t>2.</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上述问题澄清、说明和补正，构成我方响应文件的组成部分。</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或</w:t>
      </w:r>
    </w:p>
    <w:p w:rsidR="00156113" w:rsidRDefault="00825C43">
      <w:pPr>
        <w:adjustRightInd w:val="0"/>
        <w:snapToGrid w:val="0"/>
        <w:spacing w:line="360" w:lineRule="auto"/>
        <w:ind w:firstLine="400"/>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right"/>
        <w:rPr>
          <w:rFonts w:eastAsia="仿宋"/>
          <w:snapToGrid w:val="0"/>
          <w:sz w:val="24"/>
          <w:szCs w:val="24"/>
          <w:lang w:eastAsia="zh-CN"/>
        </w:rPr>
      </w:pPr>
      <w:bookmarkStart w:id="28" w:name="扫描0035"/>
      <w:bookmarkEnd w:id="28"/>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spacing w:line="276" w:lineRule="auto"/>
        <w:rPr>
          <w:rFonts w:eastAsia="仿宋"/>
          <w:snapToGrid w:val="0"/>
          <w:sz w:val="24"/>
          <w:szCs w:val="24"/>
          <w:lang w:eastAsia="zh-CN"/>
        </w:rPr>
      </w:pPr>
      <w:r>
        <w:rPr>
          <w:rFonts w:eastAsia="仿宋"/>
          <w:snapToGrid w:val="0"/>
          <w:sz w:val="24"/>
          <w:szCs w:val="24"/>
          <w:lang w:eastAsia="zh-CN"/>
        </w:rPr>
        <w:t>附件</w:t>
      </w:r>
      <w:r>
        <w:rPr>
          <w:rFonts w:eastAsia="仿宋"/>
          <w:snapToGrid w:val="0"/>
          <w:sz w:val="24"/>
          <w:szCs w:val="24"/>
          <w:lang w:eastAsia="zh-CN"/>
        </w:rPr>
        <w:t>3</w:t>
      </w:r>
      <w:r>
        <w:rPr>
          <w:rFonts w:eastAsia="仿宋"/>
          <w:snapToGrid w:val="0"/>
          <w:sz w:val="24"/>
          <w:szCs w:val="24"/>
          <w:lang w:eastAsia="zh-CN"/>
        </w:rPr>
        <w:t>成交通知书</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3"/>
        <w:adjustRightInd w:val="0"/>
        <w:snapToGrid w:val="0"/>
        <w:spacing w:line="276" w:lineRule="auto"/>
        <w:ind w:left="0"/>
        <w:jc w:val="center"/>
        <w:rPr>
          <w:rFonts w:eastAsia="仿宋"/>
          <w:b/>
          <w:bCs/>
          <w:snapToGrid w:val="0"/>
          <w:sz w:val="32"/>
          <w:szCs w:val="32"/>
          <w:lang w:eastAsia="zh-CN"/>
        </w:rPr>
      </w:pPr>
      <w:r>
        <w:rPr>
          <w:rFonts w:eastAsia="仿宋"/>
          <w:b/>
          <w:bCs/>
          <w:snapToGrid w:val="0"/>
          <w:sz w:val="32"/>
          <w:szCs w:val="32"/>
          <w:lang w:eastAsia="zh-CN"/>
        </w:rPr>
        <w:t>成交通知书</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u w:val="single"/>
          <w:lang w:eastAsia="zh-CN"/>
        </w:rPr>
        <w:t>（成交供应商名称）</w:t>
      </w:r>
      <w:r>
        <w:rPr>
          <w:rFonts w:eastAsia="仿宋"/>
          <w:snapToGrid w:val="0"/>
          <w:sz w:val="24"/>
          <w:szCs w:val="24"/>
          <w:u w:val="single"/>
          <w:lang w:eastAsia="zh-CN"/>
        </w:rPr>
        <w:t>:</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你方所递交的</w:t>
      </w:r>
      <w:r>
        <w:rPr>
          <w:rFonts w:eastAsia="仿宋"/>
          <w:snapToGrid w:val="0"/>
          <w:sz w:val="24"/>
          <w:szCs w:val="24"/>
          <w:u w:val="single"/>
          <w:lang w:eastAsia="zh-CN"/>
        </w:rPr>
        <w:t>（项目名称）</w:t>
      </w:r>
      <w:r>
        <w:rPr>
          <w:rFonts w:eastAsia="仿宋"/>
          <w:snapToGrid w:val="0"/>
          <w:sz w:val="24"/>
          <w:szCs w:val="24"/>
          <w:lang w:eastAsia="zh-CN"/>
        </w:rPr>
        <w:t>的响应文件已被我方接受，被确定为成交供应商。</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成交价：</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请</w:t>
      </w:r>
      <w:r>
        <w:rPr>
          <w:rFonts w:eastAsia="仿宋" w:hint="eastAsia"/>
          <w:snapToGrid w:val="0"/>
          <w:sz w:val="24"/>
          <w:szCs w:val="24"/>
          <w:lang w:eastAsia="zh-CN"/>
        </w:rPr>
        <w:t>你</w:t>
      </w:r>
      <w:r>
        <w:rPr>
          <w:rFonts w:eastAsia="仿宋"/>
          <w:snapToGrid w:val="0"/>
          <w:sz w:val="24"/>
          <w:szCs w:val="24"/>
          <w:lang w:eastAsia="zh-CN"/>
        </w:rPr>
        <w:t>方在接到本通知书后的日内到</w:t>
      </w:r>
      <w:r>
        <w:rPr>
          <w:rFonts w:eastAsia="仿宋"/>
          <w:snapToGrid w:val="0"/>
          <w:sz w:val="24"/>
          <w:szCs w:val="24"/>
          <w:u w:val="single"/>
          <w:lang w:eastAsia="zh-CN"/>
        </w:rPr>
        <w:t>（指定地点）</w:t>
      </w:r>
      <w:r>
        <w:rPr>
          <w:rFonts w:eastAsia="仿宋"/>
          <w:snapToGrid w:val="0"/>
          <w:sz w:val="24"/>
          <w:szCs w:val="24"/>
          <w:lang w:eastAsia="zh-CN"/>
        </w:rPr>
        <w:t>与我方签订采购合同，并按采购文件第二章</w:t>
      </w:r>
      <w:r>
        <w:rPr>
          <w:rFonts w:eastAsia="仿宋"/>
          <w:snapToGrid w:val="0"/>
          <w:sz w:val="24"/>
          <w:szCs w:val="24"/>
          <w:lang w:eastAsia="zh-CN"/>
        </w:rPr>
        <w:t>“</w:t>
      </w:r>
      <w:r>
        <w:rPr>
          <w:rFonts w:eastAsia="仿宋"/>
          <w:snapToGrid w:val="0"/>
          <w:sz w:val="24"/>
          <w:szCs w:val="24"/>
          <w:lang w:eastAsia="zh-CN"/>
        </w:rPr>
        <w:t>供应商须知</w:t>
      </w:r>
      <w:r>
        <w:rPr>
          <w:rFonts w:eastAsia="仿宋"/>
          <w:snapToGrid w:val="0"/>
          <w:sz w:val="24"/>
          <w:szCs w:val="24"/>
          <w:lang w:eastAsia="zh-CN"/>
        </w:rPr>
        <w:t>”</w:t>
      </w:r>
      <w:r>
        <w:rPr>
          <w:rFonts w:eastAsia="仿宋"/>
          <w:snapToGrid w:val="0"/>
          <w:sz w:val="24"/>
          <w:szCs w:val="24"/>
          <w:lang w:eastAsia="zh-CN"/>
        </w:rPr>
        <w:t>第</w:t>
      </w:r>
      <w:r>
        <w:rPr>
          <w:rFonts w:eastAsia="仿宋"/>
          <w:snapToGrid w:val="0"/>
          <w:sz w:val="24"/>
          <w:szCs w:val="24"/>
          <w:lang w:eastAsia="zh-CN"/>
        </w:rPr>
        <w:t>7.6</w:t>
      </w:r>
      <w:r>
        <w:rPr>
          <w:rFonts w:eastAsia="仿宋"/>
          <w:snapToGrid w:val="0"/>
          <w:sz w:val="24"/>
          <w:szCs w:val="24"/>
          <w:lang w:eastAsia="zh-CN"/>
        </w:rPr>
        <w:t>款规定向我方递交履约保证金。</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特此通知。</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678"/>
        <w:rPr>
          <w:rFonts w:eastAsia="仿宋"/>
          <w:snapToGrid w:val="0"/>
          <w:sz w:val="24"/>
          <w:szCs w:val="24"/>
          <w:lang w:eastAsia="zh-CN"/>
        </w:rPr>
      </w:pPr>
      <w:r>
        <w:rPr>
          <w:rFonts w:eastAsia="仿宋"/>
          <w:snapToGrid w:val="0"/>
          <w:sz w:val="24"/>
          <w:szCs w:val="24"/>
          <w:lang w:eastAsia="zh-CN"/>
        </w:rPr>
        <w:t>采购人：</w:t>
      </w:r>
      <w:r>
        <w:rPr>
          <w:rFonts w:eastAsia="仿宋"/>
          <w:snapToGrid w:val="0"/>
          <w:sz w:val="24"/>
          <w:szCs w:val="24"/>
          <w:u w:val="single"/>
          <w:lang w:eastAsia="zh-CN"/>
        </w:rPr>
        <w:t>（盖单位公章）</w:t>
      </w:r>
    </w:p>
    <w:p w:rsidR="00156113" w:rsidRDefault="00156113">
      <w:pPr>
        <w:rPr>
          <w:rFonts w:eastAsia="仿宋"/>
          <w:lang w:eastAsia="zh-CN"/>
        </w:rPr>
      </w:pPr>
    </w:p>
    <w:p w:rsidR="00156113" w:rsidRDefault="00825C43">
      <w:pPr>
        <w:adjustRightInd w:val="0"/>
        <w:snapToGrid w:val="0"/>
        <w:spacing w:line="360" w:lineRule="auto"/>
        <w:jc w:val="right"/>
        <w:rPr>
          <w:rFonts w:eastAsia="仿宋"/>
          <w:snapToGrid w:val="0"/>
          <w:sz w:val="24"/>
          <w:szCs w:val="24"/>
          <w:lang w:eastAsia="zh-CN"/>
        </w:rPr>
      </w:pPr>
      <w:bookmarkStart w:id="29" w:name="扫描0036"/>
      <w:bookmarkEnd w:id="29"/>
      <w:r>
        <w:rPr>
          <w:rFonts w:eastAsia="仿宋"/>
          <w:snapToGrid w:val="0"/>
          <w:sz w:val="24"/>
          <w:szCs w:val="24"/>
          <w:lang w:eastAsia="zh-CN"/>
        </w:rPr>
        <w:t>年月</w:t>
      </w:r>
      <w:r>
        <w:rPr>
          <w:rFonts w:eastAsia="仿宋" w:hint="eastAsia"/>
          <w:snapToGrid w:val="0"/>
          <w:sz w:val="24"/>
          <w:szCs w:val="24"/>
          <w:lang w:eastAsia="zh-CN"/>
        </w:rPr>
        <w:t>日</w:t>
      </w: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156113">
      <w:pPr>
        <w:spacing w:line="276" w:lineRule="auto"/>
        <w:rPr>
          <w:rFonts w:eastAsia="仿宋" w:cs="Times New Roman"/>
          <w:snapToGrid w:val="0"/>
          <w:sz w:val="24"/>
          <w:szCs w:val="24"/>
          <w:lang w:eastAsia="zh-CN"/>
        </w:rPr>
      </w:pPr>
    </w:p>
    <w:p w:rsidR="00156113" w:rsidRDefault="00825C43">
      <w:pPr>
        <w:pStyle w:val="1"/>
        <w:spacing w:line="276" w:lineRule="auto"/>
        <w:rPr>
          <w:rFonts w:eastAsia="仿宋"/>
          <w:b/>
          <w:bCs/>
          <w:snapToGrid w:val="0"/>
          <w:sz w:val="32"/>
          <w:szCs w:val="32"/>
          <w:lang w:eastAsia="zh-CN"/>
        </w:rPr>
      </w:pPr>
      <w:bookmarkStart w:id="30" w:name="扫描0037"/>
      <w:bookmarkEnd w:id="30"/>
      <w:r>
        <w:rPr>
          <w:rFonts w:eastAsia="仿宋" w:hint="eastAsia"/>
          <w:b/>
          <w:bCs/>
          <w:snapToGrid w:val="0"/>
          <w:sz w:val="32"/>
          <w:szCs w:val="32"/>
          <w:lang w:eastAsia="zh-CN"/>
        </w:rPr>
        <w:lastRenderedPageBreak/>
        <w:t>第</w:t>
      </w:r>
      <w:r>
        <w:rPr>
          <w:rFonts w:eastAsia="仿宋"/>
          <w:b/>
          <w:bCs/>
          <w:snapToGrid w:val="0"/>
          <w:sz w:val="32"/>
          <w:szCs w:val="32"/>
          <w:lang w:eastAsia="zh-CN"/>
        </w:rPr>
        <w:t>三</w:t>
      </w:r>
      <w:r>
        <w:rPr>
          <w:rFonts w:eastAsia="仿宋" w:hint="eastAsia"/>
          <w:b/>
          <w:bCs/>
          <w:snapToGrid w:val="0"/>
          <w:sz w:val="32"/>
          <w:szCs w:val="32"/>
          <w:lang w:eastAsia="zh-CN"/>
        </w:rPr>
        <w:t>章评</w:t>
      </w:r>
      <w:r>
        <w:rPr>
          <w:rFonts w:eastAsia="仿宋"/>
          <w:b/>
          <w:bCs/>
          <w:snapToGrid w:val="0"/>
          <w:sz w:val="32"/>
          <w:szCs w:val="32"/>
          <w:lang w:eastAsia="zh-CN"/>
        </w:rPr>
        <w:t>审办法</w:t>
      </w:r>
    </w:p>
    <w:p w:rsidR="00156113" w:rsidRDefault="00156113">
      <w:pPr>
        <w:spacing w:line="276" w:lineRule="auto"/>
        <w:rPr>
          <w:rFonts w:eastAsia="仿宋"/>
          <w:snapToGrid w:val="0"/>
          <w:sz w:val="24"/>
          <w:szCs w:val="24"/>
          <w:lang w:eastAsia="zh-CN"/>
        </w:rPr>
      </w:pPr>
      <w:bookmarkStart w:id="31" w:name="扫描0038"/>
      <w:bookmarkEnd w:id="31"/>
    </w:p>
    <w:p w:rsidR="00156113" w:rsidRDefault="00825C43">
      <w:pPr>
        <w:pStyle w:val="2"/>
        <w:spacing w:line="276" w:lineRule="auto"/>
        <w:jc w:val="center"/>
        <w:rPr>
          <w:rFonts w:eastAsia="仿宋"/>
          <w:b/>
          <w:bCs/>
          <w:snapToGrid w:val="0"/>
          <w:sz w:val="32"/>
          <w:szCs w:val="32"/>
          <w:lang w:eastAsia="zh-CN"/>
        </w:rPr>
      </w:pPr>
      <w:r>
        <w:rPr>
          <w:rFonts w:eastAsia="仿宋"/>
          <w:b/>
          <w:bCs/>
          <w:snapToGrid w:val="0"/>
          <w:sz w:val="32"/>
          <w:szCs w:val="32"/>
          <w:lang w:eastAsia="zh-CN"/>
        </w:rPr>
        <w:t>评审办法前附表</w:t>
      </w:r>
    </w:p>
    <w:p w:rsidR="00156113" w:rsidRDefault="00156113">
      <w:pPr>
        <w:adjustRightInd w:val="0"/>
        <w:snapToGrid w:val="0"/>
        <w:spacing w:line="276" w:lineRule="auto"/>
        <w:rPr>
          <w:rFonts w:eastAsia="仿宋"/>
          <w:snapToGrid w:val="0"/>
          <w:sz w:val="24"/>
          <w:szCs w:val="24"/>
          <w:lang w:eastAsia="zh-CN"/>
        </w:rPr>
      </w:pPr>
    </w:p>
    <w:tbl>
      <w:tblPr>
        <w:tblW w:w="91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17"/>
        <w:gridCol w:w="1018"/>
        <w:gridCol w:w="2250"/>
        <w:gridCol w:w="761"/>
        <w:gridCol w:w="4419"/>
      </w:tblGrid>
      <w:tr w:rsidR="00156113">
        <w:trPr>
          <w:trHeight w:val="737"/>
        </w:trPr>
        <w:tc>
          <w:tcPr>
            <w:tcW w:w="1748" w:type="dxa"/>
            <w:gridSpan w:val="3"/>
            <w:tcMar>
              <w:left w:w="57" w:type="dxa"/>
              <w:right w:w="57" w:type="dxa"/>
            </w:tcMar>
            <w:vAlign w:val="center"/>
          </w:tcPr>
          <w:p w:rsidR="00156113" w:rsidRDefault="00825C43">
            <w:pPr>
              <w:adjustRightInd w:val="0"/>
              <w:snapToGrid w:val="0"/>
              <w:jc w:val="center"/>
              <w:rPr>
                <w:b/>
                <w:bCs/>
                <w:snapToGrid w:val="0"/>
                <w:sz w:val="24"/>
                <w:szCs w:val="24"/>
              </w:rPr>
            </w:pPr>
            <w:r>
              <w:rPr>
                <w:rFonts w:eastAsia="仿宋"/>
                <w:b/>
                <w:bCs/>
                <w:snapToGrid w:val="0"/>
                <w:sz w:val="24"/>
                <w:szCs w:val="24"/>
              </w:rPr>
              <w:t>条款号及名称</w:t>
            </w:r>
          </w:p>
        </w:tc>
        <w:tc>
          <w:tcPr>
            <w:tcW w:w="2250" w:type="dxa"/>
            <w:tcMar>
              <w:left w:w="57" w:type="dxa"/>
              <w:right w:w="57" w:type="dxa"/>
            </w:tcMar>
            <w:vAlign w:val="center"/>
          </w:tcPr>
          <w:p w:rsidR="00156113" w:rsidRDefault="00825C43">
            <w:pPr>
              <w:adjustRightInd w:val="0"/>
              <w:snapToGrid w:val="0"/>
              <w:jc w:val="center"/>
              <w:rPr>
                <w:b/>
                <w:bCs/>
                <w:snapToGrid w:val="0"/>
                <w:sz w:val="24"/>
                <w:szCs w:val="24"/>
              </w:rPr>
            </w:pPr>
            <w:r>
              <w:rPr>
                <w:rFonts w:eastAsia="仿宋"/>
                <w:b/>
                <w:bCs/>
                <w:snapToGrid w:val="0"/>
                <w:sz w:val="24"/>
                <w:szCs w:val="24"/>
              </w:rPr>
              <w:t>评审因素</w:t>
            </w:r>
          </w:p>
        </w:tc>
        <w:tc>
          <w:tcPr>
            <w:tcW w:w="5180" w:type="dxa"/>
            <w:gridSpan w:val="2"/>
            <w:tcMar>
              <w:left w:w="57" w:type="dxa"/>
              <w:right w:w="57" w:type="dxa"/>
            </w:tcMar>
            <w:vAlign w:val="center"/>
          </w:tcPr>
          <w:p w:rsidR="00156113" w:rsidRDefault="00825C43">
            <w:pPr>
              <w:adjustRightInd w:val="0"/>
              <w:snapToGrid w:val="0"/>
              <w:jc w:val="center"/>
              <w:rPr>
                <w:rFonts w:eastAsia="仿宋"/>
                <w:b/>
                <w:bCs/>
                <w:snapToGrid w:val="0"/>
                <w:sz w:val="24"/>
                <w:szCs w:val="24"/>
              </w:rPr>
            </w:pPr>
            <w:r>
              <w:rPr>
                <w:rFonts w:eastAsia="仿宋"/>
                <w:b/>
                <w:bCs/>
                <w:snapToGrid w:val="0"/>
                <w:sz w:val="24"/>
                <w:szCs w:val="24"/>
              </w:rPr>
              <w:t>评审标准</w:t>
            </w:r>
          </w:p>
        </w:tc>
      </w:tr>
      <w:tr w:rsidR="00156113">
        <w:trPr>
          <w:trHeight w:val="624"/>
        </w:trPr>
        <w:tc>
          <w:tcPr>
            <w:tcW w:w="730" w:type="dxa"/>
            <w:gridSpan w:val="2"/>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1</w:t>
            </w:r>
          </w:p>
        </w:tc>
        <w:tc>
          <w:tcPr>
            <w:tcW w:w="1018" w:type="dxa"/>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评审方法</w:t>
            </w: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评审方法</w:t>
            </w:r>
          </w:p>
        </w:tc>
        <w:tc>
          <w:tcPr>
            <w:tcW w:w="5180" w:type="dxa"/>
            <w:gridSpan w:val="2"/>
            <w:tcMar>
              <w:left w:w="57" w:type="dxa"/>
              <w:right w:w="57" w:type="dxa"/>
            </w:tcMar>
            <w:vAlign w:val="center"/>
          </w:tcPr>
          <w:p w:rsidR="00156113" w:rsidRPr="00DC25F5" w:rsidRDefault="00DC25F5">
            <w:pPr>
              <w:adjustRightInd w:val="0"/>
              <w:snapToGrid w:val="0"/>
              <w:ind w:firstLine="420"/>
              <w:jc w:val="both"/>
              <w:rPr>
                <w:rFonts w:eastAsia="仿宋"/>
                <w:snapToGrid w:val="0"/>
                <w:sz w:val="21"/>
                <w:szCs w:val="21"/>
                <w:highlight w:val="yellow"/>
                <w:lang w:eastAsia="zh-CN"/>
              </w:rPr>
            </w:pPr>
            <w:r w:rsidRPr="00DC25F5">
              <w:rPr>
                <w:rFonts w:eastAsia="仿宋" w:hint="eastAsia"/>
                <w:snapToGrid w:val="0"/>
                <w:sz w:val="24"/>
                <w:szCs w:val="24"/>
                <w:highlight w:val="yellow"/>
                <w:lang w:eastAsia="zh-CN"/>
              </w:rPr>
              <w:sym w:font="Wingdings" w:char="F0FE"/>
            </w:r>
            <w:r w:rsidR="00825C43" w:rsidRPr="00DC25F5">
              <w:rPr>
                <w:rFonts w:eastAsia="仿宋"/>
                <w:snapToGrid w:val="0"/>
                <w:sz w:val="21"/>
                <w:szCs w:val="21"/>
                <w:highlight w:val="yellow"/>
                <w:lang w:eastAsia="zh-CN"/>
              </w:rPr>
              <w:t>最低价法</w:t>
            </w:r>
          </w:p>
          <w:p w:rsidR="00156113" w:rsidRDefault="00DC25F5">
            <w:pPr>
              <w:adjustRightInd w:val="0"/>
              <w:snapToGrid w:val="0"/>
              <w:ind w:firstLine="420"/>
              <w:jc w:val="both"/>
              <w:rPr>
                <w:rFonts w:eastAsia="仿宋"/>
                <w:snapToGrid w:val="0"/>
                <w:sz w:val="21"/>
                <w:szCs w:val="21"/>
                <w:lang w:eastAsia="zh-CN"/>
              </w:rPr>
            </w:pPr>
            <w:r w:rsidRPr="009F4F73">
              <w:rPr>
                <w:rFonts w:eastAsia="仿宋"/>
                <w:snapToGrid w:val="0"/>
                <w:sz w:val="21"/>
                <w:szCs w:val="21"/>
                <w:lang w:eastAsia="zh-CN"/>
              </w:rPr>
              <w:t>□</w:t>
            </w:r>
            <w:r w:rsidR="00825C43" w:rsidRPr="009F4F73">
              <w:rPr>
                <w:rFonts w:eastAsia="仿宋"/>
                <w:snapToGrid w:val="0"/>
                <w:sz w:val="21"/>
                <w:szCs w:val="21"/>
                <w:lang w:eastAsia="zh-CN"/>
              </w:rPr>
              <w:t>综合评分法</w:t>
            </w:r>
          </w:p>
        </w:tc>
      </w:tr>
      <w:tr w:rsidR="00156113">
        <w:trPr>
          <w:trHeight w:val="624"/>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2.1.1</w:t>
            </w:r>
          </w:p>
        </w:tc>
        <w:tc>
          <w:tcPr>
            <w:tcW w:w="1018" w:type="dxa"/>
            <w:vMerge w:val="restart"/>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形式评审标准</w:t>
            </w: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供应商名称</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与市场监管部门或其他行政机关颁发的可以合法开展业务的执照或证书一致</w:t>
            </w:r>
          </w:p>
        </w:tc>
      </w:tr>
      <w:tr w:rsidR="00156113">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响</w:t>
            </w:r>
            <w:r>
              <w:rPr>
                <w:rFonts w:eastAsia="仿宋"/>
                <w:snapToGrid w:val="0"/>
                <w:sz w:val="21"/>
                <w:szCs w:val="21"/>
              </w:rPr>
              <w:t>应文件签字盖章</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符合第二章第</w:t>
            </w:r>
            <w:r>
              <w:rPr>
                <w:rFonts w:eastAsia="仿宋"/>
                <w:snapToGrid w:val="0"/>
                <w:sz w:val="21"/>
                <w:szCs w:val="21"/>
                <w:lang w:eastAsia="zh-CN"/>
              </w:rPr>
              <w:t>3.7.2</w:t>
            </w:r>
            <w:r>
              <w:rPr>
                <w:rFonts w:eastAsia="仿宋"/>
                <w:snapToGrid w:val="0"/>
                <w:sz w:val="21"/>
                <w:szCs w:val="21"/>
                <w:lang w:eastAsia="zh-CN"/>
              </w:rPr>
              <w:t>项及第</w:t>
            </w:r>
            <w:r>
              <w:rPr>
                <w:rFonts w:eastAsia="仿宋"/>
                <w:snapToGrid w:val="0"/>
                <w:sz w:val="21"/>
                <w:szCs w:val="21"/>
                <w:lang w:eastAsia="zh-CN"/>
              </w:rPr>
              <w:t>3.7.3</w:t>
            </w:r>
            <w:r>
              <w:rPr>
                <w:rFonts w:eastAsia="仿宋"/>
                <w:snapToGrid w:val="0"/>
                <w:sz w:val="21"/>
                <w:szCs w:val="21"/>
                <w:lang w:eastAsia="zh-CN"/>
              </w:rPr>
              <w:t>项的规定</w:t>
            </w:r>
          </w:p>
        </w:tc>
      </w:tr>
      <w:tr w:rsidR="00156113">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联合体协议书</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递交联合体协议书，并明确联合体</w:t>
            </w:r>
            <w:r>
              <w:rPr>
                <w:rFonts w:eastAsia="仿宋" w:hint="eastAsia"/>
                <w:snapToGrid w:val="0"/>
                <w:sz w:val="21"/>
                <w:szCs w:val="21"/>
                <w:lang w:eastAsia="zh-CN"/>
              </w:rPr>
              <w:t>牵头人（适用联合体投标）</w:t>
            </w:r>
          </w:p>
        </w:tc>
      </w:tr>
      <w:tr w:rsidR="00156113">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响应函中实质性内容</w:t>
            </w:r>
          </w:p>
        </w:tc>
        <w:tc>
          <w:tcPr>
            <w:tcW w:w="5180" w:type="dxa"/>
            <w:gridSpan w:val="2"/>
            <w:tcMar>
              <w:left w:w="57" w:type="dxa"/>
              <w:right w:w="57" w:type="dxa"/>
            </w:tcMar>
            <w:vAlign w:val="center"/>
          </w:tcPr>
          <w:p w:rsidR="00156113" w:rsidRDefault="00156113">
            <w:pPr>
              <w:adjustRightInd w:val="0"/>
              <w:snapToGrid w:val="0"/>
              <w:jc w:val="both"/>
              <w:rPr>
                <w:rFonts w:eastAsia="仿宋"/>
                <w:snapToGrid w:val="0"/>
                <w:sz w:val="21"/>
                <w:szCs w:val="21"/>
              </w:rPr>
            </w:pPr>
          </w:p>
        </w:tc>
      </w:tr>
      <w:tr w:rsidR="00156113">
        <w:trPr>
          <w:trHeight w:val="624"/>
        </w:trPr>
        <w:tc>
          <w:tcPr>
            <w:tcW w:w="730" w:type="dxa"/>
            <w:gridSpan w:val="2"/>
            <w:vMerge/>
            <w:tcBorders>
              <w:top w:val="nil"/>
            </w:tcBorders>
            <w:tcMar>
              <w:left w:w="57" w:type="dxa"/>
              <w:right w:w="57" w:type="dxa"/>
            </w:tcMar>
            <w:vAlign w:val="center"/>
          </w:tcPr>
          <w:p w:rsidR="00156113" w:rsidRDefault="00156113">
            <w:pPr>
              <w:adjustRightInd w:val="0"/>
              <w:snapToGrid w:val="0"/>
              <w:jc w:val="both"/>
              <w:rPr>
                <w:snapToGrid w:val="0"/>
                <w:sz w:val="21"/>
                <w:szCs w:val="21"/>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w:t>
            </w:r>
          </w:p>
        </w:tc>
      </w:tr>
      <w:tr w:rsidR="00156113">
        <w:trPr>
          <w:trHeight w:val="624"/>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rPr>
            </w:pPr>
            <w:r>
              <w:rPr>
                <w:rFonts w:eastAsia="仿宋"/>
                <w:snapToGrid w:val="0"/>
                <w:sz w:val="21"/>
                <w:szCs w:val="21"/>
              </w:rPr>
              <w:t>2.1.2</w:t>
            </w:r>
          </w:p>
        </w:tc>
        <w:tc>
          <w:tcPr>
            <w:tcW w:w="1018" w:type="dxa"/>
            <w:vMerge w:val="restart"/>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资格评审标准</w:t>
            </w: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依法设立</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3.5(1)</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资质要求</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3.5(2)</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财务要求</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3.5(3)</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Borders>
              <w:bottom w:val="single" w:sz="4" w:space="0" w:color="auto"/>
            </w:tcBorders>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hint="eastAsia"/>
                <w:snapToGrid w:val="0"/>
                <w:sz w:val="21"/>
                <w:szCs w:val="21"/>
                <w:lang w:eastAsia="zh-CN"/>
              </w:rPr>
              <w:t>业绩要求</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3.5(4)</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信誉要求</w:t>
            </w:r>
          </w:p>
        </w:tc>
        <w:tc>
          <w:tcPr>
            <w:tcW w:w="5180" w:type="dxa"/>
            <w:gridSpan w:val="2"/>
            <w:tcBorders>
              <w:left w:val="single" w:sz="4" w:space="0" w:color="auto"/>
            </w:tcBorders>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3.5(5)</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Borders>
              <w:top w:val="single" w:sz="4" w:space="0" w:color="auto"/>
            </w:tcBorders>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人员要求</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3.5(6)</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其他要求</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3.1</w:t>
            </w:r>
            <w:r>
              <w:rPr>
                <w:rFonts w:eastAsia="仿宋"/>
                <w:snapToGrid w:val="0"/>
                <w:sz w:val="21"/>
                <w:szCs w:val="21"/>
                <w:lang w:eastAsia="zh-CN"/>
              </w:rPr>
              <w:t>款及供应商须知前附表第</w:t>
            </w:r>
            <w:r>
              <w:rPr>
                <w:rFonts w:eastAsia="仿宋"/>
                <w:snapToGrid w:val="0"/>
                <w:sz w:val="21"/>
                <w:szCs w:val="21"/>
                <w:lang w:eastAsia="zh-CN"/>
              </w:rPr>
              <w:t>3.5(7)</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不存在第一章第</w:t>
            </w:r>
            <w:r>
              <w:rPr>
                <w:rFonts w:eastAsia="仿宋"/>
                <w:snapToGrid w:val="0"/>
                <w:sz w:val="21"/>
                <w:szCs w:val="21"/>
              </w:rPr>
              <w:t>3.2</w:t>
            </w:r>
            <w:r>
              <w:rPr>
                <w:rFonts w:eastAsia="仿宋"/>
                <w:snapToGrid w:val="0"/>
                <w:sz w:val="21"/>
                <w:szCs w:val="21"/>
              </w:rPr>
              <w:t>款情形</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3.2</w:t>
            </w:r>
            <w:r>
              <w:rPr>
                <w:rFonts w:eastAsia="仿宋"/>
                <w:snapToGrid w:val="0"/>
                <w:sz w:val="21"/>
                <w:szCs w:val="21"/>
                <w:lang w:eastAsia="zh-CN"/>
              </w:rPr>
              <w:t>款及供应商须知前附表第</w:t>
            </w:r>
            <w:r>
              <w:rPr>
                <w:rFonts w:eastAsia="仿宋"/>
                <w:snapToGrid w:val="0"/>
                <w:sz w:val="21"/>
                <w:szCs w:val="21"/>
                <w:lang w:eastAsia="zh-CN"/>
              </w:rPr>
              <w:t>3.5(8)</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联合体供应商</w:t>
            </w:r>
          </w:p>
        </w:tc>
        <w:tc>
          <w:tcPr>
            <w:tcW w:w="5180" w:type="dxa"/>
            <w:gridSpan w:val="2"/>
            <w:tcMar>
              <w:left w:w="57" w:type="dxa"/>
              <w:right w:w="57" w:type="dxa"/>
            </w:tcMar>
            <w:vAlign w:val="center"/>
          </w:tcPr>
          <w:p w:rsidR="00156113" w:rsidRDefault="00825C43">
            <w:pPr>
              <w:adjustRightInd w:val="0"/>
              <w:snapToGrid w:val="0"/>
              <w:ind w:firstLine="420"/>
              <w:jc w:val="both"/>
              <w:rPr>
                <w:rFonts w:eastAsia="仿宋"/>
                <w:snapToGrid w:val="0"/>
                <w:sz w:val="21"/>
                <w:szCs w:val="21"/>
                <w:lang w:eastAsia="zh-CN"/>
              </w:rPr>
            </w:pPr>
            <w:r>
              <w:rPr>
                <w:rFonts w:eastAsia="仿宋"/>
                <w:snapToGrid w:val="0"/>
                <w:sz w:val="21"/>
                <w:szCs w:val="21"/>
                <w:lang w:eastAsia="zh-CN"/>
              </w:rPr>
              <w:t>符合第一章第</w:t>
            </w:r>
            <w:r>
              <w:rPr>
                <w:rFonts w:eastAsia="仿宋"/>
                <w:snapToGrid w:val="0"/>
                <w:sz w:val="21"/>
                <w:szCs w:val="21"/>
                <w:lang w:eastAsia="zh-CN"/>
              </w:rPr>
              <w:t>3.3</w:t>
            </w:r>
            <w:r>
              <w:rPr>
                <w:rFonts w:eastAsia="仿宋"/>
                <w:snapToGrid w:val="0"/>
                <w:sz w:val="21"/>
                <w:szCs w:val="21"/>
                <w:lang w:eastAsia="zh-CN"/>
              </w:rPr>
              <w:t>款及供应商须知前附表第</w:t>
            </w:r>
            <w:r>
              <w:rPr>
                <w:rFonts w:eastAsia="仿宋"/>
                <w:snapToGrid w:val="0"/>
                <w:sz w:val="21"/>
                <w:szCs w:val="21"/>
                <w:lang w:eastAsia="zh-CN"/>
              </w:rPr>
              <w:t>3.5(9)</w:t>
            </w:r>
            <w:r>
              <w:rPr>
                <w:rFonts w:eastAsia="仿宋"/>
                <w:snapToGrid w:val="0"/>
                <w:sz w:val="21"/>
                <w:szCs w:val="21"/>
                <w:lang w:eastAsia="zh-CN"/>
              </w:rPr>
              <w:t>款规定</w:t>
            </w:r>
          </w:p>
        </w:tc>
      </w:tr>
      <w:tr w:rsidR="00156113">
        <w:trPr>
          <w:trHeight w:val="624"/>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top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w:t>
            </w:r>
          </w:p>
        </w:tc>
      </w:tr>
      <w:tr w:rsidR="00156113">
        <w:trPr>
          <w:trHeight w:val="73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rPr>
            </w:pPr>
            <w:r>
              <w:rPr>
                <w:rFonts w:eastAsia="仿宋"/>
                <w:b/>
                <w:bCs/>
                <w:snapToGrid w:val="0"/>
                <w:sz w:val="21"/>
                <w:szCs w:val="21"/>
              </w:rPr>
              <w:t>条款号及名称</w:t>
            </w:r>
          </w:p>
        </w:tc>
        <w:tc>
          <w:tcPr>
            <w:tcW w:w="2250" w:type="dxa"/>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评审因素</w:t>
            </w:r>
          </w:p>
        </w:tc>
        <w:tc>
          <w:tcPr>
            <w:tcW w:w="518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rPr>
            </w:pPr>
            <w:r>
              <w:rPr>
                <w:rFonts w:eastAsia="仿宋"/>
                <w:b/>
                <w:bCs/>
                <w:snapToGrid w:val="0"/>
                <w:sz w:val="21"/>
                <w:szCs w:val="21"/>
              </w:rPr>
              <w:t>评审标准</w:t>
            </w:r>
          </w:p>
        </w:tc>
      </w:tr>
      <w:tr w:rsidR="00156113">
        <w:trPr>
          <w:trHeight w:val="737"/>
        </w:trPr>
        <w:tc>
          <w:tcPr>
            <w:tcW w:w="730" w:type="dxa"/>
            <w:gridSpan w:val="2"/>
            <w:vMerge w:val="restart"/>
            <w:tcMar>
              <w:left w:w="57" w:type="dxa"/>
              <w:right w:w="57" w:type="dxa"/>
            </w:tcMar>
            <w:vAlign w:val="center"/>
          </w:tcPr>
          <w:p w:rsidR="00156113" w:rsidRDefault="00825C43">
            <w:pPr>
              <w:adjustRightInd w:val="0"/>
              <w:snapToGrid w:val="0"/>
              <w:jc w:val="both"/>
              <w:rPr>
                <w:snapToGrid w:val="0"/>
                <w:sz w:val="21"/>
                <w:szCs w:val="21"/>
                <w:lang w:eastAsia="zh-CN"/>
              </w:rPr>
            </w:pPr>
            <w:r>
              <w:rPr>
                <w:rFonts w:eastAsia="仿宋"/>
                <w:snapToGrid w:val="0"/>
                <w:sz w:val="21"/>
                <w:szCs w:val="21"/>
              </w:rPr>
              <w:t>2.1.3</w:t>
            </w:r>
          </w:p>
        </w:tc>
        <w:tc>
          <w:tcPr>
            <w:tcW w:w="1018" w:type="dxa"/>
            <w:vMerge w:val="restart"/>
            <w:tcBorders>
              <w:top w:val="nil"/>
            </w:tcBorders>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响应性评审标准</w:t>
            </w: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报</w:t>
            </w:r>
            <w:r>
              <w:rPr>
                <w:rFonts w:eastAsia="仿宋"/>
                <w:snapToGrid w:val="0"/>
                <w:sz w:val="21"/>
                <w:szCs w:val="21"/>
              </w:rPr>
              <w:t>价</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3.2</w:t>
            </w:r>
            <w:r>
              <w:rPr>
                <w:rFonts w:eastAsia="仿宋"/>
                <w:snapToGrid w:val="0"/>
                <w:sz w:val="21"/>
                <w:szCs w:val="21"/>
              </w:rPr>
              <w:t>款规定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响应文件有效期</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3.3.1</w:t>
            </w:r>
            <w:r>
              <w:rPr>
                <w:rFonts w:eastAsia="仿宋"/>
                <w:snapToGrid w:val="0"/>
                <w:sz w:val="21"/>
                <w:szCs w:val="21"/>
              </w:rPr>
              <w:t>项规定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响应保证金</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3.4.1</w:t>
            </w:r>
            <w:r>
              <w:rPr>
                <w:rFonts w:eastAsia="仿宋"/>
                <w:snapToGrid w:val="0"/>
                <w:sz w:val="21"/>
                <w:szCs w:val="21"/>
              </w:rPr>
              <w:t>项规定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技术方案</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3.6</w:t>
            </w:r>
            <w:r>
              <w:rPr>
                <w:rFonts w:eastAsia="仿宋"/>
                <w:snapToGrid w:val="0"/>
                <w:sz w:val="21"/>
                <w:szCs w:val="21"/>
              </w:rPr>
              <w:t>款规定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质量标准</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hint="eastAsia"/>
                <w:snapToGrid w:val="0"/>
                <w:sz w:val="21"/>
                <w:szCs w:val="21"/>
                <w:lang w:eastAsia="zh-CN"/>
              </w:rPr>
              <w:t>完成期限</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符合第一章第</w:t>
            </w:r>
            <w:r>
              <w:rPr>
                <w:rFonts w:eastAsia="仿宋"/>
                <w:snapToGrid w:val="0"/>
                <w:sz w:val="21"/>
                <w:szCs w:val="21"/>
              </w:rPr>
              <w:t>2</w:t>
            </w:r>
            <w:r>
              <w:rPr>
                <w:rFonts w:eastAsia="仿宋"/>
                <w:snapToGrid w:val="0"/>
                <w:sz w:val="21"/>
                <w:szCs w:val="21"/>
              </w:rPr>
              <w:t>条规定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合同条款</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rPr>
            </w:pPr>
            <w:r>
              <w:rPr>
                <w:rFonts w:eastAsia="仿宋"/>
                <w:snapToGrid w:val="0"/>
                <w:sz w:val="21"/>
                <w:szCs w:val="21"/>
              </w:rPr>
              <w:t>符合第二章第</w:t>
            </w:r>
            <w:r>
              <w:rPr>
                <w:rFonts w:eastAsia="仿宋"/>
                <w:snapToGrid w:val="0"/>
                <w:sz w:val="21"/>
                <w:szCs w:val="21"/>
              </w:rPr>
              <w:t>1.10.1</w:t>
            </w:r>
            <w:r>
              <w:rPr>
                <w:rFonts w:eastAsia="仿宋"/>
                <w:snapToGrid w:val="0"/>
                <w:sz w:val="21"/>
                <w:szCs w:val="21"/>
              </w:rPr>
              <w:t>项规定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对非关键条款的偏差</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snapToGrid w:val="0"/>
                <w:sz w:val="21"/>
                <w:szCs w:val="21"/>
                <w:lang w:eastAsia="zh-CN"/>
              </w:rPr>
              <w:t>偏差范围和偏差项数符合第二章第</w:t>
            </w:r>
            <w:r>
              <w:rPr>
                <w:rFonts w:eastAsia="仿宋"/>
                <w:snapToGrid w:val="0"/>
                <w:sz w:val="21"/>
                <w:szCs w:val="21"/>
                <w:lang w:eastAsia="zh-CN"/>
              </w:rPr>
              <w:t>1.10.2</w:t>
            </w:r>
            <w:r>
              <w:rPr>
                <w:rFonts w:eastAsia="仿宋"/>
                <w:snapToGrid w:val="0"/>
                <w:sz w:val="21"/>
                <w:szCs w:val="21"/>
                <w:lang w:eastAsia="zh-CN"/>
              </w:rPr>
              <w:t>项的规定</w:t>
            </w:r>
          </w:p>
        </w:tc>
      </w:tr>
      <w:tr w:rsidR="00156113">
        <w:trPr>
          <w:trHeight w:val="737"/>
        </w:trPr>
        <w:tc>
          <w:tcPr>
            <w:tcW w:w="730" w:type="dxa"/>
            <w:gridSpan w:val="2"/>
            <w:vMerge/>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18" w:type="dxa"/>
            <w:vMerge/>
            <w:tcBorders>
              <w:bottom w:val="nil"/>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2250" w:type="dxa"/>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lang w:eastAsia="zh-CN"/>
              </w:rPr>
              <w:t>……</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snapToGrid w:val="0"/>
                <w:sz w:val="21"/>
                <w:szCs w:val="21"/>
                <w:lang w:eastAsia="zh-CN"/>
              </w:rPr>
              <w:t>……</w:t>
            </w:r>
          </w:p>
        </w:tc>
      </w:tr>
      <w:tr w:rsidR="00156113">
        <w:trPr>
          <w:trHeight w:val="737"/>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3.1.1</w:t>
            </w:r>
          </w:p>
        </w:tc>
        <w:tc>
          <w:tcPr>
            <w:tcW w:w="2250" w:type="dxa"/>
            <w:tcMar>
              <w:left w:w="57" w:type="dxa"/>
              <w:right w:w="57" w:type="dxa"/>
            </w:tcMar>
            <w:vAlign w:val="center"/>
          </w:tcPr>
          <w:p w:rsidR="00156113" w:rsidRDefault="00825C43">
            <w:pPr>
              <w:adjustRightInd w:val="0"/>
              <w:snapToGrid w:val="0"/>
              <w:jc w:val="center"/>
              <w:rPr>
                <w:snapToGrid w:val="0"/>
                <w:sz w:val="21"/>
                <w:szCs w:val="21"/>
              </w:rPr>
            </w:pPr>
            <w:r>
              <w:rPr>
                <w:rFonts w:eastAsia="仿宋"/>
                <w:snapToGrid w:val="0"/>
                <w:sz w:val="21"/>
                <w:szCs w:val="21"/>
              </w:rPr>
              <w:t>评审价格</w:t>
            </w:r>
          </w:p>
        </w:tc>
        <w:tc>
          <w:tcPr>
            <w:tcW w:w="5180" w:type="dxa"/>
            <w:gridSpan w:val="2"/>
            <w:tcMar>
              <w:left w:w="57" w:type="dxa"/>
              <w:right w:w="57" w:type="dxa"/>
            </w:tcMar>
            <w:vAlign w:val="center"/>
          </w:tcPr>
          <w:p w:rsidR="00156113" w:rsidRDefault="00156113">
            <w:pPr>
              <w:adjustRightInd w:val="0"/>
              <w:snapToGrid w:val="0"/>
              <w:jc w:val="both"/>
              <w:rPr>
                <w:rFonts w:eastAsia="仿宋"/>
                <w:snapToGrid w:val="0"/>
                <w:sz w:val="21"/>
                <w:szCs w:val="21"/>
              </w:rPr>
            </w:pPr>
          </w:p>
        </w:tc>
      </w:tr>
      <w:tr w:rsidR="00156113">
        <w:trPr>
          <w:trHeight w:val="56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条款号</w:t>
            </w:r>
          </w:p>
        </w:tc>
        <w:tc>
          <w:tcPr>
            <w:tcW w:w="2250" w:type="dxa"/>
            <w:tcMar>
              <w:left w:w="57" w:type="dxa"/>
              <w:right w:w="57" w:type="dxa"/>
            </w:tcMar>
            <w:vAlign w:val="center"/>
          </w:tcPr>
          <w:p w:rsidR="00156113" w:rsidRDefault="00825C43">
            <w:pPr>
              <w:adjustRightInd w:val="0"/>
              <w:snapToGrid w:val="0"/>
              <w:jc w:val="center"/>
              <w:rPr>
                <w:b/>
                <w:bCs/>
                <w:snapToGrid w:val="0"/>
                <w:sz w:val="21"/>
                <w:szCs w:val="21"/>
              </w:rPr>
            </w:pPr>
            <w:r>
              <w:rPr>
                <w:rFonts w:eastAsia="仿宋"/>
                <w:b/>
                <w:bCs/>
                <w:snapToGrid w:val="0"/>
                <w:sz w:val="21"/>
                <w:szCs w:val="21"/>
              </w:rPr>
              <w:t>条款内容</w:t>
            </w:r>
          </w:p>
        </w:tc>
        <w:tc>
          <w:tcPr>
            <w:tcW w:w="518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rPr>
            </w:pPr>
            <w:r>
              <w:rPr>
                <w:rFonts w:eastAsia="仿宋" w:hint="eastAsia"/>
                <w:b/>
                <w:bCs/>
                <w:snapToGrid w:val="0"/>
                <w:sz w:val="21"/>
                <w:szCs w:val="21"/>
                <w:lang w:eastAsia="zh-CN"/>
              </w:rPr>
              <w:t>编列内容</w:t>
            </w:r>
          </w:p>
        </w:tc>
      </w:tr>
      <w:tr w:rsidR="00156113">
        <w:trPr>
          <w:trHeight w:val="737"/>
        </w:trPr>
        <w:tc>
          <w:tcPr>
            <w:tcW w:w="9178" w:type="dxa"/>
            <w:gridSpan w:val="6"/>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lang w:eastAsia="zh-CN"/>
              </w:rPr>
              <w:t xml:space="preserve">3.2 </w:t>
            </w:r>
            <w:r>
              <w:rPr>
                <w:rFonts w:eastAsia="仿宋"/>
                <w:snapToGrid w:val="0"/>
                <w:sz w:val="21"/>
                <w:szCs w:val="21"/>
                <w:lang w:eastAsia="zh-CN"/>
              </w:rPr>
              <w:t>评审价格比较和排序</w:t>
            </w:r>
            <w:r>
              <w:rPr>
                <w:rFonts w:eastAsia="仿宋"/>
                <w:snapToGrid w:val="0"/>
                <w:sz w:val="21"/>
                <w:szCs w:val="21"/>
                <w:lang w:eastAsia="zh-CN"/>
              </w:rPr>
              <w:t>(</w:t>
            </w:r>
            <w:r>
              <w:rPr>
                <w:rFonts w:eastAsia="仿宋"/>
                <w:snapToGrid w:val="0"/>
                <w:sz w:val="21"/>
                <w:szCs w:val="21"/>
                <w:lang w:eastAsia="zh-CN"/>
              </w:rPr>
              <w:t>最低价法</w:t>
            </w:r>
            <w:r>
              <w:rPr>
                <w:rFonts w:eastAsia="仿宋"/>
                <w:snapToGrid w:val="0"/>
                <w:sz w:val="21"/>
                <w:szCs w:val="21"/>
                <w:lang w:eastAsia="zh-CN"/>
              </w:rPr>
              <w:t>)</w:t>
            </w:r>
          </w:p>
        </w:tc>
      </w:tr>
      <w:tr w:rsidR="00156113">
        <w:trPr>
          <w:trHeight w:val="1304"/>
        </w:trPr>
        <w:tc>
          <w:tcPr>
            <w:tcW w:w="1748" w:type="dxa"/>
            <w:gridSpan w:val="3"/>
            <w:tcMar>
              <w:left w:w="57" w:type="dxa"/>
              <w:right w:w="57" w:type="dxa"/>
            </w:tcMar>
            <w:vAlign w:val="center"/>
          </w:tcPr>
          <w:p w:rsidR="00156113" w:rsidRDefault="00825C43">
            <w:pPr>
              <w:adjustRightInd w:val="0"/>
              <w:snapToGrid w:val="0"/>
              <w:jc w:val="center"/>
              <w:rPr>
                <w:rFonts w:ascii="仿宋" w:eastAsia="仿宋" w:hAnsi="仿宋"/>
                <w:snapToGrid w:val="0"/>
                <w:sz w:val="21"/>
                <w:szCs w:val="21"/>
              </w:rPr>
            </w:pPr>
            <w:r>
              <w:rPr>
                <w:rFonts w:ascii="仿宋" w:eastAsia="仿宋" w:hAnsi="仿宋"/>
                <w:snapToGrid w:val="0"/>
                <w:sz w:val="21"/>
                <w:szCs w:val="21"/>
              </w:rPr>
              <w:t>3.2</w:t>
            </w:r>
          </w:p>
        </w:tc>
        <w:tc>
          <w:tcPr>
            <w:tcW w:w="2250" w:type="dxa"/>
            <w:tcMar>
              <w:left w:w="57" w:type="dxa"/>
              <w:right w:w="57" w:type="dxa"/>
            </w:tcMar>
            <w:vAlign w:val="center"/>
          </w:tcPr>
          <w:p w:rsidR="00156113" w:rsidRDefault="00825C43">
            <w:pPr>
              <w:adjustRightInd w:val="0"/>
              <w:snapToGrid w:val="0"/>
              <w:jc w:val="center"/>
              <w:rPr>
                <w:rFonts w:ascii="仿宋" w:eastAsia="仿宋" w:hAnsi="仿宋"/>
                <w:snapToGrid w:val="0"/>
                <w:sz w:val="21"/>
                <w:szCs w:val="21"/>
                <w:lang w:eastAsia="zh-CN"/>
              </w:rPr>
            </w:pPr>
            <w:r>
              <w:rPr>
                <w:rFonts w:ascii="仿宋" w:eastAsia="仿宋" w:hAnsi="仿宋"/>
                <w:snapToGrid w:val="0"/>
                <w:sz w:val="21"/>
                <w:szCs w:val="21"/>
                <w:lang w:eastAsia="zh-CN"/>
              </w:rPr>
              <w:t>供应商并列时确定供应商优先顺序的规则</w:t>
            </w:r>
          </w:p>
        </w:tc>
        <w:tc>
          <w:tcPr>
            <w:tcW w:w="5180" w:type="dxa"/>
            <w:gridSpan w:val="2"/>
            <w:tcMar>
              <w:left w:w="57" w:type="dxa"/>
              <w:right w:w="57" w:type="dxa"/>
            </w:tcMar>
            <w:vAlign w:val="center"/>
          </w:tcPr>
          <w:p w:rsidR="00156113" w:rsidRDefault="00825C43">
            <w:pPr>
              <w:pStyle w:val="TableParagraph"/>
              <w:adjustRightInd w:val="0"/>
              <w:snapToGrid w:val="0"/>
              <w:spacing w:line="276" w:lineRule="auto"/>
              <w:jc w:val="both"/>
              <w:rPr>
                <w:rFonts w:ascii="仿宋" w:eastAsia="仿宋" w:hAnsi="仿宋"/>
                <w:snapToGrid w:val="0"/>
                <w:sz w:val="21"/>
                <w:szCs w:val="21"/>
                <w:lang w:eastAsia="zh-CN"/>
              </w:rPr>
            </w:pPr>
            <w:r>
              <w:rPr>
                <w:rFonts w:eastAsia="仿宋" w:hint="eastAsia"/>
                <w:snapToGrid w:val="0"/>
                <w:sz w:val="24"/>
                <w:szCs w:val="24"/>
                <w:lang w:eastAsia="zh-CN"/>
              </w:rPr>
              <w:sym w:font="Wingdings" w:char="F0FE"/>
            </w:r>
            <w:r>
              <w:rPr>
                <w:rFonts w:ascii="仿宋" w:eastAsia="仿宋" w:hAnsi="仿宋"/>
                <w:snapToGrid w:val="0"/>
                <w:sz w:val="21"/>
                <w:szCs w:val="21"/>
                <w:lang w:eastAsia="zh-CN"/>
              </w:rPr>
              <w:t>由谈判小组投票决定</w:t>
            </w:r>
          </w:p>
          <w:p w:rsidR="00156113" w:rsidRDefault="00825C43">
            <w:pPr>
              <w:pStyle w:val="TableParagraph"/>
              <w:adjustRightInd w:val="0"/>
              <w:snapToGrid w:val="0"/>
              <w:spacing w:line="276" w:lineRule="auto"/>
              <w:jc w:val="both"/>
              <w:rPr>
                <w:rFonts w:ascii="仿宋" w:eastAsia="仿宋" w:hAnsi="仿宋"/>
                <w:snapToGrid w:val="0"/>
                <w:sz w:val="21"/>
                <w:szCs w:val="21"/>
                <w:lang w:eastAsia="zh-CN"/>
              </w:rPr>
            </w:pPr>
            <w:r>
              <w:rPr>
                <w:rFonts w:ascii="仿宋" w:eastAsia="仿宋" w:hAnsi="仿宋"/>
                <w:snapToGrid w:val="0"/>
                <w:sz w:val="21"/>
                <w:szCs w:val="21"/>
                <w:lang w:eastAsia="zh-CN"/>
              </w:rPr>
              <w:t>□由谈判小组抽签决定</w:t>
            </w:r>
          </w:p>
          <w:p w:rsidR="00156113" w:rsidRDefault="00825C43">
            <w:pPr>
              <w:adjustRightInd w:val="0"/>
              <w:snapToGrid w:val="0"/>
              <w:spacing w:line="276" w:lineRule="auto"/>
              <w:jc w:val="both"/>
              <w:rPr>
                <w:rFonts w:ascii="仿宋" w:eastAsia="仿宋" w:hAnsi="仿宋"/>
                <w:snapToGrid w:val="0"/>
                <w:sz w:val="21"/>
                <w:szCs w:val="21"/>
              </w:rPr>
            </w:pPr>
            <w:r>
              <w:rPr>
                <w:rFonts w:ascii="仿宋" w:eastAsia="仿宋" w:hAnsi="仿宋"/>
                <w:snapToGrid w:val="0"/>
                <w:sz w:val="21"/>
                <w:szCs w:val="21"/>
              </w:rPr>
              <w:t>□其他方法：</w:t>
            </w:r>
          </w:p>
        </w:tc>
      </w:tr>
      <w:tr w:rsidR="00156113">
        <w:trPr>
          <w:trHeight w:val="737"/>
        </w:trPr>
        <w:tc>
          <w:tcPr>
            <w:tcW w:w="9178" w:type="dxa"/>
            <w:gridSpan w:val="6"/>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lang w:eastAsia="zh-CN"/>
              </w:rPr>
              <w:lastRenderedPageBreak/>
              <w:t>3.2</w:t>
            </w:r>
            <w:r>
              <w:rPr>
                <w:rFonts w:eastAsia="仿宋"/>
                <w:snapToGrid w:val="0"/>
                <w:sz w:val="21"/>
                <w:szCs w:val="21"/>
                <w:lang w:eastAsia="zh-CN"/>
              </w:rPr>
              <w:t>综合评分和排序</w:t>
            </w:r>
            <w:r>
              <w:rPr>
                <w:rFonts w:eastAsia="仿宋"/>
                <w:snapToGrid w:val="0"/>
                <w:sz w:val="21"/>
                <w:szCs w:val="21"/>
                <w:lang w:eastAsia="zh-CN"/>
              </w:rPr>
              <w:t>(</w:t>
            </w:r>
            <w:r>
              <w:rPr>
                <w:rFonts w:eastAsia="仿宋"/>
                <w:snapToGrid w:val="0"/>
                <w:sz w:val="21"/>
                <w:szCs w:val="21"/>
                <w:lang w:eastAsia="zh-CN"/>
              </w:rPr>
              <w:t>综合评分法</w:t>
            </w:r>
            <w:r>
              <w:rPr>
                <w:rFonts w:eastAsia="仿宋"/>
                <w:snapToGrid w:val="0"/>
                <w:sz w:val="21"/>
                <w:szCs w:val="21"/>
                <w:lang w:eastAsia="zh-CN"/>
              </w:rPr>
              <w:t>)</w:t>
            </w:r>
          </w:p>
        </w:tc>
      </w:tr>
      <w:tr w:rsidR="00156113">
        <w:trPr>
          <w:trHeight w:val="1125"/>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3.2.1</w:t>
            </w:r>
          </w:p>
        </w:tc>
        <w:tc>
          <w:tcPr>
            <w:tcW w:w="2250" w:type="dxa"/>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分值构成</w:t>
            </w:r>
          </w:p>
          <w:p w:rsidR="00156113" w:rsidRDefault="00825C43">
            <w:pPr>
              <w:adjustRightInd w:val="0"/>
              <w:snapToGrid w:val="0"/>
              <w:jc w:val="center"/>
              <w:rPr>
                <w:snapToGrid w:val="0"/>
                <w:sz w:val="21"/>
                <w:szCs w:val="21"/>
                <w:lang w:eastAsia="zh-CN"/>
              </w:rPr>
            </w:pPr>
            <w:r>
              <w:rPr>
                <w:rFonts w:eastAsia="仿宋"/>
                <w:snapToGrid w:val="0"/>
                <w:sz w:val="21"/>
                <w:szCs w:val="21"/>
              </w:rPr>
              <w:t>(</w:t>
            </w:r>
            <w:r>
              <w:rPr>
                <w:rFonts w:eastAsia="仿宋"/>
                <w:snapToGrid w:val="0"/>
                <w:sz w:val="21"/>
                <w:szCs w:val="21"/>
              </w:rPr>
              <w:t>总分</w:t>
            </w:r>
            <w:r>
              <w:rPr>
                <w:rFonts w:eastAsia="仿宋"/>
                <w:snapToGrid w:val="0"/>
                <w:sz w:val="21"/>
                <w:szCs w:val="21"/>
              </w:rPr>
              <w:t>100</w:t>
            </w:r>
            <w:r>
              <w:rPr>
                <w:rFonts w:eastAsia="仿宋"/>
                <w:snapToGrid w:val="0"/>
                <w:sz w:val="21"/>
                <w:szCs w:val="21"/>
              </w:rPr>
              <w:t>分</w:t>
            </w:r>
            <w:r>
              <w:rPr>
                <w:rFonts w:eastAsia="仿宋"/>
                <w:snapToGrid w:val="0"/>
                <w:sz w:val="21"/>
                <w:szCs w:val="21"/>
              </w:rPr>
              <w:t>)</w:t>
            </w:r>
          </w:p>
        </w:tc>
        <w:tc>
          <w:tcPr>
            <w:tcW w:w="5180" w:type="dxa"/>
            <w:gridSpan w:val="2"/>
            <w:tcMar>
              <w:left w:w="57" w:type="dxa"/>
              <w:right w:w="57" w:type="dxa"/>
            </w:tcMar>
            <w:vAlign w:val="center"/>
          </w:tcPr>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商务部分：</w:t>
            </w:r>
            <w:r>
              <w:rPr>
                <w:rFonts w:eastAsia="仿宋" w:hint="eastAsia"/>
                <w:snapToGrid w:val="0"/>
                <w:sz w:val="21"/>
                <w:szCs w:val="21"/>
                <w:lang w:eastAsia="zh-CN"/>
              </w:rPr>
              <w:t>10</w:t>
            </w:r>
            <w:r>
              <w:rPr>
                <w:rFonts w:eastAsia="仿宋"/>
                <w:snapToGrid w:val="0"/>
                <w:sz w:val="21"/>
                <w:szCs w:val="21"/>
              </w:rPr>
              <w:t>分</w:t>
            </w:r>
          </w:p>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技术部分：</w:t>
            </w:r>
            <w:r>
              <w:rPr>
                <w:rFonts w:eastAsia="仿宋" w:hint="eastAsia"/>
                <w:snapToGrid w:val="0"/>
                <w:sz w:val="21"/>
                <w:szCs w:val="21"/>
                <w:lang w:eastAsia="zh-CN"/>
              </w:rPr>
              <w:t>30</w:t>
            </w:r>
            <w:r>
              <w:rPr>
                <w:rFonts w:eastAsia="仿宋"/>
                <w:snapToGrid w:val="0"/>
                <w:sz w:val="21"/>
                <w:szCs w:val="21"/>
              </w:rPr>
              <w:t>分</w:t>
            </w:r>
          </w:p>
          <w:p w:rsidR="00156113" w:rsidRDefault="00825C43">
            <w:pPr>
              <w:numPr>
                <w:ilvl w:val="0"/>
                <w:numId w:val="6"/>
              </w:numPr>
              <w:adjustRightInd w:val="0"/>
              <w:snapToGrid w:val="0"/>
              <w:ind w:left="0" w:firstLine="0"/>
              <w:jc w:val="both"/>
              <w:rPr>
                <w:rFonts w:eastAsia="仿宋"/>
                <w:snapToGrid w:val="0"/>
                <w:sz w:val="21"/>
                <w:szCs w:val="21"/>
              </w:rPr>
            </w:pPr>
            <w:r>
              <w:rPr>
                <w:rFonts w:eastAsia="仿宋"/>
                <w:snapToGrid w:val="0"/>
                <w:sz w:val="21"/>
                <w:szCs w:val="21"/>
              </w:rPr>
              <w:t>报价：</w:t>
            </w:r>
            <w:r>
              <w:rPr>
                <w:rFonts w:eastAsia="仿宋" w:hint="eastAsia"/>
                <w:snapToGrid w:val="0"/>
                <w:sz w:val="21"/>
                <w:szCs w:val="21"/>
                <w:lang w:eastAsia="zh-CN"/>
              </w:rPr>
              <w:t>60</w:t>
            </w:r>
            <w:r>
              <w:rPr>
                <w:rFonts w:eastAsia="仿宋"/>
                <w:snapToGrid w:val="0"/>
                <w:sz w:val="21"/>
                <w:szCs w:val="21"/>
              </w:rPr>
              <w:t>分</w:t>
            </w:r>
          </w:p>
        </w:tc>
      </w:tr>
      <w:tr w:rsidR="00156113">
        <w:trPr>
          <w:trHeight w:val="4174"/>
        </w:trPr>
        <w:tc>
          <w:tcPr>
            <w:tcW w:w="1748" w:type="dxa"/>
            <w:gridSpan w:val="3"/>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3.2.2(2)</w:t>
            </w:r>
          </w:p>
        </w:tc>
        <w:tc>
          <w:tcPr>
            <w:tcW w:w="2250" w:type="dxa"/>
            <w:tcMar>
              <w:left w:w="57" w:type="dxa"/>
              <w:right w:w="57" w:type="dxa"/>
            </w:tcMar>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评审基准价计算方法</w:t>
            </w:r>
          </w:p>
        </w:tc>
        <w:tc>
          <w:tcPr>
            <w:tcW w:w="5180" w:type="dxa"/>
            <w:gridSpan w:val="2"/>
            <w:tcMar>
              <w:left w:w="57" w:type="dxa"/>
              <w:right w:w="57" w:type="dxa"/>
            </w:tcMar>
            <w:vAlign w:val="center"/>
          </w:tcPr>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按照以下方法计算评审基准价：</w:t>
            </w:r>
          </w:p>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评审基准价的计算：以不含税价计算</w:t>
            </w:r>
          </w:p>
          <w:p w:rsidR="00156113" w:rsidRDefault="00825C43">
            <w:pPr>
              <w:adjustRightInd w:val="0"/>
              <w:snapToGrid w:val="0"/>
              <w:spacing w:before="240"/>
              <w:jc w:val="both"/>
              <w:rPr>
                <w:rFonts w:eastAsia="仿宋"/>
                <w:snapToGrid w:val="0"/>
                <w:sz w:val="21"/>
                <w:szCs w:val="21"/>
                <w:lang w:eastAsia="zh-CN"/>
              </w:rPr>
            </w:pPr>
            <w:bookmarkStart w:id="32" w:name="_Hlk91582190"/>
            <w:r>
              <w:rPr>
                <w:rFonts w:eastAsia="仿宋" w:hint="eastAsia"/>
                <w:snapToGrid w:val="0"/>
                <w:sz w:val="24"/>
                <w:szCs w:val="24"/>
                <w:lang w:eastAsia="zh-CN"/>
              </w:rPr>
              <w:sym w:font="Wingdings" w:char="F0FE"/>
            </w:r>
            <w:r>
              <w:rPr>
                <w:rFonts w:eastAsia="仿宋" w:hint="eastAsia"/>
                <w:snapToGrid w:val="0"/>
                <w:sz w:val="21"/>
                <w:szCs w:val="21"/>
                <w:u w:val="single"/>
                <w:lang w:eastAsia="zh-CN"/>
              </w:rPr>
              <w:t>按有效报价的算术平均值为评审基准价：</w:t>
            </w:r>
          </w:p>
          <w:p w:rsidR="00156113" w:rsidRDefault="00825C43">
            <w:pPr>
              <w:adjustRightInd w:val="0"/>
              <w:snapToGrid w:val="0"/>
              <w:jc w:val="both"/>
              <w:rPr>
                <w:rFonts w:eastAsia="仿宋"/>
                <w:snapToGrid w:val="0"/>
                <w:sz w:val="21"/>
                <w:szCs w:val="21"/>
                <w:lang w:eastAsia="zh-CN"/>
              </w:rPr>
            </w:pPr>
            <w:r>
              <w:rPr>
                <w:rFonts w:eastAsia="仿宋" w:hint="eastAsia"/>
                <w:snapToGrid w:val="0"/>
                <w:sz w:val="21"/>
                <w:szCs w:val="21"/>
                <w:lang w:eastAsia="zh-CN"/>
              </w:rPr>
              <w:t>有效响应人家数为</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0</w:t>
            </w:r>
            <w:r>
              <w:rPr>
                <w:rFonts w:eastAsia="仿宋"/>
                <w:snapToGrid w:val="0"/>
                <w:sz w:val="21"/>
                <w:szCs w:val="21"/>
                <w:lang w:eastAsia="zh-CN"/>
              </w:rPr>
              <w:t>＜</w:t>
            </w:r>
            <w:r>
              <w:rPr>
                <w:rFonts w:eastAsia="仿宋"/>
                <w:snapToGrid w:val="0"/>
                <w:sz w:val="21"/>
                <w:szCs w:val="21"/>
                <w:lang w:eastAsia="zh-CN"/>
              </w:rPr>
              <w:t>N≤5</w:t>
            </w:r>
            <w:r>
              <w:rPr>
                <w:rFonts w:eastAsia="仿宋"/>
                <w:snapToGrid w:val="0"/>
                <w:sz w:val="21"/>
                <w:szCs w:val="21"/>
                <w:lang w:eastAsia="zh-CN"/>
              </w:rPr>
              <w:t>时，所有有效报价的算术平均值为评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5</w:t>
            </w:r>
            <w:r>
              <w:rPr>
                <w:rFonts w:eastAsia="仿宋"/>
                <w:snapToGrid w:val="0"/>
                <w:sz w:val="21"/>
                <w:szCs w:val="21"/>
                <w:lang w:eastAsia="zh-CN"/>
              </w:rPr>
              <w:t>＜</w:t>
            </w:r>
            <w:r>
              <w:rPr>
                <w:rFonts w:eastAsia="仿宋"/>
                <w:snapToGrid w:val="0"/>
                <w:sz w:val="21"/>
                <w:szCs w:val="21"/>
                <w:lang w:eastAsia="zh-CN"/>
              </w:rPr>
              <w:t>N≤10</w:t>
            </w:r>
            <w:r>
              <w:rPr>
                <w:rFonts w:eastAsia="仿宋"/>
                <w:snapToGrid w:val="0"/>
                <w:sz w:val="21"/>
                <w:szCs w:val="21"/>
                <w:lang w:eastAsia="zh-CN"/>
              </w:rPr>
              <w:t>时，所有有效报价去掉</w:t>
            </w:r>
            <w:r>
              <w:rPr>
                <w:rFonts w:eastAsia="仿宋" w:hint="eastAsia"/>
                <w:snapToGrid w:val="0"/>
                <w:sz w:val="21"/>
                <w:szCs w:val="21"/>
                <w:lang w:eastAsia="zh-CN"/>
              </w:rPr>
              <w:t>1</w:t>
            </w:r>
            <w:r>
              <w:rPr>
                <w:rFonts w:eastAsia="仿宋"/>
                <w:snapToGrid w:val="0"/>
                <w:sz w:val="21"/>
                <w:szCs w:val="21"/>
                <w:lang w:eastAsia="zh-CN"/>
              </w:rPr>
              <w:t>个最高报价和</w:t>
            </w:r>
            <w:r>
              <w:rPr>
                <w:rFonts w:eastAsia="仿宋" w:hint="eastAsia"/>
                <w:snapToGrid w:val="0"/>
                <w:sz w:val="21"/>
                <w:szCs w:val="21"/>
                <w:lang w:eastAsia="zh-CN"/>
              </w:rPr>
              <w:t>1</w:t>
            </w:r>
            <w:r>
              <w:rPr>
                <w:rFonts w:eastAsia="仿宋"/>
                <w:snapToGrid w:val="0"/>
                <w:sz w:val="21"/>
                <w:szCs w:val="21"/>
                <w:lang w:eastAsia="zh-CN"/>
              </w:rPr>
              <w:t>个最低报价后的算术平均值为评</w:t>
            </w:r>
            <w:r>
              <w:rPr>
                <w:rFonts w:eastAsia="仿宋" w:hint="eastAsia"/>
                <w:snapToGrid w:val="0"/>
                <w:sz w:val="21"/>
                <w:szCs w:val="21"/>
                <w:lang w:eastAsia="zh-CN"/>
              </w:rPr>
              <w:t>审</w:t>
            </w:r>
            <w:r>
              <w:rPr>
                <w:rFonts w:eastAsia="仿宋"/>
                <w:snapToGrid w:val="0"/>
                <w:sz w:val="21"/>
                <w:szCs w:val="21"/>
                <w:lang w:eastAsia="zh-CN"/>
              </w:rPr>
              <w:t>基准价；</w:t>
            </w:r>
            <w:r>
              <w:rPr>
                <w:rFonts w:eastAsia="仿宋"/>
                <w:snapToGrid w:val="0"/>
                <w:sz w:val="21"/>
                <w:szCs w:val="21"/>
                <w:lang w:eastAsia="zh-CN"/>
              </w:rPr>
              <w:t>10</w:t>
            </w:r>
            <w:r>
              <w:rPr>
                <w:rFonts w:eastAsia="仿宋"/>
                <w:snapToGrid w:val="0"/>
                <w:sz w:val="21"/>
                <w:szCs w:val="21"/>
                <w:lang w:eastAsia="zh-CN"/>
              </w:rPr>
              <w:t>＜</w:t>
            </w:r>
            <w:r>
              <w:rPr>
                <w:rFonts w:eastAsia="仿宋"/>
                <w:snapToGrid w:val="0"/>
                <w:sz w:val="21"/>
                <w:szCs w:val="21"/>
                <w:lang w:eastAsia="zh-CN"/>
              </w:rPr>
              <w:t>N≤20</w:t>
            </w:r>
            <w:r>
              <w:rPr>
                <w:rFonts w:eastAsia="仿宋"/>
                <w:snapToGrid w:val="0"/>
                <w:sz w:val="21"/>
                <w:szCs w:val="21"/>
                <w:lang w:eastAsia="zh-CN"/>
              </w:rPr>
              <w:t>时，所有有效报价去掉</w:t>
            </w:r>
            <w:r>
              <w:rPr>
                <w:rFonts w:eastAsia="仿宋" w:hint="eastAsia"/>
                <w:snapToGrid w:val="0"/>
                <w:sz w:val="21"/>
                <w:szCs w:val="21"/>
                <w:lang w:eastAsia="zh-CN"/>
              </w:rPr>
              <w:t>2</w:t>
            </w:r>
            <w:r>
              <w:rPr>
                <w:rFonts w:eastAsia="仿宋"/>
                <w:snapToGrid w:val="0"/>
                <w:sz w:val="21"/>
                <w:szCs w:val="21"/>
                <w:lang w:eastAsia="zh-CN"/>
              </w:rPr>
              <w:t>个最高报价和</w:t>
            </w:r>
            <w:r>
              <w:rPr>
                <w:rFonts w:eastAsia="仿宋" w:hint="eastAsia"/>
                <w:snapToGrid w:val="0"/>
                <w:sz w:val="21"/>
                <w:szCs w:val="21"/>
                <w:lang w:eastAsia="zh-CN"/>
              </w:rPr>
              <w:t>2</w:t>
            </w:r>
            <w:r>
              <w:rPr>
                <w:rFonts w:eastAsia="仿宋"/>
                <w:snapToGrid w:val="0"/>
                <w:sz w:val="21"/>
                <w:szCs w:val="21"/>
                <w:lang w:eastAsia="zh-CN"/>
              </w:rPr>
              <w:t>个最低报价后的算术平均值为评标基准价；</w:t>
            </w:r>
            <w:r>
              <w:rPr>
                <w:rFonts w:eastAsia="仿宋"/>
                <w:snapToGrid w:val="0"/>
                <w:sz w:val="21"/>
                <w:szCs w:val="21"/>
                <w:lang w:eastAsia="zh-CN"/>
              </w:rPr>
              <w:t>N</w:t>
            </w:r>
            <w:r>
              <w:rPr>
                <w:rFonts w:eastAsia="仿宋"/>
                <w:snapToGrid w:val="0"/>
                <w:sz w:val="21"/>
                <w:szCs w:val="21"/>
                <w:lang w:eastAsia="zh-CN"/>
              </w:rPr>
              <w:t>＞</w:t>
            </w:r>
            <w:r>
              <w:rPr>
                <w:rFonts w:eastAsia="仿宋"/>
                <w:snapToGrid w:val="0"/>
                <w:sz w:val="21"/>
                <w:szCs w:val="21"/>
                <w:lang w:eastAsia="zh-CN"/>
              </w:rPr>
              <w:t>20</w:t>
            </w:r>
            <w:r>
              <w:rPr>
                <w:rFonts w:eastAsia="仿宋"/>
                <w:snapToGrid w:val="0"/>
                <w:sz w:val="21"/>
                <w:szCs w:val="21"/>
                <w:lang w:eastAsia="zh-CN"/>
              </w:rPr>
              <w:t>时，所有有效报价去掉</w:t>
            </w:r>
            <w:r>
              <w:rPr>
                <w:rFonts w:eastAsia="仿宋" w:hint="eastAsia"/>
                <w:snapToGrid w:val="0"/>
                <w:sz w:val="21"/>
                <w:szCs w:val="21"/>
                <w:lang w:eastAsia="zh-CN"/>
              </w:rPr>
              <w:t>3</w:t>
            </w:r>
            <w:r>
              <w:rPr>
                <w:rFonts w:eastAsia="仿宋"/>
                <w:snapToGrid w:val="0"/>
                <w:sz w:val="21"/>
                <w:szCs w:val="21"/>
                <w:lang w:eastAsia="zh-CN"/>
              </w:rPr>
              <w:t>个最高报价和</w:t>
            </w:r>
            <w:r>
              <w:rPr>
                <w:rFonts w:eastAsia="仿宋" w:hint="eastAsia"/>
                <w:snapToGrid w:val="0"/>
                <w:sz w:val="21"/>
                <w:szCs w:val="21"/>
                <w:lang w:eastAsia="zh-CN"/>
              </w:rPr>
              <w:t>3</w:t>
            </w:r>
            <w:r>
              <w:rPr>
                <w:rFonts w:eastAsia="仿宋"/>
                <w:snapToGrid w:val="0"/>
                <w:sz w:val="21"/>
                <w:szCs w:val="21"/>
                <w:lang w:eastAsia="zh-CN"/>
              </w:rPr>
              <w:t>个最低报价后的算术平均值为评标基准价。</w:t>
            </w:r>
          </w:p>
          <w:p w:rsidR="00156113" w:rsidRDefault="00825C43">
            <w:pPr>
              <w:adjustRightInd w:val="0"/>
              <w:snapToGrid w:val="0"/>
              <w:spacing w:before="240"/>
              <w:jc w:val="both"/>
              <w:rPr>
                <w:rFonts w:eastAsia="仿宋"/>
                <w:snapToGrid w:val="0"/>
                <w:sz w:val="21"/>
                <w:szCs w:val="21"/>
                <w:u w:val="single"/>
                <w:lang w:eastAsia="zh-CN"/>
              </w:rPr>
            </w:pPr>
            <w:r>
              <w:rPr>
                <w:rFonts w:ascii="仿宋" w:eastAsia="仿宋" w:hAnsi="仿宋"/>
                <w:snapToGrid w:val="0"/>
                <w:sz w:val="21"/>
                <w:szCs w:val="21"/>
                <w:lang w:eastAsia="zh-CN"/>
              </w:rPr>
              <w:t>□</w:t>
            </w:r>
            <w:r>
              <w:rPr>
                <w:rFonts w:eastAsia="仿宋" w:hint="eastAsia"/>
                <w:snapToGrid w:val="0"/>
                <w:sz w:val="21"/>
                <w:szCs w:val="21"/>
                <w:u w:val="single"/>
                <w:lang w:eastAsia="zh-CN"/>
              </w:rPr>
              <w:t>按最低有效报价作为评审基准价。</w:t>
            </w:r>
          </w:p>
          <w:p w:rsidR="00156113" w:rsidRDefault="00825C43">
            <w:pPr>
              <w:adjustRightInd w:val="0"/>
              <w:snapToGrid w:val="0"/>
              <w:spacing w:before="240"/>
              <w:jc w:val="both"/>
              <w:rPr>
                <w:rFonts w:eastAsia="仿宋"/>
                <w:snapToGrid w:val="0"/>
                <w:sz w:val="21"/>
                <w:szCs w:val="21"/>
                <w:lang w:eastAsia="zh-CN"/>
              </w:rPr>
            </w:pPr>
            <w:r>
              <w:rPr>
                <w:rFonts w:eastAsia="仿宋" w:hint="eastAsia"/>
                <w:snapToGrid w:val="0"/>
                <w:sz w:val="21"/>
                <w:szCs w:val="21"/>
                <w:lang w:eastAsia="zh-CN"/>
              </w:rPr>
              <w:t>无效报价、响应被否决的供应商，其报价不参与评审基准价的计算。</w:t>
            </w:r>
            <w:bookmarkEnd w:id="32"/>
          </w:p>
        </w:tc>
      </w:tr>
      <w:tr w:rsidR="00156113">
        <w:trPr>
          <w:trHeight w:val="567"/>
        </w:trPr>
        <w:tc>
          <w:tcPr>
            <w:tcW w:w="1748" w:type="dxa"/>
            <w:gridSpan w:val="3"/>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条款号及名称</w:t>
            </w:r>
          </w:p>
        </w:tc>
        <w:tc>
          <w:tcPr>
            <w:tcW w:w="2250" w:type="dxa"/>
            <w:tcMar>
              <w:left w:w="57" w:type="dxa"/>
              <w:right w:w="57" w:type="dxa"/>
            </w:tcMar>
            <w:vAlign w:val="center"/>
          </w:tcPr>
          <w:p w:rsidR="00156113" w:rsidRDefault="00825C43">
            <w:pPr>
              <w:adjustRightInd w:val="0"/>
              <w:snapToGrid w:val="0"/>
              <w:jc w:val="center"/>
              <w:rPr>
                <w:b/>
                <w:bCs/>
                <w:snapToGrid w:val="0"/>
                <w:sz w:val="21"/>
                <w:szCs w:val="21"/>
                <w:lang w:eastAsia="zh-CN"/>
              </w:rPr>
            </w:pPr>
            <w:r>
              <w:rPr>
                <w:rFonts w:eastAsia="仿宋"/>
                <w:b/>
                <w:bCs/>
                <w:snapToGrid w:val="0"/>
                <w:sz w:val="21"/>
                <w:szCs w:val="21"/>
              </w:rPr>
              <w:t>评分因素</w:t>
            </w:r>
          </w:p>
        </w:tc>
        <w:tc>
          <w:tcPr>
            <w:tcW w:w="5180" w:type="dxa"/>
            <w:gridSpan w:val="2"/>
            <w:tcMar>
              <w:left w:w="57" w:type="dxa"/>
              <w:right w:w="57" w:type="dxa"/>
            </w:tcMar>
            <w:vAlign w:val="center"/>
          </w:tcPr>
          <w:p w:rsidR="00156113" w:rsidRDefault="00825C43">
            <w:pPr>
              <w:adjustRightInd w:val="0"/>
              <w:snapToGrid w:val="0"/>
              <w:jc w:val="center"/>
              <w:rPr>
                <w:rFonts w:eastAsia="仿宋"/>
                <w:b/>
                <w:bCs/>
                <w:snapToGrid w:val="0"/>
                <w:sz w:val="21"/>
                <w:szCs w:val="21"/>
                <w:lang w:eastAsia="zh-CN"/>
              </w:rPr>
            </w:pPr>
            <w:r>
              <w:rPr>
                <w:rFonts w:eastAsia="仿宋"/>
                <w:b/>
                <w:bCs/>
                <w:snapToGrid w:val="0"/>
                <w:sz w:val="21"/>
                <w:szCs w:val="21"/>
              </w:rPr>
              <w:t>评分标准</w:t>
            </w:r>
          </w:p>
        </w:tc>
      </w:tr>
      <w:tr w:rsidR="00156113" w:rsidTr="00954399">
        <w:trPr>
          <w:trHeight w:val="631"/>
        </w:trPr>
        <w:tc>
          <w:tcPr>
            <w:tcW w:w="713" w:type="dxa"/>
            <w:vMerge w:val="restart"/>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(1)</w:t>
            </w:r>
          </w:p>
        </w:tc>
        <w:tc>
          <w:tcPr>
            <w:tcW w:w="1035" w:type="dxa"/>
            <w:gridSpan w:val="2"/>
            <w:vMerge w:val="restart"/>
            <w:tcBorders>
              <w:lef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rPr>
              <w:t>商务评分标准</w:t>
            </w:r>
          </w:p>
        </w:tc>
        <w:tc>
          <w:tcPr>
            <w:tcW w:w="2250" w:type="dxa"/>
            <w:tcMar>
              <w:left w:w="57" w:type="dxa"/>
              <w:right w:w="57" w:type="dxa"/>
            </w:tcMar>
            <w:vAlign w:val="center"/>
          </w:tcPr>
          <w:p w:rsidR="00156113" w:rsidRDefault="00825C43" w:rsidP="006D0393">
            <w:pPr>
              <w:jc w:val="center"/>
              <w:rPr>
                <w:snapToGrid w:val="0"/>
                <w:sz w:val="21"/>
                <w:szCs w:val="21"/>
                <w:lang w:eastAsia="zh-CN"/>
              </w:rPr>
            </w:pPr>
            <w:r>
              <w:rPr>
                <w:rFonts w:eastAsia="仿宋" w:hint="eastAsia"/>
                <w:sz w:val="20"/>
                <w:szCs w:val="20"/>
                <w:lang w:eastAsia="zh-CN"/>
              </w:rPr>
              <w:t>供应商近</w:t>
            </w:r>
            <w:r>
              <w:rPr>
                <w:rFonts w:eastAsia="仿宋"/>
                <w:sz w:val="20"/>
                <w:szCs w:val="20"/>
                <w:lang w:eastAsia="zh-CN"/>
              </w:rPr>
              <w:t>3</w:t>
            </w:r>
            <w:r>
              <w:rPr>
                <w:rFonts w:eastAsia="仿宋" w:hint="eastAsia"/>
                <w:sz w:val="20"/>
                <w:szCs w:val="20"/>
                <w:lang w:eastAsia="zh-CN"/>
              </w:rPr>
              <w:t>年（</w:t>
            </w:r>
            <w:r w:rsidR="006D0393">
              <w:rPr>
                <w:rFonts w:eastAsia="仿宋" w:hint="eastAsia"/>
                <w:sz w:val="20"/>
                <w:szCs w:val="20"/>
                <w:lang w:eastAsia="zh-CN"/>
              </w:rPr>
              <w:t>2021</w:t>
            </w:r>
            <w:r>
              <w:rPr>
                <w:rFonts w:eastAsia="仿宋" w:hint="eastAsia"/>
                <w:sz w:val="20"/>
                <w:szCs w:val="20"/>
                <w:lang w:eastAsia="zh-CN"/>
              </w:rPr>
              <w:t>年</w:t>
            </w:r>
            <w:r>
              <w:rPr>
                <w:rFonts w:eastAsia="仿宋"/>
                <w:sz w:val="20"/>
                <w:szCs w:val="20"/>
                <w:lang w:eastAsia="zh-CN"/>
              </w:rPr>
              <w:br/>
            </w:r>
            <w:r w:rsidR="006D0393">
              <w:rPr>
                <w:rFonts w:eastAsia="仿宋" w:hint="eastAsia"/>
                <w:sz w:val="20"/>
                <w:szCs w:val="20"/>
                <w:lang w:eastAsia="zh-CN"/>
              </w:rPr>
              <w:t>1</w:t>
            </w:r>
            <w:r>
              <w:rPr>
                <w:rFonts w:eastAsia="仿宋" w:hint="eastAsia"/>
                <w:sz w:val="20"/>
                <w:szCs w:val="20"/>
                <w:lang w:eastAsia="zh-CN"/>
              </w:rPr>
              <w:t>月</w:t>
            </w:r>
            <w:r w:rsidR="000502DD">
              <w:rPr>
                <w:rFonts w:eastAsia="仿宋" w:hint="eastAsia"/>
                <w:sz w:val="20"/>
                <w:szCs w:val="20"/>
                <w:lang w:eastAsia="zh-CN"/>
              </w:rPr>
              <w:t>1</w:t>
            </w:r>
            <w:r>
              <w:rPr>
                <w:rFonts w:eastAsia="仿宋" w:hint="eastAsia"/>
                <w:sz w:val="20"/>
                <w:szCs w:val="20"/>
                <w:lang w:eastAsia="zh-CN"/>
              </w:rPr>
              <w:t>日至今，以合同签订时间为准（</w:t>
            </w:r>
            <w:r w:rsidR="006D0393">
              <w:rPr>
                <w:rFonts w:eastAsia="仿宋" w:hint="eastAsia"/>
                <w:sz w:val="20"/>
                <w:szCs w:val="20"/>
                <w:lang w:eastAsia="zh-CN"/>
              </w:rPr>
              <w:t>4</w:t>
            </w:r>
            <w:r>
              <w:rPr>
                <w:rFonts w:eastAsia="仿宋" w:hint="eastAsia"/>
                <w:sz w:val="20"/>
                <w:szCs w:val="20"/>
                <w:lang w:eastAsia="zh-CN"/>
              </w:rPr>
              <w:t>分）</w:t>
            </w:r>
          </w:p>
        </w:tc>
        <w:tc>
          <w:tcPr>
            <w:tcW w:w="761" w:type="dxa"/>
            <w:tcBorders>
              <w:bottom w:val="single" w:sz="4" w:space="0" w:color="auto"/>
              <w:right w:val="single" w:sz="4" w:space="0" w:color="auto"/>
            </w:tcBorders>
            <w:tcMar>
              <w:left w:w="57" w:type="dxa"/>
              <w:right w:w="57" w:type="dxa"/>
            </w:tcMar>
            <w:vAlign w:val="center"/>
          </w:tcPr>
          <w:p w:rsidR="00156113" w:rsidRDefault="006D0393">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4419" w:type="dxa"/>
            <w:tcBorders>
              <w:left w:val="single" w:sz="4" w:space="0" w:color="auto"/>
              <w:bottom w:val="single" w:sz="4" w:space="0" w:color="auto"/>
            </w:tcBorders>
            <w:vAlign w:val="center"/>
          </w:tcPr>
          <w:p w:rsidR="00156113" w:rsidRDefault="00825C43" w:rsidP="006D0393">
            <w:pPr>
              <w:spacing w:before="15"/>
              <w:ind w:left="29"/>
              <w:rPr>
                <w:rFonts w:eastAsia="仿宋"/>
                <w:snapToGrid w:val="0"/>
                <w:sz w:val="21"/>
                <w:szCs w:val="21"/>
                <w:lang w:eastAsia="zh-CN"/>
              </w:rPr>
            </w:pPr>
            <w:r>
              <w:rPr>
                <w:rFonts w:eastAsia="仿宋" w:hint="eastAsia"/>
                <w:w w:val="105"/>
                <w:sz w:val="20"/>
                <w:szCs w:val="20"/>
                <w:lang w:eastAsia="zh-CN"/>
              </w:rPr>
              <w:t>近</w:t>
            </w:r>
            <w:r>
              <w:rPr>
                <w:rFonts w:eastAsia="仿宋"/>
                <w:w w:val="105"/>
                <w:sz w:val="20"/>
                <w:szCs w:val="20"/>
                <w:lang w:eastAsia="zh-CN"/>
              </w:rPr>
              <w:t>3</w:t>
            </w:r>
            <w:r>
              <w:rPr>
                <w:rFonts w:eastAsia="仿宋"/>
                <w:w w:val="105"/>
                <w:sz w:val="20"/>
                <w:szCs w:val="20"/>
                <w:lang w:eastAsia="zh-CN"/>
              </w:rPr>
              <w:t>年内具有类似项目业绩（类似业绩的工程规模标准：），有</w:t>
            </w:r>
            <w:r>
              <w:rPr>
                <w:rFonts w:eastAsia="仿宋"/>
                <w:w w:val="105"/>
                <w:sz w:val="20"/>
                <w:szCs w:val="20"/>
                <w:lang w:eastAsia="zh-CN"/>
              </w:rPr>
              <w:t>1</w:t>
            </w:r>
            <w:r>
              <w:rPr>
                <w:rFonts w:eastAsia="仿宋"/>
                <w:w w:val="105"/>
                <w:sz w:val="20"/>
                <w:szCs w:val="20"/>
                <w:lang w:eastAsia="zh-CN"/>
              </w:rPr>
              <w:t>项</w:t>
            </w:r>
            <w:r>
              <w:rPr>
                <w:rFonts w:eastAsia="仿宋" w:hint="eastAsia"/>
                <w:w w:val="105"/>
                <w:sz w:val="20"/>
                <w:szCs w:val="20"/>
                <w:lang w:eastAsia="zh-CN"/>
              </w:rPr>
              <w:t>加</w:t>
            </w:r>
            <w:r w:rsidR="006D0393">
              <w:rPr>
                <w:rFonts w:eastAsia="仿宋" w:hint="eastAsia"/>
                <w:w w:val="105"/>
                <w:sz w:val="20"/>
                <w:szCs w:val="20"/>
                <w:lang w:eastAsia="zh-CN"/>
              </w:rPr>
              <w:t>2</w:t>
            </w:r>
            <w:r>
              <w:rPr>
                <w:rFonts w:eastAsia="仿宋"/>
                <w:w w:val="105"/>
                <w:sz w:val="20"/>
                <w:szCs w:val="20"/>
                <w:lang w:eastAsia="zh-CN"/>
              </w:rPr>
              <w:t>分，最多加至</w:t>
            </w:r>
            <w:r w:rsidR="006D0393">
              <w:rPr>
                <w:rFonts w:eastAsia="仿宋" w:hint="eastAsia"/>
                <w:w w:val="105"/>
                <w:sz w:val="20"/>
                <w:szCs w:val="20"/>
                <w:lang w:eastAsia="zh-CN"/>
              </w:rPr>
              <w:t>4</w:t>
            </w:r>
            <w:r>
              <w:rPr>
                <w:rFonts w:eastAsia="仿宋"/>
                <w:w w:val="105"/>
                <w:sz w:val="20"/>
                <w:szCs w:val="20"/>
                <w:lang w:eastAsia="zh-CN"/>
              </w:rPr>
              <w:t>分</w:t>
            </w:r>
          </w:p>
        </w:tc>
      </w:tr>
      <w:tr w:rsidR="00DC25F5" w:rsidTr="00D54011">
        <w:trPr>
          <w:trHeight w:val="847"/>
        </w:trPr>
        <w:tc>
          <w:tcPr>
            <w:tcW w:w="713" w:type="dxa"/>
            <w:vMerge/>
            <w:tcBorders>
              <w:right w:val="single" w:sz="4" w:space="0" w:color="auto"/>
            </w:tcBorders>
            <w:tcMar>
              <w:left w:w="57" w:type="dxa"/>
              <w:right w:w="57" w:type="dxa"/>
            </w:tcMar>
            <w:vAlign w:val="center"/>
          </w:tcPr>
          <w:p w:rsidR="00DC25F5" w:rsidRDefault="00DC25F5">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DC25F5" w:rsidRDefault="00DC25F5">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DC25F5" w:rsidRDefault="00DC25F5" w:rsidP="00954399">
            <w:pPr>
              <w:jc w:val="center"/>
              <w:rPr>
                <w:rFonts w:eastAsia="仿宋"/>
                <w:snapToGrid w:val="0"/>
                <w:sz w:val="21"/>
                <w:szCs w:val="21"/>
                <w:lang w:eastAsia="zh-CN"/>
              </w:rPr>
            </w:pPr>
            <w:r>
              <w:rPr>
                <w:rFonts w:eastAsia="仿宋"/>
                <w:w w:val="105"/>
                <w:sz w:val="20"/>
                <w:szCs w:val="20"/>
                <w:lang w:eastAsia="zh-CN"/>
              </w:rPr>
              <w:t>项目负责人</w:t>
            </w:r>
            <w:r>
              <w:rPr>
                <w:rFonts w:eastAsia="仿宋"/>
                <w:sz w:val="20"/>
                <w:szCs w:val="20"/>
                <w:lang w:eastAsia="zh-CN"/>
              </w:rPr>
              <w:t>资历和业绩</w:t>
            </w:r>
            <w:r>
              <w:rPr>
                <w:rFonts w:eastAsia="仿宋" w:hint="eastAsia"/>
                <w:sz w:val="20"/>
                <w:szCs w:val="20"/>
                <w:lang w:eastAsia="zh-CN"/>
              </w:rPr>
              <w:t>（</w:t>
            </w:r>
            <w:r>
              <w:rPr>
                <w:rFonts w:eastAsia="仿宋" w:hint="eastAsia"/>
                <w:sz w:val="20"/>
                <w:szCs w:val="20"/>
                <w:lang w:eastAsia="zh-CN"/>
              </w:rPr>
              <w:t>3</w:t>
            </w:r>
            <w:r>
              <w:rPr>
                <w:rFonts w:eastAsia="仿宋" w:hint="eastAsia"/>
                <w:sz w:val="20"/>
                <w:szCs w:val="20"/>
                <w:lang w:eastAsia="zh-CN"/>
              </w:rPr>
              <w:t>分）</w:t>
            </w:r>
          </w:p>
        </w:tc>
        <w:tc>
          <w:tcPr>
            <w:tcW w:w="761" w:type="dxa"/>
            <w:tcBorders>
              <w:right w:val="single" w:sz="4" w:space="0" w:color="auto"/>
            </w:tcBorders>
            <w:tcMar>
              <w:left w:w="57" w:type="dxa"/>
              <w:right w:w="57" w:type="dxa"/>
            </w:tcMar>
            <w:vAlign w:val="center"/>
          </w:tcPr>
          <w:p w:rsidR="00DC25F5" w:rsidRDefault="00DC25F5">
            <w:pPr>
              <w:adjustRightInd w:val="0"/>
              <w:snapToGrid w:val="0"/>
              <w:jc w:val="center"/>
              <w:rPr>
                <w:rFonts w:eastAsia="仿宋"/>
                <w:snapToGrid w:val="0"/>
                <w:sz w:val="21"/>
                <w:szCs w:val="21"/>
                <w:lang w:eastAsia="zh-CN"/>
              </w:rPr>
            </w:pPr>
            <w:r>
              <w:rPr>
                <w:rFonts w:eastAsia="仿宋" w:hint="eastAsia"/>
                <w:sz w:val="20"/>
                <w:szCs w:val="20"/>
                <w:lang w:eastAsia="zh-CN"/>
              </w:rPr>
              <w:t>3</w:t>
            </w:r>
          </w:p>
        </w:tc>
        <w:tc>
          <w:tcPr>
            <w:tcW w:w="4419" w:type="dxa"/>
            <w:tcBorders>
              <w:left w:val="single" w:sz="4" w:space="0" w:color="auto"/>
            </w:tcBorders>
            <w:vAlign w:val="center"/>
          </w:tcPr>
          <w:p w:rsidR="00DC25F5" w:rsidRDefault="00DC25F5">
            <w:pPr>
              <w:adjustRightInd w:val="0"/>
              <w:snapToGrid w:val="0"/>
              <w:jc w:val="both"/>
              <w:rPr>
                <w:rFonts w:eastAsia="仿宋"/>
                <w:snapToGrid w:val="0"/>
                <w:sz w:val="21"/>
                <w:szCs w:val="21"/>
                <w:lang w:eastAsia="zh-CN"/>
              </w:rPr>
            </w:pPr>
            <w:r>
              <w:rPr>
                <w:rFonts w:eastAsia="仿宋" w:hint="eastAsia"/>
                <w:w w:val="105"/>
                <w:sz w:val="20"/>
                <w:szCs w:val="20"/>
                <w:lang w:eastAsia="zh-CN"/>
              </w:rPr>
              <w:t>具有高级及以上技术职称，得</w:t>
            </w:r>
            <w:r>
              <w:rPr>
                <w:rFonts w:eastAsia="仿宋" w:hint="eastAsia"/>
                <w:w w:val="105"/>
                <w:sz w:val="20"/>
                <w:szCs w:val="20"/>
                <w:lang w:eastAsia="zh-CN"/>
              </w:rPr>
              <w:t>3</w:t>
            </w:r>
            <w:r>
              <w:rPr>
                <w:rFonts w:eastAsia="仿宋" w:hint="eastAsia"/>
                <w:w w:val="105"/>
                <w:sz w:val="20"/>
                <w:szCs w:val="20"/>
                <w:lang w:eastAsia="zh-CN"/>
              </w:rPr>
              <w:t>分；</w:t>
            </w:r>
          </w:p>
          <w:p w:rsidR="00DC25F5" w:rsidRDefault="00DC25F5">
            <w:pPr>
              <w:adjustRightInd w:val="0"/>
              <w:snapToGrid w:val="0"/>
              <w:jc w:val="both"/>
              <w:rPr>
                <w:rFonts w:eastAsia="仿宋"/>
                <w:snapToGrid w:val="0"/>
                <w:sz w:val="21"/>
                <w:szCs w:val="21"/>
                <w:lang w:eastAsia="zh-CN"/>
              </w:rPr>
            </w:pPr>
            <w:r>
              <w:rPr>
                <w:rFonts w:eastAsia="仿宋" w:hint="eastAsia"/>
                <w:w w:val="105"/>
                <w:sz w:val="20"/>
                <w:szCs w:val="20"/>
                <w:lang w:eastAsia="zh-CN"/>
              </w:rPr>
              <w:t>具有中级技术职称，得</w:t>
            </w:r>
            <w:r>
              <w:rPr>
                <w:rFonts w:eastAsia="仿宋" w:hint="eastAsia"/>
                <w:w w:val="105"/>
                <w:sz w:val="20"/>
                <w:szCs w:val="20"/>
                <w:lang w:eastAsia="zh-CN"/>
              </w:rPr>
              <w:t>2</w:t>
            </w:r>
            <w:r>
              <w:rPr>
                <w:rFonts w:eastAsia="仿宋" w:hint="eastAsia"/>
                <w:w w:val="105"/>
                <w:sz w:val="20"/>
                <w:szCs w:val="20"/>
                <w:lang w:eastAsia="zh-CN"/>
              </w:rPr>
              <w:t>分；</w:t>
            </w:r>
          </w:p>
          <w:p w:rsidR="00DC25F5" w:rsidRDefault="00DC25F5" w:rsidP="00D54011">
            <w:pPr>
              <w:adjustRightInd w:val="0"/>
              <w:snapToGrid w:val="0"/>
              <w:jc w:val="both"/>
              <w:rPr>
                <w:rFonts w:eastAsia="仿宋"/>
                <w:snapToGrid w:val="0"/>
                <w:sz w:val="21"/>
                <w:szCs w:val="21"/>
                <w:lang w:eastAsia="zh-CN"/>
              </w:rPr>
            </w:pPr>
            <w:r>
              <w:rPr>
                <w:rFonts w:eastAsia="仿宋" w:hint="eastAsia"/>
                <w:w w:val="105"/>
                <w:sz w:val="20"/>
                <w:szCs w:val="20"/>
                <w:lang w:eastAsia="zh-CN"/>
              </w:rPr>
              <w:t>无中级技术职称得</w:t>
            </w:r>
            <w:r>
              <w:rPr>
                <w:rFonts w:eastAsia="仿宋" w:hint="eastAsia"/>
                <w:w w:val="105"/>
                <w:sz w:val="20"/>
                <w:szCs w:val="20"/>
                <w:lang w:eastAsia="zh-CN"/>
              </w:rPr>
              <w:t>1</w:t>
            </w:r>
            <w:r>
              <w:rPr>
                <w:rFonts w:eastAsia="仿宋" w:hint="eastAsia"/>
                <w:w w:val="105"/>
                <w:sz w:val="20"/>
                <w:szCs w:val="20"/>
                <w:lang w:eastAsia="zh-CN"/>
              </w:rPr>
              <w:t>分。</w:t>
            </w:r>
          </w:p>
        </w:tc>
      </w:tr>
      <w:tr w:rsidR="00156113" w:rsidTr="00954399">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w w:val="105"/>
                <w:sz w:val="20"/>
                <w:szCs w:val="20"/>
                <w:lang w:eastAsia="zh-CN"/>
              </w:rPr>
              <w:t>企业基本情况</w:t>
            </w:r>
            <w:r>
              <w:rPr>
                <w:rFonts w:eastAsia="仿宋" w:hint="eastAsia"/>
                <w:w w:val="105"/>
                <w:sz w:val="20"/>
                <w:szCs w:val="20"/>
                <w:lang w:eastAsia="zh-CN"/>
              </w:rPr>
              <w:t>（</w:t>
            </w:r>
            <w:r>
              <w:rPr>
                <w:rFonts w:eastAsia="仿宋" w:hint="eastAsia"/>
                <w:w w:val="105"/>
                <w:sz w:val="20"/>
                <w:szCs w:val="20"/>
                <w:lang w:eastAsia="zh-CN"/>
              </w:rPr>
              <w:t>3</w:t>
            </w:r>
            <w:r>
              <w:rPr>
                <w:rFonts w:eastAsia="仿宋"/>
                <w:w w:val="105"/>
                <w:sz w:val="20"/>
                <w:szCs w:val="20"/>
                <w:lang w:eastAsia="zh-CN"/>
              </w:rPr>
              <w:t>分）</w:t>
            </w:r>
          </w:p>
          <w:p w:rsidR="00156113" w:rsidRDefault="00156113">
            <w:pPr>
              <w:jc w:val="center"/>
              <w:rPr>
                <w:rFonts w:eastAsia="仿宋"/>
                <w:snapToGrid w:val="0"/>
                <w:sz w:val="21"/>
                <w:szCs w:val="21"/>
                <w:lang w:eastAsia="zh-CN"/>
              </w:rPr>
            </w:pP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w w:val="105"/>
                <w:sz w:val="20"/>
                <w:szCs w:val="20"/>
                <w:lang w:eastAsia="zh-CN"/>
              </w:rPr>
            </w:pPr>
            <w:r>
              <w:rPr>
                <w:rFonts w:eastAsia="仿宋"/>
                <w:w w:val="105"/>
                <w:sz w:val="20"/>
                <w:szCs w:val="20"/>
                <w:lang w:eastAsia="zh-CN"/>
              </w:rPr>
              <w:t>3</w:t>
            </w:r>
          </w:p>
        </w:tc>
        <w:tc>
          <w:tcPr>
            <w:tcW w:w="4419" w:type="dxa"/>
            <w:tcBorders>
              <w:left w:val="single" w:sz="4" w:space="0" w:color="auto"/>
            </w:tcBorders>
          </w:tcPr>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一</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3</w:t>
            </w:r>
            <w:r>
              <w:rPr>
                <w:rFonts w:eastAsia="仿宋" w:hint="eastAsia"/>
                <w:w w:val="105"/>
                <w:sz w:val="20"/>
                <w:szCs w:val="20"/>
                <w:lang w:eastAsia="zh-CN"/>
              </w:rPr>
              <w:t>分；</w:t>
            </w:r>
          </w:p>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二</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2</w:t>
            </w:r>
            <w:r>
              <w:rPr>
                <w:rFonts w:eastAsia="仿宋" w:hint="eastAsia"/>
                <w:w w:val="105"/>
                <w:sz w:val="20"/>
                <w:szCs w:val="20"/>
                <w:lang w:eastAsia="zh-CN"/>
              </w:rPr>
              <w:t>分；</w:t>
            </w:r>
          </w:p>
          <w:p w:rsidR="00156113" w:rsidRDefault="00825C43">
            <w:pPr>
              <w:adjustRightInd w:val="0"/>
              <w:snapToGrid w:val="0"/>
              <w:jc w:val="both"/>
              <w:rPr>
                <w:rFonts w:eastAsia="仿宋"/>
                <w:w w:val="105"/>
                <w:sz w:val="20"/>
                <w:szCs w:val="20"/>
                <w:lang w:eastAsia="zh-CN"/>
              </w:rPr>
            </w:pPr>
            <w:r>
              <w:rPr>
                <w:rFonts w:eastAsia="仿宋"/>
                <w:w w:val="105"/>
                <w:sz w:val="20"/>
                <w:szCs w:val="20"/>
                <w:lang w:eastAsia="zh-CN"/>
              </w:rPr>
              <w:t>建筑工程施工总承包</w:t>
            </w:r>
            <w:r>
              <w:rPr>
                <w:rFonts w:eastAsia="仿宋" w:hint="eastAsia"/>
                <w:w w:val="105"/>
                <w:sz w:val="20"/>
                <w:szCs w:val="20"/>
                <w:lang w:eastAsia="zh-CN"/>
              </w:rPr>
              <w:t>三</w:t>
            </w:r>
            <w:r>
              <w:rPr>
                <w:rFonts w:eastAsia="仿宋"/>
                <w:w w:val="105"/>
                <w:sz w:val="20"/>
                <w:szCs w:val="20"/>
                <w:lang w:eastAsia="zh-CN"/>
              </w:rPr>
              <w:t>级</w:t>
            </w:r>
            <w:r>
              <w:rPr>
                <w:rFonts w:eastAsia="仿宋" w:hint="eastAsia"/>
                <w:w w:val="105"/>
                <w:sz w:val="20"/>
                <w:szCs w:val="20"/>
                <w:lang w:eastAsia="zh-CN"/>
              </w:rPr>
              <w:t>，得</w:t>
            </w:r>
            <w:r>
              <w:rPr>
                <w:rFonts w:eastAsia="仿宋" w:hint="eastAsia"/>
                <w:w w:val="105"/>
                <w:sz w:val="20"/>
                <w:szCs w:val="20"/>
                <w:lang w:eastAsia="zh-CN"/>
              </w:rPr>
              <w:t>1</w:t>
            </w:r>
            <w:r>
              <w:rPr>
                <w:rFonts w:eastAsia="仿宋" w:hint="eastAsia"/>
                <w:w w:val="105"/>
                <w:sz w:val="20"/>
                <w:szCs w:val="20"/>
                <w:lang w:eastAsia="zh-CN"/>
              </w:rPr>
              <w:t>分：</w:t>
            </w:r>
          </w:p>
        </w:tc>
      </w:tr>
      <w:tr w:rsidR="00156113" w:rsidTr="00954399">
        <w:trPr>
          <w:trHeight w:val="922"/>
        </w:trPr>
        <w:tc>
          <w:tcPr>
            <w:tcW w:w="713" w:type="dxa"/>
            <w:vMerge w:val="restart"/>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(2)</w:t>
            </w:r>
          </w:p>
        </w:tc>
        <w:tc>
          <w:tcPr>
            <w:tcW w:w="1035" w:type="dxa"/>
            <w:gridSpan w:val="2"/>
            <w:vMerge w:val="restart"/>
            <w:tcBorders>
              <w:lef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snapToGrid w:val="0"/>
                <w:sz w:val="21"/>
                <w:szCs w:val="21"/>
              </w:rPr>
              <w:t>技术评分标准</w:t>
            </w:r>
          </w:p>
        </w:tc>
        <w:tc>
          <w:tcPr>
            <w:tcW w:w="225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hint="eastAsia"/>
                <w:snapToGrid w:val="0"/>
                <w:sz w:val="21"/>
                <w:szCs w:val="21"/>
                <w:lang w:eastAsia="zh-CN"/>
              </w:rPr>
              <w:t>施工方案及技术措施</w:t>
            </w: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8</w:t>
            </w:r>
          </w:p>
        </w:tc>
        <w:tc>
          <w:tcPr>
            <w:tcW w:w="4419" w:type="dxa"/>
            <w:tcBorders>
              <w:left w:val="single" w:sz="4" w:space="0" w:color="auto"/>
            </w:tcBorders>
            <w:vAlign w:val="center"/>
          </w:tcPr>
          <w:p w:rsidR="00156113" w:rsidRDefault="00825C43">
            <w:pPr>
              <w:pStyle w:val="TableParagraph"/>
              <w:adjustRightInd w:val="0"/>
              <w:snapToGrid w:val="0"/>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包括工程特点、重点与难点描述的准确性及相应针对性措施。</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评分标准：</w:t>
            </w:r>
            <w:r>
              <w:rPr>
                <w:rFonts w:asciiTheme="minorEastAsia" w:eastAsia="仿宋" w:hAnsiTheme="minorEastAsia"/>
                <w:snapToGrid w:val="0"/>
                <w:sz w:val="21"/>
                <w:szCs w:val="21"/>
                <w:lang w:eastAsia="zh-CN"/>
              </w:rPr>
              <w:t>横向比较，综合评分；</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方案及措施完整且合理的：</w:t>
            </w:r>
            <w:r>
              <w:rPr>
                <w:rFonts w:asciiTheme="minorEastAsia" w:eastAsia="仿宋" w:hAnsiTheme="minorEastAsia"/>
                <w:snapToGrid w:val="0"/>
                <w:sz w:val="21"/>
                <w:szCs w:val="21"/>
                <w:lang w:eastAsia="zh-CN"/>
              </w:rPr>
              <w:t>6</w:t>
            </w:r>
            <w:r w:rsidR="00954399">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-8</w:t>
            </w:r>
            <w:r>
              <w:rPr>
                <w:rFonts w:asciiTheme="minorEastAsia" w:eastAsia="仿宋" w:hAnsiTheme="minorEastAsia"/>
                <w:snapToGrid w:val="0"/>
                <w:sz w:val="21"/>
                <w:szCs w:val="21"/>
                <w:lang w:eastAsia="zh-CN"/>
              </w:rPr>
              <w:t>分；</w:t>
            </w:r>
          </w:p>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内容有一定缺失或针对性不强的：</w:t>
            </w:r>
            <w:r>
              <w:rPr>
                <w:rFonts w:asciiTheme="minorEastAsia" w:eastAsia="仿宋" w:hAnsiTheme="minorEastAsia" w:hint="eastAsia"/>
                <w:snapToGrid w:val="0"/>
                <w:sz w:val="21"/>
                <w:szCs w:val="21"/>
                <w:lang w:eastAsia="zh-CN"/>
              </w:rPr>
              <w:t>3</w:t>
            </w:r>
            <w:r w:rsidR="00954399">
              <w:rPr>
                <w:rFonts w:asciiTheme="minorEastAsia" w:eastAsia="仿宋" w:hAnsiTheme="minorEastAsia" w:hint="eastAsia"/>
                <w:snapToGrid w:val="0"/>
                <w:sz w:val="21"/>
                <w:szCs w:val="21"/>
                <w:lang w:eastAsia="zh-CN"/>
              </w:rPr>
              <w:t>.1</w:t>
            </w:r>
            <w:r>
              <w:rPr>
                <w:rFonts w:asciiTheme="minorEastAsia" w:eastAsia="仿宋" w:hAnsiTheme="minorEastAsia"/>
                <w:snapToGrid w:val="0"/>
                <w:sz w:val="21"/>
                <w:szCs w:val="21"/>
                <w:lang w:eastAsia="zh-CN"/>
              </w:rPr>
              <w:t>-</w:t>
            </w:r>
            <w:r w:rsidR="00954399">
              <w:rPr>
                <w:rFonts w:asciiTheme="minorEastAsia" w:eastAsia="仿宋" w:hAnsiTheme="minorEastAsia" w:hint="eastAsia"/>
                <w:snapToGrid w:val="0"/>
                <w:sz w:val="21"/>
                <w:szCs w:val="21"/>
                <w:lang w:eastAsia="zh-CN"/>
              </w:rPr>
              <w:t>6</w:t>
            </w:r>
            <w:r>
              <w:rPr>
                <w:rFonts w:asciiTheme="minorEastAsia" w:eastAsia="仿宋" w:hAnsiTheme="minorEastAsia"/>
                <w:snapToGrid w:val="0"/>
                <w:sz w:val="21"/>
                <w:szCs w:val="21"/>
                <w:lang w:eastAsia="zh-CN"/>
              </w:rPr>
              <w:t>分；</w:t>
            </w:r>
          </w:p>
          <w:p w:rsidR="00156113" w:rsidRDefault="00825C43" w:rsidP="00954399">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内容严重缺失且无针对性的：</w:t>
            </w:r>
            <w:r w:rsidR="00954399">
              <w:rPr>
                <w:rFonts w:asciiTheme="minorEastAsia" w:eastAsia="仿宋" w:hAnsiTheme="minorEastAsia" w:hint="eastAsia"/>
                <w:snapToGrid w:val="0"/>
                <w:sz w:val="21"/>
                <w:szCs w:val="21"/>
                <w:lang w:eastAsia="zh-CN"/>
              </w:rPr>
              <w:t>0</w:t>
            </w:r>
            <w:r>
              <w:rPr>
                <w:rFonts w:asciiTheme="minorEastAsia" w:eastAsia="仿宋" w:hAnsiTheme="minorEastAsia"/>
                <w:snapToGrid w:val="0"/>
                <w:sz w:val="21"/>
                <w:szCs w:val="21"/>
                <w:lang w:eastAsia="zh-CN"/>
              </w:rPr>
              <w:t>-</w:t>
            </w:r>
            <w:r w:rsidR="00954399">
              <w:rPr>
                <w:rFonts w:asciiTheme="minorEastAsia" w:eastAsia="仿宋" w:hAnsiTheme="minorEastAsia" w:hint="eastAsia"/>
                <w:snapToGrid w:val="0"/>
                <w:sz w:val="21"/>
                <w:szCs w:val="21"/>
                <w:lang w:eastAsia="zh-CN"/>
              </w:rPr>
              <w:t>3</w:t>
            </w:r>
            <w:r>
              <w:rPr>
                <w:rFonts w:asciiTheme="minorEastAsia" w:eastAsia="仿宋" w:hAnsiTheme="minorEastAsia"/>
                <w:snapToGrid w:val="0"/>
                <w:sz w:val="21"/>
                <w:szCs w:val="21"/>
                <w:lang w:eastAsia="zh-CN"/>
              </w:rPr>
              <w:t>分。</w:t>
            </w:r>
          </w:p>
        </w:tc>
      </w:tr>
      <w:tr w:rsidR="00156113" w:rsidTr="00954399">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156113" w:rsidRDefault="00825C43">
            <w:pPr>
              <w:jc w:val="center"/>
              <w:rPr>
                <w:rFonts w:eastAsia="仿宋"/>
                <w:snapToGrid w:val="0"/>
                <w:sz w:val="21"/>
                <w:szCs w:val="21"/>
                <w:lang w:eastAsia="zh-CN"/>
              </w:rPr>
            </w:pPr>
            <w:r>
              <w:rPr>
                <w:rFonts w:eastAsia="仿宋" w:hint="eastAsia"/>
                <w:snapToGrid w:val="0"/>
                <w:sz w:val="21"/>
                <w:szCs w:val="21"/>
                <w:lang w:eastAsia="zh-CN"/>
              </w:rPr>
              <w:t>质量控制</w:t>
            </w: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156113" w:rsidRDefault="00825C43">
            <w:pPr>
              <w:adjustRightInd w:val="0"/>
              <w:snapToGrid w:val="0"/>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lang w:eastAsia="zh-CN"/>
              </w:rPr>
              <w:t>质量保证措施</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质量管控方案完整且合理的：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2.1</w:t>
            </w:r>
            <w:r>
              <w:rPr>
                <w:rFonts w:eastAsia="仿宋"/>
                <w:snapToGrid w:val="0"/>
                <w:sz w:val="21"/>
                <w:szCs w:val="21"/>
                <w:lang w:eastAsia="zh-CN"/>
              </w:rPr>
              <w:t>-</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rsidP="00954399">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954399">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156113" w:rsidRDefault="00825C43">
            <w:pPr>
              <w:jc w:val="center"/>
              <w:rPr>
                <w:rFonts w:eastAsia="仿宋"/>
                <w:spacing w:val="-4"/>
                <w:w w:val="105"/>
                <w:sz w:val="20"/>
                <w:szCs w:val="20"/>
                <w:lang w:eastAsia="zh-CN"/>
              </w:rPr>
            </w:pPr>
            <w:r>
              <w:rPr>
                <w:rFonts w:eastAsia="仿宋" w:hint="eastAsia"/>
                <w:spacing w:val="-4"/>
                <w:w w:val="105"/>
                <w:sz w:val="20"/>
                <w:szCs w:val="20"/>
                <w:lang w:eastAsia="zh-CN"/>
              </w:rPr>
              <w:t>进度控制</w:t>
            </w: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156113" w:rsidRDefault="00825C43">
            <w:pPr>
              <w:adjustRightInd w:val="0"/>
              <w:snapToGrid w:val="0"/>
              <w:rPr>
                <w:rFonts w:ascii="仿宋" w:eastAsia="仿宋" w:hAnsi="仿宋"/>
                <w:snapToGrid w:val="0"/>
                <w:sz w:val="21"/>
                <w:szCs w:val="21"/>
                <w:lang w:eastAsia="zh-CN"/>
              </w:rPr>
            </w:pPr>
            <w:r>
              <w:rPr>
                <w:rFonts w:ascii="仿宋" w:eastAsia="仿宋" w:hAnsi="仿宋" w:hint="eastAsia"/>
                <w:snapToGrid w:val="0"/>
                <w:sz w:val="21"/>
                <w:szCs w:val="21"/>
                <w:lang w:eastAsia="zh-CN"/>
              </w:rPr>
              <w:t>总进度计划及保证措施以及计划开、竣工日期和施工进度计划</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进度控制方案完整且合理的：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w:t>
            </w:r>
            <w:r>
              <w:rPr>
                <w:rFonts w:eastAsia="仿宋"/>
                <w:snapToGrid w:val="0"/>
                <w:sz w:val="21"/>
                <w:szCs w:val="21"/>
                <w:lang w:eastAsia="zh-CN"/>
              </w:rPr>
              <w:t>1-</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954399">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156113" w:rsidRDefault="00825C43" w:rsidP="00DC25F5">
            <w:pPr>
              <w:jc w:val="center"/>
              <w:rPr>
                <w:rFonts w:eastAsia="仿宋"/>
                <w:snapToGrid w:val="0"/>
                <w:sz w:val="21"/>
                <w:szCs w:val="21"/>
                <w:lang w:eastAsia="zh-CN"/>
              </w:rPr>
            </w:pPr>
            <w:r>
              <w:rPr>
                <w:rFonts w:eastAsia="仿宋" w:hint="eastAsia"/>
                <w:snapToGrid w:val="0"/>
                <w:sz w:val="21"/>
                <w:szCs w:val="21"/>
                <w:lang w:eastAsia="zh-CN"/>
              </w:rPr>
              <w:t>安全</w:t>
            </w:r>
            <w:r w:rsidR="00DC25F5">
              <w:rPr>
                <w:rFonts w:eastAsia="仿宋" w:hint="eastAsia"/>
                <w:snapToGrid w:val="0"/>
                <w:sz w:val="21"/>
                <w:szCs w:val="21"/>
                <w:lang w:eastAsia="zh-CN"/>
              </w:rPr>
              <w:t>文明施工</w:t>
            </w: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6</w:t>
            </w:r>
          </w:p>
        </w:tc>
        <w:tc>
          <w:tcPr>
            <w:tcW w:w="4419" w:type="dxa"/>
            <w:tcBorders>
              <w:left w:val="single" w:sz="4" w:space="0" w:color="auto"/>
            </w:tcBorders>
            <w:vAlign w:val="center"/>
          </w:tcPr>
          <w:p w:rsidR="00156113" w:rsidRDefault="00825C43">
            <w:pPr>
              <w:adjustRightInd w:val="0"/>
              <w:snapToGrid w:val="0"/>
              <w:rPr>
                <w:rFonts w:eastAsia="仿宋"/>
                <w:snapToGrid w:val="0"/>
                <w:sz w:val="21"/>
                <w:szCs w:val="21"/>
                <w:lang w:eastAsia="zh-CN"/>
              </w:rPr>
            </w:pPr>
            <w:r>
              <w:rPr>
                <w:rFonts w:asciiTheme="minorEastAsia" w:eastAsia="仿宋" w:hAnsiTheme="minorEastAsia" w:hint="eastAsia"/>
                <w:snapToGrid w:val="0"/>
                <w:sz w:val="21"/>
                <w:szCs w:val="21"/>
                <w:lang w:eastAsia="zh-CN"/>
              </w:rPr>
              <w:t>施工安全措施计划</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评分标准：</w:t>
            </w:r>
            <w:r>
              <w:rPr>
                <w:rFonts w:eastAsia="仿宋"/>
                <w:snapToGrid w:val="0"/>
                <w:sz w:val="21"/>
                <w:szCs w:val="21"/>
                <w:lang w:eastAsia="zh-CN"/>
              </w:rPr>
              <w:t>横向比较，综合评分；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现场安全文明施工管理方案完整且合理的：</w:t>
            </w:r>
            <w:r>
              <w:rPr>
                <w:rFonts w:eastAsia="仿宋" w:hint="eastAsia"/>
                <w:snapToGrid w:val="0"/>
                <w:sz w:val="21"/>
                <w:szCs w:val="21"/>
                <w:lang w:eastAsia="zh-CN"/>
              </w:rPr>
              <w:t>4</w:t>
            </w:r>
            <w:r w:rsidR="00954399">
              <w:rPr>
                <w:rFonts w:eastAsia="仿宋" w:hint="eastAsia"/>
                <w:snapToGrid w:val="0"/>
                <w:sz w:val="21"/>
                <w:szCs w:val="21"/>
                <w:lang w:eastAsia="zh-CN"/>
              </w:rPr>
              <w:t>.1</w:t>
            </w:r>
            <w:r>
              <w:rPr>
                <w:rFonts w:eastAsia="仿宋" w:hint="eastAsia"/>
                <w:snapToGrid w:val="0"/>
                <w:sz w:val="21"/>
                <w:szCs w:val="21"/>
                <w:lang w:eastAsia="zh-CN"/>
              </w:rPr>
              <w:t>-6</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内容有一定缺失或针对性不强的：</w:t>
            </w:r>
            <w:r w:rsidR="00954399">
              <w:rPr>
                <w:rFonts w:eastAsia="仿宋" w:hint="eastAsia"/>
                <w:snapToGrid w:val="0"/>
                <w:sz w:val="21"/>
                <w:szCs w:val="21"/>
                <w:lang w:eastAsia="zh-CN"/>
              </w:rPr>
              <w:t>2.1</w:t>
            </w:r>
            <w:r>
              <w:rPr>
                <w:rFonts w:eastAsia="仿宋"/>
                <w:snapToGrid w:val="0"/>
                <w:sz w:val="21"/>
                <w:szCs w:val="21"/>
                <w:lang w:eastAsia="zh-CN"/>
              </w:rPr>
              <w:t>-</w:t>
            </w:r>
            <w:r w:rsidR="00954399">
              <w:rPr>
                <w:rFonts w:eastAsia="仿宋" w:hint="eastAsia"/>
                <w:snapToGrid w:val="0"/>
                <w:sz w:val="21"/>
                <w:szCs w:val="21"/>
                <w:lang w:eastAsia="zh-CN"/>
              </w:rPr>
              <w:t>4</w:t>
            </w:r>
            <w:r>
              <w:rPr>
                <w:rFonts w:eastAsia="仿宋"/>
                <w:snapToGrid w:val="0"/>
                <w:sz w:val="21"/>
                <w:szCs w:val="21"/>
                <w:lang w:eastAsia="zh-CN"/>
              </w:rPr>
              <w:t>分；</w:t>
            </w:r>
          </w:p>
          <w:p w:rsidR="00156113" w:rsidRDefault="00825C43">
            <w:pPr>
              <w:adjustRightInd w:val="0"/>
              <w:snapToGrid w:val="0"/>
              <w:rPr>
                <w:rFonts w:eastAsia="仿宋"/>
                <w:snapToGrid w:val="0"/>
                <w:sz w:val="21"/>
                <w:szCs w:val="21"/>
                <w:lang w:eastAsia="zh-CN"/>
              </w:rPr>
            </w:pPr>
            <w:r>
              <w:rPr>
                <w:rFonts w:eastAsia="仿宋" w:hint="eastAsia"/>
                <w:snapToGrid w:val="0"/>
                <w:sz w:val="21"/>
                <w:szCs w:val="21"/>
                <w:lang w:eastAsia="zh-CN"/>
              </w:rPr>
              <w:t>内容严重缺失且无针对性的：</w:t>
            </w:r>
            <w:r>
              <w:rPr>
                <w:rFonts w:eastAsia="仿宋"/>
                <w:snapToGrid w:val="0"/>
                <w:sz w:val="21"/>
                <w:szCs w:val="21"/>
                <w:lang w:eastAsia="zh-CN"/>
              </w:rPr>
              <w:t>0</w:t>
            </w:r>
            <w:r w:rsidR="00954399">
              <w:rPr>
                <w:rFonts w:eastAsia="仿宋" w:hint="eastAsia"/>
                <w:snapToGrid w:val="0"/>
                <w:sz w:val="21"/>
                <w:szCs w:val="21"/>
                <w:lang w:eastAsia="zh-CN"/>
              </w:rPr>
              <w:t>-2</w:t>
            </w:r>
            <w:r>
              <w:rPr>
                <w:rFonts w:eastAsia="仿宋"/>
                <w:snapToGrid w:val="0"/>
                <w:sz w:val="21"/>
                <w:szCs w:val="21"/>
                <w:lang w:eastAsia="zh-CN"/>
              </w:rPr>
              <w:t>分。</w:t>
            </w:r>
          </w:p>
        </w:tc>
      </w:tr>
      <w:tr w:rsidR="00156113" w:rsidTr="00954399">
        <w:trPr>
          <w:trHeight w:val="680"/>
        </w:trPr>
        <w:tc>
          <w:tcPr>
            <w:tcW w:w="713" w:type="dxa"/>
            <w:vMerge/>
            <w:tcBorders>
              <w:right w:val="single" w:sz="4" w:space="0" w:color="auto"/>
            </w:tcBorders>
            <w:tcMar>
              <w:left w:w="57" w:type="dxa"/>
              <w:right w:w="57" w:type="dxa"/>
            </w:tcMar>
            <w:vAlign w:val="center"/>
          </w:tcPr>
          <w:p w:rsidR="00156113" w:rsidRDefault="00156113">
            <w:pPr>
              <w:adjustRightInd w:val="0"/>
              <w:snapToGrid w:val="0"/>
              <w:jc w:val="both"/>
              <w:rPr>
                <w:snapToGrid w:val="0"/>
                <w:sz w:val="21"/>
                <w:szCs w:val="21"/>
                <w:lang w:eastAsia="zh-CN"/>
              </w:rPr>
            </w:pPr>
          </w:p>
        </w:tc>
        <w:tc>
          <w:tcPr>
            <w:tcW w:w="1035" w:type="dxa"/>
            <w:gridSpan w:val="2"/>
            <w:vMerge/>
            <w:tcBorders>
              <w:left w:val="single" w:sz="4" w:space="0" w:color="auto"/>
            </w:tcBorders>
            <w:tcMar>
              <w:left w:w="57" w:type="dxa"/>
              <w:right w:w="57" w:type="dxa"/>
            </w:tcMar>
            <w:vAlign w:val="center"/>
          </w:tcPr>
          <w:p w:rsidR="00156113" w:rsidRDefault="00156113">
            <w:pPr>
              <w:adjustRightInd w:val="0"/>
              <w:snapToGrid w:val="0"/>
              <w:jc w:val="both"/>
              <w:rPr>
                <w:rFonts w:eastAsia="仿宋"/>
                <w:snapToGrid w:val="0"/>
                <w:sz w:val="21"/>
                <w:szCs w:val="21"/>
                <w:lang w:eastAsia="zh-CN"/>
              </w:rPr>
            </w:pPr>
          </w:p>
        </w:tc>
        <w:tc>
          <w:tcPr>
            <w:tcW w:w="2250" w:type="dxa"/>
            <w:tcMar>
              <w:left w:w="57" w:type="dxa"/>
              <w:right w:w="57" w:type="dxa"/>
            </w:tcMar>
            <w:vAlign w:val="center"/>
          </w:tcPr>
          <w:p w:rsidR="00156113" w:rsidRDefault="00825C43" w:rsidP="00750A9E">
            <w:pPr>
              <w:jc w:val="center"/>
              <w:rPr>
                <w:rFonts w:eastAsia="仿宋"/>
                <w:snapToGrid w:val="0"/>
                <w:sz w:val="21"/>
                <w:szCs w:val="21"/>
                <w:lang w:eastAsia="zh-CN"/>
              </w:rPr>
            </w:pPr>
            <w:r>
              <w:rPr>
                <w:rFonts w:eastAsia="仿宋" w:hint="eastAsia"/>
                <w:snapToGrid w:val="0"/>
                <w:sz w:val="21"/>
                <w:szCs w:val="21"/>
                <w:lang w:eastAsia="zh-CN"/>
              </w:rPr>
              <w:t>工期</w:t>
            </w:r>
            <w:r w:rsidR="00750A9E">
              <w:rPr>
                <w:rFonts w:eastAsia="仿宋" w:hint="eastAsia"/>
                <w:snapToGrid w:val="0"/>
                <w:sz w:val="21"/>
                <w:szCs w:val="21"/>
                <w:lang w:eastAsia="zh-CN"/>
              </w:rPr>
              <w:t>响应</w:t>
            </w:r>
          </w:p>
        </w:tc>
        <w:tc>
          <w:tcPr>
            <w:tcW w:w="761" w:type="dxa"/>
            <w:tcBorders>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lang w:eastAsia="zh-CN"/>
              </w:rPr>
            </w:pPr>
            <w:r>
              <w:rPr>
                <w:rFonts w:eastAsia="仿宋" w:hint="eastAsia"/>
                <w:snapToGrid w:val="0"/>
                <w:sz w:val="21"/>
                <w:szCs w:val="21"/>
                <w:lang w:eastAsia="zh-CN"/>
              </w:rPr>
              <w:t>4</w:t>
            </w:r>
          </w:p>
        </w:tc>
        <w:tc>
          <w:tcPr>
            <w:tcW w:w="4419" w:type="dxa"/>
            <w:tcBorders>
              <w:left w:val="single" w:sz="4" w:space="0" w:color="auto"/>
            </w:tcBorders>
            <w:vAlign w:val="center"/>
          </w:tcPr>
          <w:p w:rsidR="00156113" w:rsidRDefault="00750A9E">
            <w:pPr>
              <w:adjustRightInd w:val="0"/>
              <w:snapToGrid w:val="0"/>
              <w:rPr>
                <w:rFonts w:eastAsia="仿宋"/>
                <w:snapToGrid w:val="0"/>
                <w:sz w:val="21"/>
                <w:szCs w:val="21"/>
                <w:lang w:eastAsia="zh-CN"/>
              </w:rPr>
            </w:pPr>
            <w:r>
              <w:rPr>
                <w:rFonts w:eastAsia="仿宋" w:hint="eastAsia"/>
                <w:snapToGrid w:val="0"/>
                <w:sz w:val="21"/>
                <w:szCs w:val="21"/>
                <w:lang w:eastAsia="zh-CN"/>
              </w:rPr>
              <w:t>施工期响应</w:t>
            </w:r>
            <w:r w:rsidR="00825C43">
              <w:rPr>
                <w:rFonts w:eastAsia="仿宋" w:hint="eastAsia"/>
                <w:snapToGrid w:val="0"/>
                <w:sz w:val="21"/>
                <w:szCs w:val="21"/>
                <w:lang w:eastAsia="zh-CN"/>
              </w:rPr>
              <w:t>：</w:t>
            </w:r>
          </w:p>
          <w:p w:rsidR="00156113" w:rsidRDefault="00750A9E" w:rsidP="00DC25F5">
            <w:pPr>
              <w:adjustRightInd w:val="0"/>
              <w:snapToGrid w:val="0"/>
              <w:rPr>
                <w:rFonts w:eastAsia="仿宋"/>
                <w:snapToGrid w:val="0"/>
                <w:sz w:val="21"/>
                <w:szCs w:val="21"/>
                <w:lang w:eastAsia="zh-CN"/>
              </w:rPr>
            </w:pPr>
            <w:r>
              <w:rPr>
                <w:rFonts w:eastAsia="仿宋" w:hint="eastAsia"/>
                <w:snapToGrid w:val="0"/>
                <w:sz w:val="21"/>
                <w:szCs w:val="21"/>
                <w:lang w:eastAsia="zh-CN"/>
              </w:rPr>
              <w:t>响应工期比项目要求的工期，</w:t>
            </w:r>
            <w:r w:rsidR="00825C43">
              <w:rPr>
                <w:rFonts w:eastAsia="仿宋" w:hint="eastAsia"/>
                <w:snapToGrid w:val="0"/>
                <w:sz w:val="21"/>
                <w:szCs w:val="21"/>
                <w:lang w:eastAsia="zh-CN"/>
              </w:rPr>
              <w:t>每缩短</w:t>
            </w:r>
            <w:r w:rsidR="00825C43">
              <w:rPr>
                <w:rFonts w:eastAsia="仿宋" w:hint="eastAsia"/>
                <w:snapToGrid w:val="0"/>
                <w:sz w:val="21"/>
                <w:szCs w:val="21"/>
                <w:lang w:eastAsia="zh-CN"/>
              </w:rPr>
              <w:t>1</w:t>
            </w:r>
            <w:r w:rsidR="00825C43">
              <w:rPr>
                <w:rFonts w:eastAsia="仿宋" w:hint="eastAsia"/>
                <w:snapToGrid w:val="0"/>
                <w:sz w:val="21"/>
                <w:szCs w:val="21"/>
                <w:lang w:eastAsia="zh-CN"/>
              </w:rPr>
              <w:t>天加</w:t>
            </w:r>
            <w:r w:rsidR="00825C43">
              <w:rPr>
                <w:rFonts w:eastAsia="仿宋" w:hint="eastAsia"/>
                <w:snapToGrid w:val="0"/>
                <w:sz w:val="21"/>
                <w:szCs w:val="21"/>
                <w:lang w:eastAsia="zh-CN"/>
              </w:rPr>
              <w:t>0.5</w:t>
            </w:r>
            <w:r w:rsidR="00825C43">
              <w:rPr>
                <w:rFonts w:eastAsia="仿宋" w:hint="eastAsia"/>
                <w:snapToGrid w:val="0"/>
                <w:sz w:val="21"/>
                <w:szCs w:val="21"/>
                <w:lang w:eastAsia="zh-CN"/>
              </w:rPr>
              <w:t>分</w:t>
            </w:r>
            <w:r w:rsidR="00825C43">
              <w:rPr>
                <w:rFonts w:eastAsia="仿宋"/>
                <w:snapToGrid w:val="0"/>
                <w:sz w:val="21"/>
                <w:szCs w:val="21"/>
                <w:lang w:eastAsia="zh-CN"/>
              </w:rPr>
              <w:t>；</w:t>
            </w:r>
            <w:r w:rsidR="00825C43">
              <w:rPr>
                <w:rFonts w:eastAsia="仿宋" w:hint="eastAsia"/>
                <w:snapToGrid w:val="0"/>
                <w:sz w:val="21"/>
                <w:szCs w:val="21"/>
                <w:lang w:eastAsia="zh-CN"/>
              </w:rPr>
              <w:t>最高加</w:t>
            </w:r>
            <w:r w:rsidR="00825C43">
              <w:rPr>
                <w:rFonts w:eastAsia="仿宋" w:hint="eastAsia"/>
                <w:snapToGrid w:val="0"/>
                <w:sz w:val="21"/>
                <w:szCs w:val="21"/>
                <w:lang w:eastAsia="zh-CN"/>
              </w:rPr>
              <w:t>4</w:t>
            </w:r>
            <w:r w:rsidR="00825C43">
              <w:rPr>
                <w:rFonts w:eastAsia="仿宋" w:hint="eastAsia"/>
                <w:snapToGrid w:val="0"/>
                <w:sz w:val="21"/>
                <w:szCs w:val="21"/>
                <w:lang w:eastAsia="zh-CN"/>
              </w:rPr>
              <w:t>分</w:t>
            </w:r>
            <w:r>
              <w:rPr>
                <w:rFonts w:eastAsia="仿宋" w:hint="eastAsia"/>
                <w:snapToGrid w:val="0"/>
                <w:sz w:val="21"/>
                <w:szCs w:val="21"/>
                <w:lang w:eastAsia="zh-CN"/>
              </w:rPr>
              <w:t>。</w:t>
            </w:r>
          </w:p>
        </w:tc>
      </w:tr>
      <w:tr w:rsidR="00156113">
        <w:trPr>
          <w:trHeight w:val="1944"/>
        </w:trPr>
        <w:tc>
          <w:tcPr>
            <w:tcW w:w="7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825C43">
            <w:pPr>
              <w:adjustRightInd w:val="0"/>
              <w:snapToGrid w:val="0"/>
              <w:jc w:val="center"/>
              <w:rPr>
                <w:rFonts w:eastAsia="仿宋"/>
                <w:snapToGrid w:val="0"/>
                <w:sz w:val="21"/>
                <w:szCs w:val="21"/>
              </w:rPr>
            </w:pPr>
            <w:r>
              <w:rPr>
                <w:rFonts w:eastAsia="仿宋"/>
                <w:snapToGrid w:val="0"/>
                <w:sz w:val="21"/>
                <w:szCs w:val="21"/>
              </w:rPr>
              <w:t>3.2.3</w:t>
            </w:r>
          </w:p>
          <w:p w:rsidR="00156113" w:rsidRDefault="00825C43">
            <w:pPr>
              <w:adjustRightInd w:val="0"/>
              <w:snapToGrid w:val="0"/>
              <w:jc w:val="center"/>
              <w:rPr>
                <w:snapToGrid w:val="0"/>
                <w:sz w:val="21"/>
                <w:szCs w:val="21"/>
                <w:lang w:eastAsia="zh-CN"/>
              </w:rPr>
            </w:pPr>
            <w:r>
              <w:rPr>
                <w:rFonts w:eastAsia="仿宋"/>
                <w:snapToGrid w:val="0"/>
                <w:sz w:val="21"/>
                <w:szCs w:val="21"/>
              </w:rPr>
              <w:t>(3)</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156113" w:rsidRDefault="00825C43">
            <w:pPr>
              <w:adjustRightInd w:val="0"/>
              <w:snapToGrid w:val="0"/>
              <w:jc w:val="center"/>
              <w:rPr>
                <w:snapToGrid w:val="0"/>
                <w:sz w:val="21"/>
                <w:szCs w:val="21"/>
                <w:lang w:eastAsia="zh-CN"/>
              </w:rPr>
            </w:pPr>
            <w:r>
              <w:rPr>
                <w:rFonts w:eastAsia="仿宋"/>
                <w:snapToGrid w:val="0"/>
                <w:sz w:val="21"/>
                <w:szCs w:val="21"/>
              </w:rPr>
              <w:t>报价评分标准</w:t>
            </w:r>
          </w:p>
        </w:tc>
        <w:tc>
          <w:tcPr>
            <w:tcW w:w="743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56113" w:rsidRDefault="00825C43" w:rsidP="00700938">
            <w:pPr>
              <w:adjustRightInd w:val="0"/>
              <w:snapToGrid w:val="0"/>
              <w:spacing w:afterLines="50"/>
              <w:ind w:leftChars="23" w:left="51"/>
              <w:jc w:val="both"/>
              <w:rPr>
                <w:rFonts w:eastAsia="仿宋"/>
                <w:snapToGrid w:val="0"/>
                <w:sz w:val="21"/>
                <w:szCs w:val="21"/>
                <w:lang w:eastAsia="zh-CN"/>
              </w:rPr>
            </w:pPr>
            <w:r>
              <w:rPr>
                <w:rFonts w:eastAsia="仿宋" w:hint="eastAsia"/>
                <w:snapToGrid w:val="0"/>
                <w:sz w:val="24"/>
                <w:szCs w:val="24"/>
                <w:lang w:eastAsia="zh-CN"/>
              </w:rPr>
              <w:sym w:font="Wingdings" w:char="F0FE"/>
            </w:r>
            <w:r>
              <w:rPr>
                <w:rFonts w:eastAsia="仿宋" w:hint="eastAsia"/>
                <w:snapToGrid w:val="0"/>
                <w:sz w:val="21"/>
                <w:szCs w:val="21"/>
                <w:lang w:eastAsia="zh-CN"/>
              </w:rPr>
              <w:t>方法一：</w:t>
            </w:r>
            <w:r>
              <w:rPr>
                <w:rFonts w:eastAsia="仿宋"/>
                <w:snapToGrid w:val="0"/>
                <w:sz w:val="21"/>
                <w:szCs w:val="21"/>
                <w:lang w:eastAsia="zh-CN"/>
              </w:rPr>
              <w:t>按有效报价的平均值作为基准值，基准值为满分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分，有效报价每低于基准价</w:t>
            </w:r>
            <w:r>
              <w:rPr>
                <w:rFonts w:eastAsia="仿宋"/>
                <w:snapToGrid w:val="0"/>
                <w:sz w:val="21"/>
                <w:szCs w:val="21"/>
                <w:lang w:eastAsia="zh-CN"/>
              </w:rPr>
              <w:t>1%</w:t>
            </w:r>
            <w:r>
              <w:rPr>
                <w:rFonts w:eastAsia="仿宋"/>
                <w:snapToGrid w:val="0"/>
                <w:sz w:val="21"/>
                <w:szCs w:val="21"/>
                <w:lang w:eastAsia="zh-CN"/>
              </w:rPr>
              <w:t>的</w:t>
            </w:r>
            <w:r>
              <w:rPr>
                <w:rFonts w:eastAsia="仿宋" w:hint="eastAsia"/>
                <w:snapToGrid w:val="0"/>
                <w:sz w:val="21"/>
                <w:szCs w:val="21"/>
                <w:lang w:eastAsia="zh-CN"/>
              </w:rPr>
              <w:t>减</w:t>
            </w:r>
            <w:r>
              <w:rPr>
                <w:rFonts w:eastAsia="仿宋" w:hint="eastAsia"/>
                <w:snapToGrid w:val="0"/>
                <w:sz w:val="21"/>
                <w:szCs w:val="21"/>
                <w:lang w:eastAsia="zh-CN"/>
              </w:rPr>
              <w:t>0.5</w:t>
            </w:r>
            <w:r>
              <w:rPr>
                <w:rFonts w:eastAsia="仿宋"/>
                <w:snapToGrid w:val="0"/>
                <w:sz w:val="21"/>
                <w:szCs w:val="21"/>
                <w:lang w:eastAsia="zh-CN"/>
              </w:rPr>
              <w:t>分</w:t>
            </w:r>
            <w:r>
              <w:rPr>
                <w:rFonts w:eastAsia="仿宋" w:hint="eastAsia"/>
                <w:snapToGrid w:val="0"/>
                <w:sz w:val="21"/>
                <w:szCs w:val="21"/>
                <w:lang w:eastAsia="zh-CN"/>
              </w:rPr>
              <w:t>，</w:t>
            </w:r>
            <w:r>
              <w:rPr>
                <w:rFonts w:eastAsia="仿宋"/>
                <w:snapToGrid w:val="0"/>
                <w:sz w:val="21"/>
                <w:szCs w:val="21"/>
                <w:lang w:eastAsia="zh-CN"/>
              </w:rPr>
              <w:t>扣减至</w:t>
            </w:r>
            <w:r>
              <w:rPr>
                <w:rFonts w:eastAsia="仿宋" w:hint="eastAsia"/>
                <w:snapToGrid w:val="0"/>
                <w:sz w:val="21"/>
                <w:szCs w:val="21"/>
                <w:lang w:eastAsia="zh-CN"/>
              </w:rPr>
              <w:t>50</w:t>
            </w:r>
            <w:r>
              <w:rPr>
                <w:rFonts w:eastAsia="仿宋"/>
                <w:snapToGrid w:val="0"/>
                <w:sz w:val="21"/>
                <w:szCs w:val="21"/>
                <w:lang w:eastAsia="zh-CN"/>
              </w:rPr>
              <w:t>分为止</w:t>
            </w:r>
            <w:r>
              <w:rPr>
                <w:rFonts w:eastAsia="仿宋" w:hint="eastAsia"/>
                <w:snapToGrid w:val="0"/>
                <w:sz w:val="21"/>
                <w:szCs w:val="21"/>
                <w:lang w:eastAsia="zh-CN"/>
              </w:rPr>
              <w:t>。</w:t>
            </w:r>
          </w:p>
          <w:p w:rsidR="00A17903" w:rsidRDefault="00825C43" w:rsidP="00700938">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w:t>
            </w:r>
            <w:r>
              <w:rPr>
                <w:rFonts w:eastAsia="仿宋" w:hint="eastAsia"/>
                <w:snapToGrid w:val="0"/>
                <w:sz w:val="21"/>
                <w:szCs w:val="21"/>
                <w:lang w:eastAsia="zh-CN"/>
              </w:rPr>
              <w:t>方法二：</w:t>
            </w:r>
            <w:r>
              <w:rPr>
                <w:rFonts w:eastAsia="仿宋"/>
                <w:snapToGrid w:val="0"/>
                <w:sz w:val="21"/>
                <w:szCs w:val="21"/>
                <w:lang w:eastAsia="zh-CN"/>
              </w:rPr>
              <w:t>以最低有效报价为基准值，基准值为满分</w:t>
            </w:r>
            <w:r>
              <w:rPr>
                <w:rFonts w:eastAsia="仿宋" w:hint="eastAsia"/>
                <w:snapToGrid w:val="0"/>
                <w:sz w:val="21"/>
                <w:szCs w:val="21"/>
                <w:lang w:eastAsia="zh-CN"/>
              </w:rPr>
              <w:t>60</w:t>
            </w:r>
            <w:r>
              <w:rPr>
                <w:rFonts w:eastAsia="仿宋"/>
                <w:snapToGrid w:val="0"/>
                <w:sz w:val="21"/>
                <w:szCs w:val="21"/>
                <w:lang w:eastAsia="zh-CN"/>
              </w:rPr>
              <w:t>分，有效报价每高于基准价</w:t>
            </w:r>
            <w:r>
              <w:rPr>
                <w:rFonts w:eastAsia="仿宋"/>
                <w:snapToGrid w:val="0"/>
                <w:sz w:val="21"/>
                <w:szCs w:val="21"/>
                <w:lang w:eastAsia="zh-CN"/>
              </w:rPr>
              <w:t>1%</w:t>
            </w:r>
            <w:r>
              <w:rPr>
                <w:rFonts w:eastAsia="仿宋"/>
                <w:snapToGrid w:val="0"/>
                <w:sz w:val="21"/>
                <w:szCs w:val="21"/>
                <w:lang w:eastAsia="zh-CN"/>
              </w:rPr>
              <w:t>的减</w:t>
            </w:r>
            <w:r>
              <w:rPr>
                <w:rFonts w:eastAsia="仿宋" w:hint="eastAsia"/>
                <w:snapToGrid w:val="0"/>
                <w:sz w:val="21"/>
                <w:szCs w:val="21"/>
                <w:lang w:eastAsia="zh-CN"/>
              </w:rPr>
              <w:t>1</w:t>
            </w:r>
            <w:r>
              <w:rPr>
                <w:rFonts w:eastAsia="仿宋"/>
                <w:snapToGrid w:val="0"/>
                <w:sz w:val="21"/>
                <w:szCs w:val="21"/>
                <w:lang w:eastAsia="zh-CN"/>
              </w:rPr>
              <w:t>分，扣减至</w:t>
            </w:r>
            <w:r>
              <w:rPr>
                <w:rFonts w:eastAsia="仿宋" w:hint="eastAsia"/>
                <w:snapToGrid w:val="0"/>
                <w:sz w:val="21"/>
                <w:szCs w:val="21"/>
                <w:lang w:eastAsia="zh-CN"/>
              </w:rPr>
              <w:t>50</w:t>
            </w:r>
            <w:r>
              <w:rPr>
                <w:rFonts w:eastAsia="仿宋"/>
                <w:snapToGrid w:val="0"/>
                <w:sz w:val="21"/>
                <w:szCs w:val="21"/>
                <w:lang w:eastAsia="zh-CN"/>
              </w:rPr>
              <w:t>分为止。</w:t>
            </w:r>
          </w:p>
          <w:p w:rsidR="00A17903" w:rsidRDefault="00825C43" w:rsidP="00700938">
            <w:pPr>
              <w:adjustRightInd w:val="0"/>
              <w:snapToGrid w:val="0"/>
              <w:spacing w:afterLines="50"/>
              <w:ind w:leftChars="23" w:left="51"/>
              <w:jc w:val="both"/>
              <w:rPr>
                <w:rFonts w:ascii="等线" w:eastAsia="仿宋" w:hAnsi="等线"/>
                <w:snapToGrid w:val="0"/>
                <w:sz w:val="21"/>
                <w:szCs w:val="21"/>
                <w:lang w:eastAsia="zh-CN"/>
              </w:rPr>
            </w:pPr>
            <w:r>
              <w:rPr>
                <w:rFonts w:ascii="等线" w:eastAsia="仿宋" w:hAnsi="等线"/>
                <w:snapToGrid w:val="0"/>
                <w:sz w:val="21"/>
                <w:szCs w:val="21"/>
                <w:lang w:eastAsia="zh-CN"/>
              </w:rPr>
              <w:t>□</w:t>
            </w:r>
            <w:r>
              <w:rPr>
                <w:rFonts w:eastAsia="仿宋" w:hint="eastAsia"/>
                <w:snapToGrid w:val="0"/>
                <w:sz w:val="21"/>
                <w:szCs w:val="21"/>
                <w:lang w:eastAsia="zh-CN"/>
              </w:rPr>
              <w:t>方法三：</w:t>
            </w:r>
            <w:r>
              <w:rPr>
                <w:rFonts w:ascii="等线" w:eastAsia="仿宋" w:hAnsi="等线"/>
                <w:snapToGrid w:val="0"/>
                <w:sz w:val="21"/>
                <w:szCs w:val="21"/>
                <w:lang w:eastAsia="zh-CN"/>
              </w:rPr>
              <w:t>以最低有效报价为基准值，基准值为满分</w:t>
            </w:r>
            <w:r>
              <w:rPr>
                <w:rFonts w:eastAsia="仿宋" w:hint="eastAsia"/>
                <w:snapToGrid w:val="0"/>
                <w:sz w:val="21"/>
                <w:szCs w:val="21"/>
                <w:lang w:eastAsia="zh-CN"/>
              </w:rPr>
              <w:t>60</w:t>
            </w:r>
            <w:r>
              <w:rPr>
                <w:rFonts w:ascii="等线" w:eastAsia="仿宋" w:hAnsi="等线"/>
                <w:snapToGrid w:val="0"/>
                <w:sz w:val="21"/>
                <w:szCs w:val="21"/>
                <w:lang w:eastAsia="zh-CN"/>
              </w:rPr>
              <w:t>分，</w:t>
            </w:r>
            <w:r>
              <w:rPr>
                <w:rFonts w:ascii="等线" w:eastAsia="仿宋" w:hAnsi="等线" w:hint="eastAsia"/>
                <w:snapToGrid w:val="0"/>
                <w:sz w:val="21"/>
                <w:szCs w:val="21"/>
                <w:lang w:eastAsia="zh-CN"/>
              </w:rPr>
              <w:t>其他报价得分按公式计算：</w:t>
            </w:r>
            <w:r>
              <w:rPr>
                <w:rFonts w:ascii="等线" w:eastAsia="仿宋" w:hAnsi="等线" w:hint="eastAsia"/>
                <w:snapToGrid w:val="0"/>
                <w:sz w:val="21"/>
                <w:szCs w:val="21"/>
                <w:lang w:eastAsia="zh-CN"/>
              </w:rPr>
              <w:t>60</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基准价</w:t>
            </w:r>
            <w:r>
              <w:rPr>
                <w:rFonts w:ascii="等线" w:eastAsia="仿宋" w:hAnsi="等线" w:hint="eastAsia"/>
                <w:snapToGrid w:val="0"/>
                <w:sz w:val="21"/>
                <w:szCs w:val="21"/>
                <w:lang w:eastAsia="zh-CN"/>
              </w:rPr>
              <w:t>/</w:t>
            </w:r>
            <w:r>
              <w:rPr>
                <w:rFonts w:ascii="等线" w:eastAsia="仿宋" w:hAnsi="等线"/>
                <w:snapToGrid w:val="0"/>
                <w:sz w:val="21"/>
                <w:szCs w:val="21"/>
                <w:lang w:eastAsia="zh-CN"/>
              </w:rPr>
              <w:t>有效报价。</w:t>
            </w:r>
          </w:p>
          <w:p w:rsidR="00A17903" w:rsidRDefault="00825C43" w:rsidP="00700938">
            <w:pPr>
              <w:adjustRightInd w:val="0"/>
              <w:snapToGrid w:val="0"/>
              <w:spacing w:afterLines="50"/>
              <w:ind w:leftChars="23" w:left="51"/>
              <w:jc w:val="both"/>
              <w:rPr>
                <w:rFonts w:eastAsia="仿宋"/>
                <w:snapToGrid w:val="0"/>
                <w:sz w:val="21"/>
                <w:szCs w:val="21"/>
                <w:lang w:eastAsia="zh-CN"/>
              </w:rPr>
            </w:pPr>
            <w:r>
              <w:rPr>
                <w:rFonts w:eastAsia="仿宋"/>
                <w:snapToGrid w:val="0"/>
                <w:sz w:val="21"/>
                <w:szCs w:val="21"/>
                <w:lang w:eastAsia="zh-CN"/>
              </w:rPr>
              <w:t>中间值线性插入，小数点后保留</w:t>
            </w:r>
            <w:r>
              <w:rPr>
                <w:rFonts w:eastAsia="仿宋"/>
                <w:snapToGrid w:val="0"/>
                <w:sz w:val="21"/>
                <w:szCs w:val="21"/>
                <w:lang w:eastAsia="zh-CN"/>
              </w:rPr>
              <w:t>2</w:t>
            </w:r>
            <w:r>
              <w:rPr>
                <w:rFonts w:eastAsia="仿宋"/>
                <w:snapToGrid w:val="0"/>
                <w:sz w:val="21"/>
                <w:szCs w:val="21"/>
                <w:lang w:eastAsia="zh-CN"/>
              </w:rPr>
              <w:t>位，四舍五入。</w:t>
            </w:r>
          </w:p>
        </w:tc>
      </w:tr>
    </w:tbl>
    <w:p w:rsidR="00156113" w:rsidRDefault="00156113" w:rsidP="00700938">
      <w:pPr>
        <w:spacing w:afterLines="50" w:line="360" w:lineRule="auto"/>
        <w:ind w:firstLineChars="200" w:firstLine="442"/>
        <w:rPr>
          <w:rFonts w:eastAsia="仿宋"/>
          <w:b/>
          <w:lang w:eastAsia="zh-CN"/>
        </w:rPr>
      </w:pPr>
      <w:bookmarkStart w:id="33" w:name="扫描0039"/>
      <w:bookmarkEnd w:id="33"/>
    </w:p>
    <w:p w:rsidR="00156113" w:rsidRDefault="00825C43">
      <w:pPr>
        <w:adjustRightInd w:val="0"/>
        <w:snapToGrid w:val="0"/>
        <w:rPr>
          <w:rFonts w:eastAsia="仿宋"/>
          <w:b/>
          <w:bCs/>
          <w:snapToGrid w:val="0"/>
          <w:sz w:val="21"/>
          <w:szCs w:val="21"/>
          <w:lang w:eastAsia="zh-CN"/>
        </w:rPr>
      </w:pPr>
      <w:r>
        <w:rPr>
          <w:rFonts w:eastAsia="仿宋" w:hint="eastAsia"/>
          <w:b/>
          <w:bCs/>
          <w:snapToGrid w:val="0"/>
          <w:sz w:val="21"/>
          <w:szCs w:val="21"/>
          <w:lang w:eastAsia="zh-CN"/>
        </w:rPr>
        <w:t>注：</w:t>
      </w:r>
      <w:r>
        <w:rPr>
          <w:rFonts w:eastAsia="仿宋" w:hint="eastAsia"/>
          <w:b/>
          <w:bCs/>
          <w:snapToGrid w:val="0"/>
          <w:sz w:val="21"/>
          <w:szCs w:val="21"/>
          <w:lang w:eastAsia="zh-CN"/>
        </w:rPr>
        <w:t>1</w:t>
      </w:r>
      <w:r>
        <w:rPr>
          <w:rFonts w:eastAsia="仿宋" w:hint="eastAsia"/>
          <w:b/>
          <w:bCs/>
          <w:snapToGrid w:val="0"/>
          <w:sz w:val="21"/>
          <w:szCs w:val="21"/>
          <w:lang w:eastAsia="zh-CN"/>
        </w:rPr>
        <w:t>、</w:t>
      </w:r>
      <w:r w:rsidR="009F4F73" w:rsidRPr="009F4F73">
        <w:rPr>
          <w:rFonts w:eastAsia="仿宋" w:hint="eastAsia"/>
          <w:b/>
          <w:bCs/>
          <w:snapToGrid w:val="0"/>
          <w:sz w:val="21"/>
          <w:szCs w:val="21"/>
          <w:lang w:eastAsia="zh-CN"/>
        </w:rPr>
        <w:t>类似业绩指达到本项目规模（合同造价或建筑面积）</w:t>
      </w:r>
      <w:r w:rsidR="009F4F73" w:rsidRPr="009F4F73">
        <w:rPr>
          <w:rFonts w:eastAsia="仿宋" w:hint="eastAsia"/>
          <w:b/>
          <w:bCs/>
          <w:snapToGrid w:val="0"/>
          <w:sz w:val="21"/>
          <w:szCs w:val="21"/>
          <w:lang w:eastAsia="zh-CN"/>
        </w:rPr>
        <w:t>7</w:t>
      </w:r>
      <w:r w:rsidR="009F4F73" w:rsidRPr="009F4F73">
        <w:rPr>
          <w:rFonts w:eastAsia="仿宋"/>
          <w:b/>
          <w:bCs/>
          <w:snapToGrid w:val="0"/>
          <w:sz w:val="21"/>
          <w:szCs w:val="21"/>
          <w:lang w:eastAsia="zh-CN"/>
        </w:rPr>
        <w:t>0%</w:t>
      </w:r>
      <w:r w:rsidR="009F4F73" w:rsidRPr="009F4F73">
        <w:rPr>
          <w:rFonts w:eastAsia="仿宋" w:hint="eastAsia"/>
          <w:b/>
          <w:bCs/>
          <w:snapToGrid w:val="0"/>
          <w:sz w:val="21"/>
          <w:szCs w:val="21"/>
          <w:lang w:eastAsia="zh-CN"/>
        </w:rPr>
        <w:t>的建筑工程项目</w:t>
      </w:r>
      <w:r>
        <w:rPr>
          <w:rFonts w:eastAsia="仿宋" w:hint="eastAsia"/>
          <w:b/>
          <w:bCs/>
          <w:snapToGrid w:val="0"/>
          <w:sz w:val="21"/>
          <w:szCs w:val="21"/>
          <w:lang w:eastAsia="zh-CN"/>
        </w:rPr>
        <w:t>。</w:t>
      </w:r>
    </w:p>
    <w:p w:rsidR="00156113" w:rsidRDefault="00825C43" w:rsidP="00750A9E">
      <w:pPr>
        <w:adjustRightInd w:val="0"/>
        <w:snapToGrid w:val="0"/>
        <w:ind w:firstLineChars="196" w:firstLine="413"/>
        <w:rPr>
          <w:rFonts w:eastAsia="仿宋"/>
          <w:b/>
          <w:bCs/>
          <w:snapToGrid w:val="0"/>
          <w:sz w:val="21"/>
          <w:szCs w:val="21"/>
          <w:lang w:eastAsia="zh-CN"/>
        </w:rPr>
        <w:sectPr w:rsidR="00156113">
          <w:footerReference w:type="default" r:id="rId8"/>
          <w:footerReference w:type="first" r:id="rId9"/>
          <w:type w:val="nextColumn"/>
          <w:pgSz w:w="12240" w:h="15840"/>
          <w:pgMar w:top="1803" w:right="1440" w:bottom="1803" w:left="1440" w:header="1021" w:footer="918" w:gutter="0"/>
          <w:pgNumType w:start="1"/>
          <w:cols w:space="0"/>
          <w:titlePg/>
          <w:docGrid w:linePitch="299"/>
        </w:sectPr>
      </w:pPr>
      <w:r>
        <w:rPr>
          <w:rFonts w:eastAsia="仿宋"/>
          <w:b/>
          <w:bCs/>
          <w:snapToGrid w:val="0"/>
          <w:sz w:val="21"/>
          <w:szCs w:val="21"/>
          <w:lang w:eastAsia="zh-CN"/>
        </w:rPr>
        <w:t>2</w:t>
      </w:r>
      <w:r>
        <w:rPr>
          <w:rFonts w:eastAsia="仿宋" w:hint="eastAsia"/>
          <w:b/>
          <w:bCs/>
          <w:snapToGrid w:val="0"/>
          <w:sz w:val="21"/>
          <w:szCs w:val="21"/>
          <w:lang w:eastAsia="zh-CN"/>
        </w:rPr>
        <w:t>、业绩指类似建筑工程项目。</w:t>
      </w: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lastRenderedPageBreak/>
        <w:t xml:space="preserve">1 </w:t>
      </w:r>
      <w:r>
        <w:rPr>
          <w:rFonts w:eastAsia="仿宋"/>
          <w:b/>
          <w:bCs/>
          <w:snapToGrid w:val="0"/>
          <w:sz w:val="24"/>
          <w:szCs w:val="24"/>
          <w:lang w:eastAsia="zh-CN"/>
        </w:rPr>
        <w:t>评审方法（最低价法）</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本次评审采用最低价法。谈判小组对满足采购文件实质性要求的响应文件，按照本章第</w:t>
      </w:r>
      <w:r>
        <w:rPr>
          <w:rFonts w:eastAsia="仿宋"/>
          <w:snapToGrid w:val="0"/>
          <w:sz w:val="24"/>
          <w:szCs w:val="24"/>
          <w:lang w:eastAsia="zh-CN"/>
        </w:rPr>
        <w:t>3.1</w:t>
      </w:r>
      <w:r>
        <w:rPr>
          <w:rFonts w:eastAsia="仿宋"/>
          <w:snapToGrid w:val="0"/>
          <w:sz w:val="24"/>
          <w:szCs w:val="24"/>
          <w:lang w:eastAsia="zh-CN"/>
        </w:rPr>
        <w:t>款规定的方法确定供应商最终报价的评审价格，并按照评审价格由低到高的顺序推荐候选成交供应商。</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bookmarkStart w:id="34" w:name="_bookmark10"/>
      <w:bookmarkEnd w:id="34"/>
      <w:r>
        <w:rPr>
          <w:rFonts w:eastAsia="仿宋"/>
          <w:b/>
          <w:bCs/>
          <w:snapToGrid w:val="0"/>
          <w:sz w:val="24"/>
          <w:szCs w:val="24"/>
          <w:lang w:eastAsia="zh-CN"/>
        </w:rPr>
        <w:t>1.</w:t>
      </w:r>
      <w:r>
        <w:rPr>
          <w:rFonts w:eastAsia="仿宋"/>
          <w:b/>
          <w:bCs/>
          <w:snapToGrid w:val="0"/>
          <w:sz w:val="24"/>
          <w:szCs w:val="24"/>
          <w:lang w:eastAsia="zh-CN"/>
        </w:rPr>
        <w:t>评审方法（综合评分法）</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本次评审采用综合评分法。采购小组对满足采购文件实质性要求的响应文件，按照本章第</w:t>
      </w:r>
      <w:r>
        <w:rPr>
          <w:rFonts w:eastAsia="仿宋"/>
          <w:snapToGrid w:val="0"/>
          <w:sz w:val="24"/>
          <w:szCs w:val="24"/>
          <w:lang w:eastAsia="zh-CN"/>
        </w:rPr>
        <w:t>3.2</w:t>
      </w:r>
      <w:r>
        <w:rPr>
          <w:rFonts w:eastAsia="仿宋"/>
          <w:snapToGrid w:val="0"/>
          <w:sz w:val="24"/>
          <w:szCs w:val="24"/>
          <w:lang w:eastAsia="zh-CN"/>
        </w:rPr>
        <w:t>款规定的评分标准进行打分，并</w:t>
      </w:r>
      <w:r>
        <w:rPr>
          <w:rFonts w:eastAsia="仿宋" w:hint="eastAsia"/>
          <w:snapToGrid w:val="0"/>
          <w:sz w:val="24"/>
          <w:szCs w:val="24"/>
          <w:lang w:eastAsia="zh-CN"/>
        </w:rPr>
        <w:t>将得分最高的推荐为成</w:t>
      </w:r>
      <w:r>
        <w:rPr>
          <w:rFonts w:eastAsia="仿宋"/>
          <w:snapToGrid w:val="0"/>
          <w:sz w:val="24"/>
          <w:szCs w:val="24"/>
          <w:lang w:eastAsia="zh-CN"/>
        </w:rPr>
        <w:t>交供应商。</w:t>
      </w:r>
    </w:p>
    <w:p w:rsidR="00156113" w:rsidRDefault="00156113">
      <w:pPr>
        <w:rPr>
          <w:rFonts w:eastAsia="仿宋"/>
          <w:lang w:eastAsia="zh-CN"/>
        </w:rPr>
      </w:pPr>
      <w:bookmarkStart w:id="35" w:name="_bookmark11"/>
      <w:bookmarkEnd w:id="35"/>
    </w:p>
    <w:p w:rsidR="00156113" w:rsidRDefault="00825C43">
      <w:pPr>
        <w:pStyle w:val="2"/>
        <w:spacing w:line="360" w:lineRule="auto"/>
        <w:rPr>
          <w:rFonts w:eastAsia="仿宋"/>
          <w:b/>
          <w:snapToGrid w:val="0"/>
          <w:sz w:val="24"/>
          <w:szCs w:val="24"/>
          <w:lang w:eastAsia="zh-CN"/>
        </w:rPr>
      </w:pPr>
      <w:r>
        <w:rPr>
          <w:rFonts w:eastAsia="仿宋"/>
          <w:b/>
          <w:snapToGrid w:val="0"/>
          <w:sz w:val="24"/>
          <w:szCs w:val="24"/>
          <w:lang w:eastAsia="zh-CN"/>
        </w:rPr>
        <w:t>2.</w:t>
      </w:r>
      <w:r>
        <w:rPr>
          <w:rFonts w:eastAsia="仿宋"/>
          <w:b/>
          <w:snapToGrid w:val="0"/>
          <w:sz w:val="24"/>
          <w:szCs w:val="24"/>
          <w:lang w:eastAsia="zh-CN"/>
        </w:rPr>
        <w:t>初步评审标准和程序</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.1</w:t>
      </w:r>
      <w:r>
        <w:rPr>
          <w:rFonts w:eastAsia="仿宋"/>
          <w:b/>
          <w:snapToGrid w:val="0"/>
          <w:sz w:val="24"/>
          <w:szCs w:val="24"/>
          <w:lang w:eastAsia="zh-CN"/>
        </w:rPr>
        <w:t>初步评审标准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w:t>
      </w:r>
      <w:r>
        <w:rPr>
          <w:rFonts w:eastAsia="仿宋" w:hint="eastAsia"/>
          <w:snapToGrid w:val="0"/>
          <w:sz w:val="24"/>
          <w:szCs w:val="24"/>
          <w:lang w:eastAsia="zh-CN"/>
        </w:rPr>
        <w:t>.</w:t>
      </w:r>
      <w:r>
        <w:rPr>
          <w:rFonts w:eastAsia="仿宋"/>
          <w:snapToGrid w:val="0"/>
          <w:sz w:val="24"/>
          <w:szCs w:val="24"/>
          <w:lang w:eastAsia="zh-CN"/>
        </w:rPr>
        <w:t>1.1</w:t>
      </w:r>
      <w:r>
        <w:rPr>
          <w:rFonts w:eastAsia="仿宋"/>
          <w:snapToGrid w:val="0"/>
          <w:sz w:val="24"/>
          <w:szCs w:val="24"/>
          <w:lang w:eastAsia="zh-CN"/>
        </w:rPr>
        <w:tab/>
      </w:r>
      <w:r>
        <w:rPr>
          <w:rFonts w:eastAsia="仿宋"/>
          <w:snapToGrid w:val="0"/>
          <w:sz w:val="24"/>
          <w:szCs w:val="24"/>
          <w:lang w:eastAsia="zh-CN"/>
        </w:rPr>
        <w:t>形式评审标准：见评审办法前附表。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2.1.2</w:t>
      </w:r>
      <w:r>
        <w:rPr>
          <w:rFonts w:eastAsia="仿宋"/>
          <w:snapToGrid w:val="0"/>
          <w:sz w:val="24"/>
          <w:szCs w:val="24"/>
          <w:lang w:eastAsia="zh-CN"/>
        </w:rPr>
        <w:tab/>
      </w:r>
      <w:r>
        <w:rPr>
          <w:rFonts w:eastAsia="仿宋"/>
          <w:snapToGrid w:val="0"/>
          <w:sz w:val="24"/>
          <w:szCs w:val="24"/>
          <w:lang w:eastAsia="zh-CN"/>
        </w:rPr>
        <w:t>资格评审标准：见评审办法前附表。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2.1.3</w:t>
      </w:r>
      <w:r>
        <w:rPr>
          <w:rFonts w:eastAsia="仿宋"/>
          <w:snapToGrid w:val="0"/>
          <w:sz w:val="24"/>
          <w:szCs w:val="24"/>
          <w:lang w:eastAsia="zh-CN"/>
        </w:rPr>
        <w:tab/>
      </w:r>
      <w:r>
        <w:rPr>
          <w:rFonts w:eastAsia="仿宋"/>
          <w:snapToGrid w:val="0"/>
          <w:sz w:val="24"/>
          <w:szCs w:val="24"/>
          <w:lang w:eastAsia="zh-CN"/>
        </w:rPr>
        <w:t>响应性评审标准：见评审办法前附表。</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2</w:t>
      </w:r>
      <w:r>
        <w:rPr>
          <w:rFonts w:eastAsia="仿宋"/>
          <w:b/>
          <w:snapToGrid w:val="0"/>
          <w:sz w:val="24"/>
          <w:szCs w:val="24"/>
          <w:lang w:eastAsia="zh-CN"/>
        </w:rPr>
        <w:t>.2</w:t>
      </w:r>
      <w:r>
        <w:rPr>
          <w:rFonts w:eastAsia="仿宋"/>
          <w:b/>
          <w:snapToGrid w:val="0"/>
          <w:sz w:val="24"/>
          <w:szCs w:val="24"/>
          <w:lang w:eastAsia="zh-CN"/>
        </w:rPr>
        <w:t>初步评审程序</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2.2.1</w:t>
      </w:r>
      <w:r>
        <w:rPr>
          <w:rFonts w:eastAsia="仿宋"/>
          <w:snapToGrid w:val="0"/>
          <w:sz w:val="24"/>
          <w:szCs w:val="24"/>
          <w:lang w:eastAsia="zh-CN"/>
        </w:rPr>
        <w:tab/>
      </w:r>
      <w:r>
        <w:rPr>
          <w:rFonts w:eastAsia="仿宋"/>
          <w:snapToGrid w:val="0"/>
          <w:sz w:val="24"/>
          <w:szCs w:val="24"/>
          <w:lang w:eastAsia="zh-CN"/>
        </w:rPr>
        <w:t>采购小组依据本章第</w:t>
      </w:r>
      <w:r>
        <w:rPr>
          <w:rFonts w:eastAsia="仿宋"/>
          <w:snapToGrid w:val="0"/>
          <w:sz w:val="24"/>
          <w:szCs w:val="24"/>
          <w:lang w:eastAsia="zh-CN"/>
        </w:rPr>
        <w:t>2.1</w:t>
      </w:r>
      <w:r>
        <w:rPr>
          <w:rFonts w:eastAsia="仿宋"/>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2.2.2</w:t>
      </w:r>
      <w:r>
        <w:rPr>
          <w:rFonts w:eastAsia="仿宋"/>
          <w:snapToGrid w:val="0"/>
          <w:sz w:val="24"/>
          <w:szCs w:val="24"/>
          <w:lang w:eastAsia="zh-CN"/>
        </w:rPr>
        <w:tab/>
      </w:r>
      <w:r>
        <w:rPr>
          <w:rFonts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2.2.3</w:t>
      </w:r>
      <w:r>
        <w:rPr>
          <w:rFonts w:eastAsia="仿宋"/>
          <w:snapToGrid w:val="0"/>
          <w:sz w:val="24"/>
          <w:szCs w:val="24"/>
          <w:lang w:eastAsia="zh-CN"/>
        </w:rPr>
        <w:tab/>
      </w:r>
      <w:r>
        <w:rPr>
          <w:rFonts w:eastAsia="仿宋"/>
          <w:snapToGrid w:val="0"/>
          <w:sz w:val="24"/>
          <w:szCs w:val="24"/>
          <w:lang w:eastAsia="zh-CN"/>
        </w:rPr>
        <w:t>经供应商澄清、说明和补正后仍不满足初步评审要求的响应文件（即响应文件不满足本章第</w:t>
      </w:r>
      <w:r>
        <w:rPr>
          <w:rFonts w:eastAsia="仿宋"/>
          <w:snapToGrid w:val="0"/>
          <w:sz w:val="24"/>
          <w:szCs w:val="24"/>
          <w:lang w:eastAsia="zh-CN"/>
        </w:rPr>
        <w:t>2.1</w:t>
      </w:r>
      <w:r>
        <w:rPr>
          <w:rFonts w:eastAsia="仿宋"/>
          <w:snapToGrid w:val="0"/>
          <w:sz w:val="24"/>
          <w:szCs w:val="24"/>
          <w:lang w:eastAsia="zh-CN"/>
        </w:rPr>
        <w:t>款规定的任一项标准），其响应文件将被视为无效，采购小组应告知有关供应商。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2.2.4</w:t>
      </w:r>
      <w:r>
        <w:rPr>
          <w:rFonts w:eastAsia="仿宋"/>
          <w:snapToGrid w:val="0"/>
          <w:sz w:val="24"/>
          <w:szCs w:val="24"/>
          <w:lang w:eastAsia="zh-CN"/>
        </w:rPr>
        <w:tab/>
      </w:r>
      <w:r>
        <w:rPr>
          <w:rFonts w:eastAsia="仿宋"/>
          <w:snapToGrid w:val="0"/>
          <w:sz w:val="24"/>
          <w:szCs w:val="24"/>
          <w:lang w:eastAsia="zh-CN"/>
        </w:rPr>
        <w:t>供应商有串通</w:t>
      </w:r>
      <w:r>
        <w:rPr>
          <w:rFonts w:eastAsia="仿宋" w:hint="eastAsia"/>
          <w:snapToGrid w:val="0"/>
          <w:sz w:val="24"/>
          <w:szCs w:val="24"/>
          <w:lang w:eastAsia="zh-CN"/>
        </w:rPr>
        <w:t>（符合第</w:t>
      </w:r>
      <w:r>
        <w:rPr>
          <w:rFonts w:eastAsia="仿宋" w:hint="eastAsia"/>
          <w:snapToGrid w:val="0"/>
          <w:sz w:val="24"/>
          <w:szCs w:val="24"/>
          <w:lang w:eastAsia="zh-CN"/>
        </w:rPr>
        <w:t>2</w:t>
      </w:r>
      <w:r>
        <w:rPr>
          <w:rFonts w:eastAsia="仿宋"/>
          <w:snapToGrid w:val="0"/>
          <w:sz w:val="24"/>
          <w:szCs w:val="24"/>
          <w:lang w:eastAsia="zh-CN"/>
        </w:rPr>
        <w:t>.2.8</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.2.9</w:t>
      </w:r>
      <w:r>
        <w:rPr>
          <w:rFonts w:eastAsia="仿宋" w:hint="eastAsia"/>
          <w:snapToGrid w:val="0"/>
          <w:sz w:val="24"/>
          <w:szCs w:val="24"/>
          <w:lang w:eastAsia="zh-CN"/>
        </w:rPr>
        <w:t>、</w:t>
      </w:r>
      <w:r>
        <w:rPr>
          <w:rFonts w:eastAsia="仿宋" w:hint="eastAsia"/>
          <w:snapToGrid w:val="0"/>
          <w:sz w:val="24"/>
          <w:szCs w:val="24"/>
          <w:lang w:eastAsia="zh-CN"/>
        </w:rPr>
        <w:t>2</w:t>
      </w:r>
      <w:r>
        <w:rPr>
          <w:rFonts w:eastAsia="仿宋"/>
          <w:snapToGrid w:val="0"/>
          <w:sz w:val="24"/>
          <w:szCs w:val="24"/>
          <w:lang w:eastAsia="zh-CN"/>
        </w:rPr>
        <w:t>.2.10</w:t>
      </w:r>
      <w:r>
        <w:rPr>
          <w:rFonts w:eastAsia="仿宋" w:hint="eastAsia"/>
          <w:snapToGrid w:val="0"/>
          <w:sz w:val="24"/>
          <w:szCs w:val="24"/>
          <w:lang w:eastAsia="zh-CN"/>
        </w:rPr>
        <w:t>项情况）</w:t>
      </w:r>
      <w:r>
        <w:rPr>
          <w:rFonts w:eastAsia="仿宋"/>
          <w:snapToGrid w:val="0"/>
          <w:sz w:val="24"/>
          <w:szCs w:val="24"/>
          <w:lang w:eastAsia="zh-CN"/>
        </w:rPr>
        <w:t>、</w:t>
      </w:r>
      <w:r>
        <w:rPr>
          <w:rFonts w:eastAsia="仿宋" w:hint="eastAsia"/>
          <w:snapToGrid w:val="0"/>
          <w:sz w:val="24"/>
          <w:szCs w:val="24"/>
          <w:lang w:eastAsia="zh-CN"/>
        </w:rPr>
        <w:t>以各种方式</w:t>
      </w:r>
      <w:r>
        <w:rPr>
          <w:rFonts w:eastAsia="仿宋"/>
          <w:snapToGrid w:val="0"/>
          <w:sz w:val="24"/>
          <w:szCs w:val="24"/>
          <w:lang w:eastAsia="zh-CN"/>
        </w:rPr>
        <w:t>弄虚作假、行贿</w:t>
      </w:r>
      <w:r>
        <w:rPr>
          <w:rFonts w:eastAsia="仿宋"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snapToGrid w:val="0"/>
          <w:sz w:val="24"/>
          <w:szCs w:val="24"/>
          <w:lang w:eastAsia="zh-CN"/>
        </w:rPr>
        <w:t>规章制度，在采购与招投标过程中恶</w:t>
      </w:r>
      <w:r>
        <w:rPr>
          <w:rFonts w:eastAsia="仿宋" w:hint="eastAsia"/>
          <w:snapToGrid w:val="0"/>
          <w:sz w:val="24"/>
          <w:szCs w:val="24"/>
          <w:lang w:eastAsia="zh-CN"/>
        </w:rPr>
        <w:t>意诽谤、诬告陷害其它竞争对手的不良行为</w:t>
      </w:r>
      <w:r>
        <w:rPr>
          <w:rFonts w:eastAsia="仿宋"/>
          <w:snapToGrid w:val="0"/>
          <w:sz w:val="24"/>
          <w:szCs w:val="24"/>
          <w:lang w:eastAsia="zh-CN"/>
        </w:rPr>
        <w:t>等违法行为的，其响应文件将被视为无效，其响应保证金将被没收。</w:t>
      </w:r>
      <w:r>
        <w:rPr>
          <w:rFonts w:eastAsia="仿宋" w:hint="eastAsia"/>
          <w:snapToGrid w:val="0"/>
          <w:sz w:val="24"/>
          <w:szCs w:val="24"/>
          <w:lang w:eastAsia="zh-CN"/>
        </w:rPr>
        <w:t>同时将处以成交与中标项目金额千分之五</w:t>
      </w:r>
      <w:r>
        <w:rPr>
          <w:rFonts w:eastAsia="仿宋" w:hint="eastAsia"/>
          <w:snapToGrid w:val="0"/>
          <w:sz w:val="24"/>
          <w:szCs w:val="24"/>
          <w:lang w:eastAsia="zh-CN"/>
        </w:rPr>
        <w:lastRenderedPageBreak/>
        <w:t>以上千分之十以下的罚款，对串通投标单位直接负责的主管人员和其他直接责任人员处单位罚款数额百分之五以上百分之十以下的罚款。</w:t>
      </w:r>
      <w:r>
        <w:rPr>
          <w:rFonts w:eastAsia="仿宋"/>
          <w:snapToGrid w:val="0"/>
          <w:sz w:val="24"/>
          <w:szCs w:val="24"/>
          <w:lang w:eastAsia="zh-CN"/>
        </w:rPr>
        <w:t>并且该供应商将被列入采购人</w:t>
      </w:r>
      <w:r>
        <w:rPr>
          <w:rFonts w:eastAsia="仿宋" w:hint="eastAsia"/>
          <w:snapToGrid w:val="0"/>
          <w:sz w:val="24"/>
          <w:szCs w:val="24"/>
          <w:lang w:eastAsia="zh-CN"/>
        </w:rPr>
        <w:t>供应商黑名单（供应商“黑名单”每年发布一次，并在</w:t>
      </w:r>
      <w:r>
        <w:rPr>
          <w:rFonts w:eastAsia="仿宋"/>
          <w:snapToGrid w:val="0"/>
          <w:sz w:val="24"/>
          <w:szCs w:val="24"/>
          <w:lang w:eastAsia="zh-CN"/>
        </w:rPr>
        <w:t xml:space="preserve"> EPS </w:t>
      </w:r>
      <w:r>
        <w:rPr>
          <w:rFonts w:eastAsia="仿宋"/>
          <w:snapToGrid w:val="0"/>
          <w:sz w:val="24"/>
          <w:szCs w:val="24"/>
          <w:lang w:eastAsia="zh-CN"/>
        </w:rPr>
        <w:t>系统中</w:t>
      </w:r>
      <w:r>
        <w:rPr>
          <w:rFonts w:eastAsia="仿宋" w:hint="eastAsia"/>
          <w:snapToGrid w:val="0"/>
          <w:sz w:val="24"/>
          <w:szCs w:val="24"/>
          <w:lang w:eastAsia="zh-CN"/>
        </w:rPr>
        <w:t>公示），进行供应商淘汰，永久禁止与采购人及下属单位开展业务；</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.2.5</w:t>
      </w:r>
      <w:r>
        <w:rPr>
          <w:rFonts w:eastAsia="仿宋"/>
          <w:snapToGrid w:val="0"/>
          <w:sz w:val="24"/>
          <w:szCs w:val="24"/>
          <w:lang w:eastAsia="zh-CN"/>
        </w:rPr>
        <w:tab/>
      </w:r>
      <w:r>
        <w:rPr>
          <w:rFonts w:eastAsia="仿宋" w:hint="eastAsia"/>
          <w:snapToGrid w:val="0"/>
          <w:sz w:val="24"/>
          <w:szCs w:val="24"/>
          <w:lang w:eastAsia="zh-CN"/>
        </w:rPr>
        <w:t>供应商成交后无正当理由拒不签约或拒不履行合同的，至少进行采购人分子公司供应关系关闭，也可进行采购人各一级经营单位，华商中心供应关系关闭，关闭期一年；</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2.2.6</w:t>
      </w:r>
      <w:r>
        <w:rPr>
          <w:rFonts w:eastAsia="仿宋"/>
          <w:snapToGrid w:val="0"/>
          <w:sz w:val="24"/>
          <w:szCs w:val="24"/>
          <w:lang w:eastAsia="zh-CN"/>
        </w:rPr>
        <w:tab/>
      </w:r>
      <w:r>
        <w:rPr>
          <w:rFonts w:eastAsia="仿宋"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.2.7</w:t>
      </w:r>
      <w:r>
        <w:rPr>
          <w:rFonts w:eastAsia="仿宋"/>
          <w:snapToGrid w:val="0"/>
          <w:sz w:val="24"/>
          <w:szCs w:val="24"/>
          <w:lang w:eastAsia="zh-CN"/>
        </w:rPr>
        <w:tab/>
      </w:r>
      <w:r>
        <w:rPr>
          <w:rFonts w:eastAsia="仿宋" w:hint="eastAsia"/>
          <w:snapToGrid w:val="0"/>
          <w:sz w:val="24"/>
          <w:szCs w:val="24"/>
          <w:lang w:eastAsia="zh-CN"/>
        </w:rPr>
        <w:t>上述行为</w:t>
      </w:r>
      <w:r>
        <w:rPr>
          <w:rFonts w:eastAsia="仿宋"/>
          <w:snapToGrid w:val="0"/>
          <w:sz w:val="24"/>
          <w:szCs w:val="24"/>
          <w:lang w:eastAsia="zh-CN"/>
        </w:rPr>
        <w:t>情节严重的，采购人将</w:t>
      </w:r>
      <w:r>
        <w:rPr>
          <w:rFonts w:eastAsia="仿宋" w:hint="eastAsia"/>
          <w:snapToGrid w:val="0"/>
          <w:sz w:val="24"/>
          <w:szCs w:val="24"/>
          <w:lang w:eastAsia="zh-CN"/>
        </w:rPr>
        <w:t>移交</w:t>
      </w:r>
      <w:r>
        <w:rPr>
          <w:rFonts w:eastAsia="仿宋"/>
          <w:snapToGrid w:val="0"/>
          <w:sz w:val="24"/>
          <w:szCs w:val="24"/>
          <w:lang w:eastAsia="zh-CN"/>
        </w:rPr>
        <w:t>公安经侦部门进行刑事调查。</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.2.8</w:t>
      </w:r>
      <w:r>
        <w:rPr>
          <w:rFonts w:eastAsia="仿宋"/>
          <w:snapToGrid w:val="0"/>
          <w:sz w:val="24"/>
          <w:szCs w:val="24"/>
          <w:lang w:eastAsia="zh-CN"/>
        </w:rPr>
        <w:tab/>
      </w:r>
      <w:r>
        <w:rPr>
          <w:rFonts w:eastAsia="仿宋" w:hint="eastAsia"/>
          <w:snapToGrid w:val="0"/>
          <w:sz w:val="24"/>
          <w:szCs w:val="24"/>
          <w:lang w:eastAsia="zh-CN"/>
        </w:rPr>
        <w:t>有下列情形之一的，属于供应商相互串通响应报价：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（一）供应商之间协商响应报价等响应文件的实质性内容；</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（二）供应商之间约定成交供应商；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（三）供应商之间约定部分供应商放弃响应报价或者成交；</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（四）属于同一集团、协会、商会等组织成员的供应商按照该组织要求协同响应报价；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（五）供应商之间为谋取成交或者排斥特定供应商而采取的其他联合行动。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.2.9</w:t>
      </w:r>
      <w:r>
        <w:rPr>
          <w:rFonts w:eastAsia="仿宋"/>
          <w:snapToGrid w:val="0"/>
          <w:sz w:val="24"/>
          <w:szCs w:val="24"/>
          <w:lang w:eastAsia="zh-CN"/>
        </w:rPr>
        <w:tab/>
      </w:r>
      <w:r>
        <w:rPr>
          <w:rFonts w:eastAsia="仿宋" w:hint="eastAsia"/>
          <w:snapToGrid w:val="0"/>
          <w:sz w:val="24"/>
          <w:szCs w:val="24"/>
          <w:lang w:eastAsia="zh-CN"/>
        </w:rPr>
        <w:t>有下列情形之一的，视为供应商相互串通响应报价：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（一）不同供应商的响应文件由同一单位或者个人编制；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（二）不同供应商委托同一单位或者个人办理响应报价事宜；</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（三）不同供应商的响应文件载明的项目管理成员为同一人；</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（四）不同供应商的响应文件异常一致或者响应报价呈规律性差异；</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（五）不同供应商的响应文件相互混装；</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（六）不同供应商的响应保证金从同一单位或者个人的账户转出。</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2</w:t>
      </w:r>
      <w:r>
        <w:rPr>
          <w:rFonts w:eastAsia="仿宋"/>
          <w:snapToGrid w:val="0"/>
          <w:sz w:val="24"/>
          <w:szCs w:val="24"/>
          <w:lang w:eastAsia="zh-CN"/>
        </w:rPr>
        <w:t>.2.10</w:t>
      </w:r>
      <w:r>
        <w:rPr>
          <w:rFonts w:eastAsia="仿宋"/>
          <w:snapToGrid w:val="0"/>
          <w:sz w:val="24"/>
          <w:szCs w:val="24"/>
          <w:lang w:eastAsia="zh-CN"/>
        </w:rPr>
        <w:tab/>
      </w:r>
      <w:r>
        <w:rPr>
          <w:rFonts w:eastAsia="仿宋" w:hint="eastAsia"/>
          <w:snapToGrid w:val="0"/>
          <w:sz w:val="24"/>
          <w:szCs w:val="24"/>
          <w:lang w:eastAsia="zh-CN"/>
        </w:rPr>
        <w:t>有下列情形之一的，属于采购人与供应商串通响应报价：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（一）采购人在规定的集中开启响应文件时间前开启响应文件并将有关信息泄露给其他供应商</w:t>
      </w:r>
      <w:r>
        <w:rPr>
          <w:rFonts w:eastAsia="仿宋"/>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（二）采购人直接或者间接向供应商泄露标底、评审委员会成员等信息；</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（三）采购人明示或者暗示供应商压低或者抬高响应报价；</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（四）采购人授意供应商撤换、修改响应文件；</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（五）采购人明示或者暗示供应商为特定供应商获得成交提供方便；</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lastRenderedPageBreak/>
        <w:t>（六）采购人与供应商为谋求特定供应商获得成交而采取的其他串通行为。</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3</w:t>
      </w:r>
      <w:r>
        <w:rPr>
          <w:rFonts w:eastAsia="仿宋" w:hint="eastAsia"/>
          <w:b/>
          <w:snapToGrid w:val="0"/>
          <w:sz w:val="24"/>
          <w:szCs w:val="24"/>
          <w:lang w:eastAsia="zh-CN"/>
        </w:rPr>
        <w:t>.</w:t>
      </w:r>
      <w:r>
        <w:rPr>
          <w:rFonts w:eastAsia="仿宋"/>
          <w:b/>
          <w:snapToGrid w:val="0"/>
          <w:sz w:val="24"/>
          <w:szCs w:val="24"/>
          <w:lang w:eastAsia="zh-CN"/>
        </w:rPr>
        <w:t>详细评审标准和程序</w:t>
      </w: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.1</w:t>
      </w:r>
      <w:r>
        <w:rPr>
          <w:rFonts w:eastAsia="仿宋"/>
          <w:b/>
          <w:snapToGrid w:val="0"/>
          <w:sz w:val="24"/>
          <w:szCs w:val="24"/>
          <w:lang w:eastAsia="zh-CN"/>
        </w:rPr>
        <w:t>评审价格确定</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3.1.1</w:t>
      </w:r>
      <w:r>
        <w:rPr>
          <w:rFonts w:eastAsia="仿宋"/>
          <w:snapToGrid w:val="0"/>
          <w:sz w:val="24"/>
          <w:szCs w:val="24"/>
          <w:lang w:eastAsia="zh-CN"/>
        </w:rPr>
        <w:tab/>
      </w:r>
      <w:r>
        <w:rPr>
          <w:rFonts w:eastAsia="仿宋"/>
          <w:snapToGrid w:val="0"/>
          <w:sz w:val="24"/>
          <w:szCs w:val="24"/>
          <w:lang w:eastAsia="zh-CN"/>
        </w:rPr>
        <w:t>除评审办法前附表另有规定外，评审价格以最终报价的大写</w:t>
      </w:r>
      <w:r>
        <w:rPr>
          <w:rFonts w:eastAsia="仿宋" w:hint="eastAsia"/>
          <w:snapToGrid w:val="0"/>
          <w:sz w:val="24"/>
          <w:szCs w:val="24"/>
          <w:lang w:eastAsia="zh-CN"/>
        </w:rPr>
        <w:t>不</w:t>
      </w:r>
      <w:r>
        <w:rPr>
          <w:rFonts w:eastAsia="仿宋"/>
          <w:snapToGrid w:val="0"/>
          <w:sz w:val="24"/>
          <w:szCs w:val="24"/>
          <w:lang w:eastAsia="zh-CN"/>
        </w:rPr>
        <w:t>含税价格为准。</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3.1.2</w:t>
      </w:r>
      <w:r>
        <w:rPr>
          <w:rFonts w:eastAsia="仿宋"/>
          <w:snapToGrid w:val="0"/>
          <w:sz w:val="24"/>
          <w:szCs w:val="24"/>
          <w:lang w:eastAsia="zh-CN"/>
        </w:rPr>
        <w:tab/>
      </w:r>
      <w:r>
        <w:rPr>
          <w:rFonts w:eastAsia="仿宋"/>
          <w:snapToGrid w:val="0"/>
          <w:sz w:val="24"/>
          <w:szCs w:val="24"/>
          <w:lang w:eastAsia="zh-CN"/>
        </w:rPr>
        <w:t>评审价格超过最高限价（如有）的，其响应文件将被视为无效。</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3.1.3</w:t>
      </w:r>
      <w:r>
        <w:rPr>
          <w:rFonts w:eastAsia="仿宋"/>
          <w:snapToGrid w:val="0"/>
          <w:sz w:val="24"/>
          <w:szCs w:val="24"/>
          <w:lang w:eastAsia="zh-CN"/>
        </w:rPr>
        <w:tab/>
      </w:r>
      <w:r>
        <w:rPr>
          <w:rFonts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3.1.4</w:t>
      </w:r>
      <w:r>
        <w:rPr>
          <w:rFonts w:eastAsia="仿宋"/>
          <w:snapToGrid w:val="0"/>
          <w:sz w:val="24"/>
          <w:szCs w:val="24"/>
          <w:lang w:eastAsia="zh-CN"/>
        </w:rPr>
        <w:tab/>
      </w:r>
      <w:r>
        <w:rPr>
          <w:rFonts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大写金额与小写金额不一致的，以大写金额为准；</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总价金额与单价金额不一致的，以单价金额为准，但单价金额小数点有明显</w:t>
      </w:r>
      <w:r>
        <w:rPr>
          <w:rFonts w:eastAsia="仿宋" w:hint="eastAsia"/>
          <w:snapToGrid w:val="0"/>
          <w:sz w:val="24"/>
          <w:szCs w:val="24"/>
          <w:lang w:eastAsia="zh-CN"/>
        </w:rPr>
        <w:t>错</w:t>
      </w:r>
      <w:r>
        <w:rPr>
          <w:rFonts w:eastAsia="仿宋"/>
          <w:snapToGrid w:val="0"/>
          <w:sz w:val="24"/>
          <w:szCs w:val="24"/>
          <w:lang w:eastAsia="zh-CN"/>
        </w:rPr>
        <w:t>误的除外；</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报价表中合计报价与分项报价的合价不一致的，以各分项报价的合价累计数为准；</w:t>
      </w:r>
    </w:p>
    <w:p w:rsidR="00156113" w:rsidRDefault="00825C43">
      <w:pPr>
        <w:pStyle w:val="a4"/>
        <w:numPr>
          <w:ilvl w:val="1"/>
          <w:numId w:val="7"/>
        </w:numPr>
        <w:tabs>
          <w:tab w:val="left" w:pos="993"/>
        </w:tabs>
        <w:adjustRightInd w:val="0"/>
        <w:snapToGrid w:val="0"/>
        <w:spacing w:line="360" w:lineRule="auto"/>
        <w:ind w:left="0" w:firstLine="480"/>
        <w:outlineLvl w:val="4"/>
        <w:rPr>
          <w:rFonts w:eastAsia="仿宋"/>
          <w:snapToGrid w:val="0"/>
          <w:sz w:val="24"/>
          <w:szCs w:val="24"/>
          <w:lang w:eastAsia="zh-CN"/>
        </w:rPr>
      </w:pPr>
      <w:r>
        <w:rPr>
          <w:rFonts w:eastAsia="仿宋"/>
          <w:snapToGrid w:val="0"/>
          <w:sz w:val="24"/>
          <w:szCs w:val="24"/>
          <w:lang w:eastAsia="zh-CN"/>
        </w:rPr>
        <w:t>如果分项报价中存在缺漏项，且缺漏项内容不属于实质性偏差的，则视为缺漏项内容的价格已包含在其他分项报价之中。</w:t>
      </w:r>
    </w:p>
    <w:p w:rsidR="00156113" w:rsidRDefault="00825C43">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w:t>
      </w:r>
      <w:r>
        <w:rPr>
          <w:rFonts w:eastAsia="仿宋"/>
          <w:snapToGrid w:val="0"/>
          <w:sz w:val="24"/>
          <w:szCs w:val="24"/>
          <w:lang w:eastAsia="zh-CN"/>
        </w:rPr>
        <w:t>,</w:t>
      </w:r>
      <w:r>
        <w:rPr>
          <w:rFonts w:eastAsia="仿宋"/>
          <w:snapToGrid w:val="0"/>
          <w:sz w:val="24"/>
          <w:szCs w:val="24"/>
          <w:lang w:eastAsia="zh-CN"/>
        </w:rPr>
        <w:t>如</w:t>
      </w:r>
      <w:r>
        <w:rPr>
          <w:rFonts w:eastAsia="仿宋" w:hint="eastAsia"/>
          <w:snapToGrid w:val="0"/>
          <w:sz w:val="24"/>
          <w:szCs w:val="24"/>
          <w:lang w:eastAsia="zh-CN"/>
        </w:rPr>
        <w:t>采购</w:t>
      </w:r>
      <w:r>
        <w:rPr>
          <w:rFonts w:eastAsia="仿宋"/>
          <w:snapToGrid w:val="0"/>
          <w:sz w:val="24"/>
          <w:szCs w:val="24"/>
          <w:lang w:eastAsia="zh-CN"/>
        </w:rPr>
        <w:t>小组认为供应商无法承受少漏计费用，可以将最终报价作为异常低价处理；当</w:t>
      </w:r>
      <w:bookmarkStart w:id="36" w:name="_bookmark13"/>
      <w:bookmarkEnd w:id="36"/>
      <w:r>
        <w:rPr>
          <w:rFonts w:eastAsia="仿宋"/>
          <w:snapToGrid w:val="0"/>
          <w:sz w:val="24"/>
          <w:szCs w:val="24"/>
          <w:lang w:eastAsia="zh-CN"/>
        </w:rPr>
        <w:t>修正后的总报价低于原最终报价时，签订合同时以修正后的报价为准。</w:t>
      </w:r>
    </w:p>
    <w:p w:rsidR="00156113" w:rsidRDefault="00156113">
      <w:pPr>
        <w:adjustRightInd w:val="0"/>
        <w:snapToGrid w:val="0"/>
        <w:spacing w:line="360" w:lineRule="auto"/>
        <w:ind w:firstLine="480"/>
        <w:jc w:val="both"/>
        <w:outlineLvl w:val="4"/>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b/>
          <w:snapToGrid w:val="0"/>
          <w:sz w:val="24"/>
          <w:szCs w:val="24"/>
          <w:lang w:eastAsia="zh-CN"/>
        </w:rPr>
        <w:t xml:space="preserve">3.2 </w:t>
      </w:r>
      <w:r>
        <w:rPr>
          <w:rFonts w:eastAsia="仿宋"/>
          <w:b/>
          <w:snapToGrid w:val="0"/>
          <w:sz w:val="24"/>
          <w:szCs w:val="24"/>
          <w:lang w:eastAsia="zh-CN"/>
        </w:rPr>
        <w:t>评审价格比较和排序</w:t>
      </w:r>
      <w:r>
        <w:rPr>
          <w:rFonts w:eastAsia="仿宋"/>
          <w:b/>
          <w:snapToGrid w:val="0"/>
          <w:sz w:val="24"/>
          <w:szCs w:val="24"/>
          <w:lang w:eastAsia="zh-CN"/>
        </w:rPr>
        <w:t>(</w:t>
      </w:r>
      <w:r>
        <w:rPr>
          <w:rFonts w:eastAsia="仿宋"/>
          <w:b/>
          <w:snapToGrid w:val="0"/>
          <w:sz w:val="24"/>
          <w:szCs w:val="24"/>
          <w:lang w:eastAsia="zh-CN"/>
        </w:rPr>
        <w:t>最低价法</w:t>
      </w:r>
      <w:r>
        <w:rPr>
          <w:rFonts w:eastAsia="仿宋"/>
          <w:b/>
          <w:snapToGrid w:val="0"/>
          <w:sz w:val="24"/>
          <w:szCs w:val="24"/>
          <w:lang w:eastAsia="zh-CN"/>
        </w:rPr>
        <w:t>)</w:t>
      </w:r>
    </w:p>
    <w:p w:rsidR="00156113" w:rsidRDefault="00825C43">
      <w:pPr>
        <w:adjustRightInd w:val="0"/>
        <w:snapToGrid w:val="0"/>
        <w:spacing w:line="360" w:lineRule="auto"/>
        <w:ind w:firstLine="480"/>
        <w:jc w:val="both"/>
        <w:outlineLvl w:val="4"/>
        <w:rPr>
          <w:rFonts w:eastAsia="仿宋"/>
          <w:snapToGrid w:val="0"/>
          <w:sz w:val="24"/>
          <w:szCs w:val="24"/>
          <w:lang w:eastAsia="zh-CN"/>
        </w:rPr>
      </w:pPr>
      <w:r>
        <w:rPr>
          <w:rFonts w:eastAsia="仿宋"/>
          <w:snapToGrid w:val="0"/>
          <w:sz w:val="24"/>
          <w:szCs w:val="24"/>
          <w:lang w:eastAsia="zh-CN"/>
        </w:rPr>
        <w:t>谈判小组对评审价格进行比较后，按照评审价格由低到高的顺序对供应商排序。</w:t>
      </w:r>
      <w:bookmarkStart w:id="37" w:name="_bookmark14"/>
      <w:bookmarkEnd w:id="37"/>
      <w:r>
        <w:rPr>
          <w:rFonts w:eastAsia="仿宋"/>
          <w:snapToGrid w:val="0"/>
          <w:sz w:val="24"/>
          <w:szCs w:val="24"/>
          <w:lang w:eastAsia="zh-CN"/>
        </w:rPr>
        <w:t>供应商评审价格相等时，按照评审办法前附表的规定确定供应商优先顺序。</w:t>
      </w:r>
    </w:p>
    <w:p w:rsidR="00156113" w:rsidRDefault="00156113">
      <w:pPr>
        <w:adjustRightInd w:val="0"/>
        <w:snapToGrid w:val="0"/>
        <w:spacing w:line="360" w:lineRule="auto"/>
        <w:ind w:firstLine="480"/>
        <w:jc w:val="both"/>
        <w:outlineLvl w:val="4"/>
        <w:rPr>
          <w:rFonts w:eastAsia="仿宋"/>
          <w:snapToGrid w:val="0"/>
          <w:sz w:val="24"/>
          <w:szCs w:val="24"/>
          <w:lang w:eastAsia="zh-CN"/>
        </w:rPr>
      </w:pPr>
    </w:p>
    <w:p w:rsidR="00156113" w:rsidRDefault="00825C43">
      <w:pPr>
        <w:adjustRightInd w:val="0"/>
        <w:snapToGrid w:val="0"/>
        <w:spacing w:line="360" w:lineRule="auto"/>
        <w:ind w:left="400"/>
        <w:jc w:val="both"/>
        <w:outlineLvl w:val="2"/>
        <w:rPr>
          <w:rFonts w:eastAsia="仿宋"/>
          <w:b/>
          <w:snapToGrid w:val="0"/>
          <w:sz w:val="24"/>
          <w:szCs w:val="24"/>
          <w:lang w:eastAsia="zh-CN"/>
        </w:rPr>
      </w:pPr>
      <w:r>
        <w:rPr>
          <w:rFonts w:eastAsia="仿宋" w:hint="eastAsia"/>
          <w:b/>
          <w:snapToGrid w:val="0"/>
          <w:sz w:val="24"/>
          <w:szCs w:val="24"/>
          <w:lang w:eastAsia="zh-CN"/>
        </w:rPr>
        <w:t>3</w:t>
      </w:r>
      <w:r>
        <w:rPr>
          <w:rFonts w:eastAsia="仿宋"/>
          <w:b/>
          <w:snapToGrid w:val="0"/>
          <w:sz w:val="24"/>
          <w:szCs w:val="24"/>
          <w:lang w:eastAsia="zh-CN"/>
        </w:rPr>
        <w:t>.2</w:t>
      </w:r>
      <w:r>
        <w:rPr>
          <w:rFonts w:eastAsia="仿宋"/>
          <w:b/>
          <w:snapToGrid w:val="0"/>
          <w:sz w:val="24"/>
          <w:szCs w:val="24"/>
          <w:lang w:eastAsia="zh-CN"/>
        </w:rPr>
        <w:t>综合评分和排序</w:t>
      </w:r>
      <w:r>
        <w:rPr>
          <w:rFonts w:eastAsia="仿宋"/>
          <w:b/>
          <w:snapToGrid w:val="0"/>
          <w:sz w:val="24"/>
          <w:szCs w:val="24"/>
          <w:lang w:eastAsia="zh-CN"/>
        </w:rPr>
        <w:t>(</w:t>
      </w:r>
      <w:r>
        <w:rPr>
          <w:rFonts w:eastAsia="仿宋"/>
          <w:b/>
          <w:snapToGrid w:val="0"/>
          <w:sz w:val="24"/>
          <w:szCs w:val="24"/>
          <w:lang w:eastAsia="zh-CN"/>
        </w:rPr>
        <w:t>综合评分法</w:t>
      </w:r>
      <w:r>
        <w:rPr>
          <w:rFonts w:eastAsia="仿宋"/>
          <w:b/>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3.2.1</w:t>
      </w:r>
      <w:r>
        <w:rPr>
          <w:rFonts w:eastAsia="仿宋"/>
          <w:snapToGrid w:val="0"/>
          <w:sz w:val="24"/>
          <w:szCs w:val="24"/>
          <w:lang w:eastAsia="zh-CN"/>
        </w:rPr>
        <w:tab/>
      </w:r>
      <w:r>
        <w:rPr>
          <w:rFonts w:eastAsia="仿宋"/>
          <w:snapToGrid w:val="0"/>
          <w:sz w:val="24"/>
          <w:szCs w:val="24"/>
          <w:lang w:eastAsia="zh-CN"/>
        </w:rPr>
        <w:t>分值构成</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hint="eastAsia"/>
          <w:snapToGrid w:val="0"/>
          <w:sz w:val="24"/>
          <w:szCs w:val="24"/>
          <w:lang w:eastAsia="zh-CN"/>
        </w:rPr>
        <w:t>商务部分：见评审办法前附表；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技术部分：见评审办法前附表；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报价</w:t>
      </w:r>
      <w:r>
        <w:rPr>
          <w:rFonts w:eastAsia="仿宋" w:hint="eastAsia"/>
          <w:snapToGrid w:val="0"/>
          <w:sz w:val="24"/>
          <w:szCs w:val="24"/>
          <w:lang w:eastAsia="zh-CN"/>
        </w:rPr>
        <w:t>：</w:t>
      </w:r>
      <w:r>
        <w:rPr>
          <w:rFonts w:eastAsia="仿宋"/>
          <w:snapToGrid w:val="0"/>
          <w:sz w:val="24"/>
          <w:szCs w:val="24"/>
          <w:lang w:eastAsia="zh-CN"/>
        </w:rPr>
        <w:t>见评审办法前附表；</w:t>
      </w:r>
    </w:p>
    <w:p w:rsidR="00156113" w:rsidRDefault="00825C43">
      <w:pPr>
        <w:pStyle w:val="a4"/>
        <w:numPr>
          <w:ilvl w:val="0"/>
          <w:numId w:val="8"/>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lastRenderedPageBreak/>
        <w:t>其他评分因素：见评审办法前附表。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hint="eastAsia"/>
          <w:snapToGrid w:val="0"/>
          <w:sz w:val="24"/>
          <w:szCs w:val="24"/>
          <w:lang w:eastAsia="zh-CN"/>
        </w:rPr>
        <w:t>3</w:t>
      </w:r>
      <w:r>
        <w:rPr>
          <w:rFonts w:eastAsia="仿宋"/>
          <w:snapToGrid w:val="0"/>
          <w:sz w:val="24"/>
          <w:szCs w:val="24"/>
          <w:lang w:eastAsia="zh-CN"/>
        </w:rPr>
        <w:t>.2.2</w:t>
      </w:r>
      <w:r>
        <w:rPr>
          <w:rFonts w:eastAsia="仿宋"/>
          <w:snapToGrid w:val="0"/>
          <w:sz w:val="24"/>
          <w:szCs w:val="24"/>
          <w:lang w:eastAsia="zh-CN"/>
        </w:rPr>
        <w:tab/>
      </w:r>
      <w:r>
        <w:rPr>
          <w:rFonts w:eastAsia="仿宋" w:hint="eastAsia"/>
          <w:snapToGrid w:val="0"/>
          <w:sz w:val="24"/>
          <w:szCs w:val="24"/>
          <w:lang w:eastAsia="zh-CN"/>
        </w:rPr>
        <w:t>评审基准价计算</w:t>
      </w:r>
    </w:p>
    <w:p w:rsidR="00156113" w:rsidRDefault="00825C43">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评审价格：评审价格为按照本章第</w:t>
      </w:r>
      <w:r>
        <w:rPr>
          <w:rFonts w:eastAsia="仿宋"/>
          <w:snapToGrid w:val="0"/>
          <w:sz w:val="24"/>
          <w:szCs w:val="24"/>
          <w:lang w:eastAsia="zh-CN"/>
        </w:rPr>
        <w:t>3.1.1</w:t>
      </w:r>
      <w:r>
        <w:rPr>
          <w:rFonts w:eastAsia="仿宋"/>
          <w:snapToGrid w:val="0"/>
          <w:sz w:val="24"/>
          <w:szCs w:val="24"/>
          <w:lang w:eastAsia="zh-CN"/>
        </w:rPr>
        <w:t>项规定确定的价格。</w:t>
      </w:r>
    </w:p>
    <w:p w:rsidR="00156113" w:rsidRDefault="00825C43">
      <w:pPr>
        <w:pStyle w:val="a4"/>
        <w:numPr>
          <w:ilvl w:val="0"/>
          <w:numId w:val="9"/>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评审基准价计算方法：</w:t>
      </w:r>
    </w:p>
    <w:p w:rsidR="00156113" w:rsidRDefault="00825C43">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hint="eastAsia"/>
          <w:bCs/>
          <w:snapToGrid w:val="0"/>
          <w:sz w:val="24"/>
          <w:szCs w:val="24"/>
          <w:u w:val="single"/>
          <w:lang w:eastAsia="zh-CN"/>
        </w:rPr>
        <w:sym w:font="Wingdings" w:char="F0FE"/>
      </w:r>
      <w:r>
        <w:rPr>
          <w:rFonts w:eastAsia="仿宋" w:hint="eastAsia"/>
          <w:bCs/>
          <w:snapToGrid w:val="0"/>
          <w:sz w:val="24"/>
          <w:szCs w:val="24"/>
          <w:u w:val="single"/>
          <w:lang w:eastAsia="zh-CN"/>
        </w:rPr>
        <w:t>按有效报价的算术平均值为评审基准价：</w:t>
      </w:r>
    </w:p>
    <w:p w:rsidR="00156113" w:rsidRDefault="00825C43">
      <w:pPr>
        <w:pStyle w:val="6"/>
        <w:ind w:leftChars="258" w:left="568" w:firstLine="479"/>
        <w:rPr>
          <w:rFonts w:eastAsia="仿宋"/>
          <w:snapToGrid w:val="0"/>
          <w:szCs w:val="24"/>
          <w:lang w:eastAsia="zh-CN"/>
        </w:rPr>
      </w:pPr>
      <w:r>
        <w:rPr>
          <w:rFonts w:eastAsia="仿宋" w:hint="eastAsia"/>
          <w:snapToGrid w:val="0"/>
          <w:szCs w:val="24"/>
          <w:lang w:eastAsia="zh-CN"/>
        </w:rPr>
        <w:t>有效响应人家数为</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0</w:t>
      </w:r>
      <w:r>
        <w:rPr>
          <w:rFonts w:eastAsia="仿宋"/>
          <w:snapToGrid w:val="0"/>
          <w:szCs w:val="24"/>
          <w:lang w:eastAsia="zh-CN"/>
        </w:rPr>
        <w:t>＜</w:t>
      </w:r>
      <w:r>
        <w:rPr>
          <w:rFonts w:eastAsia="仿宋"/>
          <w:snapToGrid w:val="0"/>
          <w:szCs w:val="24"/>
          <w:lang w:eastAsia="zh-CN"/>
        </w:rPr>
        <w:t>N≤5</w:t>
      </w:r>
      <w:r>
        <w:rPr>
          <w:rFonts w:eastAsia="仿宋"/>
          <w:snapToGrid w:val="0"/>
          <w:szCs w:val="24"/>
          <w:lang w:eastAsia="zh-CN"/>
        </w:rPr>
        <w:t>时，所有有效报价的算术平均值为评审基准价；</w:t>
      </w:r>
      <w:r>
        <w:rPr>
          <w:rFonts w:eastAsia="仿宋"/>
          <w:snapToGrid w:val="0"/>
          <w:szCs w:val="24"/>
          <w:lang w:eastAsia="zh-CN"/>
        </w:rPr>
        <w:t>5</w:t>
      </w:r>
      <w:r>
        <w:rPr>
          <w:rFonts w:eastAsia="仿宋"/>
          <w:snapToGrid w:val="0"/>
          <w:szCs w:val="24"/>
          <w:lang w:eastAsia="zh-CN"/>
        </w:rPr>
        <w:t>＜</w:t>
      </w:r>
      <w:r>
        <w:rPr>
          <w:rFonts w:eastAsia="仿宋"/>
          <w:snapToGrid w:val="0"/>
          <w:szCs w:val="24"/>
          <w:lang w:eastAsia="zh-CN"/>
        </w:rPr>
        <w:t>N≤10</w:t>
      </w:r>
      <w:r>
        <w:rPr>
          <w:rFonts w:eastAsia="仿宋"/>
          <w:snapToGrid w:val="0"/>
          <w:szCs w:val="24"/>
          <w:lang w:eastAsia="zh-CN"/>
        </w:rPr>
        <w:t>时，所有有效报价去掉</w:t>
      </w:r>
      <w:r>
        <w:rPr>
          <w:rFonts w:eastAsia="仿宋"/>
          <w:snapToGrid w:val="0"/>
          <w:szCs w:val="24"/>
          <w:lang w:eastAsia="zh-CN"/>
        </w:rPr>
        <w:t>1</w:t>
      </w:r>
      <w:r>
        <w:rPr>
          <w:rFonts w:eastAsia="仿宋"/>
          <w:snapToGrid w:val="0"/>
          <w:szCs w:val="24"/>
          <w:lang w:eastAsia="zh-CN"/>
        </w:rPr>
        <w:t>个最高报价和</w:t>
      </w:r>
      <w:r>
        <w:rPr>
          <w:rFonts w:eastAsia="仿宋"/>
          <w:snapToGrid w:val="0"/>
          <w:szCs w:val="24"/>
          <w:lang w:eastAsia="zh-CN"/>
        </w:rPr>
        <w:t>1</w:t>
      </w:r>
      <w:r>
        <w:rPr>
          <w:rFonts w:eastAsia="仿宋"/>
          <w:snapToGrid w:val="0"/>
          <w:szCs w:val="24"/>
          <w:lang w:eastAsia="zh-CN"/>
        </w:rPr>
        <w:t>个最低报价后的算术平均值为评审基准价；</w:t>
      </w:r>
      <w:r>
        <w:rPr>
          <w:rFonts w:eastAsia="仿宋"/>
          <w:snapToGrid w:val="0"/>
          <w:szCs w:val="24"/>
          <w:lang w:eastAsia="zh-CN"/>
        </w:rPr>
        <w:t>10</w:t>
      </w:r>
      <w:r>
        <w:rPr>
          <w:rFonts w:eastAsia="仿宋"/>
          <w:snapToGrid w:val="0"/>
          <w:szCs w:val="24"/>
          <w:lang w:eastAsia="zh-CN"/>
        </w:rPr>
        <w:t>＜</w:t>
      </w:r>
      <w:r>
        <w:rPr>
          <w:rFonts w:eastAsia="仿宋"/>
          <w:snapToGrid w:val="0"/>
          <w:szCs w:val="24"/>
          <w:lang w:eastAsia="zh-CN"/>
        </w:rPr>
        <w:t>N≤20</w:t>
      </w:r>
      <w:r>
        <w:rPr>
          <w:rFonts w:eastAsia="仿宋"/>
          <w:snapToGrid w:val="0"/>
          <w:szCs w:val="24"/>
          <w:lang w:eastAsia="zh-CN"/>
        </w:rPr>
        <w:t>时，所有有效报价去掉</w:t>
      </w:r>
      <w:r>
        <w:rPr>
          <w:rFonts w:eastAsia="仿宋"/>
          <w:snapToGrid w:val="0"/>
          <w:szCs w:val="24"/>
          <w:lang w:eastAsia="zh-CN"/>
        </w:rPr>
        <w:t>2</w:t>
      </w:r>
      <w:r>
        <w:rPr>
          <w:rFonts w:eastAsia="仿宋"/>
          <w:snapToGrid w:val="0"/>
          <w:szCs w:val="24"/>
          <w:lang w:eastAsia="zh-CN"/>
        </w:rPr>
        <w:t>个最高报价和</w:t>
      </w:r>
      <w:r>
        <w:rPr>
          <w:rFonts w:eastAsia="仿宋"/>
          <w:snapToGrid w:val="0"/>
          <w:szCs w:val="24"/>
          <w:lang w:eastAsia="zh-CN"/>
        </w:rPr>
        <w:t>2</w:t>
      </w:r>
      <w:r>
        <w:rPr>
          <w:rFonts w:eastAsia="仿宋"/>
          <w:snapToGrid w:val="0"/>
          <w:szCs w:val="24"/>
          <w:lang w:eastAsia="zh-CN"/>
        </w:rPr>
        <w:t>个最低报价后的算术平均值为评标基准价；</w:t>
      </w:r>
      <w:r>
        <w:rPr>
          <w:rFonts w:eastAsia="仿宋"/>
          <w:snapToGrid w:val="0"/>
          <w:szCs w:val="24"/>
          <w:lang w:eastAsia="zh-CN"/>
        </w:rPr>
        <w:t>N</w:t>
      </w:r>
      <w:r>
        <w:rPr>
          <w:rFonts w:eastAsia="仿宋"/>
          <w:snapToGrid w:val="0"/>
          <w:szCs w:val="24"/>
          <w:lang w:eastAsia="zh-CN"/>
        </w:rPr>
        <w:t>＞</w:t>
      </w:r>
      <w:r>
        <w:rPr>
          <w:rFonts w:eastAsia="仿宋"/>
          <w:snapToGrid w:val="0"/>
          <w:szCs w:val="24"/>
          <w:lang w:eastAsia="zh-CN"/>
        </w:rPr>
        <w:t>20</w:t>
      </w:r>
      <w:r>
        <w:rPr>
          <w:rFonts w:eastAsia="仿宋"/>
          <w:snapToGrid w:val="0"/>
          <w:szCs w:val="24"/>
          <w:lang w:eastAsia="zh-CN"/>
        </w:rPr>
        <w:t>时，所有有效报价去掉</w:t>
      </w:r>
      <w:r>
        <w:rPr>
          <w:rFonts w:eastAsia="仿宋"/>
          <w:snapToGrid w:val="0"/>
          <w:szCs w:val="24"/>
          <w:lang w:eastAsia="zh-CN"/>
        </w:rPr>
        <w:t>3</w:t>
      </w:r>
      <w:r>
        <w:rPr>
          <w:rFonts w:eastAsia="仿宋"/>
          <w:snapToGrid w:val="0"/>
          <w:szCs w:val="24"/>
          <w:lang w:eastAsia="zh-CN"/>
        </w:rPr>
        <w:t>个最高报价和</w:t>
      </w:r>
      <w:r>
        <w:rPr>
          <w:rFonts w:eastAsia="仿宋"/>
          <w:snapToGrid w:val="0"/>
          <w:szCs w:val="24"/>
          <w:lang w:eastAsia="zh-CN"/>
        </w:rPr>
        <w:t>3</w:t>
      </w:r>
      <w:r>
        <w:rPr>
          <w:rFonts w:eastAsia="仿宋"/>
          <w:snapToGrid w:val="0"/>
          <w:szCs w:val="24"/>
          <w:lang w:eastAsia="zh-CN"/>
        </w:rPr>
        <w:t>个最低报价后的算术平均值为评标基准价。</w:t>
      </w:r>
    </w:p>
    <w:p w:rsidR="00156113" w:rsidRDefault="00825C43">
      <w:pPr>
        <w:pStyle w:val="a4"/>
        <w:tabs>
          <w:tab w:val="left" w:pos="993"/>
        </w:tabs>
        <w:adjustRightInd w:val="0"/>
        <w:snapToGrid w:val="0"/>
        <w:spacing w:line="360" w:lineRule="auto"/>
        <w:ind w:left="567"/>
        <w:outlineLvl w:val="4"/>
        <w:rPr>
          <w:rFonts w:eastAsia="仿宋"/>
          <w:bCs/>
          <w:snapToGrid w:val="0"/>
          <w:sz w:val="24"/>
          <w:szCs w:val="24"/>
          <w:u w:val="single"/>
          <w:lang w:eastAsia="zh-CN"/>
        </w:rPr>
      </w:pP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p>
    <w:p w:rsidR="00156113" w:rsidRDefault="00825C43">
      <w:pPr>
        <w:pStyle w:val="6"/>
        <w:ind w:leftChars="0" w:left="0" w:firstLine="567"/>
        <w:rPr>
          <w:rFonts w:eastAsia="仿宋"/>
          <w:snapToGrid w:val="0"/>
          <w:szCs w:val="24"/>
          <w:lang w:eastAsia="zh-CN"/>
        </w:rPr>
      </w:pPr>
      <w:r>
        <w:rPr>
          <w:rFonts w:eastAsia="仿宋" w:hint="eastAsia"/>
          <w:snapToGrid w:val="0"/>
          <w:szCs w:val="24"/>
          <w:lang w:eastAsia="zh-CN"/>
        </w:rPr>
        <w:t>无效报价、响应被否决的供应商，其报价不参与评审基准价的计算。</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3.2.3</w:t>
      </w:r>
      <w:r>
        <w:rPr>
          <w:rFonts w:eastAsia="仿宋"/>
          <w:snapToGrid w:val="0"/>
          <w:sz w:val="24"/>
          <w:szCs w:val="24"/>
          <w:lang w:eastAsia="zh-CN"/>
        </w:rPr>
        <w:tab/>
      </w:r>
      <w:r>
        <w:rPr>
          <w:rFonts w:eastAsia="仿宋" w:hint="eastAsia"/>
          <w:snapToGrid w:val="0"/>
          <w:sz w:val="24"/>
          <w:szCs w:val="24"/>
          <w:lang w:eastAsia="zh-CN"/>
        </w:rPr>
        <w:t>评分标准</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商务评分标准：见评审办法前附表；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技术评分标准：见评审办法前附表；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bookmarkStart w:id="38" w:name="扫描0043"/>
      <w:bookmarkEnd w:id="38"/>
      <w:r>
        <w:rPr>
          <w:rFonts w:eastAsia="仿宋"/>
          <w:snapToGrid w:val="0"/>
          <w:sz w:val="24"/>
          <w:szCs w:val="24"/>
          <w:lang w:eastAsia="zh-CN"/>
        </w:rPr>
        <w:t>报价评分标准：</w:t>
      </w:r>
    </w:p>
    <w:p w:rsidR="00156113" w:rsidRDefault="00825C43">
      <w:pPr>
        <w:adjustRightInd w:val="0"/>
        <w:snapToGrid w:val="0"/>
        <w:spacing w:line="360" w:lineRule="auto"/>
        <w:ind w:left="719"/>
        <w:rPr>
          <w:rFonts w:eastAsia="仿宋"/>
          <w:snapToGrid w:val="0"/>
          <w:sz w:val="24"/>
          <w:szCs w:val="24"/>
          <w:lang w:eastAsia="zh-CN"/>
        </w:rPr>
      </w:pPr>
      <w:bookmarkStart w:id="39" w:name="_Hlk91554426"/>
      <w:r>
        <w:rPr>
          <w:rFonts w:eastAsia="仿宋"/>
          <w:snapToGrid w:val="0"/>
          <w:sz w:val="24"/>
          <w:szCs w:val="24"/>
          <w:lang w:eastAsia="zh-CN"/>
        </w:rPr>
        <w:t>报价得分可采用如下方法计算：</w:t>
      </w:r>
    </w:p>
    <w:p w:rsidR="00156113" w:rsidRDefault="00825C43">
      <w:pPr>
        <w:adjustRightInd w:val="0"/>
        <w:snapToGrid w:val="0"/>
        <w:spacing w:before="240" w:line="360" w:lineRule="auto"/>
        <w:ind w:left="719"/>
        <w:rPr>
          <w:rFonts w:eastAsia="仿宋"/>
          <w:bCs/>
          <w:snapToGrid w:val="0"/>
          <w:sz w:val="24"/>
          <w:szCs w:val="24"/>
          <w:u w:val="single"/>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一</w:t>
      </w:r>
      <w:r>
        <w:rPr>
          <w:rFonts w:eastAsia="仿宋"/>
          <w:snapToGrid w:val="0"/>
          <w:sz w:val="24"/>
          <w:szCs w:val="24"/>
          <w:lang w:eastAsia="zh-CN"/>
        </w:rPr>
        <w:t>：</w:t>
      </w:r>
      <w:r>
        <w:rPr>
          <w:rFonts w:eastAsia="仿宋"/>
          <w:bCs/>
          <w:snapToGrid w:val="0"/>
          <w:sz w:val="24"/>
          <w:szCs w:val="24"/>
          <w:u w:val="single"/>
          <w:lang w:eastAsia="zh-CN"/>
        </w:rPr>
        <w:t>按有效报价的算术平均值为评审基准价：</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①</w:t>
      </w:r>
      <w:r>
        <w:rPr>
          <w:rFonts w:eastAsia="仿宋"/>
          <w:snapToGrid w:val="0"/>
          <w:sz w:val="24"/>
          <w:szCs w:val="24"/>
          <w:lang w:eastAsia="zh-CN"/>
        </w:rPr>
        <w:t>如果供应商的评审价格</w:t>
      </w:r>
      <w:r>
        <w:rPr>
          <w:rFonts w:eastAsia="仿宋" w:hint="eastAsia"/>
          <w:snapToGrid w:val="0"/>
          <w:sz w:val="24"/>
          <w:szCs w:val="24"/>
          <w:lang w:eastAsia="zh-CN"/>
        </w:rPr>
        <w:t>＞评</w:t>
      </w:r>
      <w:r>
        <w:rPr>
          <w:rFonts w:eastAsia="仿宋"/>
          <w:snapToGrid w:val="0"/>
          <w:sz w:val="24"/>
          <w:szCs w:val="24"/>
          <w:lang w:eastAsia="zh-CN"/>
        </w:rPr>
        <w:t>审基准价，则报价得分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1</w:t>
      </w:r>
      <w:r>
        <w:rPr>
          <w:rFonts w:eastAsia="仿宋" w:hint="eastAsia"/>
          <w:snapToGrid w:val="0"/>
          <w:sz w:val="24"/>
          <w:szCs w:val="24"/>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②</w:t>
      </w:r>
      <w:r>
        <w:rPr>
          <w:rFonts w:eastAsia="仿宋"/>
          <w:snapToGrid w:val="0"/>
          <w:sz w:val="24"/>
          <w:szCs w:val="24"/>
          <w:lang w:eastAsia="zh-CN"/>
        </w:rPr>
        <w:t>如果供应商的评审价格</w:t>
      </w:r>
      <w:r>
        <w:rPr>
          <w:rFonts w:eastAsia="仿宋" w:hint="eastAsia"/>
          <w:snapToGrid w:val="0"/>
          <w:sz w:val="24"/>
          <w:szCs w:val="24"/>
          <w:lang w:eastAsia="zh-CN"/>
        </w:rPr>
        <w:t>≤</w:t>
      </w:r>
      <w:r>
        <w:rPr>
          <w:rFonts w:eastAsia="仿宋"/>
          <w:snapToGrid w:val="0"/>
          <w:sz w:val="24"/>
          <w:szCs w:val="24"/>
          <w:lang w:eastAsia="zh-CN"/>
        </w:rPr>
        <w:t>评审基准价，则报价得分</w:t>
      </w:r>
      <w:r>
        <w:rPr>
          <w:rFonts w:eastAsia="仿宋"/>
          <w:snapToGrid w:val="0"/>
          <w:sz w:val="24"/>
          <w:szCs w:val="24"/>
          <w:lang w:eastAsia="zh-CN"/>
        </w:rPr>
        <w:t>=</w:t>
      </w:r>
      <w:r>
        <w:rPr>
          <w:rFonts w:eastAsia="仿宋" w:hint="eastAsia"/>
          <w:snapToGrid w:val="0"/>
          <w:sz w:val="24"/>
          <w:szCs w:val="24"/>
          <w:lang w:eastAsia="zh-CN"/>
        </w:rPr>
        <w:t>F</w:t>
      </w:r>
      <w:r>
        <w:rPr>
          <w:rFonts w:eastAsia="仿宋"/>
          <w:snapToGrid w:val="0"/>
          <w:sz w:val="24"/>
          <w:szCs w:val="24"/>
          <w:lang w:eastAsia="zh-CN"/>
        </w:rPr>
        <w:t>+</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2</w:t>
      </w:r>
      <w:r>
        <w:rPr>
          <w:rFonts w:eastAsia="仿宋" w:hint="eastAsia"/>
          <w:snapToGrid w:val="0"/>
          <w:sz w:val="24"/>
          <w:szCs w:val="24"/>
          <w:lang w:eastAsia="zh-CN"/>
        </w:rPr>
        <w:t>；</w:t>
      </w:r>
    </w:p>
    <w:p w:rsidR="00156113" w:rsidRDefault="00825C43">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E</w:t>
      </w:r>
      <w:r>
        <w:rPr>
          <w:rFonts w:eastAsia="仿宋"/>
          <w:snapToGrid w:val="0"/>
          <w:sz w:val="24"/>
          <w:szCs w:val="24"/>
          <w:vertAlign w:val="subscript"/>
          <w:lang w:eastAsia="zh-CN"/>
        </w:rPr>
        <w:t>2</w:t>
      </w:r>
      <w:r>
        <w:rPr>
          <w:rFonts w:eastAsia="仿宋"/>
          <w:snapToGrid w:val="0"/>
          <w:sz w:val="24"/>
          <w:szCs w:val="24"/>
          <w:lang w:eastAsia="zh-CN"/>
        </w:rPr>
        <w:t>是评审价格每低于评审基准价一个百分点的扣分值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1</w:t>
      </w:r>
      <w:r>
        <w:rPr>
          <w:rFonts w:eastAsia="仿宋"/>
          <w:snapToGrid w:val="0"/>
          <w:sz w:val="24"/>
          <w:szCs w:val="24"/>
          <w:lang w:eastAsia="zh-CN"/>
        </w:rPr>
        <w:t>可大于或等于</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w:t>
      </w:r>
      <w:r>
        <w:rPr>
          <w:rFonts w:eastAsia="仿宋"/>
          <w:snapToGrid w:val="0"/>
          <w:sz w:val="24"/>
          <w:szCs w:val="24"/>
          <w:lang w:eastAsia="zh-CN"/>
        </w:rPr>
        <w:t>E</w:t>
      </w:r>
      <w:r>
        <w:rPr>
          <w:rFonts w:eastAsia="仿宋"/>
          <w:snapToGrid w:val="0"/>
          <w:sz w:val="24"/>
          <w:szCs w:val="24"/>
          <w:vertAlign w:val="subscript"/>
          <w:lang w:eastAsia="zh-CN"/>
        </w:rPr>
        <w:t>1</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hint="eastAsia"/>
          <w:snapToGrid w:val="0"/>
          <w:sz w:val="24"/>
          <w:szCs w:val="24"/>
          <w:vertAlign w:val="subscript"/>
          <w:lang w:eastAsia="zh-CN"/>
        </w:rPr>
        <w:t>2</w:t>
      </w:r>
      <w:r>
        <w:rPr>
          <w:rFonts w:eastAsia="仿宋"/>
          <w:snapToGrid w:val="0"/>
          <w:sz w:val="24"/>
          <w:szCs w:val="24"/>
          <w:lang w:eastAsia="zh-CN"/>
        </w:rPr>
        <w:t>的取值见评审办法前附表。</w:t>
      </w:r>
      <w:r>
        <w:rPr>
          <w:rFonts w:eastAsia="仿宋" w:hint="eastAsia"/>
          <w:snapToGrid w:val="0"/>
          <w:sz w:val="24"/>
          <w:szCs w:val="24"/>
          <w:lang w:eastAsia="zh-CN"/>
        </w:rPr>
        <w:t>中间值线性插入。</w:t>
      </w:r>
    </w:p>
    <w:p w:rsidR="00156113" w:rsidRDefault="00825C4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方法</w:t>
      </w:r>
      <w:r>
        <w:rPr>
          <w:rFonts w:eastAsia="仿宋" w:hint="eastAsia"/>
          <w:snapToGrid w:val="0"/>
          <w:sz w:val="24"/>
          <w:szCs w:val="24"/>
          <w:lang w:eastAsia="zh-CN"/>
        </w:rPr>
        <w:t>二</w:t>
      </w:r>
      <w:r>
        <w:rPr>
          <w:rFonts w:eastAsia="仿宋"/>
          <w:snapToGrid w:val="0"/>
          <w:sz w:val="24"/>
          <w:szCs w:val="24"/>
          <w:lang w:eastAsia="zh-CN"/>
        </w:rPr>
        <w:t>：</w:t>
      </w:r>
      <w:r>
        <w:rPr>
          <w:rFonts w:eastAsia="仿宋" w:hint="eastAsia"/>
          <w:bCs/>
          <w:snapToGrid w:val="0"/>
          <w:sz w:val="24"/>
          <w:szCs w:val="24"/>
          <w:u w:val="single"/>
          <w:lang w:eastAsia="zh-CN"/>
        </w:rPr>
        <w:t>按最低有效报价作为评审基准价</w:t>
      </w:r>
      <w:r>
        <w:rPr>
          <w:rFonts w:eastAsia="仿宋"/>
          <w:bCs/>
          <w:snapToGrid w:val="0"/>
          <w:sz w:val="24"/>
          <w:szCs w:val="24"/>
          <w:u w:val="single"/>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偏差率</w:t>
      </w:r>
      <w:r>
        <w:rPr>
          <w:rFonts w:eastAsia="仿宋"/>
          <w:snapToGrid w:val="0"/>
          <w:sz w:val="24"/>
          <w:szCs w:val="24"/>
          <w:lang w:eastAsia="zh-CN"/>
        </w:rPr>
        <w:t>=(</w:t>
      </w:r>
      <w:r>
        <w:rPr>
          <w:rFonts w:eastAsia="仿宋"/>
          <w:snapToGrid w:val="0"/>
          <w:sz w:val="24"/>
          <w:szCs w:val="24"/>
          <w:lang w:eastAsia="zh-CN"/>
        </w:rPr>
        <w:t>供应商评审价格</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w:t>
      </w:r>
      <w:r>
        <w:rPr>
          <w:rFonts w:eastAsia="仿宋"/>
          <w:snapToGrid w:val="0"/>
          <w:sz w:val="24"/>
          <w:szCs w:val="24"/>
          <w:lang w:eastAsia="zh-CN"/>
        </w:rPr>
        <w:t>评审基准价</w:t>
      </w:r>
      <w:r>
        <w:rPr>
          <w:rFonts w:eastAsia="仿宋"/>
          <w:snapToGrid w:val="0"/>
          <w:sz w:val="24"/>
          <w:szCs w:val="24"/>
          <w:lang w:eastAsia="zh-CN"/>
        </w:rPr>
        <w:t>×100%</w:t>
      </w:r>
    </w:p>
    <w:p w:rsidR="00156113" w:rsidRDefault="00825C43">
      <w:pPr>
        <w:adjustRightInd w:val="0"/>
        <w:snapToGrid w:val="0"/>
        <w:spacing w:line="360" w:lineRule="auto"/>
        <w:ind w:left="284" w:firstLine="480"/>
        <w:rPr>
          <w:rFonts w:eastAsia="仿宋"/>
          <w:snapToGrid w:val="0"/>
          <w:sz w:val="24"/>
          <w:szCs w:val="24"/>
          <w:vertAlign w:val="subscript"/>
          <w:lang w:eastAsia="zh-CN"/>
        </w:rPr>
      </w:pPr>
      <w:r>
        <w:rPr>
          <w:rFonts w:eastAsia="仿宋"/>
          <w:snapToGrid w:val="0"/>
          <w:sz w:val="24"/>
          <w:szCs w:val="24"/>
          <w:lang w:eastAsia="zh-CN"/>
        </w:rPr>
        <w:t>报价得分</w:t>
      </w:r>
      <w:r>
        <w:rPr>
          <w:rFonts w:eastAsia="仿宋"/>
          <w:snapToGrid w:val="0"/>
          <w:sz w:val="24"/>
          <w:szCs w:val="24"/>
          <w:lang w:eastAsia="zh-CN"/>
        </w:rPr>
        <w:t>=F-</w:t>
      </w:r>
      <w:r>
        <w:rPr>
          <w:rFonts w:eastAsia="仿宋"/>
          <w:snapToGrid w:val="0"/>
          <w:sz w:val="24"/>
          <w:szCs w:val="24"/>
          <w:lang w:eastAsia="zh-CN"/>
        </w:rPr>
        <w:t>偏差率</w:t>
      </w:r>
      <w:r>
        <w:rPr>
          <w:rFonts w:eastAsia="仿宋"/>
          <w:snapToGrid w:val="0"/>
          <w:sz w:val="24"/>
          <w:szCs w:val="24"/>
          <w:lang w:eastAsia="zh-CN"/>
        </w:rPr>
        <w:t>×100×E</w:t>
      </w:r>
      <w:r>
        <w:rPr>
          <w:rFonts w:eastAsia="仿宋"/>
          <w:snapToGrid w:val="0"/>
          <w:sz w:val="24"/>
          <w:szCs w:val="24"/>
          <w:vertAlign w:val="subscript"/>
          <w:lang w:eastAsia="zh-CN"/>
        </w:rPr>
        <w:t>3</w:t>
      </w:r>
    </w:p>
    <w:p w:rsidR="00156113" w:rsidRDefault="00825C43">
      <w:pPr>
        <w:adjustRightInd w:val="0"/>
        <w:snapToGrid w:val="0"/>
        <w:spacing w:line="360" w:lineRule="auto"/>
        <w:ind w:left="284" w:firstLine="480"/>
        <w:rPr>
          <w:rFonts w:eastAsia="仿宋"/>
          <w:snapToGrid w:val="0"/>
          <w:sz w:val="24"/>
          <w:szCs w:val="24"/>
          <w:lang w:eastAsia="zh-CN"/>
        </w:rPr>
      </w:pPr>
      <w:r>
        <w:rPr>
          <w:rFonts w:eastAsia="仿宋"/>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是评审价格每高于评审基准价一个百分点的扣分值</w:t>
      </w:r>
      <w:r>
        <w:rPr>
          <w:rFonts w:eastAsia="仿宋" w:hint="eastAsia"/>
          <w:snapToGrid w:val="0"/>
          <w:sz w:val="24"/>
          <w:szCs w:val="24"/>
          <w:lang w:eastAsia="zh-CN"/>
        </w:rPr>
        <w:t>。</w:t>
      </w:r>
      <w:r>
        <w:rPr>
          <w:rFonts w:eastAsia="仿宋" w:hint="eastAsia"/>
          <w:snapToGrid w:val="0"/>
          <w:sz w:val="24"/>
          <w:szCs w:val="24"/>
          <w:lang w:eastAsia="zh-CN"/>
        </w:rPr>
        <w:t>E</w:t>
      </w:r>
      <w:r>
        <w:rPr>
          <w:rFonts w:eastAsia="仿宋"/>
          <w:snapToGrid w:val="0"/>
          <w:sz w:val="24"/>
          <w:szCs w:val="24"/>
          <w:vertAlign w:val="subscript"/>
          <w:lang w:eastAsia="zh-CN"/>
        </w:rPr>
        <w:t>3</w:t>
      </w:r>
      <w:r>
        <w:rPr>
          <w:rFonts w:eastAsia="仿宋"/>
          <w:snapToGrid w:val="0"/>
          <w:sz w:val="24"/>
          <w:szCs w:val="24"/>
          <w:lang w:eastAsia="zh-CN"/>
        </w:rPr>
        <w:t>的取值见评审办法前附表。</w:t>
      </w:r>
    </w:p>
    <w:p w:rsidR="00156113" w:rsidRDefault="00825C43">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lastRenderedPageBreak/>
        <w:t>□</w:t>
      </w:r>
      <w:r>
        <w:rPr>
          <w:rFonts w:eastAsia="仿宋" w:hint="eastAsia"/>
          <w:snapToGrid w:val="0"/>
          <w:sz w:val="24"/>
          <w:szCs w:val="24"/>
          <w:lang w:eastAsia="zh-CN"/>
        </w:rPr>
        <w:t>方法三：按最低有效报价作为评审基准价：</w:t>
      </w:r>
    </w:p>
    <w:p w:rsidR="00156113" w:rsidRDefault="00825C4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评审基准价</w:t>
      </w:r>
      <w:r>
        <w:rPr>
          <w:rFonts w:eastAsia="仿宋"/>
          <w:snapToGrid w:val="0"/>
          <w:sz w:val="24"/>
          <w:szCs w:val="24"/>
          <w:lang w:eastAsia="zh-CN"/>
        </w:rPr>
        <w:t>为满分</w:t>
      </w:r>
      <w:r>
        <w:rPr>
          <w:rFonts w:eastAsia="仿宋" w:hint="eastAsia"/>
          <w:snapToGrid w:val="0"/>
          <w:sz w:val="24"/>
          <w:szCs w:val="24"/>
          <w:lang w:eastAsia="zh-CN"/>
        </w:rPr>
        <w:t>F</w:t>
      </w:r>
      <w:r>
        <w:rPr>
          <w:rFonts w:eastAsia="仿宋"/>
          <w:snapToGrid w:val="0"/>
          <w:sz w:val="24"/>
          <w:szCs w:val="24"/>
          <w:lang w:eastAsia="zh-CN"/>
        </w:rPr>
        <w:t>分，</w:t>
      </w:r>
      <w:r>
        <w:rPr>
          <w:rFonts w:eastAsia="仿宋" w:hint="eastAsia"/>
          <w:snapToGrid w:val="0"/>
          <w:sz w:val="24"/>
          <w:szCs w:val="24"/>
          <w:lang w:eastAsia="zh-CN"/>
        </w:rPr>
        <w:t>其他报价得分</w:t>
      </w:r>
      <w:r>
        <w:rPr>
          <w:rFonts w:eastAsia="仿宋" w:hint="eastAsia"/>
          <w:snapToGrid w:val="0"/>
          <w:sz w:val="24"/>
          <w:szCs w:val="24"/>
          <w:lang w:eastAsia="zh-CN"/>
        </w:rPr>
        <w:t>=F</w:t>
      </w:r>
      <w:r>
        <w:rPr>
          <w:rFonts w:eastAsia="仿宋" w:hint="eastAsia"/>
          <w:snapToGrid w:val="0"/>
          <w:sz w:val="24"/>
          <w:szCs w:val="24"/>
          <w:lang w:eastAsia="zh-CN"/>
        </w:rPr>
        <w:t>×</w:t>
      </w:r>
      <w:r>
        <w:rPr>
          <w:rFonts w:eastAsia="仿宋"/>
          <w:snapToGrid w:val="0"/>
          <w:sz w:val="24"/>
          <w:szCs w:val="24"/>
          <w:lang w:eastAsia="zh-CN"/>
        </w:rPr>
        <w:t>基准价</w:t>
      </w:r>
      <w:r>
        <w:rPr>
          <w:rFonts w:eastAsia="仿宋" w:hint="eastAsia"/>
          <w:snapToGrid w:val="0"/>
          <w:sz w:val="24"/>
          <w:szCs w:val="24"/>
          <w:lang w:eastAsia="zh-CN"/>
        </w:rPr>
        <w:t>/</w:t>
      </w:r>
      <w:r>
        <w:rPr>
          <w:rFonts w:eastAsia="仿宋"/>
          <w:snapToGrid w:val="0"/>
          <w:sz w:val="24"/>
          <w:szCs w:val="24"/>
          <w:lang w:eastAsia="zh-CN"/>
        </w:rPr>
        <w:t>有效报价。</w:t>
      </w:r>
    </w:p>
    <w:p w:rsidR="00156113" w:rsidRDefault="00825C43">
      <w:pPr>
        <w:adjustRightInd w:val="0"/>
        <w:snapToGrid w:val="0"/>
        <w:spacing w:line="360" w:lineRule="auto"/>
        <w:ind w:left="719"/>
        <w:rPr>
          <w:rFonts w:eastAsia="仿宋"/>
          <w:snapToGrid w:val="0"/>
          <w:sz w:val="24"/>
          <w:szCs w:val="24"/>
          <w:lang w:eastAsia="zh-CN"/>
        </w:rPr>
      </w:pPr>
      <w:r>
        <w:rPr>
          <w:rFonts w:eastAsia="仿宋" w:hint="eastAsia"/>
          <w:snapToGrid w:val="0"/>
          <w:sz w:val="24"/>
          <w:szCs w:val="24"/>
          <w:lang w:eastAsia="zh-CN"/>
        </w:rPr>
        <w:t>其中</w:t>
      </w:r>
      <w:r>
        <w:rPr>
          <w:rFonts w:eastAsia="仿宋"/>
          <w:snapToGrid w:val="0"/>
          <w:sz w:val="24"/>
          <w:szCs w:val="24"/>
          <w:lang w:eastAsia="zh-CN"/>
        </w:rPr>
        <w:t>F</w:t>
      </w:r>
      <w:r>
        <w:rPr>
          <w:rFonts w:eastAsia="仿宋"/>
          <w:snapToGrid w:val="0"/>
          <w:sz w:val="24"/>
          <w:szCs w:val="24"/>
          <w:lang w:eastAsia="zh-CN"/>
        </w:rPr>
        <w:t>为本章第</w:t>
      </w:r>
      <w:r>
        <w:rPr>
          <w:rFonts w:eastAsia="仿宋"/>
          <w:snapToGrid w:val="0"/>
          <w:sz w:val="24"/>
          <w:szCs w:val="24"/>
          <w:lang w:eastAsia="zh-CN"/>
        </w:rPr>
        <w:t>3.2.1(3)</w:t>
      </w:r>
      <w:r>
        <w:rPr>
          <w:rFonts w:eastAsia="仿宋"/>
          <w:snapToGrid w:val="0"/>
          <w:sz w:val="24"/>
          <w:szCs w:val="24"/>
          <w:lang w:eastAsia="zh-CN"/>
        </w:rPr>
        <w:t>目规定的报价所占的分值</w:t>
      </w:r>
      <w:r>
        <w:rPr>
          <w:rFonts w:eastAsia="仿宋" w:hint="eastAsia"/>
          <w:snapToGrid w:val="0"/>
          <w:sz w:val="24"/>
          <w:szCs w:val="24"/>
          <w:lang w:eastAsia="zh-CN"/>
        </w:rPr>
        <w:t>。</w:t>
      </w:r>
    </w:p>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小数点后保留</w:t>
      </w:r>
      <w:r>
        <w:rPr>
          <w:rFonts w:eastAsia="仿宋"/>
          <w:snapToGrid w:val="0"/>
          <w:sz w:val="24"/>
          <w:szCs w:val="24"/>
          <w:lang w:eastAsia="zh-CN"/>
        </w:rPr>
        <w:t>2</w:t>
      </w:r>
      <w:r>
        <w:rPr>
          <w:rFonts w:eastAsia="仿宋"/>
          <w:snapToGrid w:val="0"/>
          <w:sz w:val="24"/>
          <w:szCs w:val="24"/>
          <w:lang w:eastAsia="zh-CN"/>
        </w:rPr>
        <w:t>位，四舍五入。</w:t>
      </w:r>
    </w:p>
    <w:bookmarkEnd w:id="39"/>
    <w:p w:rsidR="00156113" w:rsidRDefault="00825C43">
      <w:pPr>
        <w:adjustRightInd w:val="0"/>
        <w:snapToGrid w:val="0"/>
        <w:spacing w:line="360" w:lineRule="auto"/>
        <w:ind w:left="719"/>
        <w:rPr>
          <w:rFonts w:eastAsia="仿宋"/>
          <w:snapToGrid w:val="0"/>
          <w:sz w:val="24"/>
          <w:szCs w:val="24"/>
          <w:lang w:eastAsia="zh-CN"/>
        </w:rPr>
      </w:pPr>
      <w:r>
        <w:rPr>
          <w:rFonts w:eastAsia="仿宋"/>
          <w:snapToGrid w:val="0"/>
          <w:sz w:val="24"/>
          <w:szCs w:val="24"/>
          <w:lang w:eastAsia="zh-CN"/>
        </w:rPr>
        <w:t>报价得分计算方法见评审办法前附表。</w:t>
      </w:r>
    </w:p>
    <w:p w:rsidR="00156113" w:rsidRDefault="00825C43">
      <w:pPr>
        <w:pStyle w:val="a4"/>
        <w:numPr>
          <w:ilvl w:val="0"/>
          <w:numId w:val="10"/>
        </w:numPr>
        <w:tabs>
          <w:tab w:val="left" w:pos="993"/>
        </w:tabs>
        <w:adjustRightInd w:val="0"/>
        <w:snapToGrid w:val="0"/>
        <w:spacing w:line="360" w:lineRule="auto"/>
        <w:ind w:left="0" w:firstLine="567"/>
        <w:outlineLvl w:val="4"/>
        <w:rPr>
          <w:rFonts w:eastAsia="仿宋"/>
          <w:snapToGrid w:val="0"/>
          <w:sz w:val="24"/>
          <w:szCs w:val="24"/>
          <w:lang w:eastAsia="zh-CN"/>
        </w:rPr>
      </w:pPr>
      <w:r>
        <w:rPr>
          <w:rFonts w:eastAsia="仿宋"/>
          <w:snapToGrid w:val="0"/>
          <w:sz w:val="24"/>
          <w:szCs w:val="24"/>
          <w:lang w:eastAsia="zh-CN"/>
        </w:rPr>
        <w:t>其他因素评分标准：见评审办法前附表。</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3.2.4</w:t>
      </w:r>
      <w:r>
        <w:rPr>
          <w:rFonts w:eastAsia="仿宋"/>
          <w:snapToGrid w:val="0"/>
          <w:sz w:val="24"/>
          <w:szCs w:val="24"/>
          <w:lang w:eastAsia="zh-CN"/>
        </w:rPr>
        <w:tab/>
      </w:r>
      <w:r>
        <w:rPr>
          <w:rFonts w:eastAsia="仿宋"/>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w:t>
      </w:r>
      <w:r>
        <w:rPr>
          <w:rFonts w:eastAsia="仿宋"/>
          <w:snapToGrid w:val="0"/>
          <w:sz w:val="24"/>
          <w:szCs w:val="24"/>
          <w:lang w:eastAsia="zh-CN"/>
        </w:rPr>
        <w:t>“</w:t>
      </w:r>
      <w:r>
        <w:rPr>
          <w:rFonts w:eastAsia="仿宋"/>
          <w:snapToGrid w:val="0"/>
          <w:sz w:val="24"/>
          <w:szCs w:val="24"/>
          <w:lang w:eastAsia="zh-CN"/>
        </w:rPr>
        <w:t>四舍五入</w:t>
      </w:r>
      <w:r>
        <w:rPr>
          <w:rFonts w:eastAsia="仿宋"/>
          <w:snapToGrid w:val="0"/>
          <w:sz w:val="24"/>
          <w:szCs w:val="24"/>
          <w:lang w:eastAsia="zh-CN"/>
        </w:rPr>
        <w:t>”</w:t>
      </w:r>
      <w:r>
        <w:rPr>
          <w:rFonts w:eastAsia="仿宋"/>
          <w:snapToGrid w:val="0"/>
          <w:sz w:val="24"/>
          <w:szCs w:val="24"/>
          <w:lang w:eastAsia="zh-CN"/>
        </w:rPr>
        <w:t>。</w:t>
      </w:r>
    </w:p>
    <w:p w:rsidR="00156113" w:rsidRDefault="00825C43">
      <w:pPr>
        <w:adjustRightInd w:val="0"/>
        <w:snapToGrid w:val="0"/>
        <w:spacing w:line="360" w:lineRule="auto"/>
        <w:ind w:firstLine="400"/>
        <w:outlineLvl w:val="3"/>
        <w:rPr>
          <w:rFonts w:eastAsia="仿宋"/>
          <w:snapToGrid w:val="0"/>
          <w:sz w:val="24"/>
          <w:szCs w:val="24"/>
          <w:lang w:eastAsia="zh-CN"/>
        </w:rPr>
      </w:pPr>
      <w:r>
        <w:rPr>
          <w:rFonts w:eastAsia="仿宋"/>
          <w:snapToGrid w:val="0"/>
          <w:sz w:val="24"/>
          <w:szCs w:val="24"/>
          <w:lang w:eastAsia="zh-CN"/>
        </w:rPr>
        <w:t>3.2.5</w:t>
      </w:r>
      <w:r>
        <w:rPr>
          <w:rFonts w:eastAsia="仿宋"/>
          <w:snapToGrid w:val="0"/>
          <w:sz w:val="24"/>
          <w:szCs w:val="24"/>
          <w:lang w:eastAsia="zh-CN"/>
        </w:rPr>
        <w:tab/>
      </w:r>
      <w:r>
        <w:rPr>
          <w:rFonts w:eastAsia="仿宋"/>
          <w:snapToGrid w:val="0"/>
          <w:sz w:val="24"/>
          <w:szCs w:val="24"/>
          <w:lang w:eastAsia="zh-CN"/>
        </w:rPr>
        <w:t>汇总。采购小组汇总每个成员对供应商的评分总分，每个供应商的评分总分的算术平均值为供应商最终得分。</w:t>
      </w:r>
    </w:p>
    <w:p w:rsidR="00156113" w:rsidRDefault="00825C43">
      <w:pPr>
        <w:adjustRightInd w:val="0"/>
        <w:snapToGrid w:val="0"/>
        <w:spacing w:line="360" w:lineRule="auto"/>
        <w:ind w:firstLine="400"/>
        <w:outlineLvl w:val="3"/>
        <w:rPr>
          <w:rFonts w:eastAsia="仿宋"/>
          <w:snapToGrid w:val="0"/>
          <w:szCs w:val="24"/>
          <w:lang w:eastAsia="zh-CN"/>
        </w:rPr>
      </w:pPr>
      <w:r>
        <w:rPr>
          <w:rFonts w:eastAsia="仿宋"/>
          <w:snapToGrid w:val="0"/>
          <w:sz w:val="24"/>
          <w:szCs w:val="24"/>
          <w:lang w:eastAsia="zh-CN"/>
        </w:rPr>
        <w:t>3.2.6</w:t>
      </w:r>
      <w:r>
        <w:rPr>
          <w:rFonts w:eastAsia="仿宋"/>
          <w:snapToGrid w:val="0"/>
          <w:sz w:val="24"/>
          <w:szCs w:val="24"/>
          <w:lang w:eastAsia="zh-CN"/>
        </w:rPr>
        <w:tab/>
      </w:r>
      <w:r>
        <w:rPr>
          <w:rFonts w:eastAsia="仿宋"/>
          <w:snapToGrid w:val="0"/>
          <w:sz w:val="24"/>
          <w:szCs w:val="24"/>
          <w:lang w:eastAsia="zh-CN"/>
        </w:rPr>
        <w:t>采购小组对供应商最终得分进行比较后，按照供应商最终得分由高到低的顺序对供应商排序。</w:t>
      </w:r>
      <w:r>
        <w:rPr>
          <w:rFonts w:eastAsia="仿宋" w:hint="eastAsia"/>
          <w:snapToGrid w:val="0"/>
          <w:sz w:val="24"/>
          <w:szCs w:val="24"/>
          <w:lang w:eastAsia="zh-CN"/>
        </w:rPr>
        <w:t>当</w:t>
      </w:r>
      <w:r>
        <w:rPr>
          <w:rFonts w:eastAsia="仿宋"/>
          <w:snapToGrid w:val="0"/>
          <w:sz w:val="24"/>
          <w:szCs w:val="24"/>
          <w:lang w:eastAsia="zh-CN"/>
        </w:rPr>
        <w:t>最终得分相等时，以评审价格低的优先；</w:t>
      </w:r>
      <w:r>
        <w:rPr>
          <w:rFonts w:eastAsia="仿宋" w:hint="eastAsia"/>
          <w:snapToGrid w:val="0"/>
          <w:sz w:val="24"/>
          <w:szCs w:val="24"/>
          <w:lang w:eastAsia="zh-CN"/>
        </w:rPr>
        <w:t>当</w:t>
      </w:r>
      <w:r>
        <w:rPr>
          <w:rFonts w:eastAsia="仿宋"/>
          <w:snapToGrid w:val="0"/>
          <w:sz w:val="24"/>
          <w:szCs w:val="24"/>
          <w:lang w:eastAsia="zh-CN"/>
        </w:rPr>
        <w:t>评审价格也相等</w:t>
      </w:r>
      <w:r>
        <w:rPr>
          <w:rFonts w:eastAsia="仿宋" w:hint="eastAsia"/>
          <w:snapToGrid w:val="0"/>
          <w:sz w:val="24"/>
          <w:szCs w:val="24"/>
          <w:lang w:eastAsia="zh-CN"/>
        </w:rPr>
        <w:t>时</w:t>
      </w:r>
      <w:r>
        <w:rPr>
          <w:rFonts w:eastAsia="仿宋"/>
          <w:snapToGrid w:val="0"/>
          <w:sz w:val="24"/>
          <w:szCs w:val="24"/>
          <w:lang w:eastAsia="zh-CN"/>
        </w:rPr>
        <w:t>，以技术得分高的优先；</w:t>
      </w:r>
      <w:r>
        <w:rPr>
          <w:rFonts w:ascii="仿宋" w:eastAsia="仿宋" w:hAnsi="仿宋" w:hint="eastAsia"/>
          <w:snapToGrid w:val="0"/>
          <w:sz w:val="24"/>
          <w:szCs w:val="24"/>
          <w:lang w:eastAsia="zh-CN"/>
        </w:rPr>
        <w:t>当</w:t>
      </w:r>
      <w:r>
        <w:rPr>
          <w:rFonts w:ascii="仿宋" w:eastAsia="仿宋" w:hAnsi="仿宋"/>
          <w:snapToGrid w:val="0"/>
          <w:sz w:val="24"/>
          <w:szCs w:val="24"/>
          <w:lang w:eastAsia="zh-CN"/>
        </w:rPr>
        <w:t>技术得分也相等</w:t>
      </w:r>
      <w:r>
        <w:rPr>
          <w:rFonts w:ascii="仿宋" w:eastAsia="仿宋" w:hAnsi="仿宋" w:hint="eastAsia"/>
          <w:snapToGrid w:val="0"/>
          <w:sz w:val="24"/>
          <w:szCs w:val="24"/>
          <w:lang w:eastAsia="zh-CN"/>
        </w:rPr>
        <w:t>时</w:t>
      </w:r>
      <w:r>
        <w:rPr>
          <w:rFonts w:ascii="仿宋" w:eastAsia="仿宋" w:hAnsi="仿宋"/>
          <w:snapToGrid w:val="0"/>
          <w:sz w:val="24"/>
          <w:szCs w:val="24"/>
          <w:lang w:eastAsia="zh-CN"/>
        </w:rPr>
        <w:t>，由采购小组投票决定。</w:t>
      </w:r>
    </w:p>
    <w:p w:rsidR="00156113" w:rsidRDefault="00156113">
      <w:pPr>
        <w:rPr>
          <w:rFonts w:eastAsia="仿宋"/>
          <w:lang w:eastAsia="zh-CN"/>
        </w:rPr>
      </w:pPr>
    </w:p>
    <w:p w:rsidR="00156113" w:rsidRDefault="00825C43">
      <w:pPr>
        <w:pStyle w:val="2"/>
        <w:spacing w:line="360" w:lineRule="auto"/>
        <w:rPr>
          <w:rFonts w:eastAsia="仿宋"/>
          <w:b/>
          <w:bCs/>
          <w:snapToGrid w:val="0"/>
          <w:sz w:val="24"/>
          <w:szCs w:val="24"/>
          <w:lang w:eastAsia="zh-CN"/>
        </w:rPr>
      </w:pPr>
      <w:r>
        <w:rPr>
          <w:rFonts w:eastAsia="仿宋"/>
          <w:b/>
          <w:bCs/>
          <w:snapToGrid w:val="0"/>
          <w:sz w:val="24"/>
          <w:szCs w:val="24"/>
          <w:lang w:eastAsia="zh-CN"/>
        </w:rPr>
        <w:t>4</w:t>
      </w:r>
      <w:r>
        <w:rPr>
          <w:rFonts w:eastAsia="仿宋" w:hint="eastAsia"/>
          <w:b/>
          <w:bCs/>
          <w:snapToGrid w:val="0"/>
          <w:sz w:val="24"/>
          <w:szCs w:val="24"/>
          <w:lang w:eastAsia="zh-CN"/>
        </w:rPr>
        <w:t>.</w:t>
      </w:r>
      <w:r>
        <w:rPr>
          <w:rFonts w:eastAsia="仿宋"/>
          <w:b/>
          <w:bCs/>
          <w:snapToGrid w:val="0"/>
          <w:sz w:val="24"/>
          <w:szCs w:val="24"/>
          <w:lang w:eastAsia="zh-CN"/>
        </w:rPr>
        <w:t>评审结果</w:t>
      </w:r>
    </w:p>
    <w:p w:rsidR="00156113" w:rsidRDefault="00825C43">
      <w:pPr>
        <w:adjustRightInd w:val="0"/>
        <w:snapToGrid w:val="0"/>
        <w:spacing w:line="360" w:lineRule="auto"/>
        <w:ind w:left="400"/>
        <w:jc w:val="both"/>
        <w:outlineLvl w:val="2"/>
        <w:rPr>
          <w:rFonts w:eastAsia="仿宋"/>
          <w:b/>
          <w:snapToGrid w:val="0"/>
          <w:sz w:val="24"/>
          <w:szCs w:val="24"/>
          <w:lang w:eastAsia="zh-CN"/>
        </w:rPr>
      </w:pPr>
      <w:bookmarkStart w:id="40" w:name="_bookmark16"/>
      <w:bookmarkStart w:id="41" w:name="_Toc94149511"/>
      <w:bookmarkEnd w:id="40"/>
      <w:r>
        <w:rPr>
          <w:rFonts w:eastAsia="仿宋" w:hint="eastAsia"/>
          <w:b/>
          <w:snapToGrid w:val="0"/>
          <w:sz w:val="24"/>
          <w:szCs w:val="24"/>
          <w:lang w:eastAsia="zh-CN"/>
        </w:rPr>
        <w:t>4</w:t>
      </w:r>
      <w:r>
        <w:rPr>
          <w:rFonts w:eastAsia="仿宋"/>
          <w:b/>
          <w:snapToGrid w:val="0"/>
          <w:sz w:val="24"/>
          <w:szCs w:val="24"/>
          <w:lang w:eastAsia="zh-CN"/>
        </w:rPr>
        <w:t>.1</w:t>
      </w:r>
      <w:r>
        <w:rPr>
          <w:rFonts w:eastAsia="仿宋"/>
          <w:b/>
          <w:snapToGrid w:val="0"/>
          <w:sz w:val="24"/>
          <w:szCs w:val="24"/>
          <w:lang w:eastAsia="zh-CN"/>
        </w:rPr>
        <w:t>推荐成交供应商</w:t>
      </w:r>
      <w:bookmarkEnd w:id="41"/>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lang w:eastAsia="zh-CN"/>
        </w:rPr>
        <w:t>采购小组应在书面评审</w:t>
      </w:r>
      <w:r>
        <w:rPr>
          <w:rFonts w:eastAsia="仿宋" w:hint="eastAsia"/>
          <w:snapToGrid w:val="0"/>
          <w:sz w:val="24"/>
          <w:szCs w:val="24"/>
          <w:lang w:eastAsia="zh-CN"/>
        </w:rPr>
        <w:t>资料</w:t>
      </w:r>
      <w:r>
        <w:rPr>
          <w:rFonts w:eastAsia="仿宋"/>
          <w:snapToGrid w:val="0"/>
          <w:sz w:val="24"/>
          <w:szCs w:val="24"/>
          <w:lang w:eastAsia="zh-CN"/>
        </w:rPr>
        <w:t>中按照</w:t>
      </w:r>
      <w:r>
        <w:rPr>
          <w:rFonts w:eastAsia="仿宋" w:hint="eastAsia"/>
          <w:snapToGrid w:val="0"/>
          <w:sz w:val="24"/>
          <w:szCs w:val="24"/>
          <w:lang w:eastAsia="zh-CN"/>
        </w:rPr>
        <w:t>综合得分最高的</w:t>
      </w:r>
      <w:r>
        <w:rPr>
          <w:rFonts w:eastAsia="仿宋"/>
          <w:snapToGrid w:val="0"/>
          <w:sz w:val="24"/>
          <w:szCs w:val="24"/>
          <w:lang w:eastAsia="zh-CN"/>
        </w:rPr>
        <w:t>向采购人推荐成交供应商。</w:t>
      </w:r>
    </w:p>
    <w:p w:rsidR="00156113" w:rsidRDefault="00825C43">
      <w:pPr>
        <w:adjustRightInd w:val="0"/>
        <w:snapToGrid w:val="0"/>
        <w:spacing w:line="360" w:lineRule="auto"/>
        <w:ind w:firstLine="480"/>
        <w:jc w:val="both"/>
        <w:rPr>
          <w:rFonts w:eastAsia="仿宋"/>
          <w:snapToGrid w:val="0"/>
          <w:sz w:val="24"/>
          <w:szCs w:val="24"/>
          <w:lang w:eastAsia="zh-CN"/>
        </w:rPr>
      </w:pPr>
      <w:r>
        <w:rPr>
          <w:rFonts w:eastAsia="仿宋"/>
          <w:snapToGrid w:val="0"/>
          <w:sz w:val="24"/>
          <w:szCs w:val="24"/>
          <w:lang w:eastAsia="zh-CN"/>
        </w:rPr>
        <w:sym w:font="Wingdings" w:char="F0FE"/>
      </w:r>
      <w:r>
        <w:rPr>
          <w:rFonts w:eastAsia="仿宋" w:hint="eastAsia"/>
          <w:snapToGrid w:val="0"/>
          <w:sz w:val="24"/>
          <w:szCs w:val="24"/>
          <w:lang w:eastAsia="zh-CN"/>
        </w:rPr>
        <w:t>采购小组应在书面评审资料中按照综合得分从高到低依次向采购人推荐成交候选供应商名。</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1"/>
        <w:spacing w:line="276" w:lineRule="auto"/>
        <w:rPr>
          <w:rFonts w:eastAsia="仿宋"/>
          <w:b/>
          <w:bCs/>
          <w:snapToGrid w:val="0"/>
          <w:sz w:val="32"/>
          <w:szCs w:val="32"/>
          <w:lang w:eastAsia="zh-CN"/>
        </w:rPr>
      </w:pPr>
      <w:bookmarkStart w:id="42" w:name="扫描0045"/>
      <w:bookmarkEnd w:id="42"/>
      <w:r>
        <w:rPr>
          <w:rFonts w:eastAsia="仿宋" w:hint="eastAsia"/>
          <w:b/>
          <w:bCs/>
          <w:snapToGrid w:val="0"/>
          <w:sz w:val="32"/>
          <w:szCs w:val="32"/>
          <w:lang w:eastAsia="zh-CN"/>
        </w:rPr>
        <w:t>第四章采购需</w:t>
      </w:r>
      <w:r>
        <w:rPr>
          <w:rFonts w:eastAsia="仿宋"/>
          <w:b/>
          <w:bCs/>
          <w:snapToGrid w:val="0"/>
          <w:sz w:val="32"/>
          <w:szCs w:val="32"/>
          <w:lang w:eastAsia="zh-CN"/>
        </w:rPr>
        <w:t>求</w:t>
      </w:r>
    </w:p>
    <w:p w:rsidR="00156113" w:rsidRDefault="00156113">
      <w:pPr>
        <w:spacing w:line="276" w:lineRule="auto"/>
        <w:rPr>
          <w:rFonts w:eastAsia="仿宋"/>
          <w:snapToGrid w:val="0"/>
          <w:sz w:val="24"/>
          <w:szCs w:val="24"/>
          <w:lang w:eastAsia="zh-CN"/>
        </w:rPr>
      </w:pPr>
      <w:bookmarkStart w:id="43" w:name="扫描0046"/>
      <w:bookmarkEnd w:id="43"/>
    </w:p>
    <w:p w:rsidR="00156113" w:rsidRDefault="00156113">
      <w:pPr>
        <w:pStyle w:val="a4"/>
        <w:adjustRightInd w:val="0"/>
        <w:snapToGrid w:val="0"/>
        <w:spacing w:line="276" w:lineRule="auto"/>
        <w:rPr>
          <w:snapToGrid w:val="0"/>
          <w:sz w:val="24"/>
          <w:szCs w:val="24"/>
          <w:lang w:eastAsia="zh-CN"/>
        </w:rPr>
      </w:pPr>
    </w:p>
    <w:p w:rsidR="00156113" w:rsidRDefault="00825C43">
      <w:pPr>
        <w:pStyle w:val="2"/>
        <w:spacing w:line="276" w:lineRule="auto"/>
        <w:jc w:val="center"/>
        <w:rPr>
          <w:rFonts w:ascii="仿宋" w:eastAsia="仿宋" w:hAnsi="仿宋"/>
          <w:b/>
          <w:bCs/>
          <w:snapToGrid w:val="0"/>
          <w:sz w:val="32"/>
          <w:szCs w:val="32"/>
          <w:lang w:eastAsia="zh-CN"/>
        </w:rPr>
      </w:pPr>
      <w:r>
        <w:rPr>
          <w:rFonts w:ascii="仿宋" w:eastAsia="仿宋" w:hAnsi="仿宋"/>
          <w:b/>
          <w:bCs/>
          <w:snapToGrid w:val="0"/>
          <w:sz w:val="32"/>
          <w:szCs w:val="32"/>
          <w:lang w:eastAsia="zh-CN"/>
        </w:rPr>
        <w:t>采购需求编制说明</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4"/>
          <w:lang w:eastAsia="zh-CN"/>
        </w:rPr>
        <w:t>一、</w:t>
      </w:r>
      <w:bookmarkStart w:id="44" w:name="_Toc17105"/>
      <w:bookmarkStart w:id="45" w:name="_Toc115448867"/>
      <w:r>
        <w:rPr>
          <w:rFonts w:hint="eastAsia"/>
          <w:b/>
          <w:snapToGrid w:val="0"/>
          <w:sz w:val="24"/>
          <w:szCs w:val="22"/>
          <w:lang w:eastAsia="zh-CN"/>
        </w:rPr>
        <w:t>工</w:t>
      </w:r>
      <w:bookmarkStart w:id="46" w:name="_Toc13309420"/>
      <w:bookmarkStart w:id="47" w:name="_Toc63471519"/>
      <w:bookmarkStart w:id="48" w:name="_Toc49663150"/>
      <w:bookmarkStart w:id="49" w:name="_Toc215480832"/>
      <w:bookmarkStart w:id="50" w:name="_Toc200772274"/>
      <w:r>
        <w:rPr>
          <w:rFonts w:hint="eastAsia"/>
          <w:b/>
          <w:snapToGrid w:val="0"/>
          <w:sz w:val="24"/>
          <w:szCs w:val="22"/>
          <w:lang w:eastAsia="zh-CN"/>
        </w:rPr>
        <w:t>程建设强制性标准</w:t>
      </w:r>
      <w:bookmarkEnd w:id="44"/>
      <w:bookmarkEnd w:id="45"/>
    </w:p>
    <w:bookmarkEnd w:id="46"/>
    <w:bookmarkEnd w:id="47"/>
    <w:bookmarkEnd w:id="48"/>
    <w:bookmarkEnd w:id="49"/>
    <w:bookmarkEnd w:id="50"/>
    <w:p w:rsidR="00156113" w:rsidRDefault="00825C43">
      <w:pPr>
        <w:tabs>
          <w:tab w:val="left" w:pos="0"/>
          <w:tab w:val="left" w:pos="993"/>
          <w:tab w:val="left" w:pos="1134"/>
        </w:tabs>
        <w:snapToGrid w:val="0"/>
        <w:spacing w:line="360" w:lineRule="auto"/>
        <w:ind w:firstLine="480"/>
        <w:rPr>
          <w:rFonts w:ascii="仿宋" w:eastAsia="仿宋" w:hAnsi="仿宋"/>
          <w:snapToGrid w:val="0"/>
          <w:sz w:val="24"/>
          <w:lang w:eastAsia="zh-CN"/>
        </w:rPr>
      </w:pPr>
      <w:r>
        <w:rPr>
          <w:rFonts w:ascii="仿宋" w:eastAsia="仿宋" w:hAnsi="仿宋" w:hint="eastAsia"/>
          <w:snapToGrid w:val="0"/>
          <w:sz w:val="24"/>
          <w:lang w:eastAsia="zh-CN"/>
        </w:rPr>
        <w:t>本项目的材料、设备、施工必须达到现行的国家、行业和地方的一切与招标项目相关的工程建设强制性标准要求：</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《工程测量规范》</w:t>
      </w:r>
      <w:r>
        <w:rPr>
          <w:rFonts w:ascii="仿宋" w:eastAsia="仿宋" w:hAnsi="仿宋"/>
          <w:snapToGrid w:val="0"/>
          <w:sz w:val="24"/>
          <w:u w:val="single"/>
          <w:lang w:eastAsia="zh-CN"/>
        </w:rPr>
        <w:t xml:space="preserve">  GB50026-2007</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2.</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《建筑地基基础工程施工质量验收规范》</w:t>
      </w:r>
      <w:r>
        <w:rPr>
          <w:rFonts w:ascii="仿宋" w:eastAsia="仿宋" w:hAnsi="仿宋"/>
          <w:snapToGrid w:val="0"/>
          <w:sz w:val="24"/>
          <w:u w:val="single"/>
          <w:lang w:eastAsia="zh-CN"/>
        </w:rPr>
        <w:t>GB 50202-2002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3.</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《建筑基坑支护技术规程》</w:t>
      </w:r>
      <w:r>
        <w:rPr>
          <w:rFonts w:ascii="仿宋" w:eastAsia="仿宋" w:hAnsi="仿宋"/>
          <w:snapToGrid w:val="0"/>
          <w:sz w:val="24"/>
          <w:u w:val="single"/>
          <w:lang w:eastAsia="zh-CN"/>
        </w:rPr>
        <w:t>JGJ 120-2012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4.</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《建筑地基处理技术规范》</w:t>
      </w:r>
      <w:r>
        <w:rPr>
          <w:rFonts w:ascii="仿宋" w:eastAsia="仿宋" w:hAnsi="仿宋"/>
          <w:snapToGrid w:val="0"/>
          <w:sz w:val="24"/>
          <w:u w:val="single"/>
          <w:lang w:eastAsia="zh-CN"/>
        </w:rPr>
        <w:t>JGJ 79-2012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5.</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《地下防水工程质量验收规范》</w:t>
      </w:r>
      <w:r>
        <w:rPr>
          <w:rFonts w:ascii="仿宋" w:eastAsia="仿宋" w:hAnsi="仿宋"/>
          <w:snapToGrid w:val="0"/>
          <w:sz w:val="24"/>
          <w:u w:val="single"/>
          <w:lang w:eastAsia="zh-CN"/>
        </w:rPr>
        <w:t>GB 50208-2011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6.</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《建筑地面工程施工质量验收规范》</w:t>
      </w:r>
      <w:r>
        <w:rPr>
          <w:rFonts w:ascii="仿宋" w:eastAsia="仿宋" w:hAnsi="仿宋"/>
          <w:snapToGrid w:val="0"/>
          <w:sz w:val="24"/>
          <w:u w:val="single"/>
          <w:lang w:eastAsia="zh-CN"/>
        </w:rPr>
        <w:t>GB 50209-2010</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7.</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《混凝土结构工程施工质量验收规范》</w:t>
      </w:r>
      <w:r>
        <w:rPr>
          <w:rFonts w:ascii="仿宋" w:eastAsia="仿宋" w:hAnsi="仿宋"/>
          <w:snapToGrid w:val="0"/>
          <w:sz w:val="24"/>
          <w:u w:val="single"/>
          <w:lang w:eastAsia="zh-CN"/>
        </w:rPr>
        <w:t>GB 50204-2015</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8.</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《混凝土质量控制标准》</w:t>
      </w:r>
      <w:r>
        <w:rPr>
          <w:rFonts w:ascii="仿宋" w:eastAsia="仿宋" w:hAnsi="仿宋"/>
          <w:snapToGrid w:val="0"/>
          <w:sz w:val="24"/>
          <w:u w:val="single"/>
          <w:lang w:eastAsia="zh-CN"/>
        </w:rPr>
        <w:t>GB 50164-2011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9.</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《砌体工程施工质量及验收规范》</w:t>
      </w:r>
      <w:r>
        <w:rPr>
          <w:rFonts w:ascii="仿宋" w:eastAsia="仿宋" w:hAnsi="仿宋"/>
          <w:snapToGrid w:val="0"/>
          <w:sz w:val="24"/>
          <w:u w:val="single"/>
          <w:lang w:eastAsia="zh-CN"/>
        </w:rPr>
        <w:t>GB 50203-2011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0</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《屋面工程质量验收规范》</w:t>
      </w:r>
      <w:r>
        <w:rPr>
          <w:rFonts w:ascii="仿宋" w:eastAsia="仿宋" w:hAnsi="仿宋"/>
          <w:snapToGrid w:val="0"/>
          <w:sz w:val="24"/>
          <w:u w:val="single"/>
          <w:lang w:eastAsia="zh-CN"/>
        </w:rPr>
        <w:t>GB 50207-2012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1</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《建筑装饰装修工程质量验收规范》</w:t>
      </w:r>
      <w:r>
        <w:rPr>
          <w:rFonts w:ascii="仿宋" w:eastAsia="仿宋" w:hAnsi="仿宋"/>
          <w:snapToGrid w:val="0"/>
          <w:sz w:val="24"/>
          <w:u w:val="single"/>
          <w:lang w:eastAsia="zh-CN"/>
        </w:rPr>
        <w:t xml:space="preserve">  GB50210-2001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2</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《建筑给水排水及采暖工程施工质量验收规范》</w:t>
      </w:r>
      <w:r>
        <w:rPr>
          <w:rFonts w:ascii="仿宋" w:eastAsia="仿宋" w:hAnsi="仿宋"/>
          <w:snapToGrid w:val="0"/>
          <w:sz w:val="24"/>
          <w:u w:val="single"/>
          <w:lang w:eastAsia="zh-CN"/>
        </w:rPr>
        <w:t>GB50242-2002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3</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《通风与空调工程施工质量验收规范》</w:t>
      </w:r>
      <w:r>
        <w:rPr>
          <w:rFonts w:ascii="仿宋" w:eastAsia="仿宋" w:hAnsi="仿宋"/>
          <w:snapToGrid w:val="0"/>
          <w:sz w:val="24"/>
          <w:u w:val="single"/>
          <w:lang w:eastAsia="zh-CN"/>
        </w:rPr>
        <w:t>GB50243-2002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snapToGrid w:val="0"/>
          <w:sz w:val="24"/>
          <w:u w:val="single"/>
          <w:lang w:eastAsia="zh-CN"/>
        </w:rPr>
        <w:t>1</w:t>
      </w:r>
      <w:r>
        <w:rPr>
          <w:rFonts w:ascii="仿宋" w:eastAsia="仿宋" w:hAnsi="仿宋" w:hint="eastAsia"/>
          <w:snapToGrid w:val="0"/>
          <w:sz w:val="24"/>
          <w:u w:val="single"/>
          <w:lang w:eastAsia="zh-CN"/>
        </w:rPr>
        <w:t>4</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《建筑电气工程施工质量验收规范》</w:t>
      </w:r>
      <w:r>
        <w:rPr>
          <w:rFonts w:ascii="仿宋" w:eastAsia="仿宋" w:hAnsi="仿宋"/>
          <w:snapToGrid w:val="0"/>
          <w:sz w:val="24"/>
          <w:u w:val="single"/>
          <w:lang w:eastAsia="zh-CN"/>
        </w:rPr>
        <w:t>GB50303-2002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15</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《钢结构工程施工质量验收规范》</w:t>
      </w:r>
      <w:r>
        <w:rPr>
          <w:rFonts w:ascii="仿宋" w:eastAsia="仿宋" w:hAnsi="仿宋"/>
          <w:snapToGrid w:val="0"/>
          <w:sz w:val="24"/>
          <w:u w:val="single"/>
          <w:lang w:eastAsia="zh-CN"/>
        </w:rPr>
        <w:t>GB50205-2001</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16</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《砌筑砂浆配合比设计规程》</w:t>
      </w:r>
      <w:r>
        <w:rPr>
          <w:rFonts w:ascii="仿宋" w:eastAsia="仿宋" w:hAnsi="仿宋"/>
          <w:snapToGrid w:val="0"/>
          <w:sz w:val="24"/>
          <w:u w:val="single"/>
          <w:lang w:eastAsia="zh-CN"/>
        </w:rPr>
        <w:t xml:space="preserve">  JGJ98-2010</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17</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《建筑工程施工质量验收统一标准》</w:t>
      </w:r>
      <w:r>
        <w:rPr>
          <w:rFonts w:ascii="仿宋" w:eastAsia="仿宋" w:hAnsi="仿宋"/>
          <w:snapToGrid w:val="0"/>
          <w:sz w:val="24"/>
          <w:u w:val="single"/>
          <w:lang w:eastAsia="zh-CN"/>
        </w:rPr>
        <w:t>GB 50300-2013</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18</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《建筑机械使用安全技术规程》</w:t>
      </w:r>
      <w:r>
        <w:rPr>
          <w:rFonts w:ascii="仿宋" w:eastAsia="仿宋" w:hAnsi="仿宋"/>
          <w:snapToGrid w:val="0"/>
          <w:sz w:val="24"/>
          <w:u w:val="single"/>
          <w:lang w:eastAsia="zh-CN"/>
        </w:rPr>
        <w:t>JGJ33-2012</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19</w:t>
      </w:r>
      <w:r>
        <w:rPr>
          <w:rFonts w:ascii="仿宋" w:eastAsia="仿宋" w:hAnsi="仿宋"/>
          <w:snapToGrid w:val="0"/>
          <w:sz w:val="24"/>
          <w:u w:val="single"/>
          <w:lang w:eastAsia="zh-CN"/>
        </w:rPr>
        <w:t>.</w:t>
      </w:r>
      <w:r>
        <w:rPr>
          <w:rFonts w:ascii="仿宋" w:eastAsia="仿宋" w:hAnsi="仿宋"/>
          <w:snapToGrid w:val="0"/>
          <w:sz w:val="24"/>
          <w:u w:val="single"/>
          <w:lang w:eastAsia="zh-CN"/>
        </w:rPr>
        <w:tab/>
      </w:r>
      <w:r>
        <w:rPr>
          <w:rFonts w:ascii="仿宋" w:eastAsia="仿宋" w:hAnsi="仿宋" w:hint="eastAsia"/>
          <w:snapToGrid w:val="0"/>
          <w:sz w:val="24"/>
          <w:u w:val="single"/>
          <w:lang w:eastAsia="zh-CN"/>
        </w:rPr>
        <w:t>《给水排水管道工程施工及验收规范》</w:t>
      </w:r>
      <w:r>
        <w:rPr>
          <w:rFonts w:ascii="仿宋" w:eastAsia="仿宋" w:hAnsi="仿宋"/>
          <w:snapToGrid w:val="0"/>
          <w:sz w:val="24"/>
          <w:u w:val="single"/>
          <w:lang w:eastAsia="zh-CN"/>
        </w:rPr>
        <w:t>GB 50268-2008</w:t>
      </w:r>
    </w:p>
    <w:p w:rsidR="00156113" w:rsidRDefault="00825C43">
      <w:pPr>
        <w:spacing w:line="360" w:lineRule="auto"/>
        <w:ind w:firstLineChars="200" w:firstLine="480"/>
        <w:rPr>
          <w:rFonts w:ascii="仿宋" w:eastAsia="仿宋" w:hAnsi="仿宋"/>
          <w:snapToGrid w:val="0"/>
          <w:sz w:val="24"/>
          <w:u w:val="single"/>
          <w:lang w:eastAsia="zh-CN"/>
        </w:rPr>
      </w:pPr>
      <w:r>
        <w:rPr>
          <w:rFonts w:ascii="仿宋" w:eastAsia="仿宋" w:hAnsi="仿宋" w:hint="eastAsia"/>
          <w:snapToGrid w:val="0"/>
          <w:sz w:val="24"/>
          <w:u w:val="single"/>
          <w:lang w:eastAsia="zh-CN"/>
        </w:rPr>
        <w:t>其它未列明的现行相关的国家、行业、地方的相关规范</w:t>
      </w:r>
    </w:p>
    <w:p w:rsidR="00156113" w:rsidRDefault="00825C43">
      <w:pPr>
        <w:tabs>
          <w:tab w:val="left" w:pos="0"/>
          <w:tab w:val="left" w:pos="993"/>
          <w:tab w:val="left" w:pos="1134"/>
        </w:tabs>
        <w:snapToGrid w:val="0"/>
        <w:spacing w:line="360" w:lineRule="auto"/>
        <w:ind w:firstLineChars="200" w:firstLine="480"/>
        <w:rPr>
          <w:rFonts w:ascii="仿宋" w:eastAsia="仿宋" w:hAnsi="仿宋"/>
          <w:snapToGrid w:val="0"/>
          <w:sz w:val="24"/>
          <w:lang w:eastAsia="zh-CN"/>
        </w:rPr>
      </w:pPr>
      <w:r>
        <w:rPr>
          <w:rFonts w:ascii="仿宋" w:eastAsia="仿宋" w:hAnsi="仿宋" w:hint="eastAsia"/>
          <w:snapToGrid w:val="0"/>
          <w:sz w:val="24"/>
          <w:u w:val="single"/>
          <w:lang w:eastAsia="zh-CN"/>
        </w:rPr>
        <w:t>如上述标准及规范要求有出入则以较严格者为准，如标准、规范修改或更新的，则以修改或更新后的内容为准</w:t>
      </w:r>
    </w:p>
    <w:p w:rsidR="00156113" w:rsidRDefault="00825C43">
      <w:pPr>
        <w:pStyle w:val="2"/>
        <w:keepNext/>
        <w:keepLines/>
        <w:pageBreakBefore/>
        <w:suppressLineNumbers/>
        <w:autoSpaceDE/>
        <w:autoSpaceDN/>
        <w:adjustRightInd w:val="0"/>
        <w:spacing w:before="260" w:after="260" w:line="416" w:lineRule="atLeast"/>
        <w:textAlignment w:val="baseline"/>
        <w:rPr>
          <w:b/>
          <w:snapToGrid w:val="0"/>
          <w:sz w:val="24"/>
          <w:szCs w:val="22"/>
          <w:lang w:eastAsia="zh-CN"/>
        </w:rPr>
      </w:pPr>
      <w:bookmarkStart w:id="51" w:name="_Toc31006"/>
      <w:bookmarkStart w:id="52" w:name="_Toc115448878"/>
      <w:r>
        <w:rPr>
          <w:rFonts w:hint="eastAsia"/>
          <w:b/>
          <w:snapToGrid w:val="0"/>
          <w:sz w:val="24"/>
          <w:szCs w:val="22"/>
          <w:lang w:eastAsia="zh-CN"/>
        </w:rPr>
        <w:lastRenderedPageBreak/>
        <w:t>二、参</w:t>
      </w:r>
      <w:bookmarkStart w:id="53" w:name="_Toc49663161"/>
      <w:bookmarkStart w:id="54" w:name="_Toc215480860"/>
      <w:bookmarkStart w:id="55" w:name="_Toc63471530"/>
      <w:bookmarkStart w:id="56" w:name="_Toc13309431"/>
      <w:r>
        <w:rPr>
          <w:rFonts w:hint="eastAsia"/>
          <w:b/>
          <w:snapToGrid w:val="0"/>
          <w:sz w:val="24"/>
          <w:szCs w:val="22"/>
          <w:lang w:eastAsia="zh-CN"/>
        </w:rPr>
        <w:t>考品牌</w:t>
      </w:r>
      <w:bookmarkEnd w:id="51"/>
      <w:bookmarkEnd w:id="52"/>
    </w:p>
    <w:bookmarkEnd w:id="53"/>
    <w:bookmarkEnd w:id="54"/>
    <w:bookmarkEnd w:id="55"/>
    <w:bookmarkEnd w:id="56"/>
    <w:p w:rsidR="00156113" w:rsidRDefault="00825C43" w:rsidP="00700938">
      <w:pPr>
        <w:spacing w:afterLines="100"/>
        <w:jc w:val="center"/>
        <w:rPr>
          <w:b/>
          <w:sz w:val="32"/>
          <w:lang w:eastAsia="zh-CN"/>
        </w:rPr>
      </w:pPr>
      <w:r>
        <w:rPr>
          <w:rFonts w:hint="eastAsia"/>
          <w:b/>
          <w:sz w:val="32"/>
          <w:lang w:eastAsia="zh-CN"/>
        </w:rPr>
        <w:t>主要材料设备参考品牌明细表</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70"/>
        <w:gridCol w:w="1739"/>
        <w:gridCol w:w="1134"/>
        <w:gridCol w:w="1134"/>
        <w:gridCol w:w="993"/>
        <w:gridCol w:w="992"/>
        <w:gridCol w:w="846"/>
        <w:gridCol w:w="531"/>
      </w:tblGrid>
      <w:tr w:rsidR="00156113">
        <w:trPr>
          <w:cantSplit/>
          <w:trHeight w:val="495"/>
          <w:jc w:val="center"/>
        </w:trPr>
        <w:tc>
          <w:tcPr>
            <w:tcW w:w="708"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序号</w:t>
            </w:r>
          </w:p>
        </w:tc>
        <w:tc>
          <w:tcPr>
            <w:tcW w:w="1570"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材料设备名称</w:t>
            </w:r>
          </w:p>
        </w:tc>
        <w:tc>
          <w:tcPr>
            <w:tcW w:w="1739" w:type="dxa"/>
            <w:vMerge w:val="restart"/>
            <w:vAlign w:val="center"/>
          </w:tcPr>
          <w:p w:rsidR="00156113" w:rsidRDefault="00825C43">
            <w:pPr>
              <w:jc w:val="center"/>
              <w:rPr>
                <w:rFonts w:ascii="仿宋" w:eastAsia="仿宋" w:hAnsi="仿宋"/>
                <w:b/>
                <w:bCs/>
                <w:sz w:val="24"/>
                <w:szCs w:val="24"/>
                <w:lang w:eastAsia="zh-CN"/>
              </w:rPr>
            </w:pPr>
            <w:r>
              <w:rPr>
                <w:rFonts w:ascii="仿宋" w:eastAsia="仿宋" w:hAnsi="仿宋" w:hint="eastAsia"/>
                <w:b/>
                <w:bCs/>
                <w:sz w:val="24"/>
                <w:szCs w:val="24"/>
                <w:lang w:eastAsia="zh-CN"/>
              </w:rPr>
              <w:t>规格、型号、技术参数</w:t>
            </w:r>
          </w:p>
        </w:tc>
        <w:tc>
          <w:tcPr>
            <w:tcW w:w="1134"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质量等级</w:t>
            </w:r>
          </w:p>
        </w:tc>
        <w:tc>
          <w:tcPr>
            <w:tcW w:w="3965" w:type="dxa"/>
            <w:gridSpan w:val="4"/>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参考品牌</w:t>
            </w:r>
          </w:p>
        </w:tc>
        <w:tc>
          <w:tcPr>
            <w:tcW w:w="531" w:type="dxa"/>
            <w:vMerge w:val="restart"/>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备注</w:t>
            </w:r>
          </w:p>
        </w:tc>
      </w:tr>
      <w:tr w:rsidR="00156113">
        <w:trPr>
          <w:cantSplit/>
          <w:trHeight w:val="441"/>
          <w:jc w:val="center"/>
        </w:trPr>
        <w:tc>
          <w:tcPr>
            <w:tcW w:w="708" w:type="dxa"/>
            <w:vMerge/>
          </w:tcPr>
          <w:p w:rsidR="00156113" w:rsidRDefault="00156113">
            <w:pPr>
              <w:rPr>
                <w:rFonts w:ascii="仿宋" w:eastAsia="仿宋" w:hAnsi="仿宋"/>
                <w:b/>
                <w:bCs/>
                <w:sz w:val="24"/>
                <w:szCs w:val="24"/>
              </w:rPr>
            </w:pPr>
          </w:p>
        </w:tc>
        <w:tc>
          <w:tcPr>
            <w:tcW w:w="1570" w:type="dxa"/>
            <w:vMerge/>
          </w:tcPr>
          <w:p w:rsidR="00156113" w:rsidRDefault="00156113">
            <w:pPr>
              <w:rPr>
                <w:rFonts w:ascii="仿宋" w:eastAsia="仿宋" w:hAnsi="仿宋"/>
                <w:b/>
                <w:bCs/>
                <w:sz w:val="24"/>
                <w:szCs w:val="24"/>
              </w:rPr>
            </w:pPr>
          </w:p>
        </w:tc>
        <w:tc>
          <w:tcPr>
            <w:tcW w:w="1739" w:type="dxa"/>
            <w:vMerge/>
          </w:tcPr>
          <w:p w:rsidR="00156113" w:rsidRDefault="00156113">
            <w:pPr>
              <w:rPr>
                <w:rFonts w:ascii="仿宋" w:eastAsia="仿宋" w:hAnsi="仿宋"/>
                <w:b/>
                <w:bCs/>
                <w:sz w:val="24"/>
                <w:szCs w:val="24"/>
              </w:rPr>
            </w:pPr>
          </w:p>
        </w:tc>
        <w:tc>
          <w:tcPr>
            <w:tcW w:w="1134" w:type="dxa"/>
            <w:vMerge/>
          </w:tcPr>
          <w:p w:rsidR="00156113" w:rsidRDefault="00156113">
            <w:pPr>
              <w:rPr>
                <w:rFonts w:ascii="仿宋" w:eastAsia="仿宋" w:hAnsi="仿宋"/>
                <w:b/>
                <w:bCs/>
                <w:sz w:val="24"/>
                <w:szCs w:val="24"/>
              </w:rPr>
            </w:pPr>
          </w:p>
        </w:tc>
        <w:tc>
          <w:tcPr>
            <w:tcW w:w="1134"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1</w:t>
            </w:r>
          </w:p>
        </w:tc>
        <w:tc>
          <w:tcPr>
            <w:tcW w:w="993"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2</w:t>
            </w:r>
          </w:p>
        </w:tc>
        <w:tc>
          <w:tcPr>
            <w:tcW w:w="992"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3</w:t>
            </w:r>
          </w:p>
        </w:tc>
        <w:tc>
          <w:tcPr>
            <w:tcW w:w="846" w:type="dxa"/>
            <w:vAlign w:val="center"/>
          </w:tcPr>
          <w:p w:rsidR="00156113" w:rsidRDefault="00825C43">
            <w:pPr>
              <w:jc w:val="center"/>
              <w:rPr>
                <w:rFonts w:ascii="仿宋" w:eastAsia="仿宋" w:hAnsi="仿宋"/>
                <w:b/>
                <w:bCs/>
                <w:sz w:val="24"/>
                <w:szCs w:val="24"/>
              </w:rPr>
            </w:pPr>
            <w:r>
              <w:rPr>
                <w:rFonts w:ascii="仿宋" w:eastAsia="仿宋" w:hAnsi="仿宋" w:hint="eastAsia"/>
                <w:b/>
                <w:bCs/>
                <w:sz w:val="24"/>
                <w:szCs w:val="24"/>
              </w:rPr>
              <w:t>品牌</w:t>
            </w:r>
            <w:r>
              <w:rPr>
                <w:rFonts w:ascii="仿宋" w:eastAsia="仿宋" w:hAnsi="仿宋"/>
                <w:b/>
                <w:bCs/>
                <w:sz w:val="24"/>
                <w:szCs w:val="24"/>
              </w:rPr>
              <w:t>4</w:t>
            </w:r>
          </w:p>
        </w:tc>
        <w:tc>
          <w:tcPr>
            <w:tcW w:w="531" w:type="dxa"/>
            <w:vMerge/>
          </w:tcPr>
          <w:p w:rsidR="00156113" w:rsidRDefault="00156113">
            <w:pPr>
              <w:rPr>
                <w:rFonts w:ascii="仿宋" w:eastAsia="仿宋" w:hAnsi="仿宋"/>
                <w:sz w:val="24"/>
                <w:szCs w:val="24"/>
              </w:rPr>
            </w:pPr>
          </w:p>
        </w:tc>
      </w:tr>
      <w:tr w:rsidR="00156113">
        <w:trPr>
          <w:trHeight w:val="561"/>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水泥</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海螺</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南方</w:t>
            </w:r>
          </w:p>
        </w:tc>
        <w:tc>
          <w:tcPr>
            <w:tcW w:w="846" w:type="dxa"/>
            <w:vAlign w:val="center"/>
          </w:tcPr>
          <w:p w:rsidR="00156113" w:rsidRDefault="00825C43">
            <w:pPr>
              <w:rPr>
                <w:rFonts w:ascii="仿宋" w:eastAsia="仿宋" w:hAnsi="仿宋"/>
                <w:sz w:val="24"/>
                <w:szCs w:val="24"/>
                <w:lang w:eastAsia="zh-CN"/>
              </w:rPr>
            </w:pPr>
            <w:r>
              <w:rPr>
                <w:rFonts w:ascii="仿宋" w:eastAsia="仿宋" w:hAnsi="仿宋" w:hint="eastAsia"/>
                <w:color w:val="000000"/>
                <w:sz w:val="24"/>
                <w:szCs w:val="24"/>
                <w:lang w:eastAsia="zh-CN"/>
              </w:rPr>
              <w:t>红狮</w:t>
            </w:r>
          </w:p>
        </w:tc>
        <w:tc>
          <w:tcPr>
            <w:tcW w:w="531" w:type="dxa"/>
          </w:tcPr>
          <w:p w:rsidR="00156113" w:rsidRDefault="00156113">
            <w:pPr>
              <w:rPr>
                <w:rFonts w:ascii="仿宋" w:eastAsia="仿宋" w:hAnsi="仿宋"/>
                <w:sz w:val="24"/>
                <w:szCs w:val="24"/>
              </w:rPr>
            </w:pPr>
          </w:p>
        </w:tc>
      </w:tr>
      <w:tr w:rsidR="00156113">
        <w:trPr>
          <w:trHeight w:val="513"/>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2</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钢筋</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156113" w:rsidRDefault="00825C43">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3</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钢材</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156113" w:rsidRDefault="00825C43">
            <w:pPr>
              <w:rPr>
                <w:rFonts w:ascii="仿宋" w:eastAsia="仿宋" w:hAnsi="仿宋"/>
                <w:color w:val="FF0000"/>
                <w:sz w:val="24"/>
                <w:szCs w:val="24"/>
              </w:rPr>
            </w:pPr>
            <w:r>
              <w:rPr>
                <w:rFonts w:ascii="仿宋" w:eastAsia="仿宋" w:hAnsi="仿宋" w:hint="eastAsia"/>
                <w:color w:val="FF0000"/>
                <w:sz w:val="24"/>
                <w:szCs w:val="24"/>
              </w:rPr>
              <w:t>柳钢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广钢</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156113" w:rsidRDefault="00156113">
            <w:pPr>
              <w:rPr>
                <w:rFonts w:ascii="仿宋" w:eastAsia="仿宋" w:hAnsi="仿宋"/>
                <w:sz w:val="24"/>
                <w:szCs w:val="24"/>
              </w:rPr>
            </w:pPr>
          </w:p>
        </w:tc>
      </w:tr>
      <w:tr w:rsidR="00156113">
        <w:trPr>
          <w:trHeight w:val="543"/>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4</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乳胶漆</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立邦</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华润</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多乐士</w:t>
            </w:r>
          </w:p>
        </w:tc>
        <w:tc>
          <w:tcPr>
            <w:tcW w:w="846" w:type="dxa"/>
            <w:vAlign w:val="center"/>
          </w:tcPr>
          <w:p w:rsidR="00156113" w:rsidRDefault="00825C43">
            <w:pPr>
              <w:rPr>
                <w:rFonts w:ascii="仿宋" w:eastAsia="仿宋" w:hAnsi="仿宋"/>
                <w:sz w:val="24"/>
                <w:szCs w:val="24"/>
              </w:rPr>
            </w:pPr>
            <w:r>
              <w:rPr>
                <w:rFonts w:ascii="仿宋" w:eastAsia="仿宋" w:hAnsi="仿宋"/>
                <w:color w:val="000000"/>
                <w:sz w:val="24"/>
                <w:szCs w:val="24"/>
              </w:rPr>
              <w:t>/</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5</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油漆</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佐敦</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海虹</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国际</w:t>
            </w:r>
          </w:p>
        </w:tc>
        <w:tc>
          <w:tcPr>
            <w:tcW w:w="846" w:type="dxa"/>
            <w:vAlign w:val="center"/>
          </w:tcPr>
          <w:p w:rsidR="00156113" w:rsidRDefault="00825C43">
            <w:pPr>
              <w:rPr>
                <w:rFonts w:ascii="仿宋" w:eastAsia="仿宋" w:hAnsi="仿宋"/>
                <w:sz w:val="24"/>
                <w:szCs w:val="24"/>
              </w:rPr>
            </w:pPr>
            <w:r>
              <w:rPr>
                <w:rFonts w:ascii="仿宋" w:eastAsia="仿宋" w:hAnsi="仿宋"/>
                <w:color w:val="000000"/>
                <w:sz w:val="24"/>
                <w:szCs w:val="24"/>
              </w:rPr>
              <w:t>/</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6</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铝材</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中国铝业</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凤铝铝业</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忠旺铝业</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伟业铝材</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7</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玻璃</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南玻</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耀皮</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中航特玻</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物华天宝</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8</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塑料管</w:t>
            </w:r>
            <w:r>
              <w:rPr>
                <w:rFonts w:ascii="仿宋" w:eastAsia="仿宋" w:hAnsi="仿宋"/>
                <w:color w:val="000000"/>
                <w:sz w:val="24"/>
                <w:szCs w:val="24"/>
              </w:rPr>
              <w:br/>
              <w:t>PP-R、PVC-U、PE、HDPE</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联塑</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日丰</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金牛</w:t>
            </w:r>
          </w:p>
        </w:tc>
        <w:tc>
          <w:tcPr>
            <w:tcW w:w="846" w:type="dxa"/>
            <w:vAlign w:val="center"/>
          </w:tcPr>
          <w:p w:rsidR="00156113" w:rsidRDefault="00825C43">
            <w:pPr>
              <w:rPr>
                <w:rFonts w:ascii="仿宋" w:eastAsia="仿宋" w:hAnsi="仿宋"/>
                <w:sz w:val="24"/>
                <w:szCs w:val="24"/>
                <w:lang w:eastAsia="zh-CN"/>
              </w:rPr>
            </w:pPr>
            <w:r>
              <w:rPr>
                <w:rFonts w:ascii="仿宋" w:eastAsia="仿宋" w:hAnsi="仿宋" w:hint="eastAsia"/>
                <w:color w:val="000000"/>
                <w:sz w:val="24"/>
                <w:szCs w:val="24"/>
                <w:lang w:eastAsia="zh-CN"/>
              </w:rPr>
              <w:t>伟星</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9</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不锈钢</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太钢</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酒钢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东方特岗</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鞍钢联众</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10</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吊顶</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奥普</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友邦</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欧陆</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科耐特</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11</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轻钢龙骨</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龙牌</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青钢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阿姆斯壮</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泰山</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12</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彩钢板</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宝钢</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马钢</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武钢</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鞍钢</w:t>
            </w:r>
          </w:p>
        </w:tc>
        <w:tc>
          <w:tcPr>
            <w:tcW w:w="531" w:type="dxa"/>
          </w:tcPr>
          <w:p w:rsidR="00156113" w:rsidRDefault="00156113">
            <w:pPr>
              <w:rPr>
                <w:rFonts w:ascii="仿宋" w:eastAsia="仿宋" w:hAnsi="仿宋"/>
                <w:sz w:val="24"/>
                <w:szCs w:val="24"/>
              </w:rPr>
            </w:pPr>
          </w:p>
        </w:tc>
      </w:tr>
      <w:tr w:rsidR="00156113">
        <w:trPr>
          <w:trHeight w:val="615"/>
          <w:jc w:val="center"/>
        </w:trPr>
        <w:tc>
          <w:tcPr>
            <w:tcW w:w="708" w:type="dxa"/>
            <w:vAlign w:val="center"/>
          </w:tcPr>
          <w:p w:rsidR="00156113" w:rsidRDefault="00825C43">
            <w:pPr>
              <w:rPr>
                <w:rFonts w:ascii="仿宋" w:eastAsia="仿宋" w:hAnsi="仿宋"/>
                <w:sz w:val="24"/>
                <w:szCs w:val="24"/>
              </w:rPr>
            </w:pPr>
            <w:r>
              <w:rPr>
                <w:rFonts w:ascii="仿宋" w:eastAsia="仿宋" w:hAnsi="仿宋"/>
                <w:color w:val="000000"/>
                <w:sz w:val="24"/>
                <w:szCs w:val="24"/>
              </w:rPr>
              <w:t>13</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门</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王力安防</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盼盼</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大力大喜</w:t>
            </w:r>
          </w:p>
        </w:tc>
        <w:tc>
          <w:tcPr>
            <w:tcW w:w="846"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美心</w:t>
            </w:r>
          </w:p>
        </w:tc>
        <w:tc>
          <w:tcPr>
            <w:tcW w:w="531" w:type="dxa"/>
          </w:tcPr>
          <w:p w:rsidR="00156113" w:rsidRDefault="00156113">
            <w:pPr>
              <w:rPr>
                <w:rFonts w:ascii="仿宋" w:eastAsia="仿宋" w:hAnsi="仿宋"/>
                <w:sz w:val="24"/>
                <w:szCs w:val="24"/>
              </w:rPr>
            </w:pPr>
          </w:p>
        </w:tc>
      </w:tr>
      <w:tr w:rsidR="00156113">
        <w:trPr>
          <w:trHeight w:val="417"/>
          <w:jc w:val="center"/>
        </w:trPr>
        <w:tc>
          <w:tcPr>
            <w:tcW w:w="708" w:type="dxa"/>
            <w:vAlign w:val="center"/>
          </w:tcPr>
          <w:p w:rsidR="00156113" w:rsidRDefault="00825C43">
            <w:pPr>
              <w:rPr>
                <w:rFonts w:ascii="仿宋" w:eastAsia="仿宋" w:hAnsi="仿宋"/>
                <w:sz w:val="24"/>
                <w:szCs w:val="24"/>
                <w:lang w:eastAsia="zh-CN"/>
              </w:rPr>
            </w:pPr>
            <w:r>
              <w:rPr>
                <w:rFonts w:ascii="仿宋" w:eastAsia="仿宋" w:hAnsi="仿宋"/>
                <w:color w:val="000000"/>
                <w:sz w:val="24"/>
                <w:szCs w:val="24"/>
              </w:rPr>
              <w:t>1</w:t>
            </w:r>
            <w:r w:rsidR="00943AE2">
              <w:rPr>
                <w:rFonts w:ascii="仿宋" w:eastAsia="仿宋" w:hAnsi="仿宋" w:hint="eastAsia"/>
                <w:color w:val="000000"/>
                <w:sz w:val="24"/>
                <w:szCs w:val="24"/>
                <w:lang w:eastAsia="zh-CN"/>
              </w:rPr>
              <w:t>4</w:t>
            </w:r>
          </w:p>
        </w:tc>
        <w:tc>
          <w:tcPr>
            <w:tcW w:w="1570"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电缆</w:t>
            </w:r>
          </w:p>
        </w:tc>
        <w:tc>
          <w:tcPr>
            <w:tcW w:w="1739"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符合设计要求</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合格</w:t>
            </w:r>
          </w:p>
        </w:tc>
        <w:tc>
          <w:tcPr>
            <w:tcW w:w="1134"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上上</w:t>
            </w:r>
          </w:p>
        </w:tc>
        <w:tc>
          <w:tcPr>
            <w:tcW w:w="993"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远东</w:t>
            </w:r>
          </w:p>
        </w:tc>
        <w:tc>
          <w:tcPr>
            <w:tcW w:w="992" w:type="dxa"/>
            <w:vAlign w:val="center"/>
          </w:tcPr>
          <w:p w:rsidR="00156113" w:rsidRDefault="00825C43">
            <w:pPr>
              <w:rPr>
                <w:rFonts w:ascii="仿宋" w:eastAsia="仿宋" w:hAnsi="仿宋"/>
                <w:sz w:val="24"/>
                <w:szCs w:val="24"/>
              </w:rPr>
            </w:pPr>
            <w:r>
              <w:rPr>
                <w:rFonts w:ascii="仿宋" w:eastAsia="仿宋" w:hAnsi="仿宋" w:hint="eastAsia"/>
                <w:color w:val="000000"/>
                <w:sz w:val="24"/>
                <w:szCs w:val="24"/>
              </w:rPr>
              <w:t>宝胜</w:t>
            </w:r>
          </w:p>
        </w:tc>
        <w:tc>
          <w:tcPr>
            <w:tcW w:w="846" w:type="dxa"/>
            <w:vAlign w:val="center"/>
          </w:tcPr>
          <w:p w:rsidR="00156113" w:rsidRDefault="00825C43">
            <w:pPr>
              <w:rPr>
                <w:rFonts w:ascii="仿宋" w:eastAsia="仿宋" w:hAnsi="仿宋"/>
                <w:sz w:val="24"/>
                <w:szCs w:val="24"/>
              </w:rPr>
            </w:pPr>
            <w:r>
              <w:rPr>
                <w:rFonts w:ascii="仿宋" w:eastAsia="仿宋" w:hAnsi="仿宋"/>
                <w:color w:val="000000"/>
                <w:sz w:val="24"/>
                <w:szCs w:val="24"/>
              </w:rPr>
              <w:t>/</w:t>
            </w:r>
          </w:p>
        </w:tc>
        <w:tc>
          <w:tcPr>
            <w:tcW w:w="531" w:type="dxa"/>
          </w:tcPr>
          <w:p w:rsidR="00156113" w:rsidRDefault="00156113">
            <w:pPr>
              <w:rPr>
                <w:rFonts w:ascii="仿宋" w:eastAsia="仿宋" w:hAnsi="仿宋"/>
                <w:sz w:val="24"/>
                <w:szCs w:val="24"/>
              </w:rPr>
            </w:pPr>
          </w:p>
        </w:tc>
      </w:tr>
    </w:tbl>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说明：本项目招标人推荐的主要材料设备参考品牌如上表。参考品牌作为投标参考。投标人在投标报价时应在参考品牌中选择一种进行投标报价、采购和施工，也可以自行另选品牌，但所选的品牌品质（品牌知名度、技术标准和质量等级）应当相当于或不低于参考品牌，否则，其投标将被拒绝。投标人的投标文件中须明确具体品牌。投标文件中未明确品牌的，投标人中标后应在参考品牌中选择一种经招标人同意的品牌进行采购和施工。</w:t>
      </w:r>
    </w:p>
    <w:p w:rsidR="00156113" w:rsidRDefault="00156113">
      <w:pPr>
        <w:pStyle w:val="a4"/>
        <w:adjustRightInd w:val="0"/>
        <w:snapToGrid w:val="0"/>
        <w:spacing w:line="360" w:lineRule="auto"/>
        <w:rPr>
          <w:snapToGrid w:val="0"/>
          <w:sz w:val="24"/>
          <w:szCs w:val="24"/>
          <w:lang w:eastAsia="zh-CN"/>
        </w:rPr>
      </w:pP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2"/>
          <w:lang w:eastAsia="zh-CN"/>
        </w:rPr>
        <w:lastRenderedPageBreak/>
        <w:t>三、</w:t>
      </w:r>
      <w:r>
        <w:rPr>
          <w:b/>
          <w:snapToGrid w:val="0"/>
          <w:sz w:val="24"/>
          <w:szCs w:val="22"/>
          <w:lang w:eastAsia="zh-CN"/>
        </w:rPr>
        <w:t>工程项目应提供图纸</w:t>
      </w:r>
      <w:r>
        <w:rPr>
          <w:rFonts w:hint="eastAsia"/>
          <w:b/>
          <w:snapToGrid w:val="0"/>
          <w:sz w:val="24"/>
          <w:szCs w:val="22"/>
          <w:lang w:eastAsia="zh-CN"/>
        </w:rPr>
        <w:t>：</w:t>
      </w:r>
      <w:r w:rsidR="001F4D88">
        <w:rPr>
          <w:rFonts w:hint="eastAsia"/>
          <w:b/>
          <w:snapToGrid w:val="0"/>
          <w:sz w:val="24"/>
          <w:szCs w:val="22"/>
          <w:lang w:eastAsia="zh-CN"/>
        </w:rPr>
        <w:t>/</w:t>
      </w:r>
    </w:p>
    <w:p w:rsidR="001F4D88" w:rsidRDefault="001F4D88" w:rsidP="001F4D88">
      <w:pPr>
        <w:adjustRightInd w:val="0"/>
        <w:snapToGrid w:val="0"/>
        <w:spacing w:line="276" w:lineRule="auto"/>
        <w:jc w:val="both"/>
        <w:rPr>
          <w:rFonts w:eastAsia="仿宋"/>
          <w:snapToGrid w:val="0"/>
          <w:sz w:val="21"/>
          <w:szCs w:val="21"/>
          <w:lang w:eastAsia="zh-CN"/>
        </w:rPr>
      </w:pPr>
      <w:r>
        <w:rPr>
          <w:rFonts w:eastAsia="仿宋" w:hint="eastAsia"/>
          <w:snapToGrid w:val="0"/>
          <w:sz w:val="24"/>
          <w:szCs w:val="24"/>
          <w:lang w:eastAsia="zh-CN"/>
        </w:rPr>
        <w:sym w:font="Wingdings" w:char="F0FE"/>
      </w:r>
      <w:r w:rsidRPr="001F4D88">
        <w:rPr>
          <w:rFonts w:ascii="仿宋" w:eastAsia="仿宋" w:hAnsi="仿宋"/>
          <w:sz w:val="24"/>
          <w:szCs w:val="24"/>
          <w:lang w:eastAsia="zh-CN"/>
        </w:rPr>
        <w:t>无</w:t>
      </w:r>
    </w:p>
    <w:p w:rsidR="00156113" w:rsidRPr="001F4D88" w:rsidRDefault="001F4D88" w:rsidP="00F151E6">
      <w:pPr>
        <w:adjustRightInd w:val="0"/>
        <w:snapToGrid w:val="0"/>
        <w:spacing w:line="276" w:lineRule="auto"/>
        <w:ind w:firstLine="315"/>
        <w:jc w:val="both"/>
        <w:rPr>
          <w:rFonts w:eastAsia="仿宋"/>
          <w:snapToGrid w:val="0"/>
          <w:sz w:val="21"/>
          <w:szCs w:val="21"/>
          <w:lang w:eastAsia="zh-CN"/>
        </w:rPr>
      </w:pPr>
      <w:r>
        <w:rPr>
          <w:rFonts w:eastAsia="仿宋" w:hint="eastAsia"/>
          <w:snapToGrid w:val="0"/>
          <w:sz w:val="21"/>
          <w:szCs w:val="21"/>
          <w:lang w:eastAsia="zh-CN"/>
        </w:rPr>
        <w:t>□</w:t>
      </w:r>
      <w:r w:rsidR="00825C43">
        <w:rPr>
          <w:rFonts w:ascii="仿宋" w:eastAsia="仿宋" w:hAnsi="仿宋" w:hint="eastAsia"/>
          <w:sz w:val="24"/>
          <w:szCs w:val="24"/>
          <w:lang w:eastAsia="zh-CN"/>
        </w:rPr>
        <w:t>图纸另附</w:t>
      </w:r>
      <w:r>
        <w:rPr>
          <w:rFonts w:ascii="仿宋" w:eastAsia="仿宋" w:hAnsi="仿宋" w:hint="eastAsia"/>
          <w:sz w:val="24"/>
          <w:szCs w:val="24"/>
          <w:lang w:eastAsia="zh-CN"/>
        </w:rPr>
        <w:t>，详见附件。</w:t>
      </w:r>
    </w:p>
    <w:p w:rsidR="00156113" w:rsidRDefault="00825C43">
      <w:pPr>
        <w:pStyle w:val="a4"/>
        <w:adjustRightInd w:val="0"/>
        <w:snapToGrid w:val="0"/>
        <w:spacing w:line="360" w:lineRule="auto"/>
        <w:rPr>
          <w:b/>
          <w:snapToGrid w:val="0"/>
          <w:sz w:val="24"/>
          <w:szCs w:val="22"/>
          <w:lang w:eastAsia="zh-CN"/>
        </w:rPr>
      </w:pPr>
      <w:r>
        <w:rPr>
          <w:rFonts w:hint="eastAsia"/>
          <w:b/>
          <w:snapToGrid w:val="0"/>
          <w:sz w:val="24"/>
          <w:szCs w:val="22"/>
          <w:lang w:eastAsia="zh-CN"/>
        </w:rPr>
        <w:t>四、</w:t>
      </w:r>
      <w:r>
        <w:rPr>
          <w:b/>
          <w:snapToGrid w:val="0"/>
          <w:sz w:val="24"/>
          <w:szCs w:val="22"/>
          <w:lang w:eastAsia="zh-CN"/>
        </w:rPr>
        <w:t>工程量清单</w:t>
      </w:r>
      <w:r>
        <w:rPr>
          <w:rFonts w:hint="eastAsia"/>
          <w:b/>
          <w:snapToGrid w:val="0"/>
          <w:sz w:val="24"/>
          <w:szCs w:val="22"/>
          <w:lang w:eastAsia="zh-CN"/>
        </w:rPr>
        <w:t>如下：</w:t>
      </w:r>
    </w:p>
    <w:tbl>
      <w:tblPr>
        <w:tblW w:w="9333" w:type="dxa"/>
        <w:jc w:val="center"/>
        <w:tblInd w:w="-1283" w:type="dxa"/>
        <w:tblLook w:val="04A0"/>
      </w:tblPr>
      <w:tblGrid>
        <w:gridCol w:w="1020"/>
        <w:gridCol w:w="3974"/>
        <w:gridCol w:w="1237"/>
        <w:gridCol w:w="1176"/>
        <w:gridCol w:w="796"/>
        <w:gridCol w:w="1130"/>
      </w:tblGrid>
      <w:tr w:rsidR="009F4F73" w:rsidRPr="009F4F73" w:rsidTr="009F4F73">
        <w:trPr>
          <w:trHeight w:val="570"/>
          <w:jc w:val="center"/>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序号</w:t>
            </w:r>
          </w:p>
        </w:tc>
        <w:tc>
          <w:tcPr>
            <w:tcW w:w="3974"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A03050">
            <w:pPr>
              <w:widowControl/>
              <w:autoSpaceDE/>
              <w:autoSpaceDN/>
              <w:jc w:val="center"/>
              <w:rPr>
                <w:color w:val="000000"/>
                <w:sz w:val="24"/>
                <w:szCs w:val="24"/>
                <w:lang w:eastAsia="zh-CN"/>
              </w:rPr>
            </w:pPr>
            <w:r w:rsidRPr="009F4F73">
              <w:rPr>
                <w:rFonts w:hint="eastAsia"/>
                <w:color w:val="000000"/>
                <w:sz w:val="24"/>
                <w:szCs w:val="24"/>
                <w:lang w:eastAsia="zh-CN"/>
              </w:rPr>
              <w:t>项目特征描述</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计量单位</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18"/>
                <w:szCs w:val="18"/>
                <w:lang w:eastAsia="zh-CN"/>
              </w:rPr>
            </w:pPr>
            <w:r w:rsidRPr="009F4F73">
              <w:rPr>
                <w:rFonts w:hint="eastAsia"/>
                <w:color w:val="000000"/>
                <w:sz w:val="18"/>
                <w:szCs w:val="18"/>
                <w:lang w:eastAsia="zh-CN"/>
              </w:rPr>
              <w:t>工程量</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18"/>
                <w:szCs w:val="18"/>
                <w:lang w:eastAsia="zh-CN"/>
              </w:rPr>
            </w:pPr>
            <w:r w:rsidRPr="009F4F73">
              <w:rPr>
                <w:rFonts w:hint="eastAsia"/>
                <w:color w:val="000000"/>
                <w:sz w:val="18"/>
                <w:szCs w:val="18"/>
                <w:lang w:eastAsia="zh-CN"/>
              </w:rPr>
              <w:t>综合单价</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18"/>
                <w:szCs w:val="18"/>
                <w:lang w:eastAsia="zh-CN"/>
              </w:rPr>
            </w:pPr>
            <w:r w:rsidRPr="009F4F73">
              <w:rPr>
                <w:rFonts w:hint="eastAsia"/>
                <w:color w:val="000000"/>
                <w:sz w:val="18"/>
                <w:szCs w:val="18"/>
                <w:lang w:eastAsia="zh-CN"/>
              </w:rPr>
              <w:t>合价</w:t>
            </w:r>
          </w:p>
        </w:tc>
      </w:tr>
      <w:tr w:rsidR="009F4F73" w:rsidRPr="009F4F73" w:rsidTr="009F4F73">
        <w:trPr>
          <w:trHeight w:val="48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1</w:t>
            </w:r>
          </w:p>
        </w:tc>
        <w:tc>
          <w:tcPr>
            <w:tcW w:w="39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A03050">
            <w:pPr>
              <w:widowControl/>
              <w:autoSpaceDE/>
              <w:autoSpaceDN/>
              <w:rPr>
                <w:color w:val="000000"/>
                <w:sz w:val="20"/>
                <w:szCs w:val="20"/>
                <w:lang w:eastAsia="zh-CN"/>
              </w:rPr>
            </w:pPr>
            <w:r>
              <w:rPr>
                <w:rFonts w:eastAsia="仿宋_GB2312" w:hint="eastAsia"/>
                <w:sz w:val="24"/>
              </w:rPr>
              <w:t>土方开挖</w:t>
            </w:r>
          </w:p>
        </w:tc>
        <w:tc>
          <w:tcPr>
            <w:tcW w:w="123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eastAsia="仿宋_GB2312" w:hint="eastAsia"/>
                <w:sz w:val="24"/>
              </w:rPr>
              <w:t>立方米</w:t>
            </w:r>
          </w:p>
        </w:tc>
        <w:tc>
          <w:tcPr>
            <w:tcW w:w="117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eastAsia="仿宋_GB2312" w:hint="eastAsia"/>
                <w:sz w:val="24"/>
              </w:rPr>
              <w:t>198</w:t>
            </w:r>
          </w:p>
        </w:tc>
        <w:tc>
          <w:tcPr>
            <w:tcW w:w="79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rPr>
                <w:color w:val="000000"/>
                <w:sz w:val="24"/>
                <w:szCs w:val="24"/>
                <w:lang w:eastAsia="zh-CN"/>
              </w:rPr>
            </w:pPr>
          </w:p>
        </w:tc>
        <w:tc>
          <w:tcPr>
            <w:tcW w:w="113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p>
        </w:tc>
      </w:tr>
      <w:tr w:rsidR="009F4F73" w:rsidRPr="009F4F73" w:rsidTr="009F4F73">
        <w:trPr>
          <w:trHeight w:val="48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2</w:t>
            </w:r>
          </w:p>
        </w:tc>
        <w:tc>
          <w:tcPr>
            <w:tcW w:w="39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A03050">
            <w:pPr>
              <w:widowControl/>
              <w:autoSpaceDE/>
              <w:autoSpaceDN/>
              <w:rPr>
                <w:color w:val="000000"/>
                <w:sz w:val="20"/>
                <w:szCs w:val="20"/>
                <w:lang w:eastAsia="zh-CN"/>
              </w:rPr>
            </w:pPr>
            <w:r>
              <w:rPr>
                <w:rFonts w:eastAsia="仿宋_GB2312" w:hint="eastAsia"/>
                <w:sz w:val="24"/>
              </w:rPr>
              <w:t>碎石垫层</w:t>
            </w:r>
            <w:r>
              <w:rPr>
                <w:rFonts w:eastAsia="仿宋_GB2312" w:hint="eastAsia"/>
                <w:sz w:val="24"/>
              </w:rPr>
              <w:t>10cm</w:t>
            </w:r>
          </w:p>
        </w:tc>
        <w:tc>
          <w:tcPr>
            <w:tcW w:w="123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hint="eastAsia"/>
                <w:sz w:val="24"/>
              </w:rPr>
              <w:t>㎡</w:t>
            </w:r>
          </w:p>
        </w:tc>
        <w:tc>
          <w:tcPr>
            <w:tcW w:w="117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eastAsia="仿宋_GB2312" w:hint="eastAsia"/>
                <w:sz w:val="24"/>
              </w:rPr>
              <w:t>616</w:t>
            </w:r>
          </w:p>
        </w:tc>
        <w:tc>
          <w:tcPr>
            <w:tcW w:w="79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13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9F4F73" w:rsidRPr="009F4F73" w:rsidTr="009F4F73">
        <w:trPr>
          <w:trHeight w:val="48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3</w:t>
            </w:r>
          </w:p>
        </w:tc>
        <w:tc>
          <w:tcPr>
            <w:tcW w:w="39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A03050">
            <w:pPr>
              <w:widowControl/>
              <w:autoSpaceDE/>
              <w:autoSpaceDN/>
              <w:rPr>
                <w:color w:val="000000"/>
                <w:sz w:val="20"/>
                <w:szCs w:val="20"/>
                <w:lang w:eastAsia="zh-CN"/>
              </w:rPr>
            </w:pPr>
            <w:r>
              <w:rPr>
                <w:rFonts w:eastAsia="仿宋_GB2312" w:hint="eastAsia"/>
                <w:sz w:val="24"/>
              </w:rPr>
              <w:t>地面硬化</w:t>
            </w:r>
            <w:r>
              <w:rPr>
                <w:rFonts w:eastAsia="仿宋_GB2312" w:hint="eastAsia"/>
                <w:sz w:val="24"/>
              </w:rPr>
              <w:t>C25</w:t>
            </w:r>
            <w:r>
              <w:rPr>
                <w:rFonts w:eastAsia="仿宋_GB2312" w:hint="eastAsia"/>
                <w:sz w:val="24"/>
              </w:rPr>
              <w:t>素混凝土，厚度</w:t>
            </w:r>
            <w:r>
              <w:rPr>
                <w:rFonts w:eastAsia="仿宋_GB2312" w:hint="eastAsia"/>
                <w:sz w:val="24"/>
              </w:rPr>
              <w:t>25cm</w:t>
            </w:r>
          </w:p>
        </w:tc>
        <w:tc>
          <w:tcPr>
            <w:tcW w:w="123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hint="eastAsia"/>
                <w:sz w:val="24"/>
              </w:rPr>
              <w:t>㎡</w:t>
            </w:r>
          </w:p>
        </w:tc>
        <w:tc>
          <w:tcPr>
            <w:tcW w:w="117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0"/>
                <w:szCs w:val="20"/>
                <w:lang w:eastAsia="zh-CN"/>
              </w:rPr>
            </w:pPr>
            <w:r>
              <w:rPr>
                <w:rFonts w:eastAsia="仿宋_GB2312" w:hint="eastAsia"/>
                <w:sz w:val="24"/>
              </w:rPr>
              <w:t>616</w:t>
            </w:r>
          </w:p>
        </w:tc>
        <w:tc>
          <w:tcPr>
            <w:tcW w:w="796"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13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9F4F73" w:rsidRPr="009F4F73" w:rsidTr="009F4F73">
        <w:trPr>
          <w:trHeight w:val="469"/>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4</w:t>
            </w:r>
          </w:p>
        </w:tc>
        <w:tc>
          <w:tcPr>
            <w:tcW w:w="7183" w:type="dxa"/>
            <w:gridSpan w:val="4"/>
            <w:tcBorders>
              <w:top w:val="nil"/>
              <w:left w:val="nil"/>
              <w:bottom w:val="single" w:sz="4" w:space="0" w:color="auto"/>
              <w:right w:val="single" w:sz="4" w:space="0" w:color="auto"/>
            </w:tcBorders>
            <w:shd w:val="clear" w:color="000000" w:fill="FFFFFF"/>
            <w:vAlign w:val="center"/>
            <w:hideMark/>
          </w:tcPr>
          <w:p w:rsidR="00F812AA" w:rsidRDefault="009F4F73">
            <w:pPr>
              <w:widowControl/>
              <w:autoSpaceDE/>
              <w:autoSpaceDN/>
              <w:rPr>
                <w:color w:val="000000"/>
                <w:sz w:val="24"/>
                <w:szCs w:val="24"/>
                <w:lang w:eastAsia="zh-CN"/>
              </w:rPr>
            </w:pPr>
            <w:r>
              <w:rPr>
                <w:rFonts w:hint="eastAsia"/>
                <w:color w:val="000000"/>
                <w:sz w:val="20"/>
                <w:szCs w:val="20"/>
                <w:lang w:eastAsia="zh-CN"/>
              </w:rPr>
              <w:t>合计（含税9%）</w:t>
            </w:r>
          </w:p>
        </w:tc>
        <w:tc>
          <w:tcPr>
            <w:tcW w:w="113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157878">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bl>
    <w:p w:rsidR="00156113" w:rsidRDefault="00156113">
      <w:pPr>
        <w:spacing w:line="276" w:lineRule="auto"/>
        <w:rPr>
          <w:rFonts w:eastAsia="仿宋"/>
          <w:snapToGrid w:val="0"/>
          <w:sz w:val="24"/>
          <w:szCs w:val="24"/>
          <w:lang w:eastAsia="zh-CN"/>
        </w:rPr>
      </w:pPr>
      <w:bookmarkStart w:id="57" w:name="扫描0047"/>
      <w:bookmarkEnd w:id="57"/>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9F4F73" w:rsidRDefault="009F4F73">
      <w:pPr>
        <w:pStyle w:val="1"/>
        <w:spacing w:line="276" w:lineRule="auto"/>
        <w:rPr>
          <w:rFonts w:eastAsia="仿宋"/>
          <w:b/>
          <w:bCs/>
          <w:snapToGrid w:val="0"/>
          <w:sz w:val="32"/>
          <w:szCs w:val="32"/>
          <w:lang w:eastAsia="zh-CN"/>
        </w:rPr>
      </w:pPr>
    </w:p>
    <w:p w:rsidR="00156113" w:rsidRDefault="00825C43">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第五章</w:t>
      </w:r>
      <w:r>
        <w:rPr>
          <w:rFonts w:eastAsia="仿宋"/>
          <w:b/>
          <w:bCs/>
          <w:snapToGrid w:val="0"/>
          <w:sz w:val="32"/>
          <w:szCs w:val="32"/>
          <w:lang w:eastAsia="zh-CN"/>
        </w:rPr>
        <w:t>响应文件格式</w:t>
      </w:r>
    </w:p>
    <w:p w:rsidR="00156113" w:rsidRDefault="00156113">
      <w:pPr>
        <w:pStyle w:val="1"/>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snapToGrid w:val="0"/>
          <w:sz w:val="24"/>
          <w:szCs w:val="24"/>
          <w:lang w:eastAsia="zh-CN"/>
        </w:rPr>
      </w:pPr>
      <w:bookmarkStart w:id="58" w:name="扫描0048"/>
      <w:bookmarkEnd w:id="58"/>
    </w:p>
    <w:p w:rsidR="00156113" w:rsidRDefault="009F4F73" w:rsidP="00F151E6">
      <w:pPr>
        <w:adjustRightInd w:val="0"/>
        <w:snapToGrid w:val="0"/>
        <w:spacing w:line="480" w:lineRule="auto"/>
        <w:jc w:val="center"/>
        <w:rPr>
          <w:rFonts w:eastAsia="仿宋"/>
          <w:snapToGrid w:val="0"/>
          <w:sz w:val="24"/>
          <w:szCs w:val="24"/>
          <w:lang w:eastAsia="zh-CN"/>
        </w:rPr>
      </w:pPr>
      <w:r w:rsidRPr="009F4F73">
        <w:rPr>
          <w:rFonts w:eastAsia="仿宋" w:hint="eastAsia"/>
          <w:snapToGrid w:val="0"/>
          <w:sz w:val="36"/>
          <w:szCs w:val="36"/>
          <w:lang w:eastAsia="zh-CN"/>
        </w:rPr>
        <w:t>崇左糖业生产部</w:t>
      </w:r>
      <w:r w:rsidRPr="009F4F73">
        <w:rPr>
          <w:rFonts w:eastAsia="仿宋"/>
          <w:snapToGrid w:val="0"/>
          <w:sz w:val="36"/>
          <w:szCs w:val="36"/>
          <w:lang w:eastAsia="zh-CN"/>
        </w:rPr>
        <w:t>2023</w:t>
      </w:r>
      <w:r w:rsidRPr="009F4F73">
        <w:rPr>
          <w:rFonts w:eastAsia="仿宋"/>
          <w:snapToGrid w:val="0"/>
          <w:sz w:val="36"/>
          <w:szCs w:val="36"/>
          <w:lang w:eastAsia="zh-CN"/>
        </w:rPr>
        <w:t>年地面硬化零星项目</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jc w:val="center"/>
        <w:rPr>
          <w:rFonts w:eastAsia="仿宋"/>
          <w:b/>
          <w:bCs/>
          <w:snapToGrid w:val="0"/>
          <w:sz w:val="52"/>
          <w:szCs w:val="52"/>
          <w:lang w:eastAsia="zh-CN"/>
        </w:rPr>
      </w:pPr>
      <w:r>
        <w:rPr>
          <w:rFonts w:eastAsia="仿宋"/>
          <w:b/>
          <w:bCs/>
          <w:snapToGrid w:val="0"/>
          <w:sz w:val="52"/>
          <w:szCs w:val="52"/>
          <w:lang w:eastAsia="zh-CN"/>
        </w:rPr>
        <w:t>响应文件</w:t>
      </w: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ind w:leftChars="966" w:left="2125" w:firstLineChars="450" w:firstLine="1440"/>
        <w:rPr>
          <w:rFonts w:eastAsia="仿宋"/>
          <w:snapToGrid w:val="0"/>
          <w:sz w:val="32"/>
          <w:szCs w:val="32"/>
          <w:lang w:eastAsia="zh-CN"/>
        </w:rPr>
      </w:pPr>
      <w:r>
        <w:rPr>
          <w:rFonts w:eastAsia="仿宋"/>
          <w:snapToGrid w:val="0"/>
          <w:sz w:val="32"/>
          <w:szCs w:val="32"/>
          <w:lang w:eastAsia="zh-CN"/>
        </w:rPr>
        <w:t>供应商</w:t>
      </w:r>
      <w:r>
        <w:rPr>
          <w:rFonts w:eastAsia="仿宋" w:hint="eastAsia"/>
          <w:snapToGrid w:val="0"/>
          <w:sz w:val="32"/>
          <w:szCs w:val="32"/>
          <w:lang w:eastAsia="zh-CN"/>
        </w:rPr>
        <w:t>：</w:t>
      </w:r>
    </w:p>
    <w:p w:rsidR="00156113" w:rsidRDefault="00156113">
      <w:pPr>
        <w:adjustRightInd w:val="0"/>
        <w:snapToGrid w:val="0"/>
        <w:spacing w:line="276" w:lineRule="auto"/>
        <w:jc w:val="center"/>
        <w:rPr>
          <w:rFonts w:eastAsia="仿宋"/>
          <w:snapToGrid w:val="0"/>
          <w:sz w:val="24"/>
          <w:szCs w:val="24"/>
          <w:lang w:eastAsia="zh-CN"/>
        </w:rPr>
      </w:pPr>
    </w:p>
    <w:p w:rsidR="00156113" w:rsidRDefault="00825C43">
      <w:pPr>
        <w:adjustRightInd w:val="0"/>
        <w:snapToGrid w:val="0"/>
        <w:spacing w:line="276" w:lineRule="auto"/>
        <w:ind w:leftChars="1546" w:left="3401" w:firstLineChars="50" w:firstLine="160"/>
        <w:rPr>
          <w:rFonts w:eastAsia="仿宋"/>
          <w:snapToGrid w:val="0"/>
          <w:sz w:val="32"/>
          <w:szCs w:val="32"/>
          <w:lang w:eastAsia="zh-CN"/>
        </w:rPr>
      </w:pPr>
      <w:r>
        <w:rPr>
          <w:rFonts w:eastAsia="仿宋" w:hint="eastAsia"/>
          <w:snapToGrid w:val="0"/>
          <w:sz w:val="32"/>
          <w:szCs w:val="32"/>
          <w:lang w:eastAsia="zh-CN"/>
        </w:rPr>
        <w:t>2023</w:t>
      </w:r>
      <w:r>
        <w:rPr>
          <w:rFonts w:eastAsia="仿宋"/>
          <w:snapToGrid w:val="0"/>
          <w:sz w:val="32"/>
          <w:szCs w:val="32"/>
          <w:lang w:eastAsia="zh-CN"/>
        </w:rPr>
        <w:t>年月日</w:t>
      </w:r>
    </w:p>
    <w:p w:rsidR="00156113" w:rsidRDefault="00825C43">
      <w:pPr>
        <w:spacing w:line="276" w:lineRule="auto"/>
        <w:rPr>
          <w:rFonts w:eastAsia="仿宋" w:cs="Times New Roman"/>
          <w:snapToGrid w:val="0"/>
          <w:sz w:val="24"/>
          <w:szCs w:val="24"/>
          <w:lang w:eastAsia="zh-CN"/>
        </w:rPr>
      </w:pPr>
      <w:bookmarkStart w:id="59" w:name="扫描0049"/>
      <w:bookmarkEnd w:id="59"/>
      <w:r>
        <w:rPr>
          <w:rFonts w:eastAsia="仿宋" w:cs="Times New Roman"/>
          <w:snapToGrid w:val="0"/>
          <w:sz w:val="24"/>
          <w:szCs w:val="24"/>
          <w:lang w:eastAsia="zh-CN"/>
        </w:rPr>
        <w:br w:type="page"/>
      </w:r>
    </w:p>
    <w:p w:rsidR="00156113" w:rsidRDefault="00825C43">
      <w:pPr>
        <w:adjustRightInd w:val="0"/>
        <w:snapToGrid w:val="0"/>
        <w:spacing w:line="276" w:lineRule="auto"/>
        <w:jc w:val="center"/>
        <w:rPr>
          <w:rFonts w:eastAsia="仿宋"/>
          <w:b/>
          <w:bCs/>
          <w:snapToGrid w:val="0"/>
          <w:sz w:val="32"/>
          <w:szCs w:val="32"/>
          <w:lang w:eastAsia="zh-CN"/>
        </w:rPr>
      </w:pPr>
      <w:r>
        <w:rPr>
          <w:rFonts w:eastAsia="仿宋"/>
          <w:b/>
          <w:bCs/>
          <w:snapToGrid w:val="0"/>
          <w:sz w:val="32"/>
          <w:szCs w:val="32"/>
          <w:lang w:eastAsia="zh-CN"/>
        </w:rPr>
        <w:lastRenderedPageBreak/>
        <w:t>目录</w:t>
      </w:r>
    </w:p>
    <w:p w:rsidR="00156113" w:rsidRDefault="00156113">
      <w:pPr>
        <w:spacing w:line="360" w:lineRule="auto"/>
        <w:rPr>
          <w:rFonts w:eastAsia="仿宋"/>
          <w:snapToGrid w:val="0"/>
          <w:sz w:val="24"/>
          <w:szCs w:val="24"/>
          <w:lang w:eastAsia="zh-CN"/>
        </w:rPr>
      </w:pP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一、响应函</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二、授权委托书（适用于有委托代理人的情况）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三、联合体协议书（适用于供应商组成联合体的情况）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四、响应保证金（适用于递交响应保证金的情况）</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五、商务和技术偏差表</w:t>
      </w:r>
    </w:p>
    <w:p w:rsidR="00156113" w:rsidRDefault="00825C43">
      <w:pPr>
        <w:pStyle w:val="a4"/>
        <w:adjustRightInd w:val="0"/>
        <w:snapToGrid w:val="0"/>
        <w:spacing w:line="360" w:lineRule="auto"/>
        <w:rPr>
          <w:rFonts w:eastAsia="仿宋"/>
          <w:snapToGrid w:val="0"/>
          <w:sz w:val="24"/>
          <w:szCs w:val="24"/>
          <w:lang w:eastAsia="zh-CN"/>
        </w:rPr>
      </w:pPr>
      <w:r>
        <w:rPr>
          <w:rFonts w:eastAsia="仿宋"/>
          <w:snapToGrid w:val="0"/>
          <w:sz w:val="24"/>
          <w:szCs w:val="24"/>
          <w:lang w:eastAsia="zh-CN"/>
        </w:rPr>
        <w:t>六、报价表</w:t>
      </w: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七、资格审查资料</w:t>
      </w:r>
    </w:p>
    <w:p w:rsidR="00156113" w:rsidRDefault="00825C43">
      <w:pPr>
        <w:adjustRightInd w:val="0"/>
        <w:snapToGrid w:val="0"/>
        <w:spacing w:line="360" w:lineRule="auto"/>
        <w:rPr>
          <w:rFonts w:eastAsia="仿宋"/>
          <w:snapToGrid w:val="0"/>
          <w:sz w:val="24"/>
          <w:szCs w:val="24"/>
          <w:lang w:eastAsia="zh-CN"/>
        </w:rPr>
      </w:pPr>
      <w:r>
        <w:rPr>
          <w:rFonts w:eastAsia="仿宋"/>
          <w:snapToGrid w:val="0"/>
          <w:sz w:val="24"/>
          <w:szCs w:val="24"/>
          <w:lang w:eastAsia="zh-CN"/>
        </w:rPr>
        <w:t>八、响应方案</w:t>
      </w:r>
    </w:p>
    <w:p w:rsidR="00156113" w:rsidRDefault="00825C43">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九</w:t>
      </w:r>
      <w:r>
        <w:rPr>
          <w:rFonts w:eastAsia="仿宋"/>
          <w:snapToGrid w:val="0"/>
          <w:sz w:val="24"/>
          <w:szCs w:val="24"/>
          <w:lang w:eastAsia="zh-CN"/>
        </w:rPr>
        <w:t>、</w:t>
      </w:r>
      <w:r>
        <w:rPr>
          <w:rFonts w:eastAsia="仿宋" w:hint="eastAsia"/>
          <w:snapToGrid w:val="0"/>
          <w:sz w:val="24"/>
          <w:szCs w:val="24"/>
          <w:lang w:eastAsia="zh-CN"/>
        </w:rPr>
        <w:t>廉洁承诺书</w:t>
      </w:r>
    </w:p>
    <w:p w:rsidR="00156113" w:rsidRDefault="00825C43">
      <w:pPr>
        <w:adjustRightInd w:val="0"/>
        <w:snapToGrid w:val="0"/>
        <w:spacing w:line="360" w:lineRule="auto"/>
        <w:jc w:val="both"/>
        <w:rPr>
          <w:rFonts w:eastAsia="仿宋"/>
          <w:snapToGrid w:val="0"/>
          <w:sz w:val="24"/>
          <w:szCs w:val="24"/>
          <w:lang w:eastAsia="zh-CN"/>
        </w:rPr>
      </w:pPr>
      <w:r>
        <w:rPr>
          <w:rFonts w:eastAsia="仿宋" w:hint="eastAsia"/>
          <w:snapToGrid w:val="0"/>
          <w:sz w:val="24"/>
          <w:szCs w:val="24"/>
          <w:lang w:eastAsia="zh-CN"/>
        </w:rPr>
        <w:t>十、保密承诺书</w:t>
      </w:r>
    </w:p>
    <w:p w:rsidR="00156113" w:rsidRDefault="00825C43">
      <w:pPr>
        <w:spacing w:line="276" w:lineRule="auto"/>
        <w:rPr>
          <w:rFonts w:eastAsia="仿宋" w:cs="Times New Roman"/>
          <w:snapToGrid w:val="0"/>
          <w:sz w:val="24"/>
          <w:szCs w:val="24"/>
          <w:lang w:eastAsia="zh-CN"/>
        </w:rPr>
      </w:pPr>
      <w:bookmarkStart w:id="60" w:name="扫描0050"/>
      <w:bookmarkEnd w:id="60"/>
      <w:r>
        <w:rPr>
          <w:rFonts w:eastAsia="仿宋" w:cs="Times New Roman"/>
          <w:snapToGrid w:val="0"/>
          <w:sz w:val="24"/>
          <w:szCs w:val="24"/>
          <w:lang w:eastAsia="zh-CN"/>
        </w:rPr>
        <w:br w:type="page"/>
      </w:r>
    </w:p>
    <w:p w:rsidR="00156113" w:rsidRDefault="00156113">
      <w:pPr>
        <w:rPr>
          <w:rFonts w:eastAsia="仿宋"/>
          <w:lang w:eastAsia="zh-CN"/>
        </w:rPr>
      </w:pPr>
    </w:p>
    <w:p w:rsidR="00156113" w:rsidRDefault="00825C43">
      <w:pPr>
        <w:pStyle w:val="2"/>
        <w:spacing w:line="276" w:lineRule="auto"/>
        <w:jc w:val="center"/>
        <w:rPr>
          <w:rFonts w:eastAsia="仿宋"/>
          <w:b/>
          <w:bCs/>
          <w:snapToGrid w:val="0"/>
          <w:sz w:val="32"/>
          <w:szCs w:val="32"/>
          <w:lang w:eastAsia="zh-CN"/>
        </w:rPr>
      </w:pPr>
      <w:bookmarkStart w:id="61" w:name="_bookmark17"/>
      <w:bookmarkEnd w:id="61"/>
      <w:r>
        <w:rPr>
          <w:rFonts w:eastAsia="仿宋"/>
          <w:b/>
          <w:bCs/>
          <w:snapToGrid w:val="0"/>
          <w:sz w:val="32"/>
          <w:szCs w:val="32"/>
          <w:lang w:eastAsia="zh-CN"/>
        </w:rPr>
        <w:t>—</w:t>
      </w:r>
      <w:r>
        <w:rPr>
          <w:rFonts w:eastAsia="仿宋"/>
          <w:b/>
          <w:bCs/>
          <w:snapToGrid w:val="0"/>
          <w:sz w:val="32"/>
          <w:szCs w:val="32"/>
          <w:lang w:eastAsia="zh-CN"/>
        </w:rPr>
        <w:t>、响应函</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u w:val="single"/>
          <w:lang w:eastAsia="zh-CN"/>
        </w:rPr>
        <w:t>(</w:t>
      </w:r>
      <w:r>
        <w:rPr>
          <w:rFonts w:eastAsia="仿宋"/>
          <w:snapToGrid w:val="0"/>
          <w:sz w:val="24"/>
          <w:szCs w:val="24"/>
          <w:u w:val="single"/>
          <w:lang w:eastAsia="zh-CN"/>
        </w:rPr>
        <w:t>采购人名称</w:t>
      </w:r>
      <w:r>
        <w:rPr>
          <w:rFonts w:eastAsia="仿宋"/>
          <w:snapToGrid w:val="0"/>
          <w:sz w:val="24"/>
          <w:szCs w:val="24"/>
          <w:u w:val="single"/>
          <w:lang w:eastAsia="zh-CN"/>
        </w:rPr>
        <w:t>)</w:t>
      </w:r>
      <w:r>
        <w:rPr>
          <w:rFonts w:eastAsia="仿宋" w:hint="eastAsia"/>
          <w:snapToGrid w:val="0"/>
          <w:sz w:val="24"/>
          <w:szCs w:val="24"/>
          <w:lang w:eastAsia="zh-CN"/>
        </w:rPr>
        <w:t>：</w:t>
      </w:r>
    </w:p>
    <w:p w:rsidR="00156113" w:rsidRDefault="00825C43">
      <w:pPr>
        <w:pStyle w:val="a4"/>
        <w:numPr>
          <w:ilvl w:val="0"/>
          <w:numId w:val="11"/>
        </w:numPr>
        <w:adjustRightInd w:val="0"/>
        <w:snapToGrid w:val="0"/>
        <w:spacing w:before="240" w:line="276" w:lineRule="auto"/>
        <w:ind w:left="0" w:firstLine="0"/>
        <w:jc w:val="both"/>
        <w:rPr>
          <w:rFonts w:eastAsia="仿宋"/>
          <w:snapToGrid w:val="0"/>
          <w:sz w:val="24"/>
          <w:szCs w:val="24"/>
          <w:lang w:eastAsia="zh-CN"/>
        </w:rPr>
      </w:pPr>
      <w:r>
        <w:rPr>
          <w:rFonts w:eastAsia="仿宋"/>
          <w:snapToGrid w:val="0"/>
          <w:sz w:val="24"/>
          <w:szCs w:val="24"/>
          <w:lang w:eastAsia="zh-CN"/>
        </w:rPr>
        <w:t>我方已仔细研究了</w:t>
      </w:r>
      <w:r>
        <w:rPr>
          <w:rFonts w:eastAsia="仿宋"/>
          <w:snapToGrid w:val="0"/>
          <w:sz w:val="24"/>
          <w:szCs w:val="24"/>
          <w:u w:val="single"/>
          <w:lang w:eastAsia="zh-CN"/>
        </w:rPr>
        <w:t>(</w:t>
      </w:r>
      <w:r>
        <w:rPr>
          <w:rFonts w:eastAsia="仿宋"/>
          <w:snapToGrid w:val="0"/>
          <w:sz w:val="24"/>
          <w:szCs w:val="24"/>
          <w:u w:val="single"/>
          <w:lang w:eastAsia="zh-CN"/>
        </w:rPr>
        <w:t>项目名称</w:t>
      </w:r>
      <w:r>
        <w:rPr>
          <w:rFonts w:eastAsia="仿宋"/>
          <w:snapToGrid w:val="0"/>
          <w:sz w:val="24"/>
          <w:szCs w:val="24"/>
          <w:u w:val="single"/>
          <w:lang w:eastAsia="zh-CN"/>
        </w:rPr>
        <w:t>)</w:t>
      </w:r>
      <w:r>
        <w:rPr>
          <w:rFonts w:eastAsia="仿宋" w:hint="eastAsia"/>
          <w:snapToGrid w:val="0"/>
          <w:sz w:val="24"/>
          <w:szCs w:val="24"/>
          <w:lang w:eastAsia="zh-CN"/>
        </w:rPr>
        <w:t>*******</w:t>
      </w:r>
      <w:r>
        <w:rPr>
          <w:rFonts w:eastAsia="仿宋"/>
          <w:snapToGrid w:val="0"/>
          <w:sz w:val="24"/>
          <w:szCs w:val="24"/>
          <w:lang w:eastAsia="zh-CN"/>
        </w:rPr>
        <w:t>采购文件的全部内容，愿意以含税价人民币</w:t>
      </w:r>
      <w:r>
        <w:rPr>
          <w:rFonts w:eastAsia="仿宋"/>
          <w:snapToGrid w:val="0"/>
          <w:sz w:val="24"/>
          <w:szCs w:val="24"/>
          <w:lang w:eastAsia="zh-CN"/>
        </w:rPr>
        <w:t>(</w:t>
      </w:r>
      <w:r>
        <w:rPr>
          <w:rFonts w:eastAsia="仿宋"/>
          <w:snapToGrid w:val="0"/>
          <w:sz w:val="24"/>
          <w:szCs w:val="24"/>
          <w:lang w:eastAsia="zh-CN"/>
        </w:rPr>
        <w:t>大写</w:t>
      </w:r>
      <w:r>
        <w:rPr>
          <w:rFonts w:eastAsia="仿宋"/>
          <w:snapToGrid w:val="0"/>
          <w:sz w:val="24"/>
          <w:szCs w:val="24"/>
          <w:lang w:eastAsia="zh-CN"/>
        </w:rPr>
        <w:t>)(¥)</w:t>
      </w:r>
      <w:r>
        <w:rPr>
          <w:rFonts w:eastAsia="仿宋"/>
          <w:snapToGrid w:val="0"/>
          <w:sz w:val="24"/>
          <w:szCs w:val="24"/>
          <w:lang w:eastAsia="zh-CN"/>
        </w:rPr>
        <w:t>的报价</w:t>
      </w:r>
      <w:r>
        <w:rPr>
          <w:rFonts w:eastAsia="仿宋"/>
          <w:snapToGrid w:val="0"/>
          <w:sz w:val="24"/>
          <w:szCs w:val="24"/>
          <w:lang w:eastAsia="zh-CN"/>
        </w:rPr>
        <w:t>(</w:t>
      </w:r>
      <w:r>
        <w:rPr>
          <w:rFonts w:eastAsia="仿宋"/>
          <w:snapToGrid w:val="0"/>
          <w:sz w:val="24"/>
          <w:szCs w:val="24"/>
          <w:lang w:eastAsia="zh-CN"/>
        </w:rPr>
        <w:t>其中不含税价为</w:t>
      </w:r>
      <w:r>
        <w:rPr>
          <w:rFonts w:eastAsia="仿宋" w:hint="eastAsia"/>
          <w:snapToGrid w:val="0"/>
          <w:sz w:val="24"/>
          <w:szCs w:val="24"/>
          <w:lang w:eastAsia="zh-CN"/>
        </w:rPr>
        <w:t>，</w:t>
      </w:r>
      <w:r>
        <w:rPr>
          <w:rFonts w:eastAsia="仿宋"/>
          <w:snapToGrid w:val="0"/>
          <w:sz w:val="24"/>
          <w:szCs w:val="24"/>
          <w:lang w:eastAsia="zh-CN"/>
        </w:rPr>
        <w:t>增值税税额为：</w:t>
      </w:r>
      <w:r>
        <w:rPr>
          <w:rFonts w:eastAsia="仿宋"/>
          <w:snapToGrid w:val="0"/>
          <w:sz w:val="24"/>
          <w:szCs w:val="24"/>
          <w:lang w:eastAsia="zh-CN"/>
        </w:rPr>
        <w:t>)</w:t>
      </w:r>
      <w:r>
        <w:rPr>
          <w:rFonts w:eastAsia="仿宋"/>
          <w:snapToGrid w:val="0"/>
          <w:sz w:val="24"/>
          <w:szCs w:val="24"/>
          <w:lang w:eastAsia="zh-CN"/>
        </w:rPr>
        <w:t>完成</w:t>
      </w:r>
      <w:r>
        <w:rPr>
          <w:rFonts w:eastAsia="仿宋"/>
          <w:snapToGrid w:val="0"/>
          <w:sz w:val="24"/>
          <w:szCs w:val="24"/>
          <w:lang w:eastAsia="zh-CN"/>
        </w:rPr>
        <w:t>/</w:t>
      </w:r>
      <w:r>
        <w:rPr>
          <w:rFonts w:eastAsia="仿宋"/>
          <w:snapToGrid w:val="0"/>
          <w:sz w:val="24"/>
          <w:szCs w:val="24"/>
          <w:lang w:eastAsia="zh-CN"/>
        </w:rPr>
        <w:t>提供本项目服务，并按合同约定履行义务。</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我方的响应文件包括下列内容：</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响应函；</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授权委托书</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联合体协议书</w:t>
      </w:r>
      <w:r>
        <w:rPr>
          <w:rFonts w:eastAsia="仿宋"/>
          <w:snapToGrid w:val="0"/>
          <w:sz w:val="24"/>
          <w:szCs w:val="24"/>
        </w:rPr>
        <w:t>(</w:t>
      </w:r>
      <w:r>
        <w:rPr>
          <w:rFonts w:eastAsia="仿宋"/>
          <w:snapToGrid w:val="0"/>
          <w:sz w:val="24"/>
          <w:szCs w:val="24"/>
        </w:rPr>
        <w:t>如有</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响应保证金</w:t>
      </w:r>
      <w:r>
        <w:rPr>
          <w:rFonts w:eastAsia="仿宋"/>
          <w:snapToGrid w:val="0"/>
          <w:sz w:val="24"/>
          <w:szCs w:val="24"/>
        </w:rPr>
        <w:t>(</w:t>
      </w:r>
      <w:r>
        <w:rPr>
          <w:rFonts w:eastAsia="仿宋"/>
          <w:snapToGrid w:val="0"/>
          <w:sz w:val="24"/>
          <w:szCs w:val="24"/>
        </w:rPr>
        <w:t>如有</w:t>
      </w:r>
      <w:r>
        <w:rPr>
          <w:rFonts w:eastAsia="仿宋"/>
          <w:snapToGrid w:val="0"/>
          <w:sz w:val="24"/>
          <w:szCs w:val="24"/>
        </w:rPr>
        <w:t>)</w:t>
      </w:r>
      <w:r>
        <w:rPr>
          <w:rFonts w:eastAsia="仿宋"/>
          <w:snapToGrid w:val="0"/>
          <w:sz w:val="24"/>
          <w:szCs w:val="24"/>
        </w:rPr>
        <w:t>；</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商务和技术偏差表；</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报价表；</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资格审查资料；</w:t>
      </w:r>
    </w:p>
    <w:p w:rsidR="00156113" w:rsidRDefault="00825C43">
      <w:pPr>
        <w:pStyle w:val="a4"/>
        <w:numPr>
          <w:ilvl w:val="0"/>
          <w:numId w:val="12"/>
        </w:numPr>
        <w:adjustRightInd w:val="0"/>
        <w:snapToGrid w:val="0"/>
        <w:spacing w:line="276" w:lineRule="auto"/>
        <w:ind w:left="0" w:firstLine="0"/>
        <w:rPr>
          <w:rFonts w:eastAsia="仿宋"/>
          <w:snapToGrid w:val="0"/>
          <w:sz w:val="24"/>
          <w:szCs w:val="24"/>
        </w:rPr>
      </w:pPr>
      <w:r>
        <w:rPr>
          <w:rFonts w:eastAsia="仿宋"/>
          <w:snapToGrid w:val="0"/>
          <w:sz w:val="24"/>
          <w:szCs w:val="24"/>
        </w:rPr>
        <w:t>响应方案；</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w:t>
      </w:r>
    </w:p>
    <w:p w:rsidR="00156113" w:rsidRDefault="00825C43">
      <w:pPr>
        <w:adjustRightInd w:val="0"/>
        <w:snapToGrid w:val="0"/>
        <w:spacing w:line="276" w:lineRule="auto"/>
        <w:rPr>
          <w:rFonts w:eastAsia="仿宋"/>
          <w:snapToGrid w:val="0"/>
          <w:sz w:val="24"/>
          <w:szCs w:val="24"/>
          <w:lang w:eastAsia="zh-CN"/>
        </w:rPr>
      </w:pPr>
      <w:r>
        <w:rPr>
          <w:rFonts w:eastAsia="仿宋"/>
          <w:snapToGrid w:val="0"/>
          <w:sz w:val="24"/>
          <w:szCs w:val="24"/>
          <w:lang w:eastAsia="zh-CN"/>
        </w:rPr>
        <w:t>响应文件的上述组成部分如存在内容不一致的，以响应函为准。</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我方承诺除商务和技术偏差表列出的偏差外，我方响应采购文件的全部要求。</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我方承诺在采购文件规定的响应文件有效期内不撤销响应文件。</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如我方</w:t>
      </w:r>
      <w:r>
        <w:rPr>
          <w:rFonts w:eastAsia="仿宋" w:hint="eastAsia"/>
          <w:snapToGrid w:val="0"/>
          <w:sz w:val="24"/>
          <w:szCs w:val="24"/>
          <w:lang w:eastAsia="zh-CN"/>
        </w:rPr>
        <w:t>与贵方达成成</w:t>
      </w:r>
      <w:r>
        <w:rPr>
          <w:rFonts w:eastAsia="仿宋"/>
          <w:snapToGrid w:val="0"/>
          <w:sz w:val="24"/>
          <w:szCs w:val="24"/>
          <w:lang w:eastAsia="zh-CN"/>
        </w:rPr>
        <w:t>交，我方承诺：</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在收到成交通知书后，在成交通知书规定的期限内与你方签订合同；</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在签订合同时不向你方提出附加条件；</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按照采购文件要求递交履约保证金；</w:t>
      </w:r>
    </w:p>
    <w:p w:rsidR="00156113" w:rsidRDefault="00825C43">
      <w:pPr>
        <w:pStyle w:val="a4"/>
        <w:numPr>
          <w:ilvl w:val="0"/>
          <w:numId w:val="13"/>
        </w:numPr>
        <w:adjustRightInd w:val="0"/>
        <w:snapToGrid w:val="0"/>
        <w:spacing w:line="276" w:lineRule="auto"/>
        <w:ind w:left="0" w:firstLine="0"/>
        <w:rPr>
          <w:rFonts w:eastAsia="仿宋"/>
          <w:snapToGrid w:val="0"/>
          <w:sz w:val="24"/>
          <w:szCs w:val="24"/>
          <w:lang w:eastAsia="zh-CN"/>
        </w:rPr>
      </w:pPr>
      <w:r>
        <w:rPr>
          <w:rFonts w:eastAsia="仿宋"/>
          <w:snapToGrid w:val="0"/>
          <w:sz w:val="24"/>
          <w:szCs w:val="24"/>
          <w:lang w:eastAsia="zh-CN"/>
        </w:rPr>
        <w:t>在合同约定的期限内完成合同规定的全部义务。</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lang w:eastAsia="zh-CN"/>
        </w:rPr>
      </w:pPr>
      <w:r>
        <w:rPr>
          <w:rFonts w:eastAsia="仿宋"/>
          <w:snapToGrid w:val="0"/>
          <w:sz w:val="24"/>
          <w:szCs w:val="24"/>
          <w:lang w:eastAsia="zh-CN"/>
        </w:rPr>
        <w:t>我方在此声明，所递交的响应文件及有关资料内容完整、真实和准确，且不存在第一章</w:t>
      </w:r>
      <w:r>
        <w:rPr>
          <w:rFonts w:eastAsia="仿宋"/>
          <w:snapToGrid w:val="0"/>
          <w:sz w:val="24"/>
          <w:szCs w:val="24"/>
          <w:lang w:eastAsia="zh-CN"/>
        </w:rPr>
        <w:t>“</w:t>
      </w:r>
      <w:r>
        <w:rPr>
          <w:rFonts w:eastAsia="仿宋"/>
          <w:snapToGrid w:val="0"/>
          <w:sz w:val="24"/>
          <w:szCs w:val="24"/>
          <w:lang w:eastAsia="zh-CN"/>
        </w:rPr>
        <w:t>谈判采购公告</w:t>
      </w:r>
      <w:r>
        <w:rPr>
          <w:rFonts w:eastAsia="仿宋"/>
          <w:snapToGrid w:val="0"/>
          <w:sz w:val="24"/>
          <w:szCs w:val="24"/>
          <w:lang w:eastAsia="zh-CN"/>
        </w:rPr>
        <w:t>/</w:t>
      </w:r>
      <w:r>
        <w:rPr>
          <w:rFonts w:eastAsia="仿宋"/>
          <w:snapToGrid w:val="0"/>
          <w:sz w:val="24"/>
          <w:szCs w:val="24"/>
          <w:lang w:eastAsia="zh-CN"/>
        </w:rPr>
        <w:t>谈判采购邀请书</w:t>
      </w:r>
      <w:r>
        <w:rPr>
          <w:rFonts w:eastAsia="仿宋"/>
          <w:snapToGrid w:val="0"/>
          <w:sz w:val="24"/>
          <w:szCs w:val="24"/>
          <w:lang w:eastAsia="zh-CN"/>
        </w:rPr>
        <w:t>”</w:t>
      </w:r>
      <w:r>
        <w:rPr>
          <w:rFonts w:eastAsia="仿宋"/>
          <w:snapToGrid w:val="0"/>
          <w:sz w:val="24"/>
          <w:szCs w:val="24"/>
          <w:lang w:eastAsia="zh-CN"/>
        </w:rPr>
        <w:t>中规定的供应商不得存在的情形。</w:t>
      </w:r>
    </w:p>
    <w:p w:rsidR="00156113" w:rsidRDefault="00825C43">
      <w:pPr>
        <w:pStyle w:val="a4"/>
        <w:numPr>
          <w:ilvl w:val="0"/>
          <w:numId w:val="11"/>
        </w:numPr>
        <w:adjustRightInd w:val="0"/>
        <w:snapToGrid w:val="0"/>
        <w:spacing w:line="276" w:lineRule="auto"/>
        <w:ind w:left="0" w:firstLine="0"/>
        <w:jc w:val="left"/>
        <w:rPr>
          <w:rFonts w:eastAsia="仿宋"/>
          <w:snapToGrid w:val="0"/>
          <w:sz w:val="24"/>
          <w:szCs w:val="24"/>
        </w:rPr>
      </w:pPr>
      <w:r>
        <w:rPr>
          <w:rFonts w:eastAsia="仿宋" w:hint="eastAsia"/>
          <w:snapToGrid w:val="0"/>
          <w:sz w:val="24"/>
          <w:szCs w:val="24"/>
          <w:lang w:eastAsia="zh-CN"/>
        </w:rPr>
        <w:t>其</w:t>
      </w:r>
      <w:r>
        <w:rPr>
          <w:rFonts w:eastAsia="仿宋"/>
          <w:snapToGrid w:val="0"/>
          <w:sz w:val="24"/>
          <w:szCs w:val="24"/>
        </w:rPr>
        <w:t>他补充说明</w:t>
      </w:r>
      <w:r>
        <w:rPr>
          <w:rFonts w:eastAsia="仿宋" w:hint="eastAsia"/>
          <w:snapToGrid w:val="0"/>
          <w:sz w:val="24"/>
          <w:szCs w:val="24"/>
          <w:lang w:eastAsia="zh-CN"/>
        </w:rPr>
        <w:t>：</w:t>
      </w:r>
      <w:r>
        <w:rPr>
          <w:rFonts w:eastAsia="仿宋"/>
          <w:snapToGrid w:val="0"/>
          <w:sz w:val="24"/>
          <w:szCs w:val="24"/>
        </w:rPr>
        <w:t>。</w:t>
      </w:r>
    </w:p>
    <w:p w:rsidR="00156113" w:rsidRDefault="00156113">
      <w:pPr>
        <w:rPr>
          <w:rFonts w:eastAsia="仿宋"/>
        </w:rPr>
      </w:pP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供应商：</w:t>
      </w:r>
      <w:r>
        <w:rPr>
          <w:rFonts w:eastAsia="仿宋" w:hint="eastAsia"/>
          <w:snapToGrid w:val="0"/>
          <w:sz w:val="24"/>
          <w:szCs w:val="24"/>
          <w:u w:val="single"/>
          <w:lang w:eastAsia="zh-CN"/>
        </w:rPr>
        <w:t>（</w:t>
      </w:r>
      <w:r>
        <w:rPr>
          <w:rFonts w:eastAsia="仿宋"/>
          <w:snapToGrid w:val="0"/>
          <w:sz w:val="24"/>
          <w:szCs w:val="24"/>
          <w:u w:val="single"/>
          <w:lang w:eastAsia="zh-CN"/>
        </w:rPr>
        <w:t>盖单位公章</w:t>
      </w:r>
      <w:r>
        <w:rPr>
          <w:rFonts w:eastAsia="仿宋"/>
          <w:snapToGrid w:val="0"/>
          <w:sz w:val="24"/>
          <w:szCs w:val="24"/>
          <w:u w:val="single"/>
          <w:lang w:eastAsia="zh-CN"/>
        </w:rPr>
        <w:t>)</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法定代表人</w:t>
      </w:r>
      <w:r>
        <w:rPr>
          <w:rFonts w:eastAsia="仿宋"/>
          <w:snapToGrid w:val="0"/>
          <w:sz w:val="24"/>
          <w:szCs w:val="24"/>
          <w:lang w:eastAsia="zh-CN"/>
        </w:rPr>
        <w:t>(</w:t>
      </w:r>
      <w:r>
        <w:rPr>
          <w:rFonts w:eastAsia="仿宋"/>
          <w:snapToGrid w:val="0"/>
          <w:sz w:val="24"/>
          <w:szCs w:val="24"/>
          <w:lang w:eastAsia="zh-CN"/>
        </w:rPr>
        <w:t>单位负责人</w:t>
      </w:r>
      <w:r>
        <w:rPr>
          <w:rFonts w:eastAsia="仿宋"/>
          <w:snapToGrid w:val="0"/>
          <w:sz w:val="24"/>
          <w:szCs w:val="24"/>
          <w:lang w:eastAsia="zh-CN"/>
        </w:rPr>
        <w:t>)</w:t>
      </w:r>
      <w:r>
        <w:rPr>
          <w:rFonts w:eastAsia="仿宋"/>
          <w:snapToGrid w:val="0"/>
          <w:sz w:val="24"/>
          <w:szCs w:val="24"/>
          <w:lang w:eastAsia="zh-CN"/>
        </w:rPr>
        <w:t>或其授权的代理人：</w:t>
      </w:r>
      <w:r>
        <w:rPr>
          <w:rFonts w:eastAsia="仿宋"/>
          <w:snapToGrid w:val="0"/>
          <w:sz w:val="24"/>
          <w:szCs w:val="24"/>
          <w:u w:val="single"/>
          <w:lang w:eastAsia="zh-CN"/>
        </w:rPr>
        <w:t>(</w:t>
      </w:r>
      <w:r>
        <w:rPr>
          <w:rFonts w:eastAsia="仿宋"/>
          <w:snapToGrid w:val="0"/>
          <w:sz w:val="24"/>
          <w:szCs w:val="24"/>
          <w:u w:val="single"/>
          <w:lang w:eastAsia="zh-CN"/>
        </w:rPr>
        <w:t>签字</w:t>
      </w:r>
      <w:r>
        <w:rPr>
          <w:rFonts w:eastAsia="仿宋"/>
          <w:snapToGrid w:val="0"/>
          <w:sz w:val="24"/>
          <w:szCs w:val="24"/>
          <w:u w:val="single"/>
          <w:lang w:eastAsia="zh-CN"/>
        </w:rPr>
        <w:t>)</w:t>
      </w:r>
    </w:p>
    <w:p w:rsidR="00156113" w:rsidRDefault="00825C43">
      <w:pPr>
        <w:adjustRightInd w:val="0"/>
        <w:snapToGrid w:val="0"/>
        <w:spacing w:line="276" w:lineRule="auto"/>
        <w:ind w:leftChars="1095" w:left="2409"/>
        <w:rPr>
          <w:rFonts w:eastAsia="仿宋"/>
          <w:snapToGrid w:val="0"/>
          <w:sz w:val="24"/>
          <w:szCs w:val="24"/>
          <w:u w:val="single"/>
          <w:lang w:eastAsia="zh-CN"/>
        </w:rPr>
      </w:pPr>
      <w:r>
        <w:rPr>
          <w:rFonts w:eastAsia="仿宋"/>
          <w:snapToGrid w:val="0"/>
          <w:sz w:val="24"/>
          <w:szCs w:val="24"/>
          <w:lang w:eastAsia="zh-CN"/>
        </w:rPr>
        <w:t>地址：</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电子邮箱：</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电话：</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传真：</w:t>
      </w:r>
    </w:p>
    <w:p w:rsidR="00156113" w:rsidRDefault="00825C43">
      <w:pPr>
        <w:adjustRightInd w:val="0"/>
        <w:snapToGrid w:val="0"/>
        <w:spacing w:line="276" w:lineRule="auto"/>
        <w:ind w:leftChars="1095" w:left="2409"/>
        <w:rPr>
          <w:rFonts w:eastAsia="仿宋"/>
          <w:snapToGrid w:val="0"/>
          <w:sz w:val="24"/>
          <w:szCs w:val="24"/>
          <w:lang w:eastAsia="zh-CN"/>
        </w:rPr>
      </w:pPr>
      <w:r>
        <w:rPr>
          <w:rFonts w:eastAsia="仿宋"/>
          <w:snapToGrid w:val="0"/>
          <w:sz w:val="24"/>
          <w:szCs w:val="24"/>
          <w:lang w:eastAsia="zh-CN"/>
        </w:rPr>
        <w:t>邮政编码：</w:t>
      </w:r>
    </w:p>
    <w:p w:rsidR="00156113" w:rsidRDefault="00156113">
      <w:pPr>
        <w:rPr>
          <w:rFonts w:eastAsia="仿宋"/>
          <w:lang w:eastAsia="zh-CN"/>
        </w:rPr>
      </w:pPr>
    </w:p>
    <w:p w:rsidR="00156113" w:rsidRDefault="00825C43">
      <w:pPr>
        <w:wordWrap w:val="0"/>
        <w:adjustRightInd w:val="0"/>
        <w:snapToGrid w:val="0"/>
        <w:spacing w:line="276" w:lineRule="auto"/>
        <w:jc w:val="right"/>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bookmarkStart w:id="62" w:name="扫描0052"/>
      <w:bookmarkEnd w:id="62"/>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二、授权委托书</w:t>
      </w:r>
    </w:p>
    <w:p w:rsidR="00156113" w:rsidRDefault="00825C43">
      <w:pPr>
        <w:pStyle w:val="4"/>
        <w:ind w:left="0"/>
        <w:rPr>
          <w:rFonts w:eastAsia="仿宋"/>
          <w:snapToGrid w:val="0"/>
          <w:szCs w:val="24"/>
          <w:lang w:eastAsia="zh-CN"/>
        </w:rPr>
      </w:pPr>
      <w:r>
        <w:rPr>
          <w:rFonts w:eastAsia="仿宋"/>
          <w:snapToGrid w:val="0"/>
          <w:szCs w:val="24"/>
          <w:lang w:eastAsia="zh-CN"/>
        </w:rPr>
        <w:t>（适用于有委托代理人的情况）</w:t>
      </w:r>
    </w:p>
    <w:p w:rsidR="00156113" w:rsidRDefault="00156113">
      <w:pPr>
        <w:adjustRightInd w:val="0"/>
        <w:snapToGrid w:val="0"/>
        <w:spacing w:line="360" w:lineRule="auto"/>
        <w:rPr>
          <w:rFonts w:eastAsia="仿宋"/>
          <w:b/>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本人</w:t>
      </w:r>
      <w:r>
        <w:rPr>
          <w:rFonts w:eastAsia="仿宋"/>
          <w:snapToGrid w:val="0"/>
          <w:sz w:val="24"/>
          <w:szCs w:val="24"/>
          <w:u w:val="single"/>
          <w:lang w:eastAsia="zh-CN"/>
        </w:rPr>
        <w:t>（姓名）</w:t>
      </w:r>
      <w:r>
        <w:rPr>
          <w:rFonts w:eastAsia="仿宋"/>
          <w:snapToGrid w:val="0"/>
          <w:sz w:val="24"/>
          <w:szCs w:val="24"/>
          <w:lang w:eastAsia="zh-CN"/>
        </w:rPr>
        <w:t>系</w:t>
      </w:r>
      <w:r>
        <w:rPr>
          <w:rFonts w:eastAsia="仿宋"/>
          <w:snapToGrid w:val="0"/>
          <w:sz w:val="24"/>
          <w:szCs w:val="24"/>
          <w:u w:val="single"/>
          <w:lang w:eastAsia="zh-CN"/>
        </w:rPr>
        <w:t>（供应商名称）</w:t>
      </w:r>
      <w:r>
        <w:rPr>
          <w:rFonts w:eastAsia="仿宋"/>
          <w:snapToGrid w:val="0"/>
          <w:sz w:val="24"/>
          <w:szCs w:val="24"/>
          <w:lang w:eastAsia="zh-CN"/>
        </w:rPr>
        <w:t>的法定代表人（单位负责人），现委托</w:t>
      </w:r>
      <w:r>
        <w:rPr>
          <w:rFonts w:eastAsia="仿宋"/>
          <w:snapToGrid w:val="0"/>
          <w:sz w:val="24"/>
          <w:szCs w:val="24"/>
          <w:u w:val="single"/>
          <w:lang w:eastAsia="zh-CN"/>
        </w:rPr>
        <w:t>（姓名）</w:t>
      </w:r>
      <w:r>
        <w:rPr>
          <w:rFonts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委托期限：自本委托书签署之日起至谈判采购项目签订采购合同之日止。</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代理人无转委托权。</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附：法定代表人（单位负责人）身份证复印件及委托代理人身份证复印件。</w:t>
      </w: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156113">
      <w:pPr>
        <w:adjustRightInd w:val="0"/>
        <w:snapToGrid w:val="0"/>
        <w:spacing w:line="360" w:lineRule="auto"/>
        <w:ind w:firstLine="480"/>
        <w:rPr>
          <w:rFonts w:eastAsia="仿宋"/>
          <w:snapToGrid w:val="0"/>
          <w:sz w:val="24"/>
          <w:szCs w:val="24"/>
          <w:lang w:eastAsia="zh-CN"/>
        </w:rPr>
      </w:pP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供应商：</w:t>
      </w:r>
      <w:r>
        <w:rPr>
          <w:rFonts w:eastAsia="仿宋"/>
          <w:snapToGrid w:val="0"/>
          <w:sz w:val="24"/>
          <w:szCs w:val="24"/>
          <w:u w:val="single"/>
          <w:lang w:eastAsia="zh-CN"/>
        </w:rPr>
        <w:t>（盖单位公章）</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法定代表人（单位负责人）：</w:t>
      </w:r>
      <w:r>
        <w:rPr>
          <w:rFonts w:eastAsia="仿宋"/>
          <w:snapToGrid w:val="0"/>
          <w:sz w:val="24"/>
          <w:szCs w:val="24"/>
          <w:u w:val="single"/>
          <w:lang w:eastAsia="zh-CN"/>
        </w:rPr>
        <w:t>（签字）</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委托代理人：</w:t>
      </w:r>
      <w:r>
        <w:rPr>
          <w:rFonts w:eastAsia="仿宋"/>
          <w:snapToGrid w:val="0"/>
          <w:sz w:val="24"/>
          <w:szCs w:val="24"/>
          <w:u w:val="single"/>
          <w:lang w:eastAsia="zh-CN"/>
        </w:rPr>
        <w:t>（签字）</w:t>
      </w:r>
    </w:p>
    <w:p w:rsidR="00156113" w:rsidRDefault="00825C43">
      <w:pPr>
        <w:adjustRightInd w:val="0"/>
        <w:snapToGrid w:val="0"/>
        <w:spacing w:line="360" w:lineRule="auto"/>
        <w:ind w:firstLine="3686"/>
        <w:rPr>
          <w:rFonts w:eastAsia="仿宋"/>
          <w:snapToGrid w:val="0"/>
          <w:sz w:val="24"/>
          <w:szCs w:val="24"/>
          <w:lang w:eastAsia="zh-CN"/>
        </w:rPr>
      </w:pPr>
      <w:r>
        <w:rPr>
          <w:rFonts w:eastAsia="仿宋"/>
          <w:snapToGrid w:val="0"/>
          <w:sz w:val="24"/>
          <w:szCs w:val="24"/>
          <w:lang w:eastAsia="zh-CN"/>
        </w:rPr>
        <w:t>身份证号码：</w:t>
      </w:r>
    </w:p>
    <w:p w:rsidR="00156113" w:rsidRDefault="00156113">
      <w:pPr>
        <w:wordWrap w:val="0"/>
        <w:adjustRightInd w:val="0"/>
        <w:snapToGrid w:val="0"/>
        <w:spacing w:line="276" w:lineRule="auto"/>
        <w:jc w:val="right"/>
        <w:rPr>
          <w:rFonts w:eastAsia="仿宋"/>
          <w:snapToGrid w:val="0"/>
          <w:sz w:val="24"/>
          <w:szCs w:val="24"/>
          <w:u w:val="single"/>
          <w:lang w:eastAsia="zh-CN"/>
        </w:rPr>
      </w:pPr>
      <w:bookmarkStart w:id="63" w:name="扫描0053"/>
      <w:bookmarkEnd w:id="63"/>
    </w:p>
    <w:p w:rsidR="00156113" w:rsidRDefault="00825C43">
      <w:pPr>
        <w:adjustRightInd w:val="0"/>
        <w:snapToGrid w:val="0"/>
        <w:spacing w:line="276" w:lineRule="auto"/>
        <w:ind w:right="480" w:firstLineChars="2650" w:firstLine="6360"/>
        <w:rPr>
          <w:rFonts w:eastAsia="仿宋"/>
          <w:snapToGrid w:val="0"/>
          <w:sz w:val="24"/>
          <w:szCs w:val="24"/>
          <w:lang w:eastAsia="zh-CN"/>
        </w:rPr>
      </w:pPr>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snapToGrid w:val="0"/>
          <w:sz w:val="24"/>
          <w:szCs w:val="24"/>
          <w:lang w:eastAsia="zh-CN"/>
        </w:rPr>
      </w:pPr>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三、联合体协议书</w:t>
      </w:r>
    </w:p>
    <w:p w:rsidR="00156113" w:rsidRDefault="00825C43">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（适用于供应商组成联合体的情况）</w:t>
      </w:r>
    </w:p>
    <w:p w:rsidR="00156113" w:rsidRDefault="00156113">
      <w:pPr>
        <w:adjustRightInd w:val="0"/>
        <w:snapToGrid w:val="0"/>
        <w:spacing w:line="276" w:lineRule="auto"/>
        <w:rPr>
          <w:rFonts w:eastAsia="仿宋"/>
          <w:snapToGrid w:val="0"/>
          <w:sz w:val="24"/>
          <w:szCs w:val="24"/>
          <w:lang w:eastAsia="zh-CN"/>
        </w:rPr>
      </w:pPr>
    </w:p>
    <w:p w:rsidR="00156113" w:rsidRDefault="00825C43">
      <w:pPr>
        <w:adjustRightInd w:val="0"/>
        <w:snapToGrid w:val="0"/>
        <w:spacing w:line="360" w:lineRule="auto"/>
        <w:ind w:firstLine="400"/>
        <w:jc w:val="both"/>
        <w:rPr>
          <w:rFonts w:eastAsia="仿宋"/>
          <w:snapToGrid w:val="0"/>
          <w:sz w:val="24"/>
          <w:szCs w:val="24"/>
          <w:lang w:eastAsia="zh-CN"/>
        </w:rPr>
      </w:pPr>
      <w:r>
        <w:rPr>
          <w:rFonts w:eastAsia="仿宋"/>
          <w:snapToGrid w:val="0"/>
          <w:sz w:val="24"/>
          <w:szCs w:val="24"/>
          <w:lang w:eastAsia="zh-CN"/>
        </w:rPr>
        <w:t>（</w:t>
      </w:r>
      <w:r>
        <w:rPr>
          <w:rFonts w:eastAsia="仿宋"/>
          <w:snapToGrid w:val="0"/>
          <w:sz w:val="24"/>
          <w:szCs w:val="24"/>
          <w:u w:val="single"/>
          <w:lang w:eastAsia="zh-CN"/>
        </w:rPr>
        <w:t>所有成员单位名称）</w:t>
      </w:r>
      <w:r>
        <w:rPr>
          <w:rFonts w:eastAsia="仿宋"/>
          <w:snapToGrid w:val="0"/>
          <w:sz w:val="24"/>
          <w:szCs w:val="24"/>
          <w:lang w:eastAsia="zh-CN"/>
        </w:rPr>
        <w:t>自愿组成</w:t>
      </w:r>
      <w:r>
        <w:rPr>
          <w:rFonts w:eastAsia="仿宋"/>
          <w:snapToGrid w:val="0"/>
          <w:sz w:val="24"/>
          <w:szCs w:val="24"/>
          <w:u w:val="single"/>
          <w:lang w:eastAsia="zh-CN"/>
        </w:rPr>
        <w:t>（联合体名称）</w:t>
      </w:r>
      <w:r>
        <w:rPr>
          <w:rFonts w:eastAsia="仿宋"/>
          <w:snapToGrid w:val="0"/>
          <w:sz w:val="24"/>
          <w:szCs w:val="24"/>
          <w:lang w:eastAsia="zh-CN"/>
        </w:rPr>
        <w:t>联合体，共同参加</w:t>
      </w:r>
      <w:r>
        <w:rPr>
          <w:rFonts w:eastAsia="仿宋"/>
          <w:snapToGrid w:val="0"/>
          <w:sz w:val="24"/>
          <w:szCs w:val="24"/>
          <w:u w:val="single"/>
          <w:lang w:eastAsia="zh-CN"/>
        </w:rPr>
        <w:t>（项目名称）</w:t>
      </w:r>
      <w:r>
        <w:rPr>
          <w:rFonts w:eastAsia="仿宋"/>
          <w:snapToGrid w:val="0"/>
          <w:sz w:val="24"/>
          <w:szCs w:val="24"/>
          <w:lang w:eastAsia="zh-CN"/>
        </w:rPr>
        <w:t>采购活动。现就组成联合体事宜订立如下协议。</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（某成员单位名称）为（联合体名称）牵头人。</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hint="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联合体各方承诺不以自己名义单独或参加其他联合体参与本谈判采购项目。</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联合体各成员单位内部的职责分工如下：</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本协议书自所有成员单位法定代表人（单位负责人）或其授权的代理人签字并加盖单位公章之日起生效，合同履行完毕后自动失效。</w:t>
      </w:r>
    </w:p>
    <w:p w:rsidR="00156113" w:rsidRDefault="00825C43">
      <w:pPr>
        <w:pStyle w:val="a4"/>
        <w:numPr>
          <w:ilvl w:val="1"/>
          <w:numId w:val="14"/>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本协议书一式份，联合体成员和采购人各执一份。</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（注：本协议书由委托代理人签字的，应附授权委托书。）</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联合体牵头人名称：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360" w:lineRule="auto"/>
        <w:ind w:leftChars="966" w:left="2125"/>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adjustRightInd w:val="0"/>
        <w:snapToGrid w:val="0"/>
        <w:spacing w:line="360" w:lineRule="auto"/>
        <w:ind w:leftChars="966" w:left="2125"/>
        <w:rPr>
          <w:rFonts w:eastAsia="仿宋"/>
          <w:snapToGrid w:val="0"/>
          <w:sz w:val="24"/>
          <w:szCs w:val="24"/>
          <w:lang w:eastAsia="zh-CN"/>
        </w:rPr>
      </w:pP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联合体成员名称：</w:t>
      </w:r>
      <w:r>
        <w:rPr>
          <w:rFonts w:eastAsia="仿宋"/>
          <w:snapToGrid w:val="0"/>
          <w:sz w:val="24"/>
          <w:szCs w:val="24"/>
          <w:u w:val="single"/>
          <w:lang w:eastAsia="zh-CN"/>
        </w:rPr>
        <w:t>（盖单位公章）</w:t>
      </w:r>
    </w:p>
    <w:p w:rsidR="00156113" w:rsidRDefault="00825C43">
      <w:pPr>
        <w:adjustRightInd w:val="0"/>
        <w:snapToGrid w:val="0"/>
        <w:spacing w:line="360" w:lineRule="auto"/>
        <w:ind w:leftChars="966" w:left="2125"/>
        <w:rPr>
          <w:rFonts w:eastAsia="仿宋"/>
          <w:snapToGrid w:val="0"/>
          <w:sz w:val="24"/>
          <w:szCs w:val="24"/>
          <w:lang w:eastAsia="zh-CN"/>
        </w:rPr>
      </w:pPr>
      <w:r>
        <w:rPr>
          <w:rFonts w:eastAsia="仿宋"/>
          <w:snapToGrid w:val="0"/>
          <w:sz w:val="24"/>
          <w:szCs w:val="24"/>
          <w:lang w:eastAsia="zh-CN"/>
        </w:rPr>
        <w:t>法定代表人（单位负责人）或其授权的代理人：</w:t>
      </w:r>
      <w:r>
        <w:rPr>
          <w:rFonts w:eastAsia="仿宋"/>
          <w:snapToGrid w:val="0"/>
          <w:sz w:val="24"/>
          <w:szCs w:val="24"/>
          <w:u w:val="single"/>
          <w:lang w:eastAsia="zh-CN"/>
        </w:rPr>
        <w:t>（签字）</w:t>
      </w:r>
    </w:p>
    <w:p w:rsidR="00156113" w:rsidRDefault="00156113">
      <w:pPr>
        <w:rPr>
          <w:rFonts w:eastAsia="仿宋"/>
          <w:lang w:eastAsia="zh-CN"/>
        </w:rPr>
      </w:pPr>
    </w:p>
    <w:p w:rsidR="00156113" w:rsidRDefault="00825C43">
      <w:pPr>
        <w:adjustRightInd w:val="0"/>
        <w:snapToGrid w:val="0"/>
        <w:spacing w:line="360" w:lineRule="auto"/>
        <w:jc w:val="right"/>
        <w:rPr>
          <w:rFonts w:eastAsia="仿宋"/>
          <w:snapToGrid w:val="0"/>
          <w:sz w:val="24"/>
          <w:szCs w:val="24"/>
          <w:lang w:eastAsia="zh-CN"/>
        </w:rPr>
      </w:pPr>
      <w:bookmarkStart w:id="64" w:name="扫描0054"/>
      <w:bookmarkEnd w:id="64"/>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r>
        <w:rPr>
          <w:rFonts w:eastAsia="仿宋"/>
          <w:b/>
          <w:bCs/>
          <w:snapToGrid w:val="0"/>
          <w:sz w:val="32"/>
          <w:szCs w:val="32"/>
          <w:lang w:eastAsia="zh-CN"/>
        </w:rPr>
        <w:t>四、响应保证金</w:t>
      </w:r>
    </w:p>
    <w:p w:rsidR="00156113" w:rsidRDefault="00825C43">
      <w:pPr>
        <w:adjustRightInd w:val="0"/>
        <w:snapToGrid w:val="0"/>
        <w:spacing w:line="276" w:lineRule="auto"/>
        <w:jc w:val="center"/>
        <w:rPr>
          <w:rFonts w:eastAsia="仿宋"/>
          <w:snapToGrid w:val="0"/>
          <w:sz w:val="24"/>
          <w:szCs w:val="24"/>
          <w:lang w:eastAsia="zh-CN"/>
        </w:rPr>
      </w:pPr>
      <w:r>
        <w:rPr>
          <w:rFonts w:eastAsia="仿宋"/>
          <w:snapToGrid w:val="0"/>
          <w:sz w:val="24"/>
          <w:szCs w:val="24"/>
          <w:lang w:eastAsia="zh-CN"/>
        </w:rPr>
        <w:t>（适用于递交响应保证金的情况）</w:t>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采用转账方式的，供应商应在此提供转账凭证复印件。</w:t>
      </w: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采用支票、汇票等方式的，供应商应在此提供支票、汇票等的复印件原件应单独递交。</w:t>
      </w:r>
    </w:p>
    <w:p w:rsidR="00156113" w:rsidRDefault="00825C43">
      <w:pPr>
        <w:pStyle w:val="a4"/>
        <w:numPr>
          <w:ilvl w:val="0"/>
          <w:numId w:val="15"/>
        </w:numPr>
        <w:adjustRightInd w:val="0"/>
        <w:snapToGrid w:val="0"/>
        <w:spacing w:line="360" w:lineRule="auto"/>
        <w:ind w:left="0" w:firstLine="480"/>
        <w:rPr>
          <w:rFonts w:eastAsia="仿宋"/>
          <w:snapToGrid w:val="0"/>
          <w:sz w:val="24"/>
          <w:szCs w:val="24"/>
          <w:lang w:eastAsia="zh-CN"/>
        </w:rPr>
      </w:pPr>
      <w:r>
        <w:rPr>
          <w:rFonts w:eastAsia="仿宋"/>
          <w:snapToGrid w:val="0"/>
          <w:sz w:val="24"/>
          <w:szCs w:val="24"/>
          <w:lang w:eastAsia="zh-CN"/>
        </w:rPr>
        <w:t>采用银行或担保机构担保函方式的，格式如下：</w:t>
      </w: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rPr>
          <w:rFonts w:eastAsia="仿宋"/>
          <w:snapToGrid w:val="0"/>
          <w:sz w:val="24"/>
          <w:szCs w:val="24"/>
          <w:lang w:eastAsia="zh-CN"/>
        </w:rPr>
      </w:pPr>
      <w:r>
        <w:rPr>
          <w:rFonts w:eastAsia="仿宋" w:hint="eastAsia"/>
          <w:snapToGrid w:val="0"/>
          <w:sz w:val="24"/>
          <w:szCs w:val="24"/>
          <w:u w:val="single"/>
          <w:lang w:eastAsia="zh-CN"/>
        </w:rPr>
        <w:t>（采购人名称）</w:t>
      </w:r>
      <w:r>
        <w:rPr>
          <w:rFonts w:eastAsia="仿宋"/>
          <w:snapToGrid w:val="0"/>
          <w:sz w:val="24"/>
          <w:szCs w:val="24"/>
          <w:lang w:eastAsia="zh-CN"/>
        </w:rPr>
        <w:t>:</w:t>
      </w:r>
    </w:p>
    <w:p w:rsidR="00156113" w:rsidRDefault="00156113">
      <w:pPr>
        <w:rPr>
          <w:rFonts w:eastAsia="仿宋"/>
          <w:lang w:eastAsia="zh-CN"/>
        </w:rPr>
      </w:pP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鉴于</w:t>
      </w:r>
      <w:r>
        <w:rPr>
          <w:rFonts w:eastAsia="仿宋"/>
          <w:snapToGrid w:val="0"/>
          <w:sz w:val="24"/>
          <w:szCs w:val="24"/>
          <w:u w:val="single"/>
          <w:lang w:eastAsia="zh-CN"/>
        </w:rPr>
        <w:t>（供应商名称）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供应商</w:t>
      </w:r>
      <w:r>
        <w:rPr>
          <w:rFonts w:eastAsia="仿宋" w:hint="eastAsia"/>
          <w:snapToGrid w:val="0"/>
          <w:sz w:val="24"/>
          <w:szCs w:val="24"/>
          <w:lang w:eastAsia="zh-CN"/>
        </w:rPr>
        <w:t>”</w:t>
      </w:r>
      <w:r>
        <w:rPr>
          <w:rFonts w:eastAsia="仿宋"/>
          <w:snapToGrid w:val="0"/>
          <w:sz w:val="24"/>
          <w:szCs w:val="24"/>
          <w:lang w:eastAsia="zh-CN"/>
        </w:rPr>
        <w:t>）于年月日参加</w:t>
      </w:r>
      <w:r>
        <w:rPr>
          <w:rFonts w:eastAsia="仿宋"/>
          <w:snapToGrid w:val="0"/>
          <w:sz w:val="24"/>
          <w:szCs w:val="24"/>
          <w:u w:val="single"/>
          <w:lang w:eastAsia="zh-CN"/>
        </w:rPr>
        <w:t>（项目名称）</w:t>
      </w:r>
      <w:r>
        <w:rPr>
          <w:rFonts w:eastAsia="仿宋" w:hint="eastAsia"/>
          <w:snapToGrid w:val="0"/>
          <w:sz w:val="24"/>
          <w:szCs w:val="24"/>
          <w:lang w:eastAsia="zh-CN"/>
        </w:rPr>
        <w:t>*******</w:t>
      </w:r>
      <w:r>
        <w:rPr>
          <w:rFonts w:eastAsia="仿宋"/>
          <w:snapToGrid w:val="0"/>
          <w:sz w:val="24"/>
          <w:szCs w:val="24"/>
          <w:lang w:eastAsia="zh-CN"/>
        </w:rPr>
        <w:t>谈判采购活动，</w:t>
      </w:r>
      <w:r>
        <w:rPr>
          <w:rFonts w:eastAsia="仿宋"/>
          <w:snapToGrid w:val="0"/>
          <w:sz w:val="24"/>
          <w:szCs w:val="24"/>
          <w:u w:val="single"/>
          <w:lang w:eastAsia="zh-CN"/>
        </w:rPr>
        <w:br/>
      </w:r>
      <w:r>
        <w:rPr>
          <w:rFonts w:eastAsia="仿宋"/>
          <w:snapToGrid w:val="0"/>
          <w:sz w:val="24"/>
          <w:szCs w:val="24"/>
          <w:u w:val="single"/>
          <w:lang w:eastAsia="zh-CN"/>
        </w:rPr>
        <w:t>（担保人名称）</w:t>
      </w:r>
      <w:r>
        <w:rPr>
          <w:rFonts w:eastAsia="仿宋"/>
          <w:snapToGrid w:val="0"/>
          <w:sz w:val="24"/>
          <w:szCs w:val="24"/>
          <w:lang w:eastAsia="zh-CN"/>
        </w:rPr>
        <w:t>（以下称</w:t>
      </w:r>
      <w:r>
        <w:rPr>
          <w:rFonts w:eastAsia="仿宋"/>
          <w:snapToGrid w:val="0"/>
          <w:sz w:val="24"/>
          <w:szCs w:val="24"/>
          <w:lang w:eastAsia="zh-CN"/>
        </w:rPr>
        <w:t>“</w:t>
      </w:r>
      <w:r>
        <w:rPr>
          <w:rFonts w:eastAsia="仿宋"/>
          <w:snapToGrid w:val="0"/>
          <w:sz w:val="24"/>
          <w:szCs w:val="24"/>
          <w:lang w:eastAsia="zh-CN"/>
        </w:rPr>
        <w:t>我方</w:t>
      </w:r>
      <w:r>
        <w:rPr>
          <w:rFonts w:eastAsia="仿宋"/>
          <w:snapToGrid w:val="0"/>
          <w:sz w:val="24"/>
          <w:szCs w:val="24"/>
          <w:lang w:eastAsia="zh-CN"/>
        </w:rPr>
        <w:t>”</w:t>
      </w:r>
      <w:r>
        <w:rPr>
          <w:rFonts w:eastAsia="仿宋"/>
          <w:snapToGrid w:val="0"/>
          <w:sz w:val="24"/>
          <w:szCs w:val="24"/>
          <w:lang w:eastAsia="zh-CN"/>
        </w:rPr>
        <w:t>）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Pr>
          <w:rFonts w:eastAsia="仿宋"/>
          <w:snapToGrid w:val="0"/>
          <w:sz w:val="24"/>
          <w:szCs w:val="24"/>
          <w:lang w:eastAsia="zh-CN"/>
        </w:rPr>
        <w:t>7</w:t>
      </w:r>
      <w:r>
        <w:rPr>
          <w:rFonts w:eastAsia="仿宋"/>
          <w:snapToGrid w:val="0"/>
          <w:sz w:val="24"/>
          <w:szCs w:val="24"/>
          <w:lang w:eastAsia="zh-CN"/>
        </w:rPr>
        <w:t>日内向你方无条件支付人民币（大写）。</w:t>
      </w:r>
    </w:p>
    <w:p w:rsidR="00156113" w:rsidRDefault="00825C43">
      <w:pPr>
        <w:adjustRightInd w:val="0"/>
        <w:snapToGrid w:val="0"/>
        <w:spacing w:line="360" w:lineRule="auto"/>
        <w:ind w:firstLine="480"/>
        <w:rPr>
          <w:rFonts w:eastAsia="仿宋"/>
          <w:snapToGrid w:val="0"/>
          <w:sz w:val="24"/>
          <w:szCs w:val="24"/>
          <w:lang w:eastAsia="zh-CN"/>
        </w:rPr>
      </w:pPr>
      <w:r>
        <w:rPr>
          <w:rFonts w:eastAsia="仿宋"/>
          <w:snapToGrid w:val="0"/>
          <w:sz w:val="24"/>
          <w:szCs w:val="24"/>
          <w:lang w:eastAsia="zh-CN"/>
        </w:rPr>
        <w:t>本保函在响应文件有效期内保持有效。要求我方承担保证责任的通知应在响应文件有效期内送达我方。</w:t>
      </w: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156113">
      <w:pPr>
        <w:adjustRightInd w:val="0"/>
        <w:snapToGrid w:val="0"/>
        <w:spacing w:line="360" w:lineRule="auto"/>
        <w:rPr>
          <w:rFonts w:eastAsia="仿宋"/>
          <w:snapToGrid w:val="0"/>
          <w:sz w:val="24"/>
          <w:szCs w:val="24"/>
          <w:lang w:eastAsia="zh-CN"/>
        </w:rPr>
      </w:pPr>
    </w:p>
    <w:p w:rsidR="00156113" w:rsidRDefault="00825C43">
      <w:pPr>
        <w:adjustRightInd w:val="0"/>
        <w:snapToGrid w:val="0"/>
        <w:spacing w:line="360" w:lineRule="auto"/>
        <w:ind w:firstLineChars="1831" w:firstLine="4394"/>
        <w:rPr>
          <w:rFonts w:eastAsia="仿宋"/>
          <w:snapToGrid w:val="0"/>
          <w:sz w:val="24"/>
          <w:szCs w:val="24"/>
          <w:u w:val="single"/>
          <w:lang w:eastAsia="zh-CN"/>
        </w:rPr>
      </w:pPr>
      <w:r>
        <w:rPr>
          <w:rFonts w:eastAsia="仿宋"/>
          <w:snapToGrid w:val="0"/>
          <w:sz w:val="24"/>
          <w:szCs w:val="24"/>
          <w:lang w:eastAsia="zh-CN"/>
        </w:rPr>
        <w:t>担保人名称：</w:t>
      </w:r>
      <w:r>
        <w:rPr>
          <w:rFonts w:eastAsia="仿宋"/>
          <w:snapToGrid w:val="0"/>
          <w:sz w:val="24"/>
          <w:szCs w:val="24"/>
          <w:u w:val="single"/>
          <w:lang w:eastAsia="zh-CN"/>
        </w:rPr>
        <w:t>（盖单位公章）</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地址：</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邮政编码：</w:t>
      </w:r>
    </w:p>
    <w:p w:rsidR="00156113" w:rsidRDefault="00825C43">
      <w:pPr>
        <w:adjustRightInd w:val="0"/>
        <w:snapToGrid w:val="0"/>
        <w:spacing w:line="360" w:lineRule="auto"/>
        <w:ind w:firstLineChars="1831" w:firstLine="4394"/>
        <w:rPr>
          <w:rFonts w:eastAsia="仿宋"/>
          <w:snapToGrid w:val="0"/>
          <w:sz w:val="24"/>
          <w:szCs w:val="24"/>
          <w:lang w:eastAsia="zh-CN"/>
        </w:rPr>
      </w:pPr>
      <w:r>
        <w:rPr>
          <w:rFonts w:eastAsia="仿宋"/>
          <w:snapToGrid w:val="0"/>
          <w:sz w:val="24"/>
          <w:szCs w:val="24"/>
          <w:lang w:eastAsia="zh-CN"/>
        </w:rPr>
        <w:t>电话：</w:t>
      </w:r>
    </w:p>
    <w:p w:rsidR="00156113" w:rsidRDefault="00825C43">
      <w:pPr>
        <w:adjustRightInd w:val="0"/>
        <w:snapToGrid w:val="0"/>
        <w:spacing w:line="360" w:lineRule="auto"/>
        <w:ind w:right="480" w:firstLineChars="3050" w:firstLine="7320"/>
        <w:rPr>
          <w:rFonts w:eastAsia="仿宋"/>
          <w:snapToGrid w:val="0"/>
          <w:sz w:val="24"/>
          <w:szCs w:val="24"/>
          <w:lang w:eastAsia="zh-CN"/>
        </w:rPr>
      </w:pPr>
      <w:bookmarkStart w:id="65" w:name="扫描0055"/>
      <w:bookmarkEnd w:id="65"/>
      <w:r>
        <w:rPr>
          <w:rFonts w:eastAsia="仿宋"/>
          <w:snapToGrid w:val="0"/>
          <w:sz w:val="24"/>
          <w:szCs w:val="24"/>
          <w:lang w:eastAsia="zh-CN"/>
        </w:rPr>
        <w:t>年月</w:t>
      </w:r>
      <w:r>
        <w:rPr>
          <w:rFonts w:eastAsia="仿宋" w:hint="eastAsia"/>
          <w:snapToGrid w:val="0"/>
          <w:sz w:val="24"/>
          <w:szCs w:val="24"/>
          <w:lang w:eastAsia="zh-CN"/>
        </w:rPr>
        <w:t>日</w:t>
      </w:r>
    </w:p>
    <w:p w:rsidR="00156113" w:rsidRDefault="00825C43">
      <w:pPr>
        <w:spacing w:line="276" w:lineRule="auto"/>
        <w:rPr>
          <w:rFonts w:eastAsia="仿宋" w:cs="Times New Roman"/>
          <w:snapToGrid w:val="0"/>
          <w:sz w:val="24"/>
          <w:szCs w:val="24"/>
          <w:lang w:eastAsia="zh-CN"/>
        </w:rPr>
      </w:pPr>
      <w:r>
        <w:rPr>
          <w:rFonts w:eastAsia="仿宋" w:cs="Times New Roman"/>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bookmarkStart w:id="66" w:name="_bookmark18"/>
      <w:bookmarkEnd w:id="66"/>
      <w:r>
        <w:rPr>
          <w:rFonts w:eastAsia="仿宋"/>
          <w:b/>
          <w:bCs/>
          <w:snapToGrid w:val="0"/>
          <w:sz w:val="32"/>
          <w:szCs w:val="32"/>
          <w:lang w:eastAsia="zh-CN"/>
        </w:rPr>
        <w:t>五、商务和技术偏差表</w:t>
      </w:r>
    </w:p>
    <w:p w:rsidR="00156113" w:rsidRDefault="00156113">
      <w:pPr>
        <w:adjustRightInd w:val="0"/>
        <w:snapToGrid w:val="0"/>
        <w:spacing w:line="276" w:lineRule="auto"/>
        <w:rPr>
          <w:rFonts w:eastAsia="仿宋"/>
          <w:snapToGrid w:val="0"/>
          <w:sz w:val="24"/>
          <w:szCs w:val="24"/>
          <w:lang w:eastAsia="zh-CN"/>
        </w:rPr>
      </w:pPr>
    </w:p>
    <w:tbl>
      <w:tblPr>
        <w:tblW w:w="9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3120"/>
        <w:gridCol w:w="3120"/>
        <w:gridCol w:w="1718"/>
      </w:tblGrid>
      <w:tr w:rsidR="00156113">
        <w:trPr>
          <w:trHeight w:val="624"/>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序号</w:t>
            </w:r>
          </w:p>
        </w:tc>
        <w:tc>
          <w:tcPr>
            <w:tcW w:w="3120" w:type="dxa"/>
            <w:vAlign w:val="center"/>
          </w:tcPr>
          <w:p w:rsidR="00156113" w:rsidRDefault="00825C43">
            <w:pPr>
              <w:adjustRightInd w:val="0"/>
              <w:snapToGrid w:val="0"/>
              <w:spacing w:line="276" w:lineRule="auto"/>
              <w:jc w:val="center"/>
              <w:rPr>
                <w:snapToGrid w:val="0"/>
                <w:sz w:val="24"/>
                <w:szCs w:val="24"/>
                <w:lang w:eastAsia="zh-CN"/>
              </w:rPr>
            </w:pPr>
            <w:r>
              <w:rPr>
                <w:rFonts w:eastAsia="仿宋"/>
                <w:snapToGrid w:val="0"/>
                <w:sz w:val="24"/>
                <w:szCs w:val="24"/>
                <w:lang w:eastAsia="zh-CN"/>
              </w:rPr>
              <w:t>采购文件章节及条款号</w:t>
            </w:r>
          </w:p>
        </w:tc>
        <w:tc>
          <w:tcPr>
            <w:tcW w:w="3120" w:type="dxa"/>
            <w:vAlign w:val="center"/>
          </w:tcPr>
          <w:p w:rsidR="00156113" w:rsidRDefault="00825C43">
            <w:pPr>
              <w:adjustRightInd w:val="0"/>
              <w:snapToGrid w:val="0"/>
              <w:spacing w:line="276" w:lineRule="auto"/>
              <w:jc w:val="center"/>
              <w:rPr>
                <w:snapToGrid w:val="0"/>
                <w:sz w:val="24"/>
                <w:szCs w:val="24"/>
                <w:lang w:eastAsia="zh-CN"/>
              </w:rPr>
            </w:pPr>
            <w:r>
              <w:rPr>
                <w:rFonts w:eastAsia="仿宋"/>
                <w:snapToGrid w:val="0"/>
                <w:sz w:val="24"/>
                <w:szCs w:val="24"/>
                <w:lang w:eastAsia="zh-CN"/>
              </w:rPr>
              <w:t>响应文件章节及条款号</w:t>
            </w:r>
          </w:p>
        </w:tc>
        <w:tc>
          <w:tcPr>
            <w:tcW w:w="1718" w:type="dxa"/>
            <w:vAlign w:val="center"/>
          </w:tcPr>
          <w:p w:rsidR="00156113" w:rsidRDefault="00825C43">
            <w:pPr>
              <w:adjustRightInd w:val="0"/>
              <w:snapToGrid w:val="0"/>
              <w:spacing w:line="276" w:lineRule="auto"/>
              <w:jc w:val="center"/>
              <w:rPr>
                <w:rFonts w:eastAsia="仿宋"/>
                <w:snapToGrid w:val="0"/>
                <w:sz w:val="24"/>
                <w:szCs w:val="24"/>
              </w:rPr>
            </w:pPr>
            <w:r>
              <w:rPr>
                <w:rFonts w:eastAsia="仿宋"/>
                <w:snapToGrid w:val="0"/>
                <w:sz w:val="24"/>
                <w:szCs w:val="24"/>
              </w:rPr>
              <w:t>偏差说明</w:t>
            </w:r>
          </w:p>
        </w:tc>
      </w:tr>
      <w:tr w:rsidR="00156113">
        <w:trPr>
          <w:trHeight w:val="56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1</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56"/>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2</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7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3</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66"/>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4</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555"/>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5</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r w:rsidR="00156113">
        <w:trPr>
          <w:trHeight w:val="613"/>
          <w:jc w:val="center"/>
        </w:trPr>
        <w:tc>
          <w:tcPr>
            <w:tcW w:w="1152" w:type="dxa"/>
            <w:vAlign w:val="center"/>
          </w:tcPr>
          <w:p w:rsidR="00156113" w:rsidRDefault="00825C43">
            <w:pPr>
              <w:adjustRightInd w:val="0"/>
              <w:snapToGrid w:val="0"/>
              <w:spacing w:line="276" w:lineRule="auto"/>
              <w:jc w:val="center"/>
              <w:rPr>
                <w:snapToGrid w:val="0"/>
                <w:sz w:val="24"/>
                <w:szCs w:val="24"/>
              </w:rPr>
            </w:pPr>
            <w:r>
              <w:rPr>
                <w:rFonts w:eastAsia="仿宋"/>
                <w:snapToGrid w:val="0"/>
                <w:sz w:val="24"/>
                <w:szCs w:val="24"/>
              </w:rPr>
              <w:t>……</w:t>
            </w:r>
          </w:p>
        </w:tc>
        <w:tc>
          <w:tcPr>
            <w:tcW w:w="3120" w:type="dxa"/>
            <w:vAlign w:val="center"/>
          </w:tcPr>
          <w:p w:rsidR="00156113" w:rsidRDefault="00156113">
            <w:pPr>
              <w:adjustRightInd w:val="0"/>
              <w:snapToGrid w:val="0"/>
              <w:spacing w:line="276" w:lineRule="auto"/>
              <w:jc w:val="center"/>
              <w:rPr>
                <w:snapToGrid w:val="0"/>
                <w:sz w:val="24"/>
                <w:szCs w:val="24"/>
              </w:rPr>
            </w:pPr>
          </w:p>
        </w:tc>
        <w:tc>
          <w:tcPr>
            <w:tcW w:w="3120" w:type="dxa"/>
            <w:vAlign w:val="center"/>
          </w:tcPr>
          <w:p w:rsidR="00156113" w:rsidRDefault="00156113">
            <w:pPr>
              <w:adjustRightInd w:val="0"/>
              <w:snapToGrid w:val="0"/>
              <w:spacing w:line="276" w:lineRule="auto"/>
              <w:jc w:val="center"/>
              <w:rPr>
                <w:snapToGrid w:val="0"/>
                <w:sz w:val="24"/>
                <w:szCs w:val="24"/>
              </w:rPr>
            </w:pPr>
          </w:p>
        </w:tc>
        <w:tc>
          <w:tcPr>
            <w:tcW w:w="1718" w:type="dxa"/>
            <w:vAlign w:val="center"/>
          </w:tcPr>
          <w:p w:rsidR="00156113" w:rsidRDefault="00156113">
            <w:pPr>
              <w:adjustRightInd w:val="0"/>
              <w:snapToGrid w:val="0"/>
              <w:spacing w:line="276" w:lineRule="auto"/>
              <w:jc w:val="center"/>
              <w:rPr>
                <w:rFonts w:eastAsia="仿宋"/>
                <w:snapToGrid w:val="0"/>
                <w:sz w:val="24"/>
                <w:szCs w:val="24"/>
              </w:rPr>
            </w:pPr>
          </w:p>
        </w:tc>
      </w:tr>
    </w:tbl>
    <w:p w:rsidR="00156113" w:rsidRDefault="00156113">
      <w:pPr>
        <w:adjustRightInd w:val="0"/>
        <w:snapToGrid w:val="0"/>
        <w:spacing w:line="276" w:lineRule="auto"/>
        <w:rPr>
          <w:rFonts w:eastAsia="仿宋"/>
          <w:snapToGrid w:val="0"/>
          <w:sz w:val="24"/>
          <w:szCs w:val="24"/>
        </w:rPr>
      </w:pPr>
    </w:p>
    <w:p w:rsidR="00156113" w:rsidRDefault="00825C43">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供应商保证：除商务和技术偏差表列出的偏差外，供应商响应采购文件的全部要求。</w:t>
      </w:r>
    </w:p>
    <w:p w:rsidR="00156113" w:rsidRDefault="00825C43">
      <w:pPr>
        <w:rPr>
          <w:rFonts w:eastAsia="仿宋"/>
          <w:snapToGrid w:val="0"/>
          <w:sz w:val="24"/>
          <w:szCs w:val="24"/>
          <w:lang w:eastAsia="zh-CN"/>
        </w:rPr>
      </w:pPr>
      <w:bookmarkStart w:id="67" w:name="扫描0056"/>
      <w:bookmarkEnd w:id="67"/>
      <w:r>
        <w:rPr>
          <w:rFonts w:eastAsia="仿宋"/>
          <w:snapToGrid w:val="0"/>
          <w:sz w:val="24"/>
          <w:szCs w:val="24"/>
          <w:lang w:eastAsia="zh-CN"/>
        </w:rPr>
        <w:br w:type="page"/>
      </w:r>
    </w:p>
    <w:p w:rsidR="00156113" w:rsidRDefault="00156113">
      <w:pPr>
        <w:adjustRightInd w:val="0"/>
        <w:snapToGrid w:val="0"/>
        <w:spacing w:line="276" w:lineRule="auto"/>
        <w:rPr>
          <w:rFonts w:eastAsia="仿宋"/>
          <w:snapToGrid w:val="0"/>
          <w:sz w:val="24"/>
          <w:szCs w:val="24"/>
          <w:lang w:eastAsia="zh-CN"/>
        </w:rPr>
      </w:pPr>
    </w:p>
    <w:p w:rsidR="00156113" w:rsidRDefault="00825C43">
      <w:pPr>
        <w:pStyle w:val="2"/>
        <w:jc w:val="center"/>
        <w:rPr>
          <w:rFonts w:eastAsia="仿宋"/>
          <w:b/>
          <w:bCs/>
          <w:snapToGrid w:val="0"/>
          <w:sz w:val="32"/>
          <w:szCs w:val="32"/>
          <w:lang w:eastAsia="zh-CN"/>
        </w:rPr>
      </w:pPr>
      <w:bookmarkStart w:id="68" w:name="扫描0057"/>
      <w:bookmarkEnd w:id="68"/>
      <w:r>
        <w:rPr>
          <w:rFonts w:eastAsia="仿宋"/>
          <w:b/>
          <w:bCs/>
          <w:snapToGrid w:val="0"/>
          <w:sz w:val="32"/>
          <w:szCs w:val="32"/>
          <w:lang w:eastAsia="zh-CN"/>
        </w:rPr>
        <w:t>六、报价表</w:t>
      </w:r>
    </w:p>
    <w:p w:rsidR="00156113" w:rsidRDefault="00156113">
      <w:pPr>
        <w:spacing w:line="276" w:lineRule="auto"/>
        <w:rPr>
          <w:snapToGrid w:val="0"/>
          <w:sz w:val="24"/>
          <w:szCs w:val="24"/>
          <w:lang w:eastAsia="zh-CN"/>
        </w:rPr>
      </w:pPr>
    </w:p>
    <w:p w:rsidR="00156113" w:rsidRDefault="00825C43">
      <w:pPr>
        <w:adjustRightInd w:val="0"/>
        <w:snapToGrid w:val="0"/>
        <w:spacing w:line="276" w:lineRule="auto"/>
        <w:ind w:firstLine="400"/>
        <w:rPr>
          <w:rFonts w:eastAsia="仿宋"/>
          <w:snapToGrid w:val="0"/>
          <w:sz w:val="24"/>
          <w:szCs w:val="24"/>
          <w:lang w:eastAsia="zh-CN"/>
        </w:rPr>
      </w:pPr>
      <w:r>
        <w:rPr>
          <w:rFonts w:eastAsia="仿宋"/>
          <w:snapToGrid w:val="0"/>
          <w:sz w:val="24"/>
          <w:szCs w:val="24"/>
          <w:lang w:eastAsia="zh-CN"/>
        </w:rPr>
        <w:t>根据国家、行业、地方发布的计价办法、施工图纸等设计文件、施工现场实际情况、项目报价要求等，采购项目的报价表</w:t>
      </w:r>
      <w:r w:rsidR="00F151E6">
        <w:rPr>
          <w:rFonts w:eastAsia="仿宋" w:hint="eastAsia"/>
          <w:snapToGrid w:val="0"/>
          <w:sz w:val="24"/>
          <w:szCs w:val="24"/>
          <w:lang w:eastAsia="zh-CN"/>
        </w:rPr>
        <w:t>如下</w:t>
      </w:r>
      <w:r w:rsidR="00363371">
        <w:rPr>
          <w:rFonts w:eastAsia="仿宋" w:hint="eastAsia"/>
          <w:snapToGrid w:val="0"/>
          <w:sz w:val="24"/>
          <w:szCs w:val="24"/>
          <w:lang w:eastAsia="zh-CN"/>
        </w:rPr>
        <w:t>：</w:t>
      </w:r>
    </w:p>
    <w:tbl>
      <w:tblPr>
        <w:tblW w:w="9389" w:type="dxa"/>
        <w:jc w:val="center"/>
        <w:tblInd w:w="-1283" w:type="dxa"/>
        <w:tblLook w:val="04A0"/>
      </w:tblPr>
      <w:tblGrid>
        <w:gridCol w:w="882"/>
        <w:gridCol w:w="3420"/>
        <w:gridCol w:w="1159"/>
        <w:gridCol w:w="1039"/>
        <w:gridCol w:w="1074"/>
        <w:gridCol w:w="1815"/>
      </w:tblGrid>
      <w:tr w:rsidR="009F4F73" w:rsidRPr="009F4F73" w:rsidTr="009F4F73">
        <w:trPr>
          <w:trHeight w:val="570"/>
          <w:jc w:val="center"/>
        </w:trPr>
        <w:tc>
          <w:tcPr>
            <w:tcW w:w="8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序号</w:t>
            </w:r>
          </w:p>
        </w:tc>
        <w:tc>
          <w:tcPr>
            <w:tcW w:w="3420"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项目特征描述</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计量单位</w:t>
            </w:r>
          </w:p>
        </w:tc>
        <w:tc>
          <w:tcPr>
            <w:tcW w:w="1039"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工程量</w:t>
            </w:r>
          </w:p>
        </w:tc>
        <w:tc>
          <w:tcPr>
            <w:tcW w:w="1074"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综合单价</w:t>
            </w:r>
          </w:p>
        </w:tc>
        <w:tc>
          <w:tcPr>
            <w:tcW w:w="1815"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合价</w:t>
            </w:r>
          </w:p>
        </w:tc>
      </w:tr>
      <w:tr w:rsidR="009F4F73" w:rsidRPr="009F4F73" w:rsidTr="009F4F73">
        <w:trPr>
          <w:trHeight w:val="480"/>
          <w:jc w:val="center"/>
        </w:trPr>
        <w:tc>
          <w:tcPr>
            <w:tcW w:w="882"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1</w:t>
            </w:r>
          </w:p>
        </w:tc>
        <w:tc>
          <w:tcPr>
            <w:tcW w:w="342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土方开挖</w:t>
            </w:r>
          </w:p>
        </w:tc>
        <w:tc>
          <w:tcPr>
            <w:tcW w:w="115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立方米</w:t>
            </w:r>
          </w:p>
        </w:tc>
        <w:tc>
          <w:tcPr>
            <w:tcW w:w="103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198</w:t>
            </w:r>
          </w:p>
        </w:tc>
        <w:tc>
          <w:tcPr>
            <w:tcW w:w="10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p>
        </w:tc>
        <w:tc>
          <w:tcPr>
            <w:tcW w:w="18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p>
        </w:tc>
      </w:tr>
      <w:tr w:rsidR="009F4F73" w:rsidRPr="009F4F73" w:rsidTr="009F4F73">
        <w:trPr>
          <w:trHeight w:val="480"/>
          <w:jc w:val="center"/>
        </w:trPr>
        <w:tc>
          <w:tcPr>
            <w:tcW w:w="882"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2</w:t>
            </w:r>
          </w:p>
        </w:tc>
        <w:tc>
          <w:tcPr>
            <w:tcW w:w="342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碎石垫层</w:t>
            </w:r>
            <w:r>
              <w:rPr>
                <w:rFonts w:eastAsia="仿宋_GB2312" w:hint="eastAsia"/>
                <w:sz w:val="24"/>
              </w:rPr>
              <w:t>10cm</w:t>
            </w:r>
          </w:p>
        </w:tc>
        <w:tc>
          <w:tcPr>
            <w:tcW w:w="115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hint="eastAsia"/>
                <w:sz w:val="24"/>
              </w:rPr>
              <w:t>㎡</w:t>
            </w:r>
          </w:p>
        </w:tc>
        <w:tc>
          <w:tcPr>
            <w:tcW w:w="103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616</w:t>
            </w:r>
          </w:p>
        </w:tc>
        <w:tc>
          <w:tcPr>
            <w:tcW w:w="10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8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9F4F73" w:rsidRPr="009F4F73" w:rsidTr="009F4F73">
        <w:trPr>
          <w:trHeight w:val="480"/>
          <w:jc w:val="center"/>
        </w:trPr>
        <w:tc>
          <w:tcPr>
            <w:tcW w:w="882"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3</w:t>
            </w:r>
          </w:p>
        </w:tc>
        <w:tc>
          <w:tcPr>
            <w:tcW w:w="342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地面硬化</w:t>
            </w:r>
            <w:r>
              <w:rPr>
                <w:rFonts w:eastAsia="仿宋_GB2312" w:hint="eastAsia"/>
                <w:sz w:val="24"/>
              </w:rPr>
              <w:t>C25</w:t>
            </w:r>
            <w:r>
              <w:rPr>
                <w:rFonts w:eastAsia="仿宋_GB2312" w:hint="eastAsia"/>
                <w:sz w:val="24"/>
              </w:rPr>
              <w:t>素混凝土，厚度</w:t>
            </w:r>
            <w:r>
              <w:rPr>
                <w:rFonts w:eastAsia="仿宋_GB2312" w:hint="eastAsia"/>
                <w:sz w:val="24"/>
              </w:rPr>
              <w:t>25cm</w:t>
            </w:r>
          </w:p>
        </w:tc>
        <w:tc>
          <w:tcPr>
            <w:tcW w:w="115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hint="eastAsia"/>
                <w:sz w:val="24"/>
              </w:rPr>
              <w:t>㎡</w:t>
            </w:r>
          </w:p>
        </w:tc>
        <w:tc>
          <w:tcPr>
            <w:tcW w:w="1039"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616</w:t>
            </w:r>
          </w:p>
        </w:tc>
        <w:tc>
          <w:tcPr>
            <w:tcW w:w="1074"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8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9F4F73" w:rsidRPr="009F4F73" w:rsidTr="009F4F73">
        <w:trPr>
          <w:trHeight w:val="469"/>
          <w:jc w:val="center"/>
        </w:trPr>
        <w:tc>
          <w:tcPr>
            <w:tcW w:w="882"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4</w:t>
            </w:r>
          </w:p>
        </w:tc>
        <w:tc>
          <w:tcPr>
            <w:tcW w:w="6692" w:type="dxa"/>
            <w:gridSpan w:val="4"/>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Pr>
                <w:rFonts w:hint="eastAsia"/>
                <w:color w:val="000000"/>
                <w:sz w:val="20"/>
                <w:szCs w:val="20"/>
                <w:lang w:eastAsia="zh-CN"/>
              </w:rPr>
              <w:t>合计（含税9%）</w:t>
            </w:r>
          </w:p>
        </w:tc>
        <w:tc>
          <w:tcPr>
            <w:tcW w:w="18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bl>
    <w:p w:rsidR="00F151E6" w:rsidRDefault="00F151E6">
      <w:pPr>
        <w:adjustRightInd w:val="0"/>
        <w:snapToGrid w:val="0"/>
        <w:spacing w:line="276" w:lineRule="auto"/>
        <w:ind w:firstLine="400"/>
        <w:rPr>
          <w:rFonts w:eastAsia="仿宋"/>
          <w:snapToGrid w:val="0"/>
          <w:sz w:val="24"/>
          <w:szCs w:val="24"/>
          <w:lang w:eastAsia="zh-CN"/>
        </w:rPr>
        <w:sectPr w:rsidR="00F151E6">
          <w:pgSz w:w="12160" w:h="17020"/>
          <w:pgMar w:top="1304" w:right="1304" w:bottom="1304" w:left="1304" w:header="720" w:footer="720" w:gutter="0"/>
          <w:cols w:space="720"/>
          <w:docGrid w:linePitch="299"/>
        </w:sectPr>
      </w:pPr>
    </w:p>
    <w:p w:rsidR="00156113" w:rsidRDefault="00156113">
      <w:pPr>
        <w:rPr>
          <w:rFonts w:eastAsia="仿宋"/>
          <w:sz w:val="24"/>
          <w:szCs w:val="24"/>
          <w:lang w:eastAsia="zh-CN"/>
        </w:rPr>
      </w:pPr>
    </w:p>
    <w:p w:rsidR="00156113" w:rsidRDefault="00825C43">
      <w:pPr>
        <w:pStyle w:val="2"/>
        <w:jc w:val="center"/>
        <w:rPr>
          <w:rFonts w:eastAsia="仿宋"/>
          <w:b/>
          <w:bCs/>
          <w:snapToGrid w:val="0"/>
          <w:sz w:val="32"/>
          <w:szCs w:val="32"/>
          <w:lang w:eastAsia="zh-CN"/>
        </w:rPr>
      </w:pPr>
      <w:bookmarkStart w:id="69" w:name="扫描0059"/>
      <w:bookmarkStart w:id="70" w:name="扫描0069"/>
      <w:bookmarkStart w:id="71" w:name="扫描0058"/>
      <w:bookmarkEnd w:id="69"/>
      <w:bookmarkEnd w:id="70"/>
      <w:bookmarkEnd w:id="71"/>
      <w:r>
        <w:rPr>
          <w:rFonts w:eastAsia="仿宋"/>
          <w:b/>
          <w:bCs/>
          <w:snapToGrid w:val="0"/>
          <w:sz w:val="32"/>
          <w:szCs w:val="32"/>
          <w:lang w:eastAsia="zh-CN"/>
        </w:rPr>
        <w:t>七、资格审查资料</w:t>
      </w:r>
    </w:p>
    <w:p w:rsidR="00156113" w:rsidRDefault="00156113">
      <w:pPr>
        <w:pStyle w:val="a4"/>
        <w:adjustRightInd w:val="0"/>
        <w:snapToGrid w:val="0"/>
        <w:spacing w:line="276" w:lineRule="auto"/>
        <w:rPr>
          <w:b/>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(一)基本情况</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ind w:firstLine="480"/>
        <w:rPr>
          <w:snapToGrid w:val="0"/>
          <w:sz w:val="24"/>
          <w:szCs w:val="24"/>
          <w:lang w:eastAsia="zh-CN"/>
        </w:rPr>
      </w:pPr>
      <w:r>
        <w:rPr>
          <w:snapToGrid w:val="0"/>
          <w:sz w:val="24"/>
          <w:szCs w:val="24"/>
          <w:lang w:eastAsia="zh-CN"/>
        </w:rPr>
        <w:t>供应商应根据供应商须知前附表第3.5(1)项和第3.5(2)项的要求提供主体资格证明及相关资质证明材料。</w:t>
      </w:r>
    </w:p>
    <w:p w:rsidR="00156113" w:rsidRDefault="00825C43">
      <w:pPr>
        <w:adjustRightInd w:val="0"/>
        <w:snapToGrid w:val="0"/>
        <w:spacing w:line="276" w:lineRule="auto"/>
        <w:ind w:firstLine="480"/>
        <w:rPr>
          <w:snapToGrid w:val="0"/>
          <w:sz w:val="24"/>
          <w:szCs w:val="24"/>
          <w:lang w:eastAsia="zh-CN"/>
        </w:rPr>
      </w:pPr>
      <w:r>
        <w:rPr>
          <w:snapToGrid w:val="0"/>
          <w:sz w:val="24"/>
          <w:szCs w:val="24"/>
          <w:lang w:eastAsia="zh-CN"/>
        </w:rPr>
        <w:t>供应商还应根据供应商须知前附表第3.5(5)项、第3.5(7)项和第3.5(8)项的要求提供其他相关证明材料。</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(二)近年财务状况</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276" w:lineRule="auto"/>
        <w:ind w:firstLine="400"/>
        <w:rPr>
          <w:snapToGrid w:val="0"/>
          <w:sz w:val="24"/>
          <w:szCs w:val="24"/>
          <w:lang w:eastAsia="zh-CN"/>
        </w:rPr>
      </w:pPr>
      <w:r>
        <w:rPr>
          <w:snapToGrid w:val="0"/>
          <w:sz w:val="24"/>
          <w:szCs w:val="24"/>
          <w:lang w:eastAsia="zh-CN"/>
        </w:rPr>
        <w:t>供应商应根据供应商须知前附表第3.5(3)项的要求提供近年财务会计报表复印件。</w:t>
      </w:r>
    </w:p>
    <w:p w:rsidR="00156113" w:rsidRDefault="00156113">
      <w:pPr>
        <w:pStyle w:val="a4"/>
        <w:adjustRightInd w:val="0"/>
        <w:snapToGrid w:val="0"/>
        <w:spacing w:line="276" w:lineRule="auto"/>
        <w:rPr>
          <w:snapToGrid w:val="0"/>
          <w:sz w:val="24"/>
          <w:szCs w:val="24"/>
          <w:lang w:eastAsia="zh-CN"/>
        </w:rPr>
      </w:pPr>
    </w:p>
    <w:p w:rsidR="00156113" w:rsidRDefault="00825C43">
      <w:pPr>
        <w:adjustRightInd w:val="0"/>
        <w:snapToGrid w:val="0"/>
        <w:spacing w:line="276" w:lineRule="auto"/>
        <w:jc w:val="center"/>
        <w:rPr>
          <w:b/>
          <w:bCs/>
          <w:snapToGrid w:val="0"/>
          <w:sz w:val="24"/>
          <w:szCs w:val="24"/>
          <w:lang w:eastAsia="zh-CN"/>
        </w:rPr>
      </w:pPr>
      <w:r>
        <w:rPr>
          <w:b/>
          <w:bCs/>
          <w:snapToGrid w:val="0"/>
          <w:sz w:val="24"/>
          <w:szCs w:val="24"/>
          <w:lang w:eastAsia="zh-CN"/>
        </w:rPr>
        <w:t>(</w:t>
      </w:r>
      <w:r>
        <w:rPr>
          <w:rFonts w:hint="eastAsia"/>
          <w:b/>
          <w:bCs/>
          <w:snapToGrid w:val="0"/>
          <w:sz w:val="24"/>
          <w:szCs w:val="24"/>
          <w:lang w:eastAsia="zh-CN"/>
        </w:rPr>
        <w:t>三</w:t>
      </w:r>
      <w:r>
        <w:rPr>
          <w:b/>
          <w:bCs/>
          <w:snapToGrid w:val="0"/>
          <w:sz w:val="24"/>
          <w:szCs w:val="24"/>
          <w:lang w:eastAsia="zh-CN"/>
        </w:rPr>
        <w:t>)近年的类似项目情况表</w:t>
      </w:r>
    </w:p>
    <w:p w:rsidR="00156113" w:rsidRDefault="00156113">
      <w:pPr>
        <w:pStyle w:val="a4"/>
        <w:adjustRightInd w:val="0"/>
        <w:snapToGrid w:val="0"/>
        <w:spacing w:line="276" w:lineRule="auto"/>
        <w:rPr>
          <w:snapToGrid w:val="0"/>
          <w:sz w:val="24"/>
          <w:szCs w:val="24"/>
          <w:lang w:eastAsia="zh-CN"/>
        </w:rPr>
      </w:pP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08"/>
        <w:gridCol w:w="1483"/>
        <w:gridCol w:w="1483"/>
        <w:gridCol w:w="1483"/>
        <w:gridCol w:w="1483"/>
      </w:tblGrid>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项目名称</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发包人名称</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发包人联系人及电话</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合同价格</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是否竣工</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项目负责人(如有)</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lang w:eastAsia="zh-CN"/>
              </w:rPr>
            </w:pPr>
            <w:r>
              <w:rPr>
                <w:b/>
                <w:bCs/>
                <w:snapToGrid w:val="0"/>
                <w:sz w:val="24"/>
                <w:szCs w:val="24"/>
                <w:lang w:eastAsia="zh-CN"/>
              </w:rPr>
              <w:t>项目概况及供应商履约情况</w:t>
            </w: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lang w:eastAsia="zh-CN"/>
              </w:rPr>
            </w:pPr>
          </w:p>
        </w:tc>
      </w:tr>
      <w:tr w:rsidR="00156113">
        <w:trPr>
          <w:trHeight w:val="685"/>
          <w:jc w:val="center"/>
        </w:trPr>
        <w:tc>
          <w:tcPr>
            <w:tcW w:w="3208" w:type="dxa"/>
            <w:vAlign w:val="center"/>
          </w:tcPr>
          <w:p w:rsidR="00156113" w:rsidRDefault="00825C43">
            <w:pPr>
              <w:pStyle w:val="TableParagraph"/>
              <w:adjustRightInd w:val="0"/>
              <w:snapToGrid w:val="0"/>
              <w:spacing w:line="276" w:lineRule="auto"/>
              <w:jc w:val="center"/>
              <w:rPr>
                <w:b/>
                <w:bCs/>
                <w:snapToGrid w:val="0"/>
                <w:sz w:val="24"/>
                <w:szCs w:val="24"/>
              </w:rPr>
            </w:pPr>
            <w:r>
              <w:rPr>
                <w:b/>
                <w:bCs/>
                <w:snapToGrid w:val="0"/>
                <w:sz w:val="24"/>
                <w:szCs w:val="24"/>
              </w:rPr>
              <w:t>备注</w:t>
            </w: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c>
          <w:tcPr>
            <w:tcW w:w="1483" w:type="dxa"/>
            <w:vAlign w:val="center"/>
          </w:tcPr>
          <w:p w:rsidR="00156113" w:rsidRDefault="00156113">
            <w:pPr>
              <w:pStyle w:val="TableParagraph"/>
              <w:adjustRightInd w:val="0"/>
              <w:snapToGrid w:val="0"/>
              <w:spacing w:line="276" w:lineRule="auto"/>
              <w:jc w:val="center"/>
              <w:rPr>
                <w:snapToGrid w:val="0"/>
                <w:sz w:val="24"/>
                <w:szCs w:val="24"/>
              </w:rPr>
            </w:pPr>
          </w:p>
        </w:tc>
      </w:tr>
    </w:tbl>
    <w:p w:rsidR="00156113" w:rsidRDefault="00825C43">
      <w:pPr>
        <w:adjustRightInd w:val="0"/>
        <w:snapToGrid w:val="0"/>
        <w:spacing w:before="240" w:line="276" w:lineRule="auto"/>
        <w:ind w:firstLine="840"/>
        <w:rPr>
          <w:snapToGrid w:val="0"/>
          <w:sz w:val="24"/>
          <w:szCs w:val="24"/>
          <w:lang w:eastAsia="zh-CN"/>
        </w:rPr>
      </w:pPr>
      <w:r>
        <w:rPr>
          <w:snapToGrid w:val="0"/>
          <w:sz w:val="24"/>
          <w:szCs w:val="24"/>
          <w:lang w:eastAsia="zh-CN"/>
        </w:rPr>
        <w:t>注：供应商应根据供应商须知前附表第3.5(4)项的要求在本表后附相关证明材料。</w:t>
      </w:r>
    </w:p>
    <w:p w:rsidR="00156113" w:rsidRDefault="00156113">
      <w:pPr>
        <w:pStyle w:val="a4"/>
        <w:adjustRightInd w:val="0"/>
        <w:snapToGrid w:val="0"/>
        <w:spacing w:line="276" w:lineRule="auto"/>
        <w:rPr>
          <w:snapToGrid w:val="0"/>
          <w:sz w:val="24"/>
          <w:szCs w:val="24"/>
          <w:lang w:eastAsia="zh-CN"/>
        </w:rPr>
      </w:pPr>
    </w:p>
    <w:p w:rsidR="00156113" w:rsidRDefault="00825C43">
      <w:pPr>
        <w:spacing w:line="276" w:lineRule="auto"/>
        <w:rPr>
          <w:rFonts w:cs="Times New Roman"/>
          <w:snapToGrid w:val="0"/>
          <w:sz w:val="24"/>
          <w:szCs w:val="24"/>
          <w:lang w:eastAsia="zh-CN"/>
        </w:rPr>
      </w:pPr>
      <w:bookmarkStart w:id="72" w:name="扫描0060"/>
      <w:bookmarkEnd w:id="72"/>
      <w:r>
        <w:rPr>
          <w:rFonts w:cs="Times New Roman"/>
          <w:snapToGrid w:val="0"/>
          <w:sz w:val="24"/>
          <w:szCs w:val="24"/>
          <w:lang w:eastAsia="zh-CN"/>
        </w:rPr>
        <w:br w:type="page"/>
      </w:r>
    </w:p>
    <w:p w:rsidR="00156113" w:rsidRDefault="00825C43">
      <w:pPr>
        <w:pStyle w:val="2"/>
        <w:jc w:val="center"/>
        <w:rPr>
          <w:rFonts w:eastAsia="仿宋"/>
          <w:b/>
          <w:bCs/>
          <w:snapToGrid w:val="0"/>
          <w:sz w:val="32"/>
          <w:szCs w:val="32"/>
          <w:lang w:eastAsia="zh-CN"/>
        </w:rPr>
      </w:pPr>
      <w:bookmarkStart w:id="73" w:name="扫描0066"/>
      <w:bookmarkStart w:id="74" w:name="扫描0063"/>
      <w:bookmarkStart w:id="75" w:name="_bookmark19"/>
      <w:bookmarkStart w:id="76" w:name="扫描0062"/>
      <w:bookmarkStart w:id="77" w:name="扫描0064"/>
      <w:bookmarkStart w:id="78" w:name="_bookmark21"/>
      <w:bookmarkStart w:id="79" w:name="_bookmark20"/>
      <w:bookmarkEnd w:id="73"/>
      <w:bookmarkEnd w:id="74"/>
      <w:bookmarkEnd w:id="75"/>
      <w:bookmarkEnd w:id="76"/>
      <w:bookmarkEnd w:id="77"/>
      <w:bookmarkEnd w:id="78"/>
      <w:bookmarkEnd w:id="79"/>
      <w:r>
        <w:rPr>
          <w:rFonts w:eastAsia="仿宋"/>
          <w:b/>
          <w:bCs/>
          <w:snapToGrid w:val="0"/>
          <w:sz w:val="32"/>
          <w:szCs w:val="32"/>
          <w:lang w:eastAsia="zh-CN"/>
        </w:rPr>
        <w:lastRenderedPageBreak/>
        <w:t>八、响应方案</w:t>
      </w:r>
      <w:r>
        <w:rPr>
          <w:rFonts w:eastAsia="仿宋" w:hint="eastAsia"/>
          <w:b/>
          <w:bCs/>
          <w:snapToGrid w:val="0"/>
          <w:sz w:val="32"/>
          <w:szCs w:val="32"/>
          <w:lang w:eastAsia="zh-CN"/>
        </w:rPr>
        <w:t>（</w:t>
      </w:r>
      <w:r>
        <w:rPr>
          <w:rFonts w:eastAsia="仿宋" w:hint="eastAsia"/>
          <w:b/>
          <w:bCs/>
          <w:snapToGrid w:val="0"/>
          <w:sz w:val="32"/>
          <w:szCs w:val="32"/>
          <w:lang w:eastAsia="zh-CN"/>
        </w:rPr>
        <w:t>A</w:t>
      </w:r>
      <w:r>
        <w:rPr>
          <w:rFonts w:eastAsia="仿宋" w:hint="eastAsia"/>
          <w:b/>
          <w:bCs/>
          <w:snapToGrid w:val="0"/>
          <w:sz w:val="32"/>
          <w:szCs w:val="32"/>
          <w:lang w:eastAsia="zh-CN"/>
        </w:rPr>
        <w:t>）</w:t>
      </w:r>
    </w:p>
    <w:p w:rsidR="00156113" w:rsidRDefault="00156113">
      <w:pPr>
        <w:spacing w:line="276" w:lineRule="auto"/>
        <w:rPr>
          <w:snapToGrid w:val="0"/>
          <w:sz w:val="24"/>
          <w:szCs w:val="24"/>
          <w:lang w:eastAsia="zh-CN"/>
        </w:rPr>
      </w:pPr>
    </w:p>
    <w:p w:rsidR="00156113" w:rsidRDefault="00825C43">
      <w:pPr>
        <w:pStyle w:val="4"/>
        <w:adjustRightInd w:val="0"/>
        <w:snapToGrid w:val="0"/>
        <w:spacing w:line="276" w:lineRule="auto"/>
        <w:ind w:left="0"/>
        <w:rPr>
          <w:b/>
          <w:bCs/>
          <w:snapToGrid w:val="0"/>
          <w:szCs w:val="24"/>
          <w:lang w:eastAsia="zh-CN"/>
        </w:rPr>
      </w:pPr>
      <w:r>
        <w:rPr>
          <w:b/>
          <w:bCs/>
          <w:snapToGrid w:val="0"/>
          <w:szCs w:val="24"/>
          <w:lang w:eastAsia="zh-CN"/>
        </w:rPr>
        <w:t>（一）施工组织设计</w:t>
      </w:r>
    </w:p>
    <w:p w:rsidR="00156113" w:rsidRDefault="00156113">
      <w:pPr>
        <w:pStyle w:val="a4"/>
        <w:adjustRightInd w:val="0"/>
        <w:snapToGrid w:val="0"/>
        <w:spacing w:line="276" w:lineRule="auto"/>
        <w:rPr>
          <w:snapToGrid w:val="0"/>
          <w:sz w:val="24"/>
          <w:szCs w:val="24"/>
          <w:lang w:eastAsia="zh-CN"/>
        </w:rPr>
      </w:pPr>
    </w:p>
    <w:p w:rsidR="00156113" w:rsidRDefault="00825C43">
      <w:pPr>
        <w:pStyle w:val="a4"/>
        <w:adjustRightInd w:val="0"/>
        <w:snapToGrid w:val="0"/>
        <w:spacing w:line="276" w:lineRule="auto"/>
        <w:ind w:firstLine="480"/>
        <w:jc w:val="both"/>
        <w:rPr>
          <w:snapToGrid w:val="0"/>
          <w:sz w:val="24"/>
          <w:szCs w:val="24"/>
          <w:lang w:eastAsia="zh-CN"/>
        </w:rPr>
      </w:pPr>
      <w:r>
        <w:rPr>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56113" w:rsidRDefault="00156113">
      <w:pPr>
        <w:pStyle w:val="a4"/>
        <w:adjustRightInd w:val="0"/>
        <w:snapToGrid w:val="0"/>
        <w:spacing w:line="276" w:lineRule="auto"/>
        <w:rPr>
          <w:snapToGrid w:val="0"/>
          <w:sz w:val="24"/>
          <w:szCs w:val="24"/>
          <w:lang w:eastAsia="zh-CN"/>
        </w:rPr>
      </w:pPr>
      <w:bookmarkStart w:id="80" w:name="扫描0068"/>
      <w:bookmarkStart w:id="81" w:name="扫描0067"/>
      <w:bookmarkStart w:id="82" w:name="_bookmark22"/>
      <w:bookmarkEnd w:id="80"/>
      <w:bookmarkEnd w:id="81"/>
      <w:bookmarkEnd w:id="82"/>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156113">
      <w:pPr>
        <w:adjustRightInd w:val="0"/>
        <w:snapToGrid w:val="0"/>
        <w:spacing w:line="276" w:lineRule="auto"/>
        <w:rPr>
          <w:rFonts w:eastAsia="仿宋"/>
          <w:b/>
          <w:bCs/>
          <w:snapToGrid w:val="0"/>
          <w:sz w:val="32"/>
          <w:szCs w:val="32"/>
          <w:lang w:eastAsia="zh-CN"/>
        </w:rPr>
      </w:pPr>
    </w:p>
    <w:p w:rsidR="00156113" w:rsidRDefault="00825C43">
      <w:pPr>
        <w:pStyle w:val="2"/>
        <w:jc w:val="center"/>
        <w:rPr>
          <w:rFonts w:eastAsia="仿宋"/>
          <w:b/>
          <w:bCs/>
          <w:snapToGrid w:val="0"/>
          <w:sz w:val="32"/>
          <w:szCs w:val="32"/>
          <w:lang w:eastAsia="zh-CN"/>
        </w:rPr>
      </w:pPr>
      <w:bookmarkStart w:id="83" w:name="_bookmark23"/>
      <w:bookmarkEnd w:id="83"/>
      <w:r>
        <w:rPr>
          <w:rFonts w:eastAsia="仿宋" w:hint="eastAsia"/>
          <w:b/>
          <w:bCs/>
          <w:snapToGrid w:val="0"/>
          <w:sz w:val="32"/>
          <w:szCs w:val="32"/>
          <w:lang w:eastAsia="zh-CN"/>
        </w:rPr>
        <w:lastRenderedPageBreak/>
        <w:t>九</w:t>
      </w:r>
      <w:r>
        <w:rPr>
          <w:rFonts w:eastAsia="仿宋"/>
          <w:b/>
          <w:bCs/>
          <w:snapToGrid w:val="0"/>
          <w:sz w:val="32"/>
          <w:szCs w:val="32"/>
          <w:lang w:eastAsia="zh-CN"/>
        </w:rPr>
        <w:t>、</w:t>
      </w:r>
      <w:r>
        <w:rPr>
          <w:rFonts w:eastAsia="仿宋" w:hint="eastAsia"/>
          <w:b/>
          <w:bCs/>
          <w:snapToGrid w:val="0"/>
          <w:sz w:val="32"/>
          <w:szCs w:val="32"/>
          <w:lang w:eastAsia="zh-CN"/>
        </w:rPr>
        <w:t>廉洁承诺书</w:t>
      </w:r>
    </w:p>
    <w:p w:rsidR="00156113" w:rsidRDefault="00156113">
      <w:pPr>
        <w:rPr>
          <w:rFonts w:eastAsia="仿宋"/>
          <w:lang w:eastAsia="zh-CN"/>
        </w:rPr>
      </w:pPr>
    </w:p>
    <w:p w:rsidR="00156113" w:rsidRDefault="00825C43">
      <w:pPr>
        <w:adjustRightInd w:val="0"/>
        <w:spacing w:before="240" w:line="360" w:lineRule="auto"/>
        <w:rPr>
          <w:rFonts w:eastAsia="仿宋"/>
          <w:sz w:val="24"/>
          <w:szCs w:val="24"/>
          <w:lang w:eastAsia="zh-CN"/>
        </w:rPr>
      </w:pPr>
      <w:r>
        <w:rPr>
          <w:rFonts w:eastAsia="仿宋" w:hint="eastAsia"/>
          <w:sz w:val="24"/>
          <w:szCs w:val="24"/>
          <w:lang w:eastAsia="zh-CN"/>
        </w:rPr>
        <w:t>中粮糖业及下属分子公司：</w:t>
      </w:r>
    </w:p>
    <w:p w:rsidR="00156113" w:rsidRDefault="00825C43">
      <w:pPr>
        <w:adjustRightInd w:val="0"/>
        <w:spacing w:before="240" w:line="360" w:lineRule="auto"/>
        <w:ind w:firstLineChars="200" w:firstLine="480"/>
        <w:rPr>
          <w:rFonts w:eastAsia="仿宋"/>
          <w:sz w:val="24"/>
          <w:szCs w:val="24"/>
          <w:lang w:eastAsia="zh-CN"/>
        </w:rPr>
      </w:pPr>
      <w:r>
        <w:rPr>
          <w:rFonts w:eastAsia="仿宋" w:hint="eastAsia"/>
          <w:sz w:val="24"/>
          <w:szCs w:val="24"/>
          <w:lang w:eastAsia="zh-CN"/>
        </w:rPr>
        <w:t>为积极配合贵公司进行的项目采购工作，有效遏制不公平竞争和违规违纪问题的发生，确保采购工作的公平、公正、公开，我们特向贵公司承诺如下事项：</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1.</w:t>
      </w:r>
      <w:r>
        <w:rPr>
          <w:rFonts w:eastAsia="仿宋" w:hint="eastAsia"/>
          <w:sz w:val="24"/>
          <w:szCs w:val="24"/>
          <w:lang w:eastAsia="zh-CN"/>
        </w:rPr>
        <w:t>自觉遵守国家法律法规及中粮糖业控股股份有限公司有关廉政建设制度。</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2.</w:t>
      </w:r>
      <w:r>
        <w:rPr>
          <w:rFonts w:eastAsia="仿宋" w:hint="eastAsia"/>
          <w:sz w:val="24"/>
          <w:szCs w:val="24"/>
          <w:lang w:eastAsia="zh-CN"/>
        </w:rPr>
        <w:t>不使用不正当手段妨碍、排挤其它供应商或串通响应报价。</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3.</w:t>
      </w:r>
      <w:r>
        <w:rPr>
          <w:rFonts w:eastAsia="仿宋" w:hint="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4.</w:t>
      </w:r>
      <w:r>
        <w:rPr>
          <w:rFonts w:eastAsia="仿宋" w:hint="eastAsia"/>
          <w:sz w:val="24"/>
          <w:szCs w:val="24"/>
          <w:lang w:eastAsia="zh-CN"/>
        </w:rPr>
        <w:t>不将主体、关键性工作进行分包（包括转包等）。</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5.</w:t>
      </w:r>
      <w:r>
        <w:rPr>
          <w:rFonts w:eastAsia="仿宋" w:hint="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6.</w:t>
      </w:r>
      <w:r>
        <w:rPr>
          <w:rFonts w:eastAsia="仿宋" w:hint="eastAsia"/>
          <w:sz w:val="24"/>
          <w:szCs w:val="24"/>
          <w:lang w:eastAsia="zh-CN"/>
        </w:rPr>
        <w:t>不向贵公司涉及采购的部门及个人支付好处费、介绍费；购置或提供通讯工具、交通工具、电脑等。</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7.</w:t>
      </w:r>
      <w:r>
        <w:rPr>
          <w:rFonts w:eastAsia="仿宋" w:hint="eastAsia"/>
          <w:sz w:val="24"/>
          <w:szCs w:val="24"/>
          <w:lang w:eastAsia="zh-CN"/>
        </w:rPr>
        <w:t>一旦发现相关人员在采购过程中有索要财物等不廉洁行为，坚决予以抵制，并及时向贵公司举报。</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8.</w:t>
      </w:r>
      <w:r>
        <w:rPr>
          <w:rFonts w:eastAsia="仿宋" w:hint="eastAsia"/>
          <w:sz w:val="24"/>
          <w:szCs w:val="24"/>
          <w:lang w:eastAsia="zh-CN"/>
        </w:rPr>
        <w:t>我方自愿将本承诺书作为响应文件及合同的附件，具有同等的法律效力。</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9.</w:t>
      </w:r>
      <w:r>
        <w:rPr>
          <w:rFonts w:eastAsia="仿宋" w:hint="eastAsia"/>
          <w:sz w:val="24"/>
          <w:szCs w:val="24"/>
          <w:lang w:eastAsia="zh-CN"/>
        </w:rPr>
        <w:t>若违反上述承诺或违反有关法律法规及贵公司有关规定，我方自愿永久放弃参与贵公司的所有业务往来，并承担贵公司制度规定的一切法律责任。</w:t>
      </w:r>
    </w:p>
    <w:p w:rsidR="00156113" w:rsidRDefault="00825C43">
      <w:pPr>
        <w:adjustRightInd w:val="0"/>
        <w:spacing w:line="360" w:lineRule="auto"/>
        <w:ind w:firstLineChars="200" w:firstLine="480"/>
        <w:rPr>
          <w:rFonts w:eastAsia="仿宋"/>
          <w:sz w:val="24"/>
          <w:szCs w:val="24"/>
          <w:lang w:eastAsia="zh-CN"/>
        </w:rPr>
      </w:pPr>
      <w:r>
        <w:rPr>
          <w:rFonts w:eastAsia="仿宋"/>
          <w:sz w:val="24"/>
          <w:szCs w:val="24"/>
          <w:lang w:eastAsia="zh-CN"/>
        </w:rPr>
        <w:t>10.</w:t>
      </w:r>
      <w:r>
        <w:rPr>
          <w:rFonts w:eastAsia="仿宋" w:hint="eastAsia"/>
          <w:sz w:val="24"/>
          <w:szCs w:val="24"/>
          <w:lang w:eastAsia="zh-CN"/>
        </w:rPr>
        <w:t>本承诺书自签署之日起生效。</w:t>
      </w:r>
    </w:p>
    <w:p w:rsidR="00156113" w:rsidRDefault="00156113">
      <w:pPr>
        <w:adjustRightInd w:val="0"/>
        <w:spacing w:line="360" w:lineRule="auto"/>
        <w:ind w:firstLineChars="1250" w:firstLine="3000"/>
        <w:rPr>
          <w:rFonts w:eastAsia="仿宋"/>
          <w:sz w:val="24"/>
          <w:szCs w:val="24"/>
          <w:lang w:eastAsia="zh-CN"/>
        </w:rPr>
      </w:pPr>
    </w:p>
    <w:p w:rsidR="00156113" w:rsidRDefault="00156113">
      <w:pPr>
        <w:adjustRightInd w:val="0"/>
        <w:spacing w:line="360" w:lineRule="auto"/>
        <w:rPr>
          <w:rFonts w:eastAsia="仿宋"/>
          <w:sz w:val="24"/>
          <w:szCs w:val="24"/>
          <w:lang w:eastAsia="zh-CN"/>
        </w:rPr>
      </w:pP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日期：年月日</w:t>
      </w:r>
    </w:p>
    <w:p w:rsidR="00156113" w:rsidRDefault="00825C43">
      <w:pPr>
        <w:rPr>
          <w:rFonts w:eastAsia="仿宋"/>
          <w:snapToGrid w:val="0"/>
          <w:sz w:val="24"/>
          <w:szCs w:val="24"/>
          <w:lang w:eastAsia="zh-CN"/>
        </w:rPr>
      </w:pPr>
      <w:r>
        <w:rPr>
          <w:rFonts w:eastAsia="仿宋"/>
          <w:snapToGrid w:val="0"/>
          <w:sz w:val="24"/>
          <w:szCs w:val="24"/>
          <w:lang w:eastAsia="zh-CN"/>
        </w:rPr>
        <w:br w:type="page"/>
      </w:r>
    </w:p>
    <w:p w:rsidR="00156113" w:rsidRDefault="00156113">
      <w:pPr>
        <w:rPr>
          <w:rFonts w:eastAsia="仿宋"/>
          <w:lang w:eastAsia="zh-CN"/>
        </w:rPr>
      </w:pPr>
    </w:p>
    <w:p w:rsidR="00156113" w:rsidRDefault="00825C43">
      <w:pPr>
        <w:pStyle w:val="2"/>
        <w:jc w:val="center"/>
        <w:rPr>
          <w:rFonts w:eastAsia="仿宋"/>
          <w:b/>
          <w:bCs/>
          <w:snapToGrid w:val="0"/>
          <w:sz w:val="32"/>
          <w:szCs w:val="32"/>
          <w:lang w:eastAsia="zh-CN"/>
        </w:rPr>
      </w:pPr>
      <w:r>
        <w:rPr>
          <w:rFonts w:eastAsia="仿宋" w:hint="eastAsia"/>
          <w:b/>
          <w:bCs/>
          <w:snapToGrid w:val="0"/>
          <w:sz w:val="32"/>
          <w:szCs w:val="32"/>
          <w:lang w:eastAsia="zh-CN"/>
        </w:rPr>
        <w:t>十、保密承诺书</w:t>
      </w:r>
    </w:p>
    <w:p w:rsidR="00156113" w:rsidRDefault="00156113">
      <w:pPr>
        <w:rPr>
          <w:rFonts w:eastAsia="仿宋"/>
          <w:lang w:eastAsia="zh-CN"/>
        </w:rPr>
      </w:pPr>
    </w:p>
    <w:p w:rsidR="00156113" w:rsidRDefault="00825C43">
      <w:pPr>
        <w:pStyle w:val="a4"/>
        <w:spacing w:line="560" w:lineRule="exact"/>
        <w:rPr>
          <w:rFonts w:eastAsia="仿宋" w:cs="仿宋_GB2312"/>
          <w:sz w:val="24"/>
          <w:szCs w:val="24"/>
          <w:lang w:eastAsia="zh-CN"/>
        </w:rPr>
      </w:pPr>
      <w:r>
        <w:rPr>
          <w:rFonts w:eastAsia="仿宋" w:cs="仿宋_GB2312" w:hint="eastAsia"/>
          <w:sz w:val="24"/>
          <w:szCs w:val="24"/>
          <w:lang w:eastAsia="zh-CN"/>
        </w:rPr>
        <w:t>中粮崇左糖业有限公司：</w:t>
      </w:r>
    </w:p>
    <w:p w:rsidR="00156113" w:rsidRDefault="00825C43">
      <w:pPr>
        <w:pStyle w:val="a4"/>
        <w:tabs>
          <w:tab w:val="left" w:pos="6626"/>
        </w:tabs>
        <w:spacing w:before="240" w:line="360" w:lineRule="auto"/>
        <w:ind w:right="382" w:firstLine="482"/>
        <w:rPr>
          <w:rFonts w:eastAsia="仿宋" w:cs="仿宋_GB2312"/>
          <w:sz w:val="24"/>
          <w:szCs w:val="24"/>
          <w:lang w:eastAsia="zh-CN"/>
        </w:rPr>
      </w:pPr>
      <w:r>
        <w:rPr>
          <w:rFonts w:eastAsia="仿宋" w:cs="仿宋_GB2312" w:hint="eastAsia"/>
          <w:sz w:val="24"/>
          <w:szCs w:val="24"/>
          <w:lang w:eastAsia="zh-CN"/>
        </w:rPr>
        <w:t>鉴于我方自愿参加</w:t>
      </w:r>
      <w:r w:rsidR="00213F22">
        <w:rPr>
          <w:rFonts w:eastAsia="仿宋" w:cs="仿宋_GB2312" w:hint="eastAsia"/>
          <w:sz w:val="24"/>
          <w:szCs w:val="24"/>
          <w:u w:val="single"/>
          <w:lang w:eastAsia="zh-CN"/>
        </w:rPr>
        <w:t>崇左糖业生产部</w:t>
      </w:r>
      <w:r w:rsidR="00213F22">
        <w:rPr>
          <w:rFonts w:eastAsia="仿宋" w:cs="仿宋_GB2312" w:hint="eastAsia"/>
          <w:sz w:val="24"/>
          <w:szCs w:val="24"/>
          <w:u w:val="single"/>
          <w:lang w:eastAsia="zh-CN"/>
        </w:rPr>
        <w:t>2023</w:t>
      </w:r>
      <w:r w:rsidR="00213F22">
        <w:rPr>
          <w:rFonts w:eastAsia="仿宋" w:cs="仿宋_GB2312" w:hint="eastAsia"/>
          <w:sz w:val="24"/>
          <w:szCs w:val="24"/>
          <w:u w:val="single"/>
          <w:lang w:eastAsia="zh-CN"/>
        </w:rPr>
        <w:t>年地面硬化零星项目</w:t>
      </w:r>
      <w:r>
        <w:rPr>
          <w:rFonts w:eastAsia="仿宋" w:cs="仿宋_GB2312"/>
          <w:sz w:val="24"/>
          <w:szCs w:val="24"/>
          <w:u w:val="single"/>
          <w:lang w:eastAsia="zh-CN"/>
        </w:rPr>
        <w:t>项目</w:t>
      </w:r>
      <w:r>
        <w:rPr>
          <w:rFonts w:eastAsia="仿宋" w:cs="仿宋_GB2312" w:hint="eastAsia"/>
          <w:sz w:val="24"/>
          <w:szCs w:val="24"/>
          <w:lang w:eastAsia="zh-CN"/>
        </w:rPr>
        <w:t>采购活动，我方现就有关保密义务事项作出如下承诺：</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我方保证，未经采购人书面同意</w:t>
      </w:r>
      <w:r>
        <w:rPr>
          <w:rFonts w:eastAsia="仿宋" w:cs="仿宋_GB2312"/>
          <w:sz w:val="24"/>
          <w:szCs w:val="24"/>
          <w:lang w:eastAsia="zh-CN"/>
        </w:rPr>
        <w:t>,</w:t>
      </w:r>
      <w:r>
        <w:rPr>
          <w:rFonts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我方保证，如为本合同目的确实需要向第三方披露对方的敏感信息，需事先得到采购人的书面许可，并与该第三方签订保密合同。</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我方保证，只能将采购人的相关敏感信息提供给予本合同工作直接相关的员工，提供范围及程度仅限于可使该员工完成本项工作，并应约束其员工遵守保密义务。</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我方保证，在双方合作关系结束后，我方有义务按照采购人的要求将敏感信息及其载体返还给采购人或者按照采购人的要求予以销毁，不得再以任何形式使用敏感信息。</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我方同意采取任何必要的，以及采购人要求的合理措施，保护采购人提供的敏感信息。</w:t>
      </w:r>
    </w:p>
    <w:p w:rsidR="00156113" w:rsidRDefault="00825C43">
      <w:pPr>
        <w:pStyle w:val="a4"/>
        <w:numPr>
          <w:ilvl w:val="0"/>
          <w:numId w:val="16"/>
        </w:numPr>
        <w:autoSpaceDE/>
        <w:autoSpaceDN/>
        <w:spacing w:line="360" w:lineRule="auto"/>
        <w:ind w:right="379" w:firstLine="482"/>
        <w:jc w:val="both"/>
        <w:rPr>
          <w:rFonts w:eastAsia="仿宋" w:cs="仿宋_GB2312"/>
          <w:sz w:val="24"/>
          <w:szCs w:val="24"/>
          <w:lang w:eastAsia="zh-CN"/>
        </w:rPr>
      </w:pPr>
      <w:r>
        <w:rPr>
          <w:rFonts w:eastAsia="仿宋" w:cs="仿宋_GB2312" w:hint="eastAsia"/>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rsidR="00156113" w:rsidRDefault="00825C43">
      <w:pPr>
        <w:pStyle w:val="a4"/>
        <w:spacing w:line="360" w:lineRule="auto"/>
        <w:ind w:firstLine="482"/>
        <w:rPr>
          <w:rFonts w:eastAsia="仿宋" w:cs="仿宋_GB2312"/>
          <w:sz w:val="24"/>
          <w:szCs w:val="24"/>
          <w:lang w:eastAsia="zh-CN"/>
        </w:rPr>
      </w:pPr>
      <w:r>
        <w:rPr>
          <w:rFonts w:eastAsia="仿宋" w:cs="仿宋_GB2312" w:hint="eastAsia"/>
          <w:sz w:val="24"/>
          <w:szCs w:val="24"/>
          <w:lang w:eastAsia="zh-CN"/>
        </w:rPr>
        <w:t>特此承诺。</w:t>
      </w:r>
    </w:p>
    <w:p w:rsidR="00156113" w:rsidRDefault="00156113">
      <w:pPr>
        <w:pStyle w:val="a4"/>
        <w:spacing w:line="560" w:lineRule="exact"/>
        <w:ind w:left="440" w:firstLine="640"/>
        <w:rPr>
          <w:rFonts w:eastAsia="仿宋" w:cs="仿宋_GB2312"/>
          <w:sz w:val="24"/>
          <w:szCs w:val="24"/>
          <w:lang w:eastAsia="zh-CN"/>
        </w:rPr>
      </w:pP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供应商（盖单位公章）：</w:t>
      </w:r>
    </w:p>
    <w:p w:rsidR="00156113" w:rsidRDefault="00825C43">
      <w:pPr>
        <w:adjustRightInd w:val="0"/>
        <w:spacing w:line="360" w:lineRule="auto"/>
        <w:ind w:firstLineChars="1250" w:firstLine="3000"/>
        <w:rPr>
          <w:rFonts w:eastAsia="仿宋"/>
          <w:sz w:val="24"/>
          <w:szCs w:val="24"/>
          <w:lang w:eastAsia="zh-CN"/>
        </w:rPr>
      </w:pPr>
      <w:r>
        <w:rPr>
          <w:rFonts w:eastAsia="仿宋" w:hint="eastAsia"/>
          <w:sz w:val="24"/>
          <w:szCs w:val="24"/>
          <w:lang w:eastAsia="zh-CN"/>
        </w:rPr>
        <w:t>法定代表人或授权代理人（签名）：</w:t>
      </w:r>
    </w:p>
    <w:p w:rsidR="00156113" w:rsidRDefault="00825C43">
      <w:pPr>
        <w:adjustRightInd w:val="0"/>
        <w:spacing w:line="360" w:lineRule="auto"/>
        <w:ind w:firstLineChars="1250" w:firstLine="3000"/>
        <w:rPr>
          <w:rFonts w:eastAsia="仿宋"/>
          <w:sz w:val="24"/>
          <w:szCs w:val="24"/>
        </w:rPr>
      </w:pPr>
      <w:r>
        <w:rPr>
          <w:rFonts w:eastAsia="仿宋" w:hint="eastAsia"/>
          <w:sz w:val="24"/>
          <w:szCs w:val="24"/>
        </w:rPr>
        <w:t>日期：年月日</w:t>
      </w:r>
    </w:p>
    <w:p w:rsidR="00156113" w:rsidRDefault="00156113">
      <w:pPr>
        <w:pStyle w:val="a4"/>
        <w:spacing w:line="560" w:lineRule="exact"/>
        <w:ind w:left="440" w:firstLine="640"/>
        <w:rPr>
          <w:rFonts w:eastAsia="仿宋"/>
          <w:snapToGrid w:val="0"/>
          <w:sz w:val="24"/>
          <w:szCs w:val="24"/>
          <w:lang w:eastAsia="zh-CN"/>
        </w:rPr>
      </w:pPr>
    </w:p>
    <w:p w:rsidR="00156113" w:rsidRDefault="00156113">
      <w:pPr>
        <w:pStyle w:val="a4"/>
        <w:spacing w:line="560" w:lineRule="exact"/>
        <w:ind w:left="440" w:firstLine="640"/>
        <w:rPr>
          <w:rFonts w:eastAsia="仿宋"/>
          <w:snapToGrid w:val="0"/>
          <w:sz w:val="24"/>
          <w:szCs w:val="24"/>
          <w:lang w:eastAsia="zh-CN"/>
        </w:rPr>
      </w:pPr>
    </w:p>
    <w:p w:rsidR="00156113" w:rsidRDefault="00156113">
      <w:pPr>
        <w:pStyle w:val="a4"/>
        <w:spacing w:line="560" w:lineRule="exact"/>
        <w:ind w:left="440" w:firstLine="640"/>
        <w:rPr>
          <w:rFonts w:eastAsia="仿宋"/>
          <w:snapToGrid w:val="0"/>
          <w:sz w:val="24"/>
          <w:szCs w:val="24"/>
          <w:lang w:eastAsia="zh-CN"/>
        </w:rPr>
      </w:pPr>
    </w:p>
    <w:p w:rsidR="00156113" w:rsidRDefault="00825C43">
      <w:pPr>
        <w:pStyle w:val="1"/>
        <w:spacing w:line="276" w:lineRule="auto"/>
        <w:rPr>
          <w:rFonts w:eastAsia="仿宋"/>
          <w:b/>
          <w:bCs/>
          <w:snapToGrid w:val="0"/>
          <w:sz w:val="32"/>
          <w:szCs w:val="32"/>
          <w:lang w:eastAsia="zh-CN"/>
        </w:rPr>
      </w:pPr>
      <w:r>
        <w:rPr>
          <w:rFonts w:eastAsia="仿宋" w:hint="eastAsia"/>
          <w:b/>
          <w:bCs/>
          <w:snapToGrid w:val="0"/>
          <w:sz w:val="32"/>
          <w:szCs w:val="32"/>
          <w:lang w:eastAsia="zh-CN"/>
        </w:rPr>
        <w:lastRenderedPageBreak/>
        <w:t>第六章合同文本</w:t>
      </w:r>
    </w:p>
    <w:p w:rsidR="00156113" w:rsidRDefault="00156113">
      <w:pPr>
        <w:pStyle w:val="1"/>
        <w:spacing w:line="276" w:lineRule="auto"/>
        <w:rPr>
          <w:rFonts w:eastAsia="仿宋"/>
          <w:b/>
          <w:bCs/>
          <w:snapToGrid w:val="0"/>
          <w:sz w:val="32"/>
          <w:szCs w:val="32"/>
          <w:lang w:eastAsia="zh-CN"/>
        </w:rPr>
      </w:pPr>
    </w:p>
    <w:p w:rsidR="00156113" w:rsidRDefault="00156113">
      <w:pPr>
        <w:spacing w:line="276" w:lineRule="auto"/>
        <w:rPr>
          <w:rFonts w:eastAsia="仿宋"/>
          <w:snapToGrid w:val="0"/>
          <w:sz w:val="24"/>
          <w:szCs w:val="24"/>
          <w:lang w:eastAsia="zh-CN"/>
        </w:rPr>
      </w:pPr>
    </w:p>
    <w:p w:rsidR="00156113" w:rsidRDefault="00825C43">
      <w:pPr>
        <w:jc w:val="center"/>
        <w:rPr>
          <w:rFonts w:eastAsia="仿宋"/>
          <w:sz w:val="24"/>
          <w:szCs w:val="24"/>
          <w:lang w:eastAsia="zh-CN"/>
        </w:rPr>
      </w:pPr>
      <w:r>
        <w:rPr>
          <w:rFonts w:eastAsia="仿宋" w:hint="eastAsia"/>
          <w:sz w:val="24"/>
          <w:szCs w:val="24"/>
          <w:lang w:eastAsia="zh-CN"/>
        </w:rPr>
        <w:t>（参照中粮糖业相应工程、服务、货物等合同范本编写）</w:t>
      </w:r>
    </w:p>
    <w:p w:rsidR="00156113" w:rsidRDefault="00156113">
      <w:pPr>
        <w:rPr>
          <w:rFonts w:eastAsia="仿宋"/>
          <w:lang w:eastAsia="zh-CN"/>
        </w:rPr>
      </w:pPr>
    </w:p>
    <w:p w:rsidR="00156113" w:rsidRDefault="00156113">
      <w:pPr>
        <w:adjustRightInd w:val="0"/>
        <w:snapToGrid w:val="0"/>
        <w:spacing w:line="360" w:lineRule="auto"/>
        <w:ind w:firstLineChars="250" w:firstLine="326"/>
        <w:rPr>
          <w:rFonts w:ascii="仿宋_GB2312" w:eastAsia="仿宋_GB2312"/>
          <w:b/>
          <w:sz w:val="13"/>
          <w:szCs w:val="13"/>
          <w:lang w:eastAsia="zh-CN"/>
        </w:rPr>
      </w:pPr>
    </w:p>
    <w:p w:rsidR="00156113" w:rsidRDefault="00825C43">
      <w:pPr>
        <w:ind w:left="360" w:hangingChars="100" w:hanging="360"/>
        <w:jc w:val="center"/>
        <w:rPr>
          <w:rFonts w:ascii="方正小标宋_GBK" w:eastAsia="方正小标宋_GBK" w:hAnsi="方正小标宋_GBK" w:cs="方正小标宋_GBK"/>
          <w:sz w:val="36"/>
          <w:szCs w:val="36"/>
          <w:lang w:eastAsia="zh-CN"/>
        </w:rPr>
      </w:pPr>
      <w:r>
        <w:rPr>
          <w:rFonts w:ascii="方正小标宋_GBK" w:eastAsia="方正小标宋_GBK" w:hAnsi="方正小标宋_GBK" w:cs="方正小标宋_GBK" w:hint="eastAsia"/>
          <w:sz w:val="36"/>
          <w:szCs w:val="36"/>
          <w:lang w:eastAsia="zh-CN"/>
        </w:rPr>
        <w:t>中粮糖业甘蔗糖部</w:t>
      </w:r>
    </w:p>
    <w:p w:rsidR="00156113" w:rsidRDefault="00156113">
      <w:pPr>
        <w:ind w:left="360" w:hangingChars="100" w:hanging="360"/>
        <w:jc w:val="center"/>
        <w:rPr>
          <w:rFonts w:ascii="仿宋_GB2312" w:eastAsia="仿宋_GB2312"/>
          <w:sz w:val="36"/>
          <w:szCs w:val="36"/>
          <w:lang w:eastAsia="zh-CN"/>
        </w:rPr>
      </w:pPr>
    </w:p>
    <w:p w:rsidR="00156113" w:rsidRDefault="00156113">
      <w:pPr>
        <w:ind w:left="165"/>
        <w:jc w:val="center"/>
        <w:rPr>
          <w:rFonts w:ascii="仿宋" w:eastAsia="仿宋" w:hAnsi="仿宋"/>
          <w:b/>
          <w:sz w:val="24"/>
          <w:szCs w:val="24"/>
          <w:lang w:eastAsia="zh-CN"/>
        </w:rPr>
      </w:pPr>
    </w:p>
    <w:p w:rsidR="00156113" w:rsidRDefault="009F4F73" w:rsidP="00363371">
      <w:pPr>
        <w:pStyle w:val="1"/>
        <w:spacing w:line="276" w:lineRule="auto"/>
        <w:rPr>
          <w:rFonts w:eastAsia="仿宋"/>
          <w:b/>
          <w:bCs/>
          <w:snapToGrid w:val="0"/>
          <w:sz w:val="32"/>
          <w:szCs w:val="32"/>
          <w:lang w:eastAsia="zh-CN"/>
        </w:rPr>
      </w:pPr>
      <w:r w:rsidRPr="009F4F73">
        <w:rPr>
          <w:rFonts w:eastAsia="仿宋" w:hint="eastAsia"/>
          <w:b/>
          <w:bCs/>
          <w:snapToGrid w:val="0"/>
          <w:sz w:val="32"/>
          <w:szCs w:val="32"/>
          <w:lang w:eastAsia="zh-CN"/>
        </w:rPr>
        <w:t>崇左糖业生产部</w:t>
      </w:r>
      <w:r w:rsidRPr="009F4F73">
        <w:rPr>
          <w:rFonts w:eastAsia="仿宋"/>
          <w:b/>
          <w:bCs/>
          <w:snapToGrid w:val="0"/>
          <w:sz w:val="32"/>
          <w:szCs w:val="32"/>
          <w:lang w:eastAsia="zh-CN"/>
        </w:rPr>
        <w:t>2023</w:t>
      </w:r>
      <w:r w:rsidRPr="009F4F73">
        <w:rPr>
          <w:rFonts w:eastAsia="仿宋"/>
          <w:b/>
          <w:bCs/>
          <w:snapToGrid w:val="0"/>
          <w:sz w:val="32"/>
          <w:szCs w:val="32"/>
          <w:lang w:eastAsia="zh-CN"/>
        </w:rPr>
        <w:t>年地面硬化零星项目</w:t>
      </w:r>
      <w:r w:rsidR="00825C43">
        <w:rPr>
          <w:rFonts w:eastAsia="仿宋" w:hint="eastAsia"/>
          <w:b/>
          <w:bCs/>
          <w:snapToGrid w:val="0"/>
          <w:sz w:val="32"/>
          <w:szCs w:val="32"/>
          <w:lang w:eastAsia="zh-CN"/>
        </w:rPr>
        <w:t>合同</w:t>
      </w: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发包方：</w:t>
      </w:r>
    </w:p>
    <w:p w:rsidR="00156113" w:rsidRDefault="00156113">
      <w:pPr>
        <w:ind w:firstLineChars="400" w:firstLine="1200"/>
        <w:rPr>
          <w:rFonts w:ascii="仿宋" w:eastAsia="仿宋" w:hAnsi="仿宋"/>
          <w:sz w:val="30"/>
          <w:szCs w:val="30"/>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w:t>
      </w:r>
    </w:p>
    <w:p w:rsidR="00156113" w:rsidRDefault="00156113">
      <w:pPr>
        <w:ind w:firstLineChars="400" w:firstLine="1200"/>
        <w:rPr>
          <w:rFonts w:ascii="仿宋" w:eastAsia="仿宋" w:hAnsi="仿宋"/>
          <w:sz w:val="30"/>
          <w:szCs w:val="30"/>
          <w:lang w:eastAsia="zh-CN"/>
        </w:rPr>
      </w:pPr>
    </w:p>
    <w:p w:rsidR="00156113" w:rsidRDefault="00825C43">
      <w:pPr>
        <w:ind w:firstLineChars="600" w:firstLine="1800"/>
        <w:rPr>
          <w:rFonts w:ascii="仿宋" w:eastAsia="仿宋" w:hAnsi="仿宋"/>
          <w:sz w:val="30"/>
          <w:szCs w:val="30"/>
          <w:lang w:eastAsia="zh-CN"/>
        </w:rPr>
      </w:pPr>
      <w:r>
        <w:rPr>
          <w:rFonts w:ascii="仿宋" w:eastAsia="仿宋" w:hAnsi="仿宋" w:hint="eastAsia"/>
          <w:sz w:val="30"/>
          <w:szCs w:val="30"/>
          <w:lang w:eastAsia="zh-CN"/>
        </w:rPr>
        <w:t>合同签订地点：</w:t>
      </w:r>
    </w:p>
    <w:p w:rsidR="00156113" w:rsidRDefault="00156113">
      <w:pPr>
        <w:ind w:firstLineChars="400" w:firstLine="1200"/>
        <w:rPr>
          <w:rFonts w:ascii="仿宋" w:eastAsia="仿宋" w:hAnsi="仿宋"/>
          <w:sz w:val="30"/>
          <w:szCs w:val="30"/>
          <w:lang w:eastAsia="zh-CN"/>
        </w:rPr>
      </w:pPr>
    </w:p>
    <w:p w:rsidR="00156113" w:rsidRDefault="00825C43">
      <w:pPr>
        <w:spacing w:line="360" w:lineRule="auto"/>
        <w:ind w:firstLineChars="600" w:firstLine="1800"/>
        <w:rPr>
          <w:rFonts w:ascii="仿宋" w:eastAsia="仿宋" w:hAnsi="仿宋"/>
          <w:b/>
          <w:sz w:val="30"/>
          <w:szCs w:val="30"/>
          <w:lang w:eastAsia="zh-CN"/>
        </w:rPr>
      </w:pPr>
      <w:r>
        <w:rPr>
          <w:rFonts w:ascii="仿宋" w:eastAsia="仿宋" w:hAnsi="仿宋" w:hint="eastAsia"/>
          <w:sz w:val="30"/>
          <w:szCs w:val="30"/>
          <w:lang w:eastAsia="zh-CN"/>
        </w:rPr>
        <w:t>发包方合同编号：</w:t>
      </w:r>
    </w:p>
    <w:p w:rsidR="00156113" w:rsidRDefault="00825C43">
      <w:pPr>
        <w:tabs>
          <w:tab w:val="left" w:pos="6330"/>
        </w:tabs>
        <w:ind w:firstLineChars="600" w:firstLine="1800"/>
        <w:rPr>
          <w:rFonts w:ascii="仿宋" w:eastAsia="仿宋" w:hAnsi="仿宋"/>
          <w:sz w:val="30"/>
          <w:szCs w:val="30"/>
          <w:lang w:eastAsia="zh-CN"/>
        </w:rPr>
      </w:pPr>
      <w:r>
        <w:rPr>
          <w:rFonts w:ascii="仿宋" w:eastAsia="仿宋" w:hAnsi="仿宋" w:hint="eastAsia"/>
          <w:sz w:val="30"/>
          <w:szCs w:val="30"/>
          <w:lang w:eastAsia="zh-CN"/>
        </w:rPr>
        <w:t>承包方合同编号：</w:t>
      </w:r>
    </w:p>
    <w:p w:rsidR="00156113" w:rsidRDefault="00156113">
      <w:pPr>
        <w:tabs>
          <w:tab w:val="left" w:pos="6330"/>
        </w:tabs>
        <w:ind w:firstLineChars="400" w:firstLine="1200"/>
        <w:rPr>
          <w:rFonts w:ascii="仿宋" w:eastAsia="仿宋" w:hAnsi="仿宋"/>
          <w:sz w:val="30"/>
          <w:szCs w:val="30"/>
          <w:lang w:eastAsia="zh-CN"/>
        </w:rPr>
      </w:pPr>
    </w:p>
    <w:p w:rsidR="00156113" w:rsidRDefault="00825C43">
      <w:pPr>
        <w:ind w:firstLineChars="550" w:firstLine="1650"/>
        <w:rPr>
          <w:rFonts w:ascii="仿宋" w:eastAsia="仿宋" w:hAnsi="仿宋"/>
          <w:sz w:val="30"/>
          <w:szCs w:val="30"/>
          <w:lang w:eastAsia="zh-CN"/>
        </w:rPr>
      </w:pPr>
      <w:r>
        <w:rPr>
          <w:rFonts w:ascii="仿宋" w:eastAsia="仿宋" w:hAnsi="仿宋" w:hint="eastAsia"/>
          <w:sz w:val="30"/>
          <w:szCs w:val="30"/>
          <w:lang w:eastAsia="zh-CN"/>
        </w:rPr>
        <w:t>合同签订时间：年月日</w:t>
      </w: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156113" w:rsidRDefault="00156113">
      <w:pPr>
        <w:ind w:left="165"/>
        <w:jc w:val="center"/>
        <w:rPr>
          <w:rFonts w:ascii="仿宋" w:eastAsia="仿宋" w:hAnsi="仿宋"/>
          <w:b/>
          <w:sz w:val="24"/>
          <w:szCs w:val="24"/>
          <w:lang w:eastAsia="zh-CN"/>
        </w:rPr>
      </w:pPr>
    </w:p>
    <w:p w:rsidR="009F4F73" w:rsidRDefault="009F4F73">
      <w:pPr>
        <w:ind w:left="165"/>
        <w:jc w:val="center"/>
        <w:rPr>
          <w:rFonts w:ascii="仿宋" w:eastAsia="仿宋" w:hAnsi="仿宋"/>
          <w:b/>
          <w:sz w:val="24"/>
          <w:szCs w:val="24"/>
          <w:lang w:eastAsia="zh-CN"/>
        </w:rPr>
      </w:pPr>
    </w:p>
    <w:p w:rsidR="00156113" w:rsidRDefault="00825C43">
      <w:pPr>
        <w:spacing w:line="360" w:lineRule="auto"/>
        <w:jc w:val="center"/>
        <w:rPr>
          <w:rFonts w:eastAsia="仿宋"/>
          <w:b/>
          <w:bCs/>
          <w:snapToGrid w:val="0"/>
          <w:sz w:val="32"/>
          <w:szCs w:val="32"/>
          <w:lang w:eastAsia="zh-CN"/>
        </w:rPr>
      </w:pPr>
      <w:r>
        <w:rPr>
          <w:rFonts w:eastAsia="仿宋" w:hint="eastAsia"/>
          <w:b/>
          <w:bCs/>
          <w:snapToGrid w:val="0"/>
          <w:sz w:val="32"/>
          <w:szCs w:val="32"/>
          <w:lang w:eastAsia="zh-CN"/>
        </w:rPr>
        <w:lastRenderedPageBreak/>
        <w:t>目录</w:t>
      </w:r>
    </w:p>
    <w:p w:rsidR="00156113" w:rsidRDefault="00156113">
      <w:pPr>
        <w:pStyle w:val="ac"/>
        <w:widowControl w:val="0"/>
        <w:adjustRightInd w:val="0"/>
        <w:spacing w:before="0" w:beforeAutospacing="0" w:after="0" w:afterAutospacing="0" w:line="600" w:lineRule="exact"/>
        <w:rPr>
          <w:rFonts w:ascii="仿宋" w:eastAsia="仿宋" w:hAnsi="仿宋"/>
        </w:rPr>
      </w:pP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一、合同书……………………………………………………………………</w:t>
      </w:r>
      <w:r>
        <w:rPr>
          <w:rFonts w:ascii="仿宋" w:eastAsia="仿宋" w:hAnsi="仿宋"/>
        </w:rPr>
        <w:t>03</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二、合同附件</w:t>
      </w:r>
      <w:r>
        <w:rPr>
          <w:rFonts w:ascii="仿宋" w:eastAsia="仿宋" w:hAnsi="仿宋"/>
        </w:rPr>
        <w:t>1：安全协议书……………………</w:t>
      </w:r>
      <w:r>
        <w:rPr>
          <w:rFonts w:ascii="仿宋" w:eastAsia="仿宋" w:hAnsi="仿宋" w:hint="eastAsia"/>
        </w:rPr>
        <w:t>………………</w:t>
      </w:r>
      <w:r>
        <w:rPr>
          <w:rFonts w:ascii="仿宋" w:eastAsia="仿宋" w:hAnsi="仿宋"/>
        </w:rPr>
        <w:t>……………10</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三、合同附件</w:t>
      </w:r>
      <w:r>
        <w:rPr>
          <w:rFonts w:ascii="仿宋" w:eastAsia="仿宋" w:hAnsi="仿宋"/>
        </w:rPr>
        <w:t>2：环保协议书…………………</w:t>
      </w:r>
      <w:r>
        <w:rPr>
          <w:rFonts w:ascii="仿宋" w:eastAsia="仿宋" w:hAnsi="仿宋" w:hint="eastAsia"/>
        </w:rPr>
        <w:t>………………</w:t>
      </w:r>
      <w:r>
        <w:rPr>
          <w:rFonts w:ascii="仿宋" w:eastAsia="仿宋" w:hAnsi="仿宋"/>
        </w:rPr>
        <w:t>………………17</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四、合同附件</w:t>
      </w:r>
      <w:r>
        <w:rPr>
          <w:rFonts w:ascii="仿宋" w:eastAsia="仿宋" w:hAnsi="仿宋"/>
        </w:rPr>
        <w:t>3：工程质量缺陷保修书…………</w:t>
      </w:r>
      <w:r>
        <w:rPr>
          <w:rFonts w:ascii="仿宋" w:eastAsia="仿宋" w:hAnsi="仿宋" w:hint="eastAsia"/>
        </w:rPr>
        <w:t>………………</w:t>
      </w:r>
      <w:r>
        <w:rPr>
          <w:rFonts w:ascii="仿宋" w:eastAsia="仿宋" w:hAnsi="仿宋"/>
        </w:rPr>
        <w:t>……………21</w:t>
      </w:r>
    </w:p>
    <w:p w:rsidR="00156113" w:rsidRDefault="00825C43">
      <w:pPr>
        <w:pStyle w:val="ac"/>
        <w:widowControl w:val="0"/>
        <w:adjustRightInd w:val="0"/>
        <w:spacing w:before="0" w:beforeAutospacing="0" w:after="0" w:afterAutospacing="0" w:line="600" w:lineRule="exact"/>
        <w:ind w:firstLineChars="200" w:firstLine="480"/>
        <w:rPr>
          <w:rFonts w:ascii="仿宋" w:eastAsia="仿宋" w:hAnsi="仿宋"/>
        </w:rPr>
      </w:pPr>
      <w:r>
        <w:rPr>
          <w:rFonts w:ascii="仿宋" w:eastAsia="仿宋" w:hAnsi="仿宋" w:hint="eastAsia"/>
        </w:rPr>
        <w:t>五、合同附件</w:t>
      </w:r>
      <w:r>
        <w:rPr>
          <w:rFonts w:ascii="仿宋" w:eastAsia="仿宋" w:hAnsi="仿宋"/>
        </w:rPr>
        <w:t xml:space="preserve">4：廉洁合同  </w:t>
      </w:r>
      <w:r>
        <w:rPr>
          <w:rFonts w:ascii="仿宋" w:eastAsia="仿宋" w:hAnsi="仿宋" w:hint="eastAsia"/>
        </w:rPr>
        <w:t>…………………………………………………</w:t>
      </w:r>
      <w:r>
        <w:rPr>
          <w:rFonts w:ascii="仿宋" w:eastAsia="仿宋" w:hAnsi="仿宋"/>
        </w:rPr>
        <w:t>23</w:t>
      </w:r>
    </w:p>
    <w:p w:rsidR="00156113" w:rsidRDefault="00156113">
      <w:pPr>
        <w:pStyle w:val="ac"/>
        <w:widowControl w:val="0"/>
        <w:adjustRightInd w:val="0"/>
        <w:spacing w:before="0" w:beforeAutospacing="0" w:after="0" w:afterAutospacing="0" w:line="600" w:lineRule="exact"/>
        <w:ind w:firstLineChars="200" w:firstLine="640"/>
        <w:rPr>
          <w:rFonts w:eastAsia="仿宋"/>
          <w:bCs/>
          <w:snapToGrid w:val="0"/>
          <w:sz w:val="32"/>
          <w:szCs w:val="32"/>
        </w:rPr>
      </w:pPr>
    </w:p>
    <w:p w:rsidR="00156113" w:rsidRDefault="00156113">
      <w:pPr>
        <w:pStyle w:val="ac"/>
        <w:widowControl w:val="0"/>
        <w:adjustRightInd w:val="0"/>
        <w:spacing w:before="0" w:beforeAutospacing="0" w:after="0" w:afterAutospacing="0" w:line="600" w:lineRule="exact"/>
        <w:ind w:firstLineChars="200" w:firstLine="480"/>
        <w:rPr>
          <w:rFonts w:ascii="仿宋" w:eastAsia="仿宋" w:hAnsi="仿宋"/>
        </w:rPr>
      </w:pPr>
    </w:p>
    <w:p w:rsidR="00156113" w:rsidRDefault="00156113">
      <w:pPr>
        <w:pStyle w:val="ac"/>
        <w:widowControl w:val="0"/>
        <w:adjustRightInd w:val="0"/>
        <w:spacing w:before="0" w:beforeAutospacing="0" w:after="0" w:afterAutospacing="0" w:line="600" w:lineRule="exact"/>
        <w:ind w:firstLineChars="200" w:firstLine="480"/>
        <w:rPr>
          <w:rFonts w:ascii="仿宋" w:eastAsia="仿宋" w:hAnsi="仿宋"/>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ind w:left="240" w:hangingChars="100" w:hanging="240"/>
        <w:rPr>
          <w:rFonts w:ascii="仿宋" w:eastAsia="仿宋" w:hAnsi="仿宋"/>
          <w:sz w:val="24"/>
          <w:szCs w:val="24"/>
        </w:rPr>
      </w:pPr>
    </w:p>
    <w:p w:rsidR="00156113" w:rsidRDefault="00156113">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363371" w:rsidRDefault="00363371">
      <w:pPr>
        <w:rPr>
          <w:rFonts w:ascii="仿宋" w:eastAsia="仿宋" w:hAnsi="仿宋"/>
          <w:sz w:val="24"/>
          <w:szCs w:val="24"/>
          <w:lang w:eastAsia="zh-CN"/>
        </w:rPr>
      </w:pPr>
    </w:p>
    <w:p w:rsidR="00156113" w:rsidRDefault="00156113">
      <w:pPr>
        <w:rPr>
          <w:rFonts w:ascii="仿宋" w:eastAsia="仿宋" w:hAnsi="仿宋"/>
          <w:sz w:val="24"/>
          <w:szCs w:val="24"/>
          <w:lang w:eastAsia="zh-CN"/>
        </w:rPr>
      </w:pPr>
    </w:p>
    <w:p w:rsidR="00156113" w:rsidRDefault="00825C43">
      <w:pPr>
        <w:spacing w:line="360" w:lineRule="auto"/>
        <w:ind w:firstLine="4176"/>
        <w:rPr>
          <w:rFonts w:eastAsia="仿宋"/>
          <w:b/>
          <w:bCs/>
          <w:snapToGrid w:val="0"/>
          <w:sz w:val="32"/>
          <w:szCs w:val="32"/>
          <w:lang w:eastAsia="zh-CN"/>
        </w:rPr>
      </w:pPr>
      <w:r>
        <w:rPr>
          <w:rFonts w:eastAsia="仿宋" w:hint="eastAsia"/>
          <w:b/>
          <w:bCs/>
          <w:snapToGrid w:val="0"/>
          <w:sz w:val="32"/>
          <w:szCs w:val="32"/>
          <w:lang w:eastAsia="zh-CN"/>
        </w:rPr>
        <w:lastRenderedPageBreak/>
        <w:t>合同书</w:t>
      </w:r>
    </w:p>
    <w:p w:rsidR="00156113" w:rsidRDefault="00156113">
      <w:pPr>
        <w:ind w:firstLineChars="400" w:firstLine="960"/>
        <w:jc w:val="center"/>
        <w:rPr>
          <w:rFonts w:ascii="仿宋" w:eastAsia="仿宋" w:hAnsi="仿宋"/>
          <w:sz w:val="24"/>
          <w:szCs w:val="24"/>
          <w:lang w:eastAsia="zh-CN"/>
        </w:rPr>
      </w:pP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发包方（全称）：</w:t>
      </w:r>
      <w:r>
        <w:rPr>
          <w:rFonts w:ascii="仿宋" w:eastAsia="仿宋" w:hAnsi="仿宋" w:hint="eastAsia"/>
          <w:sz w:val="24"/>
          <w:szCs w:val="24"/>
          <w:u w:val="single"/>
          <w:lang w:eastAsia="zh-CN"/>
        </w:rPr>
        <w:t>中粮崇左糖业有限公司</w:t>
      </w:r>
    </w:p>
    <w:p w:rsidR="00156113" w:rsidRDefault="00825C43">
      <w:pPr>
        <w:ind w:firstLineChars="200" w:firstLine="480"/>
        <w:rPr>
          <w:rFonts w:ascii="仿宋" w:eastAsia="仿宋" w:hAnsi="仿宋"/>
          <w:sz w:val="24"/>
          <w:szCs w:val="24"/>
          <w:lang w:eastAsia="zh-CN"/>
        </w:rPr>
      </w:pPr>
      <w:r>
        <w:rPr>
          <w:rFonts w:ascii="仿宋" w:eastAsia="仿宋" w:hAnsi="仿宋" w:hint="eastAsia"/>
          <w:sz w:val="24"/>
          <w:szCs w:val="24"/>
          <w:lang w:eastAsia="zh-CN"/>
        </w:rPr>
        <w:t>承包方（全称）：</w:t>
      </w:r>
    </w:p>
    <w:p w:rsidR="00156113" w:rsidRDefault="00825C43">
      <w:pPr>
        <w:spacing w:line="50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依照《中华人民共和国民法典》、《中华人民共和国建筑法》及其他相关法律、法规，遵守平等自愿、公平和诚实信用的原则，双方就</w:t>
      </w:r>
      <w:r w:rsidR="00213F22">
        <w:rPr>
          <w:rFonts w:ascii="仿宋" w:eastAsia="仿宋" w:hAnsi="仿宋" w:hint="eastAsia"/>
          <w:sz w:val="24"/>
          <w:szCs w:val="24"/>
          <w:lang w:eastAsia="zh-CN"/>
        </w:rPr>
        <w:t>崇左糖业生产部2023年地面硬化零星项目</w:t>
      </w:r>
      <w:r>
        <w:rPr>
          <w:rFonts w:ascii="仿宋" w:eastAsia="仿宋" w:hAnsi="仿宋" w:hint="eastAsia"/>
          <w:sz w:val="24"/>
          <w:szCs w:val="24"/>
          <w:lang w:eastAsia="zh-CN"/>
        </w:rPr>
        <w:t>事项协商一致，订立本合同，以便共同遵守。</w:t>
      </w:r>
    </w:p>
    <w:p w:rsidR="005F671B" w:rsidRDefault="00825C43" w:rsidP="00F14828">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一、工程概况</w:t>
      </w:r>
    </w:p>
    <w:p w:rsidR="005F671B" w:rsidRDefault="00825C43" w:rsidP="00F14828">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（一）工程名称：</w:t>
      </w:r>
      <w:r w:rsidR="00213F22">
        <w:rPr>
          <w:rFonts w:ascii="仿宋" w:eastAsia="仿宋" w:hAnsi="仿宋" w:hint="eastAsia"/>
          <w:sz w:val="24"/>
          <w:szCs w:val="24"/>
          <w:lang w:eastAsia="zh-CN"/>
        </w:rPr>
        <w:t>崇左糖业生产部2023年地面硬化零星项目</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（二）工程地点：</w:t>
      </w:r>
      <w:r>
        <w:rPr>
          <w:rFonts w:ascii="仿宋" w:eastAsia="仿宋" w:hAnsi="仿宋" w:hint="eastAsia"/>
          <w:sz w:val="24"/>
          <w:szCs w:val="24"/>
          <w:lang w:eastAsia="zh-CN"/>
        </w:rPr>
        <w:t>崇左糖业工厂</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（三）工程内容：</w:t>
      </w:r>
      <w:r>
        <w:rPr>
          <w:rFonts w:ascii="仿宋" w:eastAsia="仿宋" w:hAnsi="仿宋" w:hint="eastAsia"/>
          <w:sz w:val="24"/>
          <w:szCs w:val="24"/>
          <w:lang w:eastAsia="zh-CN"/>
        </w:rPr>
        <w:t>详见工程量清单</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（四）资金来源：</w:t>
      </w:r>
      <w:r>
        <w:rPr>
          <w:rFonts w:ascii="仿宋" w:eastAsia="仿宋" w:hAnsi="仿宋"/>
          <w:sz w:val="24"/>
          <w:szCs w:val="24"/>
          <w:lang w:eastAsia="zh-CN"/>
        </w:rPr>
        <w:t xml:space="preserve"> 自筹</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二、工程承包范围：</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（一）承包方式：</w:t>
      </w:r>
      <w:r>
        <w:rPr>
          <w:rFonts w:ascii="仿宋" w:eastAsia="仿宋" w:hAnsi="仿宋" w:hint="eastAsia"/>
          <w:sz w:val="24"/>
          <w:szCs w:val="24"/>
          <w:lang w:eastAsia="zh-CN"/>
        </w:rPr>
        <w:t>固定总价</w:t>
      </w:r>
    </w:p>
    <w:p w:rsidR="00363371" w:rsidRDefault="00825C43" w:rsidP="00363371">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（二）</w:t>
      </w:r>
      <w:r>
        <w:rPr>
          <w:rFonts w:ascii="仿宋" w:eastAsia="仿宋" w:hAnsi="仿宋" w:hint="eastAsia"/>
          <w:b/>
          <w:bCs/>
          <w:sz w:val="24"/>
          <w:szCs w:val="24"/>
          <w:lang w:eastAsia="zh-CN"/>
        </w:rPr>
        <w:t>承包范围：</w:t>
      </w:r>
    </w:p>
    <w:tbl>
      <w:tblPr>
        <w:tblW w:w="7475" w:type="dxa"/>
        <w:jc w:val="center"/>
        <w:tblInd w:w="-1283" w:type="dxa"/>
        <w:tblLook w:val="04A0"/>
      </w:tblPr>
      <w:tblGrid>
        <w:gridCol w:w="623"/>
        <w:gridCol w:w="2148"/>
        <w:gridCol w:w="970"/>
        <w:gridCol w:w="915"/>
        <w:gridCol w:w="942"/>
        <w:gridCol w:w="1877"/>
      </w:tblGrid>
      <w:tr w:rsidR="00063211" w:rsidRPr="009F4F73" w:rsidTr="00513125">
        <w:trPr>
          <w:trHeight w:val="570"/>
          <w:jc w:val="center"/>
        </w:trPr>
        <w:tc>
          <w:tcPr>
            <w:tcW w:w="6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bookmarkStart w:id="84" w:name="_GoBack"/>
            <w:bookmarkEnd w:id="84"/>
            <w:r w:rsidRPr="009F4F73">
              <w:rPr>
                <w:rFonts w:hint="eastAsia"/>
                <w:color w:val="000000"/>
                <w:sz w:val="24"/>
                <w:szCs w:val="24"/>
                <w:lang w:eastAsia="zh-CN"/>
              </w:rPr>
              <w:t>序号</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项目特征描述</w:t>
            </w:r>
          </w:p>
        </w:tc>
        <w:tc>
          <w:tcPr>
            <w:tcW w:w="970"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计量单位</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工程量</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综合单价</w:t>
            </w:r>
          </w:p>
        </w:tc>
        <w:tc>
          <w:tcPr>
            <w:tcW w:w="1877" w:type="dxa"/>
            <w:tcBorders>
              <w:top w:val="single" w:sz="4" w:space="0" w:color="auto"/>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18"/>
                <w:szCs w:val="18"/>
                <w:lang w:eastAsia="zh-CN"/>
              </w:rPr>
            </w:pPr>
            <w:r w:rsidRPr="009F4F73">
              <w:rPr>
                <w:rFonts w:hint="eastAsia"/>
                <w:color w:val="000000"/>
                <w:sz w:val="18"/>
                <w:szCs w:val="18"/>
                <w:lang w:eastAsia="zh-CN"/>
              </w:rPr>
              <w:t>合价</w:t>
            </w:r>
          </w:p>
        </w:tc>
      </w:tr>
      <w:tr w:rsidR="00063211" w:rsidRPr="009F4F73" w:rsidTr="00513125">
        <w:trPr>
          <w:trHeight w:val="480"/>
          <w:jc w:val="center"/>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1</w:t>
            </w:r>
          </w:p>
        </w:tc>
        <w:tc>
          <w:tcPr>
            <w:tcW w:w="2148"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土方开挖</w:t>
            </w:r>
          </w:p>
        </w:tc>
        <w:tc>
          <w:tcPr>
            <w:tcW w:w="97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立方米</w:t>
            </w:r>
          </w:p>
        </w:tc>
        <w:tc>
          <w:tcPr>
            <w:tcW w:w="9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198</w:t>
            </w:r>
          </w:p>
        </w:tc>
        <w:tc>
          <w:tcPr>
            <w:tcW w:w="942"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p>
        </w:tc>
        <w:tc>
          <w:tcPr>
            <w:tcW w:w="187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p>
        </w:tc>
      </w:tr>
      <w:tr w:rsidR="00063211" w:rsidRPr="009F4F73" w:rsidTr="00513125">
        <w:trPr>
          <w:trHeight w:val="480"/>
          <w:jc w:val="center"/>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2</w:t>
            </w:r>
          </w:p>
        </w:tc>
        <w:tc>
          <w:tcPr>
            <w:tcW w:w="2148"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碎石垫层</w:t>
            </w:r>
            <w:r>
              <w:rPr>
                <w:rFonts w:eastAsia="仿宋_GB2312" w:hint="eastAsia"/>
                <w:sz w:val="24"/>
              </w:rPr>
              <w:t>10cm</w:t>
            </w:r>
          </w:p>
        </w:tc>
        <w:tc>
          <w:tcPr>
            <w:tcW w:w="97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hint="eastAsia"/>
                <w:sz w:val="24"/>
              </w:rPr>
              <w:t>㎡</w:t>
            </w:r>
          </w:p>
        </w:tc>
        <w:tc>
          <w:tcPr>
            <w:tcW w:w="9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616</w:t>
            </w:r>
          </w:p>
        </w:tc>
        <w:tc>
          <w:tcPr>
            <w:tcW w:w="942"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87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063211" w:rsidRPr="009F4F73" w:rsidTr="00513125">
        <w:trPr>
          <w:trHeight w:val="480"/>
          <w:jc w:val="center"/>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3</w:t>
            </w:r>
          </w:p>
        </w:tc>
        <w:tc>
          <w:tcPr>
            <w:tcW w:w="2148"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0"/>
                <w:szCs w:val="20"/>
                <w:lang w:eastAsia="zh-CN"/>
              </w:rPr>
            </w:pPr>
            <w:r>
              <w:rPr>
                <w:rFonts w:eastAsia="仿宋_GB2312" w:hint="eastAsia"/>
                <w:sz w:val="24"/>
              </w:rPr>
              <w:t>地面硬化</w:t>
            </w:r>
            <w:r>
              <w:rPr>
                <w:rFonts w:eastAsia="仿宋_GB2312" w:hint="eastAsia"/>
                <w:sz w:val="24"/>
              </w:rPr>
              <w:t>C25</w:t>
            </w:r>
            <w:r>
              <w:rPr>
                <w:rFonts w:eastAsia="仿宋_GB2312" w:hint="eastAsia"/>
                <w:sz w:val="24"/>
              </w:rPr>
              <w:t>素混凝土，厚度</w:t>
            </w:r>
            <w:r>
              <w:rPr>
                <w:rFonts w:eastAsia="仿宋_GB2312" w:hint="eastAsia"/>
                <w:sz w:val="24"/>
              </w:rPr>
              <w:t>25cm</w:t>
            </w:r>
          </w:p>
        </w:tc>
        <w:tc>
          <w:tcPr>
            <w:tcW w:w="970"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hint="eastAsia"/>
                <w:sz w:val="24"/>
              </w:rPr>
              <w:t>㎡</w:t>
            </w:r>
          </w:p>
        </w:tc>
        <w:tc>
          <w:tcPr>
            <w:tcW w:w="915"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0"/>
                <w:szCs w:val="20"/>
                <w:lang w:eastAsia="zh-CN"/>
              </w:rPr>
            </w:pPr>
            <w:r>
              <w:rPr>
                <w:rFonts w:eastAsia="仿宋_GB2312" w:hint="eastAsia"/>
                <w:sz w:val="24"/>
              </w:rPr>
              <w:t>616</w:t>
            </w:r>
          </w:p>
        </w:tc>
        <w:tc>
          <w:tcPr>
            <w:tcW w:w="942"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sidRPr="009F4F73">
              <w:rPr>
                <w:rFonts w:hint="eastAsia"/>
                <w:color w:val="000000"/>
                <w:sz w:val="24"/>
                <w:szCs w:val="24"/>
                <w:lang w:eastAsia="zh-CN"/>
              </w:rPr>
              <w:t xml:space="preserve">　</w:t>
            </w:r>
          </w:p>
        </w:tc>
        <w:tc>
          <w:tcPr>
            <w:tcW w:w="187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r w:rsidR="00513125" w:rsidRPr="009F4F73" w:rsidTr="00513125">
        <w:trPr>
          <w:trHeight w:val="469"/>
          <w:jc w:val="center"/>
        </w:trPr>
        <w:tc>
          <w:tcPr>
            <w:tcW w:w="623" w:type="dxa"/>
            <w:tcBorders>
              <w:top w:val="nil"/>
              <w:left w:val="single" w:sz="4" w:space="0" w:color="auto"/>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4</w:t>
            </w:r>
          </w:p>
        </w:tc>
        <w:tc>
          <w:tcPr>
            <w:tcW w:w="4975" w:type="dxa"/>
            <w:gridSpan w:val="4"/>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rPr>
                <w:color w:val="000000"/>
                <w:sz w:val="24"/>
                <w:szCs w:val="24"/>
                <w:lang w:eastAsia="zh-CN"/>
              </w:rPr>
            </w:pPr>
            <w:r>
              <w:rPr>
                <w:rFonts w:hint="eastAsia"/>
                <w:color w:val="000000"/>
                <w:sz w:val="20"/>
                <w:szCs w:val="20"/>
                <w:lang w:eastAsia="zh-CN"/>
              </w:rPr>
              <w:t>合计（含税9%）</w:t>
            </w:r>
          </w:p>
        </w:tc>
        <w:tc>
          <w:tcPr>
            <w:tcW w:w="1877" w:type="dxa"/>
            <w:tcBorders>
              <w:top w:val="nil"/>
              <w:left w:val="nil"/>
              <w:bottom w:val="single" w:sz="4" w:space="0" w:color="auto"/>
              <w:right w:val="single" w:sz="4" w:space="0" w:color="auto"/>
            </w:tcBorders>
            <w:shd w:val="clear" w:color="000000" w:fill="FFFFFF"/>
            <w:vAlign w:val="center"/>
            <w:hideMark/>
          </w:tcPr>
          <w:p w:rsidR="009F4F73" w:rsidRPr="009F4F73" w:rsidRDefault="009F4F73" w:rsidP="00D37ED6">
            <w:pPr>
              <w:widowControl/>
              <w:autoSpaceDE/>
              <w:autoSpaceDN/>
              <w:jc w:val="center"/>
              <w:rPr>
                <w:color w:val="000000"/>
                <w:sz w:val="24"/>
                <w:szCs w:val="24"/>
                <w:lang w:eastAsia="zh-CN"/>
              </w:rPr>
            </w:pPr>
            <w:r w:rsidRPr="009F4F73">
              <w:rPr>
                <w:rFonts w:hint="eastAsia"/>
                <w:color w:val="000000"/>
                <w:sz w:val="24"/>
                <w:szCs w:val="24"/>
                <w:lang w:eastAsia="zh-CN"/>
              </w:rPr>
              <w:t xml:space="preserve">　</w:t>
            </w:r>
          </w:p>
        </w:tc>
      </w:tr>
    </w:tbl>
    <w:p w:rsidR="00363371" w:rsidRDefault="00363371" w:rsidP="00363371">
      <w:pPr>
        <w:spacing w:line="460" w:lineRule="exact"/>
        <w:textAlignment w:val="baseline"/>
        <w:rPr>
          <w:rFonts w:ascii="仿宋" w:eastAsia="仿宋" w:hAnsi="仿宋"/>
          <w:sz w:val="24"/>
          <w:szCs w:val="24"/>
          <w:lang w:eastAsia="zh-CN"/>
        </w:rPr>
      </w:pPr>
    </w:p>
    <w:p w:rsidR="005F671B" w:rsidRDefault="00825C43" w:rsidP="00363371">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合同工期：</w:t>
      </w:r>
    </w:p>
    <w:p w:rsidR="00892129" w:rsidRDefault="00825C43">
      <w:pPr>
        <w:spacing w:line="460" w:lineRule="exact"/>
        <w:ind w:firstLineChars="200" w:firstLine="482"/>
        <w:textAlignment w:val="baseline"/>
        <w:rPr>
          <w:rFonts w:ascii="仿宋" w:eastAsia="仿宋" w:hAnsi="仿宋"/>
          <w:bCs/>
          <w:sz w:val="24"/>
          <w:szCs w:val="24"/>
          <w:u w:val="single"/>
          <w:lang w:eastAsia="zh-CN"/>
        </w:rPr>
      </w:pPr>
      <w:r>
        <w:rPr>
          <w:rFonts w:ascii="仿宋" w:eastAsia="仿宋" w:hAnsi="仿宋" w:hint="eastAsia"/>
          <w:b/>
          <w:bCs/>
          <w:sz w:val="24"/>
          <w:szCs w:val="24"/>
          <w:lang w:eastAsia="zh-CN"/>
        </w:rPr>
        <w:t>（一）计划开工时间</w:t>
      </w:r>
      <w:r>
        <w:rPr>
          <w:rFonts w:ascii="仿宋" w:eastAsia="仿宋" w:hAnsi="仿宋"/>
          <w:bCs/>
          <w:sz w:val="24"/>
          <w:szCs w:val="24"/>
          <w:u w:val="single"/>
          <w:lang w:eastAsia="zh-CN"/>
        </w:rPr>
        <w:t xml:space="preserve">:             </w:t>
      </w:r>
      <w:r>
        <w:rPr>
          <w:rFonts w:ascii="仿宋" w:eastAsia="MS Mincho" w:hAnsi="仿宋" w:cs="MS Mincho" w:hint="eastAsia"/>
          <w:bCs/>
          <w:sz w:val="24"/>
          <w:szCs w:val="24"/>
          <w:u w:val="single"/>
          <w:lang w:eastAsia="zh-CN"/>
        </w:rPr>
        <w:t>｡</w:t>
      </w:r>
    </w:p>
    <w:p w:rsidR="00892129" w:rsidRDefault="00825C43">
      <w:pPr>
        <w:spacing w:line="460" w:lineRule="exact"/>
        <w:ind w:firstLineChars="200" w:firstLine="482"/>
        <w:textAlignment w:val="baseline"/>
        <w:rPr>
          <w:rFonts w:ascii="仿宋" w:eastAsia="仿宋" w:hAnsi="仿宋"/>
          <w:bCs/>
          <w:sz w:val="24"/>
          <w:szCs w:val="24"/>
          <w:lang w:eastAsia="zh-CN"/>
        </w:rPr>
      </w:pPr>
      <w:r>
        <w:rPr>
          <w:rFonts w:ascii="仿宋" w:eastAsia="仿宋" w:hAnsi="仿宋" w:hint="eastAsia"/>
          <w:b/>
          <w:bCs/>
          <w:sz w:val="24"/>
          <w:szCs w:val="24"/>
          <w:lang w:eastAsia="zh-CN"/>
        </w:rPr>
        <w:t>（二）计划竣工日期</w:t>
      </w:r>
      <w:r>
        <w:rPr>
          <w:rFonts w:ascii="仿宋" w:eastAsia="仿宋" w:hAnsi="仿宋"/>
          <w:bCs/>
          <w:sz w:val="24"/>
          <w:szCs w:val="24"/>
          <w:lang w:eastAsia="zh-CN"/>
        </w:rPr>
        <w:t>:</w:t>
      </w:r>
      <w:r>
        <w:rPr>
          <w:rFonts w:ascii="仿宋" w:eastAsia="MS Mincho" w:hAnsi="仿宋" w:cs="MS Mincho" w:hint="eastAsia"/>
          <w:bCs/>
          <w:sz w:val="24"/>
          <w:szCs w:val="24"/>
          <w:lang w:eastAsia="zh-CN"/>
        </w:rPr>
        <w:t>｡</w:t>
      </w:r>
    </w:p>
    <w:p w:rsidR="00892129" w:rsidRDefault="00825C43">
      <w:pPr>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（三）</w:t>
      </w:r>
      <w:r>
        <w:rPr>
          <w:rFonts w:ascii="仿宋" w:eastAsia="仿宋" w:hAnsi="仿宋" w:hint="eastAsia"/>
          <w:sz w:val="24"/>
          <w:szCs w:val="24"/>
          <w:lang w:eastAsia="zh-CN"/>
        </w:rPr>
        <w:t>工期总日历天数</w:t>
      </w:r>
      <w:r>
        <w:rPr>
          <w:rFonts w:ascii="仿宋" w:eastAsia="仿宋" w:hAnsi="仿宋"/>
          <w:sz w:val="24"/>
          <w:szCs w:val="24"/>
          <w:lang w:eastAsia="zh-CN"/>
        </w:rPr>
        <w:t>:</w:t>
      </w:r>
      <w:r w:rsidR="00700938">
        <w:rPr>
          <w:rFonts w:ascii="仿宋" w:eastAsia="仿宋" w:hAnsi="仿宋" w:hint="eastAsia"/>
          <w:sz w:val="24"/>
          <w:szCs w:val="24"/>
          <w:lang w:eastAsia="zh-CN"/>
        </w:rPr>
        <w:t>20</w:t>
      </w:r>
      <w:r>
        <w:rPr>
          <w:rFonts w:ascii="仿宋" w:eastAsia="仿宋" w:hAnsi="仿宋" w:hint="eastAsia"/>
          <w:sz w:val="24"/>
          <w:szCs w:val="24"/>
          <w:lang w:eastAsia="zh-CN"/>
        </w:rPr>
        <w:t>天</w:t>
      </w:r>
      <w:r>
        <w:rPr>
          <w:rFonts w:ascii="仿宋" w:eastAsia="MS Mincho" w:hAnsi="仿宋" w:cs="MS Mincho" w:hint="eastAsia"/>
          <w:sz w:val="24"/>
          <w:szCs w:val="24"/>
          <w:lang w:eastAsia="zh-CN"/>
        </w:rPr>
        <w:t>｡</w:t>
      </w:r>
      <w:r>
        <w:rPr>
          <w:rFonts w:ascii="仿宋" w:eastAsia="仿宋" w:hAnsi="仿宋" w:cs="仿宋_GB2312" w:hint="eastAsia"/>
          <w:sz w:val="24"/>
          <w:szCs w:val="24"/>
          <w:lang w:eastAsia="zh-CN"/>
        </w:rPr>
        <w:t>工期总日历天数与根据前述计划开竣工日期计算的工期天数不一致的</w:t>
      </w:r>
      <w:r>
        <w:rPr>
          <w:rFonts w:ascii="仿宋" w:eastAsia="仿宋" w:hAnsi="仿宋"/>
          <w:sz w:val="24"/>
          <w:szCs w:val="24"/>
          <w:lang w:eastAsia="zh-CN"/>
        </w:rPr>
        <w:t>,以工期总日历天数为准</w:t>
      </w:r>
      <w:r>
        <w:rPr>
          <w:rFonts w:ascii="仿宋" w:eastAsia="MS Mincho" w:hAnsi="仿宋" w:cs="MS Mincho" w:hint="eastAsia"/>
          <w:sz w:val="24"/>
          <w:szCs w:val="24"/>
          <w:lang w:eastAsia="zh-CN"/>
        </w:rPr>
        <w:t>｡</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（四）</w:t>
      </w:r>
      <w:r>
        <w:rPr>
          <w:rFonts w:ascii="仿宋" w:eastAsia="仿宋" w:hAnsi="仿宋" w:hint="eastAsia"/>
          <w:sz w:val="24"/>
          <w:szCs w:val="24"/>
          <w:lang w:eastAsia="zh-CN"/>
        </w:rPr>
        <w:t>施工单位现场所有施工人员必须购买的雇主责任险保额为</w:t>
      </w:r>
      <w:r>
        <w:rPr>
          <w:rFonts w:ascii="仿宋" w:eastAsia="仿宋" w:hAnsi="仿宋"/>
          <w:sz w:val="24"/>
          <w:szCs w:val="24"/>
          <w:lang w:eastAsia="zh-CN"/>
        </w:rPr>
        <w:t>120万元以上（伤残保险100万元，医疗保险20万元），费用自付,并自负一切安全问题。</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四、质量标准、要求及验收标准</w:t>
      </w:r>
    </w:p>
    <w:p w:rsidR="00156113" w:rsidRDefault="00825C43" w:rsidP="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bCs/>
          <w:sz w:val="24"/>
          <w:szCs w:val="24"/>
          <w:lang w:eastAsia="zh-CN"/>
        </w:rPr>
        <w:t>（一）质量标准：</w:t>
      </w:r>
      <w:r>
        <w:rPr>
          <w:rFonts w:ascii="仿宋" w:eastAsia="仿宋" w:hAnsi="仿宋" w:hint="eastAsia"/>
          <w:sz w:val="24"/>
          <w:szCs w:val="24"/>
          <w:lang w:eastAsia="zh-CN"/>
        </w:rPr>
        <w:t>合格</w:t>
      </w:r>
    </w:p>
    <w:p w:rsidR="00892129" w:rsidRDefault="00825C43">
      <w:pPr>
        <w:adjustRightInd w:val="0"/>
        <w:snapToGrid w:val="0"/>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lastRenderedPageBreak/>
        <w:t>（二）施工工艺及要求：</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1.必须严格按照本工程设计图纸及发包方要求和现行的《建筑工程施工质量验收规范》(建筑工程施工质量验收统一标准GB 50300-2013。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2.承包方施工过程中，如果有不合理布置的部分，必须先通知发包方到现场确认处理</w:t>
      </w:r>
      <w:r>
        <w:rPr>
          <w:rFonts w:ascii="仿宋" w:eastAsia="仿宋" w:hAnsi="仿宋" w:hint="eastAsia"/>
          <w:sz w:val="24"/>
          <w:szCs w:val="24"/>
          <w:lang w:eastAsia="zh-CN"/>
        </w:rPr>
        <w:t>后方能继续施工。</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hint="eastAsia"/>
          <w:sz w:val="24"/>
          <w:szCs w:val="24"/>
          <w:lang w:eastAsia="zh-CN"/>
        </w:rPr>
        <w:t>施工过程中，如果有不合理布置的部分或可能导致发包方厂区内设施（含地下网管）毁损的情形，必须先通知发包方到现场确认处理后方能继续施工。</w:t>
      </w:r>
    </w:p>
    <w:p w:rsidR="00156113" w:rsidRDefault="00825C43" w:rsidP="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（三）验收标准</w:t>
      </w:r>
      <w:r>
        <w:rPr>
          <w:rFonts w:ascii="仿宋" w:eastAsia="仿宋" w:hAnsi="仿宋" w:hint="eastAsia"/>
          <w:sz w:val="24"/>
          <w:szCs w:val="24"/>
          <w:lang w:eastAsia="zh-CN"/>
        </w:rPr>
        <w:t>：</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1.在施工现场，承包方对每道工序应严格按设计图纸及发包方要求和施工规范的要求进行质量控制。工程完工，发包方接到承包方验收申请后</w:t>
      </w:r>
      <w:r>
        <w:rPr>
          <w:rFonts w:ascii="仿宋" w:eastAsia="仿宋" w:hAnsi="仿宋"/>
          <w:sz w:val="24"/>
          <w:szCs w:val="24"/>
          <w:u w:val="single"/>
          <w:lang w:eastAsia="zh-CN"/>
        </w:rPr>
        <w:t>5</w:t>
      </w:r>
      <w:r>
        <w:rPr>
          <w:rFonts w:ascii="仿宋" w:eastAsia="仿宋" w:hAnsi="仿宋" w:hint="eastAsia"/>
          <w:sz w:val="24"/>
          <w:szCs w:val="24"/>
          <w:lang w:eastAsia="zh-CN"/>
        </w:rPr>
        <w:t>个工作日内进行竣工验收。</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2.隐蔽工程验收由承包方提前</w:t>
      </w:r>
      <w:r>
        <w:rPr>
          <w:rFonts w:ascii="仿宋" w:eastAsia="仿宋" w:hAnsi="仿宋"/>
          <w:sz w:val="24"/>
          <w:szCs w:val="24"/>
          <w:u w:val="single"/>
          <w:lang w:eastAsia="zh-CN"/>
        </w:rPr>
        <w:t>4</w:t>
      </w:r>
      <w:r>
        <w:rPr>
          <w:rFonts w:ascii="仿宋" w:eastAsia="仿宋" w:hAnsi="仿宋" w:hint="eastAsia"/>
          <w:sz w:val="24"/>
          <w:szCs w:val="24"/>
          <w:lang w:eastAsia="zh-CN"/>
        </w:rPr>
        <w:t>小时通知发包方验收，需双方验收合格签字确认后方可回填或者进行下一道工序，否则，发包方作为该项不合格。</w:t>
      </w:r>
    </w:p>
    <w:p w:rsidR="00156113" w:rsidRDefault="00825C43" w:rsidP="00825C43">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五、合同总额</w:t>
      </w:r>
    </w:p>
    <w:p w:rsidR="00892129" w:rsidRDefault="00825C43">
      <w:pPr>
        <w:spacing w:line="460" w:lineRule="exact"/>
        <w:ind w:leftChars="205" w:left="1041" w:hangingChars="245" w:hanging="590"/>
        <w:rPr>
          <w:rFonts w:ascii="仿宋" w:eastAsia="仿宋" w:hAnsi="仿宋"/>
          <w:sz w:val="24"/>
          <w:szCs w:val="24"/>
          <w:u w:val="single"/>
          <w:lang w:eastAsia="zh-CN"/>
        </w:rPr>
      </w:pPr>
      <w:r>
        <w:rPr>
          <w:rFonts w:ascii="仿宋" w:eastAsia="仿宋" w:hAnsi="仿宋" w:hint="eastAsia"/>
          <w:b/>
          <w:bCs/>
          <w:sz w:val="24"/>
          <w:szCs w:val="24"/>
          <w:lang w:eastAsia="zh-CN"/>
        </w:rPr>
        <w:t>（一）合同总价（含税</w:t>
      </w:r>
      <w:r>
        <w:rPr>
          <w:rFonts w:ascii="仿宋" w:eastAsia="仿宋" w:hAnsi="仿宋"/>
          <w:b/>
          <w:bCs/>
          <w:sz w:val="24"/>
          <w:szCs w:val="24"/>
          <w:lang w:eastAsia="zh-CN"/>
        </w:rPr>
        <w:t xml:space="preserve">  %）：</w:t>
      </w:r>
      <w:r>
        <w:rPr>
          <w:rFonts w:ascii="仿宋" w:eastAsia="仿宋" w:hAnsi="仿宋" w:hint="eastAsia"/>
          <w:sz w:val="24"/>
          <w:szCs w:val="24"/>
          <w:u w:val="single"/>
          <w:lang w:eastAsia="zh-CN"/>
        </w:rPr>
        <w:t>元</w:t>
      </w:r>
      <w:r>
        <w:rPr>
          <w:rFonts w:ascii="仿宋" w:eastAsia="仿宋" w:hAnsi="仿宋" w:hint="eastAsia"/>
          <w:sz w:val="24"/>
          <w:szCs w:val="24"/>
          <w:lang w:eastAsia="zh-CN"/>
        </w:rPr>
        <w:t>；大写：</w:t>
      </w:r>
      <w:r>
        <w:rPr>
          <w:rFonts w:ascii="仿宋" w:eastAsia="仿宋" w:hAnsi="仿宋" w:hint="eastAsia"/>
          <w:sz w:val="24"/>
          <w:szCs w:val="24"/>
          <w:u w:val="single"/>
          <w:lang w:eastAsia="zh-CN"/>
        </w:rPr>
        <w:t>分（其中：不含税金额为元，税金：元）</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1.本合同采用固定总价合同，若无变更、签证或违约金等其他费用产生，结算时按合同总价执行。</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工程变更产生的签证和增加工程项目单价的确定：投标单价中有相同或类似子目的，套用中标单价，合同中没有适用或类似于变更工程的价格，按《建设工程工程量清单计价规范》和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w:t>
      </w:r>
      <w:r>
        <w:rPr>
          <w:rFonts w:ascii="仿宋" w:eastAsia="仿宋" w:hAnsi="仿宋" w:hint="eastAsia"/>
          <w:sz w:val="24"/>
          <w:szCs w:val="24"/>
          <w:lang w:eastAsia="zh-CN"/>
        </w:rPr>
        <w:t>现行计价规则计价</w:t>
      </w:r>
      <w:r>
        <w:rPr>
          <w:rFonts w:ascii="仿宋" w:eastAsia="仿宋" w:hAnsi="仿宋"/>
          <w:sz w:val="24"/>
          <w:szCs w:val="24"/>
          <w:lang w:eastAsia="zh-CN"/>
        </w:rPr>
        <w:t xml:space="preserve">, </w:t>
      </w:r>
      <w:r>
        <w:rPr>
          <w:rFonts w:ascii="仿宋" w:eastAsia="仿宋" w:hAnsi="仿宋" w:hint="eastAsia"/>
          <w:sz w:val="24"/>
          <w:szCs w:val="24"/>
          <w:lang w:eastAsia="zh-CN"/>
        </w:rPr>
        <w:t>材料价格执行施工期工程所在地崇左市工程造价管理机构发布的信息价，没有相应信息价的，由建设单位、施工单位、监理单位（如有）或造价咨询单位（如有）根据市场行情协商确定。</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2.施工过程发包方要求增加的部分工程无法按以上定额套价的，经双方洽谈后确定，并以税前独立费计取。</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3.建筑材料及半成品市场价格执行投标书中的材料单价，结算时不再作调整。</w:t>
      </w:r>
    </w:p>
    <w:p w:rsidR="00156113" w:rsidRDefault="00825C43" w:rsidP="00825C43">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六、质量保修期</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hint="eastAsia"/>
          <w:sz w:val="24"/>
          <w:szCs w:val="24"/>
          <w:lang w:eastAsia="zh-CN"/>
        </w:rPr>
        <w:t>本工程质量保修期从工程竣工验收合格之日起计算，质量保修期自工程竣工验收合格之日起</w:t>
      </w:r>
      <w:r>
        <w:rPr>
          <w:rFonts w:ascii="仿宋" w:eastAsia="仿宋" w:hAnsi="仿宋"/>
          <w:sz w:val="24"/>
          <w:szCs w:val="24"/>
          <w:lang w:eastAsia="zh-CN"/>
        </w:rPr>
        <w:t>12个月。如在质量保修内出现属承包方责任的工程质量问题，承包方接到发包方书面通知后</w:t>
      </w:r>
      <w:r>
        <w:rPr>
          <w:rFonts w:ascii="仿宋" w:eastAsia="仿宋" w:hAnsi="仿宋"/>
          <w:sz w:val="24"/>
          <w:szCs w:val="24"/>
          <w:u w:val="single"/>
          <w:lang w:eastAsia="zh-CN"/>
        </w:rPr>
        <w:t>3</w:t>
      </w:r>
      <w:r>
        <w:rPr>
          <w:rFonts w:ascii="仿宋" w:eastAsia="仿宋" w:hAnsi="仿宋" w:hint="eastAsia"/>
          <w:sz w:val="24"/>
          <w:szCs w:val="24"/>
          <w:lang w:eastAsia="zh-CN"/>
        </w:rPr>
        <w:t>天内进场免费维修。否则，发包方有权自行或委托第三方修复，所需费用从质量保证金中直接扣除并无须承包方确认。</w:t>
      </w:r>
    </w:p>
    <w:p w:rsidR="00156113" w:rsidRDefault="00825C43" w:rsidP="00825C43">
      <w:pPr>
        <w:tabs>
          <w:tab w:val="left" w:pos="675"/>
        </w:tabs>
        <w:spacing w:line="46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lastRenderedPageBreak/>
        <w:t>七、工程量的签证</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(一)签证程序：承包方严格按照发包方的工程项目施工图纸施工，如有变更工程量增加的，必须经【发包方项目主管同意、驻现场工程师签字，发包方分管副总及以上人员】审批确认，否则发包方不给予结算。</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（二）签证的计算：投标单价中有相同或类似子目的，套用中标单价，合同中没有适用或类似于变更工程的价格，按《建设工程工程量清单计价规范》和</w:t>
      </w:r>
      <w:r>
        <w:rPr>
          <w:rFonts w:ascii="仿宋" w:eastAsia="仿宋" w:hAnsi="仿宋" w:hint="eastAsia"/>
          <w:sz w:val="24"/>
          <w:szCs w:val="24"/>
          <w:u w:val="single"/>
          <w:lang w:eastAsia="zh-CN"/>
        </w:rPr>
        <w:t>【崇左市江州区】地区</w:t>
      </w:r>
      <w:r>
        <w:rPr>
          <w:rFonts w:ascii="仿宋" w:eastAsia="仿宋" w:hAnsi="仿宋" w:hint="eastAsia"/>
          <w:sz w:val="24"/>
          <w:szCs w:val="24"/>
          <w:lang w:eastAsia="zh-CN"/>
        </w:rPr>
        <w:t>现行计价规则计价，材料价格执行施工期工程所在地崇左市工程造价管理机构发布的信息价，没有相应信息价的，由建设单位、施工单位、监理单位或造价咨询单位根据市场行情协商确定。签证无法按以上套价的，经双方洽谈后确定，并以税前独立费计取。</w:t>
      </w:r>
    </w:p>
    <w:p w:rsidR="00156113" w:rsidRDefault="00825C43" w:rsidP="00825C43">
      <w:pPr>
        <w:spacing w:line="460" w:lineRule="exact"/>
        <w:ind w:firstLineChars="200" w:firstLine="482"/>
        <w:textAlignment w:val="baseline"/>
        <w:rPr>
          <w:rFonts w:ascii="仿宋" w:eastAsia="仿宋" w:hAnsi="仿宋"/>
          <w:b/>
          <w:bCs/>
          <w:sz w:val="24"/>
          <w:szCs w:val="24"/>
          <w:lang w:eastAsia="zh-CN"/>
        </w:rPr>
      </w:pPr>
      <w:r>
        <w:rPr>
          <w:rFonts w:ascii="仿宋" w:eastAsia="仿宋" w:hAnsi="仿宋" w:hint="eastAsia"/>
          <w:b/>
          <w:bCs/>
          <w:sz w:val="24"/>
          <w:szCs w:val="24"/>
          <w:lang w:eastAsia="zh-CN"/>
        </w:rPr>
        <w:t>八、付款方式</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第一笔：</w:t>
      </w:r>
      <w:r>
        <w:rPr>
          <w:rFonts w:ascii="仿宋" w:eastAsia="仿宋" w:hAnsi="仿宋"/>
          <w:sz w:val="24"/>
          <w:szCs w:val="24"/>
          <w:lang w:eastAsia="zh-CN"/>
        </w:rPr>
        <w:t>工人及材料进场15</w:t>
      </w:r>
      <w:r>
        <w:rPr>
          <w:rFonts w:ascii="仿宋" w:eastAsia="仿宋" w:hAnsi="仿宋" w:hint="eastAsia"/>
          <w:sz w:val="24"/>
          <w:szCs w:val="24"/>
          <w:lang w:eastAsia="zh-CN"/>
        </w:rPr>
        <w:t>个工作日内，承包方凭施工人员名单、施工人员身份证复印件、材料入场清单、施工人员保险单向发包方申请工程款，付款为合同总价的</w:t>
      </w:r>
      <w:r>
        <w:rPr>
          <w:rFonts w:ascii="仿宋" w:eastAsia="仿宋" w:hAnsi="仿宋"/>
          <w:sz w:val="24"/>
          <w:szCs w:val="24"/>
          <w:lang w:eastAsia="zh-CN"/>
        </w:rPr>
        <w:t>20%</w:t>
      </w:r>
      <w:r>
        <w:rPr>
          <w:rFonts w:ascii="仿宋" w:eastAsia="仿宋" w:hAnsi="仿宋" w:hint="eastAsia"/>
          <w:sz w:val="24"/>
          <w:szCs w:val="24"/>
          <w:lang w:eastAsia="zh-CN"/>
        </w:rPr>
        <w:t>，</w:t>
      </w:r>
      <w:r>
        <w:rPr>
          <w:rFonts w:ascii="仿宋" w:eastAsia="仿宋" w:hAnsi="仿宋"/>
          <w:sz w:val="24"/>
          <w:szCs w:val="24"/>
          <w:lang w:eastAsia="zh-CN"/>
        </w:rPr>
        <w:t>支付方式为电汇。</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2.进度款：</w:t>
      </w:r>
      <w:r w:rsidR="00DC25F5">
        <w:rPr>
          <w:rFonts w:ascii="仿宋" w:eastAsia="仿宋" w:hAnsi="仿宋" w:hint="eastAsia"/>
          <w:sz w:val="24"/>
          <w:szCs w:val="24"/>
          <w:lang w:eastAsia="zh-CN"/>
        </w:rPr>
        <w:t>/</w:t>
      </w:r>
    </w:p>
    <w:p w:rsidR="00156113" w:rsidRPr="00DC25F5"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3．结算款：</w:t>
      </w:r>
      <w:r w:rsidR="00BD1ABE" w:rsidRPr="00DC25F5">
        <w:rPr>
          <w:rFonts w:ascii="仿宋" w:eastAsia="仿宋" w:hAnsi="仿宋"/>
          <w:sz w:val="24"/>
          <w:szCs w:val="24"/>
          <w:lang w:eastAsia="zh-CN"/>
        </w:rPr>
        <w:t>竣工验收合格</w:t>
      </w:r>
      <w:r w:rsidR="00DC25F5" w:rsidRPr="00DC25F5">
        <w:rPr>
          <w:rFonts w:ascii="仿宋" w:eastAsia="仿宋" w:hAnsi="仿宋" w:hint="eastAsia"/>
          <w:sz w:val="24"/>
          <w:szCs w:val="24"/>
          <w:lang w:eastAsia="zh-CN"/>
        </w:rPr>
        <w:t>，开具全额增值税专用发票</w:t>
      </w:r>
      <w:r w:rsidR="00BD1ABE" w:rsidRPr="00DC25F5">
        <w:rPr>
          <w:rFonts w:ascii="仿宋" w:eastAsia="仿宋" w:hAnsi="仿宋"/>
          <w:sz w:val="24"/>
          <w:szCs w:val="24"/>
          <w:lang w:eastAsia="zh-CN"/>
        </w:rPr>
        <w:t>支付至结算</w:t>
      </w:r>
      <w:r w:rsidR="00DC25F5" w:rsidRPr="00DC25F5">
        <w:rPr>
          <w:rFonts w:ascii="仿宋" w:eastAsia="仿宋" w:hAnsi="仿宋" w:hint="eastAsia"/>
          <w:sz w:val="24"/>
          <w:szCs w:val="24"/>
          <w:lang w:eastAsia="zh-CN"/>
        </w:rPr>
        <w:t>价</w:t>
      </w:r>
      <w:r w:rsidR="00BD1ABE" w:rsidRPr="00DC25F5">
        <w:rPr>
          <w:rFonts w:ascii="仿宋" w:eastAsia="仿宋" w:hAnsi="仿宋"/>
          <w:sz w:val="24"/>
          <w:szCs w:val="24"/>
          <w:lang w:eastAsia="zh-CN"/>
        </w:rPr>
        <w:t>的97%</w:t>
      </w:r>
    </w:p>
    <w:p w:rsidR="00156113" w:rsidRDefault="00825C43">
      <w:pPr>
        <w:adjustRightInd w:val="0"/>
        <w:snapToGrid w:val="0"/>
        <w:spacing w:line="460" w:lineRule="exact"/>
        <w:ind w:leftChars="284" w:left="1225" w:hangingChars="250" w:hanging="600"/>
        <w:rPr>
          <w:rFonts w:ascii="仿宋" w:eastAsia="仿宋" w:hAnsi="仿宋"/>
          <w:sz w:val="24"/>
          <w:szCs w:val="24"/>
          <w:lang w:eastAsia="zh-CN"/>
        </w:rPr>
      </w:pPr>
      <w:r>
        <w:rPr>
          <w:rFonts w:ascii="仿宋" w:eastAsia="仿宋" w:hAnsi="仿宋"/>
          <w:sz w:val="24"/>
          <w:szCs w:val="24"/>
          <w:lang w:eastAsia="zh-CN"/>
        </w:rPr>
        <w:t>3.1.结算款金额：发包方审计结束后支付至审核</w:t>
      </w:r>
      <w:r>
        <w:rPr>
          <w:rFonts w:ascii="仿宋" w:eastAsia="仿宋" w:hAnsi="仿宋" w:hint="eastAsia"/>
          <w:sz w:val="24"/>
          <w:szCs w:val="24"/>
          <w:lang w:eastAsia="zh-CN"/>
        </w:rPr>
        <w:t>结算价的</w:t>
      </w:r>
      <w:r>
        <w:rPr>
          <w:rFonts w:ascii="仿宋" w:eastAsia="仿宋" w:hAnsi="仿宋"/>
          <w:sz w:val="24"/>
          <w:szCs w:val="24"/>
          <w:lang w:eastAsia="zh-CN"/>
        </w:rPr>
        <w:t xml:space="preserve"> 97%,支付方式为电汇。</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3.2具备以下条件时，发包人在90个工作日内支付结算款：</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①工程竣工验收单（按发包人验收单格式）。</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②发包方收到承包方提交结算资料之日起</w:t>
      </w:r>
      <w:r>
        <w:rPr>
          <w:rFonts w:ascii="仿宋" w:eastAsia="仿宋" w:hAnsi="仿宋"/>
          <w:sz w:val="24"/>
          <w:szCs w:val="24"/>
          <w:lang w:eastAsia="zh-CN"/>
        </w:rPr>
        <w:t>90天内审核后由发包人内部流程审核，发包人收到上述的结算资料90天内给予审定后签字确认作为结算的依据。</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③结算款全金额的有效增值税专用发票。</w:t>
      </w:r>
    </w:p>
    <w:p w:rsidR="00156113" w:rsidRDefault="00825C43">
      <w:pPr>
        <w:adjustRightInd w:val="0"/>
        <w:snapToGrid w:val="0"/>
        <w:spacing w:line="500" w:lineRule="exact"/>
        <w:ind w:firstLineChars="200" w:firstLine="480"/>
        <w:rPr>
          <w:rFonts w:ascii="仿宋" w:eastAsia="仿宋" w:hAnsi="仿宋"/>
          <w:sz w:val="24"/>
          <w:szCs w:val="24"/>
          <w:lang w:eastAsia="zh-CN"/>
        </w:rPr>
      </w:pPr>
      <w:r>
        <w:rPr>
          <w:rFonts w:ascii="仿宋" w:eastAsia="仿宋" w:hAnsi="仿宋"/>
          <w:sz w:val="24"/>
          <w:szCs w:val="24"/>
          <w:lang w:eastAsia="zh-CN"/>
        </w:rPr>
        <w:t>4.经审核、审计工程结算审计核减率达【5%】（含【5%】）的，其审核、审计费用由建设单位承担。审计核减率达【5%】以上的，超出【5%】部分审计费用施工单位全部承担。</w:t>
      </w:r>
    </w:p>
    <w:p w:rsidR="00156113" w:rsidRDefault="00825C43">
      <w:pPr>
        <w:tabs>
          <w:tab w:val="left" w:pos="675"/>
        </w:tabs>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4．工程质量保证金</w:t>
      </w:r>
    </w:p>
    <w:p w:rsidR="00156113" w:rsidRDefault="00825C43">
      <w:pPr>
        <w:spacing w:line="500" w:lineRule="exact"/>
        <w:ind w:firstLineChars="196" w:firstLine="470"/>
        <w:rPr>
          <w:rFonts w:ascii="仿宋" w:eastAsia="仿宋" w:hAnsi="仿宋"/>
          <w:sz w:val="24"/>
          <w:szCs w:val="24"/>
          <w:lang w:eastAsia="zh-CN"/>
        </w:rPr>
      </w:pPr>
      <w:r>
        <w:rPr>
          <w:rFonts w:ascii="仿宋" w:eastAsia="仿宋" w:hAnsi="仿宋" w:hint="eastAsia"/>
          <w:sz w:val="24"/>
          <w:szCs w:val="24"/>
          <w:lang w:eastAsia="zh-CN"/>
        </w:rPr>
        <w:t>保留结算总金额的</w:t>
      </w:r>
      <w:r>
        <w:rPr>
          <w:rFonts w:ascii="仿宋" w:eastAsia="仿宋" w:hAnsi="仿宋"/>
          <w:sz w:val="24"/>
          <w:szCs w:val="24"/>
          <w:u w:val="single"/>
          <w:lang w:eastAsia="zh-CN"/>
        </w:rPr>
        <w:t>3%作为</w:t>
      </w:r>
      <w:r>
        <w:rPr>
          <w:rFonts w:ascii="仿宋" w:eastAsia="仿宋" w:hAnsi="仿宋" w:hint="eastAsia"/>
          <w:sz w:val="24"/>
          <w:szCs w:val="24"/>
          <w:lang w:eastAsia="zh-CN"/>
        </w:rPr>
        <w:t>质保金，保修期满经双方（发包方与承包方）验收无重大质量问题之后</w:t>
      </w:r>
      <w:r>
        <w:rPr>
          <w:rFonts w:ascii="仿宋" w:eastAsia="仿宋" w:hAnsi="仿宋"/>
          <w:sz w:val="24"/>
          <w:szCs w:val="24"/>
          <w:u w:val="single"/>
          <w:lang w:eastAsia="zh-CN"/>
        </w:rPr>
        <w:t>30个工作日</w:t>
      </w:r>
      <w:r>
        <w:rPr>
          <w:rFonts w:ascii="仿宋" w:eastAsia="仿宋" w:hAnsi="仿宋" w:hint="eastAsia"/>
          <w:sz w:val="24"/>
          <w:szCs w:val="24"/>
          <w:lang w:eastAsia="zh-CN"/>
        </w:rPr>
        <w:t>无息支付给承包商。详见附件</w:t>
      </w:r>
      <w:r>
        <w:rPr>
          <w:rFonts w:ascii="仿宋" w:eastAsia="仿宋" w:hAnsi="仿宋"/>
          <w:sz w:val="24"/>
          <w:szCs w:val="24"/>
          <w:lang w:eastAsia="zh-CN"/>
        </w:rPr>
        <w:t>4《工程质量缺陷保修书》。</w:t>
      </w:r>
    </w:p>
    <w:p w:rsidR="00156113" w:rsidRDefault="00825C43" w:rsidP="00825C43">
      <w:pPr>
        <w:spacing w:line="500" w:lineRule="exact"/>
        <w:ind w:firstLineChars="196" w:firstLine="472"/>
        <w:rPr>
          <w:rFonts w:ascii="仿宋" w:eastAsia="仿宋" w:hAnsi="仿宋"/>
          <w:b/>
          <w:sz w:val="24"/>
          <w:szCs w:val="24"/>
          <w:lang w:eastAsia="zh-CN"/>
        </w:rPr>
      </w:pPr>
      <w:r>
        <w:rPr>
          <w:rFonts w:ascii="仿宋" w:eastAsia="仿宋" w:hAnsi="仿宋" w:hint="eastAsia"/>
          <w:b/>
          <w:sz w:val="24"/>
          <w:szCs w:val="24"/>
          <w:lang w:eastAsia="zh-CN"/>
        </w:rPr>
        <w:t>（二）履约保证金的交付及退还</w:t>
      </w:r>
    </w:p>
    <w:p w:rsidR="00156113" w:rsidRDefault="00825C43">
      <w:pPr>
        <w:spacing w:line="500" w:lineRule="exact"/>
        <w:ind w:firstLineChars="196" w:firstLine="470"/>
        <w:rPr>
          <w:rFonts w:ascii="仿宋" w:eastAsia="仿宋" w:hAnsi="仿宋"/>
          <w:sz w:val="24"/>
          <w:szCs w:val="24"/>
          <w:lang w:eastAsia="zh-CN"/>
        </w:rPr>
      </w:pPr>
      <w:r>
        <w:rPr>
          <w:rFonts w:ascii="仿宋" w:eastAsia="仿宋" w:hAnsi="仿宋"/>
          <w:sz w:val="24"/>
          <w:szCs w:val="24"/>
          <w:lang w:eastAsia="zh-CN"/>
        </w:rPr>
        <w:t>1.履约保证金为人民币：</w:t>
      </w:r>
      <w:r w:rsidR="00D1679C" w:rsidRPr="00D1679C">
        <w:rPr>
          <w:rFonts w:ascii="仿宋" w:eastAsia="仿宋" w:hAnsi="仿宋" w:hint="eastAsia"/>
          <w:sz w:val="24"/>
          <w:szCs w:val="24"/>
          <w:u w:val="single"/>
          <w:lang w:eastAsia="zh-CN"/>
        </w:rPr>
        <w:t xml:space="preserve"> /</w:t>
      </w:r>
      <w:r w:rsidRPr="00D1679C">
        <w:rPr>
          <w:rFonts w:ascii="仿宋" w:eastAsia="仿宋" w:hAnsi="仿宋" w:hint="eastAsia"/>
          <w:sz w:val="24"/>
          <w:szCs w:val="24"/>
          <w:u w:val="single"/>
          <w:lang w:eastAsia="zh-CN"/>
        </w:rPr>
        <w:t>（元）</w:t>
      </w:r>
      <w:r>
        <w:rPr>
          <w:rFonts w:ascii="仿宋" w:eastAsia="仿宋" w:hAnsi="仿宋" w:hint="eastAsia"/>
          <w:sz w:val="24"/>
          <w:szCs w:val="24"/>
          <w:lang w:eastAsia="zh-CN"/>
        </w:rPr>
        <w:t>，其中履约保证金的</w:t>
      </w:r>
      <w:r>
        <w:rPr>
          <w:rFonts w:ascii="仿宋" w:eastAsia="仿宋" w:hAnsi="仿宋"/>
          <w:sz w:val="24"/>
          <w:szCs w:val="24"/>
          <w:lang w:eastAsia="zh-CN"/>
        </w:rPr>
        <w:t>20%</w:t>
      </w:r>
      <w:r>
        <w:rPr>
          <w:rFonts w:ascii="仿宋" w:eastAsia="仿宋" w:hAnsi="仿宋" w:hint="eastAsia"/>
          <w:sz w:val="24"/>
          <w:szCs w:val="24"/>
          <w:lang w:eastAsia="zh-CN"/>
        </w:rPr>
        <w:t>转</w:t>
      </w:r>
      <w:r>
        <w:rPr>
          <w:rFonts w:ascii="仿宋" w:eastAsia="仿宋" w:hAnsi="仿宋"/>
          <w:sz w:val="24"/>
          <w:szCs w:val="24"/>
          <w:lang w:eastAsia="zh-CN"/>
        </w:rPr>
        <w:t>为安全、治安、消防、环境卫生的风险抵押金，扣除和退还方式详见附件1：安全协议书,承包方必须于收到中标通知书后，签订合同前向发包方缴纳。工程竣工并验收合格后，发包方于</w:t>
      </w:r>
      <w:r>
        <w:rPr>
          <w:rFonts w:ascii="仿宋" w:eastAsia="仿宋" w:hAnsi="仿宋" w:hint="eastAsia"/>
          <w:sz w:val="24"/>
          <w:szCs w:val="24"/>
          <w:lang w:eastAsia="zh-CN"/>
        </w:rPr>
        <w:t>20</w:t>
      </w:r>
      <w:r>
        <w:rPr>
          <w:rFonts w:ascii="仿宋" w:eastAsia="仿宋" w:hAnsi="仿宋"/>
          <w:sz w:val="24"/>
          <w:szCs w:val="24"/>
          <w:lang w:eastAsia="zh-CN"/>
        </w:rPr>
        <w:t>个工作日内将履</w:t>
      </w:r>
      <w:r>
        <w:rPr>
          <w:rFonts w:ascii="仿宋" w:eastAsia="仿宋" w:hAnsi="仿宋"/>
          <w:sz w:val="24"/>
          <w:szCs w:val="24"/>
          <w:lang w:eastAsia="zh-CN"/>
        </w:rPr>
        <w:lastRenderedPageBreak/>
        <w:t>约保证金无息退还给予承包方。</w:t>
      </w:r>
    </w:p>
    <w:p w:rsidR="00156113" w:rsidRDefault="00825C43">
      <w:pPr>
        <w:spacing w:line="500" w:lineRule="exact"/>
        <w:ind w:firstLineChars="250" w:firstLine="600"/>
        <w:rPr>
          <w:rFonts w:ascii="仿宋" w:eastAsia="仿宋" w:hAnsi="仿宋"/>
          <w:sz w:val="24"/>
          <w:szCs w:val="24"/>
          <w:lang w:eastAsia="zh-CN"/>
        </w:rPr>
      </w:pPr>
      <w:r>
        <w:rPr>
          <w:rFonts w:ascii="仿宋" w:eastAsia="仿宋" w:hAnsi="仿宋"/>
          <w:sz w:val="24"/>
          <w:szCs w:val="24"/>
          <w:lang w:eastAsia="zh-CN"/>
        </w:rPr>
        <w:t>2．合同生效的前提条件是承包方向发包方缴纳足额履约保证金。</w:t>
      </w:r>
    </w:p>
    <w:p w:rsidR="00156113" w:rsidRDefault="00825C43" w:rsidP="00825C43">
      <w:pPr>
        <w:spacing w:line="500" w:lineRule="exact"/>
        <w:ind w:firstLineChars="250" w:firstLine="602"/>
        <w:rPr>
          <w:rFonts w:ascii="仿宋" w:eastAsia="仿宋" w:hAnsi="仿宋"/>
          <w:b/>
          <w:sz w:val="24"/>
          <w:szCs w:val="24"/>
          <w:lang w:eastAsia="zh-CN"/>
        </w:rPr>
      </w:pPr>
      <w:r>
        <w:rPr>
          <w:rFonts w:ascii="仿宋" w:eastAsia="仿宋" w:hAnsi="仿宋" w:hint="eastAsia"/>
          <w:b/>
          <w:sz w:val="24"/>
          <w:szCs w:val="24"/>
          <w:lang w:eastAsia="zh-CN"/>
        </w:rPr>
        <w:t>九、双方责任和义务</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（一）工程师</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1.发包方派驻的工程师</w:t>
      </w:r>
    </w:p>
    <w:p w:rsidR="00156113" w:rsidRDefault="00825C43">
      <w:pPr>
        <w:tabs>
          <w:tab w:val="left" w:pos="4140"/>
        </w:tabs>
        <w:spacing w:line="460" w:lineRule="exact"/>
        <w:rPr>
          <w:rFonts w:ascii="仿宋" w:eastAsia="仿宋" w:hAnsi="仿宋"/>
          <w:sz w:val="24"/>
          <w:szCs w:val="24"/>
          <w:lang w:eastAsia="zh-CN"/>
        </w:rPr>
      </w:pPr>
      <w:r>
        <w:rPr>
          <w:rFonts w:ascii="仿宋" w:eastAsia="仿宋" w:hAnsi="仿宋"/>
          <w:sz w:val="24"/>
          <w:szCs w:val="24"/>
          <w:lang w:eastAsia="zh-CN"/>
        </w:rPr>
        <w:t xml:space="preserve">    姓名：  </w:t>
      </w:r>
      <w:r w:rsidR="00D1679C">
        <w:rPr>
          <w:rFonts w:ascii="仿宋" w:eastAsia="仿宋" w:hAnsi="仿宋" w:hint="eastAsia"/>
          <w:sz w:val="24"/>
          <w:szCs w:val="24"/>
          <w:lang w:eastAsia="zh-CN"/>
        </w:rPr>
        <w:t xml:space="preserve"> </w:t>
      </w:r>
      <w:r>
        <w:rPr>
          <w:rFonts w:ascii="仿宋" w:eastAsia="仿宋" w:hAnsi="仿宋"/>
          <w:sz w:val="24"/>
          <w:szCs w:val="24"/>
          <w:lang w:eastAsia="zh-CN"/>
        </w:rPr>
        <w:t xml:space="preserve"> 职务：</w:t>
      </w:r>
    </w:p>
    <w:p w:rsidR="00156113" w:rsidRDefault="00825C43">
      <w:pPr>
        <w:spacing w:line="460" w:lineRule="exact"/>
        <w:ind w:firstLineChars="100" w:firstLine="240"/>
        <w:rPr>
          <w:rFonts w:ascii="仿宋" w:eastAsia="仿宋" w:hAnsi="仿宋"/>
          <w:sz w:val="24"/>
          <w:szCs w:val="24"/>
          <w:u w:val="single"/>
          <w:lang w:eastAsia="zh-CN"/>
        </w:rPr>
      </w:pPr>
      <w:r>
        <w:rPr>
          <w:rFonts w:ascii="仿宋" w:eastAsia="仿宋" w:hAnsi="仿宋" w:hint="eastAsia"/>
          <w:sz w:val="24"/>
          <w:szCs w:val="24"/>
          <w:lang w:eastAsia="zh-CN"/>
        </w:rPr>
        <w:t>职权：</w:t>
      </w:r>
      <w:r>
        <w:rPr>
          <w:rFonts w:ascii="仿宋" w:eastAsia="仿宋" w:hAnsi="仿宋"/>
          <w:sz w:val="24"/>
          <w:szCs w:val="24"/>
          <w:u w:val="single"/>
          <w:lang w:eastAsia="zh-CN"/>
        </w:rPr>
        <w:t xml:space="preserve"> 施工图纸的确认及现场工作协调 。    </w:t>
      </w:r>
    </w:p>
    <w:p w:rsidR="00156113" w:rsidRDefault="00825C43" w:rsidP="00825C43">
      <w:pPr>
        <w:spacing w:line="460" w:lineRule="exact"/>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（二）承包方项目经理</w:t>
      </w:r>
    </w:p>
    <w:p w:rsidR="00156113" w:rsidRDefault="00825C43">
      <w:pPr>
        <w:spacing w:line="460" w:lineRule="exact"/>
        <w:rPr>
          <w:rFonts w:ascii="仿宋" w:eastAsia="仿宋" w:hAnsi="仿宋"/>
          <w:sz w:val="24"/>
          <w:szCs w:val="24"/>
          <w:u w:val="single"/>
          <w:lang w:eastAsia="zh-CN"/>
        </w:rPr>
      </w:pPr>
      <w:r>
        <w:rPr>
          <w:rFonts w:ascii="仿宋" w:eastAsia="仿宋" w:hAnsi="仿宋"/>
          <w:sz w:val="24"/>
          <w:szCs w:val="24"/>
          <w:lang w:eastAsia="zh-CN"/>
        </w:rPr>
        <w:t xml:space="preserve">   项目负责人</w:t>
      </w:r>
      <w:r w:rsidR="00D1679C" w:rsidRPr="00D1679C">
        <w:rPr>
          <w:rFonts w:ascii="仿宋" w:eastAsia="仿宋" w:hAnsi="仿宋" w:hint="eastAsia"/>
          <w:sz w:val="24"/>
          <w:szCs w:val="24"/>
          <w:lang w:eastAsia="zh-CN"/>
        </w:rPr>
        <w:t>（经理）</w:t>
      </w:r>
      <w:r>
        <w:rPr>
          <w:rFonts w:ascii="仿宋" w:eastAsia="仿宋" w:hAnsi="仿宋"/>
          <w:sz w:val="24"/>
          <w:szCs w:val="24"/>
          <w:u w:val="single"/>
          <w:lang w:eastAsia="zh-CN"/>
        </w:rPr>
        <w:t xml:space="preserve">          职称：      </w:t>
      </w:r>
      <w:r>
        <w:rPr>
          <w:rFonts w:ascii="仿宋" w:eastAsia="仿宋" w:hAnsi="仿宋"/>
          <w:sz w:val="24"/>
          <w:szCs w:val="24"/>
          <w:lang w:eastAsia="zh-CN"/>
        </w:rPr>
        <w:t xml:space="preserve"> 执业证书编号：</w:t>
      </w:r>
    </w:p>
    <w:p w:rsidR="00156113" w:rsidRDefault="00825C43">
      <w:pPr>
        <w:spacing w:line="460" w:lineRule="exact"/>
        <w:ind w:firstLineChars="150" w:firstLine="360"/>
        <w:rPr>
          <w:rFonts w:ascii="仿宋" w:eastAsia="仿宋" w:hAnsi="仿宋"/>
          <w:sz w:val="24"/>
          <w:szCs w:val="24"/>
          <w:lang w:eastAsia="zh-CN"/>
        </w:rPr>
      </w:pPr>
      <w:r>
        <w:rPr>
          <w:rFonts w:ascii="仿宋" w:eastAsia="仿宋" w:hAnsi="仿宋" w:hint="eastAsia"/>
          <w:sz w:val="24"/>
          <w:szCs w:val="24"/>
          <w:lang w:eastAsia="zh-CN"/>
        </w:rPr>
        <w:t>职权：</w:t>
      </w:r>
      <w:r>
        <w:rPr>
          <w:rFonts w:ascii="仿宋" w:eastAsia="仿宋" w:hAnsi="仿宋" w:hint="eastAsia"/>
          <w:sz w:val="24"/>
          <w:szCs w:val="24"/>
          <w:u w:val="single"/>
          <w:lang w:eastAsia="zh-CN"/>
        </w:rPr>
        <w:t>工程的现场施工管理和现场安全管理。</w:t>
      </w:r>
    </w:p>
    <w:p w:rsidR="00156113" w:rsidRDefault="00825C43">
      <w:pPr>
        <w:spacing w:line="460" w:lineRule="exact"/>
        <w:ind w:firstLineChars="200" w:firstLine="480"/>
        <w:rPr>
          <w:rFonts w:ascii="仿宋" w:eastAsia="仿宋" w:hAnsi="仿宋"/>
          <w:b/>
          <w:bCs/>
          <w:sz w:val="24"/>
          <w:szCs w:val="24"/>
          <w:lang w:eastAsia="zh-CN"/>
        </w:rPr>
      </w:pPr>
      <w:r>
        <w:rPr>
          <w:rFonts w:ascii="仿宋" w:eastAsia="仿宋" w:hAnsi="仿宋" w:hint="eastAsia"/>
          <w:sz w:val="24"/>
          <w:szCs w:val="24"/>
          <w:u w:val="single"/>
          <w:lang w:eastAsia="zh-CN"/>
        </w:rPr>
        <w:t>未经发包方同意，承包费不得擅自更换项目</w:t>
      </w:r>
      <w:r w:rsidR="00D1679C">
        <w:rPr>
          <w:rFonts w:ascii="仿宋" w:eastAsia="仿宋" w:hAnsi="仿宋" w:hint="eastAsia"/>
          <w:sz w:val="24"/>
          <w:szCs w:val="24"/>
          <w:u w:val="single"/>
          <w:lang w:eastAsia="zh-CN"/>
        </w:rPr>
        <w:t>负责人（经理）</w:t>
      </w:r>
      <w:r>
        <w:rPr>
          <w:rFonts w:ascii="仿宋" w:eastAsia="仿宋" w:hAnsi="仿宋" w:hint="eastAsia"/>
          <w:sz w:val="24"/>
          <w:szCs w:val="24"/>
          <w:u w:val="single"/>
          <w:lang w:eastAsia="zh-CN"/>
        </w:rPr>
        <w:t>，否则应承担由此产生的一切责任</w:t>
      </w:r>
      <w:r>
        <w:rPr>
          <w:rFonts w:ascii="仿宋" w:eastAsia="仿宋" w:hAnsi="仿宋" w:hint="eastAsia"/>
          <w:sz w:val="24"/>
          <w:szCs w:val="24"/>
          <w:lang w:eastAsia="zh-CN"/>
        </w:rPr>
        <w:t>。</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（三）承包方的责任和义务：</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1.按发包方要求保证施工人数，各施工节点施工人数以发包方书面通知为准。</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2.合同要求按期、按质、按量完成工程。</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3.按发包方提供的施工进度节点要求完成工程。</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4.施工过程中，发现设计图纸有错漏或不合理的，应及时向发包方报告并提出解决方案，经协商一致后由发包方确认方可进行施工。</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5.遵守工程建设安全生产有关管理规定，严格按安全标准组织施工，采取必要的安全防护措施，消除事故隐患，并随时接受发包方安全检查人员的监督检查，如有违反，每发现一次扣</w:t>
      </w:r>
      <w:r>
        <w:rPr>
          <w:rFonts w:ascii="仿宋" w:eastAsia="仿宋" w:hAnsi="仿宋"/>
          <w:sz w:val="24"/>
          <w:szCs w:val="24"/>
          <w:u w:val="single"/>
          <w:lang w:eastAsia="zh-CN"/>
        </w:rPr>
        <w:t>200</w:t>
      </w:r>
      <w:r>
        <w:rPr>
          <w:rFonts w:ascii="仿宋" w:eastAsia="仿宋" w:hAnsi="仿宋" w:hint="eastAsia"/>
          <w:sz w:val="24"/>
          <w:szCs w:val="24"/>
          <w:lang w:eastAsia="zh-CN"/>
        </w:rPr>
        <w:t>元，发包方有权从工程款中扣除；如因承包方原因导致的安全事故和由此发生的费用，全部由承包方承担，造成发包方各种设施损坏的，则负责修复或赔偿。</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6.遵守发包方的规章制度，安全、文明施工，妥善保护好施工现场周围建筑物及设备，做好施工现场的清理工作，如承包方原因引起发包方财产受损，必须无偿修复或照价赔偿。</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7.由于施工现场为多方人员交叉施工，承包方必须听从发包方的协调，根据需要合理调整施工先后顺序。</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8.遵守发包方各项管理制度，如有违反按发包方的有关规定进行处理，罚款从工程款中扣除。</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9.按时支付民工费用，不能因承包方的原因影响发包方的声誉。</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10.遵守政府有关主管部门对施工场地交通、施工噪音及环境保护和安全生产等的管理</w:t>
      </w:r>
      <w:r>
        <w:rPr>
          <w:rFonts w:ascii="仿宋" w:eastAsia="仿宋" w:hAnsi="仿宋"/>
          <w:sz w:val="24"/>
          <w:szCs w:val="24"/>
          <w:lang w:eastAsia="zh-CN"/>
        </w:rPr>
        <w:lastRenderedPageBreak/>
        <w:t>规定，做到文明施工，施工场地整洁卫生。</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11.负责施工现场的卫生清洁。负责各种建筑垃圾拉出厂外堆放，场地由承包方自行解决，堆放场地发生的费用由承包方负责。</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12.乙方的食、宿自理。</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13.乙方承诺不进行工程转包及分包,并在质保期期内承担相应的工程维修责任。</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14.乙方无条件在作业前、中、后积极配合甲方和政府单位完成项目报建、验收事宜，包括提供工程《消防设施技术检测报告》等。</w:t>
      </w:r>
    </w:p>
    <w:p w:rsidR="00156113" w:rsidRDefault="00825C43" w:rsidP="00825C43">
      <w:pPr>
        <w:spacing w:line="460" w:lineRule="exact"/>
        <w:ind w:firstLineChars="147" w:firstLine="354"/>
        <w:textAlignment w:val="baseline"/>
        <w:rPr>
          <w:rFonts w:ascii="仿宋" w:eastAsia="仿宋" w:hAnsi="仿宋"/>
          <w:b/>
          <w:sz w:val="24"/>
          <w:szCs w:val="24"/>
          <w:lang w:eastAsia="zh-CN"/>
        </w:rPr>
      </w:pPr>
      <w:r>
        <w:rPr>
          <w:rFonts w:ascii="仿宋" w:eastAsia="仿宋" w:hAnsi="仿宋" w:hint="eastAsia"/>
          <w:b/>
          <w:sz w:val="24"/>
          <w:szCs w:val="24"/>
          <w:lang w:eastAsia="zh-CN"/>
        </w:rPr>
        <w:t>（四）发包方的责任和义务：</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1.按合同规定时间支付工程款。</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2.为承包方办理材料出入手续并为开展施工提供必要条款。</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3.其他，为使项目实施工作顺利进行，发包人为承包人提供施工现场用水用电、不收取费用，解决材料堆放问题。</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十、违约责任</w:t>
      </w:r>
    </w:p>
    <w:p w:rsidR="00892129" w:rsidRDefault="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b/>
          <w:sz w:val="24"/>
          <w:szCs w:val="24"/>
          <w:lang w:eastAsia="zh-CN"/>
        </w:rPr>
        <w:t xml:space="preserve"> （一）发包方的违约责任</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1.不按合同约定的时间支付相应款项，每逾期一天按当笔应付款的</w:t>
      </w:r>
      <w:r>
        <w:rPr>
          <w:rFonts w:ascii="仿宋" w:eastAsia="仿宋" w:hAnsi="仿宋"/>
          <w:sz w:val="24"/>
          <w:szCs w:val="24"/>
          <w:u w:val="single"/>
          <w:lang w:eastAsia="zh-CN"/>
        </w:rPr>
        <w:t>0.4</w:t>
      </w:r>
      <w:r>
        <w:rPr>
          <w:rFonts w:ascii="仿宋" w:eastAsia="仿宋" w:hAnsi="仿宋" w:hint="eastAsia"/>
          <w:sz w:val="24"/>
          <w:szCs w:val="24"/>
          <w:lang w:eastAsia="zh-CN"/>
        </w:rPr>
        <w:t>‰支付给承包方作为补偿，工期相应顺延。</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hint="eastAsia"/>
          <w:sz w:val="24"/>
          <w:szCs w:val="24"/>
          <w:lang w:eastAsia="zh-CN"/>
        </w:rPr>
        <w:t>因发包方原因造成工期延误，承包方有权按延误的时间顺延工期。</w:t>
      </w:r>
    </w:p>
    <w:p w:rsidR="00156113" w:rsidRDefault="00825C43" w:rsidP="00825C43">
      <w:pPr>
        <w:spacing w:line="460" w:lineRule="exact"/>
        <w:ind w:firstLineChars="200" w:firstLine="482"/>
        <w:textAlignment w:val="baseline"/>
        <w:rPr>
          <w:rFonts w:ascii="仿宋" w:eastAsia="仿宋" w:hAnsi="仿宋"/>
          <w:b/>
          <w:sz w:val="24"/>
          <w:szCs w:val="24"/>
          <w:lang w:eastAsia="zh-CN"/>
        </w:rPr>
      </w:pPr>
      <w:r>
        <w:rPr>
          <w:rFonts w:ascii="仿宋" w:eastAsia="仿宋" w:hAnsi="仿宋" w:hint="eastAsia"/>
          <w:b/>
          <w:sz w:val="24"/>
          <w:szCs w:val="24"/>
          <w:lang w:eastAsia="zh-CN"/>
        </w:rPr>
        <w:t>（二）承包方的违约行为及责任</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1.承包方有违约情形的，已完成的工程量不予结算，如已支付预付款的，承包方必须全额退回已支付的预付款,协议解除。</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2.工程逾期责任：若因承包方原因，工程节点或总工期不能按合同约定工期完工的，工期延期【</w:t>
      </w:r>
      <w:r>
        <w:rPr>
          <w:rFonts w:ascii="仿宋" w:eastAsia="仿宋" w:hAnsi="仿宋" w:hint="eastAsia"/>
          <w:sz w:val="24"/>
          <w:szCs w:val="24"/>
          <w:lang w:eastAsia="zh-CN"/>
        </w:rPr>
        <w:t>10</w:t>
      </w:r>
      <w:r>
        <w:rPr>
          <w:rFonts w:ascii="仿宋" w:eastAsia="仿宋" w:hAnsi="仿宋"/>
          <w:sz w:val="24"/>
          <w:szCs w:val="24"/>
          <w:lang w:eastAsia="zh-CN"/>
        </w:rPr>
        <w:t>】天之内（含</w:t>
      </w:r>
      <w:r>
        <w:rPr>
          <w:rFonts w:ascii="仿宋" w:eastAsia="仿宋" w:hAnsi="仿宋" w:hint="eastAsia"/>
          <w:sz w:val="24"/>
          <w:szCs w:val="24"/>
          <w:lang w:eastAsia="zh-CN"/>
        </w:rPr>
        <w:t>10</w:t>
      </w:r>
      <w:r>
        <w:rPr>
          <w:rFonts w:ascii="仿宋" w:eastAsia="仿宋" w:hAnsi="仿宋"/>
          <w:sz w:val="24"/>
          <w:szCs w:val="24"/>
          <w:lang w:eastAsia="zh-CN"/>
        </w:rPr>
        <w:t>天），每天扣罚工程款【</w:t>
      </w:r>
      <w:r>
        <w:rPr>
          <w:rFonts w:ascii="仿宋" w:eastAsia="仿宋" w:hAnsi="仿宋" w:hint="eastAsia"/>
          <w:sz w:val="24"/>
          <w:szCs w:val="24"/>
          <w:lang w:eastAsia="zh-CN"/>
        </w:rPr>
        <w:t>3</w:t>
      </w:r>
      <w:r>
        <w:rPr>
          <w:rFonts w:ascii="仿宋" w:eastAsia="仿宋" w:hAnsi="仿宋"/>
          <w:sz w:val="24"/>
          <w:szCs w:val="24"/>
          <w:lang w:eastAsia="zh-CN"/>
        </w:rPr>
        <w:t>00】元；延期【</w:t>
      </w:r>
      <w:r>
        <w:rPr>
          <w:rFonts w:ascii="仿宋" w:eastAsia="仿宋" w:hAnsi="仿宋" w:hint="eastAsia"/>
          <w:sz w:val="24"/>
          <w:szCs w:val="24"/>
          <w:lang w:eastAsia="zh-CN"/>
        </w:rPr>
        <w:t>11</w:t>
      </w:r>
      <w:r>
        <w:rPr>
          <w:rFonts w:ascii="仿宋" w:eastAsia="仿宋" w:hAnsi="仿宋"/>
          <w:sz w:val="24"/>
          <w:szCs w:val="24"/>
          <w:lang w:eastAsia="zh-CN"/>
        </w:rPr>
        <w:t>】到【</w:t>
      </w:r>
      <w:r>
        <w:rPr>
          <w:rFonts w:ascii="仿宋" w:eastAsia="仿宋" w:hAnsi="仿宋" w:hint="eastAsia"/>
          <w:sz w:val="24"/>
          <w:szCs w:val="24"/>
          <w:lang w:eastAsia="zh-CN"/>
        </w:rPr>
        <w:t>20</w:t>
      </w:r>
      <w:r>
        <w:rPr>
          <w:rFonts w:ascii="仿宋" w:eastAsia="仿宋" w:hAnsi="仿宋"/>
          <w:sz w:val="24"/>
          <w:szCs w:val="24"/>
          <w:lang w:eastAsia="zh-CN"/>
        </w:rPr>
        <w:t>】天（含10天），自延期首日其每天扣罚工程款上调至【</w:t>
      </w:r>
      <w:r>
        <w:rPr>
          <w:rFonts w:ascii="仿宋" w:eastAsia="仿宋" w:hAnsi="仿宋" w:hint="eastAsia"/>
          <w:sz w:val="24"/>
          <w:szCs w:val="24"/>
          <w:lang w:eastAsia="zh-CN"/>
        </w:rPr>
        <w:t>5</w:t>
      </w:r>
      <w:r>
        <w:rPr>
          <w:rFonts w:ascii="仿宋" w:eastAsia="仿宋" w:hAnsi="仿宋"/>
          <w:sz w:val="24"/>
          <w:szCs w:val="24"/>
          <w:lang w:eastAsia="zh-CN"/>
        </w:rPr>
        <w:t>00】元；延期【</w:t>
      </w:r>
      <w:r>
        <w:rPr>
          <w:rFonts w:ascii="仿宋" w:eastAsia="仿宋" w:hAnsi="仿宋" w:hint="eastAsia"/>
          <w:sz w:val="24"/>
          <w:szCs w:val="24"/>
          <w:lang w:eastAsia="zh-CN"/>
        </w:rPr>
        <w:t>21</w:t>
      </w:r>
      <w:r>
        <w:rPr>
          <w:rFonts w:ascii="仿宋" w:eastAsia="仿宋" w:hAnsi="仿宋"/>
          <w:sz w:val="24"/>
          <w:szCs w:val="24"/>
          <w:lang w:eastAsia="zh-CN"/>
        </w:rPr>
        <w:t>】到【30】天，自延期首日起每天扣罚工程款上调至【</w:t>
      </w:r>
      <w:r>
        <w:rPr>
          <w:rFonts w:ascii="仿宋" w:eastAsia="仿宋" w:hAnsi="仿宋" w:hint="eastAsia"/>
          <w:sz w:val="24"/>
          <w:szCs w:val="24"/>
          <w:lang w:eastAsia="zh-CN"/>
        </w:rPr>
        <w:t>80</w:t>
      </w:r>
      <w:r>
        <w:rPr>
          <w:rFonts w:ascii="仿宋" w:eastAsia="仿宋" w:hAnsi="仿宋"/>
          <w:sz w:val="24"/>
          <w:szCs w:val="24"/>
          <w:lang w:eastAsia="zh-CN"/>
        </w:rPr>
        <w:t>0】元，超过30天（含30天）的，甲方有权终止合同，按已完成且验收合格工程量的80%清算，将余下工程交给另一施工方完成。</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3.承包方清、退场：在发包方送达清、退场书面通知之日起3天内必须无条件完成清、退场。</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t>4.施工过程中承包方必须严格按照设计图纸、规范要求及本合同约定进行施工，并接受发包方的检查和监督，如有违反，每发现一次扣</w:t>
      </w:r>
      <w:r>
        <w:rPr>
          <w:rFonts w:ascii="仿宋" w:eastAsia="仿宋" w:hAnsi="仿宋"/>
          <w:sz w:val="24"/>
          <w:szCs w:val="24"/>
          <w:u w:val="single"/>
          <w:lang w:eastAsia="zh-CN"/>
        </w:rPr>
        <w:t>1000</w:t>
      </w:r>
      <w:r>
        <w:rPr>
          <w:rFonts w:ascii="仿宋" w:eastAsia="仿宋" w:hAnsi="仿宋" w:hint="eastAsia"/>
          <w:sz w:val="24"/>
          <w:szCs w:val="24"/>
          <w:lang w:eastAsia="zh-CN"/>
        </w:rPr>
        <w:t>元，同时承包方必须无条件整改至合格为止，且不能影响工期，施工现场进行封闭施工。（做临时性彩钢板围挡，高度不低于</w:t>
      </w:r>
      <w:r>
        <w:rPr>
          <w:rFonts w:ascii="仿宋" w:eastAsia="仿宋" w:hAnsi="仿宋"/>
          <w:sz w:val="24"/>
          <w:szCs w:val="24"/>
          <w:lang w:eastAsia="zh-CN"/>
        </w:rPr>
        <w:t>1.5米）。</w:t>
      </w:r>
    </w:p>
    <w:p w:rsidR="00156113" w:rsidRDefault="00825C43">
      <w:pPr>
        <w:adjustRightInd w:val="0"/>
        <w:snapToGrid w:val="0"/>
        <w:spacing w:line="460" w:lineRule="exact"/>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 xml:space="preserve">5. </w:t>
      </w:r>
      <w:r>
        <w:rPr>
          <w:rFonts w:ascii="仿宋" w:eastAsia="仿宋" w:hAnsi="仿宋" w:hint="eastAsia"/>
          <w:sz w:val="24"/>
          <w:szCs w:val="24"/>
          <w:lang w:eastAsia="zh-CN"/>
        </w:rPr>
        <w:t>如发现承包方未经发包方书面同意将工程分包或转包的，发包方有权解除合同，对已完成且验收合格工程量，按照</w:t>
      </w:r>
      <w:r>
        <w:rPr>
          <w:rFonts w:ascii="仿宋" w:eastAsia="仿宋" w:hAnsi="仿宋"/>
          <w:sz w:val="24"/>
          <w:szCs w:val="24"/>
          <w:lang w:eastAsia="zh-CN"/>
        </w:rPr>
        <w:t>60%结算，剩余款项作为违约金；对尚未验收合格的工程量不予结算。</w:t>
      </w:r>
    </w:p>
    <w:p w:rsidR="00156113" w:rsidRDefault="00825C43" w:rsidP="00825C43">
      <w:pPr>
        <w:adjustRightInd w:val="0"/>
        <w:snapToGrid w:val="0"/>
        <w:spacing w:line="460" w:lineRule="exact"/>
        <w:ind w:firstLineChars="200" w:firstLine="482"/>
        <w:rPr>
          <w:rFonts w:ascii="仿宋" w:eastAsia="仿宋" w:hAnsi="仿宋"/>
          <w:sz w:val="24"/>
          <w:szCs w:val="24"/>
          <w:lang w:eastAsia="zh-CN"/>
        </w:rPr>
      </w:pPr>
      <w:r>
        <w:rPr>
          <w:rFonts w:ascii="仿宋" w:eastAsia="仿宋" w:hAnsi="仿宋" w:hint="eastAsia"/>
          <w:b/>
          <w:sz w:val="24"/>
          <w:szCs w:val="24"/>
          <w:lang w:eastAsia="zh-CN"/>
        </w:rPr>
        <w:t>十一、</w:t>
      </w:r>
      <w:r>
        <w:rPr>
          <w:rFonts w:ascii="仿宋" w:eastAsia="仿宋" w:hAnsi="仿宋" w:hint="eastAsia"/>
          <w:sz w:val="24"/>
          <w:szCs w:val="24"/>
          <w:lang w:eastAsia="zh-CN"/>
        </w:rPr>
        <w:t>竞争性谈判响应文件（价格文件）作为本合同的附件对双方产生约束力。本合同附件与本合同规定不一致的，以本合同约定为准。</w:t>
      </w:r>
    </w:p>
    <w:p w:rsidR="00892129" w:rsidRDefault="00825C43">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十二、</w:t>
      </w:r>
      <w:r>
        <w:rPr>
          <w:rFonts w:ascii="仿宋" w:eastAsia="仿宋" w:hAnsi="仿宋" w:hint="eastAsia"/>
          <w:sz w:val="24"/>
          <w:szCs w:val="24"/>
          <w:lang w:eastAsia="zh-CN"/>
        </w:rPr>
        <w:t>本合同未尽事宜，双方协商解决，并另立补充协议。合同在履行过程中如产生争议，协商不成应向工程所在地人民法院提起诉讼。律师费、交通费等相关费用由违约方承担。</w:t>
      </w:r>
    </w:p>
    <w:p w:rsidR="00892129" w:rsidRDefault="00825C43" w:rsidP="00363371">
      <w:pPr>
        <w:spacing w:line="460" w:lineRule="exact"/>
        <w:ind w:firstLineChars="200" w:firstLine="482"/>
        <w:textAlignment w:val="baseline"/>
        <w:rPr>
          <w:rFonts w:ascii="仿宋" w:eastAsia="仿宋" w:hAnsi="仿宋"/>
          <w:sz w:val="24"/>
          <w:szCs w:val="24"/>
          <w:lang w:eastAsia="zh-CN"/>
        </w:rPr>
      </w:pPr>
      <w:r>
        <w:rPr>
          <w:rFonts w:ascii="仿宋" w:eastAsia="仿宋" w:hAnsi="仿宋" w:hint="eastAsia"/>
          <w:b/>
          <w:sz w:val="24"/>
          <w:szCs w:val="24"/>
          <w:lang w:eastAsia="zh-CN"/>
        </w:rPr>
        <w:t>十三、</w:t>
      </w:r>
      <w:r>
        <w:rPr>
          <w:rFonts w:ascii="仿宋" w:eastAsia="仿宋" w:hAnsi="仿宋" w:hint="eastAsia"/>
          <w:sz w:val="24"/>
          <w:szCs w:val="24"/>
          <w:lang w:eastAsia="zh-CN"/>
        </w:rPr>
        <w:t>本合同</w:t>
      </w:r>
      <w:r w:rsidR="00363371">
        <w:rPr>
          <w:rFonts w:ascii="仿宋" w:eastAsia="仿宋" w:hAnsi="仿宋" w:hint="eastAsia"/>
          <w:sz w:val="24"/>
          <w:szCs w:val="24"/>
          <w:lang w:eastAsia="zh-CN"/>
        </w:rPr>
        <w:t>一式</w:t>
      </w:r>
      <w:r w:rsidR="00363371">
        <w:rPr>
          <w:rFonts w:ascii="仿宋" w:eastAsia="仿宋" w:hAnsi="仿宋" w:hint="eastAsia"/>
          <w:sz w:val="24"/>
          <w:szCs w:val="24"/>
          <w:u w:val="single"/>
          <w:lang w:eastAsia="zh-CN"/>
        </w:rPr>
        <w:t>二</w:t>
      </w:r>
      <w:r w:rsidR="00363371">
        <w:rPr>
          <w:rFonts w:ascii="仿宋" w:eastAsia="仿宋" w:hAnsi="仿宋" w:hint="eastAsia"/>
          <w:sz w:val="24"/>
          <w:szCs w:val="24"/>
          <w:lang w:eastAsia="zh-CN"/>
        </w:rPr>
        <w:t>份</w:t>
      </w:r>
      <w:r>
        <w:rPr>
          <w:rFonts w:ascii="仿宋" w:eastAsia="仿宋" w:hAnsi="仿宋" w:hint="eastAsia"/>
          <w:sz w:val="24"/>
          <w:szCs w:val="24"/>
          <w:lang w:eastAsia="zh-CN"/>
        </w:rPr>
        <w:t>，双方各执</w:t>
      </w:r>
      <w:r w:rsidR="00363371">
        <w:rPr>
          <w:rFonts w:ascii="仿宋" w:eastAsia="仿宋" w:hAnsi="仿宋" w:hint="eastAsia"/>
          <w:sz w:val="24"/>
          <w:szCs w:val="24"/>
          <w:u w:val="single"/>
          <w:lang w:eastAsia="zh-CN"/>
        </w:rPr>
        <w:t>一</w:t>
      </w:r>
      <w:r>
        <w:rPr>
          <w:rFonts w:ascii="仿宋" w:eastAsia="仿宋" w:hAnsi="仿宋" w:hint="eastAsia"/>
          <w:sz w:val="24"/>
          <w:szCs w:val="24"/>
          <w:lang w:eastAsia="zh-CN"/>
        </w:rPr>
        <w:t>份，自双方签字盖章之日起生效。</w:t>
      </w:r>
    </w:p>
    <w:tbl>
      <w:tblPr>
        <w:tblpPr w:leftFromText="180" w:rightFromText="180" w:vertAnchor="text" w:horzAnchor="margin" w:tblpXSpec="center" w:tblpY="-538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2"/>
        <w:gridCol w:w="4587"/>
      </w:tblGrid>
      <w:tr w:rsidR="00363371" w:rsidTr="00363371">
        <w:trPr>
          <w:trHeight w:val="5724"/>
        </w:trPr>
        <w:tc>
          <w:tcPr>
            <w:tcW w:w="5762" w:type="dxa"/>
            <w:tcBorders>
              <w:top w:val="single" w:sz="4" w:space="0" w:color="auto"/>
              <w:left w:val="single" w:sz="4" w:space="0" w:color="auto"/>
              <w:bottom w:val="single" w:sz="4" w:space="0" w:color="auto"/>
              <w:right w:val="single" w:sz="4" w:space="0" w:color="auto"/>
            </w:tcBorders>
          </w:tcPr>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单位名称：中粮崇左糖业有限公司</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单位地址：崇左市工业区工业大道</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委托代理人：</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r>
              <w:rPr>
                <w:rFonts w:ascii="仿宋" w:eastAsia="仿宋" w:hAnsi="仿宋"/>
                <w:sz w:val="24"/>
                <w:szCs w:val="24"/>
                <w:lang w:eastAsia="zh-CN"/>
              </w:rPr>
              <w:t>0771-7820706</w:t>
            </w:r>
          </w:p>
          <w:p w:rsidR="00363371" w:rsidRDefault="00363371" w:rsidP="00363371">
            <w:pPr>
              <w:spacing w:line="480" w:lineRule="exact"/>
              <w:rPr>
                <w:rFonts w:ascii="仿宋" w:eastAsia="仿宋" w:hAnsi="仿宋"/>
                <w:sz w:val="24"/>
                <w:szCs w:val="24"/>
                <w:lang w:eastAsia="zh-CN"/>
              </w:rPr>
            </w:pPr>
            <w:r>
              <w:rPr>
                <w:rFonts w:ascii="仿宋" w:eastAsia="仿宋" w:hAnsi="仿宋" w:hint="eastAsia"/>
                <w:sz w:val="24"/>
                <w:szCs w:val="24"/>
                <w:lang w:eastAsia="zh-CN"/>
              </w:rPr>
              <w:t>传真号码：</w:t>
            </w:r>
            <w:r>
              <w:rPr>
                <w:rFonts w:ascii="仿宋" w:eastAsia="仿宋" w:hAnsi="仿宋"/>
                <w:sz w:val="24"/>
                <w:szCs w:val="24"/>
                <w:lang w:eastAsia="zh-CN"/>
              </w:rPr>
              <w:t>0771-7820706</w:t>
            </w:r>
          </w:p>
          <w:p w:rsidR="00363371" w:rsidRDefault="00363371" w:rsidP="00363371">
            <w:pPr>
              <w:spacing w:line="460" w:lineRule="exact"/>
              <w:ind w:left="1080" w:hangingChars="450" w:hanging="1080"/>
              <w:rPr>
                <w:rFonts w:ascii="仿宋" w:eastAsia="仿宋" w:hAnsi="仿宋"/>
                <w:sz w:val="24"/>
                <w:szCs w:val="24"/>
                <w:lang w:eastAsia="zh-CN"/>
              </w:rPr>
            </w:pPr>
            <w:r>
              <w:rPr>
                <w:rFonts w:ascii="仿宋" w:eastAsia="仿宋" w:hAnsi="仿宋" w:hint="eastAsia"/>
                <w:sz w:val="24"/>
                <w:szCs w:val="24"/>
                <w:lang w:eastAsia="zh-CN"/>
              </w:rPr>
              <w:t>开户行：中国建设银行股份有限公司崇左友谊大道支行</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r>
              <w:rPr>
                <w:rFonts w:ascii="仿宋" w:eastAsia="仿宋" w:hAnsi="仿宋"/>
                <w:sz w:val="24"/>
                <w:szCs w:val="24"/>
                <w:lang w:eastAsia="zh-CN"/>
              </w:rPr>
              <w:t>45001598054059116888</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r>
              <w:rPr>
                <w:rFonts w:ascii="仿宋" w:eastAsia="仿宋" w:hAnsi="仿宋"/>
                <w:sz w:val="24"/>
                <w:szCs w:val="24"/>
                <w:lang w:eastAsia="zh-CN"/>
              </w:rPr>
              <w:t>91451400574586725K</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邮编：</w:t>
            </w:r>
            <w:r>
              <w:rPr>
                <w:rFonts w:ascii="仿宋" w:eastAsia="仿宋" w:hAnsi="仿宋"/>
                <w:sz w:val="24"/>
                <w:szCs w:val="24"/>
                <w:lang w:eastAsia="zh-CN"/>
              </w:rPr>
              <w:t>532200</w:t>
            </w:r>
          </w:p>
          <w:p w:rsidR="00363371" w:rsidRDefault="00363371" w:rsidP="00363371">
            <w:pPr>
              <w:adjustRightInd w:val="0"/>
              <w:snapToGrid w:val="0"/>
              <w:spacing w:line="460" w:lineRule="exact"/>
              <w:rPr>
                <w:rFonts w:ascii="仿宋" w:eastAsia="仿宋" w:hAnsi="仿宋"/>
                <w:sz w:val="24"/>
                <w:szCs w:val="24"/>
              </w:rPr>
            </w:pPr>
            <w:r>
              <w:rPr>
                <w:rFonts w:ascii="仿宋" w:eastAsia="仿宋" w:hAnsi="仿宋" w:hint="eastAsia"/>
                <w:sz w:val="24"/>
                <w:szCs w:val="24"/>
              </w:rPr>
              <w:t>签订日期：</w:t>
            </w:r>
            <w:r>
              <w:rPr>
                <w:rFonts w:ascii="仿宋" w:eastAsia="仿宋" w:hAnsi="仿宋"/>
                <w:sz w:val="24"/>
                <w:szCs w:val="24"/>
              </w:rPr>
              <w:t xml:space="preserve">2023年   </w:t>
            </w:r>
            <w:r>
              <w:rPr>
                <w:rFonts w:ascii="仿宋" w:eastAsia="仿宋" w:hAnsi="仿宋" w:hint="eastAsia"/>
                <w:sz w:val="24"/>
                <w:szCs w:val="24"/>
              </w:rPr>
              <w:t>月日</w:t>
            </w:r>
          </w:p>
        </w:tc>
        <w:tc>
          <w:tcPr>
            <w:tcW w:w="4587" w:type="dxa"/>
            <w:tcBorders>
              <w:top w:val="single" w:sz="4" w:space="0" w:color="auto"/>
              <w:left w:val="single" w:sz="4" w:space="0" w:color="auto"/>
              <w:bottom w:val="single" w:sz="4" w:space="0" w:color="auto"/>
              <w:right w:val="single" w:sz="4" w:space="0" w:color="auto"/>
            </w:tcBorders>
          </w:tcPr>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单位名称：</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单位地址</w:t>
            </w:r>
            <w:r>
              <w:rPr>
                <w:rFonts w:ascii="仿宋" w:eastAsia="仿宋" w:hAnsi="仿宋"/>
                <w:sz w:val="24"/>
                <w:szCs w:val="24"/>
                <w:lang w:eastAsia="zh-CN"/>
              </w:rPr>
              <w:t xml:space="preserve">: </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法定代表人：</w:t>
            </w:r>
          </w:p>
          <w:p w:rsidR="00363371" w:rsidRDefault="00363371" w:rsidP="00363371">
            <w:pPr>
              <w:spacing w:line="460" w:lineRule="exact"/>
              <w:rPr>
                <w:rFonts w:ascii="仿宋" w:eastAsia="仿宋" w:hAnsi="仿宋"/>
                <w:sz w:val="24"/>
                <w:szCs w:val="24"/>
                <w:lang w:eastAsia="zh-CN"/>
              </w:rPr>
            </w:pPr>
          </w:p>
          <w:p w:rsidR="00363371" w:rsidRDefault="00363371" w:rsidP="00363371">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委托代理人：</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电话号码：</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传真号码：</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开户行：</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账号：</w:t>
            </w:r>
          </w:p>
          <w:p w:rsidR="00363371" w:rsidRDefault="00363371" w:rsidP="00363371">
            <w:pPr>
              <w:spacing w:line="460" w:lineRule="exact"/>
              <w:rPr>
                <w:rFonts w:ascii="仿宋" w:eastAsia="仿宋" w:hAnsi="仿宋"/>
                <w:sz w:val="24"/>
                <w:szCs w:val="24"/>
                <w:lang w:eastAsia="zh-CN"/>
              </w:rPr>
            </w:pPr>
            <w:r>
              <w:rPr>
                <w:rFonts w:ascii="仿宋" w:eastAsia="仿宋" w:hAnsi="仿宋" w:hint="eastAsia"/>
                <w:sz w:val="24"/>
                <w:szCs w:val="24"/>
                <w:lang w:eastAsia="zh-CN"/>
              </w:rPr>
              <w:t>税号：</w:t>
            </w:r>
          </w:p>
          <w:p w:rsidR="00363371" w:rsidRDefault="00363371" w:rsidP="00363371">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邮编：</w:t>
            </w:r>
          </w:p>
          <w:p w:rsidR="00363371" w:rsidRDefault="00363371" w:rsidP="00363371">
            <w:pPr>
              <w:spacing w:line="460" w:lineRule="exact"/>
              <w:ind w:left="1200" w:hangingChars="500" w:hanging="1200"/>
              <w:rPr>
                <w:rFonts w:ascii="仿宋" w:eastAsia="仿宋" w:hAnsi="仿宋"/>
                <w:sz w:val="24"/>
                <w:szCs w:val="24"/>
                <w:lang w:eastAsia="zh-CN"/>
              </w:rPr>
            </w:pPr>
            <w:r>
              <w:rPr>
                <w:rFonts w:ascii="仿宋" w:eastAsia="仿宋" w:hAnsi="仿宋" w:hint="eastAsia"/>
                <w:sz w:val="24"/>
                <w:szCs w:val="24"/>
                <w:lang w:eastAsia="zh-CN"/>
              </w:rPr>
              <w:t>签订日期：</w:t>
            </w:r>
            <w:r>
              <w:rPr>
                <w:rFonts w:ascii="仿宋" w:eastAsia="仿宋" w:hAnsi="仿宋"/>
                <w:sz w:val="24"/>
                <w:szCs w:val="24"/>
                <w:lang w:eastAsia="zh-CN"/>
              </w:rPr>
              <w:t xml:space="preserve">    年   月   日</w:t>
            </w:r>
          </w:p>
        </w:tc>
      </w:tr>
    </w:tbl>
    <w:p w:rsidR="00156113" w:rsidRPr="00363371" w:rsidRDefault="00156113" w:rsidP="00825C43">
      <w:pPr>
        <w:spacing w:line="360" w:lineRule="auto"/>
        <w:ind w:firstLineChars="895" w:firstLine="2875"/>
        <w:rPr>
          <w:rFonts w:ascii="仿宋" w:eastAsia="仿宋" w:hAnsi="仿宋"/>
          <w:b/>
          <w:sz w:val="32"/>
          <w:szCs w:val="32"/>
          <w:lang w:eastAsia="zh-CN"/>
        </w:rPr>
      </w:pPr>
    </w:p>
    <w:p w:rsidR="00892129" w:rsidRDefault="00892129">
      <w:pPr>
        <w:spacing w:line="360" w:lineRule="auto"/>
        <w:ind w:firstLineChars="895" w:firstLine="2875"/>
        <w:rPr>
          <w:rFonts w:ascii="仿宋" w:eastAsia="仿宋" w:hAnsi="仿宋"/>
          <w:b/>
          <w:sz w:val="32"/>
          <w:szCs w:val="32"/>
          <w:lang w:eastAsia="zh-CN"/>
        </w:rPr>
      </w:pPr>
    </w:p>
    <w:p w:rsidR="00892129" w:rsidRDefault="00892129">
      <w:pPr>
        <w:spacing w:line="360" w:lineRule="auto"/>
        <w:ind w:firstLineChars="895" w:firstLine="2875"/>
        <w:rPr>
          <w:rFonts w:ascii="仿宋" w:eastAsia="仿宋" w:hAnsi="仿宋"/>
          <w:b/>
          <w:sz w:val="32"/>
          <w:szCs w:val="32"/>
          <w:lang w:eastAsia="zh-CN"/>
        </w:rPr>
      </w:pPr>
    </w:p>
    <w:p w:rsidR="00156113" w:rsidRPr="00363371" w:rsidRDefault="00825C43">
      <w:pPr>
        <w:tabs>
          <w:tab w:val="left" w:pos="5520"/>
        </w:tabs>
        <w:rPr>
          <w:rFonts w:ascii="仿宋_GB2312" w:eastAsia="仿宋_GB2312"/>
          <w:b/>
          <w:sz w:val="32"/>
          <w:szCs w:val="32"/>
          <w:lang w:eastAsia="zh-CN"/>
        </w:rPr>
      </w:pPr>
      <w:r>
        <w:rPr>
          <w:rFonts w:ascii="仿宋_GB2312" w:eastAsia="仿宋_GB2312"/>
          <w:b/>
          <w:sz w:val="32"/>
          <w:szCs w:val="32"/>
          <w:lang w:eastAsia="zh-CN"/>
        </w:rPr>
        <w:br w:type="page"/>
      </w:r>
    </w:p>
    <w:p w:rsidR="00156113" w:rsidRDefault="00825C43">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lastRenderedPageBreak/>
        <w:t>合同附件</w:t>
      </w:r>
      <w:r>
        <w:rPr>
          <w:rFonts w:ascii="仿宋" w:eastAsia="仿宋" w:hAnsi="仿宋"/>
          <w:b/>
          <w:sz w:val="24"/>
          <w:szCs w:val="24"/>
          <w:lang w:eastAsia="zh-CN"/>
        </w:rPr>
        <w:t>1</w:t>
      </w:r>
      <w:r>
        <w:rPr>
          <w:rFonts w:ascii="仿宋" w:eastAsia="仿宋" w:hAnsi="仿宋" w:hint="eastAsia"/>
          <w:b/>
          <w:sz w:val="24"/>
          <w:szCs w:val="24"/>
          <w:lang w:eastAsia="zh-CN"/>
        </w:rPr>
        <w:t>：安全协议书（</w:t>
      </w:r>
      <w:r>
        <w:rPr>
          <w:rFonts w:ascii="仿宋" w:eastAsia="仿宋" w:hAnsi="仿宋"/>
          <w:b/>
          <w:sz w:val="24"/>
          <w:szCs w:val="24"/>
          <w:lang w:eastAsia="zh-CN"/>
        </w:rPr>
        <w:t>2023-A）</w:t>
      </w:r>
    </w:p>
    <w:p w:rsidR="00156113" w:rsidRDefault="00156113">
      <w:pPr>
        <w:spacing w:line="300" w:lineRule="exact"/>
        <w:ind w:firstLineChars="200" w:firstLine="480"/>
        <w:rPr>
          <w:rFonts w:ascii="仿宋" w:eastAsia="仿宋" w:hAnsi="仿宋"/>
          <w:sz w:val="24"/>
          <w:szCs w:val="24"/>
          <w:lang w:eastAsia="zh-CN"/>
        </w:rPr>
      </w:pPr>
    </w:p>
    <w:p w:rsidR="00156113" w:rsidRDefault="00825C43">
      <w:pPr>
        <w:spacing w:line="420" w:lineRule="exact"/>
        <w:ind w:firstLineChars="200" w:firstLine="480"/>
        <w:rPr>
          <w:rFonts w:ascii="仿宋" w:eastAsia="仿宋" w:hAnsi="仿宋"/>
          <w:sz w:val="24"/>
          <w:szCs w:val="24"/>
          <w:u w:val="single"/>
          <w:lang w:eastAsia="zh-CN"/>
        </w:rPr>
      </w:pPr>
      <w:r>
        <w:rPr>
          <w:rFonts w:ascii="仿宋" w:eastAsia="仿宋" w:hAnsi="仿宋" w:hint="eastAsia"/>
          <w:sz w:val="24"/>
          <w:szCs w:val="24"/>
          <w:lang w:eastAsia="zh-CN"/>
        </w:rPr>
        <w:t>甲方（发包方）：中粮崇左糖业有限公司</w:t>
      </w:r>
    </w:p>
    <w:p w:rsidR="00156113" w:rsidRDefault="00156113">
      <w:pPr>
        <w:spacing w:line="420" w:lineRule="exact"/>
        <w:ind w:firstLineChars="200" w:firstLine="480"/>
        <w:rPr>
          <w:rFonts w:ascii="仿宋" w:eastAsia="仿宋" w:hAnsi="仿宋"/>
          <w:sz w:val="24"/>
          <w:szCs w:val="24"/>
          <w:lang w:eastAsia="zh-CN"/>
        </w:rPr>
      </w:pPr>
    </w:p>
    <w:p w:rsidR="00156113" w:rsidRDefault="00825C43">
      <w:pPr>
        <w:spacing w:line="42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乙方（承包方）：</w:t>
      </w:r>
    </w:p>
    <w:p w:rsidR="00156113" w:rsidRDefault="00156113">
      <w:pPr>
        <w:spacing w:line="300" w:lineRule="exact"/>
        <w:ind w:firstLineChars="200" w:firstLine="480"/>
        <w:rPr>
          <w:rFonts w:ascii="仿宋" w:eastAsia="仿宋" w:hAnsi="仿宋"/>
          <w:sz w:val="24"/>
          <w:szCs w:val="24"/>
          <w:lang w:eastAsia="zh-CN"/>
        </w:rPr>
      </w:pPr>
    </w:p>
    <w:p w:rsidR="00156113" w:rsidRDefault="00825C43" w:rsidP="00825C43">
      <w:pPr>
        <w:widowControl/>
        <w:snapToGrid w:val="0"/>
        <w:spacing w:line="360" w:lineRule="auto"/>
        <w:ind w:firstLineChars="200" w:firstLine="454"/>
        <w:rPr>
          <w:rFonts w:ascii="仿宋" w:eastAsia="仿宋" w:hAnsi="仿宋"/>
          <w:spacing w:val="-13"/>
          <w:sz w:val="24"/>
          <w:szCs w:val="24"/>
          <w:lang w:eastAsia="zh-CN"/>
        </w:rPr>
      </w:pPr>
      <w:r>
        <w:rPr>
          <w:rFonts w:ascii="仿宋" w:eastAsia="仿宋" w:hAnsi="仿宋" w:hint="eastAsia"/>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892129" w:rsidRDefault="00825C43">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一、项目名称及期限：</w:t>
      </w:r>
    </w:p>
    <w:p w:rsidR="00892129" w:rsidRDefault="00825C43">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（一）项目名称：</w:t>
      </w:r>
    </w:p>
    <w:p w:rsidR="00892129" w:rsidRDefault="00825C43">
      <w:pPr>
        <w:widowControl/>
        <w:snapToGrid w:val="0"/>
        <w:spacing w:line="360" w:lineRule="auto"/>
        <w:ind w:firstLineChars="200" w:firstLine="478"/>
        <w:rPr>
          <w:rFonts w:ascii="仿宋" w:eastAsia="仿宋" w:hAnsi="仿宋"/>
          <w:bCs/>
          <w:sz w:val="24"/>
          <w:szCs w:val="24"/>
          <w:lang w:eastAsia="zh-CN"/>
        </w:rPr>
      </w:pPr>
      <w:r>
        <w:rPr>
          <w:rFonts w:ascii="仿宋" w:eastAsia="仿宋" w:hAnsi="仿宋" w:hint="eastAsia"/>
          <w:b/>
          <w:bCs/>
          <w:spacing w:val="-2"/>
          <w:sz w:val="24"/>
          <w:szCs w:val="24"/>
          <w:lang w:eastAsia="zh-CN"/>
        </w:rPr>
        <w:t>（二）项目期限</w:t>
      </w:r>
      <w:r>
        <w:rPr>
          <w:rFonts w:ascii="仿宋" w:eastAsia="仿宋" w:hAnsi="仿宋" w:hint="eastAsia"/>
          <w:b/>
          <w:bCs/>
          <w:sz w:val="24"/>
          <w:szCs w:val="24"/>
          <w:lang w:eastAsia="zh-CN"/>
        </w:rPr>
        <w:t>：</w:t>
      </w:r>
      <w:r>
        <w:rPr>
          <w:rFonts w:ascii="仿宋" w:eastAsia="仿宋" w:hAnsi="仿宋" w:hint="eastAsia"/>
          <w:bCs/>
          <w:sz w:val="24"/>
          <w:szCs w:val="24"/>
          <w:lang w:eastAsia="zh-CN"/>
        </w:rPr>
        <w:t>自年月日起，至年月日结束。</w:t>
      </w:r>
    </w:p>
    <w:p w:rsidR="00892129" w:rsidRDefault="00825C43">
      <w:pPr>
        <w:widowControl/>
        <w:shd w:val="clear" w:color="auto" w:fill="FFFFFF"/>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二、协议内容：</w:t>
      </w:r>
    </w:p>
    <w:p w:rsidR="00892129" w:rsidRDefault="00825C43">
      <w:pPr>
        <w:widowControl/>
        <w:shd w:val="clear" w:color="auto" w:fill="FFFFFF"/>
        <w:snapToGrid w:val="0"/>
        <w:spacing w:line="360" w:lineRule="auto"/>
        <w:ind w:firstLineChars="200" w:firstLine="478"/>
        <w:rPr>
          <w:rFonts w:ascii="仿宋" w:eastAsia="仿宋" w:hAnsi="仿宋"/>
          <w:b/>
          <w:bCs/>
          <w:spacing w:val="-2"/>
          <w:sz w:val="24"/>
          <w:szCs w:val="24"/>
          <w:lang w:eastAsia="zh-CN"/>
        </w:rPr>
      </w:pPr>
      <w:r>
        <w:rPr>
          <w:rFonts w:ascii="仿宋" w:eastAsia="仿宋" w:hAnsi="仿宋" w:hint="eastAsia"/>
          <w:b/>
          <w:bCs/>
          <w:spacing w:val="-2"/>
          <w:sz w:val="24"/>
          <w:szCs w:val="24"/>
          <w:lang w:eastAsia="zh-CN"/>
        </w:rPr>
        <w:t>（一）甲方的权利、义务、责任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 xml:space="preserve">1 </w:t>
      </w:r>
      <w:r>
        <w:rPr>
          <w:rFonts w:ascii="仿宋" w:eastAsia="仿宋" w:hAnsi="仿宋" w:hint="eastAsia"/>
          <w:spacing w:val="6"/>
          <w:sz w:val="24"/>
          <w:szCs w:val="24"/>
          <w:lang w:eastAsia="zh-CN"/>
        </w:rPr>
        <w:t>权利</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1.1对乙方提供的单位资质、人员资质等资料进行审核并备案。制定乙方作业人员准入标准，明确年龄、性别、文化程度、工作经验和作业资质等内容。</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1.2对乙方提供的乙方作业人员健康检查报告等资料进行审核并备案。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1.3对乙方提供的乙方作业人员工伤保险或雇主责任险等资料进行审核并备案。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1.4有权对乙方机械设备、器具进行安全检查。</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1.6甲方有权审查乙方相应的作业资格证书、作业方案和外包商、作业现场的设备、设施、建（构）筑物和人员作业安全状况等。</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1.8乙方因自身原因作业人员不足，无法按时完成甲方工作任务，为不影响作业工期，甲方有权自行或委托第三方代为执行上述工作，所产生的费用由乙方负责。</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2义务</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2.1负责对乙方进行</w:t>
      </w:r>
      <w:r>
        <w:rPr>
          <w:rFonts w:ascii="仿宋" w:eastAsia="仿宋" w:hAnsi="仿宋" w:hint="eastAsia"/>
          <w:sz w:val="24"/>
          <w:szCs w:val="24"/>
          <w:lang w:eastAsia="zh-CN"/>
        </w:rPr>
        <w:t>进场安全技术交底，告知甲方的安全管理制度标准、作业场所安全风险、事故应急和报告要求等。</w:t>
      </w:r>
      <w:r>
        <w:rPr>
          <w:rFonts w:ascii="仿宋" w:eastAsia="仿宋" w:hAnsi="仿宋" w:hint="eastAsia"/>
          <w:spacing w:val="6"/>
          <w:sz w:val="24"/>
          <w:szCs w:val="24"/>
          <w:lang w:eastAsia="zh-CN"/>
        </w:rPr>
        <w:t>甲方有义务对乙方的安全奖惩情况进行告知。</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2.2作业现场有两个以上单位交叉作业有可能危及对方安全或影响施工作业进度时，甲方有义务统一协调管理，督促双方签订安全管理协议。</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3.1监督乙方将乙方作业人员纳入乙方从业人员统一管理，甲方对乙方的工作量或者工作成果的数量和质量进行监管。</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3.2甲方负责向乙方如实告知根据甲方能力所知的作业场所和岗位存在的危险因素，要求乙方制订防范措施以及事故应急预案。</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甲方应当对乙方的安全教育与培训工作进行指导，应当监督检查乙方开展员工安全教育培训工作情况。</w:t>
      </w:r>
    </w:p>
    <w:p w:rsidR="00892129" w:rsidRDefault="00825C43">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（二）</w:t>
      </w:r>
      <w:r>
        <w:rPr>
          <w:rFonts w:ascii="仿宋" w:eastAsia="仿宋" w:hAnsi="仿宋" w:hint="eastAsia"/>
          <w:b/>
          <w:bCs/>
          <w:spacing w:val="-3"/>
          <w:sz w:val="24"/>
          <w:szCs w:val="24"/>
          <w:lang w:eastAsia="zh-CN"/>
        </w:rPr>
        <w:t>乙方的权利、义务、责任</w:t>
      </w:r>
    </w:p>
    <w:p w:rsidR="00156113" w:rsidRDefault="00825C43">
      <w:pPr>
        <w:widowControl/>
        <w:shd w:val="clear" w:color="auto" w:fill="FFFFFF"/>
        <w:snapToGrid w:val="0"/>
        <w:spacing w:line="360" w:lineRule="auto"/>
        <w:ind w:firstLineChars="200" w:firstLine="480"/>
        <w:rPr>
          <w:rFonts w:ascii="仿宋" w:eastAsia="仿宋" w:hAnsi="仿宋"/>
          <w:b/>
          <w:spacing w:val="6"/>
          <w:sz w:val="24"/>
          <w:szCs w:val="24"/>
          <w:lang w:eastAsia="zh-CN"/>
        </w:rPr>
      </w:pPr>
      <w:r>
        <w:rPr>
          <w:rFonts w:ascii="仿宋" w:eastAsia="仿宋" w:hAnsi="仿宋"/>
          <w:sz w:val="24"/>
          <w:szCs w:val="24"/>
          <w:lang w:eastAsia="zh-CN"/>
        </w:rPr>
        <w:t>1权利</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1.1乙方有权了解其作业场所和工作岗位存在的危险因素、防范措施及事故应急措施，有权对安全生产工作提出建议。</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1.2乙方有权对作业场所安全生产工作中存在的问题提出检举、和整改建议;有权拒绝违章指挥和强令冒险作业。</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1.3乙方应组织相关单位及外包单位对其所从事的作业活动开展危险源辨识工作，并将危险源辨识的内容作为安全技术交底和安全工作交底的其中内容之一。</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2义务</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2.1乙方应对作业人员进行安全生产教育和培训，确保作业人员掌握本职工作所需的安全生产知识，提高安全生产技能，同时对本单位员工开展“三级”安全教育。</w:t>
      </w:r>
    </w:p>
    <w:p w:rsidR="00892129" w:rsidRDefault="00825C43">
      <w:pPr>
        <w:widowControl/>
        <w:shd w:val="clear" w:color="auto" w:fill="FFFFFF"/>
        <w:snapToGrid w:val="0"/>
        <w:spacing w:line="360" w:lineRule="auto"/>
        <w:ind w:firstLineChars="241" w:firstLine="593"/>
        <w:rPr>
          <w:rFonts w:ascii="仿宋" w:eastAsia="仿宋" w:hAnsi="仿宋"/>
          <w:spacing w:val="6"/>
          <w:sz w:val="24"/>
          <w:szCs w:val="24"/>
          <w:lang w:eastAsia="zh-CN"/>
        </w:rPr>
      </w:pPr>
      <w:r>
        <w:rPr>
          <w:rFonts w:ascii="仿宋" w:eastAsia="仿宋" w:hAnsi="仿宋"/>
          <w:spacing w:val="6"/>
          <w:sz w:val="24"/>
          <w:szCs w:val="24"/>
          <w:lang w:eastAsia="zh-CN"/>
        </w:rPr>
        <w:t>2.2乙方及乙方作业人员有义务严格遵守甲方的安全生产规章制度和操作规程，服从管理。</w:t>
      </w:r>
    </w:p>
    <w:p w:rsidR="00156113" w:rsidRDefault="00825C43">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t>2.3乙方对甲方所提供的作业相关的项目资料必须保密，非经甲方书面同意不能向外透露，作业完毕后，应及时退还甲方。</w:t>
      </w:r>
    </w:p>
    <w:p w:rsidR="00156113" w:rsidRDefault="00825C43">
      <w:pPr>
        <w:widowControl/>
        <w:shd w:val="clear" w:color="auto" w:fill="FFFFFF"/>
        <w:snapToGrid w:val="0"/>
        <w:spacing w:line="360" w:lineRule="auto"/>
        <w:ind w:firstLineChars="241" w:firstLine="578"/>
        <w:rPr>
          <w:rFonts w:ascii="仿宋" w:eastAsia="仿宋" w:hAnsi="仿宋"/>
          <w:sz w:val="24"/>
          <w:szCs w:val="24"/>
          <w:lang w:eastAsia="zh-CN"/>
        </w:rPr>
      </w:pPr>
      <w:r>
        <w:rPr>
          <w:rFonts w:ascii="仿宋" w:eastAsia="仿宋" w:hAnsi="仿宋"/>
          <w:sz w:val="24"/>
          <w:szCs w:val="24"/>
          <w:lang w:eastAsia="zh-CN"/>
        </w:rPr>
        <w:lastRenderedPageBreak/>
        <w:t>2.4乙方有义务配合、服从甲方对作业现场的安全检查，对检查发现的安全隐患无条件进行整改。</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156113" w:rsidRDefault="00825C43">
      <w:pPr>
        <w:widowControl/>
        <w:shd w:val="clear" w:color="auto" w:fill="FFFFFF"/>
        <w:snapToGrid w:val="0"/>
        <w:spacing w:line="360" w:lineRule="auto"/>
        <w:ind w:firstLine="528"/>
        <w:rPr>
          <w:rFonts w:ascii="仿宋" w:eastAsia="仿宋" w:hAnsi="仿宋"/>
          <w:sz w:val="24"/>
          <w:szCs w:val="24"/>
          <w:lang w:eastAsia="zh-CN"/>
        </w:rPr>
      </w:pPr>
      <w:r>
        <w:rPr>
          <w:rFonts w:ascii="仿宋" w:eastAsia="仿宋" w:hAnsi="仿宋"/>
          <w:spacing w:val="6"/>
          <w:sz w:val="24"/>
          <w:szCs w:val="24"/>
          <w:lang w:eastAsia="zh-CN"/>
        </w:rPr>
        <w:t>3.3</w:t>
      </w:r>
      <w:r>
        <w:rPr>
          <w:rFonts w:ascii="仿宋" w:eastAsia="仿宋" w:hAnsi="仿宋" w:hint="eastAsia"/>
          <w:sz w:val="24"/>
          <w:szCs w:val="24"/>
          <w:lang w:eastAsia="zh-CN"/>
        </w:rPr>
        <w:t>按照国家安全生产的相关法律法规及</w:t>
      </w:r>
      <w:r>
        <w:rPr>
          <w:rFonts w:ascii="仿宋" w:eastAsia="仿宋" w:hAnsi="仿宋" w:hint="eastAsia"/>
          <w:spacing w:val="6"/>
          <w:sz w:val="24"/>
          <w:szCs w:val="24"/>
          <w:lang w:eastAsia="zh-CN"/>
        </w:rPr>
        <w:t>甲方安全生产管理体系要求，</w:t>
      </w:r>
      <w:r>
        <w:rPr>
          <w:rFonts w:ascii="仿宋" w:eastAsia="仿宋" w:hAnsi="仿宋" w:hint="eastAsia"/>
          <w:sz w:val="24"/>
          <w:szCs w:val="24"/>
          <w:lang w:eastAsia="zh-CN"/>
        </w:rPr>
        <w:t>建立健全作业现场安全管理制度，及</w:t>
      </w:r>
      <w:r>
        <w:rPr>
          <w:rFonts w:ascii="仿宋" w:eastAsia="仿宋" w:hAnsi="仿宋" w:hint="eastAsia"/>
          <w:spacing w:val="6"/>
          <w:sz w:val="24"/>
          <w:szCs w:val="24"/>
          <w:lang w:eastAsia="zh-CN"/>
        </w:rPr>
        <w:t>以安全生产责任制为核心各项安全生产管理制度、流程，并严格执行。</w:t>
      </w:r>
      <w:r>
        <w:rPr>
          <w:rFonts w:ascii="仿宋" w:eastAsia="仿宋" w:hAnsi="仿宋" w:hint="eastAsia"/>
          <w:sz w:val="24"/>
          <w:szCs w:val="24"/>
          <w:lang w:eastAsia="zh-CN"/>
        </w:rPr>
        <w:t>配备专职安全管理人员，落实安全生产责任制，定期召开或参加甲方组织的安全会议。</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3.4在编制作业方案时，安全措施、事故预案及发生事故报告机制必须同时制定。在发生安全事故后应积极配合甲方组织开展的对事故的相关调查。</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rsidR="00156113" w:rsidRDefault="00825C43">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rsidR="00156113" w:rsidRDefault="00825C43">
      <w:pPr>
        <w:widowControl/>
        <w:shd w:val="clear" w:color="auto" w:fill="FFFFFF"/>
        <w:snapToGrid w:val="0"/>
        <w:spacing w:line="440" w:lineRule="exact"/>
        <w:ind w:firstLineChars="200" w:firstLine="480"/>
        <w:rPr>
          <w:rFonts w:ascii="仿宋" w:eastAsia="仿宋" w:hAnsi="仿宋"/>
          <w:sz w:val="24"/>
          <w:szCs w:val="24"/>
          <w:lang w:eastAsia="zh-CN"/>
        </w:rPr>
      </w:pPr>
      <w:r>
        <w:rPr>
          <w:rFonts w:ascii="仿宋" w:eastAsia="仿宋" w:hAnsi="仿宋"/>
          <w:sz w:val="24"/>
          <w:szCs w:val="24"/>
          <w:lang w:eastAsia="zh-CN"/>
        </w:rPr>
        <w:t>3.8负责为乙方人员办理相应作业资质，并将复印件交甲方备案。</w:t>
      </w:r>
    </w:p>
    <w:p w:rsidR="00156113" w:rsidRDefault="00825C43">
      <w:pPr>
        <w:widowControl/>
        <w:shd w:val="clear" w:color="auto" w:fill="FFFFFF"/>
        <w:snapToGrid w:val="0"/>
        <w:spacing w:line="440" w:lineRule="exact"/>
        <w:ind w:firstLineChars="200" w:firstLine="480"/>
        <w:rPr>
          <w:rFonts w:ascii="仿宋" w:eastAsia="仿宋" w:hAnsi="仿宋"/>
          <w:spacing w:val="6"/>
          <w:sz w:val="24"/>
          <w:szCs w:val="24"/>
          <w:lang w:eastAsia="zh-CN"/>
        </w:rPr>
      </w:pPr>
      <w:r>
        <w:rPr>
          <w:rFonts w:ascii="仿宋" w:eastAsia="仿宋" w:hAnsi="仿宋"/>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eastAsia="仿宋" w:hAnsi="仿宋" w:hint="eastAsia"/>
          <w:spacing w:val="6"/>
          <w:sz w:val="24"/>
          <w:szCs w:val="24"/>
          <w:lang w:eastAsia="zh-CN"/>
        </w:rPr>
        <w:t>排未经上岗前职业健康检查的人员从事接触职业病危害的作业，不得安排有职业禁忌的人员从事其所禁忌的作业。</w:t>
      </w:r>
    </w:p>
    <w:p w:rsidR="00156113" w:rsidRDefault="00825C43" w:rsidP="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3.10负责为员工提供符合国家相关质量标准要求的该作业岗位必须配备的劳动防护用品</w:t>
      </w:r>
      <w:r>
        <w:rPr>
          <w:rFonts w:ascii="仿宋" w:eastAsia="仿宋" w:hAnsi="仿宋" w:hint="eastAsia"/>
          <w:sz w:val="24"/>
          <w:szCs w:val="24"/>
          <w:lang w:eastAsia="zh-CN"/>
        </w:rPr>
        <w:t>（如反光背心、安全帽、双钩安全带、安全绳、手套、防护眼镜、墨镜、劳保鞋、防护面罩、口罩、护耳器等）并督促作业人员规范佩戴、使用</w:t>
      </w:r>
      <w:r>
        <w:rPr>
          <w:rFonts w:ascii="仿宋" w:eastAsia="仿宋" w:hAnsi="仿宋" w:hint="eastAsia"/>
          <w:spacing w:val="6"/>
          <w:sz w:val="24"/>
          <w:szCs w:val="24"/>
          <w:lang w:eastAsia="zh-CN"/>
        </w:rPr>
        <w:t>，并监督指导作业人员正确使用劳动防护用品。</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3.12乙方人员在申请进行职业病诊断、鉴定时，乙方负责处理职业病诊断、鉴定事宜，并如实提供职业病诊断、鉴定所需的劳动者职业史和职业危害接触史等资料。</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3.13乙方人员发生变更情况应及时书面告知甲方并履行人员变更手续。</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3.15乙方需按照甲方安全生产费用管理制度等相关制度要求，制定《年度安全生产费用使用计划》报甲方备案并严格实施。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3.17乙方对作业区域现场在作业开始前已有或毗邻建（构）筑物、设备、设施、地下管线（网）或特殊作业环境可能造成损害的，须采取相应的安全防护措施，并承担损坏赔偿责任。</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3.18乙方作业区域的作业设备、临时用电设施、脚手架、出入通道口、楼梯口、危险有害气体或液体存放处等危险部位，设置明显的安全警示标志，危险警示标志符合国家标准。</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3.19乙方应遵守甲方各项安全管理规定，办理作业许可，规范开展现场作业，文明作业，保障作业全过程中的作业安全。</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3.20乙方应加强作业现场应急管理，完善应急预案，配备现场作业所需的应急资源，并加强培训和演练。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3.21乙方作业过程中违反国家有关法律法规，受到行政、经济、刑事处罚的，一律由乙方自行承担责任。</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3.22乙方保证安全投入落实到位、专款专用，不断完善和改进项目现场安全生产条件。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3.23作业前应提交如下材料：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3.23.1营业执照复印件、安全管理机构设置和安全管理人员配备文件。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3.23.2安全生产“三项制度”（即：安全生产责任制、安全生产管理制度、安全操作规程）。</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3.23.3制定项目施工方案和应急预案。</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3.23.4作业人员的《三级安全教育表》和考试合格材料。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3.23.5乙方与作业人员签订的劳动合同。</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3.23.6法人身份证复印件、法人或现场负责人《安全管理培训合格证书》。</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3.23.7作业人员 </w:t>
      </w:r>
      <w:r>
        <w:rPr>
          <w:rFonts w:ascii="仿宋" w:eastAsia="仿宋" w:hAnsi="仿宋" w:hint="eastAsia"/>
          <w:sz w:val="24"/>
          <w:szCs w:val="24"/>
          <w:lang w:eastAsia="zh-CN"/>
        </w:rPr>
        <w:t>县级以上医院“健康体检”表，涉及到职业卫生管理岗位的，还需提供职业健康体检表。</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3.23.8人员花名册及提供所有作业人员身份证复印件。</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3.23.9缴纳的保险材料。</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3.23.10特殊作业人员清单、特种作业资格证复印件、从事特种设备安装、检修、维护作业的提供相应的资格证书等。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3.23.11乙方工器具清单包含合格证，主要设备设施、工器具是否满足维护检修的安全、技术要求等。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3.23.12相关方劳动防护用品清单，提供检验合格证。</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3.25乙方每日作业前，必须参加甲方组织的班前会（安全技术交底）活动后方可安排作业。</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3.26乙方安排进入甲方区域的工程、运输车辆必须按照甲方要求配置爆闪灯、前后录像仪、倒车语音提示、前后影像、倒车雷达、示宽灯、车辆左右和后侧张贴反光条等。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3.27乙方禁止私自在甲方区域接施工电箱主电源，由乙方向甲方申请临时用电，甲方派人接电，电气作业人员必须穿绝缘鞋。</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3.28乙方人员从事气割作业，除穿戴最基本的安全帽和反光背心外，必须戴难燃手套和墨镜。</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3.29乙方人员从事焊接作业，必须佩戴安全帽、绝缘鞋、电焊手套、电焊面罩，作业过程中禁止穿易燃的反光衣等，作业完毕后及时穿反光衣。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3.32人员在厂区行走时，原则上只允许行走人行通道、斑马线和甲方指定的区域，禁止跨越隔离栏，乱走、乱跑，不得擅自进入与作业无关的区域。</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3.35乙方所用工具、材料、备品备件应码放平稳，不得存在有倾翻、滚动、坠落和其它危险隐患。</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3.38乙方不得随意更换项目关键人员，关键人员离开现场应提前告知甲方，并办理相关审批手续。</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3.39作业现场暂时停工的，乙方须做好现场安全防护工作。</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3.40乙方在施工前，须提前为施工人员办理好出入卡、门禁卡等，配合甲方做好治安及文明出入工作。乙方人员每日到甲方区域作业前应主动与甲方对接人员报告经同意后方</w:t>
      </w:r>
      <w:r>
        <w:rPr>
          <w:rFonts w:ascii="仿宋" w:eastAsia="仿宋" w:hAnsi="仿宋" w:hint="eastAsia"/>
          <w:sz w:val="24"/>
          <w:szCs w:val="24"/>
          <w:lang w:eastAsia="zh-CN"/>
        </w:rPr>
        <w:lastRenderedPageBreak/>
        <w:t>可开展作业，当日作业结束后，应主动向甲方对接人报备当日作业结束并安全离开作业区域。</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3.43乙方不得将作业项目拆包给不具备相应资质等级的作业单位或个人。</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rsidR="00156113" w:rsidRDefault="00825C43">
      <w:pPr>
        <w:widowControl/>
        <w:shd w:val="clear" w:color="auto" w:fill="FFFFFF"/>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3.45乙方应加强作业现场应急管理，完善应急预案，配备现场作业所需的应急资源，并加强培训和演练。</w:t>
      </w:r>
    </w:p>
    <w:p w:rsidR="00156113" w:rsidRDefault="00825C43" w:rsidP="00825C43">
      <w:pPr>
        <w:widowControl/>
        <w:shd w:val="clear" w:color="auto" w:fill="FFFFFF"/>
        <w:snapToGrid w:val="0"/>
        <w:spacing w:line="360" w:lineRule="auto"/>
        <w:ind w:firstLineChars="200" w:firstLine="478"/>
        <w:rPr>
          <w:rFonts w:ascii="仿宋" w:eastAsia="仿宋" w:hAnsi="仿宋"/>
          <w:b/>
          <w:bCs/>
          <w:spacing w:val="-3"/>
          <w:sz w:val="24"/>
          <w:szCs w:val="24"/>
          <w:lang w:eastAsia="zh-CN"/>
        </w:rPr>
      </w:pPr>
      <w:r>
        <w:rPr>
          <w:rFonts w:ascii="仿宋" w:eastAsia="仿宋" w:hAnsi="仿宋" w:hint="eastAsia"/>
          <w:b/>
          <w:bCs/>
          <w:spacing w:val="-2"/>
          <w:sz w:val="24"/>
          <w:szCs w:val="24"/>
          <w:lang w:eastAsia="zh-CN"/>
        </w:rPr>
        <w:t>（三）</w:t>
      </w:r>
      <w:r>
        <w:rPr>
          <w:rFonts w:ascii="仿宋" w:eastAsia="仿宋" w:hAnsi="仿宋" w:hint="eastAsia"/>
          <w:b/>
          <w:bCs/>
          <w:spacing w:val="-3"/>
          <w:sz w:val="24"/>
          <w:szCs w:val="24"/>
          <w:lang w:eastAsia="zh-CN"/>
        </w:rPr>
        <w:t>安全考核</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甲方可根据内部管理制度对乙方进行考核，并有权根据考核结果对项目费用进行核减。</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1根据本项目安全管理工作，</w:t>
      </w:r>
      <w:r>
        <w:rPr>
          <w:rFonts w:ascii="仿宋" w:eastAsia="仿宋" w:hAnsi="仿宋" w:hint="eastAsia"/>
          <w:spacing w:val="6"/>
          <w:sz w:val="24"/>
          <w:szCs w:val="24"/>
          <w:u w:val="single"/>
          <w:lang w:eastAsia="zh-CN"/>
        </w:rPr>
        <w:t>乙方向甲方缴纳的</w:t>
      </w:r>
      <w:r w:rsidR="00D1679C">
        <w:rPr>
          <w:rFonts w:ascii="仿宋" w:eastAsia="仿宋" w:hAnsi="仿宋" w:hint="eastAsia"/>
          <w:spacing w:val="6"/>
          <w:sz w:val="24"/>
          <w:szCs w:val="24"/>
          <w:u w:val="single"/>
          <w:lang w:eastAsia="zh-CN"/>
        </w:rPr>
        <w:t>/</w:t>
      </w:r>
      <w:r>
        <w:rPr>
          <w:rFonts w:ascii="仿宋" w:eastAsia="仿宋" w:hAnsi="仿宋"/>
          <w:spacing w:val="6"/>
          <w:sz w:val="24"/>
          <w:szCs w:val="24"/>
          <w:u w:val="single"/>
          <w:lang w:eastAsia="zh-CN"/>
        </w:rPr>
        <w:t>万元（大写：元</w:t>
      </w:r>
      <w:r>
        <w:rPr>
          <w:rFonts w:ascii="仿宋" w:eastAsia="仿宋" w:hAnsi="仿宋" w:hint="eastAsia"/>
          <w:spacing w:val="6"/>
          <w:sz w:val="24"/>
          <w:szCs w:val="24"/>
          <w:u w:val="single"/>
          <w:lang w:eastAsia="zh-CN"/>
        </w:rPr>
        <w:t>整</w:t>
      </w:r>
      <w:r>
        <w:rPr>
          <w:rFonts w:ascii="仿宋" w:eastAsia="仿宋" w:hAnsi="仿宋"/>
          <w:spacing w:val="6"/>
          <w:sz w:val="24"/>
          <w:szCs w:val="24"/>
          <w:u w:val="single"/>
          <w:lang w:eastAsia="zh-CN"/>
        </w:rPr>
        <w:t>）</w:t>
      </w:r>
      <w:r>
        <w:rPr>
          <w:rFonts w:ascii="仿宋" w:eastAsia="仿宋" w:hAnsi="仿宋" w:hint="eastAsia"/>
          <w:spacing w:val="6"/>
          <w:sz w:val="24"/>
          <w:szCs w:val="24"/>
          <w:u w:val="single"/>
          <w:lang w:eastAsia="zh-CN"/>
        </w:rPr>
        <w:t>的合同履约保证金的20%转为安全管理风险押金</w:t>
      </w:r>
      <w:r>
        <w:rPr>
          <w:rFonts w:ascii="仿宋" w:eastAsia="仿宋" w:hAnsi="仿宋" w:hint="eastAsia"/>
          <w:spacing w:val="6"/>
          <w:sz w:val="24"/>
          <w:szCs w:val="24"/>
          <w:lang w:eastAsia="zh-CN"/>
        </w:rPr>
        <w:t>，用于甲方对乙方的安全管理。当乙方发生未履新安全管理责任或者造成安全事故时，甲方可以根据协议扣除部分或全部安全管理风险押金。</w:t>
      </w:r>
    </w:p>
    <w:p w:rsidR="00892129" w:rsidRDefault="00825C43">
      <w:pPr>
        <w:widowControl/>
        <w:shd w:val="clear" w:color="auto" w:fill="FFFFFF"/>
        <w:snapToGrid w:val="0"/>
        <w:spacing w:line="440" w:lineRule="exact"/>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乙方违反本协议规定的，一般违规扣【</w:t>
      </w:r>
      <w:r>
        <w:rPr>
          <w:rFonts w:ascii="仿宋" w:eastAsia="仿宋" w:hAnsi="仿宋"/>
          <w:spacing w:val="6"/>
          <w:sz w:val="24"/>
          <w:szCs w:val="24"/>
          <w:lang w:eastAsia="zh-CN"/>
        </w:rPr>
        <w:t>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t>2若乙方施工现场发生重伤1-2</w:t>
      </w:r>
      <w:r>
        <w:rPr>
          <w:rFonts w:ascii="仿宋" w:eastAsia="仿宋" w:hAnsi="仿宋" w:hint="eastAsia"/>
          <w:spacing w:val="6"/>
          <w:sz w:val="24"/>
          <w:szCs w:val="24"/>
          <w:lang w:eastAsia="zh-CN"/>
        </w:rPr>
        <w:t>人责任事故，甲方扣罚该项目风险抵押金总额的</w:t>
      </w:r>
      <w:r>
        <w:rPr>
          <w:rFonts w:ascii="仿宋" w:eastAsia="仿宋" w:hAnsi="仿宋"/>
          <w:spacing w:val="6"/>
          <w:sz w:val="24"/>
          <w:szCs w:val="24"/>
          <w:lang w:eastAsia="zh-CN"/>
        </w:rPr>
        <w:t>20％（1人）、60%（2人）；若乙方施工现场发生死亡1人及以上或重伤3人及以上责任事故，甲方扣罚该项目全部风险抵押金。</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spacing w:val="6"/>
          <w:sz w:val="24"/>
          <w:szCs w:val="24"/>
          <w:lang w:eastAsia="zh-CN"/>
        </w:rPr>
        <w:lastRenderedPageBreak/>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892129" w:rsidRDefault="00825C43">
      <w:pPr>
        <w:widowControl/>
        <w:snapToGrid w:val="0"/>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三、附则</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（一）</w:t>
      </w:r>
      <w:r>
        <w:rPr>
          <w:rFonts w:ascii="仿宋" w:eastAsia="仿宋" w:hAnsi="仿宋" w:hint="eastAsia"/>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（二）</w:t>
      </w:r>
      <w:r>
        <w:rPr>
          <w:rFonts w:ascii="仿宋" w:eastAsia="仿宋" w:hAnsi="仿宋" w:hint="eastAsia"/>
          <w:spacing w:val="6"/>
          <w:sz w:val="24"/>
          <w:szCs w:val="24"/>
          <w:lang w:eastAsia="zh-CN"/>
        </w:rPr>
        <w:t>本协议内容如与国家有关法律、法规和规定不一致，按照国家有关规定执行。</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（三）</w:t>
      </w:r>
      <w:r>
        <w:rPr>
          <w:rFonts w:ascii="仿宋" w:eastAsia="仿宋" w:hAnsi="仿宋" w:hint="eastAsia"/>
          <w:spacing w:val="6"/>
          <w:sz w:val="24"/>
          <w:szCs w:val="24"/>
          <w:lang w:eastAsia="zh-CN"/>
        </w:rPr>
        <w:t>协议有效期按照项目合同工期。项目合同工期变更，本协议有效期相应变更。</w:t>
      </w:r>
    </w:p>
    <w:p w:rsidR="00892129" w:rsidRDefault="00825C43">
      <w:pPr>
        <w:widowControl/>
        <w:shd w:val="clear" w:color="auto" w:fill="FFFFFF"/>
        <w:snapToGrid w:val="0"/>
        <w:spacing w:line="360" w:lineRule="auto"/>
        <w:ind w:firstLineChars="200" w:firstLine="476"/>
        <w:rPr>
          <w:rFonts w:ascii="仿宋" w:eastAsia="仿宋" w:hAnsi="仿宋"/>
          <w:spacing w:val="6"/>
          <w:sz w:val="24"/>
          <w:szCs w:val="24"/>
          <w:lang w:eastAsia="zh-CN"/>
        </w:rPr>
      </w:pPr>
      <w:r>
        <w:rPr>
          <w:rFonts w:ascii="仿宋" w:eastAsia="仿宋" w:hAnsi="仿宋" w:hint="eastAsia"/>
          <w:spacing w:val="-2"/>
          <w:sz w:val="24"/>
          <w:szCs w:val="24"/>
          <w:lang w:eastAsia="zh-CN"/>
        </w:rPr>
        <w:t>（四）</w:t>
      </w:r>
      <w:r>
        <w:rPr>
          <w:rFonts w:ascii="仿宋" w:eastAsia="仿宋" w:hAnsi="仿宋" w:hint="eastAsia"/>
          <w:spacing w:val="6"/>
          <w:sz w:val="24"/>
          <w:szCs w:val="24"/>
          <w:lang w:eastAsia="zh-CN"/>
        </w:rPr>
        <w:t>因不可抗力造成的双方设备损坏、人员伤亡，各自承担相应的损失。</w:t>
      </w:r>
    </w:p>
    <w:p w:rsidR="00892129" w:rsidRDefault="00825C43">
      <w:pPr>
        <w:widowControl/>
        <w:shd w:val="clear" w:color="auto" w:fill="FFFFFF"/>
        <w:snapToGrid w:val="0"/>
        <w:spacing w:line="360" w:lineRule="auto"/>
        <w:ind w:firstLineChars="200" w:firstLine="492"/>
        <w:rPr>
          <w:rFonts w:ascii="仿宋" w:eastAsia="仿宋" w:hAnsi="仿宋"/>
          <w:spacing w:val="6"/>
          <w:sz w:val="24"/>
          <w:szCs w:val="24"/>
          <w:lang w:eastAsia="zh-CN"/>
        </w:rPr>
      </w:pPr>
      <w:r>
        <w:rPr>
          <w:rFonts w:ascii="仿宋" w:eastAsia="仿宋" w:hAnsi="仿宋" w:hint="eastAsia"/>
          <w:spacing w:val="6"/>
          <w:sz w:val="24"/>
          <w:szCs w:val="24"/>
          <w:lang w:eastAsia="zh-CN"/>
        </w:rPr>
        <w:t>（五）本协议一式贰份。甲方、乙方各执壹份。</w:t>
      </w:r>
    </w:p>
    <w:p w:rsidR="00156113" w:rsidRDefault="00156113">
      <w:pPr>
        <w:tabs>
          <w:tab w:val="left" w:pos="720"/>
        </w:tabs>
        <w:spacing w:line="420" w:lineRule="exact"/>
        <w:ind w:firstLineChars="200" w:firstLine="480"/>
        <w:rPr>
          <w:rFonts w:ascii="仿宋" w:eastAsia="仿宋" w:hAnsi="仿宋"/>
          <w:sz w:val="24"/>
          <w:szCs w:val="24"/>
          <w:lang w:eastAsia="zh-CN"/>
        </w:rPr>
      </w:pPr>
    </w:p>
    <w:p w:rsidR="00156113" w:rsidRDefault="00156113">
      <w:pPr>
        <w:tabs>
          <w:tab w:val="left" w:pos="720"/>
        </w:tabs>
        <w:spacing w:line="420" w:lineRule="exact"/>
        <w:ind w:firstLineChars="200" w:firstLine="480"/>
        <w:rPr>
          <w:rFonts w:ascii="仿宋" w:eastAsia="仿宋" w:hAnsi="仿宋"/>
          <w:sz w:val="24"/>
          <w:szCs w:val="24"/>
          <w:lang w:eastAsia="zh-CN"/>
        </w:rPr>
      </w:pPr>
    </w:p>
    <w:p w:rsidR="00156113" w:rsidRDefault="00825C43">
      <w:pPr>
        <w:tabs>
          <w:tab w:val="left" w:pos="0"/>
        </w:tabs>
        <w:spacing w:line="42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156113">
      <w:pPr>
        <w:tabs>
          <w:tab w:val="left" w:pos="105"/>
          <w:tab w:val="left" w:pos="5220"/>
        </w:tabs>
        <w:spacing w:line="420" w:lineRule="exact"/>
        <w:rPr>
          <w:rFonts w:ascii="仿宋" w:eastAsia="仿宋" w:hAnsi="仿宋"/>
          <w:sz w:val="24"/>
          <w:szCs w:val="24"/>
          <w:lang w:eastAsia="zh-CN"/>
        </w:rPr>
      </w:pPr>
    </w:p>
    <w:p w:rsidR="00156113" w:rsidRDefault="00825C43">
      <w:pPr>
        <w:tabs>
          <w:tab w:val="left" w:pos="105"/>
          <w:tab w:val="left" w:pos="5220"/>
        </w:tabs>
        <w:spacing w:line="420" w:lineRule="exact"/>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年   月   日                日期：       年    月  </w:t>
      </w:r>
      <w:r>
        <w:rPr>
          <w:rFonts w:ascii="仿宋" w:eastAsia="仿宋" w:hAnsi="仿宋"/>
          <w:sz w:val="24"/>
          <w:szCs w:val="24"/>
          <w:lang w:eastAsia="zh-CN"/>
        </w:rPr>
        <w:t xml:space="preserve">  日</w:t>
      </w:r>
    </w:p>
    <w:p w:rsidR="00156113" w:rsidRDefault="00156113">
      <w:pPr>
        <w:pStyle w:val="a6"/>
        <w:rPr>
          <w:rFonts w:ascii="仿宋" w:eastAsia="仿宋" w:hAnsi="仿宋" w:cs="宋体"/>
        </w:rPr>
      </w:pPr>
    </w:p>
    <w:p w:rsidR="00156113" w:rsidRDefault="00156113">
      <w:pPr>
        <w:pStyle w:val="4"/>
        <w:rPr>
          <w:rFonts w:ascii="仿宋" w:eastAsia="仿宋" w:hAnsi="仿宋"/>
          <w:szCs w:val="24"/>
        </w:rPr>
      </w:pPr>
    </w:p>
    <w:p w:rsidR="00156113" w:rsidRDefault="00156113">
      <w:pPr>
        <w:rPr>
          <w:rFonts w:ascii="仿宋" w:eastAsia="仿宋" w:hAnsi="仿宋"/>
          <w:sz w:val="24"/>
          <w:szCs w:val="24"/>
        </w:rPr>
      </w:pPr>
    </w:p>
    <w:p w:rsidR="00156113" w:rsidRDefault="00156113">
      <w:pPr>
        <w:pStyle w:val="a6"/>
        <w:rPr>
          <w:rFonts w:ascii="仿宋" w:eastAsia="仿宋" w:hAnsi="仿宋" w:cs="宋体"/>
        </w:rPr>
      </w:pPr>
    </w:p>
    <w:p w:rsidR="00156113" w:rsidRDefault="00156113">
      <w:pPr>
        <w:pStyle w:val="4"/>
        <w:rPr>
          <w:rFonts w:ascii="仿宋" w:eastAsia="仿宋" w:hAnsi="仿宋"/>
          <w:szCs w:val="24"/>
        </w:rPr>
      </w:pPr>
    </w:p>
    <w:p w:rsidR="00156113" w:rsidRDefault="00156113">
      <w:pPr>
        <w:rPr>
          <w:rFonts w:ascii="仿宋" w:eastAsia="仿宋" w:hAnsi="仿宋"/>
          <w:sz w:val="24"/>
          <w:szCs w:val="24"/>
        </w:rPr>
      </w:pPr>
    </w:p>
    <w:p w:rsidR="00156113" w:rsidRDefault="00156113">
      <w:pPr>
        <w:pStyle w:val="a6"/>
        <w:rPr>
          <w:rFonts w:ascii="仿宋" w:eastAsia="仿宋" w:hAnsi="仿宋" w:cs="宋体"/>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rsidP="00825C43">
      <w:pPr>
        <w:spacing w:line="500" w:lineRule="exact"/>
        <w:ind w:firstLineChars="100" w:firstLine="241"/>
        <w:jc w:val="center"/>
        <w:rPr>
          <w:rFonts w:ascii="仿宋" w:eastAsia="仿宋" w:hAnsi="仿宋"/>
          <w:b/>
          <w:bCs/>
          <w:sz w:val="24"/>
          <w:szCs w:val="24"/>
          <w:lang w:eastAsia="zh-CN"/>
        </w:rPr>
      </w:pPr>
    </w:p>
    <w:p w:rsidR="00892129" w:rsidRDefault="00892129">
      <w:pPr>
        <w:spacing w:line="500" w:lineRule="exact"/>
        <w:ind w:firstLineChars="100" w:firstLine="241"/>
        <w:jc w:val="center"/>
        <w:rPr>
          <w:rFonts w:ascii="仿宋" w:eastAsia="仿宋" w:hAnsi="仿宋"/>
          <w:b/>
          <w:sz w:val="24"/>
          <w:szCs w:val="24"/>
          <w:lang w:eastAsia="zh-CN"/>
        </w:rPr>
      </w:pPr>
    </w:p>
    <w:p w:rsidR="00892129" w:rsidRDefault="00825C43">
      <w:pPr>
        <w:spacing w:line="500" w:lineRule="exact"/>
        <w:ind w:firstLineChars="100" w:firstLine="241"/>
        <w:jc w:val="center"/>
        <w:rPr>
          <w:rFonts w:ascii="仿宋" w:eastAsia="仿宋" w:hAnsi="仿宋"/>
          <w:b/>
          <w:bCs/>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2：</w:t>
      </w:r>
      <w:r>
        <w:rPr>
          <w:rFonts w:ascii="仿宋" w:eastAsia="仿宋" w:hAnsi="仿宋" w:hint="eastAsia"/>
          <w:b/>
          <w:bCs/>
          <w:sz w:val="24"/>
          <w:szCs w:val="24"/>
          <w:lang w:eastAsia="zh-CN"/>
        </w:rPr>
        <w:t>环保协议书</w:t>
      </w:r>
      <w:r>
        <w:rPr>
          <w:rFonts w:ascii="仿宋" w:eastAsia="仿宋" w:hAnsi="仿宋"/>
          <w:b/>
          <w:bCs/>
          <w:sz w:val="24"/>
          <w:szCs w:val="24"/>
          <w:lang w:eastAsia="zh-CN"/>
        </w:rPr>
        <w:t>(2023-A)</w:t>
      </w:r>
    </w:p>
    <w:p w:rsidR="00156113" w:rsidRDefault="00156113">
      <w:pPr>
        <w:spacing w:line="480" w:lineRule="exact"/>
        <w:ind w:firstLineChars="100" w:firstLine="240"/>
        <w:jc w:val="center"/>
        <w:rPr>
          <w:rFonts w:ascii="仿宋" w:eastAsia="仿宋" w:hAnsi="仿宋"/>
          <w:sz w:val="24"/>
          <w:szCs w:val="24"/>
          <w:lang w:eastAsia="zh-CN"/>
        </w:rPr>
      </w:pPr>
    </w:p>
    <w:p w:rsidR="00156113" w:rsidRDefault="00825C43">
      <w:pPr>
        <w:pStyle w:val="Default"/>
        <w:spacing w:line="480" w:lineRule="exact"/>
        <w:rPr>
          <w:rFonts w:ascii="仿宋" w:eastAsia="仿宋" w:hAnsi="仿宋"/>
          <w:sz w:val="24"/>
          <w:szCs w:val="24"/>
        </w:rPr>
      </w:pPr>
      <w:r>
        <w:rPr>
          <w:rFonts w:ascii="仿宋" w:eastAsia="仿宋" w:hAnsi="仿宋" w:hint="eastAsia"/>
          <w:sz w:val="24"/>
          <w:szCs w:val="24"/>
        </w:rPr>
        <w:t>甲方（发包方）：中粮崇左糖业有限公司</w:t>
      </w:r>
    </w:p>
    <w:p w:rsidR="00156113" w:rsidRDefault="00156113">
      <w:pPr>
        <w:pStyle w:val="Default"/>
        <w:spacing w:line="480" w:lineRule="exact"/>
        <w:ind w:firstLineChars="200" w:firstLine="480"/>
        <w:rPr>
          <w:rFonts w:ascii="仿宋" w:eastAsia="仿宋" w:hAnsi="仿宋"/>
          <w:sz w:val="24"/>
          <w:szCs w:val="24"/>
        </w:rPr>
      </w:pPr>
    </w:p>
    <w:p w:rsidR="00156113" w:rsidRDefault="00825C43">
      <w:pPr>
        <w:pStyle w:val="Default"/>
        <w:spacing w:line="480" w:lineRule="exact"/>
        <w:rPr>
          <w:rFonts w:ascii="仿宋" w:eastAsia="仿宋" w:hAnsi="仿宋"/>
          <w:sz w:val="24"/>
          <w:szCs w:val="24"/>
        </w:rPr>
      </w:pPr>
      <w:r>
        <w:rPr>
          <w:rFonts w:ascii="仿宋" w:eastAsia="仿宋" w:hAnsi="仿宋" w:hint="eastAsia"/>
          <w:sz w:val="24"/>
          <w:szCs w:val="24"/>
        </w:rPr>
        <w:t>乙方（承包方）：</w:t>
      </w:r>
    </w:p>
    <w:p w:rsidR="00156113" w:rsidRDefault="00156113">
      <w:pPr>
        <w:pStyle w:val="Default"/>
        <w:spacing w:line="480" w:lineRule="exact"/>
        <w:ind w:firstLineChars="200" w:firstLine="480"/>
        <w:rPr>
          <w:rFonts w:ascii="仿宋" w:eastAsia="仿宋" w:hAnsi="仿宋"/>
          <w:sz w:val="24"/>
          <w:szCs w:val="24"/>
        </w:rPr>
      </w:pP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hint="eastAsia"/>
          <w:sz w:val="24"/>
          <w:szCs w:val="24"/>
        </w:rPr>
        <w:t>为做好施工／服务现场环境保护工作，依据《中华人民共和国环境保护法》、《</w:t>
      </w:r>
      <w:r>
        <w:rPr>
          <w:rFonts w:ascii="仿宋" w:eastAsia="仿宋" w:hAnsi="仿宋" w:hint="eastAsia"/>
          <w:bCs/>
          <w:sz w:val="24"/>
          <w:szCs w:val="24"/>
        </w:rPr>
        <w:t>中华人民共和国固体废物污染环境防治法</w:t>
      </w:r>
      <w:r>
        <w:rPr>
          <w:rFonts w:ascii="仿宋" w:eastAsia="仿宋" w:hAnsi="仿宋" w:hint="eastAsia"/>
          <w:sz w:val="24"/>
          <w:szCs w:val="24"/>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156113" w:rsidRDefault="00825C43" w:rsidP="00825C43">
      <w:pPr>
        <w:spacing w:line="480" w:lineRule="exact"/>
        <w:ind w:firstLineChars="200" w:firstLine="482"/>
        <w:rPr>
          <w:rFonts w:ascii="仿宋" w:eastAsia="仿宋" w:hAnsi="仿宋"/>
          <w:b/>
          <w:bCs/>
          <w:sz w:val="24"/>
          <w:szCs w:val="24"/>
          <w:lang w:eastAsia="zh-CN"/>
        </w:rPr>
      </w:pPr>
      <w:bookmarkStart w:id="85" w:name="_Toc384944717"/>
      <w:bookmarkStart w:id="86" w:name="_Toc396036410"/>
      <w:bookmarkStart w:id="87" w:name="_Toc434694363"/>
      <w:bookmarkStart w:id="88" w:name="_Toc383301027"/>
      <w:bookmarkStart w:id="89" w:name="_Toc451698740"/>
      <w:bookmarkStart w:id="90" w:name="_Toc396037054"/>
      <w:bookmarkStart w:id="91" w:name="_Toc442133371"/>
      <w:bookmarkStart w:id="92" w:name="_Toc442022101"/>
      <w:bookmarkStart w:id="93" w:name="_Toc389985359"/>
      <w:bookmarkStart w:id="94" w:name="_Toc442016142"/>
      <w:bookmarkStart w:id="95" w:name="_Toc381911466"/>
      <w:bookmarkStart w:id="96" w:name="_Hlk107349015"/>
      <w:r>
        <w:rPr>
          <w:rFonts w:ascii="仿宋" w:eastAsia="仿宋" w:hAnsi="仿宋" w:hint="eastAsia"/>
          <w:b/>
          <w:sz w:val="24"/>
          <w:szCs w:val="24"/>
          <w:lang w:eastAsia="zh-CN"/>
        </w:rPr>
        <w:t>第一条</w:t>
      </w:r>
      <w:bookmarkEnd w:id="85"/>
      <w:bookmarkEnd w:id="86"/>
      <w:bookmarkEnd w:id="87"/>
      <w:bookmarkEnd w:id="88"/>
      <w:bookmarkEnd w:id="89"/>
      <w:bookmarkEnd w:id="90"/>
      <w:bookmarkEnd w:id="91"/>
      <w:bookmarkEnd w:id="92"/>
      <w:bookmarkEnd w:id="93"/>
      <w:bookmarkEnd w:id="94"/>
      <w:bookmarkEnd w:id="95"/>
      <w:r>
        <w:rPr>
          <w:rFonts w:ascii="仿宋" w:eastAsia="仿宋" w:hAnsi="仿宋" w:hint="eastAsia"/>
          <w:b/>
          <w:bCs/>
          <w:sz w:val="24"/>
          <w:szCs w:val="24"/>
          <w:lang w:eastAsia="zh-CN"/>
        </w:rPr>
        <w:t>甲方</w:t>
      </w:r>
      <w:r>
        <w:rPr>
          <w:rFonts w:ascii="仿宋" w:eastAsia="仿宋" w:hAnsi="仿宋"/>
          <w:b/>
          <w:sz w:val="24"/>
          <w:szCs w:val="24"/>
          <w:lang w:eastAsia="zh-CN"/>
        </w:rPr>
        <w:t>权利、义务、责任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（一）甲方权利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hint="eastAsia"/>
          <w:sz w:val="24"/>
          <w:szCs w:val="24"/>
          <w:lang w:eastAsia="zh-CN"/>
        </w:rPr>
        <w:t>甲方有权对作业现场进行监督、检查，对违反节能环保法律法规的行为，有权提出整改要求。</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甲方有权要求乙方不得在甲方管辖范围内使用国家明令淘汰的机器、设备设施。</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hint="eastAsia"/>
          <w:sz w:val="24"/>
          <w:szCs w:val="24"/>
          <w:lang w:eastAsia="zh-CN"/>
        </w:rPr>
        <w:t>甲方有权监督乙方合法合规处置作业产生的固体、液体、气体等所有废弃物。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hint="eastAsia"/>
          <w:sz w:val="24"/>
          <w:szCs w:val="24"/>
          <w:lang w:eastAsia="zh-CN"/>
        </w:rPr>
        <w:t>乙方作业过程中违反国家有关法律法规，受到行政、经济、刑事处罚的，甲方有权决定单方面终止与乙方之间的作业项目合同及本协议，无需承担任何提前解除合同的责任。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（二）甲方义务</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协调作业现场、节能环保管理等各部门的关系。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1认真贯彻国家和地方有关环境保护的方针、政策，严格执行有关法律法规标准等。</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w:t>
      </w:r>
      <w:r>
        <w:rPr>
          <w:rFonts w:ascii="仿宋" w:eastAsia="仿宋" w:hAnsi="仿宋" w:hint="eastAsia"/>
          <w:sz w:val="24"/>
          <w:szCs w:val="24"/>
          <w:lang w:eastAsia="zh-CN"/>
        </w:rPr>
        <w:t>负责向乙方宣贯国家、地方及甲方公司环境保护相关法律法规、方针、政策及管理规定，要求乙方严格执行。</w:t>
      </w:r>
    </w:p>
    <w:bookmarkEnd w:id="96"/>
    <w:p w:rsidR="00156113" w:rsidRDefault="00825C43" w:rsidP="00825C43">
      <w:pPr>
        <w:spacing w:line="480" w:lineRule="exact"/>
        <w:ind w:firstLineChars="200" w:firstLine="482"/>
        <w:rPr>
          <w:rFonts w:ascii="仿宋" w:eastAsia="仿宋" w:hAnsi="仿宋"/>
          <w:b/>
          <w:bCs/>
          <w:sz w:val="24"/>
          <w:szCs w:val="24"/>
          <w:lang w:eastAsia="zh-CN"/>
        </w:rPr>
      </w:pPr>
      <w:r>
        <w:rPr>
          <w:rFonts w:ascii="仿宋" w:eastAsia="仿宋" w:hAnsi="仿宋" w:hint="eastAsia"/>
          <w:b/>
          <w:sz w:val="24"/>
          <w:szCs w:val="24"/>
          <w:lang w:eastAsia="zh-CN"/>
        </w:rPr>
        <w:t>第二条</w:t>
      </w:r>
      <w:r>
        <w:rPr>
          <w:rFonts w:ascii="仿宋" w:eastAsia="仿宋" w:hAnsi="仿宋" w:hint="eastAsia"/>
          <w:b/>
          <w:bCs/>
          <w:sz w:val="24"/>
          <w:szCs w:val="24"/>
          <w:lang w:eastAsia="zh-CN"/>
        </w:rPr>
        <w:t>乙方</w:t>
      </w:r>
      <w:r>
        <w:rPr>
          <w:rFonts w:ascii="仿宋" w:eastAsia="仿宋" w:hAnsi="仿宋"/>
          <w:b/>
          <w:sz w:val="24"/>
          <w:szCs w:val="24"/>
          <w:lang w:eastAsia="zh-CN"/>
        </w:rPr>
        <w:t>权利、义务、责任</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（一）乙方权利</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乙方有权利要求甲方提供有关环境保护的相关管理规定。</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（二）乙方义务</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1遵守国家、甲方所在地及甲方有关环保施工的规定、标准和要求，定期对作业人员进行环保法规知识宣贯培训，并接受甲方的监督管理。</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2配合、服从甲方对作业现场节能减排和环境保护的检查，对检查发现的问题无条件进行整改。</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sz w:val="24"/>
          <w:szCs w:val="24"/>
          <w:lang w:eastAsia="zh-CN"/>
        </w:rPr>
        <w:t>3乙方配备的全部机器设备、设施符合国家节能减排、环境保护相关法律法规要求。</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（三）乙方责任</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1固废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1.1施工作业产生的固废分类定点放置并及时合法合规处置。处置时向甲方报告处置地点，提供处置单位资质。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1.2土建施工挖出的泥土砂石等须及时填埋洒水，恢复原状。</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1.3滤泥、白泥、环保污泥、锅炉灰渣等固废拉运处置时保持现场及路面干净，如有掉落及时清扫。</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2危废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2.1</w:t>
      </w:r>
      <w:r>
        <w:rPr>
          <w:rFonts w:ascii="仿宋" w:eastAsia="仿宋" w:hAnsi="仿宋" w:cs="宋体" w:hint="eastAsia"/>
          <w:sz w:val="24"/>
          <w:szCs w:val="24"/>
        </w:rPr>
        <w:t>乙方在施工过程中使用有毒有害物质如油漆、涂料、机油等，应做好防泄漏储存措施，以免泄漏危害环境。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2.2施工过程产生的废机油、废机油桶、废油漆桶、石棉废物等危险废物联系有资质的第三方进行处置。处置时向甲方报告处置地点，提供处置单位资质。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3噪声</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3.1乙方施工产生的噪声，须符合国家规定的施工环境噪声排放标准。同时应采取有效措施，减轻噪声对周围生活环境的影响。</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3.2乙方应加强机动车辆维修和保养，机动车辆噪声符合国家规定的排放标准。</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3.3乙方机动车辆进入甲方项目/服务现场严禁使用喇叭。</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4水</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4.1禁止向施工现场周边排放油类、酸液、碱液或者有毒废液。</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4.2禁止向施工现场周边水体排放、倾倒放射性固体废物或者含有高放射性或中放射性物质的废水。</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5气</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5.1施工现场禁止焚烧油毡、橡胶、塑料、皮革、垃圾以及其他产生有毒有害烟尘和恶</w:t>
      </w:r>
      <w:r>
        <w:rPr>
          <w:rFonts w:ascii="仿宋" w:eastAsia="仿宋" w:hAnsi="仿宋"/>
          <w:sz w:val="24"/>
          <w:szCs w:val="24"/>
        </w:rPr>
        <w:lastRenderedPageBreak/>
        <w:t>臭气体的物质。</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5.2乙方应加强机动车辆维修和保养，机动车辆尾气符合国家规定的排放标准。</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6无组织排放</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6.1容易产生扬尘的施工现场、清扫地面时须洒水，运输建筑垃圾需加盖蓬布等，以免粉尘弥漫，污染环境。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6.2临时堆放的土方采取彩条布覆盖等措施，以防尘土飞扬。</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7其它</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7.1乙方施工／服务现场环境须遵守环境管理体系及法律法规有关作业场所的要求，场地功能划分及标识清楚，物资规范堆放和储存，保持现场的整洁有序。</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7.2乙方应当合理选择和利用原材料、能源和其他资源，采用先进的生产工艺和设备，减少施工废水、废气、固废及噪声产生。</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7.3乙方使用的车辆必须具备国家法规和甲方所在地环保政策及相关规定的资质和要求，并在项目/服务实施过程中严格遵守法规及相关政策、规定。</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156113" w:rsidRDefault="00825C43">
      <w:pPr>
        <w:pStyle w:val="Default"/>
        <w:spacing w:line="480" w:lineRule="exact"/>
        <w:ind w:firstLineChars="200" w:firstLine="480"/>
        <w:rPr>
          <w:rFonts w:ascii="仿宋" w:eastAsia="仿宋" w:hAnsi="仿宋"/>
          <w:sz w:val="24"/>
          <w:szCs w:val="24"/>
        </w:rPr>
      </w:pPr>
      <w:r>
        <w:rPr>
          <w:rFonts w:ascii="仿宋" w:eastAsia="仿宋" w:hAnsi="仿宋"/>
          <w:sz w:val="24"/>
          <w:szCs w:val="24"/>
        </w:rPr>
        <w:t>7.5乙方在施工现场根据区域大小合理设置1-2个固废临时储放点，安排人员每天打扫一遍施工现场，每十天清理一次临时储放点。临时储放点设置超过2个时须报经甲方安全环保部同意。</w:t>
      </w:r>
    </w:p>
    <w:p w:rsidR="00156113" w:rsidRDefault="00825C43" w:rsidP="00825C43">
      <w:pPr>
        <w:spacing w:line="480" w:lineRule="exact"/>
        <w:ind w:firstLineChars="200" w:firstLine="482"/>
        <w:rPr>
          <w:rFonts w:ascii="仿宋" w:eastAsia="仿宋" w:hAnsi="仿宋"/>
          <w:b/>
          <w:bCs/>
          <w:sz w:val="24"/>
          <w:szCs w:val="24"/>
          <w:lang w:eastAsia="zh-CN"/>
        </w:rPr>
      </w:pPr>
      <w:bookmarkStart w:id="97" w:name="_Toc383301033"/>
      <w:bookmarkStart w:id="98" w:name="_Toc389985365"/>
      <w:bookmarkStart w:id="99" w:name="_Toc434694369"/>
      <w:bookmarkStart w:id="100" w:name="_Toc396036416"/>
      <w:bookmarkStart w:id="101" w:name="_Toc442016148"/>
      <w:bookmarkStart w:id="102" w:name="_Toc442022107"/>
      <w:bookmarkStart w:id="103" w:name="_Toc384944723"/>
      <w:bookmarkStart w:id="104" w:name="_Toc442133377"/>
      <w:bookmarkStart w:id="105" w:name="_Toc396037060"/>
      <w:bookmarkStart w:id="106" w:name="_Toc451698746"/>
      <w:bookmarkStart w:id="107" w:name="_Toc381911472"/>
      <w:r>
        <w:rPr>
          <w:rFonts w:ascii="仿宋" w:eastAsia="仿宋" w:hAnsi="仿宋" w:hint="eastAsia"/>
          <w:b/>
          <w:bCs/>
          <w:sz w:val="24"/>
          <w:szCs w:val="24"/>
          <w:lang w:eastAsia="zh-CN"/>
        </w:rPr>
        <w:t>第三条考核</w:t>
      </w:r>
      <w:bookmarkEnd w:id="97"/>
      <w:bookmarkEnd w:id="98"/>
      <w:bookmarkEnd w:id="99"/>
      <w:bookmarkEnd w:id="100"/>
      <w:bookmarkEnd w:id="101"/>
      <w:bookmarkEnd w:id="102"/>
      <w:bookmarkEnd w:id="103"/>
      <w:bookmarkEnd w:id="104"/>
      <w:bookmarkEnd w:id="105"/>
      <w:bookmarkEnd w:id="106"/>
      <w:bookmarkEnd w:id="107"/>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（一）乙方未按要求每天打扫施工现场的，由甲方安排人员打扫并按</w:t>
      </w:r>
      <w:r>
        <w:rPr>
          <w:rFonts w:ascii="仿宋" w:eastAsia="仿宋" w:hAnsi="仿宋"/>
          <w:sz w:val="24"/>
          <w:szCs w:val="24"/>
          <w:lang w:eastAsia="zh-CN"/>
        </w:rPr>
        <w:t>70元/人/小时扣款；施工作业产生的固废未及时合法处置的，由甲方联系第三方合法处置并按以下标准考核乙方：1.一般固废：500元/吨扣款；2.危险废物：6500元/吨扣款。</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（二）乙方违反甲方各项环保管理规定的，第一次扣</w:t>
      </w:r>
      <w:r>
        <w:rPr>
          <w:rFonts w:ascii="仿宋" w:eastAsia="仿宋" w:hAnsi="仿宋"/>
          <w:sz w:val="24"/>
          <w:szCs w:val="24"/>
          <w:lang w:eastAsia="zh-CN"/>
        </w:rPr>
        <w:t>200元、第二次扣500元、第三次扣1000元。累计违规四次以上的，第四次起每次扣2000元，视情况作停工整顿处理，停工所造成的损失由乙方负责。</w:t>
      </w:r>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（三）若因乙方责任导致当地居民上访或当地环保管理部门对甲方提出整改、整顿或处罚的，将由乙方自行承担所有责任，并负责赔偿甲方由此带来的经济损失。</w:t>
      </w:r>
    </w:p>
    <w:p w:rsidR="00156113" w:rsidRDefault="00825C43" w:rsidP="00825C43">
      <w:pPr>
        <w:spacing w:line="480" w:lineRule="exact"/>
        <w:ind w:firstLineChars="200" w:firstLine="482"/>
        <w:rPr>
          <w:rFonts w:ascii="仿宋" w:eastAsia="仿宋" w:hAnsi="仿宋"/>
          <w:b/>
          <w:bCs/>
          <w:sz w:val="24"/>
          <w:szCs w:val="24"/>
          <w:lang w:eastAsia="zh-CN"/>
        </w:rPr>
      </w:pPr>
      <w:bookmarkStart w:id="108" w:name="_Toc384944724"/>
      <w:bookmarkStart w:id="109" w:name="_Toc396037061"/>
      <w:bookmarkStart w:id="110" w:name="_Toc442022108"/>
      <w:bookmarkStart w:id="111" w:name="_Toc434694370"/>
      <w:bookmarkStart w:id="112" w:name="_Toc383301034"/>
      <w:bookmarkStart w:id="113" w:name="_Toc396036417"/>
      <w:bookmarkStart w:id="114" w:name="_Toc381911473"/>
      <w:bookmarkStart w:id="115" w:name="_Toc442016149"/>
      <w:bookmarkStart w:id="116" w:name="_Toc389985366"/>
      <w:bookmarkStart w:id="117" w:name="_Toc442133378"/>
      <w:bookmarkStart w:id="118" w:name="_Toc451698747"/>
      <w:bookmarkStart w:id="119" w:name="_Toc442016151"/>
      <w:bookmarkStart w:id="120" w:name="_Toc442022110"/>
      <w:bookmarkStart w:id="121" w:name="_Toc383301036"/>
      <w:bookmarkStart w:id="122" w:name="_Toc396037063"/>
      <w:bookmarkStart w:id="123" w:name="_Toc389985368"/>
      <w:bookmarkStart w:id="124" w:name="_Toc442133380"/>
      <w:bookmarkStart w:id="125" w:name="_Toc384944726"/>
      <w:bookmarkStart w:id="126" w:name="_Toc434694372"/>
      <w:bookmarkStart w:id="127" w:name="_Toc451698749"/>
      <w:bookmarkStart w:id="128" w:name="_Toc381911475"/>
      <w:bookmarkStart w:id="129" w:name="_Toc396036419"/>
      <w:r>
        <w:rPr>
          <w:rFonts w:ascii="仿宋" w:eastAsia="仿宋" w:hAnsi="仿宋" w:hint="eastAsia"/>
          <w:b/>
          <w:bCs/>
          <w:sz w:val="24"/>
          <w:szCs w:val="24"/>
          <w:lang w:eastAsia="zh-CN"/>
        </w:rPr>
        <w:lastRenderedPageBreak/>
        <w:t>第四条</w:t>
      </w:r>
      <w:bookmarkStart w:id="130" w:name="_Toc451698748"/>
      <w:bookmarkStart w:id="131" w:name="_Toc389985367"/>
      <w:bookmarkStart w:id="132" w:name="_Toc442016150"/>
      <w:bookmarkStart w:id="133" w:name="_Toc383301035"/>
      <w:bookmarkStart w:id="134" w:name="_Toc384944725"/>
      <w:bookmarkStart w:id="135" w:name="_Toc434694371"/>
      <w:bookmarkStart w:id="136" w:name="_Toc381911474"/>
      <w:bookmarkStart w:id="137" w:name="_Toc396037062"/>
      <w:bookmarkStart w:id="138" w:name="_Toc442022109"/>
      <w:bookmarkStart w:id="139" w:name="_Toc442133379"/>
      <w:bookmarkStart w:id="140" w:name="_Toc396036418"/>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b/>
          <w:bCs/>
          <w:sz w:val="24"/>
          <w:szCs w:val="24"/>
          <w:lang w:eastAsia="zh-CN"/>
        </w:rPr>
        <w:t xml:space="preserve"> 补充条款</w:t>
      </w:r>
      <w:bookmarkEnd w:id="130"/>
      <w:bookmarkEnd w:id="131"/>
      <w:bookmarkEnd w:id="132"/>
      <w:bookmarkEnd w:id="133"/>
      <w:bookmarkEnd w:id="134"/>
      <w:bookmarkEnd w:id="135"/>
      <w:bookmarkEnd w:id="136"/>
      <w:bookmarkEnd w:id="137"/>
      <w:bookmarkEnd w:id="138"/>
      <w:bookmarkEnd w:id="139"/>
      <w:bookmarkEnd w:id="140"/>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甲乙双方在遵守有关法律、法规、规章和标准的前提下，结合</w:t>
      </w:r>
      <w:r>
        <w:rPr>
          <w:rFonts w:ascii="仿宋" w:eastAsia="仿宋" w:hAnsi="仿宋" w:hint="eastAsia"/>
          <w:bCs/>
          <w:sz w:val="24"/>
          <w:szCs w:val="24"/>
          <w:lang w:eastAsia="zh-CN"/>
        </w:rPr>
        <w:t>项目作业</w:t>
      </w:r>
      <w:r>
        <w:rPr>
          <w:rFonts w:ascii="仿宋" w:eastAsia="仿宋" w:hAnsi="仿宋" w:hint="eastAsia"/>
          <w:sz w:val="24"/>
          <w:szCs w:val="24"/>
          <w:lang w:eastAsia="zh-CN"/>
        </w:rPr>
        <w:t>实际，经协商一致后，可对以上条款内容进行补充但不得相悖，补充条款与本协议其他条款具有同等法律效力。</w:t>
      </w:r>
    </w:p>
    <w:p w:rsidR="00156113" w:rsidRDefault="00825C43" w:rsidP="00825C43">
      <w:pPr>
        <w:spacing w:line="480" w:lineRule="exact"/>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第五条协议生效</w:t>
      </w:r>
      <w:bookmarkEnd w:id="119"/>
      <w:bookmarkEnd w:id="120"/>
      <w:bookmarkEnd w:id="121"/>
      <w:bookmarkEnd w:id="122"/>
      <w:bookmarkEnd w:id="123"/>
      <w:bookmarkEnd w:id="124"/>
      <w:bookmarkEnd w:id="125"/>
      <w:bookmarkEnd w:id="126"/>
      <w:bookmarkEnd w:id="127"/>
      <w:bookmarkEnd w:id="128"/>
      <w:bookmarkEnd w:id="129"/>
    </w:p>
    <w:p w:rsidR="00156113" w:rsidRDefault="00825C43">
      <w:pPr>
        <w:spacing w:line="48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本协议自甲乙双方签字盖章之日起生效，其时效与双方所签订承包合同相同。本协议一式四份，由甲方、乙方各持两份。</w:t>
      </w: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156113">
      <w:pPr>
        <w:tabs>
          <w:tab w:val="left" w:pos="720"/>
        </w:tabs>
        <w:spacing w:line="480" w:lineRule="exact"/>
        <w:ind w:firstLineChars="200" w:firstLine="480"/>
        <w:rPr>
          <w:rFonts w:ascii="仿宋" w:eastAsia="仿宋" w:hAnsi="仿宋"/>
          <w:sz w:val="24"/>
          <w:szCs w:val="24"/>
          <w:lang w:eastAsia="zh-CN"/>
        </w:rPr>
      </w:pPr>
    </w:p>
    <w:p w:rsidR="00156113" w:rsidRDefault="00825C43">
      <w:pPr>
        <w:tabs>
          <w:tab w:val="left" w:pos="0"/>
        </w:tabs>
        <w:spacing w:line="480" w:lineRule="exact"/>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 xml:space="preserve">(盖章)：中粮崇左糖业有限公司    </w:t>
      </w:r>
      <w:r>
        <w:rPr>
          <w:rFonts w:ascii="仿宋" w:eastAsia="仿宋" w:hAnsi="仿宋" w:hint="eastAsia"/>
          <w:sz w:val="24"/>
          <w:szCs w:val="24"/>
          <w:lang w:eastAsia="zh-CN"/>
        </w:rPr>
        <w:t>乙方</w:t>
      </w:r>
      <w:r>
        <w:rPr>
          <w:rFonts w:ascii="仿宋" w:eastAsia="仿宋" w:hAnsi="仿宋"/>
          <w:sz w:val="24"/>
          <w:szCs w:val="24"/>
          <w:lang w:eastAsia="zh-CN"/>
        </w:rPr>
        <w:t>(盖章)：</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企业负责人</w:t>
      </w:r>
      <w:r>
        <w:rPr>
          <w:rFonts w:ascii="仿宋" w:eastAsia="仿宋" w:hAnsi="仿宋"/>
          <w:sz w:val="24"/>
          <w:szCs w:val="24"/>
          <w:lang w:eastAsia="zh-CN"/>
        </w:rPr>
        <w:t xml:space="preserve">(签字)：                  企业负责人(签字)：　</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或者委托代理人</w:t>
      </w:r>
      <w:r>
        <w:rPr>
          <w:rFonts w:ascii="仿宋" w:eastAsia="仿宋" w:hAnsi="仿宋"/>
          <w:sz w:val="24"/>
          <w:szCs w:val="24"/>
          <w:lang w:eastAsia="zh-CN"/>
        </w:rPr>
        <w:t xml:space="preserve">(签字) </w:t>
      </w:r>
      <w:r>
        <w:rPr>
          <w:rFonts w:ascii="仿宋" w:eastAsia="仿宋" w:hAnsi="仿宋" w:hint="eastAsia"/>
          <w:sz w:val="24"/>
          <w:szCs w:val="24"/>
          <w:lang w:eastAsia="zh-CN"/>
        </w:rPr>
        <w:t>：或者委托代理人</w:t>
      </w:r>
      <w:r>
        <w:rPr>
          <w:rFonts w:ascii="仿宋" w:eastAsia="仿宋" w:hAnsi="仿宋"/>
          <w:sz w:val="24"/>
          <w:szCs w:val="24"/>
          <w:lang w:eastAsia="zh-CN"/>
        </w:rPr>
        <w:t>(签字)：</w:t>
      </w:r>
    </w:p>
    <w:p w:rsidR="00156113" w:rsidRDefault="00156113">
      <w:pPr>
        <w:tabs>
          <w:tab w:val="left" w:pos="105"/>
          <w:tab w:val="left" w:pos="5220"/>
        </w:tabs>
        <w:spacing w:line="480" w:lineRule="exact"/>
        <w:rPr>
          <w:rFonts w:ascii="仿宋" w:eastAsia="仿宋" w:hAnsi="仿宋"/>
          <w:sz w:val="24"/>
          <w:szCs w:val="24"/>
          <w:lang w:eastAsia="zh-CN"/>
        </w:rPr>
      </w:pPr>
    </w:p>
    <w:p w:rsidR="00156113" w:rsidRDefault="00825C43">
      <w:pPr>
        <w:tabs>
          <w:tab w:val="left" w:pos="105"/>
          <w:tab w:val="left" w:pos="5220"/>
        </w:tabs>
        <w:spacing w:line="480" w:lineRule="exact"/>
        <w:rPr>
          <w:rFonts w:ascii="仿宋" w:eastAsia="仿宋" w:hAnsi="仿宋"/>
          <w:sz w:val="24"/>
          <w:szCs w:val="24"/>
          <w:lang w:eastAsia="zh-CN"/>
        </w:rPr>
      </w:pPr>
      <w:r>
        <w:rPr>
          <w:rFonts w:ascii="仿宋" w:eastAsia="仿宋" w:hAnsi="仿宋" w:hint="eastAsia"/>
          <w:sz w:val="24"/>
          <w:szCs w:val="24"/>
          <w:lang w:eastAsia="zh-CN"/>
        </w:rPr>
        <w:t>日期：年月日日期：年月日</w:t>
      </w: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156113" w:rsidRDefault="00825C43">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3：工程质量缺陷保修书</w:t>
      </w:r>
    </w:p>
    <w:p w:rsidR="00156113" w:rsidRDefault="00156113">
      <w:pPr>
        <w:spacing w:line="360" w:lineRule="auto"/>
        <w:rPr>
          <w:rFonts w:ascii="仿宋" w:eastAsia="仿宋" w:hAnsi="仿宋"/>
          <w:sz w:val="24"/>
          <w:szCs w:val="24"/>
          <w:lang w:eastAsia="zh-CN"/>
        </w:rPr>
      </w:pPr>
    </w:p>
    <w:p w:rsidR="00156113" w:rsidRDefault="00825C43">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lastRenderedPageBreak/>
        <w:t>发包方</w:t>
      </w:r>
      <w:r>
        <w:rPr>
          <w:rFonts w:ascii="仿宋" w:eastAsia="仿宋" w:hAnsi="仿宋"/>
          <w:sz w:val="24"/>
          <w:szCs w:val="24"/>
          <w:lang w:eastAsia="zh-CN"/>
        </w:rPr>
        <w:t xml:space="preserve">(全称)：  </w:t>
      </w:r>
      <w:r>
        <w:rPr>
          <w:rFonts w:ascii="仿宋" w:eastAsia="仿宋" w:hAnsi="仿宋" w:hint="eastAsia"/>
          <w:sz w:val="24"/>
          <w:szCs w:val="24"/>
          <w:u w:val="single"/>
          <w:lang w:eastAsia="zh-CN"/>
        </w:rPr>
        <w:t>中粮崇左糖业有限公司</w:t>
      </w:r>
    </w:p>
    <w:p w:rsidR="00156113" w:rsidRDefault="00825C43">
      <w:pPr>
        <w:spacing w:line="460" w:lineRule="exact"/>
        <w:rPr>
          <w:rFonts w:ascii="仿宋" w:eastAsia="仿宋" w:hAnsi="仿宋"/>
          <w:sz w:val="24"/>
          <w:szCs w:val="24"/>
          <w:u w:val="single"/>
          <w:lang w:eastAsia="zh-CN"/>
        </w:rPr>
      </w:pPr>
      <w:r>
        <w:rPr>
          <w:rFonts w:ascii="仿宋" w:eastAsia="仿宋" w:hAnsi="仿宋" w:hint="eastAsia"/>
          <w:sz w:val="24"/>
          <w:szCs w:val="24"/>
          <w:lang w:eastAsia="zh-CN"/>
        </w:rPr>
        <w:t>承包方</w:t>
      </w:r>
      <w:r>
        <w:rPr>
          <w:rFonts w:ascii="仿宋" w:eastAsia="仿宋" w:hAnsi="仿宋"/>
          <w:sz w:val="24"/>
          <w:szCs w:val="24"/>
          <w:lang w:eastAsia="zh-CN"/>
        </w:rPr>
        <w:t>(全称)：</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为确保</w:t>
      </w:r>
      <w:r>
        <w:rPr>
          <w:rFonts w:ascii="仿宋" w:eastAsia="仿宋" w:hAnsi="仿宋"/>
          <w:sz w:val="24"/>
          <w:szCs w:val="24"/>
          <w:lang w:eastAsia="zh-CN"/>
        </w:rPr>
        <w:t>(工程名称)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一、工程名称：</w:t>
      </w:r>
    </w:p>
    <w:p w:rsidR="00892129" w:rsidRDefault="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二、工程质量缺陷保修范围</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质量缺陷保修范围包括地基基础工程、主体结构工程、屋面防水工程、有防水要求的卫生间</w:t>
      </w:r>
      <w:r>
        <w:rPr>
          <w:rFonts w:ascii="仿宋" w:eastAsia="仿宋" w:hAnsi="仿宋"/>
          <w:sz w:val="24"/>
          <w:szCs w:val="24"/>
          <w:lang w:eastAsia="zh-CN"/>
        </w:rPr>
        <w:t>/房间和外墙面的防渗漏工程、电气管线工程、给排水管道工程、设备安装工程、供热和供冷系统工程、装饰装修工程以及双方约定的其他项目。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具体质量缺陷保修范围，双方约定如下：</w:t>
      </w:r>
    </w:p>
    <w:p w:rsidR="00156113" w:rsidRDefault="00825C43">
      <w:pPr>
        <w:spacing w:line="360" w:lineRule="auto"/>
        <w:rPr>
          <w:rFonts w:ascii="仿宋" w:eastAsia="仿宋" w:hAnsi="仿宋"/>
          <w:sz w:val="24"/>
          <w:szCs w:val="24"/>
          <w:lang w:eastAsia="zh-CN"/>
        </w:rPr>
      </w:pPr>
      <w:permStart w:id="0" w:edGrp="everyone"/>
      <w:r>
        <w:rPr>
          <w:rFonts w:ascii="仿宋" w:eastAsia="仿宋" w:hAnsi="仿宋"/>
          <w:b/>
          <w:sz w:val="24"/>
          <w:szCs w:val="24"/>
          <w:u w:val="single"/>
          <w:lang w:eastAsia="zh-CN"/>
        </w:rPr>
        <w:t xml:space="preserve">   承包方承包范围内的所有项目             </w:t>
      </w:r>
      <w:permEnd w:id="0"/>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156113" w:rsidRDefault="00825C43">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三、工程质量缺陷保修期</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质量缺陷保修期从工程实际竣工之日算起。单项竣工验收的工程，按单项工程分别计算质量缺陷保修期。</w:t>
      </w:r>
    </w:p>
    <w:p w:rsidR="00156113" w:rsidRDefault="00825C43">
      <w:pPr>
        <w:pStyle w:val="a6"/>
        <w:snapToGrid w:val="0"/>
        <w:spacing w:line="345" w:lineRule="auto"/>
        <w:ind w:firstLineChars="200" w:firstLine="480"/>
        <w:jc w:val="left"/>
        <w:rPr>
          <w:rFonts w:ascii="仿宋" w:eastAsia="仿宋" w:hAnsi="仿宋"/>
        </w:rPr>
      </w:pPr>
      <w:r>
        <w:rPr>
          <w:rFonts w:ascii="仿宋" w:eastAsia="仿宋" w:hAnsi="仿宋" w:hint="eastAsia"/>
        </w:rPr>
        <w:t>双方约定本工程质量缺陷保修期如下：</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v:imagedata r:id="rId10" o:title=""/>
          </v:shape>
        </w:pict>
      </w:r>
      <w:r w:rsidR="00825C43">
        <w:rPr>
          <w:rFonts w:ascii="仿宋" w:eastAsia="仿宋" w:hAnsi="仿宋" w:hint="eastAsia"/>
        </w:rPr>
        <w:t>地基基础工程、主体结构工程为设计文件规定的合理使用年限；</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 id="_x0000_i1026" type="#_x0000_t75" style="width:12pt;height:14.25pt">
            <v:imagedata r:id="rId10" o:title=""/>
          </v:shape>
        </w:pict>
      </w:r>
      <w:r w:rsidR="00825C43">
        <w:rPr>
          <w:rFonts w:ascii="仿宋" w:eastAsia="仿宋" w:hAnsi="仿宋" w:hint="eastAsia"/>
        </w:rPr>
        <w:t>屋面防水工程、有防水要求的卫生间</w:t>
      </w:r>
      <w:r w:rsidR="00825C43">
        <w:rPr>
          <w:rFonts w:ascii="仿宋" w:eastAsia="仿宋" w:hAnsi="仿宋"/>
        </w:rPr>
        <w:t>/房间和外墙面的防渗漏工程为</w:t>
      </w:r>
      <w:permStart w:id="1" w:edGrp="everyone"/>
      <w:r w:rsidR="00825C43">
        <w:rPr>
          <w:rFonts w:ascii="仿宋" w:eastAsia="仿宋" w:hAnsi="仿宋"/>
          <w:b/>
          <w:u w:val="single"/>
        </w:rPr>
        <w:t xml:space="preserve"> 5  </w:t>
      </w:r>
      <w:permEnd w:id="1"/>
      <w:r w:rsidR="00825C43">
        <w:rPr>
          <w:rFonts w:ascii="仿宋" w:eastAsia="仿宋" w:hAnsi="仿宋" w:hint="eastAsia"/>
        </w:rPr>
        <w:t>年</w:t>
      </w:r>
      <w:r w:rsidR="00825C43">
        <w:rPr>
          <w:rFonts w:ascii="仿宋" w:eastAsia="仿宋" w:hAnsi="仿宋"/>
        </w:rPr>
        <w:t>(最低为5年)；</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 id="_x0000_i1027" type="#_x0000_t75" style="width:12pt;height:14.25pt">
            <v:imagedata r:id="rId10" o:title=""/>
          </v:shape>
        </w:pict>
      </w:r>
      <w:r w:rsidR="00825C43">
        <w:rPr>
          <w:rFonts w:ascii="仿宋" w:eastAsia="仿宋" w:hAnsi="仿宋" w:hint="eastAsia"/>
        </w:rPr>
        <w:t>电气管线工程、给排水管道工程、设备安装工程为</w:t>
      </w:r>
      <w:permStart w:id="2" w:edGrp="everyone"/>
      <w:r w:rsidR="00825C43">
        <w:rPr>
          <w:rFonts w:ascii="仿宋" w:eastAsia="仿宋" w:hAnsi="仿宋"/>
          <w:b/>
          <w:u w:val="single"/>
        </w:rPr>
        <w:t xml:space="preserve"> 2  </w:t>
      </w:r>
      <w:permEnd w:id="2"/>
      <w:r w:rsidR="00825C43">
        <w:rPr>
          <w:rFonts w:ascii="仿宋" w:eastAsia="仿宋" w:hAnsi="仿宋" w:hint="eastAsia"/>
        </w:rPr>
        <w:t>年</w:t>
      </w:r>
      <w:r w:rsidR="00825C43">
        <w:rPr>
          <w:rFonts w:ascii="仿宋" w:eastAsia="仿宋" w:hAnsi="仿宋"/>
        </w:rPr>
        <w:t>(最低为2年)；</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 id="_x0000_i1028" type="#_x0000_t75" style="width:12pt;height:14.25pt">
            <v:imagedata r:id="rId10" o:title=""/>
          </v:shape>
        </w:pict>
      </w:r>
      <w:r w:rsidR="00825C43">
        <w:rPr>
          <w:rFonts w:ascii="仿宋" w:eastAsia="仿宋" w:hAnsi="仿宋" w:hint="eastAsia"/>
        </w:rPr>
        <w:t>供热和供冷系统工程为</w:t>
      </w:r>
      <w:permStart w:id="3" w:edGrp="everyone"/>
      <w:permEnd w:id="3"/>
      <w:r w:rsidR="00825C43">
        <w:rPr>
          <w:rFonts w:ascii="仿宋" w:eastAsia="仿宋" w:hAnsi="仿宋" w:hint="eastAsia"/>
        </w:rPr>
        <w:t>个</w:t>
      </w:r>
      <w:r w:rsidR="00825C43">
        <w:rPr>
          <w:rFonts w:ascii="仿宋" w:eastAsia="仿宋" w:hAnsi="仿宋"/>
        </w:rPr>
        <w:t>(最低为</w:t>
      </w:r>
      <w:r w:rsidR="00825C43">
        <w:rPr>
          <w:rFonts w:ascii="仿宋" w:eastAsia="仿宋" w:hAnsi="仿宋"/>
          <w:b/>
        </w:rPr>
        <w:t>2</w:t>
      </w:r>
      <w:r w:rsidR="00825C43">
        <w:rPr>
          <w:rFonts w:ascii="仿宋" w:eastAsia="仿宋" w:hAnsi="仿宋" w:hint="eastAsia"/>
        </w:rPr>
        <w:t>个</w:t>
      </w:r>
      <w:r w:rsidR="00825C43">
        <w:rPr>
          <w:rFonts w:ascii="仿宋" w:eastAsia="仿宋" w:hAnsi="仿宋"/>
        </w:rPr>
        <w:t>)采暖期、供冷期；</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 id="_x0000_i1029" type="#_x0000_t75" style="width:12pt;height:14.25pt">
            <v:imagedata r:id="rId10" o:title=""/>
          </v:shape>
        </w:pict>
      </w:r>
      <w:r w:rsidR="00825C43">
        <w:rPr>
          <w:rFonts w:ascii="仿宋" w:eastAsia="仿宋" w:hAnsi="仿宋" w:hint="eastAsia"/>
        </w:rPr>
        <w:t>装饰装修工程为</w:t>
      </w:r>
      <w:permStart w:id="4" w:edGrp="everyone"/>
      <w:r w:rsidR="00825C43">
        <w:rPr>
          <w:rFonts w:ascii="仿宋" w:eastAsia="仿宋" w:hAnsi="仿宋"/>
          <w:b/>
          <w:u w:val="single"/>
        </w:rPr>
        <w:t xml:space="preserve"> 2  </w:t>
      </w:r>
      <w:permEnd w:id="4"/>
      <w:r w:rsidR="00825C43">
        <w:rPr>
          <w:rFonts w:ascii="仿宋" w:eastAsia="仿宋" w:hAnsi="仿宋" w:hint="eastAsia"/>
        </w:rPr>
        <w:t>年；</w:t>
      </w:r>
    </w:p>
    <w:p w:rsidR="00156113" w:rsidRDefault="00690479">
      <w:pPr>
        <w:pStyle w:val="a6"/>
        <w:snapToGrid w:val="0"/>
        <w:spacing w:line="345" w:lineRule="auto"/>
        <w:ind w:firstLineChars="200" w:firstLine="480"/>
        <w:jc w:val="left"/>
        <w:rPr>
          <w:rFonts w:ascii="仿宋" w:eastAsia="仿宋" w:hAnsi="仿宋"/>
        </w:rPr>
      </w:pPr>
      <w:r w:rsidRPr="00690479">
        <w:rPr>
          <w:rFonts w:ascii="仿宋" w:eastAsia="仿宋" w:hAnsi="仿宋"/>
        </w:rPr>
        <w:pict>
          <v:shape id="_x0000_i1030" type="#_x0000_t75" style="width:12pt;height:14.25pt">
            <v:imagedata r:id="rId11" o:title=""/>
          </v:shape>
        </w:pict>
      </w:r>
      <w:r w:rsidR="00825C43">
        <w:rPr>
          <w:rFonts w:ascii="仿宋" w:eastAsia="仿宋" w:hAnsi="仿宋" w:hint="eastAsia"/>
        </w:rPr>
        <w:t>其他项目保修期约定：本项目保修期为</w:t>
      </w:r>
      <w:r w:rsidR="00825C43">
        <w:rPr>
          <w:rFonts w:ascii="仿宋" w:eastAsia="仿宋" w:hAnsi="仿宋"/>
          <w:b/>
        </w:rPr>
        <w:t>1</w:t>
      </w:r>
      <w:r w:rsidR="00825C43">
        <w:rPr>
          <w:rFonts w:ascii="仿宋" w:eastAsia="仿宋" w:hAnsi="仿宋" w:hint="eastAsia"/>
        </w:rPr>
        <w:t>年。</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四、工程质量缺陷保修责任</w:t>
      </w:r>
    </w:p>
    <w:p w:rsidR="00156113" w:rsidRDefault="00825C43">
      <w:pPr>
        <w:spacing w:line="460" w:lineRule="exact"/>
        <w:ind w:firstLineChars="200" w:firstLine="480"/>
        <w:textAlignment w:val="baseline"/>
        <w:rPr>
          <w:rFonts w:ascii="仿宋" w:eastAsia="仿宋" w:hAnsi="仿宋"/>
          <w:sz w:val="24"/>
          <w:szCs w:val="24"/>
          <w:lang w:eastAsia="zh-CN"/>
        </w:rPr>
      </w:pPr>
      <w:r>
        <w:rPr>
          <w:rFonts w:ascii="仿宋" w:eastAsia="仿宋" w:hAnsi="仿宋"/>
          <w:sz w:val="24"/>
          <w:szCs w:val="24"/>
          <w:lang w:eastAsia="zh-CN"/>
        </w:rPr>
        <w:t>1.属于保修范围内的项目，在保修期内，承包方应在接到保修通知之日后3天内派人修理。承包方不在约定期限内派人维修，发包方可委托其他人员维修，发生的费用从质量保</w:t>
      </w:r>
      <w:r>
        <w:rPr>
          <w:rFonts w:ascii="仿宋" w:eastAsia="仿宋" w:hAnsi="仿宋"/>
          <w:sz w:val="24"/>
          <w:szCs w:val="24"/>
          <w:lang w:eastAsia="zh-CN"/>
        </w:rPr>
        <w:lastRenderedPageBreak/>
        <w:t>证金中扣除；</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2.发生紧急抢修事故的，承包方接到事故通知后，应立即到达事故现场抢修。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对涉及结构安全的质量问题，应当按照《建设工程质量管理条例》的规定，立即向当地建设行政主管部门和有关部门报告，采取安全防范措施，并由原设计单位或者具有相应资质等级的设计人提出保修方案，承包方实施保修。</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4.质量保修完成后，由发包方组织验收。</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五、工程质量缺陷保修费用</w:t>
      </w:r>
    </w:p>
    <w:p w:rsidR="00156113" w:rsidRDefault="00825C43">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工程质量缺陷保修费用及相关的损害赔偿责任由造成质量缺陷的责任方承担。</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六、工程质量缺陷保证方式</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工程质量缺陷保证方式可采用以下方式：</w:t>
      </w:r>
    </w:p>
    <w:p w:rsidR="00156113" w:rsidRDefault="00690479">
      <w:pPr>
        <w:pStyle w:val="a6"/>
        <w:snapToGrid w:val="0"/>
        <w:spacing w:line="345" w:lineRule="auto"/>
        <w:ind w:firstLineChars="200" w:firstLine="480"/>
        <w:rPr>
          <w:rFonts w:ascii="仿宋" w:eastAsia="仿宋" w:hAnsi="仿宋"/>
        </w:rPr>
      </w:pPr>
      <w:r w:rsidRPr="00690479">
        <w:rPr>
          <w:rFonts w:ascii="仿宋" w:eastAsia="仿宋" w:hAnsi="仿宋"/>
        </w:rPr>
        <w:pict>
          <v:shape id="_x0000_i1031" type="#_x0000_t75" style="width:12pt;height:14.25pt">
            <v:imagedata r:id="rId11" o:title=""/>
          </v:shape>
        </w:pict>
      </w:r>
      <w:r w:rsidR="00825C43">
        <w:rPr>
          <w:rFonts w:ascii="仿宋" w:eastAsia="仿宋" w:hAnsi="仿宋" w:hint="eastAsia"/>
        </w:rPr>
        <w:t>工程质量缺陷保修金：</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发包方承包方约定本工程的工程质量保修金为合同价款的</w:t>
      </w:r>
      <w:r>
        <w:rPr>
          <w:rFonts w:ascii="仿宋" w:eastAsia="仿宋" w:hAnsi="仿宋"/>
        </w:rPr>
        <w:t>3％。</w:t>
      </w:r>
    </w:p>
    <w:p w:rsidR="00156113" w:rsidRDefault="00825C43" w:rsidP="00825C43">
      <w:pPr>
        <w:pStyle w:val="a6"/>
        <w:snapToGrid w:val="0"/>
        <w:spacing w:line="345" w:lineRule="auto"/>
        <w:ind w:firstLineChars="200" w:firstLine="482"/>
        <w:rPr>
          <w:rFonts w:ascii="仿宋" w:eastAsia="仿宋" w:hAnsi="仿宋"/>
          <w:b/>
        </w:rPr>
      </w:pPr>
      <w:r>
        <w:rPr>
          <w:rFonts w:ascii="仿宋" w:eastAsia="仿宋" w:hAnsi="仿宋" w:hint="eastAsia"/>
          <w:b/>
        </w:rPr>
        <w:t>七、工程质量缺陷保修金的支付</w:t>
      </w:r>
    </w:p>
    <w:p w:rsidR="00156113" w:rsidRDefault="00825C43">
      <w:pPr>
        <w:spacing w:line="460" w:lineRule="exact"/>
        <w:ind w:firstLineChars="250" w:firstLine="600"/>
        <w:rPr>
          <w:rFonts w:ascii="仿宋" w:eastAsia="仿宋" w:hAnsi="仿宋"/>
          <w:sz w:val="24"/>
          <w:szCs w:val="24"/>
          <w:lang w:eastAsia="zh-CN"/>
        </w:rPr>
      </w:pPr>
      <w:r>
        <w:rPr>
          <w:rFonts w:ascii="仿宋" w:eastAsia="仿宋" w:hAnsi="仿宋" w:hint="eastAsia"/>
          <w:sz w:val="24"/>
          <w:szCs w:val="24"/>
          <w:lang w:eastAsia="zh-CN"/>
        </w:rPr>
        <w:t>质保验收合格，凭开具全额增值税专用发票一次性无息付清。</w:t>
      </w:r>
    </w:p>
    <w:p w:rsidR="00156113" w:rsidRDefault="00825C43" w:rsidP="00825C43">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八、其他</w:t>
      </w:r>
    </w:p>
    <w:p w:rsidR="00156113" w:rsidRDefault="00825C43">
      <w:pPr>
        <w:pStyle w:val="a6"/>
        <w:snapToGrid w:val="0"/>
        <w:spacing w:line="345" w:lineRule="auto"/>
        <w:ind w:firstLine="644"/>
        <w:rPr>
          <w:rFonts w:ascii="仿宋" w:eastAsia="仿宋" w:hAnsi="仿宋"/>
        </w:rPr>
      </w:pPr>
      <w:r>
        <w:rPr>
          <w:rFonts w:ascii="仿宋" w:eastAsia="仿宋" w:hAnsi="仿宋" w:hint="eastAsia"/>
        </w:rPr>
        <w:t>发包方承包方约定的其他工程质量缺陷保修事项：</w:t>
      </w:r>
    </w:p>
    <w:p w:rsidR="00156113" w:rsidRDefault="00825C43">
      <w:pPr>
        <w:pStyle w:val="a6"/>
        <w:snapToGrid w:val="0"/>
        <w:spacing w:line="345" w:lineRule="auto"/>
        <w:rPr>
          <w:rFonts w:ascii="仿宋" w:eastAsia="仿宋" w:hAnsi="仿宋"/>
          <w:u w:val="single"/>
        </w:rPr>
      </w:pPr>
      <w:permStart w:id="5" w:edGrp="everyone"/>
      <w:r>
        <w:rPr>
          <w:rFonts w:ascii="仿宋" w:eastAsia="仿宋" w:hAnsi="仿宋" w:hint="eastAsia"/>
          <w:b/>
          <w:u w:val="single"/>
        </w:rPr>
        <w:t xml:space="preserve">               无                    </w:t>
      </w:r>
      <w:permEnd w:id="5"/>
    </w:p>
    <w:p w:rsidR="00156113" w:rsidRDefault="00825C43">
      <w:pPr>
        <w:adjustRightInd w:val="0"/>
        <w:snapToGrid w:val="0"/>
        <w:ind w:firstLineChars="200" w:firstLine="480"/>
        <w:rPr>
          <w:rFonts w:ascii="仿宋" w:eastAsia="仿宋" w:hAnsi="仿宋"/>
          <w:sz w:val="24"/>
          <w:szCs w:val="24"/>
          <w:lang w:eastAsia="zh-CN"/>
        </w:rPr>
      </w:pPr>
      <w:r>
        <w:rPr>
          <w:rFonts w:ascii="仿宋" w:eastAsia="仿宋" w:hAnsi="仿宋" w:hint="eastAsia"/>
          <w:sz w:val="24"/>
          <w:szCs w:val="24"/>
          <w:lang w:eastAsia="zh-CN"/>
        </w:rPr>
        <w:t>本《工程质量缺陷保修书》作为施工合同附件由发包方承包方双方共同签署。本附件壹式贰份，双方各执壹份。</w:t>
      </w:r>
    </w:p>
    <w:p w:rsidR="00156113" w:rsidRDefault="00156113">
      <w:pPr>
        <w:pStyle w:val="a6"/>
        <w:snapToGrid w:val="0"/>
        <w:spacing w:line="345" w:lineRule="auto"/>
        <w:rPr>
          <w:rFonts w:ascii="仿宋" w:eastAsia="仿宋" w:hAnsi="仿宋"/>
          <w:spacing w:val="14"/>
        </w:rPr>
      </w:pPr>
    </w:p>
    <w:p w:rsidR="00156113" w:rsidRDefault="00825C43">
      <w:pPr>
        <w:pStyle w:val="a6"/>
        <w:snapToGrid w:val="0"/>
        <w:spacing w:line="345" w:lineRule="auto"/>
        <w:ind w:leftChars="200" w:left="440" w:firstLineChars="50" w:firstLine="120"/>
        <w:rPr>
          <w:rFonts w:ascii="仿宋" w:eastAsia="仿宋" w:hAnsi="仿宋"/>
        </w:rPr>
      </w:pPr>
      <w:r>
        <w:rPr>
          <w:rFonts w:ascii="仿宋" w:eastAsia="仿宋" w:hAnsi="仿宋" w:hint="eastAsia"/>
        </w:rPr>
        <w:t>发包方</w:t>
      </w:r>
      <w:r>
        <w:rPr>
          <w:rFonts w:ascii="仿宋" w:eastAsia="仿宋" w:hAnsi="仿宋"/>
        </w:rPr>
        <w:t xml:space="preserve">(公章) </w:t>
      </w:r>
      <w:r>
        <w:rPr>
          <w:rFonts w:ascii="仿宋" w:eastAsia="仿宋" w:hAnsi="仿宋" w:hint="eastAsia"/>
        </w:rPr>
        <w:t>：承包方</w:t>
      </w:r>
      <w:r>
        <w:rPr>
          <w:rFonts w:ascii="仿宋" w:eastAsia="仿宋" w:hAnsi="仿宋"/>
        </w:rPr>
        <w:t>(公章)：</w:t>
      </w:r>
    </w:p>
    <w:p w:rsidR="00156113" w:rsidRDefault="00825C43">
      <w:pPr>
        <w:pStyle w:val="a6"/>
        <w:snapToGrid w:val="0"/>
        <w:spacing w:line="345" w:lineRule="auto"/>
        <w:ind w:firstLineChars="200" w:firstLine="480"/>
        <w:rPr>
          <w:rFonts w:ascii="仿宋" w:eastAsia="仿宋" w:hAnsi="仿宋"/>
        </w:rPr>
      </w:pPr>
      <w:r>
        <w:rPr>
          <w:rFonts w:ascii="仿宋" w:eastAsia="仿宋" w:hAnsi="仿宋" w:hint="eastAsia"/>
        </w:rPr>
        <w:t>法定代表人</w:t>
      </w:r>
      <w:r>
        <w:rPr>
          <w:rFonts w:ascii="仿宋" w:eastAsia="仿宋" w:hAnsi="仿宋"/>
        </w:rPr>
        <w:t xml:space="preserve">(签字) </w:t>
      </w:r>
      <w:r>
        <w:rPr>
          <w:rFonts w:ascii="仿宋" w:eastAsia="仿宋" w:hAnsi="仿宋" w:hint="eastAsia"/>
        </w:rPr>
        <w:t>：法定代表人</w:t>
      </w:r>
      <w:r>
        <w:rPr>
          <w:rFonts w:ascii="仿宋" w:eastAsia="仿宋" w:hAnsi="仿宋"/>
        </w:rPr>
        <w:t>(签字)：</w:t>
      </w:r>
    </w:p>
    <w:p w:rsidR="00156113" w:rsidRDefault="00825C43">
      <w:pPr>
        <w:spacing w:line="440" w:lineRule="exact"/>
        <w:ind w:firstLineChars="500" w:firstLine="1200"/>
        <w:rPr>
          <w:rFonts w:ascii="仿宋" w:eastAsia="仿宋" w:hAnsi="仿宋"/>
          <w:sz w:val="24"/>
          <w:szCs w:val="24"/>
        </w:rPr>
      </w:pPr>
      <w:r>
        <w:rPr>
          <w:rFonts w:ascii="仿宋" w:eastAsia="仿宋" w:hAnsi="仿宋" w:hint="eastAsia"/>
          <w:sz w:val="24"/>
          <w:szCs w:val="24"/>
        </w:rPr>
        <w:t>委托代表人：委托代表人：</w:t>
      </w:r>
    </w:p>
    <w:p w:rsidR="00156113" w:rsidRDefault="00825C43">
      <w:pPr>
        <w:spacing w:line="500" w:lineRule="exact"/>
        <w:ind w:firstLineChars="100" w:firstLine="240"/>
        <w:textAlignment w:val="baseline"/>
        <w:rPr>
          <w:rFonts w:ascii="仿宋" w:eastAsia="仿宋" w:hAnsi="仿宋"/>
          <w:sz w:val="24"/>
          <w:szCs w:val="24"/>
        </w:rPr>
      </w:pPr>
      <w:r>
        <w:rPr>
          <w:rFonts w:ascii="仿宋" w:eastAsia="仿宋" w:hAnsi="仿宋"/>
          <w:sz w:val="24"/>
          <w:szCs w:val="24"/>
        </w:rPr>
        <w:t xml:space="preserve">  2023 年    月   日                   2023 年   月    日</w:t>
      </w:r>
    </w:p>
    <w:p w:rsidR="00156113" w:rsidRDefault="00156113">
      <w:pPr>
        <w:spacing w:line="360" w:lineRule="auto"/>
        <w:jc w:val="center"/>
        <w:rPr>
          <w:rFonts w:ascii="仿宋" w:eastAsia="仿宋" w:hAnsi="仿宋"/>
          <w:b/>
          <w:sz w:val="24"/>
          <w:szCs w:val="24"/>
          <w:lang w:eastAsia="zh-CN"/>
        </w:rPr>
      </w:pPr>
    </w:p>
    <w:p w:rsidR="00156113" w:rsidRDefault="00156113">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363371" w:rsidRDefault="00363371">
      <w:pPr>
        <w:spacing w:line="360" w:lineRule="auto"/>
        <w:jc w:val="center"/>
        <w:rPr>
          <w:rFonts w:ascii="仿宋" w:eastAsia="仿宋" w:hAnsi="仿宋"/>
          <w:b/>
          <w:sz w:val="24"/>
          <w:szCs w:val="24"/>
          <w:lang w:eastAsia="zh-CN"/>
        </w:rPr>
      </w:pPr>
    </w:p>
    <w:p w:rsidR="00156113" w:rsidRDefault="00825C43">
      <w:pPr>
        <w:spacing w:line="360" w:lineRule="auto"/>
        <w:jc w:val="center"/>
        <w:rPr>
          <w:rFonts w:ascii="仿宋" w:eastAsia="仿宋" w:hAnsi="仿宋"/>
          <w:b/>
          <w:sz w:val="24"/>
          <w:szCs w:val="24"/>
          <w:lang w:eastAsia="zh-CN"/>
        </w:rPr>
      </w:pPr>
      <w:r>
        <w:rPr>
          <w:rFonts w:ascii="仿宋" w:eastAsia="仿宋" w:hAnsi="仿宋" w:hint="eastAsia"/>
          <w:b/>
          <w:sz w:val="24"/>
          <w:szCs w:val="24"/>
          <w:lang w:eastAsia="zh-CN"/>
        </w:rPr>
        <w:t>合同附件</w:t>
      </w:r>
      <w:r>
        <w:rPr>
          <w:rFonts w:ascii="仿宋" w:eastAsia="仿宋" w:hAnsi="仿宋"/>
          <w:b/>
          <w:sz w:val="24"/>
          <w:szCs w:val="24"/>
          <w:lang w:eastAsia="zh-CN"/>
        </w:rPr>
        <w:t>4：廉洁合同</w:t>
      </w:r>
    </w:p>
    <w:p w:rsidR="00156113" w:rsidRDefault="00156113">
      <w:pPr>
        <w:spacing w:line="460" w:lineRule="exact"/>
        <w:rPr>
          <w:rFonts w:ascii="仿宋" w:eastAsia="仿宋" w:hAnsi="仿宋"/>
          <w:sz w:val="24"/>
          <w:szCs w:val="24"/>
          <w:lang w:eastAsia="zh-CN"/>
        </w:rPr>
      </w:pPr>
    </w:p>
    <w:p w:rsidR="00156113" w:rsidRDefault="00825C43">
      <w:pPr>
        <w:spacing w:line="460" w:lineRule="exact"/>
        <w:rPr>
          <w:rFonts w:ascii="仿宋" w:eastAsia="仿宋" w:hAnsi="仿宋"/>
          <w:sz w:val="24"/>
          <w:szCs w:val="24"/>
          <w:lang w:eastAsia="zh-CN"/>
        </w:rPr>
      </w:pPr>
      <w:r>
        <w:rPr>
          <w:rFonts w:ascii="仿宋" w:eastAsia="仿宋" w:hAnsi="仿宋" w:hint="eastAsia"/>
          <w:sz w:val="24"/>
          <w:szCs w:val="24"/>
          <w:lang w:eastAsia="zh-CN"/>
        </w:rPr>
        <w:t>项目名称：</w:t>
      </w:r>
    </w:p>
    <w:p w:rsidR="00156113" w:rsidRDefault="00825C43">
      <w:pPr>
        <w:spacing w:line="460" w:lineRule="exact"/>
        <w:rPr>
          <w:rFonts w:ascii="仿宋" w:eastAsia="仿宋" w:hAnsi="仿宋"/>
          <w:sz w:val="24"/>
          <w:szCs w:val="24"/>
          <w:lang w:eastAsia="zh-CN"/>
        </w:rPr>
      </w:pPr>
      <w:r>
        <w:rPr>
          <w:rFonts w:ascii="仿宋" w:eastAsia="仿宋" w:hAnsi="仿宋" w:hint="eastAsia"/>
          <w:sz w:val="24"/>
          <w:szCs w:val="24"/>
          <w:lang w:eastAsia="zh-CN"/>
        </w:rPr>
        <w:t>招标（合同）编号：</w:t>
      </w:r>
    </w:p>
    <w:p w:rsidR="00156113" w:rsidRDefault="00825C43">
      <w:pPr>
        <w:spacing w:line="460" w:lineRule="exact"/>
        <w:rPr>
          <w:rFonts w:ascii="仿宋" w:eastAsia="仿宋" w:hAnsi="仿宋"/>
          <w:sz w:val="24"/>
          <w:szCs w:val="24"/>
          <w:lang w:eastAsia="zh-CN"/>
        </w:rPr>
      </w:pPr>
      <w:r>
        <w:rPr>
          <w:rFonts w:ascii="仿宋" w:eastAsia="仿宋" w:hAnsi="仿宋" w:hint="eastAsia"/>
          <w:sz w:val="24"/>
          <w:szCs w:val="24"/>
          <w:lang w:eastAsia="zh-CN"/>
        </w:rPr>
        <w:t>甲</w:t>
      </w:r>
      <w:r>
        <w:rPr>
          <w:rFonts w:ascii="仿宋" w:eastAsia="仿宋" w:hAnsi="仿宋"/>
          <w:sz w:val="24"/>
          <w:szCs w:val="24"/>
          <w:lang w:eastAsia="zh-CN"/>
        </w:rPr>
        <w:t xml:space="preserve">    方：中粮崇左糖业有限公司         </w:t>
      </w:r>
    </w:p>
    <w:p w:rsidR="00156113" w:rsidRDefault="00825C43">
      <w:pPr>
        <w:spacing w:line="460" w:lineRule="exact"/>
        <w:rPr>
          <w:rFonts w:ascii="仿宋" w:eastAsia="仿宋" w:hAnsi="仿宋"/>
          <w:sz w:val="24"/>
          <w:szCs w:val="24"/>
          <w:lang w:eastAsia="zh-CN"/>
        </w:rPr>
      </w:pPr>
      <w:r>
        <w:rPr>
          <w:rFonts w:ascii="仿宋" w:eastAsia="仿宋" w:hAnsi="仿宋" w:hint="eastAsia"/>
          <w:sz w:val="24"/>
          <w:szCs w:val="24"/>
          <w:lang w:eastAsia="zh-CN"/>
        </w:rPr>
        <w:t>乙方：</w:t>
      </w:r>
    </w:p>
    <w:p w:rsidR="00156113" w:rsidRDefault="00825C43">
      <w:pPr>
        <w:spacing w:line="4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为规范的招、投标工作，防止违法违纪事件的发生，经甲方、乙方协商同意，双方将严格执行以下条款。</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一、甲方的权利和义务</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（一）甲方的工作人员有责任向乙方和丙方介绍本单位有关廉洁从业的制度、规定。甲方的纪检监察人员有权对三方在招、投标及合同执行过程中的廉洁情况进行监督。</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（二）甲方的工作人员不得向乙方泄露招、投标中的商业秘密。</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（四）对乙方主动给予的钱（含有价证券）、物，甲方的工作人员要坚决谢绝，无法拒绝的要在两周内上交甲方的纪检监察部门或上级纪检监察部门。</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（五）甲方的工作人员在招标及执行合同过程中，必须遵守廉洁自律的其他有关规定。</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二、乙方的权利和义务</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（一）乙方的纪检监察人员有权对三方在招、投标及合同执行过程中的廉洁从业情况进行监督，并积极配合甲方纪检监察工作人员就有关违纪问题进行调查取证。</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（二）乙方有权了解甲方、丙方在廉洁从业方面的各项制度和规定，并主动配合甲方、丙方遵守执行。</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（三）乙方的工作人员不得以任何方式向甲方、丙方的工作人员了解招投标中的商业秘密。</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（五）乙方发现甲方的工作人员有不廉洁的行为，必须在</w:t>
      </w:r>
      <w:r>
        <w:rPr>
          <w:rFonts w:ascii="仿宋" w:eastAsia="仿宋" w:hAnsi="仿宋"/>
          <w:sz w:val="24"/>
          <w:szCs w:val="24"/>
          <w:lang w:eastAsia="zh-CN"/>
        </w:rPr>
        <w:t>48小时内署名报告甲方的纪</w:t>
      </w:r>
      <w:r>
        <w:rPr>
          <w:rFonts w:ascii="仿宋" w:eastAsia="仿宋" w:hAnsi="仿宋" w:hint="eastAsia"/>
          <w:sz w:val="24"/>
          <w:szCs w:val="24"/>
          <w:lang w:eastAsia="zh-CN"/>
        </w:rPr>
        <w:t>检监察人员或有关领导。</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四、违约责任</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（一）甲方的工作人员违反廉洁责任，经调查属实的，甲方将依据党纪、公司有关规定对当事人进行严肃处理，对涉嫌犯罪人员移送司法机关。</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（二）乙方工作人员违反廉洁责任，经调查属实，甲方及其代理机构有权退回其投标；对中标的乙方，甲方及其代理机构有权撤销中标决定，或一次性扣罚与其签订合同总价款的</w:t>
      </w:r>
      <w:r>
        <w:rPr>
          <w:rFonts w:ascii="仿宋" w:eastAsia="仿宋" w:hAnsi="仿宋"/>
          <w:sz w:val="24"/>
          <w:szCs w:val="24"/>
          <w:lang w:eastAsia="zh-CN"/>
        </w:rPr>
        <w:t>0.5-10%直至终止合同执行，由此造成的经济损失由乙方承担。在今后项目中，中粮屯河股份有限公司系统各企业不再考虑与乙方的合作。</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五、合同的生效</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（一）本合同在双方签字盖章后即生效。</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（二）本合同一式二份，双方各执一份。</w:t>
      </w:r>
    </w:p>
    <w:p w:rsidR="00156113" w:rsidRDefault="00825C43">
      <w:pPr>
        <w:spacing w:line="36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（三）本合同在主合同授予、履行的全过程有效，并作为主合同的附件。</w:t>
      </w:r>
    </w:p>
    <w:p w:rsidR="00156113" w:rsidRDefault="00825C43">
      <w:pPr>
        <w:tabs>
          <w:tab w:val="left" w:pos="1080"/>
        </w:tabs>
        <w:spacing w:line="360" w:lineRule="exact"/>
        <w:rPr>
          <w:rFonts w:ascii="仿宋" w:eastAsia="仿宋" w:hAnsi="仿宋"/>
          <w:sz w:val="24"/>
          <w:szCs w:val="24"/>
          <w:lang w:eastAsia="zh-CN"/>
        </w:rPr>
      </w:pPr>
      <w:r>
        <w:rPr>
          <w:rFonts w:ascii="仿宋" w:eastAsia="仿宋" w:hAnsi="仿宋" w:hint="eastAsia"/>
          <w:sz w:val="24"/>
          <w:szCs w:val="24"/>
          <w:lang w:eastAsia="zh-CN"/>
        </w:rPr>
        <w:t>甲</w:t>
      </w:r>
      <w:r>
        <w:rPr>
          <w:rFonts w:ascii="仿宋" w:eastAsia="仿宋" w:hAnsi="仿宋"/>
          <w:sz w:val="24"/>
          <w:szCs w:val="24"/>
          <w:lang w:eastAsia="zh-CN"/>
        </w:rPr>
        <w:t xml:space="preserve">    方： 中粮崇左糖业有限公司  </w:t>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法定代表人（或授权代表）签字：</w:t>
      </w:r>
      <w:r>
        <w:rPr>
          <w:rFonts w:ascii="仿宋" w:eastAsia="仿宋" w:hAnsi="仿宋"/>
          <w:sz w:val="24"/>
          <w:szCs w:val="24"/>
          <w:lang w:eastAsia="zh-CN"/>
        </w:rPr>
        <w:t>______________</w:t>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盖章：</w:t>
      </w:r>
      <w:r>
        <w:rPr>
          <w:rFonts w:ascii="仿宋" w:eastAsia="仿宋" w:hAnsi="仿宋"/>
          <w:sz w:val="24"/>
          <w:szCs w:val="24"/>
          <w:lang w:eastAsia="zh-CN"/>
        </w:rPr>
        <w:t>__________________________________</w:t>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签字日期：</w:t>
      </w:r>
      <w:r>
        <w:rPr>
          <w:rFonts w:ascii="仿宋" w:eastAsia="仿宋" w:hAnsi="仿宋"/>
          <w:sz w:val="24"/>
          <w:szCs w:val="24"/>
          <w:lang w:eastAsia="zh-CN"/>
        </w:rPr>
        <w:t>__________________________________</w:t>
      </w:r>
    </w:p>
    <w:p w:rsidR="00156113" w:rsidRDefault="00825C43">
      <w:pPr>
        <w:tabs>
          <w:tab w:val="left" w:pos="1418"/>
        </w:tabs>
        <w:adjustRightInd w:val="0"/>
        <w:spacing w:line="360" w:lineRule="exact"/>
        <w:rPr>
          <w:rFonts w:ascii="仿宋" w:eastAsia="仿宋" w:hAnsi="仿宋"/>
          <w:sz w:val="24"/>
          <w:szCs w:val="24"/>
          <w:lang w:eastAsia="zh-CN"/>
        </w:rPr>
      </w:pPr>
      <w:r>
        <w:rPr>
          <w:rFonts w:ascii="仿宋" w:eastAsia="仿宋" w:hAnsi="仿宋" w:hint="eastAsia"/>
          <w:sz w:val="24"/>
          <w:szCs w:val="24"/>
          <w:lang w:eastAsia="zh-CN"/>
        </w:rPr>
        <w:t>一、中粮糖业纪检监督联系方式</w:t>
      </w:r>
    </w:p>
    <w:p w:rsidR="00156113" w:rsidRDefault="00825C43">
      <w:pPr>
        <w:spacing w:line="360" w:lineRule="exact"/>
        <w:rPr>
          <w:rFonts w:ascii="仿宋" w:eastAsia="仿宋" w:hAnsi="仿宋"/>
          <w:sz w:val="24"/>
          <w:szCs w:val="24"/>
          <w:lang w:eastAsia="zh-CN"/>
        </w:rPr>
      </w:pPr>
      <w:r>
        <w:rPr>
          <w:rFonts w:ascii="仿宋" w:eastAsia="仿宋" w:hAnsi="仿宋" w:hint="eastAsia"/>
          <w:sz w:val="24"/>
          <w:szCs w:val="24"/>
          <w:lang w:eastAsia="zh-CN"/>
        </w:rPr>
        <w:t>电话</w:t>
      </w:r>
      <w:r>
        <w:rPr>
          <w:rFonts w:ascii="仿宋" w:eastAsia="仿宋" w:hAnsi="仿宋"/>
          <w:sz w:val="24"/>
          <w:szCs w:val="24"/>
          <w:lang w:eastAsia="zh-CN"/>
        </w:rPr>
        <w:t>010-85017235，通信地址：北京朝阳区朝阳门南大街8号中粮福临门大厦9层905房间中粮纪委办公室（收），邮政编码100020</w:t>
      </w:r>
    </w:p>
    <w:p w:rsidR="00156113" w:rsidRDefault="00825C43">
      <w:pPr>
        <w:spacing w:line="360" w:lineRule="exact"/>
        <w:rPr>
          <w:rFonts w:ascii="仿宋" w:eastAsia="仿宋" w:hAnsi="仿宋"/>
          <w:sz w:val="24"/>
          <w:szCs w:val="24"/>
          <w:lang w:eastAsia="zh-CN"/>
        </w:rPr>
      </w:pPr>
      <w:r>
        <w:rPr>
          <w:rFonts w:eastAsia="仿宋"/>
          <w:sz w:val="24"/>
          <w:szCs w:val="24"/>
          <w:lang w:eastAsia="zh-CN"/>
        </w:rPr>
        <w:t> </w:t>
      </w:r>
      <w:r>
        <w:rPr>
          <w:rFonts w:ascii="仿宋" w:eastAsia="仿宋" w:hAnsi="仿宋" w:hint="eastAsia"/>
          <w:sz w:val="24"/>
          <w:szCs w:val="24"/>
          <w:lang w:eastAsia="zh-CN"/>
        </w:rPr>
        <w:t>二、甘蔗糖部纪检信访举报联络方式</w:t>
      </w:r>
    </w:p>
    <w:p w:rsidR="00156113" w:rsidRDefault="00825C43">
      <w:pPr>
        <w:spacing w:line="360" w:lineRule="exact"/>
        <w:rPr>
          <w:rFonts w:ascii="仿宋" w:eastAsia="仿宋" w:hAnsi="仿宋"/>
          <w:sz w:val="24"/>
          <w:szCs w:val="24"/>
          <w:lang w:eastAsia="zh-CN"/>
        </w:rPr>
      </w:pPr>
      <w:r>
        <w:rPr>
          <w:rFonts w:ascii="仿宋" w:eastAsia="仿宋" w:hAnsi="仿宋"/>
          <w:sz w:val="24"/>
          <w:szCs w:val="24"/>
          <w:lang w:eastAsia="zh-CN"/>
        </w:rPr>
        <w:t>1.寄信</w:t>
      </w:r>
      <w:r>
        <w:rPr>
          <w:rFonts w:eastAsia="仿宋"/>
          <w:sz w:val="24"/>
          <w:szCs w:val="24"/>
          <w:lang w:eastAsia="zh-CN"/>
        </w:rPr>
        <w:t>  </w:t>
      </w:r>
      <w:r>
        <w:rPr>
          <w:rFonts w:ascii="仿宋" w:eastAsia="仿宋" w:hAnsi="仿宋" w:hint="eastAsia"/>
          <w:sz w:val="24"/>
          <w:szCs w:val="24"/>
          <w:lang w:eastAsia="zh-CN"/>
        </w:rPr>
        <w:t>通讯地址：广西崇左市江州区工业大道，甘蔗糖部党群纪检部（收），邮政编码：</w:t>
      </w:r>
      <w:r>
        <w:rPr>
          <w:rFonts w:ascii="仿宋" w:eastAsia="仿宋" w:hAnsi="仿宋"/>
          <w:sz w:val="24"/>
          <w:szCs w:val="24"/>
          <w:lang w:eastAsia="zh-CN"/>
        </w:rPr>
        <w:t>532205</w:t>
      </w:r>
    </w:p>
    <w:p w:rsidR="00156113" w:rsidRDefault="00825C43">
      <w:pPr>
        <w:spacing w:line="360" w:lineRule="exact"/>
        <w:rPr>
          <w:rFonts w:ascii="仿宋" w:eastAsia="仿宋" w:hAnsi="仿宋"/>
          <w:sz w:val="24"/>
          <w:szCs w:val="24"/>
          <w:lang w:eastAsia="zh-CN"/>
        </w:rPr>
      </w:pPr>
      <w:r>
        <w:rPr>
          <w:rFonts w:ascii="仿宋" w:eastAsia="仿宋" w:hAnsi="仿宋"/>
          <w:sz w:val="24"/>
          <w:szCs w:val="24"/>
          <w:lang w:eastAsia="zh-CN"/>
        </w:rPr>
        <w:t>2.致电</w:t>
      </w:r>
      <w:r>
        <w:rPr>
          <w:rFonts w:eastAsia="仿宋"/>
          <w:sz w:val="24"/>
          <w:szCs w:val="24"/>
          <w:lang w:eastAsia="zh-CN"/>
        </w:rPr>
        <w:t>  </w:t>
      </w:r>
      <w:r>
        <w:rPr>
          <w:rFonts w:ascii="仿宋" w:eastAsia="仿宋" w:hAnsi="仿宋" w:hint="eastAsia"/>
          <w:sz w:val="24"/>
          <w:szCs w:val="24"/>
          <w:lang w:eastAsia="zh-CN"/>
        </w:rPr>
        <w:t>举报电话</w:t>
      </w:r>
      <w:r>
        <w:rPr>
          <w:rFonts w:eastAsia="仿宋"/>
          <w:sz w:val="24"/>
          <w:szCs w:val="24"/>
          <w:lang w:eastAsia="zh-CN"/>
        </w:rPr>
        <w:t> </w:t>
      </w:r>
      <w:r>
        <w:rPr>
          <w:rFonts w:ascii="仿宋" w:eastAsia="仿宋" w:hAnsi="仿宋"/>
          <w:sz w:val="24"/>
          <w:szCs w:val="24"/>
          <w:lang w:eastAsia="zh-CN"/>
        </w:rPr>
        <w:t>13909946165/15296390978</w:t>
      </w:r>
    </w:p>
    <w:p w:rsidR="00156113" w:rsidRDefault="00825C43">
      <w:pPr>
        <w:spacing w:line="360" w:lineRule="exact"/>
        <w:rPr>
          <w:rFonts w:ascii="仿宋" w:eastAsia="仿宋" w:hAnsi="仿宋"/>
          <w:sz w:val="24"/>
          <w:szCs w:val="24"/>
          <w:lang w:eastAsia="zh-CN"/>
        </w:rPr>
      </w:pPr>
      <w:r>
        <w:rPr>
          <w:rFonts w:ascii="仿宋" w:eastAsia="仿宋" w:hAnsi="仿宋" w:hint="eastAsia"/>
          <w:sz w:val="24"/>
          <w:szCs w:val="24"/>
          <w:lang w:eastAsia="zh-CN"/>
        </w:rPr>
        <w:t>三、中粮崇左糖业有限公司纪检信访举报联络方式</w:t>
      </w:r>
    </w:p>
    <w:p w:rsidR="00156113" w:rsidRDefault="00825C43">
      <w:pPr>
        <w:spacing w:line="360" w:lineRule="exact"/>
        <w:rPr>
          <w:rFonts w:ascii="仿宋" w:eastAsia="仿宋" w:hAnsi="仿宋"/>
          <w:sz w:val="24"/>
          <w:szCs w:val="24"/>
          <w:lang w:eastAsia="zh-CN"/>
        </w:rPr>
      </w:pPr>
      <w:r>
        <w:rPr>
          <w:rFonts w:ascii="仿宋" w:eastAsia="仿宋" w:hAnsi="仿宋"/>
          <w:sz w:val="24"/>
          <w:szCs w:val="24"/>
          <w:lang w:eastAsia="zh-CN"/>
        </w:rPr>
        <w:t>1.寄信</w:t>
      </w:r>
      <w:r>
        <w:rPr>
          <w:rFonts w:eastAsia="仿宋"/>
          <w:sz w:val="24"/>
          <w:szCs w:val="24"/>
          <w:lang w:eastAsia="zh-CN"/>
        </w:rPr>
        <w:t>  </w:t>
      </w:r>
      <w:r>
        <w:rPr>
          <w:rFonts w:ascii="仿宋" w:eastAsia="仿宋" w:hAnsi="仿宋" w:hint="eastAsia"/>
          <w:sz w:val="24"/>
          <w:szCs w:val="24"/>
          <w:lang w:eastAsia="zh-CN"/>
        </w:rPr>
        <w:t>通讯地址：广西崇左市江州区工业大道中粮崇左糖业纪委（收），邮政编码：</w:t>
      </w:r>
      <w:r>
        <w:rPr>
          <w:rFonts w:ascii="仿宋" w:eastAsia="仿宋" w:hAnsi="仿宋"/>
          <w:sz w:val="24"/>
          <w:szCs w:val="24"/>
          <w:lang w:eastAsia="zh-CN"/>
        </w:rPr>
        <w:t>532205</w:t>
      </w:r>
    </w:p>
    <w:p w:rsidR="00156113" w:rsidRDefault="00825C43">
      <w:pPr>
        <w:spacing w:line="360" w:lineRule="exact"/>
        <w:rPr>
          <w:rFonts w:ascii="仿宋" w:eastAsia="仿宋" w:hAnsi="仿宋"/>
          <w:sz w:val="24"/>
          <w:szCs w:val="24"/>
          <w:lang w:eastAsia="zh-CN"/>
        </w:rPr>
      </w:pPr>
      <w:r>
        <w:rPr>
          <w:rFonts w:ascii="仿宋" w:eastAsia="仿宋" w:hAnsi="仿宋"/>
          <w:sz w:val="24"/>
          <w:szCs w:val="24"/>
          <w:lang w:eastAsia="zh-CN"/>
        </w:rPr>
        <w:t>2.致电</w:t>
      </w:r>
      <w:r>
        <w:rPr>
          <w:rFonts w:eastAsia="仿宋"/>
          <w:sz w:val="24"/>
          <w:szCs w:val="24"/>
          <w:lang w:eastAsia="zh-CN"/>
        </w:rPr>
        <w:t>  </w:t>
      </w:r>
      <w:r>
        <w:rPr>
          <w:rFonts w:ascii="仿宋" w:eastAsia="仿宋" w:hAnsi="仿宋" w:hint="eastAsia"/>
          <w:sz w:val="24"/>
          <w:szCs w:val="24"/>
          <w:lang w:eastAsia="zh-CN"/>
        </w:rPr>
        <w:t>举报电话</w:t>
      </w:r>
      <w:r>
        <w:rPr>
          <w:rFonts w:eastAsia="仿宋"/>
          <w:sz w:val="24"/>
          <w:szCs w:val="24"/>
          <w:lang w:eastAsia="zh-CN"/>
        </w:rPr>
        <w:t> </w:t>
      </w:r>
      <w:r>
        <w:rPr>
          <w:rFonts w:ascii="仿宋" w:eastAsia="仿宋" w:hAnsi="仿宋"/>
          <w:sz w:val="24"/>
          <w:szCs w:val="24"/>
          <w:lang w:eastAsia="zh-CN"/>
        </w:rPr>
        <w:t>15278099588/13687713285</w:t>
      </w:r>
    </w:p>
    <w:p w:rsidR="00156113" w:rsidRDefault="00825C43">
      <w:pPr>
        <w:tabs>
          <w:tab w:val="left" w:pos="1080"/>
          <w:tab w:val="right" w:pos="8306"/>
        </w:tabs>
        <w:spacing w:line="360" w:lineRule="exact"/>
        <w:rPr>
          <w:rFonts w:ascii="仿宋" w:eastAsia="仿宋" w:hAnsi="仿宋"/>
          <w:sz w:val="24"/>
          <w:szCs w:val="24"/>
          <w:lang w:eastAsia="zh-CN"/>
        </w:rPr>
      </w:pPr>
      <w:r>
        <w:rPr>
          <w:rFonts w:ascii="仿宋" w:eastAsia="仿宋" w:hAnsi="仿宋" w:hint="eastAsia"/>
          <w:sz w:val="24"/>
          <w:szCs w:val="24"/>
          <w:lang w:eastAsia="zh-CN"/>
        </w:rPr>
        <w:t>乙方：</w:t>
      </w:r>
      <w:r>
        <w:rPr>
          <w:rFonts w:ascii="仿宋" w:eastAsia="仿宋" w:hAnsi="仿宋"/>
          <w:sz w:val="24"/>
          <w:szCs w:val="24"/>
          <w:lang w:eastAsia="zh-CN"/>
        </w:rPr>
        <w:tab/>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法定代表人（或授权代表）签字：</w:t>
      </w:r>
      <w:r>
        <w:rPr>
          <w:rFonts w:ascii="仿宋" w:eastAsia="仿宋" w:hAnsi="仿宋"/>
          <w:sz w:val="24"/>
          <w:szCs w:val="24"/>
          <w:lang w:eastAsia="zh-CN"/>
        </w:rPr>
        <w:t>______________</w:t>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盖章：</w:t>
      </w:r>
      <w:r>
        <w:rPr>
          <w:rFonts w:ascii="仿宋" w:eastAsia="仿宋" w:hAnsi="仿宋"/>
          <w:sz w:val="24"/>
          <w:szCs w:val="24"/>
          <w:lang w:eastAsia="zh-CN"/>
        </w:rPr>
        <w:t>__________________________________</w:t>
      </w:r>
    </w:p>
    <w:p w:rsidR="00156113" w:rsidRDefault="00825C43">
      <w:pPr>
        <w:spacing w:line="420" w:lineRule="exact"/>
        <w:rPr>
          <w:rFonts w:ascii="仿宋" w:eastAsia="仿宋" w:hAnsi="仿宋"/>
          <w:sz w:val="24"/>
          <w:szCs w:val="24"/>
          <w:lang w:eastAsia="zh-CN"/>
        </w:rPr>
      </w:pPr>
      <w:r>
        <w:rPr>
          <w:rFonts w:ascii="仿宋" w:eastAsia="仿宋" w:hAnsi="仿宋" w:hint="eastAsia"/>
          <w:sz w:val="24"/>
          <w:szCs w:val="24"/>
          <w:lang w:eastAsia="zh-CN"/>
        </w:rPr>
        <w:t>签字日期：</w:t>
      </w:r>
      <w:r>
        <w:rPr>
          <w:rFonts w:ascii="仿宋" w:eastAsia="仿宋" w:hAnsi="仿宋"/>
          <w:sz w:val="24"/>
          <w:szCs w:val="24"/>
          <w:lang w:eastAsia="zh-CN"/>
        </w:rPr>
        <w:t>________________________________</w:t>
      </w:r>
    </w:p>
    <w:p w:rsidR="00156113" w:rsidRDefault="00156113">
      <w:pPr>
        <w:pStyle w:val="a4"/>
        <w:spacing w:line="560" w:lineRule="exact"/>
        <w:rPr>
          <w:rFonts w:eastAsia="仿宋"/>
          <w:snapToGrid w:val="0"/>
          <w:sz w:val="24"/>
          <w:szCs w:val="24"/>
          <w:lang w:eastAsia="zh-CN"/>
        </w:rPr>
      </w:pPr>
    </w:p>
    <w:sectPr w:rsidR="00156113" w:rsidSect="00156113">
      <w:pgSz w:w="11910" w:h="16840"/>
      <w:pgMar w:top="1191" w:right="1191" w:bottom="1191"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CB" w:rsidRDefault="002862CB"/>
  </w:endnote>
  <w:endnote w:type="continuationSeparator" w:id="1">
    <w:p w:rsidR="002862CB" w:rsidRDefault="00286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Apple Color Emoji">
    <w:altName w:val="Arial"/>
    <w:charset w:val="00"/>
    <w:family w:val="auto"/>
    <w:pitch w:val="default"/>
    <w:sig w:usb0="00000000" w:usb1="00000000" w:usb2="14000000" w:usb3="00000000" w:csb0="00000001" w:csb1="00000000"/>
  </w:font>
  <w:font w:name="等线">
    <w:altName w:val="Arial Unicode MS"/>
    <w:charset w:val="86"/>
    <w:family w:val="auto"/>
    <w:pitch w:val="variable"/>
    <w:sig w:usb0="00000000" w:usb1="38CF7CFA" w:usb2="00000016" w:usb3="00000000" w:csb0="0004000F" w:csb1="00000000"/>
  </w:font>
  <w:font w:name="方正小标宋_GBK">
    <w:altName w:val="Microsoft YaHei UI"/>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22" w:rsidRDefault="00690479">
    <w:pPr>
      <w:jc w:val="center"/>
      <w:rPr>
        <w:rFonts w:eastAsia="仿宋"/>
        <w:lang w:eastAsia="zh-CN"/>
      </w:rPr>
    </w:pPr>
    <w:r>
      <w:rPr>
        <w:rFonts w:eastAsia="仿宋"/>
        <w:b/>
        <w:bCs/>
        <w:sz w:val="24"/>
        <w:szCs w:val="24"/>
      </w:rPr>
      <w:fldChar w:fldCharType="begin"/>
    </w:r>
    <w:r w:rsidR="00213F22">
      <w:rPr>
        <w:rFonts w:eastAsia="仿宋"/>
        <w:b/>
        <w:bCs/>
      </w:rPr>
      <w:instrText>PAGE</w:instrText>
    </w:r>
    <w:r>
      <w:rPr>
        <w:rFonts w:eastAsia="仿宋"/>
        <w:b/>
        <w:bCs/>
        <w:sz w:val="24"/>
        <w:szCs w:val="24"/>
      </w:rPr>
      <w:fldChar w:fldCharType="separate"/>
    </w:r>
    <w:r w:rsidR="00700938">
      <w:rPr>
        <w:rFonts w:eastAsia="仿宋"/>
        <w:b/>
        <w:bCs/>
        <w:noProof/>
      </w:rPr>
      <w:t>2</w:t>
    </w:r>
    <w:r>
      <w:rPr>
        <w:rFonts w:eastAsia="仿宋"/>
        <w:b/>
        <w:bCs/>
        <w:sz w:val="24"/>
        <w:szCs w:val="24"/>
      </w:rPr>
      <w:fldChar w:fldCharType="end"/>
    </w:r>
    <w:r w:rsidR="00213F22">
      <w:rPr>
        <w:rFonts w:eastAsia="仿宋"/>
        <w:lang w:val="zh-CN" w:eastAsia="zh-CN"/>
      </w:rPr>
      <w:t xml:space="preserve"> / </w:t>
    </w:r>
    <w:r>
      <w:rPr>
        <w:rFonts w:eastAsia="仿宋"/>
        <w:b/>
        <w:bCs/>
        <w:sz w:val="24"/>
        <w:szCs w:val="24"/>
      </w:rPr>
      <w:fldChar w:fldCharType="begin"/>
    </w:r>
    <w:r w:rsidR="00213F22">
      <w:rPr>
        <w:rFonts w:eastAsia="仿宋"/>
        <w:b/>
        <w:bCs/>
      </w:rPr>
      <w:instrText>NUMPAGES</w:instrText>
    </w:r>
    <w:r>
      <w:rPr>
        <w:rFonts w:eastAsia="仿宋"/>
        <w:b/>
        <w:bCs/>
        <w:sz w:val="24"/>
        <w:szCs w:val="24"/>
      </w:rPr>
      <w:fldChar w:fldCharType="separate"/>
    </w:r>
    <w:r w:rsidR="00700938">
      <w:rPr>
        <w:rFonts w:eastAsia="仿宋"/>
        <w:b/>
        <w:bCs/>
        <w:noProof/>
      </w:rPr>
      <w:t>73</w:t>
    </w:r>
    <w:r>
      <w:rPr>
        <w:rFonts w:eastAsia="仿宋"/>
        <w:b/>
        <w:bCs/>
        <w:sz w:val="24"/>
        <w:szCs w:val="24"/>
      </w:rPr>
      <w:fldChar w:fldCharType="end"/>
    </w:r>
  </w:p>
  <w:p w:rsidR="00213F22" w:rsidRDefault="00213F22">
    <w:pPr>
      <w:rPr>
        <w:rFonts w:eastAsia="仿宋"/>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530310"/>
    </w:sdtPr>
    <w:sdtContent>
      <w:sdt>
        <w:sdtPr>
          <w:id w:val="2062530311"/>
        </w:sdtPr>
        <w:sdtContent>
          <w:p w:rsidR="00213F22" w:rsidRDefault="00690479">
            <w:pPr>
              <w:pStyle w:val="a9"/>
              <w:jc w:val="center"/>
            </w:pPr>
            <w:r>
              <w:rPr>
                <w:b/>
                <w:bCs/>
                <w:sz w:val="24"/>
                <w:szCs w:val="24"/>
              </w:rPr>
              <w:fldChar w:fldCharType="begin"/>
            </w:r>
            <w:r w:rsidR="00213F22">
              <w:rPr>
                <w:b/>
                <w:bCs/>
              </w:rPr>
              <w:instrText>PAGE</w:instrText>
            </w:r>
            <w:r>
              <w:rPr>
                <w:b/>
                <w:bCs/>
                <w:sz w:val="24"/>
                <w:szCs w:val="24"/>
              </w:rPr>
              <w:fldChar w:fldCharType="separate"/>
            </w:r>
            <w:r w:rsidR="00700938">
              <w:rPr>
                <w:b/>
                <w:bCs/>
                <w:noProof/>
              </w:rPr>
              <w:t>1</w:t>
            </w:r>
            <w:r>
              <w:rPr>
                <w:b/>
                <w:bCs/>
                <w:sz w:val="24"/>
                <w:szCs w:val="24"/>
              </w:rPr>
              <w:fldChar w:fldCharType="end"/>
            </w:r>
            <w:r w:rsidR="00213F22">
              <w:rPr>
                <w:lang w:val="zh-CN" w:eastAsia="zh-CN"/>
              </w:rPr>
              <w:t xml:space="preserve"> / </w:t>
            </w:r>
            <w:r>
              <w:rPr>
                <w:b/>
                <w:bCs/>
                <w:sz w:val="24"/>
                <w:szCs w:val="24"/>
              </w:rPr>
              <w:fldChar w:fldCharType="begin"/>
            </w:r>
            <w:r w:rsidR="00213F22">
              <w:rPr>
                <w:b/>
                <w:bCs/>
              </w:rPr>
              <w:instrText>NUMPAGES</w:instrText>
            </w:r>
            <w:r>
              <w:rPr>
                <w:b/>
                <w:bCs/>
                <w:sz w:val="24"/>
                <w:szCs w:val="24"/>
              </w:rPr>
              <w:fldChar w:fldCharType="separate"/>
            </w:r>
            <w:r w:rsidR="00700938">
              <w:rPr>
                <w:b/>
                <w:bCs/>
                <w:noProof/>
              </w:rPr>
              <w:t>73</w:t>
            </w:r>
            <w:r>
              <w:rPr>
                <w:b/>
                <w:bCs/>
                <w:sz w:val="24"/>
                <w:szCs w:val="24"/>
              </w:rPr>
              <w:fldChar w:fldCharType="end"/>
            </w:r>
          </w:p>
        </w:sdtContent>
      </w:sdt>
    </w:sdtContent>
  </w:sdt>
  <w:p w:rsidR="00213F22" w:rsidRDefault="00213F2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CB" w:rsidRDefault="002862CB"/>
  </w:footnote>
  <w:footnote w:type="continuationSeparator" w:id="1">
    <w:p w:rsidR="002862CB" w:rsidRDefault="00286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pPr>
        <w:ind w:left="0" w:firstLine="0"/>
      </w:p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5">
    <w:nsid w:val="3CC8119D"/>
    <w:multiLevelType w:val="singleLevel"/>
    <w:tmpl w:val="3CC8119D"/>
    <w:lvl w:ilvl="0">
      <w:start w:val="1"/>
      <w:numFmt w:val="decimal"/>
      <w:suff w:val="nothing"/>
      <w:lvlText w:val="%1．"/>
      <w:lvlJc w:val="left"/>
      <w:pPr>
        <w:ind w:left="0" w:firstLine="400"/>
      </w:pPr>
      <w:rPr>
        <w:rFonts w:hint="default"/>
      </w:rPr>
    </w:lvl>
  </w:abstractNum>
  <w:abstractNum w:abstractNumId="6">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7">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8">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9">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0">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2">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3">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5">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7"/>
  </w:num>
  <w:num w:numId="2">
    <w:abstractNumId w:val="12"/>
  </w:num>
  <w:num w:numId="3">
    <w:abstractNumId w:val="9"/>
  </w:num>
  <w:num w:numId="4">
    <w:abstractNumId w:val="4"/>
  </w:num>
  <w:num w:numId="5">
    <w:abstractNumId w:val="14"/>
  </w:num>
  <w:num w:numId="6">
    <w:abstractNumId w:val="0"/>
  </w:num>
  <w:num w:numId="7">
    <w:abstractNumId w:val="16"/>
  </w:num>
  <w:num w:numId="8">
    <w:abstractNumId w:val="1"/>
  </w:num>
  <w:num w:numId="9">
    <w:abstractNumId w:val="13"/>
  </w:num>
  <w:num w:numId="10">
    <w:abstractNumId w:val="10"/>
  </w:num>
  <w:num w:numId="11">
    <w:abstractNumId w:val="8"/>
  </w:num>
  <w:num w:numId="12">
    <w:abstractNumId w:val="3"/>
  </w:num>
  <w:num w:numId="13">
    <w:abstractNumId w:val="11"/>
  </w:num>
  <w:num w:numId="14">
    <w:abstractNumId w:val="15"/>
  </w:num>
  <w:num w:numId="15">
    <w:abstractNumId w:val="6"/>
  </w:num>
  <w:num w:numId="16">
    <w:abstractNumId w:val="5"/>
  </w:num>
  <w:num w:numId="17">
    <w:abstractNumId w:val="2"/>
    <w:lvlOverride w:ilvl="0">
      <w:startOverride w:val="3"/>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i">
    <w15:presenceInfo w15:providerId="None" w15:userId="b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19"/>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useFELayout/>
  </w:compat>
  <w:rsids>
    <w:rsidRoot w:val="002C7206"/>
    <w:rsid w:val="00004BB1"/>
    <w:rsid w:val="00007EE5"/>
    <w:rsid w:val="00011702"/>
    <w:rsid w:val="000157AC"/>
    <w:rsid w:val="00016CFE"/>
    <w:rsid w:val="00020987"/>
    <w:rsid w:val="0002380B"/>
    <w:rsid w:val="00024320"/>
    <w:rsid w:val="000254D3"/>
    <w:rsid w:val="00031CBC"/>
    <w:rsid w:val="00033E28"/>
    <w:rsid w:val="00040D24"/>
    <w:rsid w:val="00041B76"/>
    <w:rsid w:val="000465B1"/>
    <w:rsid w:val="000502DD"/>
    <w:rsid w:val="00051A53"/>
    <w:rsid w:val="00053D78"/>
    <w:rsid w:val="000567A3"/>
    <w:rsid w:val="00060312"/>
    <w:rsid w:val="00061944"/>
    <w:rsid w:val="00063211"/>
    <w:rsid w:val="0006417E"/>
    <w:rsid w:val="00066AA6"/>
    <w:rsid w:val="00070E65"/>
    <w:rsid w:val="00073A9F"/>
    <w:rsid w:val="00076BE0"/>
    <w:rsid w:val="000770B9"/>
    <w:rsid w:val="00081B4E"/>
    <w:rsid w:val="00081BF4"/>
    <w:rsid w:val="00087B13"/>
    <w:rsid w:val="0009117D"/>
    <w:rsid w:val="000916CA"/>
    <w:rsid w:val="000936BD"/>
    <w:rsid w:val="000948CC"/>
    <w:rsid w:val="00096AD3"/>
    <w:rsid w:val="00097531"/>
    <w:rsid w:val="000A02EE"/>
    <w:rsid w:val="000A1A6A"/>
    <w:rsid w:val="000A3DEC"/>
    <w:rsid w:val="000A3E4A"/>
    <w:rsid w:val="000A4B84"/>
    <w:rsid w:val="000A4F29"/>
    <w:rsid w:val="000A55B9"/>
    <w:rsid w:val="000A7FF1"/>
    <w:rsid w:val="000B1253"/>
    <w:rsid w:val="000B13EB"/>
    <w:rsid w:val="000B452D"/>
    <w:rsid w:val="000B55DF"/>
    <w:rsid w:val="000B64D1"/>
    <w:rsid w:val="000B7DAC"/>
    <w:rsid w:val="000C1B43"/>
    <w:rsid w:val="000C2F78"/>
    <w:rsid w:val="000C3659"/>
    <w:rsid w:val="000C3AD8"/>
    <w:rsid w:val="000C551E"/>
    <w:rsid w:val="000C6F84"/>
    <w:rsid w:val="000D31FB"/>
    <w:rsid w:val="000D384D"/>
    <w:rsid w:val="000D48AE"/>
    <w:rsid w:val="000E04B4"/>
    <w:rsid w:val="000E0CE7"/>
    <w:rsid w:val="000E1DFF"/>
    <w:rsid w:val="000E4353"/>
    <w:rsid w:val="000E47A6"/>
    <w:rsid w:val="000E53D3"/>
    <w:rsid w:val="000E69FA"/>
    <w:rsid w:val="000F59C1"/>
    <w:rsid w:val="00103B84"/>
    <w:rsid w:val="00105A40"/>
    <w:rsid w:val="00111574"/>
    <w:rsid w:val="00114D6F"/>
    <w:rsid w:val="00117D55"/>
    <w:rsid w:val="00122A92"/>
    <w:rsid w:val="00123FEA"/>
    <w:rsid w:val="0012639E"/>
    <w:rsid w:val="0012772B"/>
    <w:rsid w:val="00127798"/>
    <w:rsid w:val="00130025"/>
    <w:rsid w:val="001305E2"/>
    <w:rsid w:val="00130991"/>
    <w:rsid w:val="00134F7A"/>
    <w:rsid w:val="00136542"/>
    <w:rsid w:val="00143C76"/>
    <w:rsid w:val="00145734"/>
    <w:rsid w:val="00146F05"/>
    <w:rsid w:val="00155575"/>
    <w:rsid w:val="00156113"/>
    <w:rsid w:val="00156522"/>
    <w:rsid w:val="00157878"/>
    <w:rsid w:val="001578A4"/>
    <w:rsid w:val="00160EDC"/>
    <w:rsid w:val="0016160A"/>
    <w:rsid w:val="00172B3D"/>
    <w:rsid w:val="00175DB1"/>
    <w:rsid w:val="00177A4E"/>
    <w:rsid w:val="00177DD2"/>
    <w:rsid w:val="001801A8"/>
    <w:rsid w:val="00180A49"/>
    <w:rsid w:val="00190605"/>
    <w:rsid w:val="00192D03"/>
    <w:rsid w:val="00192D8A"/>
    <w:rsid w:val="00196A74"/>
    <w:rsid w:val="001A0A45"/>
    <w:rsid w:val="001A2220"/>
    <w:rsid w:val="001A3903"/>
    <w:rsid w:val="001B0AF8"/>
    <w:rsid w:val="001B15D2"/>
    <w:rsid w:val="001B20BB"/>
    <w:rsid w:val="001B2985"/>
    <w:rsid w:val="001B2B23"/>
    <w:rsid w:val="001B4724"/>
    <w:rsid w:val="001B4FFF"/>
    <w:rsid w:val="001C1706"/>
    <w:rsid w:val="001C23E4"/>
    <w:rsid w:val="001C3FF8"/>
    <w:rsid w:val="001C5CD7"/>
    <w:rsid w:val="001C77CB"/>
    <w:rsid w:val="001D533C"/>
    <w:rsid w:val="001D7420"/>
    <w:rsid w:val="001E5559"/>
    <w:rsid w:val="001F2846"/>
    <w:rsid w:val="001F4D88"/>
    <w:rsid w:val="001F5CF6"/>
    <w:rsid w:val="001F6F20"/>
    <w:rsid w:val="00206666"/>
    <w:rsid w:val="0020679F"/>
    <w:rsid w:val="00207295"/>
    <w:rsid w:val="00207B35"/>
    <w:rsid w:val="00210D60"/>
    <w:rsid w:val="00213F22"/>
    <w:rsid w:val="00213F30"/>
    <w:rsid w:val="00214C24"/>
    <w:rsid w:val="00223077"/>
    <w:rsid w:val="00223AF8"/>
    <w:rsid w:val="0022677A"/>
    <w:rsid w:val="00227CCC"/>
    <w:rsid w:val="002305D6"/>
    <w:rsid w:val="00235D33"/>
    <w:rsid w:val="002362E8"/>
    <w:rsid w:val="002461DC"/>
    <w:rsid w:val="00252B0C"/>
    <w:rsid w:val="0025392F"/>
    <w:rsid w:val="002552CA"/>
    <w:rsid w:val="0026089D"/>
    <w:rsid w:val="0026460F"/>
    <w:rsid w:val="00265C36"/>
    <w:rsid w:val="002670BC"/>
    <w:rsid w:val="00273F34"/>
    <w:rsid w:val="00275DEF"/>
    <w:rsid w:val="00276E88"/>
    <w:rsid w:val="00277D66"/>
    <w:rsid w:val="00281B05"/>
    <w:rsid w:val="00282E49"/>
    <w:rsid w:val="002862CB"/>
    <w:rsid w:val="00286B36"/>
    <w:rsid w:val="00294909"/>
    <w:rsid w:val="00295375"/>
    <w:rsid w:val="0029648A"/>
    <w:rsid w:val="0029759B"/>
    <w:rsid w:val="002A26D4"/>
    <w:rsid w:val="002A2E31"/>
    <w:rsid w:val="002A2FD5"/>
    <w:rsid w:val="002A6CC9"/>
    <w:rsid w:val="002A7F78"/>
    <w:rsid w:val="002B3BC0"/>
    <w:rsid w:val="002B4EBD"/>
    <w:rsid w:val="002B560A"/>
    <w:rsid w:val="002B5991"/>
    <w:rsid w:val="002B7043"/>
    <w:rsid w:val="002B713B"/>
    <w:rsid w:val="002B737A"/>
    <w:rsid w:val="002C0B0D"/>
    <w:rsid w:val="002C0B93"/>
    <w:rsid w:val="002C2B96"/>
    <w:rsid w:val="002C3393"/>
    <w:rsid w:val="002C7206"/>
    <w:rsid w:val="002D3BA9"/>
    <w:rsid w:val="002D4206"/>
    <w:rsid w:val="002E0393"/>
    <w:rsid w:val="002E109D"/>
    <w:rsid w:val="002E29CF"/>
    <w:rsid w:val="002E2E1A"/>
    <w:rsid w:val="002E464E"/>
    <w:rsid w:val="002E548A"/>
    <w:rsid w:val="002E76EC"/>
    <w:rsid w:val="002F49ED"/>
    <w:rsid w:val="002F6432"/>
    <w:rsid w:val="002F7CCB"/>
    <w:rsid w:val="00324CC2"/>
    <w:rsid w:val="00330FE4"/>
    <w:rsid w:val="003343F8"/>
    <w:rsid w:val="00335469"/>
    <w:rsid w:val="00335473"/>
    <w:rsid w:val="00336D68"/>
    <w:rsid w:val="0034134F"/>
    <w:rsid w:val="00344B03"/>
    <w:rsid w:val="003537C8"/>
    <w:rsid w:val="00354E85"/>
    <w:rsid w:val="00356ACF"/>
    <w:rsid w:val="003605A2"/>
    <w:rsid w:val="00360C5B"/>
    <w:rsid w:val="00363371"/>
    <w:rsid w:val="003639C5"/>
    <w:rsid w:val="003668D8"/>
    <w:rsid w:val="003731B1"/>
    <w:rsid w:val="00373E0A"/>
    <w:rsid w:val="003740F9"/>
    <w:rsid w:val="0038271C"/>
    <w:rsid w:val="00383B87"/>
    <w:rsid w:val="00383E7D"/>
    <w:rsid w:val="0038711B"/>
    <w:rsid w:val="00387C86"/>
    <w:rsid w:val="0039446A"/>
    <w:rsid w:val="003973E6"/>
    <w:rsid w:val="00397BD9"/>
    <w:rsid w:val="003A046B"/>
    <w:rsid w:val="003A0488"/>
    <w:rsid w:val="003A2E0A"/>
    <w:rsid w:val="003A5086"/>
    <w:rsid w:val="003B2A07"/>
    <w:rsid w:val="003B3B4B"/>
    <w:rsid w:val="003B4700"/>
    <w:rsid w:val="003C058B"/>
    <w:rsid w:val="003C095D"/>
    <w:rsid w:val="003C38CD"/>
    <w:rsid w:val="003C4E60"/>
    <w:rsid w:val="003C4ED7"/>
    <w:rsid w:val="003C6E72"/>
    <w:rsid w:val="003C76EC"/>
    <w:rsid w:val="003C77BB"/>
    <w:rsid w:val="003D18E2"/>
    <w:rsid w:val="003D2A27"/>
    <w:rsid w:val="003D32C1"/>
    <w:rsid w:val="003D4767"/>
    <w:rsid w:val="003D7363"/>
    <w:rsid w:val="003D7563"/>
    <w:rsid w:val="003E0325"/>
    <w:rsid w:val="003E042A"/>
    <w:rsid w:val="003E24C5"/>
    <w:rsid w:val="003E37C2"/>
    <w:rsid w:val="003E5457"/>
    <w:rsid w:val="003E67AA"/>
    <w:rsid w:val="003F2179"/>
    <w:rsid w:val="003F2EF6"/>
    <w:rsid w:val="003F449A"/>
    <w:rsid w:val="003F4EBE"/>
    <w:rsid w:val="003F618F"/>
    <w:rsid w:val="00401A43"/>
    <w:rsid w:val="004023BA"/>
    <w:rsid w:val="0040537D"/>
    <w:rsid w:val="004060D5"/>
    <w:rsid w:val="00411422"/>
    <w:rsid w:val="0041325E"/>
    <w:rsid w:val="00414F8D"/>
    <w:rsid w:val="00415EB5"/>
    <w:rsid w:val="0041725C"/>
    <w:rsid w:val="004248ED"/>
    <w:rsid w:val="004276FC"/>
    <w:rsid w:val="00431616"/>
    <w:rsid w:val="00433A6F"/>
    <w:rsid w:val="00440DDF"/>
    <w:rsid w:val="004425F3"/>
    <w:rsid w:val="00444E3E"/>
    <w:rsid w:val="004477E5"/>
    <w:rsid w:val="004550D9"/>
    <w:rsid w:val="0045595D"/>
    <w:rsid w:val="00456684"/>
    <w:rsid w:val="00456EA0"/>
    <w:rsid w:val="004673AE"/>
    <w:rsid w:val="00470742"/>
    <w:rsid w:val="00483B80"/>
    <w:rsid w:val="004864A0"/>
    <w:rsid w:val="00487EB8"/>
    <w:rsid w:val="0049379E"/>
    <w:rsid w:val="004947CB"/>
    <w:rsid w:val="004A347F"/>
    <w:rsid w:val="004A3B41"/>
    <w:rsid w:val="004A571B"/>
    <w:rsid w:val="004A790C"/>
    <w:rsid w:val="004A7B92"/>
    <w:rsid w:val="004B088B"/>
    <w:rsid w:val="004B36F6"/>
    <w:rsid w:val="004B4342"/>
    <w:rsid w:val="004B66A2"/>
    <w:rsid w:val="004B6918"/>
    <w:rsid w:val="004B79F8"/>
    <w:rsid w:val="004C06BC"/>
    <w:rsid w:val="004C2B82"/>
    <w:rsid w:val="004C2CFC"/>
    <w:rsid w:val="004C38F4"/>
    <w:rsid w:val="004C5401"/>
    <w:rsid w:val="004D00C0"/>
    <w:rsid w:val="004D3B70"/>
    <w:rsid w:val="004E0DFA"/>
    <w:rsid w:val="004E1ADD"/>
    <w:rsid w:val="004E5403"/>
    <w:rsid w:val="004E6C49"/>
    <w:rsid w:val="004E71A2"/>
    <w:rsid w:val="004F4925"/>
    <w:rsid w:val="004F4B90"/>
    <w:rsid w:val="004F7A61"/>
    <w:rsid w:val="00500ABE"/>
    <w:rsid w:val="0050645E"/>
    <w:rsid w:val="005109CB"/>
    <w:rsid w:val="00510A59"/>
    <w:rsid w:val="00511124"/>
    <w:rsid w:val="00513125"/>
    <w:rsid w:val="0051359C"/>
    <w:rsid w:val="005154B8"/>
    <w:rsid w:val="00522FFE"/>
    <w:rsid w:val="00524C5A"/>
    <w:rsid w:val="005321E6"/>
    <w:rsid w:val="00536233"/>
    <w:rsid w:val="00546B1F"/>
    <w:rsid w:val="0055227E"/>
    <w:rsid w:val="00554DC8"/>
    <w:rsid w:val="005646AB"/>
    <w:rsid w:val="005648A7"/>
    <w:rsid w:val="00566940"/>
    <w:rsid w:val="005672EE"/>
    <w:rsid w:val="00574ED4"/>
    <w:rsid w:val="005806AA"/>
    <w:rsid w:val="00580864"/>
    <w:rsid w:val="00582375"/>
    <w:rsid w:val="00584AF4"/>
    <w:rsid w:val="00591CB1"/>
    <w:rsid w:val="005940AE"/>
    <w:rsid w:val="005A4BFC"/>
    <w:rsid w:val="005A6C12"/>
    <w:rsid w:val="005A771A"/>
    <w:rsid w:val="005B0972"/>
    <w:rsid w:val="005B13A3"/>
    <w:rsid w:val="005B1EBF"/>
    <w:rsid w:val="005B6FD0"/>
    <w:rsid w:val="005B7B4C"/>
    <w:rsid w:val="005C077D"/>
    <w:rsid w:val="005C0DC8"/>
    <w:rsid w:val="005C32F6"/>
    <w:rsid w:val="005C37FA"/>
    <w:rsid w:val="005C3E7A"/>
    <w:rsid w:val="005C43C1"/>
    <w:rsid w:val="005C47DE"/>
    <w:rsid w:val="005C6414"/>
    <w:rsid w:val="005C666D"/>
    <w:rsid w:val="005D08B6"/>
    <w:rsid w:val="005D58C5"/>
    <w:rsid w:val="005E1314"/>
    <w:rsid w:val="005E78D5"/>
    <w:rsid w:val="005E79B3"/>
    <w:rsid w:val="005F2B30"/>
    <w:rsid w:val="005F671B"/>
    <w:rsid w:val="005F7B89"/>
    <w:rsid w:val="006019E8"/>
    <w:rsid w:val="00602016"/>
    <w:rsid w:val="00603E4A"/>
    <w:rsid w:val="00607F1C"/>
    <w:rsid w:val="006139C6"/>
    <w:rsid w:val="0061428F"/>
    <w:rsid w:val="00616068"/>
    <w:rsid w:val="0062056F"/>
    <w:rsid w:val="0062075A"/>
    <w:rsid w:val="00621B24"/>
    <w:rsid w:val="00622530"/>
    <w:rsid w:val="00622E26"/>
    <w:rsid w:val="00625419"/>
    <w:rsid w:val="00625B86"/>
    <w:rsid w:val="0063041E"/>
    <w:rsid w:val="006322CA"/>
    <w:rsid w:val="006328D3"/>
    <w:rsid w:val="00634508"/>
    <w:rsid w:val="00634E64"/>
    <w:rsid w:val="00637D5C"/>
    <w:rsid w:val="0064160E"/>
    <w:rsid w:val="00641FDC"/>
    <w:rsid w:val="006420A4"/>
    <w:rsid w:val="00643C1B"/>
    <w:rsid w:val="00645A1C"/>
    <w:rsid w:val="0065159B"/>
    <w:rsid w:val="00656A37"/>
    <w:rsid w:val="00656DDE"/>
    <w:rsid w:val="00660043"/>
    <w:rsid w:val="00663C66"/>
    <w:rsid w:val="00664639"/>
    <w:rsid w:val="00677BF8"/>
    <w:rsid w:val="00681D06"/>
    <w:rsid w:val="00681FCF"/>
    <w:rsid w:val="0068404D"/>
    <w:rsid w:val="00685F34"/>
    <w:rsid w:val="00686013"/>
    <w:rsid w:val="00686B37"/>
    <w:rsid w:val="00690479"/>
    <w:rsid w:val="00693610"/>
    <w:rsid w:val="00693E08"/>
    <w:rsid w:val="00694982"/>
    <w:rsid w:val="006950DA"/>
    <w:rsid w:val="00695E2F"/>
    <w:rsid w:val="006966A4"/>
    <w:rsid w:val="00696C9F"/>
    <w:rsid w:val="006A4F74"/>
    <w:rsid w:val="006A5397"/>
    <w:rsid w:val="006A6DF2"/>
    <w:rsid w:val="006A7480"/>
    <w:rsid w:val="006B1073"/>
    <w:rsid w:val="006B5EE3"/>
    <w:rsid w:val="006C03F3"/>
    <w:rsid w:val="006C0F82"/>
    <w:rsid w:val="006C1351"/>
    <w:rsid w:val="006C2911"/>
    <w:rsid w:val="006C4DA1"/>
    <w:rsid w:val="006C7D05"/>
    <w:rsid w:val="006D0393"/>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0938"/>
    <w:rsid w:val="00703735"/>
    <w:rsid w:val="007046FC"/>
    <w:rsid w:val="00705A3C"/>
    <w:rsid w:val="00705D73"/>
    <w:rsid w:val="007103CB"/>
    <w:rsid w:val="00712E67"/>
    <w:rsid w:val="00720B3E"/>
    <w:rsid w:val="0072188F"/>
    <w:rsid w:val="00722A1B"/>
    <w:rsid w:val="00724D73"/>
    <w:rsid w:val="00724E73"/>
    <w:rsid w:val="00732056"/>
    <w:rsid w:val="00733BC8"/>
    <w:rsid w:val="007368F7"/>
    <w:rsid w:val="00740F8D"/>
    <w:rsid w:val="007434BF"/>
    <w:rsid w:val="00743ED6"/>
    <w:rsid w:val="007477B6"/>
    <w:rsid w:val="00750A9E"/>
    <w:rsid w:val="00751014"/>
    <w:rsid w:val="00753022"/>
    <w:rsid w:val="00753E35"/>
    <w:rsid w:val="00756535"/>
    <w:rsid w:val="00761595"/>
    <w:rsid w:val="00762C7D"/>
    <w:rsid w:val="007643BA"/>
    <w:rsid w:val="00767A28"/>
    <w:rsid w:val="00767D91"/>
    <w:rsid w:val="007743DC"/>
    <w:rsid w:val="00776247"/>
    <w:rsid w:val="007769DB"/>
    <w:rsid w:val="00782309"/>
    <w:rsid w:val="00783B01"/>
    <w:rsid w:val="00786703"/>
    <w:rsid w:val="007878B9"/>
    <w:rsid w:val="007909C1"/>
    <w:rsid w:val="0079185B"/>
    <w:rsid w:val="0079328B"/>
    <w:rsid w:val="007934FE"/>
    <w:rsid w:val="007B0A60"/>
    <w:rsid w:val="007B5A44"/>
    <w:rsid w:val="007B69C7"/>
    <w:rsid w:val="007B765D"/>
    <w:rsid w:val="007C0D3E"/>
    <w:rsid w:val="007C10C9"/>
    <w:rsid w:val="007C2B64"/>
    <w:rsid w:val="007C3BE7"/>
    <w:rsid w:val="007C46BA"/>
    <w:rsid w:val="007C5C72"/>
    <w:rsid w:val="007C7A0C"/>
    <w:rsid w:val="007D230F"/>
    <w:rsid w:val="007D3131"/>
    <w:rsid w:val="007E0F8C"/>
    <w:rsid w:val="007E2B76"/>
    <w:rsid w:val="007E5B61"/>
    <w:rsid w:val="007F0042"/>
    <w:rsid w:val="007F4852"/>
    <w:rsid w:val="007F4E58"/>
    <w:rsid w:val="007F558E"/>
    <w:rsid w:val="007F569F"/>
    <w:rsid w:val="007F6570"/>
    <w:rsid w:val="007F6E5A"/>
    <w:rsid w:val="00802D98"/>
    <w:rsid w:val="008040AA"/>
    <w:rsid w:val="00804D2C"/>
    <w:rsid w:val="00804FF1"/>
    <w:rsid w:val="00812DEE"/>
    <w:rsid w:val="008146C3"/>
    <w:rsid w:val="00815966"/>
    <w:rsid w:val="00816014"/>
    <w:rsid w:val="0081691B"/>
    <w:rsid w:val="00817D6D"/>
    <w:rsid w:val="00821B33"/>
    <w:rsid w:val="00825273"/>
    <w:rsid w:val="00825C43"/>
    <w:rsid w:val="00825D7F"/>
    <w:rsid w:val="00840972"/>
    <w:rsid w:val="00845396"/>
    <w:rsid w:val="00846D7B"/>
    <w:rsid w:val="00846E16"/>
    <w:rsid w:val="00850FDF"/>
    <w:rsid w:val="00852B68"/>
    <w:rsid w:val="00857653"/>
    <w:rsid w:val="00861B63"/>
    <w:rsid w:val="00861E5D"/>
    <w:rsid w:val="00862069"/>
    <w:rsid w:val="00862566"/>
    <w:rsid w:val="0086257D"/>
    <w:rsid w:val="008635EB"/>
    <w:rsid w:val="00863B98"/>
    <w:rsid w:val="0086469E"/>
    <w:rsid w:val="00865478"/>
    <w:rsid w:val="00866E52"/>
    <w:rsid w:val="00871210"/>
    <w:rsid w:val="00871A20"/>
    <w:rsid w:val="0087538A"/>
    <w:rsid w:val="00875837"/>
    <w:rsid w:val="00880FC5"/>
    <w:rsid w:val="00881BD3"/>
    <w:rsid w:val="00884E4B"/>
    <w:rsid w:val="0088694D"/>
    <w:rsid w:val="00887CFF"/>
    <w:rsid w:val="00892129"/>
    <w:rsid w:val="00894178"/>
    <w:rsid w:val="0089509A"/>
    <w:rsid w:val="00897455"/>
    <w:rsid w:val="008A11B2"/>
    <w:rsid w:val="008A1688"/>
    <w:rsid w:val="008A1B3D"/>
    <w:rsid w:val="008A5D7A"/>
    <w:rsid w:val="008A7F44"/>
    <w:rsid w:val="008B02EE"/>
    <w:rsid w:val="008B0A6C"/>
    <w:rsid w:val="008B2EA7"/>
    <w:rsid w:val="008C1F6E"/>
    <w:rsid w:val="008C50D6"/>
    <w:rsid w:val="008D10D3"/>
    <w:rsid w:val="008D15DC"/>
    <w:rsid w:val="008D3978"/>
    <w:rsid w:val="008D5581"/>
    <w:rsid w:val="008D6389"/>
    <w:rsid w:val="008E5393"/>
    <w:rsid w:val="008E6141"/>
    <w:rsid w:val="008E75E3"/>
    <w:rsid w:val="008F0214"/>
    <w:rsid w:val="008F055C"/>
    <w:rsid w:val="008F2866"/>
    <w:rsid w:val="008F3516"/>
    <w:rsid w:val="008F6B32"/>
    <w:rsid w:val="00903B7A"/>
    <w:rsid w:val="00905C6D"/>
    <w:rsid w:val="00906A56"/>
    <w:rsid w:val="0090766E"/>
    <w:rsid w:val="009118B5"/>
    <w:rsid w:val="0091288D"/>
    <w:rsid w:val="00916B7D"/>
    <w:rsid w:val="00917CC4"/>
    <w:rsid w:val="00921090"/>
    <w:rsid w:val="0092668E"/>
    <w:rsid w:val="0093117F"/>
    <w:rsid w:val="00933F13"/>
    <w:rsid w:val="00935AFA"/>
    <w:rsid w:val="00935C3A"/>
    <w:rsid w:val="0094331D"/>
    <w:rsid w:val="00943AE2"/>
    <w:rsid w:val="0094464A"/>
    <w:rsid w:val="00946933"/>
    <w:rsid w:val="00946BFA"/>
    <w:rsid w:val="00947216"/>
    <w:rsid w:val="00953ABB"/>
    <w:rsid w:val="00954399"/>
    <w:rsid w:val="00960F40"/>
    <w:rsid w:val="00961748"/>
    <w:rsid w:val="009628AF"/>
    <w:rsid w:val="00965B4C"/>
    <w:rsid w:val="0097193C"/>
    <w:rsid w:val="009737F8"/>
    <w:rsid w:val="00973DC3"/>
    <w:rsid w:val="009847C1"/>
    <w:rsid w:val="00985E0E"/>
    <w:rsid w:val="009865E9"/>
    <w:rsid w:val="00986A7A"/>
    <w:rsid w:val="00987F7E"/>
    <w:rsid w:val="00990582"/>
    <w:rsid w:val="00992600"/>
    <w:rsid w:val="00994FDA"/>
    <w:rsid w:val="009A27EE"/>
    <w:rsid w:val="009A53AF"/>
    <w:rsid w:val="009B3630"/>
    <w:rsid w:val="009B430D"/>
    <w:rsid w:val="009B6D9D"/>
    <w:rsid w:val="009D0425"/>
    <w:rsid w:val="009D5D66"/>
    <w:rsid w:val="009D6991"/>
    <w:rsid w:val="009D70A4"/>
    <w:rsid w:val="009E1117"/>
    <w:rsid w:val="009E22F5"/>
    <w:rsid w:val="009E6598"/>
    <w:rsid w:val="009E72B8"/>
    <w:rsid w:val="009F05B6"/>
    <w:rsid w:val="009F2DCE"/>
    <w:rsid w:val="009F44B3"/>
    <w:rsid w:val="009F4E1B"/>
    <w:rsid w:val="009F4F73"/>
    <w:rsid w:val="00A02193"/>
    <w:rsid w:val="00A03050"/>
    <w:rsid w:val="00A03E77"/>
    <w:rsid w:val="00A04750"/>
    <w:rsid w:val="00A0528B"/>
    <w:rsid w:val="00A0602B"/>
    <w:rsid w:val="00A10282"/>
    <w:rsid w:val="00A10824"/>
    <w:rsid w:val="00A10A5D"/>
    <w:rsid w:val="00A12E16"/>
    <w:rsid w:val="00A16383"/>
    <w:rsid w:val="00A1736C"/>
    <w:rsid w:val="00A17903"/>
    <w:rsid w:val="00A17C21"/>
    <w:rsid w:val="00A17EC4"/>
    <w:rsid w:val="00A17F78"/>
    <w:rsid w:val="00A17FFD"/>
    <w:rsid w:val="00A22DA1"/>
    <w:rsid w:val="00A2458C"/>
    <w:rsid w:val="00A3218F"/>
    <w:rsid w:val="00A32A1E"/>
    <w:rsid w:val="00A32BC5"/>
    <w:rsid w:val="00A33C38"/>
    <w:rsid w:val="00A35E9D"/>
    <w:rsid w:val="00A366AB"/>
    <w:rsid w:val="00A404EC"/>
    <w:rsid w:val="00A40C0F"/>
    <w:rsid w:val="00A40F18"/>
    <w:rsid w:val="00A42AFA"/>
    <w:rsid w:val="00A436F6"/>
    <w:rsid w:val="00A43BEF"/>
    <w:rsid w:val="00A458AC"/>
    <w:rsid w:val="00A45D3A"/>
    <w:rsid w:val="00A52A62"/>
    <w:rsid w:val="00A57E72"/>
    <w:rsid w:val="00A612F8"/>
    <w:rsid w:val="00A617A0"/>
    <w:rsid w:val="00A63E89"/>
    <w:rsid w:val="00A6707B"/>
    <w:rsid w:val="00A70E40"/>
    <w:rsid w:val="00A74051"/>
    <w:rsid w:val="00A74430"/>
    <w:rsid w:val="00A74604"/>
    <w:rsid w:val="00A75204"/>
    <w:rsid w:val="00A75F63"/>
    <w:rsid w:val="00A826EF"/>
    <w:rsid w:val="00A82E1D"/>
    <w:rsid w:val="00A833FE"/>
    <w:rsid w:val="00A86174"/>
    <w:rsid w:val="00A8660A"/>
    <w:rsid w:val="00A9128A"/>
    <w:rsid w:val="00A95CD1"/>
    <w:rsid w:val="00A9737A"/>
    <w:rsid w:val="00AA1074"/>
    <w:rsid w:val="00AA3532"/>
    <w:rsid w:val="00AA478E"/>
    <w:rsid w:val="00AB3CF3"/>
    <w:rsid w:val="00AC5304"/>
    <w:rsid w:val="00AC6E96"/>
    <w:rsid w:val="00AC6F11"/>
    <w:rsid w:val="00AC70A6"/>
    <w:rsid w:val="00AC7BB9"/>
    <w:rsid w:val="00AD2105"/>
    <w:rsid w:val="00AD42E0"/>
    <w:rsid w:val="00AD66C6"/>
    <w:rsid w:val="00AD697A"/>
    <w:rsid w:val="00AD7097"/>
    <w:rsid w:val="00AD75FE"/>
    <w:rsid w:val="00AE0572"/>
    <w:rsid w:val="00AF276E"/>
    <w:rsid w:val="00AF3138"/>
    <w:rsid w:val="00AF35CC"/>
    <w:rsid w:val="00AF43AC"/>
    <w:rsid w:val="00B0171B"/>
    <w:rsid w:val="00B01ACD"/>
    <w:rsid w:val="00B02627"/>
    <w:rsid w:val="00B02F1F"/>
    <w:rsid w:val="00B03C4F"/>
    <w:rsid w:val="00B065D4"/>
    <w:rsid w:val="00B0671F"/>
    <w:rsid w:val="00B06B9E"/>
    <w:rsid w:val="00B10754"/>
    <w:rsid w:val="00B118DF"/>
    <w:rsid w:val="00B121C2"/>
    <w:rsid w:val="00B15B9A"/>
    <w:rsid w:val="00B15FAE"/>
    <w:rsid w:val="00B20DCE"/>
    <w:rsid w:val="00B23DB0"/>
    <w:rsid w:val="00B26FEF"/>
    <w:rsid w:val="00B27DAF"/>
    <w:rsid w:val="00B27FB7"/>
    <w:rsid w:val="00B30464"/>
    <w:rsid w:val="00B32D09"/>
    <w:rsid w:val="00B35787"/>
    <w:rsid w:val="00B41665"/>
    <w:rsid w:val="00B44408"/>
    <w:rsid w:val="00B46B59"/>
    <w:rsid w:val="00B50CE2"/>
    <w:rsid w:val="00B52B93"/>
    <w:rsid w:val="00B52F8C"/>
    <w:rsid w:val="00B57450"/>
    <w:rsid w:val="00B57513"/>
    <w:rsid w:val="00B60FC6"/>
    <w:rsid w:val="00B61B55"/>
    <w:rsid w:val="00B76876"/>
    <w:rsid w:val="00B76B99"/>
    <w:rsid w:val="00B76E58"/>
    <w:rsid w:val="00B81AD7"/>
    <w:rsid w:val="00B83724"/>
    <w:rsid w:val="00B83F5B"/>
    <w:rsid w:val="00B8525B"/>
    <w:rsid w:val="00B85488"/>
    <w:rsid w:val="00B85560"/>
    <w:rsid w:val="00B905F5"/>
    <w:rsid w:val="00B92551"/>
    <w:rsid w:val="00B932FE"/>
    <w:rsid w:val="00B937C5"/>
    <w:rsid w:val="00B94A88"/>
    <w:rsid w:val="00B961CC"/>
    <w:rsid w:val="00BA276E"/>
    <w:rsid w:val="00BA5A98"/>
    <w:rsid w:val="00BA6EEC"/>
    <w:rsid w:val="00BA7F85"/>
    <w:rsid w:val="00BB235C"/>
    <w:rsid w:val="00BB2708"/>
    <w:rsid w:val="00BB434F"/>
    <w:rsid w:val="00BB4C92"/>
    <w:rsid w:val="00BB6F83"/>
    <w:rsid w:val="00BC284E"/>
    <w:rsid w:val="00BC406E"/>
    <w:rsid w:val="00BC62DD"/>
    <w:rsid w:val="00BD1189"/>
    <w:rsid w:val="00BD1759"/>
    <w:rsid w:val="00BD1ABE"/>
    <w:rsid w:val="00BD20F4"/>
    <w:rsid w:val="00BD44E8"/>
    <w:rsid w:val="00BD4D53"/>
    <w:rsid w:val="00BD633F"/>
    <w:rsid w:val="00BE0A67"/>
    <w:rsid w:val="00BE0C80"/>
    <w:rsid w:val="00BE2079"/>
    <w:rsid w:val="00BE24E1"/>
    <w:rsid w:val="00BE768C"/>
    <w:rsid w:val="00BF125B"/>
    <w:rsid w:val="00BF3BBF"/>
    <w:rsid w:val="00BF4552"/>
    <w:rsid w:val="00BF55F1"/>
    <w:rsid w:val="00BF7D3A"/>
    <w:rsid w:val="00C01B8C"/>
    <w:rsid w:val="00C0671E"/>
    <w:rsid w:val="00C07222"/>
    <w:rsid w:val="00C07D8F"/>
    <w:rsid w:val="00C10252"/>
    <w:rsid w:val="00C10C19"/>
    <w:rsid w:val="00C11BA5"/>
    <w:rsid w:val="00C1409C"/>
    <w:rsid w:val="00C142ED"/>
    <w:rsid w:val="00C14C30"/>
    <w:rsid w:val="00C154C4"/>
    <w:rsid w:val="00C1792A"/>
    <w:rsid w:val="00C2063C"/>
    <w:rsid w:val="00C22DE0"/>
    <w:rsid w:val="00C2463B"/>
    <w:rsid w:val="00C26D61"/>
    <w:rsid w:val="00C300B3"/>
    <w:rsid w:val="00C343B5"/>
    <w:rsid w:val="00C40401"/>
    <w:rsid w:val="00C411F7"/>
    <w:rsid w:val="00C43E04"/>
    <w:rsid w:val="00C44DBF"/>
    <w:rsid w:val="00C4557D"/>
    <w:rsid w:val="00C45C2D"/>
    <w:rsid w:val="00C45CE3"/>
    <w:rsid w:val="00C515C4"/>
    <w:rsid w:val="00C53625"/>
    <w:rsid w:val="00C548A1"/>
    <w:rsid w:val="00C5553A"/>
    <w:rsid w:val="00C55B49"/>
    <w:rsid w:val="00C56D40"/>
    <w:rsid w:val="00C605E5"/>
    <w:rsid w:val="00C6088D"/>
    <w:rsid w:val="00C63530"/>
    <w:rsid w:val="00C64343"/>
    <w:rsid w:val="00C67935"/>
    <w:rsid w:val="00C701A0"/>
    <w:rsid w:val="00C74CC5"/>
    <w:rsid w:val="00C75178"/>
    <w:rsid w:val="00C76D62"/>
    <w:rsid w:val="00C8579E"/>
    <w:rsid w:val="00C85D3A"/>
    <w:rsid w:val="00C912D0"/>
    <w:rsid w:val="00C92407"/>
    <w:rsid w:val="00C93CAC"/>
    <w:rsid w:val="00C961F0"/>
    <w:rsid w:val="00C96746"/>
    <w:rsid w:val="00CA1073"/>
    <w:rsid w:val="00CA261C"/>
    <w:rsid w:val="00CA3A5A"/>
    <w:rsid w:val="00CA5CDF"/>
    <w:rsid w:val="00CA71FD"/>
    <w:rsid w:val="00CB58C9"/>
    <w:rsid w:val="00CB70D6"/>
    <w:rsid w:val="00CB76D4"/>
    <w:rsid w:val="00CD1FD3"/>
    <w:rsid w:val="00CD469E"/>
    <w:rsid w:val="00CD58E3"/>
    <w:rsid w:val="00CD7D88"/>
    <w:rsid w:val="00CE0233"/>
    <w:rsid w:val="00CE24AF"/>
    <w:rsid w:val="00CE3E06"/>
    <w:rsid w:val="00CE3F3B"/>
    <w:rsid w:val="00CE4CD7"/>
    <w:rsid w:val="00CE7BBA"/>
    <w:rsid w:val="00CF3057"/>
    <w:rsid w:val="00D002E0"/>
    <w:rsid w:val="00D0045D"/>
    <w:rsid w:val="00D049FD"/>
    <w:rsid w:val="00D0579C"/>
    <w:rsid w:val="00D1062F"/>
    <w:rsid w:val="00D10FBB"/>
    <w:rsid w:val="00D110DF"/>
    <w:rsid w:val="00D116DC"/>
    <w:rsid w:val="00D1262D"/>
    <w:rsid w:val="00D132FA"/>
    <w:rsid w:val="00D162D9"/>
    <w:rsid w:val="00D1679C"/>
    <w:rsid w:val="00D16C84"/>
    <w:rsid w:val="00D225EB"/>
    <w:rsid w:val="00D300CD"/>
    <w:rsid w:val="00D30D6D"/>
    <w:rsid w:val="00D348B7"/>
    <w:rsid w:val="00D352C7"/>
    <w:rsid w:val="00D36A86"/>
    <w:rsid w:val="00D427F8"/>
    <w:rsid w:val="00D43BD9"/>
    <w:rsid w:val="00D4441B"/>
    <w:rsid w:val="00D44832"/>
    <w:rsid w:val="00D452CD"/>
    <w:rsid w:val="00D46E55"/>
    <w:rsid w:val="00D47131"/>
    <w:rsid w:val="00D47296"/>
    <w:rsid w:val="00D5234D"/>
    <w:rsid w:val="00D54011"/>
    <w:rsid w:val="00D547B5"/>
    <w:rsid w:val="00D61C42"/>
    <w:rsid w:val="00D62FEB"/>
    <w:rsid w:val="00D6637C"/>
    <w:rsid w:val="00D70683"/>
    <w:rsid w:val="00D7074D"/>
    <w:rsid w:val="00D751DE"/>
    <w:rsid w:val="00D763BD"/>
    <w:rsid w:val="00D825CA"/>
    <w:rsid w:val="00D82715"/>
    <w:rsid w:val="00D82FF7"/>
    <w:rsid w:val="00D84A3D"/>
    <w:rsid w:val="00D90972"/>
    <w:rsid w:val="00D910DF"/>
    <w:rsid w:val="00D965D4"/>
    <w:rsid w:val="00D96F1A"/>
    <w:rsid w:val="00DA053A"/>
    <w:rsid w:val="00DA0865"/>
    <w:rsid w:val="00DA3CAD"/>
    <w:rsid w:val="00DA4C66"/>
    <w:rsid w:val="00DA4C9D"/>
    <w:rsid w:val="00DA4E51"/>
    <w:rsid w:val="00DB0D99"/>
    <w:rsid w:val="00DB1B06"/>
    <w:rsid w:val="00DB2B82"/>
    <w:rsid w:val="00DB3ADF"/>
    <w:rsid w:val="00DB53D4"/>
    <w:rsid w:val="00DB6527"/>
    <w:rsid w:val="00DC25F5"/>
    <w:rsid w:val="00DC3364"/>
    <w:rsid w:val="00DC48B8"/>
    <w:rsid w:val="00DD1EC9"/>
    <w:rsid w:val="00DD3B42"/>
    <w:rsid w:val="00DE007C"/>
    <w:rsid w:val="00DE19FA"/>
    <w:rsid w:val="00DE2B50"/>
    <w:rsid w:val="00DE539B"/>
    <w:rsid w:val="00DE70A2"/>
    <w:rsid w:val="00DE7F9F"/>
    <w:rsid w:val="00DF5358"/>
    <w:rsid w:val="00DF5C90"/>
    <w:rsid w:val="00E0354F"/>
    <w:rsid w:val="00E043B4"/>
    <w:rsid w:val="00E048DF"/>
    <w:rsid w:val="00E063BB"/>
    <w:rsid w:val="00E06744"/>
    <w:rsid w:val="00E0770A"/>
    <w:rsid w:val="00E13CD4"/>
    <w:rsid w:val="00E148D9"/>
    <w:rsid w:val="00E163DE"/>
    <w:rsid w:val="00E16A05"/>
    <w:rsid w:val="00E24D66"/>
    <w:rsid w:val="00E24F2C"/>
    <w:rsid w:val="00E2770D"/>
    <w:rsid w:val="00E31447"/>
    <w:rsid w:val="00E32B76"/>
    <w:rsid w:val="00E331E0"/>
    <w:rsid w:val="00E33739"/>
    <w:rsid w:val="00E352FD"/>
    <w:rsid w:val="00E35497"/>
    <w:rsid w:val="00E370E6"/>
    <w:rsid w:val="00E37E5F"/>
    <w:rsid w:val="00E40D4C"/>
    <w:rsid w:val="00E41A5F"/>
    <w:rsid w:val="00E42E05"/>
    <w:rsid w:val="00E43DD3"/>
    <w:rsid w:val="00E45C0F"/>
    <w:rsid w:val="00E46C53"/>
    <w:rsid w:val="00E46DC7"/>
    <w:rsid w:val="00E471A6"/>
    <w:rsid w:val="00E50E08"/>
    <w:rsid w:val="00E56212"/>
    <w:rsid w:val="00E5665B"/>
    <w:rsid w:val="00E64A3F"/>
    <w:rsid w:val="00E71233"/>
    <w:rsid w:val="00E71DCB"/>
    <w:rsid w:val="00E71E8F"/>
    <w:rsid w:val="00E73714"/>
    <w:rsid w:val="00E74060"/>
    <w:rsid w:val="00E76FEA"/>
    <w:rsid w:val="00E81069"/>
    <w:rsid w:val="00E812C9"/>
    <w:rsid w:val="00E82D2A"/>
    <w:rsid w:val="00E8774A"/>
    <w:rsid w:val="00E90F92"/>
    <w:rsid w:val="00E91391"/>
    <w:rsid w:val="00E938EA"/>
    <w:rsid w:val="00EA00AD"/>
    <w:rsid w:val="00EA085D"/>
    <w:rsid w:val="00EA1FCB"/>
    <w:rsid w:val="00EA24C4"/>
    <w:rsid w:val="00EA4226"/>
    <w:rsid w:val="00EA7597"/>
    <w:rsid w:val="00EA7D62"/>
    <w:rsid w:val="00EB1F98"/>
    <w:rsid w:val="00EB2581"/>
    <w:rsid w:val="00EC2FA7"/>
    <w:rsid w:val="00EC5A18"/>
    <w:rsid w:val="00ED05F7"/>
    <w:rsid w:val="00ED2C60"/>
    <w:rsid w:val="00ED379E"/>
    <w:rsid w:val="00ED7701"/>
    <w:rsid w:val="00EE0334"/>
    <w:rsid w:val="00EE72E5"/>
    <w:rsid w:val="00EF0630"/>
    <w:rsid w:val="00EF2145"/>
    <w:rsid w:val="00EF5F95"/>
    <w:rsid w:val="00F03AB0"/>
    <w:rsid w:val="00F047D7"/>
    <w:rsid w:val="00F072AD"/>
    <w:rsid w:val="00F079E5"/>
    <w:rsid w:val="00F14828"/>
    <w:rsid w:val="00F151E6"/>
    <w:rsid w:val="00F1599B"/>
    <w:rsid w:val="00F236ED"/>
    <w:rsid w:val="00F26DD9"/>
    <w:rsid w:val="00F271B8"/>
    <w:rsid w:val="00F32CDB"/>
    <w:rsid w:val="00F33291"/>
    <w:rsid w:val="00F35C1E"/>
    <w:rsid w:val="00F4046D"/>
    <w:rsid w:val="00F41351"/>
    <w:rsid w:val="00F424FB"/>
    <w:rsid w:val="00F429D8"/>
    <w:rsid w:val="00F42FA9"/>
    <w:rsid w:val="00F47886"/>
    <w:rsid w:val="00F53669"/>
    <w:rsid w:val="00F53B15"/>
    <w:rsid w:val="00F55E70"/>
    <w:rsid w:val="00F57FD0"/>
    <w:rsid w:val="00F74684"/>
    <w:rsid w:val="00F812AA"/>
    <w:rsid w:val="00F82F2F"/>
    <w:rsid w:val="00F8689C"/>
    <w:rsid w:val="00F86F83"/>
    <w:rsid w:val="00F87026"/>
    <w:rsid w:val="00F87D9F"/>
    <w:rsid w:val="00F87F3A"/>
    <w:rsid w:val="00F92310"/>
    <w:rsid w:val="00F926EB"/>
    <w:rsid w:val="00F95E02"/>
    <w:rsid w:val="00FA3B22"/>
    <w:rsid w:val="00FA5F3B"/>
    <w:rsid w:val="00FB1F69"/>
    <w:rsid w:val="00FB5407"/>
    <w:rsid w:val="00FB585D"/>
    <w:rsid w:val="00FB7267"/>
    <w:rsid w:val="00FC0F9A"/>
    <w:rsid w:val="00FC1E60"/>
    <w:rsid w:val="00FC2722"/>
    <w:rsid w:val="00FC3F46"/>
    <w:rsid w:val="00FC40BB"/>
    <w:rsid w:val="00FC460F"/>
    <w:rsid w:val="00FC6AF9"/>
    <w:rsid w:val="00FC7586"/>
    <w:rsid w:val="00FD01BC"/>
    <w:rsid w:val="00FD257B"/>
    <w:rsid w:val="00FD3C6D"/>
    <w:rsid w:val="00FE01A6"/>
    <w:rsid w:val="00FE4DC2"/>
    <w:rsid w:val="00FE5C49"/>
    <w:rsid w:val="00FE617B"/>
    <w:rsid w:val="00FF1792"/>
    <w:rsid w:val="00FF4C2B"/>
    <w:rsid w:val="00FF4F1B"/>
    <w:rsid w:val="00FF6266"/>
    <w:rsid w:val="611C3FAA"/>
    <w:rsid w:val="72DB7FCF"/>
    <w:rsid w:val="79BE3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qFormat="1"/>
    <w:lsdException w:name="header" w:uiPriority="0"/>
    <w:lsdException w:name="caption" w:uiPriority="35" w:qFormat="1"/>
    <w:lsdException w:name="footnote reference" w:uiPriority="0" w:unhideWhenUsed="0"/>
    <w:lsdException w:name="annotation reference" w:unhideWhenUsed="0" w:qFormat="1"/>
    <w:lsdException w:name="page number" w:uiPriority="0"/>
    <w:lsdException w:name="Title" w:semiHidden="0" w:uiPriority="10" w:unhideWhenUsed="0" w:qFormat="1"/>
    <w:lsdException w:name="Default Paragraph Font" w:uiPriority="1"/>
    <w:lsdException w:name="Body Text" w:unhideWhenUsed="0" w:qFormat="1"/>
    <w:lsdException w:name="Subtitle" w:semiHidden="0" w:uiPriority="11" w:unhideWhenUsed="0" w:qFormat="1"/>
    <w:lsdException w:name="Body Text First Indent 2" w:unhideWhenUsed="0" w:qFormat="1"/>
    <w:lsdException w:name="Strong" w:semiHidden="0" w:uiPriority="22" w:unhideWhenUsed="0" w:qFormat="1"/>
    <w:lsdException w:name="Emphasis" w:semiHidden="0" w:uiPriority="20" w:unhideWhenUsed="0" w:qFormat="1"/>
    <w:lsdException w:name="Plain Text" w:uiPriority="0" w:unhideWhenUsed="0" w:qFormat="1"/>
    <w:lsdException w:name="annotation subject" w:uiPriority="0"/>
    <w:lsdException w:name="Balloon Text"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13"/>
    <w:pPr>
      <w:widowControl w:val="0"/>
      <w:autoSpaceDE w:val="0"/>
      <w:autoSpaceDN w:val="0"/>
    </w:pPr>
    <w:rPr>
      <w:rFonts w:ascii="宋体" w:hAnsi="宋体" w:cs="宋体"/>
      <w:sz w:val="22"/>
      <w:szCs w:val="22"/>
      <w:lang w:eastAsia="en-US"/>
    </w:rPr>
  </w:style>
  <w:style w:type="paragraph" w:styleId="1">
    <w:name w:val="heading 1"/>
    <w:basedOn w:val="a"/>
    <w:next w:val="a"/>
    <w:qFormat/>
    <w:rsid w:val="00156113"/>
    <w:pPr>
      <w:spacing w:line="360" w:lineRule="auto"/>
      <w:jc w:val="center"/>
      <w:outlineLvl w:val="0"/>
    </w:pPr>
    <w:rPr>
      <w:sz w:val="60"/>
      <w:szCs w:val="60"/>
    </w:rPr>
  </w:style>
  <w:style w:type="paragraph" w:styleId="2">
    <w:name w:val="heading 2"/>
    <w:basedOn w:val="a"/>
    <w:next w:val="a"/>
    <w:uiPriority w:val="9"/>
    <w:unhideWhenUsed/>
    <w:qFormat/>
    <w:rsid w:val="00156113"/>
    <w:pPr>
      <w:outlineLvl w:val="1"/>
    </w:pPr>
    <w:rPr>
      <w:sz w:val="40"/>
      <w:szCs w:val="40"/>
    </w:rPr>
  </w:style>
  <w:style w:type="paragraph" w:styleId="3">
    <w:name w:val="heading 3"/>
    <w:basedOn w:val="a"/>
    <w:next w:val="a"/>
    <w:link w:val="3Char"/>
    <w:unhideWhenUsed/>
    <w:qFormat/>
    <w:rsid w:val="00156113"/>
    <w:pPr>
      <w:spacing w:line="360" w:lineRule="auto"/>
      <w:ind w:left="2041"/>
      <w:outlineLvl w:val="2"/>
    </w:pPr>
    <w:rPr>
      <w:sz w:val="34"/>
      <w:szCs w:val="34"/>
    </w:rPr>
  </w:style>
  <w:style w:type="paragraph" w:styleId="4">
    <w:name w:val="heading 4"/>
    <w:basedOn w:val="a"/>
    <w:next w:val="a"/>
    <w:unhideWhenUsed/>
    <w:qFormat/>
    <w:rsid w:val="00156113"/>
    <w:pPr>
      <w:ind w:left="2268"/>
      <w:jc w:val="center"/>
      <w:outlineLvl w:val="3"/>
    </w:pPr>
    <w:rPr>
      <w:sz w:val="24"/>
      <w:szCs w:val="30"/>
    </w:rPr>
  </w:style>
  <w:style w:type="paragraph" w:styleId="5">
    <w:name w:val="heading 5"/>
    <w:basedOn w:val="a"/>
    <w:next w:val="a"/>
    <w:unhideWhenUsed/>
    <w:qFormat/>
    <w:rsid w:val="00156113"/>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uiPriority w:val="9"/>
    <w:unhideWhenUsed/>
    <w:qFormat/>
    <w:rsid w:val="00156113"/>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156113"/>
    <w:pPr>
      <w:autoSpaceDE/>
      <w:autoSpaceDN/>
      <w:ind w:leftChars="1200" w:left="2520"/>
      <w:jc w:val="both"/>
    </w:pPr>
    <w:rPr>
      <w:rFonts w:ascii="Calibri" w:hAnsi="Calibri" w:cs="Times New Roman"/>
      <w:kern w:val="2"/>
      <w:sz w:val="21"/>
      <w:lang w:eastAsia="zh-CN"/>
    </w:rPr>
  </w:style>
  <w:style w:type="paragraph" w:styleId="a3">
    <w:name w:val="annotation text"/>
    <w:basedOn w:val="a"/>
    <w:link w:val="Char"/>
    <w:qFormat/>
    <w:rsid w:val="00156113"/>
    <w:pPr>
      <w:autoSpaceDE/>
      <w:autoSpaceDN/>
    </w:pPr>
  </w:style>
  <w:style w:type="paragraph" w:styleId="a4">
    <w:name w:val="Body Text"/>
    <w:basedOn w:val="a"/>
    <w:link w:val="Char0"/>
    <w:uiPriority w:val="99"/>
    <w:qFormat/>
    <w:rsid w:val="00156113"/>
    <w:rPr>
      <w:sz w:val="20"/>
      <w:szCs w:val="20"/>
    </w:rPr>
  </w:style>
  <w:style w:type="paragraph" w:styleId="a5">
    <w:name w:val="Body Text Indent"/>
    <w:basedOn w:val="a"/>
    <w:link w:val="Char1"/>
    <w:uiPriority w:val="99"/>
    <w:semiHidden/>
    <w:unhideWhenUsed/>
    <w:rsid w:val="00156113"/>
    <w:pPr>
      <w:spacing w:after="120"/>
      <w:ind w:leftChars="200" w:left="420"/>
    </w:pPr>
  </w:style>
  <w:style w:type="paragraph" w:styleId="50">
    <w:name w:val="toc 5"/>
    <w:basedOn w:val="a"/>
    <w:next w:val="a"/>
    <w:uiPriority w:val="39"/>
    <w:unhideWhenUsed/>
    <w:rsid w:val="00156113"/>
    <w:pPr>
      <w:autoSpaceDE/>
      <w:autoSpaceDN/>
      <w:ind w:leftChars="800" w:left="1680"/>
      <w:jc w:val="both"/>
    </w:pPr>
    <w:rPr>
      <w:rFonts w:ascii="Calibri" w:hAnsi="Calibri" w:cs="Times New Roman"/>
      <w:kern w:val="2"/>
      <w:sz w:val="21"/>
      <w:lang w:eastAsia="zh-CN"/>
    </w:rPr>
  </w:style>
  <w:style w:type="paragraph" w:styleId="30">
    <w:name w:val="toc 3"/>
    <w:basedOn w:val="a"/>
    <w:next w:val="a"/>
    <w:uiPriority w:val="39"/>
    <w:unhideWhenUsed/>
    <w:rsid w:val="00156113"/>
    <w:pPr>
      <w:widowControl/>
      <w:tabs>
        <w:tab w:val="left" w:pos="1260"/>
        <w:tab w:val="right" w:leader="dot" w:pos="9350"/>
      </w:tabs>
      <w:autoSpaceDE/>
      <w:autoSpaceDN/>
      <w:spacing w:after="100" w:line="259" w:lineRule="auto"/>
      <w:ind w:left="440"/>
    </w:pPr>
    <w:rPr>
      <w:rFonts w:ascii="Calibri" w:hAnsi="Calibri" w:cs="Times New Roman"/>
      <w:lang w:eastAsia="zh-CN"/>
    </w:rPr>
  </w:style>
  <w:style w:type="paragraph" w:styleId="a6">
    <w:name w:val="Plain Text"/>
    <w:basedOn w:val="a"/>
    <w:link w:val="Char2"/>
    <w:qFormat/>
    <w:rsid w:val="00156113"/>
    <w:pPr>
      <w:autoSpaceDE/>
      <w:autoSpaceDN/>
      <w:jc w:val="both"/>
    </w:pPr>
    <w:rPr>
      <w:rFonts w:hAnsi="Courier New" w:cs="Times New Roman"/>
      <w:kern w:val="2"/>
      <w:sz w:val="24"/>
      <w:szCs w:val="24"/>
      <w:lang w:eastAsia="zh-CN"/>
    </w:rPr>
  </w:style>
  <w:style w:type="paragraph" w:styleId="8">
    <w:name w:val="toc 8"/>
    <w:basedOn w:val="a"/>
    <w:next w:val="a"/>
    <w:uiPriority w:val="39"/>
    <w:unhideWhenUsed/>
    <w:rsid w:val="00156113"/>
    <w:pPr>
      <w:autoSpaceDE/>
      <w:autoSpaceDN/>
      <w:ind w:leftChars="1400" w:left="2940"/>
      <w:jc w:val="both"/>
    </w:pPr>
    <w:rPr>
      <w:rFonts w:ascii="Calibri" w:hAnsi="Calibri" w:cs="Times New Roman"/>
      <w:kern w:val="2"/>
      <w:sz w:val="21"/>
      <w:lang w:eastAsia="zh-CN"/>
    </w:rPr>
  </w:style>
  <w:style w:type="paragraph" w:styleId="a7">
    <w:name w:val="Date"/>
    <w:basedOn w:val="a"/>
    <w:next w:val="a"/>
    <w:link w:val="Char3"/>
    <w:uiPriority w:val="99"/>
    <w:semiHidden/>
    <w:unhideWhenUsed/>
    <w:rsid w:val="00156113"/>
    <w:pPr>
      <w:ind w:leftChars="2500" w:left="100"/>
    </w:pPr>
  </w:style>
  <w:style w:type="paragraph" w:styleId="a8">
    <w:name w:val="Balloon Text"/>
    <w:basedOn w:val="a"/>
    <w:link w:val="Char4"/>
    <w:unhideWhenUsed/>
    <w:rsid w:val="00156113"/>
    <w:rPr>
      <w:sz w:val="18"/>
      <w:szCs w:val="18"/>
    </w:rPr>
  </w:style>
  <w:style w:type="paragraph" w:styleId="a9">
    <w:name w:val="footer"/>
    <w:basedOn w:val="a"/>
    <w:link w:val="Char5"/>
    <w:uiPriority w:val="99"/>
    <w:unhideWhenUsed/>
    <w:rsid w:val="00156113"/>
    <w:pPr>
      <w:tabs>
        <w:tab w:val="center" w:pos="4153"/>
        <w:tab w:val="right" w:pos="8306"/>
      </w:tabs>
      <w:snapToGrid w:val="0"/>
    </w:pPr>
    <w:rPr>
      <w:sz w:val="18"/>
      <w:szCs w:val="18"/>
    </w:rPr>
  </w:style>
  <w:style w:type="paragraph" w:styleId="aa">
    <w:name w:val="header"/>
    <w:basedOn w:val="a"/>
    <w:link w:val="Char6"/>
    <w:unhideWhenUsed/>
    <w:rsid w:val="0015611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56113"/>
    <w:pPr>
      <w:widowControl/>
      <w:tabs>
        <w:tab w:val="right" w:leader="dot" w:pos="9350"/>
      </w:tabs>
      <w:autoSpaceDE/>
      <w:autoSpaceDN/>
      <w:spacing w:after="100" w:line="259" w:lineRule="auto"/>
    </w:pPr>
    <w:rPr>
      <w:rFonts w:ascii="Calibri" w:hAnsi="Calibri" w:cs="Times New Roman"/>
      <w:lang w:eastAsia="zh-CN"/>
    </w:rPr>
  </w:style>
  <w:style w:type="paragraph" w:styleId="40">
    <w:name w:val="toc 4"/>
    <w:basedOn w:val="a"/>
    <w:next w:val="a"/>
    <w:uiPriority w:val="39"/>
    <w:unhideWhenUsed/>
    <w:rsid w:val="00156113"/>
    <w:pPr>
      <w:autoSpaceDE/>
      <w:autoSpaceDN/>
      <w:ind w:leftChars="600" w:left="1260"/>
      <w:jc w:val="both"/>
    </w:pPr>
    <w:rPr>
      <w:rFonts w:ascii="Calibri" w:hAnsi="Calibri" w:cs="Times New Roman"/>
      <w:kern w:val="2"/>
      <w:sz w:val="21"/>
      <w:lang w:eastAsia="zh-CN"/>
    </w:rPr>
  </w:style>
  <w:style w:type="paragraph" w:styleId="ab">
    <w:name w:val="footnote text"/>
    <w:basedOn w:val="a"/>
    <w:link w:val="Char7"/>
    <w:semiHidden/>
    <w:rsid w:val="00156113"/>
    <w:pPr>
      <w:autoSpaceDE/>
      <w:autoSpaceDN/>
      <w:snapToGrid w:val="0"/>
    </w:pPr>
    <w:rPr>
      <w:rFonts w:ascii="Times New Roman" w:hAnsi="Times New Roman" w:cs="Times New Roman"/>
      <w:kern w:val="2"/>
      <w:sz w:val="18"/>
      <w:szCs w:val="18"/>
      <w:lang w:eastAsia="zh-CN"/>
    </w:rPr>
  </w:style>
  <w:style w:type="paragraph" w:styleId="60">
    <w:name w:val="toc 6"/>
    <w:basedOn w:val="a"/>
    <w:next w:val="a"/>
    <w:uiPriority w:val="39"/>
    <w:unhideWhenUsed/>
    <w:rsid w:val="00156113"/>
    <w:pPr>
      <w:autoSpaceDE/>
      <w:autoSpaceDN/>
      <w:ind w:leftChars="1000" w:left="2100"/>
      <w:jc w:val="both"/>
    </w:pPr>
    <w:rPr>
      <w:rFonts w:ascii="Calibri" w:hAnsi="Calibri" w:cs="Times New Roman"/>
      <w:kern w:val="2"/>
      <w:sz w:val="21"/>
      <w:lang w:eastAsia="zh-CN"/>
    </w:rPr>
  </w:style>
  <w:style w:type="paragraph" w:styleId="20">
    <w:name w:val="toc 2"/>
    <w:basedOn w:val="a"/>
    <w:next w:val="a"/>
    <w:uiPriority w:val="39"/>
    <w:unhideWhenUsed/>
    <w:rsid w:val="00156113"/>
    <w:pPr>
      <w:widowControl/>
      <w:autoSpaceDE/>
      <w:autoSpaceDN/>
      <w:spacing w:after="100" w:line="259" w:lineRule="auto"/>
      <w:ind w:left="220"/>
    </w:pPr>
    <w:rPr>
      <w:rFonts w:ascii="Calibri" w:hAnsi="Calibri" w:cs="Times New Roman"/>
      <w:lang w:eastAsia="zh-CN"/>
    </w:rPr>
  </w:style>
  <w:style w:type="paragraph" w:styleId="9">
    <w:name w:val="toc 9"/>
    <w:basedOn w:val="a"/>
    <w:next w:val="a"/>
    <w:uiPriority w:val="39"/>
    <w:unhideWhenUsed/>
    <w:rsid w:val="00156113"/>
    <w:pPr>
      <w:autoSpaceDE/>
      <w:autoSpaceDN/>
      <w:ind w:leftChars="1600" w:left="3360"/>
      <w:jc w:val="both"/>
    </w:pPr>
    <w:rPr>
      <w:rFonts w:ascii="Calibri" w:hAnsi="Calibri" w:cs="Times New Roman"/>
      <w:kern w:val="2"/>
      <w:sz w:val="21"/>
      <w:lang w:eastAsia="zh-CN"/>
    </w:rPr>
  </w:style>
  <w:style w:type="paragraph" w:styleId="ac">
    <w:name w:val="Normal (Web)"/>
    <w:basedOn w:val="a"/>
    <w:uiPriority w:val="99"/>
    <w:unhideWhenUsed/>
    <w:rsid w:val="00156113"/>
    <w:pPr>
      <w:widowControl/>
      <w:autoSpaceDE/>
      <w:autoSpaceDN/>
      <w:spacing w:before="100" w:beforeAutospacing="1" w:after="100" w:afterAutospacing="1"/>
    </w:pPr>
    <w:rPr>
      <w:sz w:val="24"/>
      <w:szCs w:val="24"/>
      <w:lang w:eastAsia="zh-CN"/>
    </w:rPr>
  </w:style>
  <w:style w:type="paragraph" w:styleId="ad">
    <w:name w:val="annotation subject"/>
    <w:basedOn w:val="a3"/>
    <w:next w:val="a3"/>
    <w:link w:val="Char8"/>
    <w:unhideWhenUsed/>
    <w:rsid w:val="00156113"/>
    <w:pPr>
      <w:autoSpaceDE w:val="0"/>
      <w:autoSpaceDN w:val="0"/>
    </w:pPr>
    <w:rPr>
      <w:b/>
      <w:bCs/>
    </w:rPr>
  </w:style>
  <w:style w:type="paragraph" w:styleId="21">
    <w:name w:val="Body Text First Indent 2"/>
    <w:basedOn w:val="a5"/>
    <w:next w:val="a"/>
    <w:link w:val="2Char"/>
    <w:uiPriority w:val="99"/>
    <w:qFormat/>
    <w:rsid w:val="00156113"/>
    <w:pPr>
      <w:autoSpaceDE/>
      <w:autoSpaceDN/>
      <w:ind w:firstLineChars="200" w:firstLine="420"/>
    </w:pPr>
  </w:style>
  <w:style w:type="table" w:styleId="ae">
    <w:name w:val="Table Grid"/>
    <w:basedOn w:val="a1"/>
    <w:uiPriority w:val="39"/>
    <w:rsid w:val="0015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156113"/>
    <w:rPr>
      <w:color w:val="800080"/>
      <w:u w:val="single"/>
    </w:rPr>
  </w:style>
  <w:style w:type="character" w:styleId="af0">
    <w:name w:val="Hyperlink"/>
    <w:basedOn w:val="a0"/>
    <w:uiPriority w:val="99"/>
    <w:unhideWhenUsed/>
    <w:rsid w:val="00156113"/>
    <w:rPr>
      <w:color w:val="0000FF"/>
      <w:u w:val="single"/>
    </w:rPr>
  </w:style>
  <w:style w:type="character" w:styleId="af1">
    <w:name w:val="annotation reference"/>
    <w:basedOn w:val="a0"/>
    <w:uiPriority w:val="99"/>
    <w:qFormat/>
    <w:rsid w:val="00156113"/>
    <w:rPr>
      <w:rFonts w:cs="Times New Roman"/>
      <w:sz w:val="21"/>
      <w:szCs w:val="21"/>
    </w:rPr>
  </w:style>
  <w:style w:type="character" w:styleId="af2">
    <w:name w:val="footnote reference"/>
    <w:semiHidden/>
    <w:rsid w:val="00156113"/>
    <w:rPr>
      <w:vertAlign w:val="superscript"/>
    </w:rPr>
  </w:style>
  <w:style w:type="character" w:customStyle="1" w:styleId="3Char">
    <w:name w:val="标题 3 Char"/>
    <w:basedOn w:val="a0"/>
    <w:link w:val="3"/>
    <w:uiPriority w:val="9"/>
    <w:rsid w:val="00156113"/>
    <w:rPr>
      <w:rFonts w:ascii="宋体" w:eastAsia="宋体" w:hAnsi="宋体" w:cs="宋体"/>
      <w:sz w:val="34"/>
      <w:szCs w:val="34"/>
    </w:rPr>
  </w:style>
  <w:style w:type="table" w:customStyle="1" w:styleId="TableNormal">
    <w:name w:val="Table Normal"/>
    <w:uiPriority w:val="2"/>
    <w:semiHidden/>
    <w:unhideWhenUsed/>
    <w:qFormat/>
    <w:rsid w:val="00156113"/>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qFormat/>
    <w:rsid w:val="00156113"/>
    <w:rPr>
      <w:rFonts w:ascii="宋体" w:eastAsia="宋体" w:hAnsi="宋体" w:cs="宋体"/>
      <w:sz w:val="20"/>
      <w:szCs w:val="20"/>
    </w:rPr>
  </w:style>
  <w:style w:type="paragraph" w:styleId="af3">
    <w:name w:val="List Paragraph"/>
    <w:basedOn w:val="a"/>
    <w:uiPriority w:val="99"/>
    <w:qFormat/>
    <w:rsid w:val="00156113"/>
    <w:pPr>
      <w:ind w:left="390" w:hanging="276"/>
    </w:pPr>
  </w:style>
  <w:style w:type="paragraph" w:customStyle="1" w:styleId="TableParagraph">
    <w:name w:val="Table Paragraph"/>
    <w:basedOn w:val="a"/>
    <w:uiPriority w:val="1"/>
    <w:qFormat/>
    <w:rsid w:val="00156113"/>
  </w:style>
  <w:style w:type="character" w:customStyle="1" w:styleId="Char6">
    <w:name w:val="页眉 Char"/>
    <w:basedOn w:val="a0"/>
    <w:link w:val="aa"/>
    <w:rsid w:val="00156113"/>
    <w:rPr>
      <w:rFonts w:ascii="宋体" w:eastAsia="宋体" w:hAnsi="宋体" w:cs="宋体"/>
      <w:sz w:val="18"/>
      <w:szCs w:val="18"/>
    </w:rPr>
  </w:style>
  <w:style w:type="character" w:customStyle="1" w:styleId="Char5">
    <w:name w:val="页脚 Char"/>
    <w:basedOn w:val="a0"/>
    <w:link w:val="a9"/>
    <w:uiPriority w:val="99"/>
    <w:rsid w:val="00156113"/>
    <w:rPr>
      <w:rFonts w:ascii="宋体" w:eastAsia="宋体" w:hAnsi="宋体" w:cs="宋体"/>
      <w:sz w:val="18"/>
      <w:szCs w:val="18"/>
    </w:rPr>
  </w:style>
  <w:style w:type="paragraph" w:customStyle="1" w:styleId="22">
    <w:name w:val="样式 标题 2 + 新宋体"/>
    <w:basedOn w:val="2"/>
    <w:rsid w:val="00156113"/>
    <w:pPr>
      <w:keepNext/>
      <w:widowControl/>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rPr>
  </w:style>
  <w:style w:type="paragraph" w:customStyle="1" w:styleId="31">
    <w:name w:val="样式 标题 3 + 新宋体"/>
    <w:basedOn w:val="3"/>
    <w:link w:val="3Char0"/>
    <w:rsid w:val="00156113"/>
    <w:pPr>
      <w:keepNext/>
      <w:keepLines/>
      <w:autoSpaceDE/>
      <w:autoSpaceDN/>
      <w:jc w:val="both"/>
    </w:pPr>
    <w:rPr>
      <w:rFonts w:ascii="新宋体" w:hAnsi="新宋体" w:cs="Times New Roman"/>
      <w:sz w:val="21"/>
      <w:szCs w:val="32"/>
    </w:rPr>
  </w:style>
  <w:style w:type="character" w:customStyle="1" w:styleId="3Char0">
    <w:name w:val="样式 标题 3 + 新宋体 Char"/>
    <w:link w:val="31"/>
    <w:rsid w:val="00156113"/>
    <w:rPr>
      <w:rFonts w:ascii="新宋体" w:eastAsia="宋体" w:hAnsi="新宋体" w:cs="Times New Roman"/>
      <w:sz w:val="21"/>
      <w:szCs w:val="32"/>
    </w:rPr>
  </w:style>
  <w:style w:type="character" w:customStyle="1" w:styleId="Char7">
    <w:name w:val="脚注文本 Char"/>
    <w:basedOn w:val="a0"/>
    <w:link w:val="ab"/>
    <w:semiHidden/>
    <w:rsid w:val="00156113"/>
    <w:rPr>
      <w:rFonts w:ascii="Times New Roman" w:eastAsia="宋体" w:hAnsi="Times New Roman" w:cs="Times New Roman"/>
      <w:kern w:val="2"/>
      <w:sz w:val="18"/>
      <w:szCs w:val="18"/>
      <w:lang w:eastAsia="zh-CN"/>
    </w:rPr>
  </w:style>
  <w:style w:type="character" w:customStyle="1" w:styleId="Char">
    <w:name w:val="批注文字 Char"/>
    <w:basedOn w:val="a0"/>
    <w:link w:val="a3"/>
    <w:qFormat/>
    <w:rsid w:val="00156113"/>
    <w:rPr>
      <w:rFonts w:ascii="宋体" w:eastAsia="宋体" w:hAnsi="宋体" w:cs="宋体"/>
    </w:rPr>
  </w:style>
  <w:style w:type="character" w:customStyle="1" w:styleId="Char1">
    <w:name w:val="正文文本缩进 Char"/>
    <w:basedOn w:val="a0"/>
    <w:link w:val="a5"/>
    <w:uiPriority w:val="99"/>
    <w:semiHidden/>
    <w:rsid w:val="00156113"/>
    <w:rPr>
      <w:rFonts w:ascii="宋体" w:eastAsia="宋体" w:hAnsi="宋体" w:cs="宋体"/>
    </w:rPr>
  </w:style>
  <w:style w:type="character" w:customStyle="1" w:styleId="2Char">
    <w:name w:val="正文首行缩进 2 Char"/>
    <w:basedOn w:val="Char1"/>
    <w:link w:val="21"/>
    <w:uiPriority w:val="99"/>
    <w:qFormat/>
    <w:rsid w:val="00156113"/>
    <w:rPr>
      <w:rFonts w:ascii="宋体" w:eastAsia="宋体" w:hAnsi="宋体" w:cs="宋体"/>
    </w:rPr>
  </w:style>
  <w:style w:type="character" w:customStyle="1" w:styleId="Char8">
    <w:name w:val="批注主题 Char"/>
    <w:basedOn w:val="Char"/>
    <w:link w:val="ad"/>
    <w:rsid w:val="00156113"/>
    <w:rPr>
      <w:rFonts w:ascii="宋体" w:eastAsia="宋体" w:hAnsi="宋体" w:cs="宋体"/>
      <w:b/>
      <w:bCs/>
    </w:rPr>
  </w:style>
  <w:style w:type="paragraph" w:customStyle="1" w:styleId="TOC1">
    <w:name w:val="TOC 标题1"/>
    <w:basedOn w:val="1"/>
    <w:next w:val="a"/>
    <w:uiPriority w:val="39"/>
    <w:unhideWhenUsed/>
    <w:qFormat/>
    <w:rsid w:val="00156113"/>
    <w:pPr>
      <w:keepNext/>
      <w:keepLines/>
      <w:widowControl/>
      <w:autoSpaceDE/>
      <w:autoSpaceDN/>
      <w:spacing w:before="240" w:line="259" w:lineRule="auto"/>
      <w:jc w:val="left"/>
      <w:outlineLvl w:val="9"/>
    </w:pPr>
    <w:rPr>
      <w:rFonts w:ascii="Cambria" w:hAnsi="Cambria" w:cs="Times New Roman"/>
      <w:color w:val="365F91"/>
      <w:sz w:val="32"/>
      <w:szCs w:val="32"/>
      <w:lang w:eastAsia="zh-CN"/>
    </w:rPr>
  </w:style>
  <w:style w:type="character" w:customStyle="1" w:styleId="11">
    <w:name w:val="未处理的提及1"/>
    <w:basedOn w:val="a0"/>
    <w:uiPriority w:val="99"/>
    <w:semiHidden/>
    <w:unhideWhenUsed/>
    <w:rsid w:val="00156113"/>
    <w:rPr>
      <w:color w:val="605E5C"/>
      <w:shd w:val="clear" w:color="auto" w:fill="E1DFDD"/>
    </w:rPr>
  </w:style>
  <w:style w:type="character" w:customStyle="1" w:styleId="Char4">
    <w:name w:val="批注框文本 Char"/>
    <w:basedOn w:val="a0"/>
    <w:link w:val="a8"/>
    <w:rsid w:val="00156113"/>
    <w:rPr>
      <w:rFonts w:ascii="宋体" w:eastAsia="宋体" w:hAnsi="宋体" w:cs="宋体"/>
      <w:sz w:val="18"/>
      <w:szCs w:val="18"/>
    </w:rPr>
  </w:style>
  <w:style w:type="paragraph" w:customStyle="1" w:styleId="12">
    <w:name w:val="修订1"/>
    <w:hidden/>
    <w:uiPriority w:val="99"/>
    <w:semiHidden/>
    <w:rsid w:val="00156113"/>
    <w:rPr>
      <w:rFonts w:ascii="宋体" w:hAnsi="宋体" w:cs="宋体"/>
      <w:sz w:val="22"/>
      <w:szCs w:val="22"/>
      <w:lang w:eastAsia="en-US"/>
    </w:rPr>
  </w:style>
  <w:style w:type="character" w:customStyle="1" w:styleId="23">
    <w:name w:val="未处理的提及2"/>
    <w:basedOn w:val="a0"/>
    <w:uiPriority w:val="99"/>
    <w:semiHidden/>
    <w:unhideWhenUsed/>
    <w:rsid w:val="00156113"/>
    <w:rPr>
      <w:color w:val="605E5C"/>
      <w:shd w:val="clear" w:color="auto" w:fill="E1DFDD"/>
    </w:rPr>
  </w:style>
  <w:style w:type="character" w:customStyle="1" w:styleId="Char2">
    <w:name w:val="纯文本 Char"/>
    <w:link w:val="a6"/>
    <w:rsid w:val="00156113"/>
    <w:rPr>
      <w:rFonts w:ascii="宋体" w:eastAsia="宋体" w:hAnsi="Courier New"/>
      <w:kern w:val="2"/>
      <w:sz w:val="24"/>
      <w:szCs w:val="24"/>
      <w:lang w:eastAsia="zh-CN"/>
    </w:rPr>
  </w:style>
  <w:style w:type="character" w:customStyle="1" w:styleId="13">
    <w:name w:val="纯文本 字符1"/>
    <w:basedOn w:val="a0"/>
    <w:uiPriority w:val="99"/>
    <w:semiHidden/>
    <w:rsid w:val="00156113"/>
    <w:rPr>
      <w:rFonts w:ascii="宋体" w:hAnsi="Courier New" w:cs="Courier New"/>
    </w:rPr>
  </w:style>
  <w:style w:type="character" w:customStyle="1" w:styleId="32">
    <w:name w:val="未处理的提及3"/>
    <w:basedOn w:val="a0"/>
    <w:uiPriority w:val="99"/>
    <w:semiHidden/>
    <w:unhideWhenUsed/>
    <w:rsid w:val="00156113"/>
    <w:rPr>
      <w:color w:val="605E5C"/>
      <w:shd w:val="clear" w:color="auto" w:fill="E1DFDD"/>
    </w:rPr>
  </w:style>
  <w:style w:type="paragraph" w:customStyle="1" w:styleId="15">
    <w:name w:val="正文_小四1.5行距首行空俩格"/>
    <w:basedOn w:val="a"/>
    <w:qFormat/>
    <w:rsid w:val="00156113"/>
    <w:pPr>
      <w:autoSpaceDE/>
      <w:autoSpaceDN/>
      <w:spacing w:line="360" w:lineRule="auto"/>
      <w:ind w:firstLineChars="200" w:firstLine="640"/>
    </w:pPr>
    <w:rPr>
      <w:rFonts w:ascii="Calibri" w:hAnsi="Calibri" w:cs="Times New Roman"/>
      <w:kern w:val="2"/>
      <w:sz w:val="24"/>
      <w:szCs w:val="24"/>
      <w:lang w:eastAsia="zh-CN"/>
    </w:rPr>
  </w:style>
  <w:style w:type="character" w:customStyle="1" w:styleId="Char3">
    <w:name w:val="日期 Char"/>
    <w:basedOn w:val="a0"/>
    <w:link w:val="a7"/>
    <w:uiPriority w:val="99"/>
    <w:semiHidden/>
    <w:rsid w:val="00156113"/>
    <w:rPr>
      <w:rFonts w:ascii="宋体" w:eastAsia="宋体" w:hAnsi="宋体" w:cs="宋体"/>
    </w:rPr>
  </w:style>
  <w:style w:type="character" w:customStyle="1" w:styleId="41">
    <w:name w:val="未处理的提及4"/>
    <w:basedOn w:val="a0"/>
    <w:uiPriority w:val="99"/>
    <w:semiHidden/>
    <w:unhideWhenUsed/>
    <w:rsid w:val="00156113"/>
    <w:rPr>
      <w:color w:val="605E5C"/>
      <w:shd w:val="clear" w:color="auto" w:fill="E1DFDD"/>
    </w:rPr>
  </w:style>
  <w:style w:type="character" w:customStyle="1" w:styleId="Char20">
    <w:name w:val="正文文本 Char2"/>
    <w:basedOn w:val="a0"/>
    <w:uiPriority w:val="99"/>
    <w:qFormat/>
    <w:rsid w:val="00156113"/>
    <w:rPr>
      <w:rFonts w:ascii="宋体" w:eastAsia="宋体" w:hAnsi="宋体" w:cs="宋体"/>
      <w:sz w:val="20"/>
      <w:szCs w:val="20"/>
    </w:rPr>
  </w:style>
  <w:style w:type="character" w:customStyle="1" w:styleId="Char10">
    <w:name w:val="纯文本 Char1"/>
    <w:uiPriority w:val="99"/>
    <w:locked/>
    <w:rsid w:val="00156113"/>
    <w:rPr>
      <w:rFonts w:ascii="宋体" w:hAnsi="Courier New"/>
      <w:sz w:val="21"/>
      <w:szCs w:val="21"/>
    </w:rPr>
  </w:style>
  <w:style w:type="paragraph" w:customStyle="1" w:styleId="Default">
    <w:name w:val="Default"/>
    <w:rsid w:val="00156113"/>
    <w:pPr>
      <w:widowControl w:val="0"/>
      <w:autoSpaceDE w:val="0"/>
      <w:autoSpaceDN w:val="0"/>
      <w:adjustRightInd w:val="0"/>
    </w:pPr>
    <w:rPr>
      <w:rFonts w:ascii="黑体" w:eastAsia="黑体" w:hAnsi="Times New Roman"/>
    </w:rPr>
  </w:style>
  <w:style w:type="paragraph" w:customStyle="1" w:styleId="33">
    <w:name w:val="正文_3"/>
    <w:qFormat/>
    <w:rsid w:val="00156113"/>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180971071">
      <w:bodyDiv w:val="1"/>
      <w:marLeft w:val="0"/>
      <w:marRight w:val="0"/>
      <w:marTop w:val="0"/>
      <w:marBottom w:val="0"/>
      <w:divBdr>
        <w:top w:val="none" w:sz="0" w:space="0" w:color="auto"/>
        <w:left w:val="none" w:sz="0" w:space="0" w:color="auto"/>
        <w:bottom w:val="none" w:sz="0" w:space="0" w:color="auto"/>
        <w:right w:val="none" w:sz="0" w:space="0" w:color="auto"/>
      </w:divBdr>
    </w:div>
    <w:div w:id="21204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73</Pages>
  <Words>6195</Words>
  <Characters>35318</Characters>
  <Application>Microsoft Office Word</Application>
  <DocSecurity>0</DocSecurity>
  <Lines>294</Lines>
  <Paragraphs>82</Paragraphs>
  <ScaleCrop>false</ScaleCrop>
  <Company>Microsoft</Company>
  <LinksUpToDate>false</LinksUpToDate>
  <CharactersWithSpaces>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COFCO\mafh</cp:lastModifiedBy>
  <cp:revision>44</cp:revision>
  <dcterms:created xsi:type="dcterms:W3CDTF">2023-11-12T02:58:00Z</dcterms:created>
  <dcterms:modified xsi:type="dcterms:W3CDTF">2023-12-07T01:08:00Z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2052-0.0.0.0</vt:lpwstr>
  </property>
</Properties>
</file>