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ascii="宋体" w:hAnsi="黑体" w:eastAsia="宋体" w:cs="宋体"/>
          <w:b/>
          <w:sz w:val="44"/>
          <w:szCs w:val="44"/>
          <w14:shadow w14:blurRad="50800" w14:dist="38100" w14:dir="2700000" w14:sx="100000" w14:sy="100000" w14:kx="0" w14:ky="0" w14:algn="tl">
            <w14:srgbClr w14:val="000000">
              <w14:alpha w14:val="60000"/>
            </w14:srgbClr>
          </w14:shadow>
        </w:rPr>
      </w:pPr>
      <w:r>
        <w:rPr>
          <w:rFonts w:hint="eastAsia" w:ascii="宋体" w:hAnsi="黑体" w:eastAsia="宋体" w:cs="宋体"/>
          <w:b/>
          <w:sz w:val="44"/>
          <w:szCs w:val="44"/>
          <w14:shadow w14:blurRad="50800" w14:dist="38100" w14:dir="2700000" w14:sx="100000" w14:sy="100000" w14:kx="0" w14:ky="0" w14:algn="tl">
            <w14:srgbClr w14:val="000000">
              <w14:alpha w14:val="60000"/>
            </w14:srgbClr>
          </w14:shadow>
        </w:rPr>
        <w:t>中粮（唐山）糖业有限公司</w:t>
      </w:r>
    </w:p>
    <w:p>
      <w:pPr>
        <w:pStyle w:val="6"/>
        <w:jc w:val="center"/>
        <w:rPr>
          <w:rFonts w:ascii="宋体" w:eastAsia="宋体" w:cs="宋体"/>
          <w:sz w:val="144"/>
          <w:szCs w:val="144"/>
          <w14:shadow w14:blurRad="50800" w14:dist="38100" w14:dir="2700000" w14:sx="100000" w14:sy="100000" w14:kx="0" w14:ky="0" w14:algn="tl">
            <w14:srgbClr w14:val="000000">
              <w14:alpha w14:val="60000"/>
            </w14:srgbClr>
          </w14:shadow>
        </w:rPr>
      </w:pPr>
    </w:p>
    <w:p>
      <w:pPr>
        <w:pStyle w:val="6"/>
        <w:jc w:val="center"/>
        <w:rPr>
          <w:rFonts w:ascii="宋体" w:hAnsi="黑体" w:eastAsia="宋体" w:cs="宋体"/>
          <w:sz w:val="72"/>
          <w:szCs w:val="72"/>
          <w14:shadow w14:blurRad="50800" w14:dist="38100" w14:dir="2700000" w14:sx="100000" w14:sy="100000" w14:kx="0" w14:ky="0" w14:algn="tl">
            <w14:srgbClr w14:val="000000">
              <w14:alpha w14:val="60000"/>
            </w14:srgbClr>
          </w14:shadow>
        </w:rPr>
      </w:pPr>
      <w:r>
        <w:rPr>
          <w:rFonts w:hint="eastAsia" w:ascii="宋体" w:hAnsi="黑体" w:eastAsia="宋体" w:cs="宋体"/>
          <w:sz w:val="72"/>
          <w:szCs w:val="72"/>
          <w14:shadow w14:blurRad="50800" w14:dist="38100" w14:dir="2700000" w14:sx="100000" w14:sy="100000" w14:kx="0" w14:ky="0" w14:algn="tl">
            <w14:srgbClr w14:val="000000">
              <w14:alpha w14:val="60000"/>
            </w14:srgbClr>
          </w14:shadow>
        </w:rPr>
        <w:t>询比文件</w:t>
      </w:r>
    </w:p>
    <w:p>
      <w:pPr>
        <w:spacing w:line="540" w:lineRule="exact"/>
        <w:ind w:firstLine="1280" w:firstLineChars="400"/>
        <w:rPr>
          <w:rFonts w:ascii="宋体" w:hAnsi="仿宋" w:eastAsia="宋体" w:cs="宋体"/>
          <w:sz w:val="32"/>
          <w:szCs w:val="32"/>
        </w:rPr>
      </w:pPr>
    </w:p>
    <w:p>
      <w:pPr>
        <w:spacing w:line="540" w:lineRule="exact"/>
        <w:ind w:firstLine="1280" w:firstLineChars="400"/>
        <w:rPr>
          <w:rFonts w:ascii="宋体" w:hAnsi="仿宋" w:eastAsia="宋体" w:cs="宋体"/>
          <w:sz w:val="32"/>
          <w:szCs w:val="32"/>
        </w:rPr>
      </w:pPr>
    </w:p>
    <w:p>
      <w:pPr>
        <w:pStyle w:val="6"/>
        <w:ind w:firstLine="2072" w:firstLineChars="645"/>
        <w:rPr>
          <w:rFonts w:ascii="宋体" w:hAnsi="黑体" w:eastAsia="宋体" w:cs="宋体"/>
          <w:b/>
        </w:rPr>
      </w:pPr>
    </w:p>
    <w:p>
      <w:pPr>
        <w:pStyle w:val="6"/>
        <w:ind w:firstLine="2072" w:firstLineChars="645"/>
        <w:rPr>
          <w:rFonts w:ascii="宋体" w:hAnsi="黑体" w:eastAsia="宋体" w:cs="宋体"/>
          <w:b/>
        </w:rPr>
      </w:pPr>
      <w:r>
        <w:rPr>
          <w:rFonts w:hint="eastAsia" w:ascii="宋体" w:hAnsi="黑体" w:eastAsia="宋体" w:cs="宋体"/>
          <w:b/>
        </w:rPr>
        <w:t xml:space="preserve"> </w:t>
      </w:r>
    </w:p>
    <w:p>
      <w:pPr>
        <w:pStyle w:val="6"/>
        <w:ind w:left="2743" w:leftChars="524" w:hanging="1590" w:hangingChars="495"/>
        <w:rPr>
          <w:rFonts w:hint="default" w:ascii="宋体" w:hAnsi="黑体" w:eastAsia="宋体" w:cs="宋体"/>
          <w:b/>
          <w:lang w:val="en-US" w:eastAsia="zh-CN"/>
        </w:rPr>
      </w:pPr>
      <w:r>
        <w:rPr>
          <w:rFonts w:hint="eastAsia" w:ascii="宋体" w:hAnsi="黑体" w:eastAsia="宋体" w:cs="宋体"/>
          <w:b/>
        </w:rPr>
        <w:t>项目名称：</w:t>
      </w:r>
      <w:r>
        <w:rPr>
          <w:rFonts w:hint="eastAsia" w:hAnsi="黑体" w:cs="宋体"/>
          <w:b/>
          <w:lang w:val="en-US" w:eastAsia="zh-CN"/>
        </w:rPr>
        <w:t>市场化购电</w:t>
      </w:r>
    </w:p>
    <w:p>
      <w:pPr>
        <w:pStyle w:val="6"/>
        <w:ind w:left="2341" w:leftChars="524" w:hanging="1188" w:hangingChars="495"/>
        <w:rPr>
          <w:rFonts w:ascii="宋体" w:eastAsia="宋体"/>
          <w:sz w:val="24"/>
        </w:rPr>
      </w:pPr>
    </w:p>
    <w:p>
      <w:pPr>
        <w:pStyle w:val="6"/>
        <w:ind w:left="2743" w:leftChars="524" w:hanging="1590" w:hangingChars="495"/>
        <w:rPr>
          <w:rFonts w:ascii="宋体" w:hAnsi="黑体" w:eastAsia="宋体" w:cs="宋体"/>
          <w:b/>
        </w:rPr>
      </w:pPr>
      <w:r>
        <w:rPr>
          <w:rFonts w:hint="eastAsia" w:ascii="宋体" w:hAnsi="黑体" w:eastAsia="宋体" w:cs="宋体"/>
          <w:b/>
        </w:rPr>
        <w:t>发包单位：中粮（唐山）糖业有限公司</w:t>
      </w:r>
    </w:p>
    <w:p>
      <w:pPr>
        <w:tabs>
          <w:tab w:val="left" w:pos="632"/>
        </w:tabs>
        <w:rPr>
          <w:rFonts w:ascii="宋体" w:eastAsia="宋体"/>
          <w:b/>
          <w:bCs/>
          <w:color w:val="000000"/>
          <w:sz w:val="36"/>
          <w:szCs w:val="36"/>
        </w:rPr>
      </w:pPr>
    </w:p>
    <w:p>
      <w:pPr>
        <w:tabs>
          <w:tab w:val="left" w:pos="632"/>
        </w:tabs>
        <w:rPr>
          <w:rFonts w:ascii="宋体" w:eastAsia="宋体"/>
          <w:b/>
          <w:bCs/>
          <w:color w:val="000000"/>
          <w:sz w:val="18"/>
          <w:szCs w:val="18"/>
        </w:rPr>
      </w:pPr>
    </w:p>
    <w:p>
      <w:pPr>
        <w:tabs>
          <w:tab w:val="left" w:pos="632"/>
        </w:tabs>
        <w:rPr>
          <w:rFonts w:ascii="宋体" w:eastAsia="宋体"/>
          <w:b/>
          <w:bCs/>
          <w:color w:val="000000"/>
          <w:sz w:val="18"/>
          <w:szCs w:val="18"/>
        </w:rPr>
      </w:pPr>
    </w:p>
    <w:p>
      <w:pPr>
        <w:pStyle w:val="8"/>
        <w:rPr>
          <w:rFonts w:ascii="宋体" w:eastAsia="宋体"/>
          <w:b/>
          <w:bCs/>
          <w:color w:val="000000"/>
          <w:sz w:val="18"/>
          <w:szCs w:val="18"/>
        </w:rPr>
      </w:pPr>
    </w:p>
    <w:p>
      <w:pPr>
        <w:pStyle w:val="4"/>
        <w:jc w:val="both"/>
        <w:rPr>
          <w:rFonts w:ascii="宋体" w:eastAsia="宋体"/>
        </w:rPr>
      </w:pPr>
    </w:p>
    <w:p>
      <w:pPr>
        <w:spacing w:line="540" w:lineRule="exact"/>
        <w:jc w:val="center"/>
        <w:rPr>
          <w:rFonts w:ascii="宋体" w:hAnsi="黑体" w:eastAsia="宋体" w:cs="宋体"/>
          <w:sz w:val="32"/>
          <w:szCs w:val="32"/>
        </w:rPr>
      </w:pPr>
      <w:r>
        <w:rPr>
          <w:rFonts w:hint="eastAsia" w:ascii="宋体" w:hAnsi="黑体" w:eastAsia="宋体" w:cs="宋体"/>
          <w:sz w:val="32"/>
          <w:szCs w:val="32"/>
        </w:rPr>
        <w:t>2023年</w:t>
      </w:r>
      <w:r>
        <w:rPr>
          <w:rFonts w:hint="eastAsia" w:ascii="宋体" w:hAnsi="黑体" w:eastAsia="宋体" w:cs="宋体"/>
          <w:sz w:val="32"/>
          <w:szCs w:val="32"/>
          <w:lang w:val="en-US" w:eastAsia="zh-CN"/>
        </w:rPr>
        <w:t>12</w:t>
      </w:r>
      <w:r>
        <w:rPr>
          <w:rFonts w:hint="eastAsia" w:ascii="宋体" w:hAnsi="黑体" w:eastAsia="宋体" w:cs="宋体"/>
          <w:sz w:val="32"/>
          <w:szCs w:val="32"/>
        </w:rPr>
        <w:t>月</w:t>
      </w:r>
      <w:r>
        <w:rPr>
          <w:rFonts w:hint="eastAsia" w:ascii="宋体" w:hAnsi="黑体" w:eastAsia="宋体" w:cs="宋体"/>
          <w:sz w:val="32"/>
          <w:szCs w:val="32"/>
          <w:lang w:val="en-US" w:eastAsia="zh-CN"/>
        </w:rPr>
        <w:t>10</w:t>
      </w:r>
      <w:bookmarkStart w:id="7" w:name="_GoBack"/>
      <w:bookmarkEnd w:id="7"/>
      <w:r>
        <w:rPr>
          <w:rFonts w:hint="eastAsia" w:ascii="宋体" w:hAnsi="黑体" w:eastAsia="宋体" w:cs="宋体"/>
          <w:sz w:val="32"/>
          <w:szCs w:val="32"/>
        </w:rPr>
        <w:t>日</w:t>
      </w:r>
    </w:p>
    <w:p>
      <w:pPr>
        <w:spacing w:line="360" w:lineRule="auto"/>
        <w:jc w:val="both"/>
        <w:rPr>
          <w:rFonts w:ascii="宋体" w:hAnsi="宋体" w:eastAsia="宋体" w:cs="宋体"/>
          <w:b/>
          <w:bCs/>
          <w:color w:val="000000" w:themeColor="text1"/>
          <w:sz w:val="28"/>
          <w:szCs w:val="28"/>
          <w14:textFill>
            <w14:solidFill>
              <w14:schemeClr w14:val="tx1"/>
            </w14:solidFill>
          </w14:textFill>
        </w:rPr>
      </w:pPr>
    </w:p>
    <w:p>
      <w:pPr>
        <w:spacing w:line="360" w:lineRule="auto"/>
        <w:jc w:val="both"/>
        <w:rPr>
          <w:rFonts w:ascii="宋体" w:hAnsi="宋体" w:eastAsia="宋体" w:cs="宋体"/>
          <w:b/>
          <w:bCs/>
          <w:color w:val="000000" w:themeColor="text1"/>
          <w:sz w:val="28"/>
          <w:szCs w:val="28"/>
          <w14:textFill>
            <w14:solidFill>
              <w14:schemeClr w14:val="tx1"/>
            </w14:solidFill>
          </w14:textFill>
        </w:rPr>
      </w:pPr>
    </w:p>
    <w:p>
      <w:pPr>
        <w:pStyle w:val="8"/>
        <w:rPr>
          <w:rFonts w:ascii="宋体" w:eastAsia="宋体"/>
        </w:rPr>
      </w:pPr>
    </w:p>
    <w:p>
      <w:pPr>
        <w:spacing w:line="360" w:lineRule="auto"/>
        <w:ind w:firstLine="643" w:firstLineChars="200"/>
        <w:jc w:val="center"/>
        <w:rPr>
          <w:rFonts w:ascii="宋体" w:eastAsia="宋体"/>
          <w:b/>
          <w:bCs/>
          <w:sz w:val="32"/>
          <w:szCs w:val="32"/>
        </w:rPr>
      </w:pPr>
      <w:r>
        <w:rPr>
          <w:rFonts w:hint="eastAsia" w:ascii="宋体" w:hAnsi="宋体" w:eastAsia="宋体" w:cs="宋体"/>
          <w:b/>
          <w:bCs/>
          <w:color w:val="000000" w:themeColor="text1"/>
          <w:sz w:val="32"/>
          <w:szCs w:val="32"/>
          <w14:textFill>
            <w14:solidFill>
              <w14:schemeClr w14:val="tx1"/>
            </w14:solidFill>
          </w14:textFill>
        </w:rPr>
        <w:t xml:space="preserve">第一部分  </w:t>
      </w:r>
      <w:r>
        <w:rPr>
          <w:rFonts w:hint="eastAsia" w:ascii="宋体" w:eastAsia="宋体"/>
          <w:b/>
          <w:bCs/>
          <w:sz w:val="32"/>
          <w:szCs w:val="32"/>
        </w:rPr>
        <w:t>采购项目需求</w:t>
      </w:r>
    </w:p>
    <w:p>
      <w:pPr>
        <w:pStyle w:val="6"/>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一、项目名称：</w:t>
      </w:r>
      <w:r>
        <w:rPr>
          <w:rFonts w:hint="eastAsia" w:cs="宋体"/>
          <w:sz w:val="24"/>
          <w:szCs w:val="24"/>
          <w:lang w:val="en-US" w:eastAsia="zh-CN"/>
        </w:rPr>
        <w:t>市场化购电</w:t>
      </w:r>
    </w:p>
    <w:p>
      <w:pPr>
        <w:numPr>
          <w:ilvl w:val="0"/>
          <w:numId w:val="1"/>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项目需求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1878"/>
        <w:gridCol w:w="5190"/>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shd w:val="clear" w:color="auto" w:fill="auto"/>
          </w:tcPr>
          <w:p>
            <w:pPr>
              <w:pStyle w:val="12"/>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序号</w:t>
            </w:r>
          </w:p>
        </w:tc>
        <w:tc>
          <w:tcPr>
            <w:tcW w:w="2061" w:type="dxa"/>
            <w:shd w:val="clear" w:color="auto" w:fill="auto"/>
          </w:tcPr>
          <w:p>
            <w:pPr>
              <w:pStyle w:val="12"/>
              <w:spacing w:line="24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名称</w:t>
            </w:r>
          </w:p>
        </w:tc>
        <w:tc>
          <w:tcPr>
            <w:tcW w:w="7095" w:type="dxa"/>
            <w:gridSpan w:val="2"/>
            <w:shd w:val="clear" w:color="auto" w:fill="auto"/>
          </w:tcPr>
          <w:p>
            <w:pPr>
              <w:pStyle w:val="12"/>
              <w:spacing w:line="24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shd w:val="clear" w:color="auto" w:fill="auto"/>
          </w:tcPr>
          <w:p>
            <w:pPr>
              <w:pStyle w:val="12"/>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2061" w:type="dxa"/>
            <w:shd w:val="clear" w:color="auto" w:fill="auto"/>
          </w:tcPr>
          <w:p>
            <w:pPr>
              <w:pStyle w:val="12"/>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7095" w:type="dxa"/>
            <w:gridSpan w:val="2"/>
            <w:shd w:val="clear" w:color="auto" w:fill="auto"/>
          </w:tcPr>
          <w:p>
            <w:pPr>
              <w:pStyle w:val="12"/>
              <w:ind w:left="0" w:leftChars="0" w:firstLine="0" w:firstLineChars="0"/>
              <w:jc w:val="center"/>
              <w:rPr>
                <w:rFonts w:hint="eastAsia" w:ascii="仿宋" w:hAnsi="仿宋" w:eastAsia="仿宋" w:cs="仿宋"/>
                <w:color w:val="FF0000"/>
                <w:sz w:val="24"/>
                <w:szCs w:val="24"/>
              </w:rPr>
            </w:pPr>
            <w:r>
              <w:rPr>
                <w:rFonts w:hint="eastAsia" w:ascii="仿宋" w:hAnsi="仿宋" w:eastAsia="仿宋" w:cs="仿宋"/>
                <w:color w:val="auto"/>
                <w:sz w:val="24"/>
                <w:szCs w:val="24"/>
                <w:lang w:val="en-US" w:eastAsia="zh-CN"/>
              </w:rPr>
              <w:t>市场化购电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shd w:val="clear" w:color="auto" w:fill="auto"/>
          </w:tcPr>
          <w:p>
            <w:pPr>
              <w:pStyle w:val="12"/>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2061" w:type="dxa"/>
            <w:shd w:val="clear" w:color="auto" w:fill="auto"/>
          </w:tcPr>
          <w:p>
            <w:pPr>
              <w:pStyle w:val="12"/>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项目地点</w:t>
            </w:r>
          </w:p>
        </w:tc>
        <w:tc>
          <w:tcPr>
            <w:tcW w:w="7095" w:type="dxa"/>
            <w:gridSpan w:val="2"/>
            <w:shd w:val="clear" w:color="auto" w:fill="auto"/>
          </w:tcPr>
          <w:p>
            <w:pPr>
              <w:pStyle w:val="12"/>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中粮（唐山）糖业有限公司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shd w:val="clear" w:color="auto" w:fill="auto"/>
          </w:tcPr>
          <w:p>
            <w:pPr>
              <w:pStyle w:val="12"/>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3</w:t>
            </w:r>
          </w:p>
        </w:tc>
        <w:tc>
          <w:tcPr>
            <w:tcW w:w="2061" w:type="dxa"/>
            <w:shd w:val="clear" w:color="auto" w:fill="auto"/>
          </w:tcPr>
          <w:p>
            <w:pPr>
              <w:pStyle w:val="12"/>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项目区域</w:t>
            </w:r>
          </w:p>
        </w:tc>
        <w:tc>
          <w:tcPr>
            <w:tcW w:w="7095" w:type="dxa"/>
            <w:gridSpan w:val="2"/>
            <w:shd w:val="clear" w:color="auto" w:fill="auto"/>
          </w:tcPr>
          <w:p>
            <w:pPr>
              <w:pStyle w:val="12"/>
              <w:ind w:left="0" w:leftChars="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shd w:val="clear" w:color="auto" w:fill="auto"/>
          </w:tcPr>
          <w:p>
            <w:pPr>
              <w:pStyle w:val="12"/>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4</w:t>
            </w:r>
          </w:p>
        </w:tc>
        <w:tc>
          <w:tcPr>
            <w:tcW w:w="2061" w:type="dxa"/>
            <w:shd w:val="clear" w:color="auto" w:fill="auto"/>
          </w:tcPr>
          <w:p>
            <w:pPr>
              <w:pStyle w:val="12"/>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项目控制总价</w:t>
            </w:r>
          </w:p>
        </w:tc>
        <w:tc>
          <w:tcPr>
            <w:tcW w:w="7095" w:type="dxa"/>
            <w:gridSpan w:val="2"/>
            <w:shd w:val="clear" w:color="auto" w:fill="auto"/>
          </w:tcPr>
          <w:p>
            <w:pPr>
              <w:pStyle w:val="12"/>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highlight w:val="none"/>
                <w:lang w:val="en-US" w:eastAsia="zh-CN"/>
              </w:rPr>
              <w:t>1803.37</w:t>
            </w:r>
            <w:r>
              <w:rPr>
                <w:rFonts w:hint="eastAsia" w:ascii="仿宋" w:hAnsi="仿宋" w:eastAsia="仿宋" w:cs="仿宋"/>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shd w:val="clear" w:color="auto" w:fill="auto"/>
          </w:tcPr>
          <w:p>
            <w:pPr>
              <w:pStyle w:val="12"/>
              <w:ind w:left="0" w:leftChars="0" w:firstLine="0" w:firstLineChars="0"/>
              <w:jc w:val="center"/>
              <w:rPr>
                <w:rFonts w:hint="eastAsia" w:ascii="仿宋" w:hAnsi="仿宋" w:eastAsia="仿宋" w:cs="仿宋"/>
                <w:sz w:val="24"/>
                <w:szCs w:val="24"/>
              </w:rPr>
            </w:pPr>
          </w:p>
          <w:p>
            <w:pPr>
              <w:pStyle w:val="12"/>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5</w:t>
            </w:r>
          </w:p>
        </w:tc>
        <w:tc>
          <w:tcPr>
            <w:tcW w:w="2061" w:type="dxa"/>
            <w:shd w:val="clear" w:color="auto" w:fill="auto"/>
          </w:tcPr>
          <w:p>
            <w:pPr>
              <w:pStyle w:val="12"/>
              <w:ind w:left="0" w:leftChars="0" w:firstLine="0" w:firstLineChars="0"/>
              <w:jc w:val="center"/>
              <w:rPr>
                <w:rFonts w:hint="eastAsia" w:ascii="仿宋" w:hAnsi="仿宋" w:eastAsia="仿宋" w:cs="仿宋"/>
                <w:sz w:val="24"/>
                <w:szCs w:val="24"/>
              </w:rPr>
            </w:pPr>
          </w:p>
          <w:p>
            <w:pPr>
              <w:pStyle w:val="12"/>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项目内容</w:t>
            </w:r>
          </w:p>
        </w:tc>
        <w:tc>
          <w:tcPr>
            <w:tcW w:w="7095" w:type="dxa"/>
            <w:gridSpan w:val="2"/>
            <w:shd w:val="clear" w:color="auto" w:fill="auto"/>
          </w:tcPr>
          <w:p>
            <w:pPr>
              <w:pStyle w:val="12"/>
              <w:ind w:left="0" w:leftChars="0" w:firstLine="480" w:firstLineChars="200"/>
              <w:rPr>
                <w:rFonts w:hint="default" w:ascii="仿宋" w:hAnsi="仿宋" w:eastAsia="仿宋" w:cs="仿宋"/>
                <w:color w:val="FF0000"/>
                <w:sz w:val="24"/>
                <w:szCs w:val="24"/>
                <w:lang w:val="en-US" w:eastAsia="zh-CN"/>
              </w:rPr>
            </w:pPr>
            <w:r>
              <w:rPr>
                <w:rFonts w:hint="eastAsia" w:ascii="仿宋" w:hAnsi="仿宋" w:eastAsia="仿宋" w:cs="仿宋"/>
                <w:bCs/>
                <w:sz w:val="24"/>
                <w:szCs w:val="24"/>
              </w:rPr>
              <w:t>唐山糖业生产、生活用电需向第三方售电公司采购</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合同执行期为2024年1月1日至2024年12月31日。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 w:hRule="atLeast"/>
        </w:trPr>
        <w:tc>
          <w:tcPr>
            <w:tcW w:w="650"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jc w:val="center"/>
              <w:rPr>
                <w:rFonts w:hint="eastAsia" w:ascii="仿宋" w:hAnsi="仿宋" w:eastAsia="仿宋" w:cs="仿宋"/>
                <w:sz w:val="24"/>
                <w:szCs w:val="24"/>
              </w:rPr>
            </w:pPr>
          </w:p>
          <w:p>
            <w:pPr>
              <w:pStyle w:val="28"/>
              <w:kinsoku w:val="0"/>
              <w:overflowPunct w:val="0"/>
              <w:spacing w:before="1"/>
              <w:jc w:val="center"/>
              <w:rPr>
                <w:rFonts w:hint="eastAsia" w:ascii="仿宋" w:hAnsi="仿宋" w:eastAsia="仿宋" w:cs="仿宋"/>
                <w:sz w:val="24"/>
                <w:szCs w:val="24"/>
              </w:rPr>
            </w:pPr>
          </w:p>
          <w:p>
            <w:pPr>
              <w:pStyle w:val="28"/>
              <w:kinsoku w:val="0"/>
              <w:overflowPunct w:val="0"/>
              <w:spacing w:before="1"/>
              <w:jc w:val="center"/>
              <w:rPr>
                <w:rFonts w:hint="eastAsia" w:ascii="仿宋" w:hAnsi="仿宋" w:eastAsia="仿宋" w:cs="仿宋"/>
                <w:sz w:val="24"/>
                <w:szCs w:val="24"/>
              </w:rPr>
            </w:pPr>
            <w:r>
              <w:rPr>
                <w:rFonts w:hint="eastAsia" w:ascii="仿宋" w:hAnsi="仿宋" w:eastAsia="仿宋" w:cs="仿宋"/>
                <w:sz w:val="24"/>
                <w:szCs w:val="24"/>
              </w:rPr>
              <w:t>6</w:t>
            </w:r>
          </w:p>
        </w:tc>
        <w:tc>
          <w:tcPr>
            <w:tcW w:w="2061"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278" w:lineRule="auto"/>
              <w:ind w:right="213"/>
              <w:jc w:val="center"/>
              <w:rPr>
                <w:rFonts w:hint="eastAsia" w:ascii="仿宋" w:hAnsi="仿宋" w:eastAsia="仿宋" w:cs="仿宋"/>
                <w:kern w:val="2"/>
                <w:sz w:val="24"/>
                <w:szCs w:val="24"/>
              </w:rPr>
            </w:pPr>
          </w:p>
          <w:p>
            <w:pPr>
              <w:pStyle w:val="28"/>
              <w:kinsoku w:val="0"/>
              <w:overflowPunct w:val="0"/>
              <w:spacing w:line="278" w:lineRule="auto"/>
              <w:ind w:right="213"/>
              <w:jc w:val="center"/>
              <w:rPr>
                <w:rFonts w:hint="eastAsia" w:ascii="仿宋" w:hAnsi="仿宋" w:eastAsia="仿宋" w:cs="仿宋"/>
                <w:kern w:val="2"/>
                <w:sz w:val="24"/>
                <w:szCs w:val="24"/>
              </w:rPr>
            </w:pPr>
          </w:p>
          <w:p>
            <w:pPr>
              <w:pStyle w:val="28"/>
              <w:kinsoku w:val="0"/>
              <w:overflowPunct w:val="0"/>
              <w:spacing w:line="278" w:lineRule="auto"/>
              <w:ind w:right="213"/>
              <w:jc w:val="center"/>
              <w:rPr>
                <w:rFonts w:hint="eastAsia" w:ascii="仿宋" w:hAnsi="仿宋" w:eastAsia="仿宋" w:cs="仿宋"/>
                <w:sz w:val="24"/>
                <w:szCs w:val="24"/>
              </w:rPr>
            </w:pPr>
            <w:r>
              <w:rPr>
                <w:rFonts w:hint="eastAsia" w:ascii="仿宋" w:hAnsi="仿宋" w:eastAsia="仿宋" w:cs="仿宋"/>
                <w:kern w:val="2"/>
                <w:sz w:val="24"/>
                <w:szCs w:val="24"/>
              </w:rPr>
              <w:t>技术参数及数量</w:t>
            </w:r>
          </w:p>
        </w:tc>
        <w:tc>
          <w:tcPr>
            <w:tcW w:w="5574" w:type="dxa"/>
            <w:tcBorders>
              <w:top w:val="single" w:color="000000" w:sz="4" w:space="0"/>
              <w:left w:val="single" w:color="000000" w:sz="4" w:space="0"/>
              <w:bottom w:val="single" w:color="000000" w:sz="4" w:space="0"/>
              <w:right w:val="single" w:color="000000" w:sz="4" w:space="0"/>
            </w:tcBorders>
          </w:tcPr>
          <w:p>
            <w:pPr>
              <w:spacing w:line="240" w:lineRule="auto"/>
              <w:rPr>
                <w:rFonts w:hint="eastAsia" w:ascii="仿宋" w:hAnsi="仿宋" w:eastAsia="仿宋" w:cs="仿宋"/>
                <w:sz w:val="24"/>
                <w:szCs w:val="24"/>
              </w:rPr>
            </w:pPr>
            <w:r>
              <w:rPr>
                <w:rFonts w:hint="eastAsia" w:ascii="仿宋" w:hAnsi="仿宋" w:eastAsia="仿宋" w:cs="仿宋"/>
                <w:sz w:val="24"/>
                <w:szCs w:val="24"/>
              </w:rPr>
              <w:t>1.投标人在代理购电期间能够满足招标人用电需求；</w:t>
            </w:r>
          </w:p>
          <w:p>
            <w:pPr>
              <w:spacing w:line="240" w:lineRule="auto"/>
              <w:rPr>
                <w:rFonts w:hint="eastAsia" w:ascii="仿宋" w:hAnsi="仿宋" w:eastAsia="仿宋" w:cs="仿宋"/>
                <w:sz w:val="24"/>
                <w:szCs w:val="24"/>
              </w:rPr>
            </w:pPr>
            <w:r>
              <w:rPr>
                <w:rFonts w:hint="eastAsia" w:ascii="仿宋" w:hAnsi="仿宋" w:eastAsia="仿宋" w:cs="仿宋"/>
                <w:sz w:val="24"/>
                <w:szCs w:val="24"/>
              </w:rPr>
              <w:t>2.投标人能承担招标人100%的电量偏差考核；</w:t>
            </w:r>
          </w:p>
          <w:p>
            <w:pPr>
              <w:spacing w:line="240" w:lineRule="auto"/>
              <w:rPr>
                <w:rFonts w:hint="eastAsia" w:ascii="仿宋" w:hAnsi="仿宋" w:eastAsia="微软雅黑" w:cs="仿宋"/>
                <w:sz w:val="24"/>
                <w:szCs w:val="24"/>
                <w:lang w:val="en-US" w:eastAsia="zh-CN"/>
              </w:rPr>
            </w:pPr>
            <w:r>
              <w:rPr>
                <w:rFonts w:hint="eastAsia" w:ascii="仿宋" w:hAnsi="仿宋" w:eastAsia="仿宋" w:cs="仿宋"/>
                <w:sz w:val="24"/>
                <w:szCs w:val="24"/>
              </w:rPr>
              <w:t>3.投标人须具有市场化购售绿电的能力，可满足招标人绿电交易需求</w:t>
            </w:r>
            <w:r>
              <w:rPr>
                <w:rFonts w:hint="eastAsia" w:ascii="仿宋" w:hAnsi="仿宋" w:eastAsia="仿宋" w:cs="仿宋"/>
                <w:sz w:val="24"/>
                <w:szCs w:val="24"/>
                <w:lang w:eastAsia="zh-CN"/>
              </w:rPr>
              <w:t>。</w:t>
            </w:r>
          </w:p>
        </w:tc>
        <w:tc>
          <w:tcPr>
            <w:tcW w:w="1521"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22"/>
              <w:ind w:left="110"/>
              <w:jc w:val="center"/>
              <w:rPr>
                <w:rFonts w:hint="eastAsia" w:ascii="仿宋" w:hAnsi="仿宋" w:eastAsia="仿宋" w:cs="仿宋"/>
                <w:sz w:val="24"/>
                <w:szCs w:val="24"/>
                <w:lang w:val="en-US" w:eastAsia="zh-CN"/>
              </w:rPr>
            </w:pPr>
          </w:p>
          <w:p>
            <w:pPr>
              <w:pStyle w:val="28"/>
              <w:kinsoku w:val="0"/>
              <w:overflowPunct w:val="0"/>
              <w:spacing w:before="22"/>
              <w:ind w:left="110"/>
              <w:jc w:val="center"/>
              <w:rPr>
                <w:rFonts w:hint="eastAsia" w:ascii="仿宋" w:hAnsi="仿宋" w:eastAsia="仿宋" w:cs="仿宋"/>
                <w:sz w:val="24"/>
                <w:szCs w:val="24"/>
                <w:lang w:val="en-US" w:eastAsia="zh-CN"/>
              </w:rPr>
            </w:pPr>
          </w:p>
          <w:p>
            <w:pPr>
              <w:pStyle w:val="28"/>
              <w:kinsoku w:val="0"/>
              <w:overflowPunct w:val="0"/>
              <w:spacing w:before="22"/>
              <w:ind w:left="11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40400</w:t>
            </w:r>
          </w:p>
          <w:p>
            <w:pPr>
              <w:pStyle w:val="28"/>
              <w:kinsoku w:val="0"/>
              <w:overflowPunct w:val="0"/>
              <w:spacing w:before="22"/>
              <w:ind w:left="110"/>
              <w:jc w:val="center"/>
              <w:rPr>
                <w:rFonts w:hint="eastAsia" w:ascii="仿宋" w:hAnsi="仿宋" w:eastAsia="仿宋" w:cs="仿宋"/>
                <w:sz w:val="24"/>
                <w:szCs w:val="24"/>
                <w:lang w:val="en-US" w:eastAsia="zh-CN"/>
              </w:rPr>
            </w:pPr>
            <w:r>
              <w:rPr>
                <w:rStyle w:val="31"/>
                <w:rFonts w:hint="eastAsia" w:ascii="仿宋" w:hAnsi="仿宋" w:eastAsia="仿宋" w:cs="仿宋"/>
                <w:sz w:val="24"/>
                <w:szCs w:val="24"/>
                <w:lang w:val="en-US" w:eastAsia="zh-CN" w:bidi="ar"/>
              </w:rPr>
              <w:t>MWH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shd w:val="clear" w:color="auto" w:fill="auto"/>
          </w:tcPr>
          <w:p>
            <w:pPr>
              <w:pStyle w:val="12"/>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7</w:t>
            </w:r>
          </w:p>
        </w:tc>
        <w:tc>
          <w:tcPr>
            <w:tcW w:w="2061" w:type="dxa"/>
            <w:shd w:val="clear" w:color="auto" w:fill="auto"/>
          </w:tcPr>
          <w:p>
            <w:pPr>
              <w:pStyle w:val="12"/>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采购方式</w:t>
            </w:r>
          </w:p>
        </w:tc>
        <w:tc>
          <w:tcPr>
            <w:tcW w:w="7095" w:type="dxa"/>
            <w:gridSpan w:val="2"/>
            <w:shd w:val="clear" w:color="auto" w:fill="auto"/>
          </w:tcPr>
          <w:p>
            <w:pPr>
              <w:pStyle w:val="12"/>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询比采购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shd w:val="clear" w:color="auto" w:fill="auto"/>
          </w:tcPr>
          <w:p>
            <w:pPr>
              <w:pStyle w:val="12"/>
              <w:ind w:left="0" w:leftChars="0" w:firstLine="0" w:firstLineChars="0"/>
              <w:jc w:val="center"/>
              <w:rPr>
                <w:rFonts w:hint="eastAsia" w:ascii="仿宋" w:hAnsi="仿宋" w:eastAsia="仿宋" w:cs="仿宋"/>
                <w:sz w:val="24"/>
                <w:szCs w:val="24"/>
              </w:rPr>
            </w:pPr>
          </w:p>
          <w:p>
            <w:pPr>
              <w:pStyle w:val="12"/>
              <w:ind w:left="0" w:leftChars="0" w:firstLine="0" w:firstLineChars="0"/>
              <w:jc w:val="center"/>
              <w:rPr>
                <w:rFonts w:hint="eastAsia" w:ascii="仿宋" w:hAnsi="仿宋" w:eastAsia="仿宋" w:cs="仿宋"/>
                <w:sz w:val="24"/>
                <w:szCs w:val="24"/>
              </w:rPr>
            </w:pPr>
          </w:p>
          <w:p>
            <w:pPr>
              <w:pStyle w:val="12"/>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8</w:t>
            </w:r>
          </w:p>
        </w:tc>
        <w:tc>
          <w:tcPr>
            <w:tcW w:w="2061" w:type="dxa"/>
            <w:shd w:val="clear" w:color="auto" w:fill="auto"/>
          </w:tcPr>
          <w:p>
            <w:pPr>
              <w:pStyle w:val="12"/>
              <w:ind w:left="0" w:leftChars="0" w:firstLine="0" w:firstLineChars="0"/>
              <w:jc w:val="center"/>
              <w:rPr>
                <w:rFonts w:hint="eastAsia" w:ascii="仿宋" w:hAnsi="仿宋" w:eastAsia="仿宋" w:cs="仿宋"/>
                <w:sz w:val="24"/>
                <w:szCs w:val="24"/>
              </w:rPr>
            </w:pPr>
          </w:p>
          <w:p>
            <w:pPr>
              <w:pStyle w:val="12"/>
              <w:ind w:left="0" w:leftChars="0" w:firstLine="0" w:firstLineChars="0"/>
              <w:jc w:val="center"/>
              <w:rPr>
                <w:rFonts w:hint="eastAsia" w:ascii="仿宋" w:hAnsi="仿宋" w:eastAsia="仿宋" w:cs="仿宋"/>
                <w:sz w:val="24"/>
                <w:szCs w:val="24"/>
              </w:rPr>
            </w:pPr>
          </w:p>
          <w:p>
            <w:pPr>
              <w:pStyle w:val="12"/>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合格意向投标人资格条件</w:t>
            </w:r>
          </w:p>
        </w:tc>
        <w:tc>
          <w:tcPr>
            <w:tcW w:w="7095" w:type="dxa"/>
            <w:gridSpan w:val="2"/>
            <w:shd w:val="clear" w:color="auto" w:fill="auto"/>
          </w:tcPr>
          <w:p>
            <w:pPr>
              <w:spacing w:line="240" w:lineRule="auto"/>
              <w:rPr>
                <w:rFonts w:hint="eastAsia" w:ascii="仿宋" w:hAnsi="仿宋" w:eastAsia="仿宋" w:cs="仿宋"/>
                <w:sz w:val="24"/>
                <w:szCs w:val="24"/>
              </w:rPr>
            </w:pPr>
            <w:r>
              <w:rPr>
                <w:rFonts w:hint="eastAsia" w:ascii="仿宋" w:hAnsi="仿宋" w:eastAsia="仿宋" w:cs="仿宋"/>
                <w:sz w:val="24"/>
                <w:szCs w:val="24"/>
              </w:rPr>
              <w:t>1.应自觉抵制采购领域商业贿赂行为；</w:t>
            </w:r>
          </w:p>
          <w:p>
            <w:pPr>
              <w:spacing w:line="240" w:lineRule="auto"/>
              <w:rPr>
                <w:rFonts w:hint="eastAsia" w:ascii="仿宋" w:hAnsi="仿宋" w:eastAsia="仿宋" w:cs="仿宋"/>
                <w:sz w:val="24"/>
                <w:szCs w:val="24"/>
              </w:rPr>
            </w:pPr>
            <w:r>
              <w:rPr>
                <w:rFonts w:hint="eastAsia" w:ascii="仿宋" w:hAnsi="仿宋" w:eastAsia="仿宋" w:cs="仿宋"/>
                <w:sz w:val="24"/>
                <w:szCs w:val="24"/>
              </w:rPr>
              <w:t>2.公司经营状况良好，无重大经营过失，违法犯罪记录等；</w:t>
            </w:r>
          </w:p>
          <w:p>
            <w:pPr>
              <w:spacing w:line="240" w:lineRule="auto"/>
              <w:rPr>
                <w:rFonts w:hint="eastAsia" w:ascii="仿宋" w:hAnsi="仿宋" w:eastAsia="仿宋" w:cs="仿宋"/>
                <w:sz w:val="24"/>
                <w:szCs w:val="24"/>
                <w:lang w:eastAsia="zh-CN"/>
              </w:rPr>
            </w:pPr>
            <w:r>
              <w:rPr>
                <w:rFonts w:hint="eastAsia" w:ascii="仿宋" w:hAnsi="仿宋" w:eastAsia="仿宋" w:cs="仿宋"/>
                <w:sz w:val="24"/>
                <w:szCs w:val="24"/>
              </w:rPr>
              <w:t>3.系一家满足河北省规定的市场准入条件、可在冀北电网范围内开展售电业务、具有独立法人资格的企业</w:t>
            </w:r>
            <w:r>
              <w:rPr>
                <w:rFonts w:hint="eastAsia" w:ascii="仿宋" w:hAnsi="仿宋" w:eastAsia="仿宋" w:cs="仿宋"/>
                <w:sz w:val="24"/>
                <w:szCs w:val="24"/>
                <w:lang w:eastAsia="zh-CN"/>
              </w:rPr>
              <w:t>；</w:t>
            </w:r>
          </w:p>
          <w:p>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4. 投标人截至投标日应在冀北电力交易中心提交履约保函额度不得低于</w:t>
            </w:r>
            <w:r>
              <w:rPr>
                <w:rFonts w:hint="eastAsia" w:ascii="仿宋" w:hAnsi="仿宋" w:eastAsia="仿宋" w:cs="仿宋"/>
                <w:sz w:val="24"/>
                <w:szCs w:val="24"/>
                <w:lang w:val="en-US" w:eastAsia="zh-CN"/>
              </w:rPr>
              <w:t>200</w:t>
            </w:r>
            <w:r>
              <w:rPr>
                <w:rFonts w:hint="eastAsia" w:ascii="仿宋" w:hAnsi="仿宋" w:eastAsia="仿宋" w:cs="仿宋"/>
                <w:sz w:val="24"/>
                <w:szCs w:val="24"/>
              </w:rPr>
              <w:t>万</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shd w:val="clear" w:color="auto" w:fill="auto"/>
          </w:tcPr>
          <w:p>
            <w:pPr>
              <w:pStyle w:val="12"/>
              <w:ind w:left="0" w:leftChars="0" w:firstLine="0" w:firstLineChars="0"/>
              <w:jc w:val="center"/>
              <w:rPr>
                <w:rFonts w:hint="eastAsia" w:ascii="仿宋" w:hAnsi="仿宋" w:eastAsia="仿宋" w:cs="仿宋"/>
                <w:sz w:val="24"/>
                <w:szCs w:val="24"/>
              </w:rPr>
            </w:pPr>
          </w:p>
          <w:p>
            <w:pPr>
              <w:pStyle w:val="12"/>
              <w:ind w:left="0" w:leftChars="0" w:firstLine="0" w:firstLineChars="0"/>
              <w:jc w:val="center"/>
              <w:rPr>
                <w:rFonts w:hint="eastAsia" w:ascii="仿宋" w:hAnsi="仿宋" w:eastAsia="仿宋" w:cs="仿宋"/>
                <w:sz w:val="24"/>
                <w:szCs w:val="24"/>
              </w:rPr>
            </w:pPr>
          </w:p>
          <w:p>
            <w:pPr>
              <w:pStyle w:val="12"/>
              <w:ind w:left="0" w:leftChars="0" w:firstLine="0" w:firstLineChars="0"/>
              <w:jc w:val="center"/>
              <w:rPr>
                <w:rFonts w:hint="eastAsia" w:ascii="仿宋" w:hAnsi="仿宋" w:eastAsia="仿宋" w:cs="仿宋"/>
                <w:sz w:val="24"/>
                <w:szCs w:val="24"/>
              </w:rPr>
            </w:pPr>
          </w:p>
          <w:p>
            <w:pPr>
              <w:pStyle w:val="12"/>
              <w:ind w:left="0" w:leftChars="0" w:firstLine="0" w:firstLineChars="0"/>
              <w:jc w:val="center"/>
              <w:rPr>
                <w:rFonts w:hint="eastAsia" w:ascii="仿宋" w:hAnsi="仿宋" w:eastAsia="仿宋" w:cs="仿宋"/>
                <w:sz w:val="24"/>
                <w:szCs w:val="24"/>
              </w:rPr>
            </w:pPr>
          </w:p>
          <w:p>
            <w:pPr>
              <w:pStyle w:val="12"/>
              <w:ind w:left="0" w:leftChars="0" w:firstLine="0" w:firstLineChars="0"/>
              <w:jc w:val="center"/>
              <w:rPr>
                <w:rFonts w:hint="eastAsia" w:ascii="仿宋" w:hAnsi="仿宋" w:eastAsia="仿宋" w:cs="仿宋"/>
                <w:sz w:val="24"/>
                <w:szCs w:val="24"/>
              </w:rPr>
            </w:pPr>
          </w:p>
          <w:p>
            <w:pPr>
              <w:pStyle w:val="12"/>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9</w:t>
            </w:r>
          </w:p>
        </w:tc>
        <w:tc>
          <w:tcPr>
            <w:tcW w:w="2061" w:type="dxa"/>
            <w:shd w:val="clear" w:color="auto" w:fill="auto"/>
          </w:tcPr>
          <w:p>
            <w:pPr>
              <w:pStyle w:val="12"/>
              <w:ind w:left="0" w:leftChars="0" w:firstLine="0" w:firstLineChars="0"/>
              <w:jc w:val="center"/>
              <w:rPr>
                <w:rFonts w:hint="eastAsia" w:ascii="仿宋" w:hAnsi="仿宋" w:eastAsia="仿宋" w:cs="仿宋"/>
                <w:sz w:val="24"/>
                <w:szCs w:val="24"/>
              </w:rPr>
            </w:pPr>
          </w:p>
          <w:p>
            <w:pPr>
              <w:pStyle w:val="12"/>
              <w:ind w:left="0" w:leftChars="0" w:firstLine="0" w:firstLineChars="0"/>
              <w:jc w:val="center"/>
              <w:rPr>
                <w:rFonts w:hint="eastAsia" w:ascii="仿宋" w:hAnsi="仿宋" w:eastAsia="仿宋" w:cs="仿宋"/>
                <w:sz w:val="24"/>
                <w:szCs w:val="24"/>
              </w:rPr>
            </w:pPr>
          </w:p>
          <w:p>
            <w:pPr>
              <w:pStyle w:val="12"/>
              <w:ind w:left="0" w:leftChars="0" w:firstLine="0" w:firstLineChars="0"/>
              <w:jc w:val="center"/>
              <w:rPr>
                <w:rFonts w:hint="eastAsia" w:ascii="仿宋" w:hAnsi="仿宋" w:eastAsia="仿宋" w:cs="仿宋"/>
                <w:sz w:val="24"/>
                <w:szCs w:val="24"/>
              </w:rPr>
            </w:pPr>
          </w:p>
          <w:p>
            <w:pPr>
              <w:pStyle w:val="12"/>
              <w:ind w:left="0" w:leftChars="0" w:firstLine="0" w:firstLineChars="0"/>
              <w:jc w:val="center"/>
              <w:rPr>
                <w:rFonts w:hint="eastAsia" w:ascii="仿宋" w:hAnsi="仿宋" w:eastAsia="仿宋" w:cs="仿宋"/>
                <w:sz w:val="24"/>
                <w:szCs w:val="24"/>
              </w:rPr>
            </w:pPr>
          </w:p>
          <w:p>
            <w:pPr>
              <w:pStyle w:val="12"/>
              <w:ind w:left="0" w:leftChars="0" w:firstLine="0" w:firstLineChars="0"/>
              <w:jc w:val="center"/>
              <w:rPr>
                <w:rFonts w:hint="eastAsia" w:ascii="仿宋" w:hAnsi="仿宋" w:eastAsia="仿宋" w:cs="仿宋"/>
                <w:sz w:val="24"/>
                <w:szCs w:val="24"/>
              </w:rPr>
            </w:pPr>
          </w:p>
          <w:p>
            <w:pPr>
              <w:pStyle w:val="12"/>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投标人注册</w:t>
            </w:r>
          </w:p>
        </w:tc>
        <w:tc>
          <w:tcPr>
            <w:tcW w:w="7095" w:type="dxa"/>
            <w:gridSpan w:val="2"/>
            <w:shd w:val="clear" w:color="auto" w:fill="auto"/>
          </w:tcPr>
          <w:p>
            <w:pPr>
              <w:spacing w:line="240" w:lineRule="auto"/>
              <w:rPr>
                <w:rFonts w:hint="eastAsia" w:ascii="仿宋" w:hAnsi="仿宋" w:eastAsia="仿宋" w:cs="仿宋"/>
                <w:sz w:val="24"/>
                <w:szCs w:val="24"/>
              </w:rPr>
            </w:pPr>
            <w:r>
              <w:rPr>
                <w:rFonts w:hint="eastAsia" w:ascii="仿宋" w:hAnsi="仿宋" w:eastAsia="仿宋" w:cs="仿宋"/>
                <w:sz w:val="24"/>
                <w:szCs w:val="24"/>
              </w:rPr>
              <w:t>意向投标人须在中粮糖业采购平台进行注册登记，通过审核的才能够在EPS系统内报名，进行查看公告等业务操作；</w:t>
            </w:r>
          </w:p>
          <w:p>
            <w:pPr>
              <w:spacing w:line="240" w:lineRule="auto"/>
              <w:rPr>
                <w:rFonts w:hint="eastAsia" w:ascii="仿宋" w:hAnsi="仿宋" w:eastAsia="仿宋" w:cs="仿宋"/>
                <w:sz w:val="24"/>
                <w:szCs w:val="24"/>
              </w:rPr>
            </w:pPr>
            <w:r>
              <w:rPr>
                <w:rFonts w:hint="eastAsia" w:ascii="仿宋" w:hAnsi="仿宋" w:eastAsia="仿宋" w:cs="仿宋"/>
                <w:sz w:val="24"/>
                <w:szCs w:val="24"/>
              </w:rPr>
              <w:t>采购平台网址：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"https://eps.cofcotunhe.com" </w:instrText>
            </w:r>
            <w:r>
              <w:rPr>
                <w:rFonts w:hint="eastAsia" w:ascii="仿宋" w:hAnsi="仿宋" w:eastAsia="仿宋" w:cs="仿宋"/>
                <w:sz w:val="24"/>
                <w:szCs w:val="24"/>
              </w:rPr>
              <w:fldChar w:fldCharType="separate"/>
            </w:r>
            <w:r>
              <w:rPr>
                <w:rStyle w:val="16"/>
                <w:rFonts w:hint="eastAsia" w:ascii="仿宋" w:hAnsi="仿宋" w:eastAsia="仿宋" w:cs="仿宋"/>
                <w:sz w:val="24"/>
                <w:szCs w:val="24"/>
              </w:rPr>
              <w:t>https://eps.cofcosugar.com</w:t>
            </w:r>
            <w:r>
              <w:rPr>
                <w:rStyle w:val="16"/>
                <w:rFonts w:hint="eastAsia" w:ascii="仿宋" w:hAnsi="仿宋" w:eastAsia="仿宋" w:cs="仿宋"/>
                <w:sz w:val="24"/>
                <w:szCs w:val="24"/>
              </w:rPr>
              <w:fldChar w:fldCharType="end"/>
            </w:r>
            <w:r>
              <w:rPr>
                <w:rFonts w:hint="eastAsia" w:ascii="仿宋" w:hAnsi="仿宋" w:eastAsia="仿宋" w:cs="仿宋"/>
                <w:sz w:val="24"/>
                <w:szCs w:val="24"/>
              </w:rPr>
              <w:t>。</w:t>
            </w:r>
          </w:p>
          <w:p>
            <w:pPr>
              <w:spacing w:line="240" w:lineRule="auto"/>
              <w:rPr>
                <w:rFonts w:hint="eastAsia" w:ascii="仿宋" w:hAnsi="仿宋" w:eastAsia="仿宋" w:cs="仿宋"/>
                <w:sz w:val="24"/>
                <w:szCs w:val="24"/>
              </w:rPr>
            </w:pPr>
            <w:r>
              <w:rPr>
                <w:rFonts w:hint="eastAsia" w:ascii="仿宋" w:hAnsi="仿宋" w:eastAsia="仿宋" w:cs="仿宋"/>
                <w:sz w:val="24"/>
                <w:szCs w:val="24"/>
              </w:rPr>
              <w:t xml:space="preserve">已注册的意向投标人在EPS系统内自行更新资料，补充不足部分，更新已过期资质，重新提交审核，资质审核不通过的不得参与报价； </w:t>
            </w:r>
          </w:p>
          <w:p>
            <w:pPr>
              <w:spacing w:line="240" w:lineRule="auto"/>
              <w:rPr>
                <w:rFonts w:hint="eastAsia" w:ascii="仿宋" w:hAnsi="仿宋" w:eastAsia="仿宋" w:cs="仿宋"/>
                <w:sz w:val="24"/>
                <w:szCs w:val="24"/>
              </w:rPr>
            </w:pPr>
            <w:r>
              <w:rPr>
                <w:rFonts w:hint="eastAsia" w:ascii="仿宋" w:hAnsi="仿宋" w:eastAsia="仿宋" w:cs="仿宋"/>
                <w:sz w:val="24"/>
                <w:szCs w:val="24"/>
              </w:rPr>
              <w:t>请参与本次报价的意向投标人注册填报采购组织时，选择：唐山糖业工厂。</w:t>
            </w:r>
          </w:p>
          <w:p>
            <w:pPr>
              <w:spacing w:line="240" w:lineRule="auto"/>
              <w:rPr>
                <w:rFonts w:hint="eastAsia" w:ascii="仿宋" w:hAnsi="仿宋" w:eastAsia="仿宋" w:cs="仿宋"/>
                <w:sz w:val="24"/>
                <w:szCs w:val="24"/>
                <w:lang w:eastAsia="zh-CN"/>
              </w:rPr>
            </w:pPr>
            <w:r>
              <w:rPr>
                <w:rFonts w:hint="eastAsia" w:ascii="仿宋" w:hAnsi="仿宋" w:eastAsia="仿宋" w:cs="仿宋"/>
                <w:sz w:val="24"/>
                <w:szCs w:val="24"/>
              </w:rPr>
              <w:t>系统固定注册资料需有：营业执照、组织机构代码证、税务登记证、开户许可证、纳税人资格证、法人代表授权委托书、质量承诺书、廉洁承诺书</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shd w:val="clear" w:color="auto" w:fill="auto"/>
          </w:tcPr>
          <w:p>
            <w:pPr>
              <w:pStyle w:val="12"/>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10</w:t>
            </w:r>
          </w:p>
        </w:tc>
        <w:tc>
          <w:tcPr>
            <w:tcW w:w="2061" w:type="dxa"/>
            <w:shd w:val="clear" w:color="auto" w:fill="auto"/>
          </w:tcPr>
          <w:p>
            <w:pPr>
              <w:pStyle w:val="12"/>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询比采购文件发布及报名截止时间</w:t>
            </w:r>
          </w:p>
        </w:tc>
        <w:tc>
          <w:tcPr>
            <w:tcW w:w="7095" w:type="dxa"/>
            <w:gridSpan w:val="2"/>
            <w:shd w:val="clear" w:color="auto" w:fill="auto"/>
          </w:tcPr>
          <w:p>
            <w:pPr>
              <w:pStyle w:val="12"/>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询比采购文件发出时间： </w:t>
            </w:r>
            <w:r>
              <w:rPr>
                <w:rFonts w:hint="eastAsia" w:ascii="仿宋" w:hAnsi="仿宋" w:eastAsia="仿宋" w:cs="仿宋"/>
                <w:sz w:val="24"/>
                <w:szCs w:val="24"/>
                <w:highlight w:val="none"/>
                <w:lang w:val="en-US" w:eastAsia="zh-CN"/>
              </w:rPr>
              <w:t>2023</w:t>
            </w:r>
            <w:r>
              <w:rPr>
                <w:rFonts w:hint="eastAsia" w:ascii="仿宋" w:hAnsi="仿宋" w:eastAsia="仿宋" w:cs="仿宋"/>
                <w:sz w:val="24"/>
                <w:szCs w:val="24"/>
                <w:highlight w:val="none"/>
              </w:rPr>
              <w:t xml:space="preserve"> 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 xml:space="preserve"> 月</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日</w:t>
            </w:r>
          </w:p>
          <w:p>
            <w:pPr>
              <w:pStyle w:val="12"/>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请投标单位</w:t>
            </w:r>
            <w:r>
              <w:rPr>
                <w:rFonts w:hint="eastAsia" w:ascii="仿宋" w:hAnsi="仿宋" w:eastAsia="仿宋" w:cs="仿宋"/>
                <w:sz w:val="24"/>
                <w:szCs w:val="24"/>
                <w:highlight w:val="none"/>
                <w:lang w:val="en-US" w:eastAsia="zh-CN"/>
              </w:rPr>
              <w:t>于</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2023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 xml:space="preserve"> 月</w:t>
            </w: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 xml:space="preserve">日 </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时 分前完成报名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shd w:val="clear" w:color="auto" w:fill="auto"/>
          </w:tcPr>
          <w:p>
            <w:pPr>
              <w:pStyle w:val="12"/>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11</w:t>
            </w:r>
          </w:p>
        </w:tc>
        <w:tc>
          <w:tcPr>
            <w:tcW w:w="2061" w:type="dxa"/>
            <w:shd w:val="clear" w:color="auto" w:fill="auto"/>
          </w:tcPr>
          <w:p>
            <w:pPr>
              <w:pStyle w:val="12"/>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开标时间</w:t>
            </w:r>
          </w:p>
        </w:tc>
        <w:tc>
          <w:tcPr>
            <w:tcW w:w="7095" w:type="dxa"/>
            <w:gridSpan w:val="2"/>
            <w:shd w:val="clear" w:color="auto" w:fill="auto"/>
          </w:tcPr>
          <w:p>
            <w:pPr>
              <w:pStyle w:val="12"/>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开标时间为： </w:t>
            </w:r>
            <w:r>
              <w:rPr>
                <w:rFonts w:hint="eastAsia" w:ascii="仿宋" w:hAnsi="仿宋" w:eastAsia="仿宋" w:cs="仿宋"/>
                <w:sz w:val="24"/>
                <w:szCs w:val="24"/>
                <w:highlight w:val="none"/>
                <w:lang w:val="en-US" w:eastAsia="zh-CN"/>
              </w:rPr>
              <w:t>2023</w:t>
            </w:r>
            <w:r>
              <w:rPr>
                <w:rFonts w:hint="eastAsia" w:ascii="仿宋" w:hAnsi="仿宋" w:eastAsia="仿宋" w:cs="仿宋"/>
                <w:sz w:val="24"/>
                <w:szCs w:val="24"/>
                <w:highlight w:val="none"/>
              </w:rPr>
              <w:t xml:space="preserve"> 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 xml:space="preserve"> 日</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rPr>
              <w:t>分</w:t>
            </w:r>
          </w:p>
          <w:p>
            <w:pPr>
              <w:pStyle w:val="12"/>
              <w:ind w:left="0" w:leftChars="0" w:firstLine="0" w:firstLineChars="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参加询比采购项目的投标单位需在开标前在系统完成报价。</w:t>
            </w:r>
          </w:p>
          <w:p>
            <w:pPr>
              <w:pStyle w:val="12"/>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（填写报价时，需把第五章报价单填写完整，盖章签字后一起上传，报价与报价单一致）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shd w:val="clear" w:color="auto" w:fill="auto"/>
          </w:tcPr>
          <w:p>
            <w:pPr>
              <w:pStyle w:val="12"/>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12</w:t>
            </w:r>
          </w:p>
        </w:tc>
        <w:tc>
          <w:tcPr>
            <w:tcW w:w="2061" w:type="dxa"/>
            <w:shd w:val="clear" w:color="auto" w:fill="auto"/>
          </w:tcPr>
          <w:p>
            <w:pPr>
              <w:pStyle w:val="12"/>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项目联系人</w:t>
            </w:r>
          </w:p>
        </w:tc>
        <w:tc>
          <w:tcPr>
            <w:tcW w:w="7095" w:type="dxa"/>
            <w:gridSpan w:val="2"/>
            <w:shd w:val="clear" w:color="auto" w:fill="auto"/>
          </w:tcPr>
          <w:p>
            <w:pPr>
              <w:pStyle w:val="12"/>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姚世伦</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13011515959</w:t>
            </w:r>
            <w:r>
              <w:rPr>
                <w:rFonts w:hint="eastAsia" w:ascii="仿宋" w:hAnsi="仿宋" w:eastAsia="仿宋" w:cs="仿宋"/>
                <w:sz w:val="24"/>
                <w:szCs w:val="24"/>
              </w:rPr>
              <w:t xml:space="preserve">           </w:t>
            </w:r>
          </w:p>
          <w:p>
            <w:pPr>
              <w:pStyle w:val="12"/>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shd w:val="clear" w:color="auto" w:fill="auto"/>
          </w:tcPr>
          <w:p>
            <w:pPr>
              <w:pStyle w:val="12"/>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13</w:t>
            </w:r>
          </w:p>
        </w:tc>
        <w:tc>
          <w:tcPr>
            <w:tcW w:w="2061" w:type="dxa"/>
            <w:shd w:val="clear" w:color="auto" w:fill="auto"/>
          </w:tcPr>
          <w:p>
            <w:pPr>
              <w:spacing w:line="360" w:lineRule="auto"/>
              <w:rPr>
                <w:rFonts w:hint="eastAsia" w:ascii="仿宋" w:hAnsi="仿宋" w:eastAsia="仿宋" w:cs="仿宋"/>
                <w:sz w:val="24"/>
                <w:szCs w:val="24"/>
              </w:rPr>
            </w:pPr>
            <w:r>
              <w:rPr>
                <w:rFonts w:hint="eastAsia" w:ascii="仿宋" w:hAnsi="仿宋" w:eastAsia="仿宋" w:cs="仿宋"/>
                <w:sz w:val="24"/>
                <w:szCs w:val="24"/>
              </w:rPr>
              <w:t>中粮糖业采购监督联系方式</w:t>
            </w:r>
          </w:p>
          <w:p>
            <w:pPr>
              <w:rPr>
                <w:rFonts w:hint="eastAsia" w:ascii="仿宋" w:hAnsi="仿宋" w:eastAsia="仿宋" w:cs="仿宋"/>
                <w:sz w:val="24"/>
                <w:szCs w:val="24"/>
              </w:rPr>
            </w:pPr>
          </w:p>
        </w:tc>
        <w:tc>
          <w:tcPr>
            <w:tcW w:w="7095" w:type="dxa"/>
            <w:gridSpan w:val="2"/>
            <w:shd w:val="clear" w:color="auto" w:fill="auto"/>
          </w:tcPr>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一、纪委办公室联系方式：        </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办公电话：010-85017235</w:t>
            </w:r>
          </w:p>
          <w:p>
            <w:pPr>
              <w:spacing w:line="360" w:lineRule="auto"/>
              <w:rPr>
                <w:rFonts w:hint="eastAsia" w:ascii="仿宋" w:hAnsi="仿宋" w:eastAsia="仿宋" w:cs="仿宋"/>
                <w:sz w:val="24"/>
                <w:szCs w:val="24"/>
              </w:rPr>
            </w:pPr>
            <w:r>
              <w:rPr>
                <w:rFonts w:hint="eastAsia" w:ascii="仿宋" w:hAnsi="仿宋" w:eastAsia="仿宋" w:cs="仿宋"/>
                <w:sz w:val="24"/>
                <w:szCs w:val="24"/>
              </w:rPr>
              <w:t>通讯地址：北京市朝阳区朝阳门南大街8号9层905室纪委办公室收，邮编100020</w:t>
            </w:r>
          </w:p>
          <w:p>
            <w:pPr>
              <w:spacing w:line="360" w:lineRule="auto"/>
              <w:rPr>
                <w:rFonts w:hint="eastAsia" w:ascii="仿宋" w:hAnsi="仿宋" w:eastAsia="仿宋" w:cs="仿宋"/>
                <w:sz w:val="24"/>
                <w:szCs w:val="24"/>
              </w:rPr>
            </w:pPr>
            <w:r>
              <w:rPr>
                <w:rFonts w:hint="eastAsia" w:ascii="仿宋" w:hAnsi="仿宋" w:eastAsia="仿宋" w:cs="仿宋"/>
                <w:sz w:val="24"/>
                <w:szCs w:val="24"/>
              </w:rPr>
              <w:t>二、采购项目监督人员联系方式</w:t>
            </w:r>
          </w:p>
          <w:p>
            <w:pPr>
              <w:spacing w:line="360" w:lineRule="auto"/>
              <w:ind w:firstLine="360" w:firstLineChars="150"/>
              <w:rPr>
                <w:rFonts w:hint="eastAsia" w:ascii="仿宋" w:hAnsi="仿宋" w:eastAsia="仿宋" w:cs="仿宋"/>
                <w:sz w:val="24"/>
                <w:szCs w:val="24"/>
                <w:lang w:val="en-US" w:eastAsia="zh-CN"/>
              </w:rPr>
            </w:pPr>
            <w:r>
              <w:rPr>
                <w:rFonts w:hint="eastAsia" w:ascii="仿宋" w:hAnsi="仿宋" w:eastAsia="仿宋" w:cs="仿宋"/>
                <w:sz w:val="24"/>
                <w:szCs w:val="24"/>
              </w:rPr>
              <w:t>姓名：</w:t>
            </w:r>
            <w:r>
              <w:rPr>
                <w:rFonts w:hint="eastAsia" w:ascii="仿宋" w:hAnsi="仿宋" w:eastAsia="仿宋" w:cs="仿宋"/>
                <w:sz w:val="24"/>
                <w:szCs w:val="24"/>
                <w:lang w:val="en-US" w:eastAsia="zh-CN"/>
              </w:rPr>
              <w:t>于小涵</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联系电话：15846321177</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电子邮箱：535754595@qq.com</w:t>
            </w:r>
          </w:p>
        </w:tc>
      </w:tr>
    </w:tbl>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三、定价方式：</w:t>
      </w:r>
      <w:r>
        <w:rPr>
          <w:rFonts w:hint="eastAsia" w:ascii="仿宋" w:hAnsi="仿宋" w:eastAsia="仿宋" w:cs="仿宋"/>
          <w:sz w:val="24"/>
          <w:szCs w:val="24"/>
          <w:lang w:val="en-US" w:eastAsia="zh-CN"/>
        </w:rPr>
        <w:t>询比</w:t>
      </w:r>
      <w:r>
        <w:rPr>
          <w:rFonts w:hint="eastAsia" w:ascii="仿宋" w:hAnsi="仿宋" w:eastAsia="仿宋" w:cs="仿宋"/>
          <w:sz w:val="24"/>
          <w:szCs w:val="24"/>
        </w:rPr>
        <w:t>采购</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四、定标方式：</w:t>
      </w:r>
      <w:r>
        <w:rPr>
          <w:rFonts w:hint="eastAsia" w:ascii="仿宋" w:hAnsi="仿宋" w:eastAsia="仿宋" w:cs="仿宋"/>
          <w:sz w:val="24"/>
          <w:szCs w:val="24"/>
          <w:lang w:val="en-US" w:eastAsia="zh-CN"/>
        </w:rPr>
        <w:t>总价低价中标</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供方按照尖、峰、平、谷各时段电费分别报价（元/兆瓦），全年总价最低中标。</w:t>
      </w:r>
    </w:p>
    <w:p>
      <w:pPr>
        <w:tabs>
          <w:tab w:val="left" w:pos="5760"/>
        </w:tabs>
        <w:spacing w:line="30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五、合格投标人的资格条件</w:t>
      </w:r>
    </w:p>
    <w:p>
      <w:pPr>
        <w:spacing w:line="240" w:lineRule="auto"/>
        <w:rPr>
          <w:rFonts w:hint="eastAsia" w:ascii="仿宋" w:hAnsi="仿宋" w:eastAsia="仿宋" w:cs="仿宋"/>
          <w:sz w:val="24"/>
          <w:szCs w:val="24"/>
        </w:rPr>
      </w:pPr>
      <w:r>
        <w:rPr>
          <w:rFonts w:hint="eastAsia" w:ascii="仿宋" w:hAnsi="仿宋" w:eastAsia="仿宋" w:cs="仿宋"/>
          <w:sz w:val="24"/>
          <w:szCs w:val="24"/>
        </w:rPr>
        <w:t>1.应自觉抵制采购领域商业贿赂行为；</w:t>
      </w:r>
    </w:p>
    <w:p>
      <w:pPr>
        <w:spacing w:line="240" w:lineRule="auto"/>
        <w:rPr>
          <w:rFonts w:hint="eastAsia" w:ascii="仿宋" w:hAnsi="仿宋" w:eastAsia="仿宋" w:cs="仿宋"/>
          <w:sz w:val="24"/>
          <w:szCs w:val="24"/>
        </w:rPr>
      </w:pPr>
      <w:r>
        <w:rPr>
          <w:rFonts w:hint="eastAsia" w:ascii="仿宋" w:hAnsi="仿宋" w:eastAsia="仿宋" w:cs="仿宋"/>
          <w:sz w:val="24"/>
          <w:szCs w:val="24"/>
        </w:rPr>
        <w:t>2.公司经营状况良好，无重大经营过失，违法犯罪记录等；</w:t>
      </w:r>
    </w:p>
    <w:p>
      <w:pPr>
        <w:spacing w:line="240" w:lineRule="auto"/>
        <w:rPr>
          <w:rFonts w:hint="eastAsia" w:ascii="仿宋" w:hAnsi="仿宋" w:eastAsia="仿宋" w:cs="仿宋"/>
          <w:sz w:val="24"/>
          <w:szCs w:val="24"/>
          <w:lang w:eastAsia="zh-CN"/>
        </w:rPr>
      </w:pPr>
      <w:r>
        <w:rPr>
          <w:rFonts w:hint="eastAsia" w:ascii="仿宋" w:hAnsi="仿宋" w:eastAsia="仿宋" w:cs="仿宋"/>
          <w:sz w:val="24"/>
          <w:szCs w:val="24"/>
        </w:rPr>
        <w:t>3.系一家满足河北省规定的市场准入条件、可在冀北电网范围内开展售电业务、具有独立法人资格的企业</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4. 投标人截至投标日应在冀北电力交易中心提交履约保函额度不得低于2000万</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六、投标须知：所有投标方仔细阅读询比文件，完全符合要求后参与投标，一旦参与投标，表示供应商对发包方的所有的要求都满足。</w:t>
      </w:r>
    </w:p>
    <w:p>
      <w:pPr>
        <w:pStyle w:val="8"/>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七</w:t>
      </w:r>
      <w:r>
        <w:rPr>
          <w:rFonts w:hint="eastAsia" w:ascii="仿宋" w:hAnsi="仿宋" w:eastAsia="仿宋" w:cs="仿宋"/>
          <w:sz w:val="24"/>
          <w:szCs w:val="24"/>
        </w:rPr>
        <w:t>、投标方需按照采购方固化投标文件格式准备投标文件，如投标文件未按要求提交，视为投标无效。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九</w:t>
      </w:r>
      <w:r>
        <w:rPr>
          <w:rFonts w:hint="eastAsia" w:ascii="仿宋" w:hAnsi="仿宋" w:eastAsia="仿宋" w:cs="仿宋"/>
          <w:sz w:val="24"/>
          <w:szCs w:val="24"/>
        </w:rPr>
        <w:t>、联系人：</w:t>
      </w:r>
      <w:r>
        <w:rPr>
          <w:rFonts w:hint="eastAsia" w:ascii="仿宋" w:hAnsi="仿宋" w:eastAsia="仿宋" w:cs="仿宋"/>
          <w:sz w:val="24"/>
          <w:szCs w:val="24"/>
          <w:lang w:val="en-US" w:eastAsia="zh-CN"/>
        </w:rPr>
        <w:t>姚世伦</w:t>
      </w:r>
      <w:r>
        <w:rPr>
          <w:rFonts w:hint="eastAsia" w:ascii="仿宋" w:hAnsi="仿宋" w:eastAsia="仿宋" w:cs="仿宋"/>
          <w:sz w:val="24"/>
          <w:szCs w:val="24"/>
        </w:rPr>
        <w:t xml:space="preserve">       电话：</w:t>
      </w:r>
      <w:r>
        <w:rPr>
          <w:rFonts w:hint="eastAsia" w:ascii="仿宋" w:hAnsi="仿宋" w:eastAsia="仿宋" w:cs="仿宋"/>
          <w:sz w:val="24"/>
          <w:szCs w:val="24"/>
          <w:lang w:val="en-US" w:eastAsia="zh-CN"/>
        </w:rPr>
        <w:t>13011515959</w:t>
      </w:r>
      <w:r>
        <w:rPr>
          <w:rFonts w:hint="eastAsia" w:ascii="仿宋" w:hAnsi="仿宋" w:eastAsia="仿宋" w:cs="仿宋"/>
          <w:sz w:val="24"/>
          <w:szCs w:val="24"/>
        </w:rPr>
        <w:t xml:space="preserve">            </w:t>
      </w:r>
    </w:p>
    <w:p>
      <w:pPr>
        <w:spacing w:line="360" w:lineRule="auto"/>
        <w:ind w:firstLine="480" w:firstLineChars="200"/>
        <w:rPr>
          <w:rFonts w:ascii="宋体" w:hAnsi="宋体" w:eastAsia="宋体" w:cs="宋体"/>
          <w:sz w:val="24"/>
          <w:szCs w:val="24"/>
        </w:rPr>
      </w:pPr>
      <w:r>
        <w:rPr>
          <w:rFonts w:hint="eastAsia" w:ascii="仿宋" w:hAnsi="仿宋" w:eastAsia="仿宋" w:cs="仿宋"/>
          <w:sz w:val="24"/>
          <w:szCs w:val="24"/>
        </w:rPr>
        <w:t>邮箱：</w:t>
      </w:r>
      <w:r>
        <w:rPr>
          <w:rFonts w:hint="eastAsia" w:ascii="仿宋" w:hAnsi="仿宋" w:eastAsia="仿宋" w:cs="仿宋"/>
          <w:sz w:val="24"/>
          <w:szCs w:val="24"/>
          <w:lang w:val="en-US" w:eastAsia="zh-CN"/>
        </w:rPr>
        <w:t>yaoshilun@cofco.com</w:t>
      </w:r>
      <w:r>
        <w:rPr>
          <w:rFonts w:hint="eastAsia" w:ascii="仿宋" w:hAnsi="仿宋" w:eastAsia="仿宋" w:cs="仿宋"/>
          <w:sz w:val="24"/>
          <w:szCs w:val="24"/>
        </w:rPr>
        <w:t xml:space="preserve">          </w:t>
      </w:r>
    </w:p>
    <w:p>
      <w:pPr>
        <w:spacing w:line="360" w:lineRule="auto"/>
        <w:ind w:firstLine="1920" w:firstLineChars="800"/>
        <w:rPr>
          <w:rFonts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1920" w:firstLineChars="800"/>
        <w:rPr>
          <w:rFonts w:hint="eastAsia" w:ascii="宋体" w:eastAsia="宋体" w:hAnsiTheme="minorEastAsia" w:cstheme="minorEastAsia"/>
          <w:sz w:val="24"/>
          <w:szCs w:val="24"/>
          <w:lang w:val="en-US" w:eastAsia="zh-CN"/>
        </w:rPr>
      </w:pPr>
      <w:r>
        <w:rPr>
          <w:rFonts w:hint="eastAsia" w:ascii="宋体" w:eastAsia="宋体" w:hAnsiTheme="minorEastAsia" w:cstheme="minorEastAsia"/>
          <w:sz w:val="24"/>
          <w:szCs w:val="24"/>
        </w:rPr>
        <w:t xml:space="preserve">         </w:t>
      </w:r>
      <w:r>
        <w:rPr>
          <w:rFonts w:hint="eastAsia" w:ascii="宋体" w:eastAsia="宋体" w:hAnsiTheme="minorEastAsia" w:cstheme="minorEastAsia"/>
          <w:sz w:val="24"/>
          <w:szCs w:val="24"/>
          <w:lang w:val="en-US" w:eastAsia="zh-CN"/>
        </w:rPr>
        <w:t xml:space="preserve"> </w:t>
      </w:r>
    </w:p>
    <w:p>
      <w:pPr>
        <w:spacing w:line="360" w:lineRule="auto"/>
        <w:ind w:firstLine="1920" w:firstLineChars="800"/>
        <w:rPr>
          <w:rFonts w:hint="eastAsia" w:ascii="宋体" w:eastAsia="宋体" w:hAnsiTheme="minorEastAsia" w:cstheme="minorEastAsia"/>
          <w:sz w:val="24"/>
          <w:szCs w:val="24"/>
          <w:lang w:val="en-US" w:eastAsia="zh-CN"/>
        </w:rPr>
      </w:pPr>
    </w:p>
    <w:p>
      <w:pPr>
        <w:spacing w:line="360" w:lineRule="auto"/>
        <w:ind w:firstLine="1920" w:firstLineChars="800"/>
        <w:rPr>
          <w:rFonts w:hint="eastAsia" w:ascii="宋体" w:eastAsia="宋体" w:hAnsiTheme="minorEastAsia" w:cstheme="minorEastAsia"/>
          <w:sz w:val="24"/>
          <w:szCs w:val="24"/>
          <w:lang w:val="en-US" w:eastAsia="zh-CN"/>
        </w:rPr>
      </w:pPr>
    </w:p>
    <w:p>
      <w:pPr>
        <w:spacing w:line="360" w:lineRule="auto"/>
        <w:ind w:firstLine="1920" w:firstLineChars="800"/>
        <w:rPr>
          <w:rFonts w:hint="eastAsia" w:ascii="宋体" w:eastAsia="宋体" w:hAnsiTheme="minorEastAsia" w:cstheme="minorEastAsia"/>
          <w:sz w:val="24"/>
          <w:szCs w:val="24"/>
          <w:lang w:val="en-US" w:eastAsia="zh-CN"/>
        </w:rPr>
      </w:pPr>
    </w:p>
    <w:p>
      <w:pPr>
        <w:spacing w:line="360" w:lineRule="auto"/>
        <w:ind w:firstLine="1920" w:firstLineChars="800"/>
        <w:rPr>
          <w:rFonts w:hint="eastAsia" w:ascii="宋体" w:eastAsia="宋体" w:hAnsiTheme="minorEastAsia" w:cstheme="minorEastAsia"/>
          <w:sz w:val="24"/>
          <w:szCs w:val="24"/>
          <w:lang w:val="en-US" w:eastAsia="zh-CN"/>
        </w:rPr>
      </w:pPr>
    </w:p>
    <w:p>
      <w:pPr>
        <w:spacing w:line="360" w:lineRule="auto"/>
        <w:ind w:firstLine="1920" w:firstLineChars="800"/>
        <w:rPr>
          <w:rFonts w:hint="eastAsia" w:ascii="宋体" w:eastAsia="宋体" w:hAnsiTheme="minorEastAsia" w:cstheme="minorEastAsia"/>
          <w:sz w:val="24"/>
          <w:szCs w:val="24"/>
          <w:lang w:val="en-US" w:eastAsia="zh-CN"/>
        </w:rPr>
      </w:pPr>
    </w:p>
    <w:p>
      <w:pPr>
        <w:spacing w:line="360" w:lineRule="auto"/>
        <w:ind w:firstLine="1920" w:firstLineChars="800"/>
        <w:rPr>
          <w:rFonts w:hint="eastAsia" w:ascii="宋体" w:eastAsia="宋体" w:hAnsiTheme="minorEastAsia" w:cstheme="minorEastAsia"/>
          <w:sz w:val="24"/>
          <w:szCs w:val="24"/>
          <w:lang w:val="en-US" w:eastAsia="zh-CN"/>
        </w:rPr>
      </w:pPr>
    </w:p>
    <w:p>
      <w:pPr>
        <w:spacing w:line="360" w:lineRule="auto"/>
        <w:ind w:firstLine="1920" w:firstLineChars="800"/>
        <w:rPr>
          <w:rFonts w:hint="eastAsia" w:ascii="宋体" w:eastAsia="宋体" w:hAnsiTheme="minorEastAsia" w:cstheme="minorEastAsia"/>
          <w:sz w:val="24"/>
          <w:szCs w:val="24"/>
          <w:lang w:val="en-US" w:eastAsia="zh-CN"/>
        </w:rPr>
      </w:pPr>
    </w:p>
    <w:p>
      <w:pPr>
        <w:spacing w:line="360" w:lineRule="auto"/>
        <w:ind w:firstLine="1920" w:firstLineChars="800"/>
        <w:rPr>
          <w:rFonts w:hint="eastAsia" w:ascii="宋体" w:eastAsia="宋体" w:hAnsiTheme="minorEastAsia" w:cstheme="minorEastAsia"/>
          <w:sz w:val="24"/>
          <w:szCs w:val="24"/>
          <w:lang w:val="en-US" w:eastAsia="zh-CN"/>
        </w:rPr>
      </w:pPr>
    </w:p>
    <w:p>
      <w:pPr>
        <w:spacing w:line="360" w:lineRule="auto"/>
        <w:ind w:firstLine="1920" w:firstLineChars="800"/>
        <w:rPr>
          <w:rFonts w:hint="eastAsia" w:ascii="宋体" w:eastAsia="宋体" w:hAnsiTheme="minorEastAsia" w:cstheme="minorEastAsia"/>
          <w:sz w:val="24"/>
          <w:szCs w:val="24"/>
          <w:lang w:val="en-US" w:eastAsia="zh-CN"/>
        </w:rPr>
      </w:pPr>
    </w:p>
    <w:p>
      <w:pPr>
        <w:spacing w:line="360" w:lineRule="auto"/>
        <w:rPr>
          <w:rFonts w:hint="eastAsia" w:ascii="宋体" w:eastAsia="宋体" w:hAnsiTheme="minorEastAsia" w:cstheme="minorEastAsia"/>
          <w:sz w:val="24"/>
          <w:szCs w:val="24"/>
          <w:lang w:val="en-US" w:eastAsia="zh-CN"/>
        </w:rPr>
      </w:pPr>
    </w:p>
    <w:p>
      <w:pPr>
        <w:spacing w:line="360" w:lineRule="auto"/>
        <w:rPr>
          <w:rFonts w:hint="eastAsia" w:ascii="宋体" w:eastAsia="宋体" w:hAnsiTheme="minorEastAsia" w:cstheme="minorEastAsia"/>
          <w:sz w:val="24"/>
          <w:szCs w:val="24"/>
          <w:lang w:val="en-US" w:eastAsia="zh-CN"/>
        </w:rPr>
      </w:pPr>
    </w:p>
    <w:p>
      <w:pPr>
        <w:spacing w:line="360" w:lineRule="auto"/>
        <w:rPr>
          <w:rFonts w:hint="eastAsia" w:ascii="宋体" w:eastAsia="宋体" w:hAnsiTheme="minorEastAsia" w:cstheme="minorEastAsia"/>
          <w:sz w:val="24"/>
          <w:szCs w:val="24"/>
          <w:lang w:val="en-US" w:eastAsia="zh-CN"/>
        </w:rPr>
      </w:pPr>
    </w:p>
    <w:p>
      <w:pPr>
        <w:spacing w:line="360" w:lineRule="auto"/>
        <w:rPr>
          <w:rFonts w:hint="eastAsia" w:ascii="宋体" w:hAnsi="宋体" w:eastAsia="宋体" w:cs="宋体"/>
          <w:b/>
          <w:bCs/>
          <w:color w:val="000000" w:themeColor="text1"/>
          <w:sz w:val="32"/>
          <w:szCs w:val="32"/>
          <w14:textFill>
            <w14:solidFill>
              <w14:schemeClr w14:val="tx1"/>
            </w14:solidFill>
          </w14:textFill>
        </w:rPr>
      </w:pPr>
    </w:p>
    <w:p>
      <w:pPr>
        <w:spacing w:line="360" w:lineRule="auto"/>
        <w:ind w:firstLine="2570" w:firstLineChars="800"/>
        <w:rPr>
          <w:rFonts w:asciiTheme="minorEastAsia" w:hAnsiTheme="minorEastAsia"/>
          <w:sz w:val="24"/>
          <w:szCs w:val="24"/>
          <w:u w:val="single"/>
        </w:rPr>
      </w:pPr>
      <w:r>
        <w:rPr>
          <w:rFonts w:hint="eastAsia" w:ascii="宋体" w:hAnsi="宋体" w:eastAsia="宋体" w:cs="宋体"/>
          <w:b/>
          <w:bCs/>
          <w:color w:val="000000" w:themeColor="text1"/>
          <w:sz w:val="32"/>
          <w:szCs w:val="32"/>
          <w14:textFill>
            <w14:solidFill>
              <w14:schemeClr w14:val="tx1"/>
            </w14:solidFill>
          </w14:textFill>
        </w:rPr>
        <w:t>第二部分 合同主要条款</w:t>
      </w:r>
    </w:p>
    <w:p>
      <w:pPr>
        <w:spacing w:before="140" w:line="223" w:lineRule="auto"/>
        <w:ind w:left="2713"/>
        <w:rPr>
          <w:rFonts w:hint="eastAsia" w:ascii="仿宋" w:hAnsi="仿宋" w:eastAsia="仿宋" w:cs="仿宋"/>
          <w:sz w:val="24"/>
          <w:szCs w:val="24"/>
        </w:rPr>
      </w:pPr>
      <w:r>
        <w:rPr>
          <w:rFonts w:hint="eastAsia" w:ascii="仿宋" w:hAnsi="仿宋" w:eastAsia="仿宋" w:cs="仿宋"/>
          <w:b/>
          <w:bCs/>
          <w:spacing w:val="7"/>
          <w:sz w:val="32"/>
          <w:szCs w:val="32"/>
        </w:rPr>
        <w:t>市场化购售电合同</w:t>
      </w:r>
    </w:p>
    <w:p>
      <w:pPr>
        <w:spacing w:before="100" w:line="222" w:lineRule="auto"/>
        <w:jc w:val="both"/>
        <w:rPr>
          <w:rFonts w:hint="eastAsia" w:ascii="仿宋" w:hAnsi="仿宋" w:eastAsia="仿宋" w:cs="仿宋"/>
          <w:sz w:val="24"/>
          <w:szCs w:val="24"/>
        </w:rPr>
      </w:pPr>
      <w:r>
        <w:rPr>
          <w:rFonts w:hint="eastAsia" w:ascii="仿宋" w:hAnsi="仿宋" w:eastAsia="仿宋" w:cs="仿宋"/>
          <w:spacing w:val="4"/>
          <w:sz w:val="24"/>
          <w:szCs w:val="24"/>
        </w:rPr>
        <w:t>本市场化购售电合同（以下简称本合同）</w:t>
      </w:r>
      <w:r>
        <w:rPr>
          <w:rFonts w:hint="eastAsia" w:ascii="仿宋" w:hAnsi="仿宋" w:eastAsia="仿宋" w:cs="仿宋"/>
          <w:spacing w:val="-61"/>
          <w:sz w:val="24"/>
          <w:szCs w:val="24"/>
        </w:rPr>
        <w:t xml:space="preserve"> </w:t>
      </w:r>
      <w:r>
        <w:rPr>
          <w:rFonts w:hint="eastAsia" w:ascii="仿宋" w:hAnsi="仿宋" w:eastAsia="仿宋" w:cs="仿宋"/>
          <w:spacing w:val="4"/>
          <w:sz w:val="24"/>
          <w:szCs w:val="24"/>
        </w:rPr>
        <w:t>由下列两方签署：</w:t>
      </w:r>
    </w:p>
    <w:p>
      <w:pPr>
        <w:spacing w:before="208" w:line="221" w:lineRule="auto"/>
        <w:rPr>
          <w:rFonts w:hint="eastAsia" w:ascii="仿宋" w:hAnsi="仿宋" w:eastAsia="仿宋" w:cs="仿宋"/>
          <w:sz w:val="24"/>
          <w:szCs w:val="24"/>
        </w:rPr>
      </w:pPr>
      <w:r>
        <w:rPr>
          <w:rFonts w:hint="eastAsia" w:ascii="仿宋" w:hAnsi="仿宋" w:eastAsia="仿宋" w:cs="仿宋"/>
          <w:spacing w:val="-1"/>
          <w:sz w:val="24"/>
          <w:szCs w:val="24"/>
          <w14:textOutline w14:w="5791" w14:cap="flat" w14:cmpd="sng">
            <w14:solidFill>
              <w14:srgbClr w14:val="000000"/>
            </w14:solidFill>
            <w14:prstDash w14:val="solid"/>
            <w14:miter w14:val="0"/>
          </w14:textOutline>
        </w:rPr>
        <w:t>甲方（电力用户</w:t>
      </w:r>
      <w:r>
        <w:rPr>
          <w:rFonts w:hint="eastAsia" w:ascii="仿宋" w:hAnsi="仿宋" w:eastAsia="仿宋" w:cs="仿宋"/>
          <w:spacing w:val="-10"/>
          <w:sz w:val="24"/>
          <w:szCs w:val="24"/>
          <w14:textOutline w14:w="5791" w14:cap="flat" w14:cmpd="sng">
            <w14:solidFill>
              <w14:srgbClr w14:val="000000"/>
            </w14:solidFill>
            <w14:prstDash w14:val="solid"/>
            <w14:miter w14:val="0"/>
          </w14:textOutline>
        </w:rPr>
        <w:t>）</w:t>
      </w:r>
      <w:r>
        <w:rPr>
          <w:rFonts w:hint="eastAsia" w:ascii="仿宋" w:hAnsi="仿宋" w:eastAsia="仿宋" w:cs="仿宋"/>
          <w:spacing w:val="-5"/>
          <w:sz w:val="24"/>
          <w:szCs w:val="24"/>
        </w:rPr>
        <w:t xml:space="preserve"> </w:t>
      </w:r>
      <w:r>
        <w:rPr>
          <w:rFonts w:hint="eastAsia" w:ascii="仿宋" w:hAnsi="仿宋" w:eastAsia="仿宋" w:cs="仿宋"/>
          <w:spacing w:val="-10"/>
          <w:sz w:val="24"/>
          <w:szCs w:val="24"/>
        </w:rPr>
        <w:t>：</w:t>
      </w:r>
      <w:r>
        <w:rPr>
          <w:rFonts w:hint="eastAsia" w:ascii="仿宋" w:hAnsi="仿宋" w:eastAsia="仿宋" w:cs="仿宋"/>
          <w:spacing w:val="-93"/>
          <w:sz w:val="24"/>
          <w:szCs w:val="24"/>
          <w:u w:val="single" w:color="auto"/>
        </w:rPr>
        <w:t xml:space="preserve"> </w:t>
      </w:r>
      <w:r>
        <w:rPr>
          <w:rFonts w:hint="eastAsia" w:ascii="仿宋" w:hAnsi="仿宋" w:eastAsia="仿宋" w:cs="仿宋"/>
          <w:spacing w:val="-93"/>
          <w:sz w:val="24"/>
          <w:szCs w:val="24"/>
          <w:u w:val="single" w:color="auto"/>
          <w:lang w:val="en-US" w:eastAsia="zh-CN"/>
        </w:rPr>
        <w:t xml:space="preserve">                              </w:t>
      </w:r>
      <w:r>
        <w:rPr>
          <w:rFonts w:hint="eastAsia" w:ascii="仿宋" w:hAnsi="仿宋" w:eastAsia="仿宋" w:cs="仿宋"/>
          <w:spacing w:val="-1"/>
          <w:sz w:val="24"/>
          <w:szCs w:val="24"/>
        </w:rPr>
        <w:t>，</w:t>
      </w:r>
    </w:p>
    <w:p>
      <w:pPr>
        <w:spacing w:before="209" w:line="578" w:lineRule="exact"/>
        <w:ind w:right="81"/>
        <w:jc w:val="both"/>
        <w:rPr>
          <w:rFonts w:hint="eastAsia" w:ascii="仿宋" w:hAnsi="仿宋" w:eastAsia="仿宋" w:cs="仿宋"/>
          <w:sz w:val="24"/>
          <w:szCs w:val="24"/>
        </w:rPr>
      </w:pPr>
      <w:r>
        <w:rPr>
          <w:rFonts w:hint="eastAsia" w:ascii="仿宋" w:hAnsi="仿宋" w:eastAsia="仿宋" w:cs="仿宋"/>
          <w:spacing w:val="4"/>
          <w:position w:val="19"/>
          <w:sz w:val="24"/>
          <w:szCs w:val="24"/>
        </w:rPr>
        <w:t>系一家满足河北省规定的市场准入条件、具有独立法人资格</w:t>
      </w:r>
    </w:p>
    <w:p>
      <w:pPr>
        <w:spacing w:before="1" w:line="217" w:lineRule="auto"/>
        <w:ind w:left="41"/>
        <w:rPr>
          <w:rFonts w:hint="eastAsia" w:ascii="仿宋" w:hAnsi="仿宋" w:eastAsia="仿宋" w:cs="仿宋"/>
          <w:sz w:val="24"/>
          <w:szCs w:val="24"/>
        </w:rPr>
      </w:pPr>
      <w:r>
        <w:rPr>
          <w:rFonts w:hint="eastAsia" w:ascii="仿宋" w:hAnsi="仿宋" w:eastAsia="仿宋" w:cs="仿宋"/>
          <w:spacing w:val="7"/>
          <w:sz w:val="24"/>
          <w:szCs w:val="24"/>
        </w:rPr>
        <w:t>(或企业授权资格)、选择向本合同中售电公司购电的用户。</w:t>
      </w:r>
    </w:p>
    <w:p>
      <w:pPr>
        <w:spacing w:before="216" w:line="222" w:lineRule="auto"/>
        <w:rPr>
          <w:rFonts w:hint="eastAsia" w:ascii="仿宋" w:hAnsi="仿宋" w:eastAsia="仿宋" w:cs="仿宋"/>
          <w:sz w:val="24"/>
          <w:szCs w:val="24"/>
        </w:rPr>
      </w:pPr>
      <w:r>
        <w:rPr>
          <w:rFonts w:hint="eastAsia" w:ascii="仿宋" w:hAnsi="仿宋" w:eastAsia="仿宋" w:cs="仿宋"/>
          <w:sz w:val="24"/>
          <w:szCs w:val="24"/>
        </w:rPr>
        <w:t xml:space="preserve">住所地： </w:t>
      </w:r>
      <w:r>
        <w:rPr>
          <w:rFonts w:hint="eastAsia" w:ascii="仿宋" w:hAnsi="仿宋" w:eastAsia="仿宋" w:cs="仿宋"/>
          <w:spacing w:val="-109"/>
          <w:sz w:val="24"/>
          <w:szCs w:val="24"/>
          <w:u w:val="single" w:color="auto"/>
        </w:rPr>
        <w:t xml:space="preserve"> </w:t>
      </w:r>
      <w:r>
        <w:rPr>
          <w:rFonts w:hint="eastAsia" w:ascii="仿宋" w:hAnsi="仿宋" w:eastAsia="仿宋" w:cs="仿宋"/>
          <w:spacing w:val="-109"/>
          <w:sz w:val="24"/>
          <w:szCs w:val="24"/>
          <w:u w:val="single" w:color="auto"/>
          <w:lang w:val="en-US" w:eastAsia="zh-CN"/>
        </w:rPr>
        <w:t xml:space="preserve">                                  </w:t>
      </w:r>
      <w:r>
        <w:rPr>
          <w:rFonts w:hint="eastAsia" w:ascii="仿宋" w:hAnsi="仿宋" w:eastAsia="仿宋" w:cs="仿宋"/>
          <w:sz w:val="24"/>
          <w:szCs w:val="24"/>
        </w:rPr>
        <w:t>,</w:t>
      </w:r>
    </w:p>
    <w:p>
      <w:pPr>
        <w:spacing w:before="207" w:line="224" w:lineRule="auto"/>
        <w:rPr>
          <w:rFonts w:hint="eastAsia" w:ascii="仿宋" w:hAnsi="仿宋" w:eastAsia="仿宋" w:cs="仿宋"/>
          <w:sz w:val="24"/>
          <w:szCs w:val="24"/>
        </w:rPr>
      </w:pPr>
      <w:r>
        <w:rPr>
          <w:rFonts w:hint="eastAsia" w:ascii="仿宋" w:hAnsi="仿宋" w:eastAsia="仿宋" w:cs="仿宋"/>
          <w:spacing w:val="-5"/>
          <w:sz w:val="24"/>
          <w:szCs w:val="24"/>
        </w:rPr>
        <w:t>法定代表人：</w:t>
      </w:r>
      <w:r>
        <w:rPr>
          <w:rFonts w:hint="eastAsia" w:ascii="仿宋" w:hAnsi="仿宋" w:eastAsia="仿宋" w:cs="仿宋"/>
          <w:spacing w:val="-24"/>
          <w:sz w:val="24"/>
          <w:szCs w:val="24"/>
        </w:rPr>
        <w:t xml:space="preserve"> </w:t>
      </w:r>
      <w:r>
        <w:rPr>
          <w:rFonts w:hint="eastAsia" w:ascii="仿宋" w:hAnsi="仿宋" w:eastAsia="仿宋" w:cs="仿宋"/>
          <w:spacing w:val="-127"/>
          <w:sz w:val="24"/>
          <w:szCs w:val="24"/>
          <w:u w:val="single" w:color="auto"/>
        </w:rPr>
        <w:t xml:space="preserve"> </w:t>
      </w:r>
      <w:r>
        <w:rPr>
          <w:rFonts w:hint="eastAsia" w:ascii="仿宋" w:hAnsi="仿宋" w:eastAsia="仿宋" w:cs="仿宋"/>
          <w:spacing w:val="-127"/>
          <w:sz w:val="24"/>
          <w:szCs w:val="24"/>
          <w:u w:val="single" w:color="auto"/>
          <w:lang w:val="en-US" w:eastAsia="zh-CN"/>
        </w:rPr>
        <w:t xml:space="preserve">                                        </w:t>
      </w:r>
      <w:r>
        <w:rPr>
          <w:rFonts w:hint="eastAsia" w:ascii="仿宋" w:hAnsi="仿宋" w:eastAsia="仿宋" w:cs="仿宋"/>
          <w:spacing w:val="-5"/>
          <w:sz w:val="24"/>
          <w:szCs w:val="24"/>
        </w:rPr>
        <w:t>,</w:t>
      </w:r>
    </w:p>
    <w:p>
      <w:pPr>
        <w:spacing w:before="203" w:line="223" w:lineRule="auto"/>
        <w:rPr>
          <w:rFonts w:hint="eastAsia" w:ascii="仿宋" w:hAnsi="仿宋" w:eastAsia="仿宋" w:cs="仿宋"/>
          <w:sz w:val="24"/>
          <w:szCs w:val="24"/>
        </w:rPr>
      </w:pPr>
      <w:r>
        <w:rPr>
          <w:rFonts w:hint="eastAsia" w:ascii="仿宋" w:hAnsi="仿宋" w:eastAsia="仿宋" w:cs="仿宋"/>
          <w:spacing w:val="8"/>
          <w:sz w:val="24"/>
          <w:szCs w:val="24"/>
        </w:rPr>
        <w:t>统一社会信用代码：</w:t>
      </w:r>
      <w:r>
        <w:rPr>
          <w:rFonts w:hint="eastAsia" w:ascii="仿宋" w:hAnsi="仿宋" w:eastAsia="仿宋" w:cs="仿宋"/>
          <w:spacing w:val="8"/>
          <w:sz w:val="24"/>
          <w:szCs w:val="24"/>
          <w:lang w:val="en-US" w:eastAsia="zh-CN"/>
        </w:rPr>
        <w:t xml:space="preserve"> </w:t>
      </w:r>
      <w:r>
        <w:rPr>
          <w:rFonts w:hint="eastAsia" w:ascii="仿宋" w:hAnsi="仿宋" w:eastAsia="仿宋" w:cs="仿宋"/>
          <w:spacing w:val="8"/>
          <w:sz w:val="24"/>
          <w:szCs w:val="24"/>
        </w:rPr>
        <w:t>,</w:t>
      </w:r>
    </w:p>
    <w:p>
      <w:pPr>
        <w:spacing w:before="207" w:line="222" w:lineRule="auto"/>
        <w:rPr>
          <w:rFonts w:hint="eastAsia" w:ascii="仿宋" w:hAnsi="仿宋" w:eastAsia="仿宋" w:cs="仿宋"/>
          <w:sz w:val="24"/>
          <w:szCs w:val="24"/>
        </w:rPr>
      </w:pPr>
      <w:r>
        <w:rPr>
          <w:rFonts w:hint="eastAsia" w:ascii="仿宋" w:hAnsi="仿宋" w:eastAsia="仿宋" w:cs="仿宋"/>
          <w:spacing w:val="3"/>
          <w:sz w:val="24"/>
          <w:szCs w:val="24"/>
          <w14:textOutline w14:w="5791" w14:cap="flat" w14:cmpd="sng">
            <w14:solidFill>
              <w14:srgbClr w14:val="000000"/>
            </w14:solidFill>
            <w14:prstDash w14:val="solid"/>
            <w14:miter w14:val="0"/>
          </w14:textOutline>
        </w:rPr>
        <w:t>乙方（售电公司</w:t>
      </w:r>
      <w:r>
        <w:rPr>
          <w:rFonts w:hint="eastAsia" w:ascii="仿宋" w:hAnsi="仿宋" w:eastAsia="仿宋" w:cs="仿宋"/>
          <w:spacing w:val="-2"/>
          <w:sz w:val="24"/>
          <w:szCs w:val="24"/>
          <w14:textOutline w14:w="5791" w14:cap="flat" w14:cmpd="sng">
            <w14:solidFill>
              <w14:srgbClr w14:val="000000"/>
            </w14:solidFill>
            <w14:prstDash w14:val="solid"/>
            <w14:miter w14:val="0"/>
          </w14:textOutline>
        </w:rPr>
        <w:t>）</w:t>
      </w:r>
      <w:r>
        <w:rPr>
          <w:rFonts w:hint="eastAsia" w:ascii="仿宋" w:hAnsi="仿宋" w:eastAsia="仿宋" w:cs="仿宋"/>
          <w:spacing w:val="-5"/>
          <w:sz w:val="24"/>
          <w:szCs w:val="24"/>
        </w:rPr>
        <w:t xml:space="preserve"> </w:t>
      </w:r>
      <w:r>
        <w:rPr>
          <w:rFonts w:hint="eastAsia" w:ascii="仿宋" w:hAnsi="仿宋" w:eastAsia="仿宋" w:cs="仿宋"/>
          <w:spacing w:val="-2"/>
          <w:sz w:val="24"/>
          <w:szCs w:val="24"/>
        </w:rPr>
        <w:t>：</w:t>
      </w:r>
      <w:r>
        <w:rPr>
          <w:rFonts w:hint="eastAsia" w:ascii="仿宋" w:hAnsi="仿宋" w:eastAsia="仿宋" w:cs="仿宋"/>
          <w:spacing w:val="3"/>
          <w:sz w:val="24"/>
          <w:szCs w:val="24"/>
        </w:rPr>
        <w:t>，</w:t>
      </w:r>
    </w:p>
    <w:p>
      <w:pPr>
        <w:spacing w:before="208" w:line="578" w:lineRule="exact"/>
        <w:ind w:right="81"/>
        <w:jc w:val="both"/>
        <w:rPr>
          <w:rFonts w:hint="eastAsia" w:ascii="仿宋" w:hAnsi="仿宋" w:eastAsia="仿宋" w:cs="仿宋"/>
          <w:sz w:val="24"/>
          <w:szCs w:val="24"/>
        </w:rPr>
      </w:pPr>
      <w:r>
        <w:rPr>
          <w:rFonts w:hint="eastAsia" w:ascii="仿宋" w:hAnsi="仿宋" w:eastAsia="仿宋" w:cs="仿宋"/>
          <w:spacing w:val="4"/>
          <w:position w:val="19"/>
          <w:sz w:val="24"/>
          <w:szCs w:val="24"/>
        </w:rPr>
        <w:t>系一家满足河北省规定的市场准入条件、可在冀北电网范围</w:t>
      </w:r>
    </w:p>
    <w:p>
      <w:pPr>
        <w:spacing w:line="222" w:lineRule="auto"/>
        <w:ind w:left="88"/>
        <w:rPr>
          <w:rFonts w:hint="eastAsia" w:ascii="仿宋" w:hAnsi="仿宋" w:eastAsia="仿宋" w:cs="仿宋"/>
          <w:sz w:val="24"/>
          <w:szCs w:val="24"/>
        </w:rPr>
      </w:pPr>
      <w:r>
        <w:rPr>
          <w:rFonts w:hint="eastAsia" w:ascii="仿宋" w:hAnsi="仿宋" w:eastAsia="仿宋" w:cs="仿宋"/>
          <w:spacing w:val="5"/>
          <w:sz w:val="24"/>
          <w:szCs w:val="24"/>
        </w:rPr>
        <w:t>内开展售电业务、具有独立法人资格的企业。</w:t>
      </w:r>
    </w:p>
    <w:p>
      <w:pPr>
        <w:spacing w:before="1" w:line="223" w:lineRule="auto"/>
        <w:ind w:left="57"/>
        <w:rPr>
          <w:rFonts w:hint="eastAsia" w:ascii="仿宋" w:hAnsi="仿宋" w:eastAsia="仿宋" w:cs="仿宋"/>
          <w:sz w:val="24"/>
          <w:szCs w:val="24"/>
        </w:rPr>
      </w:pPr>
      <w:r>
        <w:rPr>
          <w:rFonts w:hint="eastAsia" w:ascii="仿宋" w:hAnsi="仿宋" w:eastAsia="仿宋" w:cs="仿宋"/>
          <w:spacing w:val="-2"/>
          <w:sz w:val="24"/>
          <w:szCs w:val="24"/>
        </w:rPr>
        <w:t xml:space="preserve">住所地： </w:t>
      </w:r>
      <w:r>
        <w:rPr>
          <w:rFonts w:hint="eastAsia" w:ascii="仿宋" w:hAnsi="仿宋" w:eastAsia="仿宋" w:cs="仿宋"/>
          <w:spacing w:val="-112"/>
          <w:sz w:val="24"/>
          <w:szCs w:val="24"/>
          <w:u w:val="single" w:color="auto"/>
        </w:rPr>
        <w:t xml:space="preserve"> </w:t>
      </w:r>
      <w:r>
        <w:rPr>
          <w:rFonts w:hint="eastAsia" w:ascii="仿宋" w:hAnsi="仿宋" w:eastAsia="仿宋" w:cs="仿宋"/>
          <w:spacing w:val="-2"/>
          <w:sz w:val="24"/>
          <w:szCs w:val="24"/>
        </w:rPr>
        <w:t>,</w:t>
      </w:r>
    </w:p>
    <w:p>
      <w:pPr>
        <w:spacing w:before="204" w:line="224" w:lineRule="auto"/>
        <w:rPr>
          <w:rFonts w:hint="eastAsia" w:ascii="仿宋" w:hAnsi="仿宋" w:eastAsia="仿宋" w:cs="仿宋"/>
          <w:sz w:val="24"/>
          <w:szCs w:val="24"/>
        </w:rPr>
      </w:pPr>
      <w:r>
        <w:rPr>
          <w:rFonts w:hint="eastAsia" w:ascii="仿宋" w:hAnsi="仿宋" w:eastAsia="仿宋" w:cs="仿宋"/>
          <w:spacing w:val="-4"/>
          <w:sz w:val="24"/>
          <w:szCs w:val="24"/>
        </w:rPr>
        <w:t>法定代表人：</w:t>
      </w:r>
      <w:r>
        <w:rPr>
          <w:rFonts w:hint="eastAsia" w:ascii="仿宋" w:hAnsi="仿宋" w:eastAsia="仿宋" w:cs="仿宋"/>
          <w:spacing w:val="-27"/>
          <w:sz w:val="24"/>
          <w:szCs w:val="24"/>
        </w:rPr>
        <w:t xml:space="preserve"> </w:t>
      </w:r>
      <w:r>
        <w:rPr>
          <w:rFonts w:hint="eastAsia" w:ascii="仿宋" w:hAnsi="仿宋" w:eastAsia="仿宋" w:cs="仿宋"/>
          <w:spacing w:val="-4"/>
          <w:sz w:val="24"/>
          <w:szCs w:val="24"/>
        </w:rPr>
        <w:t>,</w:t>
      </w:r>
    </w:p>
    <w:p>
      <w:pPr>
        <w:spacing w:before="204" w:line="223" w:lineRule="auto"/>
        <w:rPr>
          <w:rFonts w:hint="eastAsia" w:ascii="仿宋" w:hAnsi="仿宋" w:eastAsia="仿宋" w:cs="仿宋"/>
          <w:sz w:val="24"/>
          <w:szCs w:val="24"/>
        </w:rPr>
      </w:pPr>
      <w:r>
        <w:rPr>
          <w:rFonts w:hint="eastAsia" w:ascii="仿宋" w:hAnsi="仿宋" w:eastAsia="仿宋" w:cs="仿宋"/>
          <w:spacing w:val="9"/>
          <w:sz w:val="24"/>
          <w:szCs w:val="24"/>
        </w:rPr>
        <w:t>统一社会信用代码：,</w:t>
      </w:r>
    </w:p>
    <w:p>
      <w:pPr>
        <w:spacing w:before="206" w:line="226" w:lineRule="auto"/>
        <w:rPr>
          <w:rFonts w:hint="eastAsia" w:ascii="仿宋" w:hAnsi="仿宋" w:eastAsia="仿宋" w:cs="仿宋"/>
          <w:sz w:val="24"/>
          <w:szCs w:val="24"/>
        </w:rPr>
      </w:pPr>
      <w:r>
        <w:rPr>
          <w:rFonts w:hint="eastAsia" w:ascii="仿宋" w:hAnsi="仿宋" w:eastAsia="仿宋" w:cs="仿宋"/>
          <w:spacing w:val="-15"/>
          <w:sz w:val="24"/>
          <w:szCs w:val="24"/>
        </w:rPr>
        <w:t>鉴于：</w:t>
      </w:r>
    </w:p>
    <w:p>
      <w:pPr>
        <w:numPr>
          <w:ilvl w:val="0"/>
          <w:numId w:val="2"/>
        </w:numPr>
        <w:spacing w:before="199" w:line="346" w:lineRule="auto"/>
        <w:ind w:right="79" w:firstLine="472" w:firstLineChars="200"/>
        <w:rPr>
          <w:rFonts w:hint="eastAsia" w:ascii="仿宋" w:hAnsi="仿宋" w:eastAsia="仿宋" w:cs="仿宋"/>
          <w:spacing w:val="-7"/>
          <w:sz w:val="24"/>
          <w:szCs w:val="24"/>
        </w:rPr>
      </w:pPr>
      <w:r>
        <w:rPr>
          <w:rFonts w:hint="eastAsia" w:ascii="仿宋" w:hAnsi="仿宋" w:eastAsia="仿宋" w:cs="仿宋"/>
          <w:spacing w:val="-2"/>
          <w:sz w:val="24"/>
          <w:szCs w:val="24"/>
        </w:rPr>
        <w:t>甲方按照有关文件要求，具备电力直接交易资格，</w:t>
      </w:r>
      <w:r>
        <w:rPr>
          <w:rFonts w:hint="eastAsia" w:ascii="仿宋" w:hAnsi="仿宋" w:eastAsia="仿宋" w:cs="仿宋"/>
          <w:spacing w:val="80"/>
          <w:sz w:val="24"/>
          <w:szCs w:val="24"/>
        </w:rPr>
        <w:t xml:space="preserve"> </w:t>
      </w:r>
      <w:r>
        <w:rPr>
          <w:rFonts w:hint="eastAsia" w:ascii="仿宋" w:hAnsi="仿宋" w:eastAsia="仿宋" w:cs="仿宋"/>
          <w:spacing w:val="-2"/>
          <w:sz w:val="24"/>
          <w:szCs w:val="24"/>
        </w:rPr>
        <w:t>在冀北</w:t>
      </w:r>
      <w:r>
        <w:rPr>
          <w:rFonts w:hint="eastAsia" w:ascii="仿宋" w:hAnsi="仿宋" w:eastAsia="仿宋" w:cs="仿宋"/>
          <w:sz w:val="24"/>
          <w:szCs w:val="24"/>
        </w:rPr>
        <w:t xml:space="preserve"> </w:t>
      </w:r>
      <w:r>
        <w:rPr>
          <w:rFonts w:hint="eastAsia" w:ascii="仿宋" w:hAnsi="仿宋" w:eastAsia="仿宋" w:cs="仿宋"/>
          <w:spacing w:val="4"/>
          <w:sz w:val="24"/>
          <w:szCs w:val="24"/>
        </w:rPr>
        <w:t>电力交易中心有限公司注册，并同意委托乙</w:t>
      </w:r>
      <w:r>
        <w:rPr>
          <w:rFonts w:hint="eastAsia" w:ascii="仿宋" w:hAnsi="仿宋" w:eastAsia="仿宋" w:cs="仿宋"/>
          <w:spacing w:val="3"/>
          <w:sz w:val="24"/>
          <w:szCs w:val="24"/>
        </w:rPr>
        <w:t>方根据本合同约定代</w:t>
      </w:r>
      <w:r>
        <w:rPr>
          <w:rFonts w:hint="eastAsia" w:ascii="仿宋" w:hAnsi="仿宋" w:eastAsia="仿宋" w:cs="仿宋"/>
          <w:spacing w:val="-7"/>
          <w:sz w:val="24"/>
          <w:szCs w:val="24"/>
        </w:rPr>
        <w:t>理购电。</w:t>
      </w:r>
    </w:p>
    <w:p>
      <w:pPr>
        <w:numPr>
          <w:ilvl w:val="0"/>
          <w:numId w:val="0"/>
        </w:numPr>
        <w:spacing w:before="199" w:line="346" w:lineRule="auto"/>
        <w:ind w:right="79" w:rightChars="0" w:firstLine="488" w:firstLineChars="200"/>
        <w:rPr>
          <w:rFonts w:hint="eastAsia" w:ascii="仿宋" w:hAnsi="仿宋" w:eastAsia="仿宋" w:cs="仿宋"/>
          <w:sz w:val="24"/>
          <w:szCs w:val="24"/>
        </w:rPr>
      </w:pPr>
      <w:r>
        <w:rPr>
          <w:rFonts w:hint="eastAsia" w:ascii="仿宋" w:hAnsi="仿宋" w:eastAsia="仿宋" w:cs="仿宋"/>
          <w:spacing w:val="2"/>
          <w:sz w:val="24"/>
          <w:szCs w:val="24"/>
        </w:rPr>
        <w:t>2.乙方符合河北省售电公司准入与退出相关规定， 在冀北电</w:t>
      </w:r>
      <w:r>
        <w:rPr>
          <w:rFonts w:hint="eastAsia" w:ascii="仿宋" w:hAnsi="仿宋" w:eastAsia="仿宋" w:cs="仿宋"/>
          <w:sz w:val="24"/>
          <w:szCs w:val="24"/>
        </w:rPr>
        <w:t xml:space="preserve"> </w:t>
      </w:r>
      <w:r>
        <w:rPr>
          <w:rFonts w:hint="eastAsia" w:ascii="仿宋" w:hAnsi="仿宋" w:eastAsia="仿宋" w:cs="仿宋"/>
          <w:spacing w:val="-1"/>
          <w:sz w:val="24"/>
          <w:szCs w:val="24"/>
        </w:rPr>
        <w:t>力交易中心有限公司注册或业务范围涵盖冀北区域， 并同意根据</w:t>
      </w:r>
      <w:r>
        <w:rPr>
          <w:rFonts w:hint="eastAsia" w:ascii="仿宋" w:hAnsi="仿宋" w:eastAsia="仿宋" w:cs="仿宋"/>
          <w:spacing w:val="7"/>
          <w:sz w:val="24"/>
          <w:szCs w:val="24"/>
        </w:rPr>
        <w:t>本合同约定代理甲方购电。</w:t>
      </w:r>
    </w:p>
    <w:p>
      <w:pPr>
        <w:spacing w:before="202" w:line="221" w:lineRule="auto"/>
        <w:ind w:firstLine="544" w:firstLineChars="200"/>
        <w:rPr>
          <w:rFonts w:hint="eastAsia" w:ascii="仿宋" w:hAnsi="仿宋" w:eastAsia="仿宋" w:cs="仿宋"/>
          <w:sz w:val="24"/>
          <w:szCs w:val="24"/>
        </w:rPr>
      </w:pPr>
      <w:r>
        <w:rPr>
          <w:rFonts w:hint="eastAsia" w:ascii="仿宋" w:hAnsi="仿宋" w:eastAsia="仿宋" w:cs="仿宋"/>
          <w:spacing w:val="16"/>
          <w:sz w:val="24"/>
          <w:szCs w:val="24"/>
        </w:rPr>
        <w:t>为明确甲乙双方在市场化购电过程中的权利和义务，根据</w:t>
      </w:r>
    </w:p>
    <w:p>
      <w:pPr>
        <w:spacing w:before="101" w:line="345" w:lineRule="auto"/>
        <w:ind w:left="47"/>
        <w:jc w:val="both"/>
        <w:rPr>
          <w:rFonts w:hint="eastAsia" w:ascii="仿宋" w:hAnsi="仿宋" w:eastAsia="仿宋" w:cs="仿宋"/>
          <w:sz w:val="24"/>
          <w:szCs w:val="24"/>
        </w:rPr>
        <w:sectPr>
          <w:headerReference r:id="rId4" w:type="default"/>
          <w:footerReference r:id="rId5" w:type="default"/>
          <w:pgSz w:w="11907" w:h="16839"/>
          <w:pgMar w:top="1136" w:right="1394" w:bottom="1208" w:left="1560" w:header="888" w:footer="991" w:gutter="0"/>
          <w:cols w:space="720" w:num="1"/>
        </w:sectPr>
      </w:pPr>
      <w:r>
        <w:rPr>
          <w:rFonts w:hint="eastAsia" w:ascii="仿宋" w:hAnsi="仿宋" w:eastAsia="仿宋" w:cs="仿宋"/>
          <w:spacing w:val="9"/>
          <w:sz w:val="24"/>
          <w:szCs w:val="24"/>
        </w:rPr>
        <w:t>《中华人民共和国</w:t>
      </w:r>
      <w:r>
        <w:rPr>
          <w:rFonts w:hint="eastAsia" w:ascii="仿宋" w:hAnsi="仿宋" w:eastAsia="仿宋" w:cs="仿宋"/>
          <w:spacing w:val="9"/>
          <w:sz w:val="24"/>
          <w:szCs w:val="24"/>
          <w:lang w:val="en-US" w:eastAsia="zh-CN"/>
        </w:rPr>
        <w:t>民法典</w:t>
      </w:r>
      <w:r>
        <w:rPr>
          <w:rFonts w:hint="eastAsia" w:ascii="仿宋" w:hAnsi="仿宋" w:eastAsia="仿宋" w:cs="仿宋"/>
          <w:spacing w:val="9"/>
          <w:sz w:val="24"/>
          <w:szCs w:val="24"/>
        </w:rPr>
        <w:t>》、《中华人民共和国电子签名</w:t>
      </w:r>
      <w:r>
        <w:rPr>
          <w:rFonts w:hint="eastAsia" w:ascii="仿宋" w:hAnsi="仿宋" w:eastAsia="仿宋" w:cs="仿宋"/>
          <w:spacing w:val="8"/>
          <w:sz w:val="24"/>
          <w:szCs w:val="24"/>
        </w:rPr>
        <w:t>法》、</w:t>
      </w:r>
      <w:r>
        <w:rPr>
          <w:rFonts w:hint="eastAsia" w:ascii="仿宋" w:hAnsi="仿宋" w:eastAsia="仿宋" w:cs="仿宋"/>
          <w:sz w:val="24"/>
          <w:szCs w:val="24"/>
        </w:rPr>
        <w:t xml:space="preserve"> </w:t>
      </w:r>
      <w:r>
        <w:rPr>
          <w:rFonts w:hint="eastAsia" w:ascii="仿宋" w:hAnsi="仿宋" w:eastAsia="仿宋" w:cs="仿宋"/>
          <w:spacing w:val="15"/>
          <w:sz w:val="24"/>
          <w:szCs w:val="24"/>
        </w:rPr>
        <w:t xml:space="preserve">《中共中央国务院关于进一步深化电力体制改革的若干意见》 </w:t>
      </w:r>
      <w:r>
        <w:rPr>
          <w:rFonts w:hint="eastAsia" w:ascii="仿宋" w:hAnsi="仿宋" w:eastAsia="仿宋" w:cs="仿宋"/>
          <w:spacing w:val="6"/>
          <w:sz w:val="24"/>
          <w:szCs w:val="24"/>
        </w:rPr>
        <w:t>（中发改〔2015〕9</w:t>
      </w:r>
      <w:r>
        <w:rPr>
          <w:rFonts w:hint="eastAsia" w:ascii="仿宋" w:hAnsi="仿宋" w:eastAsia="仿宋" w:cs="仿宋"/>
          <w:spacing w:val="32"/>
          <w:sz w:val="24"/>
          <w:szCs w:val="24"/>
        </w:rPr>
        <w:t xml:space="preserve"> </w:t>
      </w:r>
      <w:r>
        <w:rPr>
          <w:rFonts w:hint="eastAsia" w:ascii="仿宋" w:hAnsi="仿宋" w:eastAsia="仿宋" w:cs="仿宋"/>
          <w:spacing w:val="6"/>
          <w:sz w:val="24"/>
          <w:szCs w:val="24"/>
        </w:rPr>
        <w:t>号）及其配套文件（发改</w:t>
      </w:r>
      <w:r>
        <w:rPr>
          <w:rFonts w:hint="eastAsia" w:ascii="仿宋" w:hAnsi="仿宋" w:eastAsia="仿宋" w:cs="仿宋"/>
          <w:spacing w:val="5"/>
          <w:sz w:val="24"/>
          <w:szCs w:val="24"/>
        </w:rPr>
        <w:t>经体〔2015〕2752</w:t>
      </w:r>
      <w:r>
        <w:rPr>
          <w:rFonts w:hint="eastAsia" w:ascii="仿宋" w:hAnsi="仿宋" w:eastAsia="仿宋" w:cs="仿宋"/>
          <w:sz w:val="24"/>
          <w:szCs w:val="24"/>
        </w:rPr>
        <w:t xml:space="preserve">  </w:t>
      </w:r>
      <w:r>
        <w:rPr>
          <w:rFonts w:hint="eastAsia" w:ascii="仿宋" w:hAnsi="仿宋" w:eastAsia="仿宋" w:cs="仿宋"/>
          <w:spacing w:val="-21"/>
          <w:sz w:val="24"/>
          <w:szCs w:val="24"/>
        </w:rPr>
        <w:t>号）、《河北省售电公司准入与退出管理细则》（冀发改能源〔2016〕</w:t>
      </w:r>
      <w:r>
        <w:rPr>
          <w:rFonts w:hint="eastAsia" w:ascii="仿宋" w:hAnsi="仿宋" w:eastAsia="仿宋" w:cs="仿宋"/>
          <w:spacing w:val="13"/>
          <w:sz w:val="24"/>
          <w:szCs w:val="24"/>
        </w:rPr>
        <w:t xml:space="preserve"> </w:t>
      </w:r>
      <w:r>
        <w:rPr>
          <w:rFonts w:hint="eastAsia" w:ascii="仿宋" w:hAnsi="仿宋" w:eastAsia="仿宋" w:cs="仿宋"/>
          <w:spacing w:val="10"/>
          <w:sz w:val="24"/>
          <w:szCs w:val="24"/>
        </w:rPr>
        <w:t>1525  号）以及其他有关法律法规规定，本</w:t>
      </w:r>
      <w:r>
        <w:rPr>
          <w:rFonts w:hint="eastAsia" w:ascii="仿宋" w:hAnsi="仿宋" w:eastAsia="仿宋" w:cs="仿宋"/>
          <w:spacing w:val="9"/>
          <w:sz w:val="24"/>
          <w:szCs w:val="24"/>
        </w:rPr>
        <w:t>着平等、自愿、诚信</w:t>
      </w:r>
      <w:r>
        <w:rPr>
          <w:rFonts w:hint="eastAsia" w:ascii="仿宋" w:hAnsi="仿宋" w:eastAsia="仿宋" w:cs="仿宋"/>
          <w:sz w:val="24"/>
          <w:szCs w:val="24"/>
        </w:rPr>
        <w:t xml:space="preserve"> </w:t>
      </w:r>
      <w:r>
        <w:rPr>
          <w:rFonts w:hint="eastAsia" w:ascii="仿宋" w:hAnsi="仿宋" w:eastAsia="仿宋" w:cs="仿宋"/>
          <w:spacing w:val="9"/>
          <w:sz w:val="24"/>
          <w:szCs w:val="24"/>
        </w:rPr>
        <w:t>的原则，</w:t>
      </w:r>
      <w:r>
        <w:rPr>
          <w:rFonts w:hint="eastAsia" w:ascii="仿宋" w:hAnsi="仿宋" w:eastAsia="仿宋" w:cs="仿宋"/>
          <w:spacing w:val="89"/>
          <w:sz w:val="24"/>
          <w:szCs w:val="24"/>
        </w:rPr>
        <w:t xml:space="preserve"> </w:t>
      </w:r>
      <w:r>
        <w:rPr>
          <w:rFonts w:hint="eastAsia" w:ascii="仿宋" w:hAnsi="仿宋" w:eastAsia="仿宋" w:cs="仿宋"/>
          <w:spacing w:val="9"/>
          <w:sz w:val="24"/>
          <w:szCs w:val="24"/>
        </w:rPr>
        <w:t>甲、乙双方就</w:t>
      </w:r>
      <w:r>
        <w:rPr>
          <w:rFonts w:hint="eastAsia" w:ascii="仿宋" w:hAnsi="仿宋" w:eastAsia="仿宋" w:cs="仿宋"/>
          <w:spacing w:val="-49"/>
          <w:sz w:val="24"/>
          <w:szCs w:val="24"/>
        </w:rPr>
        <w:t xml:space="preserve"> </w:t>
      </w:r>
      <w:r>
        <w:rPr>
          <w:rFonts w:hint="eastAsia" w:ascii="仿宋" w:hAnsi="仿宋" w:eastAsia="仿宋" w:cs="仿宋"/>
          <w:spacing w:val="-57"/>
          <w:sz w:val="24"/>
          <w:szCs w:val="24"/>
          <w:u w:val="single" w:color="auto"/>
        </w:rPr>
        <w:t xml:space="preserve"> </w:t>
      </w:r>
      <w:r>
        <w:rPr>
          <w:rFonts w:hint="eastAsia" w:ascii="仿宋" w:hAnsi="仿宋" w:eastAsia="仿宋" w:cs="仿宋"/>
          <w:spacing w:val="9"/>
          <w:sz w:val="24"/>
          <w:szCs w:val="24"/>
          <w:u w:val="single" w:color="000000"/>
          <w14:textOutline w14:w="5791" w14:cap="flat" w14:cmpd="sng">
            <w14:solidFill>
              <w14:srgbClr w14:val="000000"/>
            </w14:solidFill>
            <w14:prstDash w14:val="solid"/>
            <w14:miter w14:val="0"/>
          </w14:textOutline>
        </w:rPr>
        <w:t>月</w:t>
      </w:r>
      <w:r>
        <w:rPr>
          <w:rFonts w:hint="eastAsia" w:ascii="仿宋" w:hAnsi="仿宋" w:eastAsia="仿宋" w:cs="仿宋"/>
          <w:spacing w:val="9"/>
          <w:sz w:val="24"/>
          <w:szCs w:val="24"/>
        </w:rPr>
        <w:t>至</w:t>
      </w:r>
      <w:r>
        <w:rPr>
          <w:rFonts w:hint="eastAsia" w:ascii="仿宋" w:hAnsi="仿宋" w:eastAsia="仿宋" w:cs="仿宋"/>
          <w:spacing w:val="-50"/>
          <w:sz w:val="24"/>
          <w:szCs w:val="24"/>
        </w:rPr>
        <w:t xml:space="preserve"> </w:t>
      </w:r>
      <w:r>
        <w:rPr>
          <w:rFonts w:hint="eastAsia" w:ascii="仿宋" w:hAnsi="仿宋" w:eastAsia="仿宋" w:cs="仿宋"/>
          <w:spacing w:val="9"/>
          <w:sz w:val="24"/>
          <w:szCs w:val="24"/>
          <w:u w:val="single" w:color="000000"/>
          <w14:textOutline w14:w="5791" w14:cap="flat" w14:cmpd="sng">
            <w14:solidFill>
              <w14:srgbClr w14:val="000000"/>
            </w14:solidFill>
            <w14:prstDash w14:val="solid"/>
            <w14:miter w14:val="0"/>
          </w14:textOutline>
        </w:rPr>
        <w:t>月</w:t>
      </w:r>
      <w:r>
        <w:rPr>
          <w:rFonts w:hint="eastAsia" w:ascii="仿宋" w:hAnsi="仿宋" w:eastAsia="仿宋" w:cs="仿宋"/>
          <w:spacing w:val="9"/>
          <w:sz w:val="24"/>
          <w:szCs w:val="24"/>
        </w:rPr>
        <w:t>的市场</w:t>
      </w:r>
      <w:r>
        <w:rPr>
          <w:rFonts w:hint="eastAsia" w:ascii="仿宋" w:hAnsi="仿宋" w:eastAsia="仿宋" w:cs="仿宋"/>
          <w:spacing w:val="-3"/>
          <w:sz w:val="24"/>
          <w:szCs w:val="24"/>
        </w:rPr>
        <w:t>化购售电事宜协商一致， 签订本合同。</w:t>
      </w:r>
    </w:p>
    <w:p>
      <w:pPr>
        <w:spacing w:before="117" w:line="219" w:lineRule="auto"/>
        <w:ind w:left="2839"/>
        <w:rPr>
          <w:rFonts w:hint="eastAsia" w:ascii="仿宋" w:hAnsi="仿宋" w:eastAsia="仿宋" w:cs="仿宋"/>
          <w:sz w:val="24"/>
          <w:szCs w:val="24"/>
        </w:rPr>
      </w:pPr>
      <w:r>
        <w:rPr>
          <w:rFonts w:hint="eastAsia" w:ascii="仿宋" w:hAnsi="仿宋" w:eastAsia="仿宋" w:cs="仿宋"/>
          <w:spacing w:val="-5"/>
          <w:sz w:val="24"/>
          <w:szCs w:val="24"/>
          <w14:textOutline w14:w="6531" w14:cap="flat" w14:cmpd="sng">
            <w14:solidFill>
              <w14:srgbClr w14:val="000000"/>
            </w14:solidFill>
            <w14:prstDash w14:val="solid"/>
            <w14:miter w14:val="0"/>
          </w14:textOutline>
        </w:rPr>
        <w:t>第</w:t>
      </w:r>
      <w:r>
        <w:rPr>
          <w:rFonts w:hint="eastAsia" w:ascii="仿宋" w:hAnsi="仿宋" w:eastAsia="仿宋" w:cs="仿宋"/>
          <w:spacing w:val="-61"/>
          <w:sz w:val="24"/>
          <w:szCs w:val="24"/>
        </w:rPr>
        <w:t xml:space="preserve"> </w:t>
      </w:r>
      <w:r>
        <w:rPr>
          <w:rFonts w:hint="eastAsia" w:ascii="仿宋" w:hAnsi="仿宋" w:eastAsia="仿宋" w:cs="仿宋"/>
          <w:b/>
          <w:bCs/>
          <w:spacing w:val="-5"/>
          <w:sz w:val="24"/>
          <w:szCs w:val="24"/>
        </w:rPr>
        <w:t xml:space="preserve">1 </w:t>
      </w:r>
      <w:r>
        <w:rPr>
          <w:rFonts w:hint="eastAsia" w:ascii="仿宋" w:hAnsi="仿宋" w:eastAsia="仿宋" w:cs="仿宋"/>
          <w:spacing w:val="-5"/>
          <w:sz w:val="24"/>
          <w:szCs w:val="24"/>
          <w14:textOutline w14:w="6531" w14:cap="flat" w14:cmpd="sng">
            <w14:solidFill>
              <w14:srgbClr w14:val="000000"/>
            </w14:solidFill>
            <w14:prstDash w14:val="solid"/>
            <w14:miter w14:val="0"/>
          </w14:textOutline>
        </w:rPr>
        <w:t>章</w:t>
      </w:r>
      <w:r>
        <w:rPr>
          <w:rFonts w:hint="eastAsia" w:ascii="仿宋" w:hAnsi="仿宋" w:eastAsia="仿宋" w:cs="仿宋"/>
          <w:spacing w:val="6"/>
          <w:sz w:val="24"/>
          <w:szCs w:val="24"/>
        </w:rPr>
        <w:t xml:space="preserve">  </w:t>
      </w:r>
      <w:r>
        <w:rPr>
          <w:rFonts w:hint="eastAsia" w:ascii="仿宋" w:hAnsi="仿宋" w:eastAsia="仿宋" w:cs="仿宋"/>
          <w:spacing w:val="-5"/>
          <w:sz w:val="24"/>
          <w:szCs w:val="24"/>
          <w14:textOutline w14:w="6531" w14:cap="flat" w14:cmpd="sng">
            <w14:solidFill>
              <w14:srgbClr w14:val="000000"/>
            </w14:solidFill>
            <w14:prstDash w14:val="solid"/>
            <w14:miter w14:val="0"/>
          </w14:textOutline>
        </w:rPr>
        <w:t>定义与解释</w:t>
      </w:r>
    </w:p>
    <w:p>
      <w:pPr>
        <w:spacing w:before="101" w:line="224" w:lineRule="auto"/>
        <w:ind w:firstLine="500" w:firstLineChars="200"/>
        <w:rPr>
          <w:rFonts w:hint="eastAsia" w:ascii="仿宋" w:hAnsi="仿宋" w:eastAsia="仿宋" w:cs="仿宋"/>
          <w:sz w:val="24"/>
          <w:szCs w:val="24"/>
        </w:rPr>
      </w:pPr>
      <w:r>
        <w:rPr>
          <w:rFonts w:hint="eastAsia" w:ascii="仿宋" w:hAnsi="仿宋" w:eastAsia="仿宋" w:cs="仿宋"/>
          <w:spacing w:val="5"/>
          <w:sz w:val="24"/>
          <w:szCs w:val="24"/>
        </w:rPr>
        <w:t>1.1  本合同中所用术语，除上下文另有要求外，定义如</w:t>
      </w:r>
      <w:r>
        <w:rPr>
          <w:rFonts w:hint="eastAsia" w:ascii="仿宋" w:hAnsi="仿宋" w:eastAsia="仿宋" w:cs="仿宋"/>
          <w:spacing w:val="4"/>
          <w:sz w:val="24"/>
          <w:szCs w:val="24"/>
        </w:rPr>
        <w:t>下：</w:t>
      </w:r>
    </w:p>
    <w:p>
      <w:pPr>
        <w:spacing w:before="202" w:line="346" w:lineRule="auto"/>
        <w:ind w:right="248" w:firstLine="516" w:firstLineChars="200"/>
        <w:rPr>
          <w:rFonts w:hint="eastAsia" w:ascii="仿宋" w:hAnsi="仿宋" w:eastAsia="仿宋" w:cs="仿宋"/>
          <w:sz w:val="24"/>
          <w:szCs w:val="24"/>
        </w:rPr>
      </w:pPr>
      <w:r>
        <w:rPr>
          <w:rFonts w:hint="eastAsia" w:ascii="仿宋" w:hAnsi="仿宋" w:eastAsia="仿宋" w:cs="仿宋"/>
          <w:spacing w:val="9"/>
          <w:sz w:val="24"/>
          <w:szCs w:val="24"/>
        </w:rPr>
        <w:t xml:space="preserve">1.1.1  </w:t>
      </w:r>
      <w:r>
        <w:rPr>
          <w:rFonts w:hint="eastAsia" w:ascii="仿宋" w:hAnsi="仿宋" w:eastAsia="仿宋" w:cs="仿宋"/>
          <w:spacing w:val="9"/>
          <w:sz w:val="24"/>
          <w:szCs w:val="24"/>
          <w14:textOutline w14:w="5791" w14:cap="flat" w14:cmpd="sng">
            <w14:solidFill>
              <w14:srgbClr w14:val="000000"/>
            </w14:solidFill>
            <w14:prstDash w14:val="solid"/>
            <w14:miter w14:val="0"/>
          </w14:textOutline>
        </w:rPr>
        <w:t>直接交易电价：</w:t>
      </w:r>
      <w:r>
        <w:rPr>
          <w:rFonts w:hint="eastAsia" w:ascii="仿宋" w:hAnsi="仿宋" w:eastAsia="仿宋" w:cs="仿宋"/>
          <w:spacing w:val="9"/>
          <w:sz w:val="24"/>
          <w:szCs w:val="24"/>
        </w:rPr>
        <w:t>为售电公司与</w:t>
      </w:r>
      <w:r>
        <w:rPr>
          <w:rFonts w:hint="eastAsia" w:ascii="仿宋" w:hAnsi="仿宋" w:eastAsia="仿宋" w:cs="仿宋"/>
          <w:spacing w:val="8"/>
          <w:sz w:val="24"/>
          <w:szCs w:val="24"/>
        </w:rPr>
        <w:t>发电企业通过双边协商</w:t>
      </w:r>
      <w:r>
        <w:rPr>
          <w:rFonts w:hint="eastAsia" w:ascii="仿宋" w:hAnsi="仿宋" w:eastAsia="仿宋" w:cs="仿宋"/>
          <w:sz w:val="24"/>
          <w:szCs w:val="24"/>
        </w:rPr>
        <w:t xml:space="preserve"> </w:t>
      </w:r>
      <w:r>
        <w:rPr>
          <w:rFonts w:hint="eastAsia" w:ascii="仿宋" w:hAnsi="仿宋" w:eastAsia="仿宋" w:cs="仿宋"/>
          <w:spacing w:val="5"/>
          <w:sz w:val="24"/>
          <w:szCs w:val="24"/>
        </w:rPr>
        <w:t>或集中竞价等方式确定的电厂侧上网电价（包括</w:t>
      </w:r>
      <w:r>
        <w:rPr>
          <w:rFonts w:hint="eastAsia" w:ascii="仿宋" w:hAnsi="仿宋" w:eastAsia="仿宋" w:cs="仿宋"/>
          <w:spacing w:val="4"/>
          <w:sz w:val="24"/>
          <w:szCs w:val="24"/>
        </w:rPr>
        <w:t>脱硫、脱硝、除</w:t>
      </w:r>
      <w:r>
        <w:rPr>
          <w:rFonts w:hint="eastAsia" w:ascii="仿宋" w:hAnsi="仿宋" w:eastAsia="仿宋" w:cs="仿宋"/>
          <w:spacing w:val="5"/>
          <w:sz w:val="24"/>
          <w:szCs w:val="24"/>
        </w:rPr>
        <w:t>尘及超低排放等环保电价）。</w:t>
      </w:r>
    </w:p>
    <w:p>
      <w:pPr>
        <w:spacing w:before="206" w:line="580" w:lineRule="exact"/>
        <w:ind w:firstLine="516" w:firstLineChars="200"/>
        <w:rPr>
          <w:rFonts w:hint="eastAsia" w:ascii="仿宋" w:hAnsi="仿宋" w:eastAsia="仿宋" w:cs="仿宋"/>
          <w:sz w:val="24"/>
          <w:szCs w:val="24"/>
        </w:rPr>
      </w:pPr>
      <w:r>
        <w:rPr>
          <w:rFonts w:hint="eastAsia" w:ascii="仿宋" w:hAnsi="仿宋" w:eastAsia="仿宋" w:cs="仿宋"/>
          <w:spacing w:val="9"/>
          <w:position w:val="20"/>
          <w:sz w:val="24"/>
          <w:szCs w:val="24"/>
        </w:rPr>
        <w:t xml:space="preserve">1.1.2  </w:t>
      </w:r>
      <w:r>
        <w:rPr>
          <w:rFonts w:hint="eastAsia" w:ascii="仿宋" w:hAnsi="仿宋" w:eastAsia="仿宋" w:cs="仿宋"/>
          <w:spacing w:val="9"/>
          <w:position w:val="20"/>
          <w:sz w:val="24"/>
          <w:szCs w:val="24"/>
          <w14:textOutline w14:w="5791" w14:cap="flat" w14:cmpd="sng">
            <w14:solidFill>
              <w14:srgbClr w14:val="000000"/>
            </w14:solidFill>
            <w14:prstDash w14:val="solid"/>
            <w14:miter w14:val="0"/>
          </w14:textOutline>
        </w:rPr>
        <w:t>批发市场：</w:t>
      </w:r>
      <w:r>
        <w:rPr>
          <w:rFonts w:hint="eastAsia" w:ascii="仿宋" w:hAnsi="仿宋" w:eastAsia="仿宋" w:cs="仿宋"/>
          <w:spacing w:val="9"/>
          <w:position w:val="20"/>
          <w:sz w:val="24"/>
          <w:szCs w:val="24"/>
        </w:rPr>
        <w:t>发电企业与大用户</w:t>
      </w:r>
      <w:r>
        <w:rPr>
          <w:rFonts w:hint="eastAsia" w:ascii="仿宋" w:hAnsi="仿宋" w:eastAsia="仿宋" w:cs="仿宋"/>
          <w:spacing w:val="8"/>
          <w:position w:val="20"/>
          <w:sz w:val="24"/>
          <w:szCs w:val="24"/>
        </w:rPr>
        <w:t>、售电公司直接开</w:t>
      </w:r>
      <w:r>
        <w:rPr>
          <w:rFonts w:hint="eastAsia" w:ascii="仿宋" w:hAnsi="仿宋" w:eastAsia="仿宋" w:cs="仿宋"/>
          <w:spacing w:val="8"/>
          <w:position w:val="20"/>
          <w:sz w:val="24"/>
          <w:szCs w:val="24"/>
          <w:lang w:val="en-US" w:eastAsia="zh-CN"/>
        </w:rPr>
        <w:t>开展交易形成的市场。</w:t>
      </w:r>
    </w:p>
    <w:p>
      <w:pPr>
        <w:spacing w:before="205" w:line="578" w:lineRule="exact"/>
        <w:ind w:firstLine="516" w:firstLineChars="200"/>
        <w:rPr>
          <w:rFonts w:hint="eastAsia" w:ascii="仿宋" w:hAnsi="仿宋" w:eastAsia="仿宋" w:cs="仿宋"/>
          <w:sz w:val="24"/>
          <w:szCs w:val="24"/>
        </w:rPr>
      </w:pPr>
      <w:r>
        <w:rPr>
          <w:rFonts w:hint="eastAsia" w:ascii="仿宋" w:hAnsi="仿宋" w:eastAsia="仿宋" w:cs="仿宋"/>
          <w:spacing w:val="9"/>
          <w:position w:val="19"/>
          <w:sz w:val="24"/>
          <w:szCs w:val="24"/>
        </w:rPr>
        <w:t xml:space="preserve">1.1.3  </w:t>
      </w:r>
      <w:r>
        <w:rPr>
          <w:rFonts w:hint="eastAsia" w:ascii="仿宋" w:hAnsi="仿宋" w:eastAsia="仿宋" w:cs="仿宋"/>
          <w:spacing w:val="9"/>
          <w:position w:val="19"/>
          <w:sz w:val="24"/>
          <w:szCs w:val="24"/>
          <w14:textOutline w14:w="5791" w14:cap="flat" w14:cmpd="sng">
            <w14:solidFill>
              <w14:srgbClr w14:val="000000"/>
            </w14:solidFill>
            <w14:prstDash w14:val="solid"/>
            <w14:miter w14:val="0"/>
          </w14:textOutline>
        </w:rPr>
        <w:t>市场调节系数：</w:t>
      </w:r>
      <w:r>
        <w:rPr>
          <w:rFonts w:hint="eastAsia" w:ascii="仿宋" w:hAnsi="仿宋" w:eastAsia="仿宋" w:cs="仿宋"/>
          <w:spacing w:val="9"/>
          <w:position w:val="19"/>
          <w:sz w:val="24"/>
          <w:szCs w:val="24"/>
        </w:rPr>
        <w:t>经政府审核发</w:t>
      </w:r>
      <w:r>
        <w:rPr>
          <w:rFonts w:hint="eastAsia" w:ascii="仿宋" w:hAnsi="仿宋" w:eastAsia="仿宋" w:cs="仿宋"/>
          <w:spacing w:val="8"/>
          <w:position w:val="19"/>
          <w:sz w:val="24"/>
          <w:szCs w:val="24"/>
        </w:rPr>
        <w:t>布的批发市场超用调</w:t>
      </w:r>
      <w:r>
        <w:rPr>
          <w:rFonts w:hint="eastAsia" w:ascii="仿宋" w:hAnsi="仿宋" w:eastAsia="仿宋" w:cs="仿宋"/>
          <w:spacing w:val="8"/>
          <w:position w:val="19"/>
          <w:sz w:val="24"/>
          <w:szCs w:val="24"/>
          <w:lang w:val="en-US" w:eastAsia="zh-CN"/>
        </w:rPr>
        <w:t>节系数（U1）和少用调节系数（U2）。</w:t>
      </w:r>
    </w:p>
    <w:p>
      <w:pPr>
        <w:spacing w:before="209" w:line="345" w:lineRule="auto"/>
        <w:ind w:right="248" w:firstLine="516" w:firstLineChars="200"/>
        <w:rPr>
          <w:rFonts w:hint="eastAsia" w:ascii="仿宋" w:hAnsi="仿宋" w:eastAsia="仿宋" w:cs="仿宋"/>
          <w:sz w:val="24"/>
          <w:szCs w:val="24"/>
        </w:rPr>
      </w:pPr>
      <w:r>
        <w:rPr>
          <w:rFonts w:hint="eastAsia" w:ascii="仿宋" w:hAnsi="仿宋" w:eastAsia="仿宋" w:cs="仿宋"/>
          <w:spacing w:val="9"/>
          <w:sz w:val="24"/>
          <w:szCs w:val="24"/>
        </w:rPr>
        <w:t xml:space="preserve">1.1.4  </w:t>
      </w:r>
      <w:r>
        <w:rPr>
          <w:rFonts w:hint="eastAsia" w:ascii="仿宋" w:hAnsi="仿宋" w:eastAsia="仿宋" w:cs="仿宋"/>
          <w:spacing w:val="9"/>
          <w:sz w:val="24"/>
          <w:szCs w:val="24"/>
          <w14:textOutline w14:w="5791" w14:cap="flat" w14:cmpd="sng">
            <w14:solidFill>
              <w14:srgbClr w14:val="000000"/>
            </w14:solidFill>
            <w14:prstDash w14:val="solid"/>
            <w14:miter w14:val="0"/>
          </w14:textOutline>
        </w:rPr>
        <w:t>偏差电量：</w:t>
      </w:r>
      <w:r>
        <w:rPr>
          <w:rFonts w:hint="eastAsia" w:ascii="仿宋" w:hAnsi="仿宋" w:eastAsia="仿宋" w:cs="仿宋"/>
          <w:spacing w:val="9"/>
          <w:sz w:val="24"/>
          <w:szCs w:val="24"/>
        </w:rPr>
        <w:t>零售用户实际用电</w:t>
      </w:r>
      <w:r>
        <w:rPr>
          <w:rFonts w:hint="eastAsia" w:ascii="仿宋" w:hAnsi="仿宋" w:eastAsia="仿宋" w:cs="仿宋"/>
          <w:spacing w:val="8"/>
          <w:sz w:val="24"/>
          <w:szCs w:val="24"/>
        </w:rPr>
        <w:t>量与零售合同电量的差</w:t>
      </w:r>
      <w:r>
        <w:rPr>
          <w:rFonts w:hint="eastAsia" w:ascii="仿宋" w:hAnsi="仿宋" w:eastAsia="仿宋" w:cs="仿宋"/>
          <w:sz w:val="24"/>
          <w:szCs w:val="24"/>
        </w:rPr>
        <w:t xml:space="preserve"> </w:t>
      </w:r>
      <w:r>
        <w:rPr>
          <w:rFonts w:hint="eastAsia" w:ascii="仿宋" w:hAnsi="仿宋" w:eastAsia="仿宋" w:cs="仿宋"/>
          <w:spacing w:val="-1"/>
          <w:sz w:val="24"/>
          <w:szCs w:val="24"/>
        </w:rPr>
        <w:t>值部分为偏差电量，偏差电量按总量或分时段电量计算， 实际用</w:t>
      </w:r>
      <w:r>
        <w:rPr>
          <w:rFonts w:hint="eastAsia" w:ascii="仿宋" w:hAnsi="仿宋" w:eastAsia="仿宋" w:cs="仿宋"/>
          <w:spacing w:val="13"/>
          <w:sz w:val="24"/>
          <w:szCs w:val="24"/>
        </w:rPr>
        <w:t xml:space="preserve"> </w:t>
      </w:r>
      <w:r>
        <w:rPr>
          <w:rFonts w:hint="eastAsia" w:ascii="仿宋" w:hAnsi="仿宋" w:eastAsia="仿宋" w:cs="仿宋"/>
          <w:spacing w:val="1"/>
          <w:sz w:val="24"/>
          <w:szCs w:val="24"/>
        </w:rPr>
        <w:t>电量超出对应合同电量部分计为超用电量，</w:t>
      </w:r>
      <w:r>
        <w:rPr>
          <w:rFonts w:hint="eastAsia" w:ascii="仿宋" w:hAnsi="仿宋" w:eastAsia="仿宋" w:cs="仿宋"/>
          <w:spacing w:val="-44"/>
          <w:sz w:val="24"/>
          <w:szCs w:val="24"/>
        </w:rPr>
        <w:t xml:space="preserve"> </w:t>
      </w:r>
      <w:r>
        <w:rPr>
          <w:rFonts w:hint="eastAsia" w:ascii="仿宋" w:hAnsi="仿宋" w:eastAsia="仿宋" w:cs="仿宋"/>
          <w:spacing w:val="1"/>
          <w:sz w:val="24"/>
          <w:szCs w:val="24"/>
        </w:rPr>
        <w:t>实际用电量低于对应</w:t>
      </w:r>
      <w:r>
        <w:rPr>
          <w:rFonts w:hint="eastAsia" w:ascii="仿宋" w:hAnsi="仿宋" w:eastAsia="仿宋" w:cs="仿宋"/>
          <w:spacing w:val="4"/>
          <w:sz w:val="24"/>
          <w:szCs w:val="24"/>
        </w:rPr>
        <w:t>合同电量部分计为少用电量。</w:t>
      </w:r>
    </w:p>
    <w:p>
      <w:pPr>
        <w:spacing w:before="206" w:line="345" w:lineRule="auto"/>
        <w:ind w:right="252" w:firstLine="508" w:firstLineChars="200"/>
        <w:rPr>
          <w:rFonts w:hint="eastAsia" w:ascii="仿宋" w:hAnsi="仿宋" w:eastAsia="仿宋" w:cs="仿宋"/>
          <w:sz w:val="24"/>
          <w:szCs w:val="24"/>
        </w:rPr>
      </w:pPr>
      <w:r>
        <w:rPr>
          <w:rFonts w:hint="eastAsia" w:ascii="仿宋" w:hAnsi="仿宋" w:eastAsia="仿宋" w:cs="仿宋"/>
          <w:spacing w:val="7"/>
          <w:sz w:val="24"/>
          <w:szCs w:val="24"/>
        </w:rPr>
        <w:t xml:space="preserve">1.1.5  </w:t>
      </w:r>
      <w:r>
        <w:rPr>
          <w:rFonts w:hint="eastAsia" w:ascii="仿宋" w:hAnsi="仿宋" w:eastAsia="仿宋" w:cs="仿宋"/>
          <w:spacing w:val="7"/>
          <w:sz w:val="24"/>
          <w:szCs w:val="24"/>
          <w14:textOutline w14:w="5791" w14:cap="flat" w14:cmpd="sng">
            <w14:solidFill>
              <w14:srgbClr w14:val="000000"/>
            </w14:solidFill>
            <w14:prstDash w14:val="solid"/>
            <w14:miter w14:val="0"/>
          </w14:textOutline>
        </w:rPr>
        <w:t>零售交易价格</w:t>
      </w:r>
      <w:r>
        <w:rPr>
          <w:rFonts w:hint="eastAsia" w:ascii="仿宋" w:hAnsi="仿宋" w:eastAsia="仿宋" w:cs="仿宋"/>
          <w:spacing w:val="7"/>
          <w:sz w:val="24"/>
          <w:szCs w:val="24"/>
        </w:rPr>
        <w:t>：指售电公司与由其代理购</w:t>
      </w:r>
      <w:r>
        <w:rPr>
          <w:rFonts w:hint="eastAsia" w:ascii="仿宋" w:hAnsi="仿宋" w:eastAsia="仿宋" w:cs="仿宋"/>
          <w:spacing w:val="6"/>
          <w:sz w:val="24"/>
          <w:szCs w:val="24"/>
        </w:rPr>
        <w:t>电的电力用</w:t>
      </w:r>
      <w:r>
        <w:rPr>
          <w:rFonts w:hint="eastAsia" w:ascii="仿宋" w:hAnsi="仿宋" w:eastAsia="仿宋" w:cs="仿宋"/>
          <w:sz w:val="24"/>
          <w:szCs w:val="24"/>
        </w:rPr>
        <w:t xml:space="preserve"> </w:t>
      </w:r>
      <w:r>
        <w:rPr>
          <w:rFonts w:hint="eastAsia" w:ascii="仿宋" w:hAnsi="仿宋" w:eastAsia="仿宋" w:cs="仿宋"/>
          <w:spacing w:val="2"/>
          <w:sz w:val="24"/>
          <w:szCs w:val="24"/>
        </w:rPr>
        <w:t>户约定的市场化交易售电价格。零售交易价</w:t>
      </w:r>
      <w:r>
        <w:rPr>
          <w:rFonts w:hint="eastAsia" w:ascii="仿宋" w:hAnsi="仿宋" w:eastAsia="仿宋" w:cs="仿宋"/>
          <w:spacing w:val="1"/>
          <w:sz w:val="24"/>
          <w:szCs w:val="24"/>
        </w:rPr>
        <w:t>格为电能量价格，</w:t>
      </w:r>
      <w:r>
        <w:rPr>
          <w:rFonts w:hint="eastAsia" w:ascii="仿宋" w:hAnsi="仿宋" w:eastAsia="仿宋" w:cs="仿宋"/>
          <w:spacing w:val="-64"/>
          <w:sz w:val="24"/>
          <w:szCs w:val="24"/>
        </w:rPr>
        <w:t xml:space="preserve"> </w:t>
      </w:r>
      <w:r>
        <w:rPr>
          <w:rFonts w:hint="eastAsia" w:ascii="仿宋" w:hAnsi="仿宋" w:eastAsia="仿宋" w:cs="仿宋"/>
          <w:spacing w:val="1"/>
          <w:sz w:val="24"/>
          <w:szCs w:val="24"/>
        </w:rPr>
        <w:t>分</w:t>
      </w:r>
      <w:r>
        <w:rPr>
          <w:rFonts w:hint="eastAsia" w:ascii="仿宋" w:hAnsi="仿宋" w:eastAsia="仿宋" w:cs="仿宋"/>
          <w:spacing w:val="-22"/>
          <w:sz w:val="24"/>
          <w:szCs w:val="24"/>
        </w:rPr>
        <w:t>为：</w:t>
      </w:r>
    </w:p>
    <w:p>
      <w:pPr>
        <w:spacing w:before="203" w:line="579" w:lineRule="exact"/>
        <w:ind w:firstLine="480" w:firstLineChars="20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"1.1.5.1" </w:instrText>
      </w:r>
      <w:r>
        <w:rPr>
          <w:rFonts w:hint="eastAsia" w:ascii="仿宋" w:hAnsi="仿宋" w:eastAsia="仿宋" w:cs="仿宋"/>
          <w:sz w:val="24"/>
          <w:szCs w:val="24"/>
        </w:rPr>
        <w:fldChar w:fldCharType="separate"/>
      </w:r>
      <w:r>
        <w:rPr>
          <w:rFonts w:hint="eastAsia" w:ascii="仿宋" w:hAnsi="仿宋" w:eastAsia="仿宋" w:cs="仿宋"/>
          <w:spacing w:val="2"/>
          <w:position w:val="19"/>
          <w:sz w:val="24"/>
          <w:szCs w:val="24"/>
        </w:rPr>
        <w:t>1.1.5.1</w:t>
      </w:r>
      <w:r>
        <w:rPr>
          <w:rFonts w:hint="eastAsia" w:ascii="仿宋" w:hAnsi="仿宋" w:eastAsia="仿宋" w:cs="仿宋"/>
          <w:spacing w:val="2"/>
          <w:position w:val="19"/>
          <w:sz w:val="24"/>
          <w:szCs w:val="24"/>
        </w:rPr>
        <w:fldChar w:fldCharType="end"/>
      </w:r>
      <w:r>
        <w:rPr>
          <w:rFonts w:hint="eastAsia" w:ascii="仿宋" w:hAnsi="仿宋" w:eastAsia="仿宋" w:cs="仿宋"/>
          <w:spacing w:val="43"/>
          <w:w w:val="101"/>
          <w:position w:val="19"/>
          <w:sz w:val="24"/>
          <w:szCs w:val="24"/>
        </w:rPr>
        <w:t xml:space="preserve"> </w:t>
      </w:r>
      <w:r>
        <w:rPr>
          <w:rFonts w:hint="eastAsia" w:ascii="仿宋" w:hAnsi="仿宋" w:eastAsia="仿宋" w:cs="仿宋"/>
          <w:spacing w:val="2"/>
          <w:position w:val="19"/>
          <w:sz w:val="24"/>
          <w:szCs w:val="24"/>
          <w14:textOutline w14:w="5791" w14:cap="flat" w14:cmpd="sng">
            <w14:solidFill>
              <w14:srgbClr w14:val="000000"/>
            </w14:solidFill>
            <w14:prstDash w14:val="solid"/>
            <w14:miter w14:val="0"/>
          </w14:textOutline>
        </w:rPr>
        <w:t>零售合同电量电价：</w:t>
      </w:r>
      <w:r>
        <w:rPr>
          <w:rFonts w:hint="eastAsia" w:ascii="仿宋" w:hAnsi="仿宋" w:eastAsia="仿宋" w:cs="仿宋"/>
          <w:spacing w:val="2"/>
          <w:position w:val="19"/>
          <w:sz w:val="24"/>
          <w:szCs w:val="24"/>
        </w:rPr>
        <w:t>指售电公司与由其代理购电的</w:t>
      </w:r>
      <w:r>
        <w:rPr>
          <w:rFonts w:hint="eastAsia" w:ascii="仿宋" w:hAnsi="仿宋" w:eastAsia="仿宋" w:cs="仿宋"/>
          <w:spacing w:val="2"/>
          <w:position w:val="19"/>
          <w:sz w:val="24"/>
          <w:szCs w:val="24"/>
          <w:lang w:val="en-US" w:eastAsia="zh-CN"/>
        </w:rPr>
        <w:t>电力用户约定的市场化交易合同电量售电价格。</w:t>
      </w:r>
    </w:p>
    <w:p>
      <w:pPr>
        <w:spacing w:before="208" w:line="345" w:lineRule="auto"/>
        <w:ind w:firstLine="480" w:firstLineChars="20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"1.1.5.2" </w:instrText>
      </w:r>
      <w:r>
        <w:rPr>
          <w:rFonts w:hint="eastAsia" w:ascii="仿宋" w:hAnsi="仿宋" w:eastAsia="仿宋" w:cs="仿宋"/>
          <w:sz w:val="24"/>
          <w:szCs w:val="24"/>
        </w:rPr>
        <w:fldChar w:fldCharType="separate"/>
      </w:r>
      <w:r>
        <w:rPr>
          <w:rFonts w:hint="eastAsia" w:ascii="仿宋" w:hAnsi="仿宋" w:eastAsia="仿宋" w:cs="仿宋"/>
          <w:sz w:val="24"/>
          <w:szCs w:val="24"/>
        </w:rPr>
        <w:t>1.1.5.2</w:t>
      </w:r>
      <w:r>
        <w:rPr>
          <w:rFonts w:hint="eastAsia" w:ascii="仿宋" w:hAnsi="仿宋" w:eastAsia="仿宋" w:cs="仿宋"/>
          <w:sz w:val="24"/>
          <w:szCs w:val="24"/>
        </w:rPr>
        <w:fldChar w:fldCharType="end"/>
      </w:r>
      <w:r>
        <w:rPr>
          <w:rFonts w:hint="eastAsia" w:ascii="仿宋" w:hAnsi="仿宋" w:eastAsia="仿宋" w:cs="仿宋"/>
          <w:spacing w:val="43"/>
          <w:sz w:val="24"/>
          <w:szCs w:val="24"/>
        </w:rPr>
        <w:t xml:space="preserve"> </w:t>
      </w:r>
      <w:r>
        <w:rPr>
          <w:rFonts w:hint="eastAsia" w:ascii="仿宋" w:hAnsi="仿宋" w:eastAsia="仿宋" w:cs="仿宋"/>
          <w:sz w:val="24"/>
          <w:szCs w:val="24"/>
          <w14:textOutline w14:w="5791" w14:cap="flat" w14:cmpd="sng">
            <w14:solidFill>
              <w14:srgbClr w14:val="000000"/>
            </w14:solidFill>
            <w14:prstDash w14:val="solid"/>
            <w14:miter w14:val="0"/>
          </w14:textOutline>
        </w:rPr>
        <w:t>零售超用电量电价：</w:t>
      </w:r>
      <w:r>
        <w:rPr>
          <w:rFonts w:hint="eastAsia" w:ascii="仿宋" w:hAnsi="仿宋" w:eastAsia="仿宋" w:cs="仿宋"/>
          <w:sz w:val="24"/>
          <w:szCs w:val="24"/>
        </w:rPr>
        <w:t xml:space="preserve">指通过售电公司代理购电的用户， </w:t>
      </w:r>
      <w:r>
        <w:rPr>
          <w:rFonts w:hint="eastAsia" w:ascii="仿宋" w:hAnsi="仿宋" w:eastAsia="仿宋" w:cs="仿宋"/>
          <w:spacing w:val="2"/>
          <w:sz w:val="24"/>
          <w:szCs w:val="24"/>
        </w:rPr>
        <w:t>实际用电量（总量或分时段）</w:t>
      </w:r>
      <w:r>
        <w:rPr>
          <w:rFonts w:hint="eastAsia" w:ascii="仿宋" w:hAnsi="仿宋" w:eastAsia="仿宋" w:cs="仿宋"/>
          <w:spacing w:val="-79"/>
          <w:sz w:val="24"/>
          <w:szCs w:val="24"/>
        </w:rPr>
        <w:t xml:space="preserve"> </w:t>
      </w:r>
      <w:r>
        <w:rPr>
          <w:rFonts w:hint="eastAsia" w:ascii="仿宋" w:hAnsi="仿宋" w:eastAsia="仿宋" w:cs="仿宋"/>
          <w:spacing w:val="2"/>
          <w:sz w:val="24"/>
          <w:szCs w:val="24"/>
        </w:rPr>
        <w:t>与代理合同电量的超用电量售电价</w:t>
      </w:r>
      <w:r>
        <w:rPr>
          <w:rFonts w:hint="eastAsia" w:ascii="仿宋" w:hAnsi="仿宋" w:eastAsia="仿宋" w:cs="仿宋"/>
          <w:spacing w:val="-12"/>
          <w:sz w:val="24"/>
          <w:szCs w:val="24"/>
        </w:rPr>
        <w:t>格。</w:t>
      </w:r>
    </w:p>
    <w:p>
      <w:pPr>
        <w:spacing w:before="206" w:line="222"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"1.1.5.3" </w:instrText>
      </w:r>
      <w:r>
        <w:rPr>
          <w:rFonts w:hint="eastAsia" w:ascii="仿宋" w:hAnsi="仿宋" w:eastAsia="仿宋" w:cs="仿宋"/>
          <w:sz w:val="24"/>
          <w:szCs w:val="24"/>
        </w:rPr>
        <w:fldChar w:fldCharType="separate"/>
      </w:r>
      <w:r>
        <w:rPr>
          <w:rFonts w:hint="eastAsia" w:ascii="仿宋" w:hAnsi="仿宋" w:eastAsia="仿宋" w:cs="仿宋"/>
          <w:sz w:val="24"/>
          <w:szCs w:val="24"/>
        </w:rPr>
        <w:t>1.1.5.3</w:t>
      </w:r>
      <w:r>
        <w:rPr>
          <w:rFonts w:hint="eastAsia" w:ascii="仿宋" w:hAnsi="仿宋" w:eastAsia="仿宋" w:cs="仿宋"/>
          <w:sz w:val="24"/>
          <w:szCs w:val="24"/>
        </w:rPr>
        <w:fldChar w:fldCharType="end"/>
      </w:r>
      <w:r>
        <w:rPr>
          <w:rFonts w:hint="eastAsia" w:ascii="仿宋" w:hAnsi="仿宋" w:eastAsia="仿宋" w:cs="仿宋"/>
          <w:spacing w:val="43"/>
          <w:sz w:val="24"/>
          <w:szCs w:val="24"/>
        </w:rPr>
        <w:t xml:space="preserve"> </w:t>
      </w:r>
      <w:r>
        <w:rPr>
          <w:rFonts w:hint="eastAsia" w:ascii="仿宋" w:hAnsi="仿宋" w:eastAsia="仿宋" w:cs="仿宋"/>
          <w:sz w:val="24"/>
          <w:szCs w:val="24"/>
          <w14:textOutline w14:w="5791" w14:cap="flat" w14:cmpd="sng">
            <w14:solidFill>
              <w14:srgbClr w14:val="000000"/>
            </w14:solidFill>
            <w14:prstDash w14:val="solid"/>
            <w14:miter w14:val="0"/>
          </w14:textOutline>
        </w:rPr>
        <w:t>零售少用电量电价：</w:t>
      </w:r>
      <w:r>
        <w:rPr>
          <w:rFonts w:hint="eastAsia" w:ascii="仿宋" w:hAnsi="仿宋" w:eastAsia="仿宋" w:cs="仿宋"/>
          <w:sz w:val="24"/>
          <w:szCs w:val="24"/>
        </w:rPr>
        <w:t>指通过售电公司代理购电的用户</w:t>
      </w:r>
      <w:r>
        <w:rPr>
          <w:rFonts w:hint="eastAsia" w:ascii="仿宋" w:hAnsi="仿宋" w:eastAsia="仿宋" w:cs="仿宋"/>
          <w:sz w:val="24"/>
          <w:szCs w:val="24"/>
          <w:lang w:val="en-US" w:eastAsia="zh-CN"/>
        </w:rPr>
        <w:t>实际用电量（总量或分时段）与代理合同电量的少用电量售价。</w:t>
      </w:r>
    </w:p>
    <w:p>
      <w:pPr>
        <w:spacing w:before="205" w:line="345" w:lineRule="auto"/>
        <w:ind w:right="34" w:firstLine="504" w:firstLineChars="200"/>
        <w:rPr>
          <w:rFonts w:hint="eastAsia" w:ascii="仿宋" w:hAnsi="仿宋" w:eastAsia="仿宋" w:cs="仿宋"/>
          <w:sz w:val="24"/>
          <w:szCs w:val="24"/>
        </w:rPr>
      </w:pPr>
      <w:r>
        <w:rPr>
          <w:rFonts w:hint="eastAsia" w:ascii="仿宋" w:hAnsi="仿宋" w:eastAsia="仿宋" w:cs="仿宋"/>
          <w:spacing w:val="6"/>
          <w:sz w:val="24"/>
          <w:szCs w:val="24"/>
        </w:rPr>
        <w:t>1.1.6</w:t>
      </w:r>
      <w:r>
        <w:rPr>
          <w:rFonts w:hint="eastAsia" w:ascii="仿宋" w:hAnsi="仿宋" w:eastAsia="仿宋" w:cs="仿宋"/>
          <w:spacing w:val="43"/>
          <w:sz w:val="24"/>
          <w:szCs w:val="24"/>
        </w:rPr>
        <w:t xml:space="preserve"> </w:t>
      </w:r>
      <w:r>
        <w:rPr>
          <w:rFonts w:hint="eastAsia" w:ascii="仿宋" w:hAnsi="仿宋" w:eastAsia="仿宋" w:cs="仿宋"/>
          <w:spacing w:val="6"/>
          <w:sz w:val="24"/>
          <w:szCs w:val="24"/>
          <w14:textOutline w14:w="5791" w14:cap="flat" w14:cmpd="sng">
            <w14:solidFill>
              <w14:srgbClr w14:val="000000"/>
            </w14:solidFill>
            <w14:prstDash w14:val="solid"/>
            <w14:miter w14:val="0"/>
          </w14:textOutline>
        </w:rPr>
        <w:t>甲方原因</w:t>
      </w:r>
      <w:r>
        <w:rPr>
          <w:rFonts w:hint="eastAsia" w:ascii="仿宋" w:hAnsi="仿宋" w:eastAsia="仿宋" w:cs="仿宋"/>
          <w:spacing w:val="6"/>
          <w:sz w:val="24"/>
          <w:szCs w:val="24"/>
        </w:rPr>
        <w:t>：指由于甲方的要求或责任，包括因甲方未</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执行国家有关法律法规规定等，</w:t>
      </w:r>
      <w:r>
        <w:rPr>
          <w:rFonts w:hint="eastAsia" w:ascii="仿宋" w:hAnsi="仿宋" w:eastAsia="仿宋" w:cs="仿宋"/>
          <w:spacing w:val="-72"/>
          <w:sz w:val="24"/>
          <w:szCs w:val="24"/>
        </w:rPr>
        <w:t xml:space="preserve"> </w:t>
      </w:r>
      <w:r>
        <w:rPr>
          <w:rFonts w:hint="eastAsia" w:ascii="仿宋" w:hAnsi="仿宋" w:eastAsia="仿宋" w:cs="仿宋"/>
          <w:spacing w:val="2"/>
          <w:sz w:val="24"/>
          <w:szCs w:val="24"/>
        </w:rPr>
        <w:t>导致未按合同履约而应当承担的</w:t>
      </w:r>
      <w:r>
        <w:rPr>
          <w:rFonts w:hint="eastAsia" w:ascii="仿宋" w:hAnsi="仿宋" w:eastAsia="仿宋" w:cs="仿宋"/>
          <w:spacing w:val="-10"/>
          <w:sz w:val="24"/>
          <w:szCs w:val="24"/>
        </w:rPr>
        <w:t>责任。</w:t>
      </w:r>
    </w:p>
    <w:p>
      <w:pPr>
        <w:spacing w:before="205" w:line="345" w:lineRule="auto"/>
        <w:ind w:right="34" w:firstLine="508" w:firstLineChars="200"/>
        <w:rPr>
          <w:rFonts w:hint="eastAsia" w:ascii="仿宋" w:hAnsi="仿宋" w:eastAsia="仿宋" w:cs="仿宋"/>
          <w:sz w:val="24"/>
          <w:szCs w:val="24"/>
        </w:rPr>
      </w:pPr>
      <w:r>
        <w:rPr>
          <w:rFonts w:hint="eastAsia" w:ascii="仿宋" w:hAnsi="仿宋" w:eastAsia="仿宋" w:cs="仿宋"/>
          <w:spacing w:val="7"/>
          <w:sz w:val="24"/>
          <w:szCs w:val="24"/>
        </w:rPr>
        <w:t>1.1.7</w:t>
      </w:r>
      <w:r>
        <w:rPr>
          <w:rFonts w:hint="eastAsia" w:ascii="仿宋" w:hAnsi="仿宋" w:eastAsia="仿宋" w:cs="仿宋"/>
          <w:spacing w:val="29"/>
          <w:sz w:val="24"/>
          <w:szCs w:val="24"/>
        </w:rPr>
        <w:t xml:space="preserve"> </w:t>
      </w:r>
      <w:r>
        <w:rPr>
          <w:rFonts w:hint="eastAsia" w:ascii="仿宋" w:hAnsi="仿宋" w:eastAsia="仿宋" w:cs="仿宋"/>
          <w:spacing w:val="7"/>
          <w:sz w:val="24"/>
          <w:szCs w:val="24"/>
          <w14:textOutline w14:w="5791" w14:cap="flat" w14:cmpd="sng">
            <w14:solidFill>
              <w14:srgbClr w14:val="000000"/>
            </w14:solidFill>
            <w14:prstDash w14:val="solid"/>
            <w14:miter w14:val="0"/>
          </w14:textOutline>
        </w:rPr>
        <w:t>乙方原因</w:t>
      </w:r>
      <w:r>
        <w:rPr>
          <w:rFonts w:hint="eastAsia" w:ascii="仿宋" w:hAnsi="仿宋" w:eastAsia="仿宋" w:cs="仿宋"/>
          <w:spacing w:val="7"/>
          <w:sz w:val="24"/>
          <w:szCs w:val="24"/>
        </w:rPr>
        <w:t>：指由于乙方的要求或责任，包括因乙方未</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执行国家有关法律法规规定等，</w:t>
      </w:r>
      <w:r>
        <w:rPr>
          <w:rFonts w:hint="eastAsia" w:ascii="仿宋" w:hAnsi="仿宋" w:eastAsia="仿宋" w:cs="仿宋"/>
          <w:spacing w:val="-72"/>
          <w:sz w:val="24"/>
          <w:szCs w:val="24"/>
        </w:rPr>
        <w:t xml:space="preserve"> </w:t>
      </w:r>
      <w:r>
        <w:rPr>
          <w:rFonts w:hint="eastAsia" w:ascii="仿宋" w:hAnsi="仿宋" w:eastAsia="仿宋" w:cs="仿宋"/>
          <w:spacing w:val="2"/>
          <w:sz w:val="24"/>
          <w:szCs w:val="24"/>
        </w:rPr>
        <w:t>导致未按合同履约而应当承担的</w:t>
      </w:r>
      <w:r>
        <w:rPr>
          <w:rFonts w:hint="eastAsia" w:ascii="仿宋" w:hAnsi="仿宋" w:eastAsia="仿宋" w:cs="仿宋"/>
          <w:spacing w:val="-10"/>
          <w:sz w:val="24"/>
          <w:szCs w:val="24"/>
        </w:rPr>
        <w:t>责任。</w:t>
      </w:r>
    </w:p>
    <w:p>
      <w:pPr>
        <w:spacing w:before="206" w:line="345" w:lineRule="auto"/>
        <w:ind w:right="30" w:firstLine="508" w:firstLineChars="200"/>
        <w:rPr>
          <w:rFonts w:hint="eastAsia" w:ascii="仿宋" w:hAnsi="仿宋" w:eastAsia="仿宋" w:cs="仿宋"/>
          <w:sz w:val="24"/>
          <w:szCs w:val="24"/>
        </w:rPr>
      </w:pPr>
      <w:r>
        <w:rPr>
          <w:rFonts w:hint="eastAsia" w:ascii="仿宋" w:hAnsi="仿宋" w:eastAsia="仿宋" w:cs="仿宋"/>
          <w:spacing w:val="7"/>
          <w:sz w:val="24"/>
          <w:szCs w:val="24"/>
        </w:rPr>
        <w:t>1.1.8</w:t>
      </w:r>
      <w:r>
        <w:rPr>
          <w:rFonts w:hint="eastAsia" w:ascii="仿宋" w:hAnsi="仿宋" w:eastAsia="仿宋" w:cs="仿宋"/>
          <w:spacing w:val="32"/>
          <w:sz w:val="24"/>
          <w:szCs w:val="24"/>
        </w:rPr>
        <w:t xml:space="preserve"> </w:t>
      </w:r>
      <w:r>
        <w:rPr>
          <w:rFonts w:hint="eastAsia" w:ascii="仿宋" w:hAnsi="仿宋" w:eastAsia="仿宋" w:cs="仿宋"/>
          <w:spacing w:val="7"/>
          <w:sz w:val="24"/>
          <w:szCs w:val="24"/>
          <w14:textOutline w14:w="5791" w14:cap="flat" w14:cmpd="sng">
            <w14:solidFill>
              <w14:srgbClr w14:val="000000"/>
            </w14:solidFill>
            <w14:prstDash w14:val="solid"/>
            <w14:miter w14:val="0"/>
          </w14:textOutline>
        </w:rPr>
        <w:t>电网企业：</w:t>
      </w:r>
      <w:r>
        <w:rPr>
          <w:rFonts w:hint="eastAsia" w:ascii="仿宋" w:hAnsi="仿宋" w:eastAsia="仿宋" w:cs="仿宋"/>
          <w:spacing w:val="7"/>
          <w:sz w:val="24"/>
          <w:szCs w:val="24"/>
        </w:rPr>
        <w:t>指拥有输电网、配电网运营权，并承担其</w:t>
      </w:r>
      <w:r>
        <w:rPr>
          <w:rFonts w:hint="eastAsia" w:ascii="仿宋" w:hAnsi="仿宋" w:eastAsia="仿宋" w:cs="仿宋"/>
          <w:sz w:val="24"/>
          <w:szCs w:val="24"/>
        </w:rPr>
        <w:t xml:space="preserve"> </w:t>
      </w:r>
      <w:r>
        <w:rPr>
          <w:rFonts w:hint="eastAsia" w:ascii="仿宋" w:hAnsi="仿宋" w:eastAsia="仿宋" w:cs="仿宋"/>
          <w:spacing w:val="2"/>
          <w:sz w:val="24"/>
          <w:szCs w:val="24"/>
        </w:rPr>
        <w:t>供电营业区保底供电服务的企业，</w:t>
      </w:r>
      <w:r>
        <w:rPr>
          <w:rFonts w:hint="eastAsia" w:ascii="仿宋" w:hAnsi="仿宋" w:eastAsia="仿宋" w:cs="仿宋"/>
          <w:spacing w:val="-69"/>
          <w:sz w:val="24"/>
          <w:szCs w:val="24"/>
        </w:rPr>
        <w:t xml:space="preserve"> </w:t>
      </w:r>
      <w:r>
        <w:rPr>
          <w:rFonts w:hint="eastAsia" w:ascii="仿宋" w:hAnsi="仿宋" w:eastAsia="仿宋" w:cs="仿宋"/>
          <w:spacing w:val="2"/>
          <w:sz w:val="24"/>
          <w:szCs w:val="24"/>
        </w:rPr>
        <w:t>本合同项下指国</w:t>
      </w:r>
      <w:r>
        <w:rPr>
          <w:rFonts w:hint="eastAsia" w:ascii="仿宋" w:hAnsi="仿宋" w:eastAsia="仿宋" w:cs="仿宋"/>
          <w:spacing w:val="1"/>
          <w:sz w:val="24"/>
          <w:szCs w:val="24"/>
        </w:rPr>
        <w:t>网冀北电力有</w:t>
      </w:r>
      <w:r>
        <w:rPr>
          <w:rFonts w:hint="eastAsia" w:ascii="仿宋" w:hAnsi="仿宋" w:eastAsia="仿宋" w:cs="仿宋"/>
          <w:sz w:val="24"/>
          <w:szCs w:val="24"/>
        </w:rPr>
        <w:t xml:space="preserve"> </w:t>
      </w:r>
      <w:r>
        <w:rPr>
          <w:rFonts w:hint="eastAsia" w:ascii="仿宋" w:hAnsi="仿宋" w:eastAsia="仿宋" w:cs="仿宋"/>
          <w:spacing w:val="5"/>
          <w:sz w:val="24"/>
          <w:szCs w:val="24"/>
        </w:rPr>
        <w:t>限公司及其下属的国网唐山供电公司、国网张家口供电公</w:t>
      </w:r>
      <w:r>
        <w:rPr>
          <w:rFonts w:hint="eastAsia" w:ascii="仿宋" w:hAnsi="仿宋" w:eastAsia="仿宋" w:cs="仿宋"/>
          <w:spacing w:val="4"/>
          <w:sz w:val="24"/>
          <w:szCs w:val="24"/>
        </w:rPr>
        <w:t>司、国</w:t>
      </w:r>
      <w:r>
        <w:rPr>
          <w:rFonts w:hint="eastAsia" w:ascii="仿宋" w:hAnsi="仿宋" w:eastAsia="仿宋" w:cs="仿宋"/>
          <w:spacing w:val="6"/>
          <w:sz w:val="24"/>
          <w:szCs w:val="24"/>
        </w:rPr>
        <w:t>网秦皇岛供电公司、国网承德供电公司、国网廊坊供电公司。</w:t>
      </w:r>
    </w:p>
    <w:p>
      <w:pPr>
        <w:spacing w:before="208" w:line="345" w:lineRule="auto"/>
        <w:ind w:right="32" w:firstLine="504" w:firstLineChars="200"/>
        <w:rPr>
          <w:rFonts w:hint="eastAsia" w:ascii="仿宋" w:hAnsi="仿宋" w:eastAsia="仿宋" w:cs="仿宋"/>
          <w:sz w:val="24"/>
          <w:szCs w:val="24"/>
        </w:rPr>
      </w:pPr>
      <w:r>
        <w:rPr>
          <w:rFonts w:hint="eastAsia" w:ascii="仿宋" w:hAnsi="仿宋" w:eastAsia="仿宋" w:cs="仿宋"/>
          <w:spacing w:val="6"/>
          <w:sz w:val="24"/>
          <w:szCs w:val="24"/>
        </w:rPr>
        <w:t>1.1.9</w:t>
      </w:r>
      <w:r>
        <w:rPr>
          <w:rFonts w:hint="eastAsia" w:ascii="仿宋" w:hAnsi="仿宋" w:eastAsia="仿宋" w:cs="仿宋"/>
          <w:spacing w:val="31"/>
          <w:sz w:val="24"/>
          <w:szCs w:val="24"/>
        </w:rPr>
        <w:t xml:space="preserve"> </w:t>
      </w:r>
      <w:r>
        <w:rPr>
          <w:rFonts w:hint="eastAsia" w:ascii="仿宋" w:hAnsi="仿宋" w:eastAsia="仿宋" w:cs="仿宋"/>
          <w:spacing w:val="6"/>
          <w:sz w:val="24"/>
          <w:szCs w:val="24"/>
          <w14:textOutline w14:w="5791" w14:cap="flat" w14:cmpd="sng">
            <w14:solidFill>
              <w14:srgbClr w14:val="000000"/>
            </w14:solidFill>
            <w14:prstDash w14:val="solid"/>
            <w14:miter w14:val="0"/>
          </w14:textOutline>
        </w:rPr>
        <w:t>电力交易平台</w:t>
      </w:r>
      <w:r>
        <w:rPr>
          <w:rFonts w:hint="eastAsia" w:ascii="仿宋" w:hAnsi="仿宋" w:eastAsia="仿宋" w:cs="仿宋"/>
          <w:spacing w:val="6"/>
          <w:sz w:val="24"/>
          <w:szCs w:val="24"/>
        </w:rPr>
        <w:t>：指电力交易机构负责建设及运维</w:t>
      </w:r>
      <w:r>
        <w:rPr>
          <w:rFonts w:hint="eastAsia" w:ascii="仿宋" w:hAnsi="仿宋" w:eastAsia="仿宋" w:cs="仿宋"/>
          <w:spacing w:val="5"/>
          <w:sz w:val="24"/>
          <w:szCs w:val="24"/>
        </w:rPr>
        <w:t>的第</w:t>
      </w:r>
      <w:r>
        <w:rPr>
          <w:rFonts w:hint="eastAsia" w:ascii="仿宋" w:hAnsi="仿宋" w:eastAsia="仿宋" w:cs="仿宋"/>
          <w:spacing w:val="1"/>
          <w:sz w:val="24"/>
          <w:szCs w:val="24"/>
        </w:rPr>
        <w:t xml:space="preserve"> </w:t>
      </w:r>
      <w:r>
        <w:rPr>
          <w:rFonts w:hint="eastAsia" w:ascii="仿宋" w:hAnsi="仿宋" w:eastAsia="仿宋" w:cs="仿宋"/>
          <w:spacing w:val="4"/>
          <w:sz w:val="24"/>
          <w:szCs w:val="24"/>
        </w:rPr>
        <w:t>三方交易安全保障平台。电力交易机构通过电力交易平台发布交</w:t>
      </w:r>
      <w:r>
        <w:rPr>
          <w:rFonts w:hint="eastAsia" w:ascii="仿宋" w:hAnsi="仿宋" w:eastAsia="仿宋" w:cs="仿宋"/>
          <w:spacing w:val="18"/>
          <w:sz w:val="24"/>
          <w:szCs w:val="24"/>
        </w:rPr>
        <w:t xml:space="preserve"> </w:t>
      </w:r>
      <w:r>
        <w:rPr>
          <w:rFonts w:hint="eastAsia" w:ascii="仿宋" w:hAnsi="仿宋" w:eastAsia="仿宋" w:cs="仿宋"/>
          <w:spacing w:val="4"/>
          <w:sz w:val="24"/>
          <w:szCs w:val="24"/>
        </w:rPr>
        <w:t>易公告、交易结果，组织各类交易，并提供交易结算依据；乙方</w:t>
      </w:r>
      <w:r>
        <w:rPr>
          <w:rFonts w:hint="eastAsia" w:ascii="仿宋" w:hAnsi="仿宋" w:eastAsia="仿宋" w:cs="仿宋"/>
          <w:spacing w:val="7"/>
          <w:sz w:val="24"/>
          <w:szCs w:val="24"/>
        </w:rPr>
        <w:t>代理甲方通过电力交易平台开展市场化购电等相关业务。</w:t>
      </w:r>
    </w:p>
    <w:p>
      <w:pPr>
        <w:spacing w:before="206" w:line="346" w:lineRule="auto"/>
        <w:ind w:right="28" w:firstLine="496" w:firstLineChars="200"/>
        <w:rPr>
          <w:rFonts w:hint="eastAsia" w:ascii="仿宋" w:hAnsi="仿宋" w:eastAsia="仿宋" w:cs="仿宋"/>
          <w:sz w:val="24"/>
          <w:szCs w:val="24"/>
        </w:rPr>
      </w:pPr>
      <w:r>
        <w:rPr>
          <w:rFonts w:hint="eastAsia" w:ascii="仿宋" w:hAnsi="仿宋" w:eastAsia="仿宋" w:cs="仿宋"/>
          <w:spacing w:val="4"/>
          <w:sz w:val="24"/>
          <w:szCs w:val="24"/>
        </w:rPr>
        <w:t>1.1.10</w:t>
      </w:r>
      <w:r>
        <w:rPr>
          <w:rFonts w:hint="eastAsia" w:ascii="仿宋" w:hAnsi="仿宋" w:eastAsia="仿宋" w:cs="仿宋"/>
          <w:spacing w:val="4"/>
          <w:sz w:val="24"/>
          <w:szCs w:val="24"/>
          <w14:textOutline w14:w="5791" w14:cap="flat" w14:cmpd="sng">
            <w14:solidFill>
              <w14:srgbClr w14:val="000000"/>
            </w14:solidFill>
            <w14:prstDash w14:val="solid"/>
            <w14:miter w14:val="0"/>
          </w14:textOutline>
        </w:rPr>
        <w:t>电力交易机构：</w:t>
      </w:r>
      <w:r>
        <w:rPr>
          <w:rFonts w:hint="eastAsia" w:ascii="仿宋" w:hAnsi="仿宋" w:eastAsia="仿宋" w:cs="仿宋"/>
          <w:spacing w:val="4"/>
          <w:sz w:val="24"/>
          <w:szCs w:val="24"/>
        </w:rPr>
        <w:t>指负责市场主体注册管理、按规定组</w:t>
      </w:r>
      <w:r>
        <w:rPr>
          <w:rFonts w:hint="eastAsia" w:ascii="仿宋" w:hAnsi="仿宋" w:eastAsia="仿宋" w:cs="仿宋"/>
          <w:sz w:val="24"/>
          <w:szCs w:val="24"/>
        </w:rPr>
        <w:t xml:space="preserve"> </w:t>
      </w:r>
      <w:r>
        <w:rPr>
          <w:rFonts w:hint="eastAsia" w:ascii="仿宋" w:hAnsi="仿宋" w:eastAsia="仿宋" w:cs="仿宋"/>
          <w:spacing w:val="5"/>
          <w:sz w:val="24"/>
          <w:szCs w:val="24"/>
        </w:rPr>
        <w:t>织各类交易、负责电力交易平台的建设及运维、</w:t>
      </w:r>
      <w:r>
        <w:rPr>
          <w:rFonts w:hint="eastAsia" w:ascii="仿宋" w:hAnsi="仿宋" w:eastAsia="仿宋" w:cs="仿宋"/>
          <w:spacing w:val="4"/>
          <w:sz w:val="24"/>
          <w:szCs w:val="24"/>
        </w:rPr>
        <w:t>提供电力交易结</w:t>
      </w:r>
      <w:r>
        <w:rPr>
          <w:rFonts w:hint="eastAsia" w:ascii="仿宋" w:hAnsi="仿宋" w:eastAsia="仿宋" w:cs="仿宋"/>
          <w:spacing w:val="8"/>
          <w:sz w:val="24"/>
          <w:szCs w:val="24"/>
        </w:rPr>
        <w:t>算依据的机构，本合同项下指冀北电力交易中心有限公司。</w:t>
      </w:r>
    </w:p>
    <w:p>
      <w:pPr>
        <w:spacing w:before="204" w:line="240" w:lineRule="auto"/>
        <w:ind w:firstLine="456" w:firstLineChars="200"/>
        <w:rPr>
          <w:rFonts w:hint="eastAsia" w:ascii="仿宋" w:hAnsi="仿宋" w:eastAsia="仿宋" w:cs="仿宋"/>
          <w:sz w:val="24"/>
          <w:szCs w:val="24"/>
        </w:rPr>
      </w:pPr>
      <w:r>
        <w:rPr>
          <w:rFonts w:hint="eastAsia" w:ascii="仿宋" w:hAnsi="仿宋" w:eastAsia="仿宋" w:cs="仿宋"/>
          <w:spacing w:val="-6"/>
          <w:sz w:val="24"/>
          <w:szCs w:val="24"/>
        </w:rPr>
        <w:t>1.2</w:t>
      </w:r>
      <w:r>
        <w:rPr>
          <w:rFonts w:hint="eastAsia" w:ascii="仿宋" w:hAnsi="仿宋" w:eastAsia="仿宋" w:cs="仿宋"/>
          <w:spacing w:val="15"/>
          <w:sz w:val="24"/>
          <w:szCs w:val="24"/>
        </w:rPr>
        <w:t xml:space="preserve"> </w:t>
      </w:r>
      <w:r>
        <w:rPr>
          <w:rFonts w:hint="eastAsia" w:ascii="仿宋" w:hAnsi="仿宋" w:eastAsia="仿宋" w:cs="仿宋"/>
          <w:spacing w:val="-6"/>
          <w:sz w:val="24"/>
          <w:szCs w:val="24"/>
        </w:rPr>
        <w:t>解释</w:t>
      </w:r>
    </w:p>
    <w:p>
      <w:pPr>
        <w:spacing w:before="205" w:line="240" w:lineRule="auto"/>
        <w:ind w:right="32" w:firstLine="512" w:firstLineChars="200"/>
        <w:jc w:val="both"/>
        <w:rPr>
          <w:rFonts w:hint="eastAsia" w:ascii="仿宋" w:hAnsi="仿宋" w:eastAsia="仿宋" w:cs="仿宋"/>
          <w:sz w:val="24"/>
          <w:szCs w:val="24"/>
        </w:rPr>
      </w:pPr>
      <w:r>
        <w:rPr>
          <w:rFonts w:hint="eastAsia" w:ascii="仿宋" w:hAnsi="仿宋" w:eastAsia="仿宋" w:cs="仿宋"/>
          <w:spacing w:val="8"/>
          <w:position w:val="19"/>
          <w:sz w:val="24"/>
          <w:szCs w:val="24"/>
        </w:rPr>
        <w:t>1.2.1 本合同中的标题仅为阅读方便，不应以任何方式</w:t>
      </w:r>
      <w:r>
        <w:rPr>
          <w:rFonts w:hint="eastAsia" w:ascii="仿宋" w:hAnsi="仿宋" w:eastAsia="仿宋" w:cs="仿宋"/>
          <w:spacing w:val="8"/>
          <w:position w:val="19"/>
          <w:sz w:val="24"/>
          <w:szCs w:val="24"/>
          <w:lang w:val="en-US" w:eastAsia="zh-CN"/>
        </w:rPr>
        <w:t>影响对本合同的解释。</w:t>
      </w:r>
    </w:p>
    <w:p>
      <w:pPr>
        <w:spacing w:before="100" w:line="240" w:lineRule="auto"/>
        <w:ind w:left="53" w:firstLine="512" w:firstLineChars="200"/>
        <w:rPr>
          <w:rFonts w:hint="eastAsia" w:ascii="仿宋" w:hAnsi="仿宋" w:eastAsia="仿宋" w:cs="仿宋"/>
          <w:sz w:val="24"/>
          <w:szCs w:val="24"/>
        </w:rPr>
      </w:pPr>
      <w:r>
        <w:rPr>
          <w:rFonts w:hint="eastAsia" w:ascii="仿宋" w:hAnsi="仿宋" w:eastAsia="仿宋" w:cs="仿宋"/>
          <w:spacing w:val="8"/>
          <w:position w:val="19"/>
          <w:sz w:val="24"/>
          <w:szCs w:val="24"/>
        </w:rPr>
        <w:t>1.2.2 本合同附件与正文具有同等的法律效力。甲乙双方</w:t>
      </w:r>
      <w:r>
        <w:rPr>
          <w:rFonts w:hint="eastAsia" w:ascii="仿宋" w:hAnsi="仿宋" w:eastAsia="仿宋" w:cs="仿宋"/>
          <w:spacing w:val="8"/>
          <w:position w:val="19"/>
          <w:sz w:val="24"/>
          <w:szCs w:val="24"/>
          <w:lang w:val="en-US" w:eastAsia="zh-CN"/>
        </w:rPr>
        <w:t>可根据实际情况确定是否增加附件，附件内容不得与正文相关内容抵触，如有附件内容与正文内容抵触，以正文约定为准。</w:t>
      </w:r>
    </w:p>
    <w:p>
      <w:pPr>
        <w:spacing w:before="1" w:line="240" w:lineRule="auto"/>
        <w:ind w:left="52" w:firstLine="508" w:firstLineChars="200"/>
        <w:rPr>
          <w:rFonts w:hint="eastAsia" w:ascii="仿宋" w:hAnsi="仿宋" w:eastAsia="仿宋" w:cs="仿宋"/>
          <w:spacing w:val="7"/>
          <w:position w:val="23"/>
          <w:sz w:val="24"/>
          <w:szCs w:val="24"/>
        </w:rPr>
      </w:pPr>
      <w:r>
        <w:rPr>
          <w:rFonts w:hint="eastAsia" w:ascii="仿宋" w:hAnsi="仿宋" w:eastAsia="仿宋" w:cs="仿宋"/>
          <w:spacing w:val="7"/>
          <w:position w:val="23"/>
          <w:sz w:val="24"/>
          <w:szCs w:val="24"/>
        </w:rPr>
        <w:t>1.2.3 本合同对任何一方的合法承继者或受让人具有约束力</w:t>
      </w:r>
      <w:r>
        <w:rPr>
          <w:rFonts w:hint="eastAsia" w:ascii="仿宋" w:hAnsi="仿宋" w:eastAsia="仿宋" w:cs="仿宋"/>
          <w:spacing w:val="7"/>
          <w:position w:val="23"/>
          <w:sz w:val="24"/>
          <w:szCs w:val="24"/>
          <w:lang w:eastAsia="zh-CN"/>
        </w:rPr>
        <w:t>。</w:t>
      </w:r>
      <w:r>
        <w:rPr>
          <w:rFonts w:hint="eastAsia" w:ascii="仿宋" w:hAnsi="仿宋" w:eastAsia="仿宋" w:cs="仿宋"/>
          <w:spacing w:val="7"/>
          <w:position w:val="23"/>
          <w:sz w:val="24"/>
          <w:szCs w:val="24"/>
          <w:lang w:val="en-US" w:eastAsia="zh-CN"/>
        </w:rPr>
        <w:t>但当事人另有约定的除外遇有本款约定的情形时，相关义务人应当依法履行必要的通知义务及完备的法律手续</w:t>
      </w:r>
      <w:r>
        <w:rPr>
          <w:rFonts w:hint="eastAsia" w:ascii="仿宋" w:hAnsi="仿宋" w:eastAsia="仿宋" w:cs="仿宋"/>
          <w:spacing w:val="7"/>
          <w:position w:val="23"/>
          <w:sz w:val="24"/>
          <w:szCs w:val="24"/>
        </w:rPr>
        <w:t>。</w:t>
      </w:r>
    </w:p>
    <w:p>
      <w:pPr>
        <w:spacing w:before="1" w:line="240" w:lineRule="auto"/>
        <w:ind w:left="52" w:firstLine="512" w:firstLineChars="200"/>
        <w:rPr>
          <w:rFonts w:hint="eastAsia" w:ascii="仿宋" w:hAnsi="仿宋" w:eastAsia="仿宋" w:cs="仿宋"/>
          <w:sz w:val="24"/>
          <w:szCs w:val="24"/>
        </w:rPr>
      </w:pPr>
      <w:r>
        <w:rPr>
          <w:rFonts w:hint="eastAsia" w:ascii="仿宋" w:hAnsi="仿宋" w:eastAsia="仿宋" w:cs="仿宋"/>
          <w:spacing w:val="8"/>
          <w:position w:val="19"/>
          <w:sz w:val="24"/>
          <w:szCs w:val="24"/>
        </w:rPr>
        <w:t>1.2.4 除上下文另有要求外，本合同所指的年、月、日均</w:t>
      </w:r>
      <w:r>
        <w:rPr>
          <w:rFonts w:hint="eastAsia" w:ascii="仿宋" w:hAnsi="仿宋" w:eastAsia="仿宋" w:cs="仿宋"/>
          <w:spacing w:val="8"/>
          <w:position w:val="19"/>
          <w:sz w:val="24"/>
          <w:szCs w:val="24"/>
          <w:lang w:val="en-US" w:eastAsia="zh-CN"/>
        </w:rPr>
        <w:t>为公历年、月、日。</w:t>
      </w:r>
    </w:p>
    <w:p>
      <w:pPr>
        <w:spacing w:before="205" w:line="240" w:lineRule="auto"/>
        <w:ind w:firstLine="496" w:firstLineChars="200"/>
        <w:rPr>
          <w:rFonts w:hint="eastAsia" w:ascii="仿宋" w:hAnsi="仿宋" w:eastAsia="仿宋" w:cs="仿宋"/>
          <w:sz w:val="24"/>
          <w:szCs w:val="24"/>
        </w:rPr>
      </w:pPr>
      <w:r>
        <w:rPr>
          <w:rFonts w:hint="eastAsia" w:ascii="仿宋" w:hAnsi="仿宋" w:eastAsia="仿宋" w:cs="仿宋"/>
          <w:spacing w:val="4"/>
          <w:sz w:val="24"/>
          <w:szCs w:val="24"/>
        </w:rPr>
        <w:t>1.2.5  本合同中的“</w:t>
      </w:r>
      <w:r>
        <w:rPr>
          <w:rFonts w:hint="eastAsia" w:ascii="仿宋" w:hAnsi="仿宋" w:eastAsia="仿宋" w:cs="仿宋"/>
          <w:spacing w:val="-42"/>
          <w:sz w:val="24"/>
          <w:szCs w:val="24"/>
        </w:rPr>
        <w:t xml:space="preserve"> </w:t>
      </w:r>
      <w:r>
        <w:rPr>
          <w:rFonts w:hint="eastAsia" w:ascii="仿宋" w:hAnsi="仿宋" w:eastAsia="仿宋" w:cs="仿宋"/>
          <w:spacing w:val="4"/>
          <w:sz w:val="24"/>
          <w:szCs w:val="24"/>
        </w:rPr>
        <w:t>包括”</w:t>
      </w:r>
      <w:r>
        <w:rPr>
          <w:rFonts w:hint="eastAsia" w:ascii="仿宋" w:hAnsi="仿宋" w:eastAsia="仿宋" w:cs="仿宋"/>
          <w:spacing w:val="-53"/>
          <w:sz w:val="24"/>
          <w:szCs w:val="24"/>
        </w:rPr>
        <w:t xml:space="preserve"> </w:t>
      </w:r>
      <w:r>
        <w:rPr>
          <w:rFonts w:hint="eastAsia" w:ascii="仿宋" w:hAnsi="仿宋" w:eastAsia="仿宋" w:cs="仿宋"/>
          <w:spacing w:val="4"/>
          <w:sz w:val="24"/>
          <w:szCs w:val="24"/>
        </w:rPr>
        <w:t>一词指：包括但不</w:t>
      </w:r>
      <w:r>
        <w:rPr>
          <w:rFonts w:hint="eastAsia" w:ascii="仿宋" w:hAnsi="仿宋" w:eastAsia="仿宋" w:cs="仿宋"/>
          <w:spacing w:val="3"/>
          <w:sz w:val="24"/>
          <w:szCs w:val="24"/>
        </w:rPr>
        <w:t>限于。</w:t>
      </w:r>
    </w:p>
    <w:p>
      <w:pPr>
        <w:spacing w:before="203" w:line="240" w:lineRule="auto"/>
        <w:ind w:firstLine="504" w:firstLineChars="200"/>
        <w:rPr>
          <w:rFonts w:hint="eastAsia" w:ascii="仿宋" w:hAnsi="仿宋" w:eastAsia="仿宋" w:cs="仿宋"/>
          <w:sz w:val="24"/>
          <w:szCs w:val="24"/>
        </w:rPr>
      </w:pPr>
      <w:r>
        <w:rPr>
          <w:rFonts w:hint="eastAsia" w:ascii="仿宋" w:hAnsi="仿宋" w:eastAsia="仿宋" w:cs="仿宋"/>
          <w:spacing w:val="6"/>
          <w:sz w:val="24"/>
          <w:szCs w:val="24"/>
        </w:rPr>
        <w:t>1.2.6  本合同中的数字、期限等均包含本数。</w:t>
      </w:r>
    </w:p>
    <w:p>
      <w:pPr>
        <w:spacing w:before="206" w:line="240" w:lineRule="auto"/>
        <w:ind w:firstLine="512" w:firstLineChars="200"/>
        <w:rPr>
          <w:rFonts w:hint="eastAsia" w:ascii="仿宋" w:hAnsi="仿宋" w:eastAsia="仿宋" w:cs="仿宋"/>
          <w:spacing w:val="-1"/>
          <w:sz w:val="24"/>
          <w:szCs w:val="24"/>
        </w:rPr>
      </w:pPr>
      <w:r>
        <w:rPr>
          <w:rFonts w:hint="eastAsia" w:ascii="仿宋" w:hAnsi="仿宋" w:eastAsia="仿宋" w:cs="仿宋"/>
          <w:spacing w:val="8"/>
          <w:position w:val="19"/>
          <w:sz w:val="24"/>
          <w:szCs w:val="24"/>
        </w:rPr>
        <w:t>1.2.7  本合同中引用的相关法律法规规定如有更新，按照</w:t>
      </w:r>
      <w:r>
        <w:rPr>
          <w:rFonts w:hint="eastAsia" w:ascii="仿宋" w:hAnsi="仿宋" w:eastAsia="仿宋" w:cs="仿宋"/>
          <w:spacing w:val="8"/>
          <w:position w:val="19"/>
          <w:sz w:val="24"/>
          <w:szCs w:val="24"/>
          <w:lang w:val="en-US" w:eastAsia="zh-CN"/>
        </w:rPr>
        <w:t>新颁布的法律法规规定执行。</w:t>
      </w:r>
    </w:p>
    <w:p>
      <w:pPr>
        <w:spacing w:line="222" w:lineRule="auto"/>
        <w:rPr>
          <w:rFonts w:hint="eastAsia" w:ascii="仿宋" w:hAnsi="仿宋" w:eastAsia="仿宋" w:cs="仿宋"/>
          <w:sz w:val="24"/>
          <w:szCs w:val="24"/>
        </w:rPr>
        <w:sectPr>
          <w:headerReference r:id="rId6" w:type="default"/>
          <w:footerReference r:id="rId7" w:type="default"/>
          <w:pgSz w:w="11907" w:h="16839"/>
          <w:pgMar w:top="1136" w:right="1224" w:bottom="1209" w:left="1560" w:header="888" w:footer="991" w:gutter="0"/>
          <w:cols w:space="720" w:num="1"/>
        </w:sectPr>
      </w:pPr>
    </w:p>
    <w:p>
      <w:pPr>
        <w:spacing w:before="117" w:line="218" w:lineRule="auto"/>
        <w:ind w:left="3019"/>
        <w:rPr>
          <w:rFonts w:hint="eastAsia" w:ascii="仿宋" w:hAnsi="仿宋" w:eastAsia="仿宋" w:cs="仿宋"/>
          <w:sz w:val="24"/>
          <w:szCs w:val="24"/>
        </w:rPr>
      </w:pPr>
      <w:r>
        <w:rPr>
          <w:rFonts w:hint="eastAsia" w:ascii="仿宋" w:hAnsi="仿宋" w:eastAsia="仿宋" w:cs="仿宋"/>
          <w:spacing w:val="-5"/>
          <w:sz w:val="24"/>
          <w:szCs w:val="24"/>
          <w14:textOutline w14:w="6531" w14:cap="flat" w14:cmpd="sng">
            <w14:solidFill>
              <w14:srgbClr w14:val="000000"/>
            </w14:solidFill>
            <w14:prstDash w14:val="solid"/>
            <w14:miter w14:val="0"/>
          </w14:textOutline>
        </w:rPr>
        <w:t>第</w:t>
      </w:r>
      <w:r>
        <w:rPr>
          <w:rFonts w:hint="eastAsia" w:ascii="仿宋" w:hAnsi="仿宋" w:eastAsia="仿宋" w:cs="仿宋"/>
          <w:spacing w:val="-78"/>
          <w:sz w:val="24"/>
          <w:szCs w:val="24"/>
        </w:rPr>
        <w:t xml:space="preserve"> </w:t>
      </w:r>
      <w:r>
        <w:rPr>
          <w:rFonts w:hint="eastAsia" w:ascii="仿宋" w:hAnsi="仿宋" w:eastAsia="仿宋" w:cs="仿宋"/>
          <w:b/>
          <w:bCs/>
          <w:spacing w:val="-5"/>
          <w:sz w:val="24"/>
          <w:szCs w:val="24"/>
        </w:rPr>
        <w:t xml:space="preserve">2 </w:t>
      </w:r>
      <w:r>
        <w:rPr>
          <w:rFonts w:hint="eastAsia" w:ascii="仿宋" w:hAnsi="仿宋" w:eastAsia="仿宋" w:cs="仿宋"/>
          <w:spacing w:val="-5"/>
          <w:sz w:val="24"/>
          <w:szCs w:val="24"/>
          <w14:textOutline w14:w="6531" w14:cap="flat" w14:cmpd="sng">
            <w14:solidFill>
              <w14:srgbClr w14:val="000000"/>
            </w14:solidFill>
            <w14:prstDash w14:val="solid"/>
            <w14:miter w14:val="0"/>
          </w14:textOutline>
        </w:rPr>
        <w:t>章</w:t>
      </w:r>
      <w:r>
        <w:rPr>
          <w:rFonts w:hint="eastAsia" w:ascii="仿宋" w:hAnsi="仿宋" w:eastAsia="仿宋" w:cs="仿宋"/>
          <w:spacing w:val="11"/>
          <w:sz w:val="24"/>
          <w:szCs w:val="24"/>
        </w:rPr>
        <w:t xml:space="preserve">  </w:t>
      </w:r>
      <w:r>
        <w:rPr>
          <w:rFonts w:hint="eastAsia" w:ascii="仿宋" w:hAnsi="仿宋" w:eastAsia="仿宋" w:cs="仿宋"/>
          <w:spacing w:val="-5"/>
          <w:sz w:val="24"/>
          <w:szCs w:val="24"/>
          <w14:textOutline w14:w="6531" w14:cap="flat" w14:cmpd="sng">
            <w14:solidFill>
              <w14:srgbClr w14:val="000000"/>
            </w14:solidFill>
            <w14:prstDash w14:val="solid"/>
            <w14:miter w14:val="0"/>
          </w14:textOutline>
        </w:rPr>
        <w:t>双方陈述</w:t>
      </w:r>
    </w:p>
    <w:p>
      <w:pPr>
        <w:spacing w:before="100" w:line="221" w:lineRule="auto"/>
        <w:rPr>
          <w:rFonts w:hint="eastAsia" w:ascii="仿宋" w:hAnsi="仿宋" w:eastAsia="仿宋" w:cs="仿宋"/>
          <w:sz w:val="24"/>
          <w:szCs w:val="24"/>
        </w:rPr>
      </w:pPr>
      <w:r>
        <w:rPr>
          <w:rFonts w:hint="eastAsia" w:ascii="仿宋" w:hAnsi="仿宋" w:eastAsia="仿宋" w:cs="仿宋"/>
          <w:spacing w:val="4"/>
          <w:sz w:val="24"/>
          <w:szCs w:val="24"/>
        </w:rPr>
        <w:t>任何一方在此向对方陈述如下：</w:t>
      </w:r>
    </w:p>
    <w:p>
      <w:pPr>
        <w:spacing w:before="207" w:line="581" w:lineRule="exact"/>
        <w:ind w:right="32" w:firstLine="496" w:firstLineChars="200"/>
        <w:jc w:val="both"/>
        <w:rPr>
          <w:rFonts w:hint="eastAsia" w:ascii="仿宋" w:hAnsi="仿宋" w:eastAsia="仿宋" w:cs="仿宋"/>
          <w:sz w:val="24"/>
          <w:szCs w:val="24"/>
        </w:rPr>
      </w:pPr>
      <w:r>
        <w:rPr>
          <w:rFonts w:hint="eastAsia" w:ascii="仿宋" w:hAnsi="仿宋" w:eastAsia="仿宋" w:cs="仿宋"/>
          <w:spacing w:val="4"/>
          <w:position w:val="20"/>
          <w:sz w:val="24"/>
          <w:szCs w:val="24"/>
        </w:rPr>
        <w:t>2.1 本方为一家依法设立并合法存续</w:t>
      </w:r>
      <w:r>
        <w:rPr>
          <w:rFonts w:hint="eastAsia" w:ascii="仿宋" w:hAnsi="仿宋" w:eastAsia="仿宋" w:cs="仿宋"/>
          <w:spacing w:val="3"/>
          <w:position w:val="20"/>
          <w:sz w:val="24"/>
          <w:szCs w:val="24"/>
        </w:rPr>
        <w:t>的企业，</w:t>
      </w:r>
      <w:r>
        <w:rPr>
          <w:rFonts w:hint="eastAsia" w:ascii="仿宋" w:hAnsi="仿宋" w:eastAsia="仿宋" w:cs="仿宋"/>
          <w:spacing w:val="-50"/>
          <w:position w:val="20"/>
          <w:sz w:val="24"/>
          <w:szCs w:val="24"/>
        </w:rPr>
        <w:t xml:space="preserve"> </w:t>
      </w:r>
      <w:r>
        <w:rPr>
          <w:rFonts w:hint="eastAsia" w:ascii="仿宋" w:hAnsi="仿宋" w:eastAsia="仿宋" w:cs="仿宋"/>
          <w:spacing w:val="3"/>
          <w:position w:val="20"/>
          <w:sz w:val="24"/>
          <w:szCs w:val="24"/>
        </w:rPr>
        <w:t>有权签署并</w:t>
      </w:r>
      <w:r>
        <w:rPr>
          <w:rFonts w:hint="eastAsia" w:ascii="仿宋" w:hAnsi="仿宋" w:eastAsia="仿宋" w:cs="仿宋"/>
          <w:spacing w:val="3"/>
          <w:position w:val="20"/>
          <w:sz w:val="24"/>
          <w:szCs w:val="24"/>
          <w:lang w:val="en-US" w:eastAsia="zh-CN"/>
        </w:rPr>
        <w:t>也有能力履行本合同。</w:t>
      </w:r>
    </w:p>
    <w:p>
      <w:pPr>
        <w:spacing w:before="208" w:line="579" w:lineRule="exact"/>
        <w:ind w:right="19" w:firstLine="512" w:firstLineChars="200"/>
        <w:jc w:val="both"/>
        <w:rPr>
          <w:rFonts w:hint="eastAsia" w:ascii="仿宋" w:hAnsi="仿宋" w:eastAsia="仿宋" w:cs="仿宋"/>
          <w:sz w:val="24"/>
          <w:szCs w:val="24"/>
        </w:rPr>
      </w:pPr>
      <w:r>
        <w:rPr>
          <w:rFonts w:hint="eastAsia" w:ascii="仿宋" w:hAnsi="仿宋" w:eastAsia="仿宋" w:cs="仿宋"/>
          <w:spacing w:val="8"/>
          <w:position w:val="19"/>
          <w:sz w:val="24"/>
          <w:szCs w:val="24"/>
        </w:rPr>
        <w:t>2.2  本方签署和履行本合同所需的一切手</w:t>
      </w:r>
      <w:r>
        <w:rPr>
          <w:rFonts w:hint="eastAsia" w:ascii="仿宋" w:hAnsi="仿宋" w:eastAsia="仿宋" w:cs="仿宋"/>
          <w:spacing w:val="7"/>
          <w:position w:val="19"/>
          <w:sz w:val="24"/>
          <w:szCs w:val="24"/>
        </w:rPr>
        <w:t>续（包括办理必</w:t>
      </w:r>
      <w:r>
        <w:rPr>
          <w:rFonts w:hint="eastAsia" w:ascii="仿宋" w:hAnsi="仿宋" w:eastAsia="仿宋" w:cs="仿宋"/>
          <w:spacing w:val="7"/>
          <w:position w:val="19"/>
          <w:sz w:val="24"/>
          <w:szCs w:val="24"/>
          <w:lang w:val="en-US" w:eastAsia="zh-CN"/>
        </w:rPr>
        <w:t>要的政府批准、取得营业执照等）均已办妥并合法有效。</w:t>
      </w:r>
    </w:p>
    <w:p>
      <w:pPr>
        <w:spacing w:before="209" w:line="345" w:lineRule="auto"/>
        <w:ind w:right="32" w:firstLine="488" w:firstLineChars="200"/>
        <w:rPr>
          <w:rFonts w:hint="eastAsia" w:ascii="仿宋" w:hAnsi="仿宋" w:eastAsia="仿宋" w:cs="仿宋"/>
          <w:sz w:val="24"/>
          <w:szCs w:val="24"/>
        </w:rPr>
      </w:pPr>
      <w:r>
        <w:rPr>
          <w:rFonts w:hint="eastAsia" w:ascii="仿宋" w:hAnsi="仿宋" w:eastAsia="仿宋" w:cs="仿宋"/>
          <w:spacing w:val="2"/>
          <w:sz w:val="24"/>
          <w:szCs w:val="24"/>
        </w:rPr>
        <w:t>2.3  在签署本合同时， 任何法院、仲裁机构、行政</w:t>
      </w:r>
      <w:r>
        <w:rPr>
          <w:rFonts w:hint="eastAsia" w:ascii="仿宋" w:hAnsi="仿宋" w:eastAsia="仿宋" w:cs="仿宋"/>
          <w:spacing w:val="1"/>
          <w:sz w:val="24"/>
          <w:szCs w:val="24"/>
        </w:rPr>
        <w:t>机关或监</w:t>
      </w:r>
      <w:r>
        <w:rPr>
          <w:rFonts w:hint="eastAsia" w:ascii="仿宋" w:hAnsi="仿宋" w:eastAsia="仿宋" w:cs="仿宋"/>
          <w:sz w:val="24"/>
          <w:szCs w:val="24"/>
        </w:rPr>
        <w:t xml:space="preserve"> </w:t>
      </w:r>
      <w:r>
        <w:rPr>
          <w:rFonts w:hint="eastAsia" w:ascii="仿宋" w:hAnsi="仿宋" w:eastAsia="仿宋" w:cs="仿宋"/>
          <w:spacing w:val="16"/>
          <w:sz w:val="24"/>
          <w:szCs w:val="24"/>
        </w:rPr>
        <w:t>管机构均未做出任何足以对本方履行本合同</w:t>
      </w:r>
      <w:r>
        <w:rPr>
          <w:rFonts w:hint="eastAsia" w:ascii="仿宋" w:hAnsi="仿宋" w:eastAsia="仿宋" w:cs="仿宋"/>
          <w:spacing w:val="15"/>
          <w:sz w:val="24"/>
          <w:szCs w:val="24"/>
        </w:rPr>
        <w:t>产生重大不利影响</w:t>
      </w:r>
      <w:r>
        <w:rPr>
          <w:rFonts w:hint="eastAsia" w:ascii="仿宋" w:hAnsi="仿宋" w:eastAsia="仿宋" w:cs="仿宋"/>
          <w:spacing w:val="5"/>
          <w:sz w:val="24"/>
          <w:szCs w:val="24"/>
        </w:rPr>
        <w:t>的判决、裁定、裁决或具体行政行为。</w:t>
      </w:r>
    </w:p>
    <w:p>
      <w:pPr>
        <w:spacing w:before="209" w:line="345" w:lineRule="auto"/>
        <w:ind w:right="32" w:firstLine="492" w:firstLineChars="200"/>
        <w:rPr>
          <w:rFonts w:hint="eastAsia" w:ascii="仿宋" w:hAnsi="仿宋" w:eastAsia="仿宋" w:cs="仿宋"/>
          <w:sz w:val="24"/>
          <w:szCs w:val="24"/>
        </w:rPr>
      </w:pPr>
      <w:r>
        <w:rPr>
          <w:rFonts w:hint="eastAsia" w:ascii="仿宋" w:hAnsi="仿宋" w:eastAsia="仿宋" w:cs="仿宋"/>
          <w:spacing w:val="3"/>
          <w:sz w:val="24"/>
          <w:szCs w:val="24"/>
        </w:rPr>
        <w:t>2.4  本方为签署本合同所需的内部授权程序均已完成，</w:t>
      </w:r>
      <w:r>
        <w:rPr>
          <w:rFonts w:hint="eastAsia" w:ascii="仿宋" w:hAnsi="仿宋" w:eastAsia="仿宋" w:cs="仿宋"/>
          <w:spacing w:val="-31"/>
          <w:sz w:val="24"/>
          <w:szCs w:val="24"/>
        </w:rPr>
        <w:t xml:space="preserve"> </w:t>
      </w:r>
      <w:r>
        <w:rPr>
          <w:rFonts w:hint="eastAsia" w:ascii="仿宋" w:hAnsi="仿宋" w:eastAsia="仿宋" w:cs="仿宋"/>
          <w:spacing w:val="3"/>
          <w:sz w:val="24"/>
          <w:szCs w:val="24"/>
        </w:rPr>
        <w:t>签署</w:t>
      </w:r>
      <w:r>
        <w:rPr>
          <w:rFonts w:hint="eastAsia" w:ascii="仿宋" w:hAnsi="仿宋" w:eastAsia="仿宋" w:cs="仿宋"/>
          <w:sz w:val="24"/>
          <w:szCs w:val="24"/>
        </w:rPr>
        <w:t xml:space="preserve"> </w:t>
      </w:r>
      <w:r>
        <w:rPr>
          <w:rFonts w:hint="eastAsia" w:ascii="仿宋" w:hAnsi="仿宋" w:eastAsia="仿宋" w:cs="仿宋"/>
          <w:spacing w:val="5"/>
          <w:sz w:val="24"/>
          <w:szCs w:val="24"/>
        </w:rPr>
        <w:t>本合同的是本方法定代表人或授权代理人。本合同生效后</w:t>
      </w:r>
      <w:r>
        <w:rPr>
          <w:rFonts w:hint="eastAsia" w:ascii="仿宋" w:hAnsi="仿宋" w:eastAsia="仿宋" w:cs="仿宋"/>
          <w:spacing w:val="4"/>
          <w:sz w:val="24"/>
          <w:szCs w:val="24"/>
        </w:rPr>
        <w:t>即对合</w:t>
      </w:r>
      <w:r>
        <w:rPr>
          <w:rFonts w:hint="eastAsia" w:ascii="仿宋" w:hAnsi="仿宋" w:eastAsia="仿宋" w:cs="仿宋"/>
          <w:sz w:val="24"/>
          <w:szCs w:val="24"/>
        </w:rPr>
        <w:t>同双方具有法律约束力。</w:t>
      </w:r>
    </w:p>
    <w:p>
      <w:pPr>
        <w:spacing w:before="211" w:line="345" w:lineRule="auto"/>
        <w:ind w:right="31" w:firstLine="508" w:firstLineChars="200"/>
        <w:rPr>
          <w:rFonts w:hint="eastAsia" w:ascii="仿宋" w:hAnsi="仿宋" w:eastAsia="仿宋" w:cs="仿宋"/>
          <w:sz w:val="24"/>
          <w:szCs w:val="24"/>
        </w:rPr>
      </w:pPr>
      <w:r>
        <w:rPr>
          <w:rFonts w:hint="eastAsia" w:ascii="仿宋" w:hAnsi="仿宋" w:eastAsia="仿宋" w:cs="仿宋"/>
          <w:spacing w:val="7"/>
          <w:sz w:val="24"/>
          <w:szCs w:val="24"/>
        </w:rPr>
        <w:t>2.5  本方签署的合同内容符合国家有关市场交易的法律、法</w:t>
      </w:r>
      <w:r>
        <w:rPr>
          <w:rFonts w:hint="eastAsia" w:ascii="仿宋" w:hAnsi="仿宋" w:eastAsia="仿宋" w:cs="仿宋"/>
          <w:spacing w:val="8"/>
          <w:sz w:val="24"/>
          <w:szCs w:val="24"/>
        </w:rPr>
        <w:t xml:space="preserve"> </w:t>
      </w:r>
      <w:r>
        <w:rPr>
          <w:rFonts w:hint="eastAsia" w:ascii="仿宋" w:hAnsi="仿宋" w:eastAsia="仿宋" w:cs="仿宋"/>
          <w:spacing w:val="5"/>
          <w:sz w:val="24"/>
          <w:szCs w:val="24"/>
        </w:rPr>
        <w:t>规以及政策等。如国家法律、法规发生变化或者政府有关部门出</w:t>
      </w:r>
      <w:r>
        <w:rPr>
          <w:rFonts w:hint="eastAsia" w:ascii="仿宋" w:hAnsi="仿宋" w:eastAsia="仿宋" w:cs="仿宋"/>
          <w:sz w:val="24"/>
          <w:szCs w:val="24"/>
        </w:rPr>
        <w:t xml:space="preserve"> </w:t>
      </w:r>
      <w:r>
        <w:rPr>
          <w:rFonts w:hint="eastAsia" w:ascii="仿宋" w:hAnsi="仿宋" w:eastAsia="仿宋" w:cs="仿宋"/>
          <w:spacing w:val="5"/>
          <w:sz w:val="24"/>
          <w:szCs w:val="24"/>
        </w:rPr>
        <w:t>台有关规定、规则，同意按照法律、法规、规定和规则予以调整</w:t>
      </w:r>
      <w:r>
        <w:rPr>
          <w:rFonts w:hint="eastAsia" w:ascii="仿宋" w:hAnsi="仿宋" w:eastAsia="仿宋" w:cs="仿宋"/>
          <w:spacing w:val="-6"/>
          <w:sz w:val="24"/>
          <w:szCs w:val="24"/>
        </w:rPr>
        <w:t>和修改。</w:t>
      </w:r>
    </w:p>
    <w:p>
      <w:pPr>
        <w:spacing w:line="223" w:lineRule="auto"/>
        <w:rPr>
          <w:rFonts w:hint="eastAsia" w:ascii="仿宋" w:hAnsi="仿宋" w:eastAsia="仿宋" w:cs="仿宋"/>
          <w:sz w:val="24"/>
          <w:szCs w:val="24"/>
        </w:rPr>
        <w:sectPr>
          <w:headerReference r:id="rId8" w:type="default"/>
          <w:footerReference r:id="rId9" w:type="default"/>
          <w:pgSz w:w="11907" w:h="16839"/>
          <w:pgMar w:top="1136" w:right="1442" w:bottom="1209" w:left="1560" w:header="888" w:footer="991" w:gutter="0"/>
          <w:cols w:space="720" w:num="1"/>
        </w:sectPr>
      </w:pPr>
    </w:p>
    <w:p>
      <w:pPr>
        <w:spacing w:before="117" w:line="218" w:lineRule="auto"/>
        <w:ind w:left="2476"/>
        <w:rPr>
          <w:rFonts w:hint="eastAsia" w:ascii="仿宋" w:hAnsi="仿宋" w:eastAsia="仿宋" w:cs="仿宋"/>
          <w:sz w:val="24"/>
          <w:szCs w:val="24"/>
        </w:rPr>
      </w:pPr>
      <w:r>
        <w:rPr>
          <w:rFonts w:hint="eastAsia" w:ascii="仿宋" w:hAnsi="仿宋" w:eastAsia="仿宋" w:cs="仿宋"/>
          <w:spacing w:val="-3"/>
          <w:sz w:val="24"/>
          <w:szCs w:val="24"/>
          <w14:textOutline w14:w="6531" w14:cap="flat" w14:cmpd="sng">
            <w14:solidFill>
              <w14:srgbClr w14:val="000000"/>
            </w14:solidFill>
            <w14:prstDash w14:val="solid"/>
            <w14:miter w14:val="0"/>
          </w14:textOutline>
        </w:rPr>
        <w:t>第</w:t>
      </w:r>
      <w:r>
        <w:rPr>
          <w:rFonts w:hint="eastAsia" w:ascii="仿宋" w:hAnsi="仿宋" w:eastAsia="仿宋" w:cs="仿宋"/>
          <w:spacing w:val="-81"/>
          <w:sz w:val="24"/>
          <w:szCs w:val="24"/>
        </w:rPr>
        <w:t xml:space="preserve"> </w:t>
      </w:r>
      <w:r>
        <w:rPr>
          <w:rFonts w:hint="eastAsia" w:ascii="仿宋" w:hAnsi="仿宋" w:eastAsia="仿宋" w:cs="仿宋"/>
          <w:b/>
          <w:bCs/>
          <w:spacing w:val="-3"/>
          <w:sz w:val="24"/>
          <w:szCs w:val="24"/>
        </w:rPr>
        <w:t xml:space="preserve">3 </w:t>
      </w:r>
      <w:r>
        <w:rPr>
          <w:rFonts w:hint="eastAsia" w:ascii="仿宋" w:hAnsi="仿宋" w:eastAsia="仿宋" w:cs="仿宋"/>
          <w:spacing w:val="-3"/>
          <w:sz w:val="24"/>
          <w:szCs w:val="24"/>
          <w14:textOutline w14:w="6531" w14:cap="flat" w14:cmpd="sng">
            <w14:solidFill>
              <w14:srgbClr w14:val="000000"/>
            </w14:solidFill>
            <w14:prstDash w14:val="solid"/>
            <w14:miter w14:val="0"/>
          </w14:textOutline>
        </w:rPr>
        <w:t>章</w:t>
      </w:r>
      <w:r>
        <w:rPr>
          <w:rFonts w:hint="eastAsia" w:ascii="仿宋" w:hAnsi="仿宋" w:eastAsia="仿宋" w:cs="仿宋"/>
          <w:spacing w:val="11"/>
          <w:sz w:val="24"/>
          <w:szCs w:val="24"/>
        </w:rPr>
        <w:t xml:space="preserve">  </w:t>
      </w:r>
      <w:r>
        <w:rPr>
          <w:rFonts w:hint="eastAsia" w:ascii="仿宋" w:hAnsi="仿宋" w:eastAsia="仿宋" w:cs="仿宋"/>
          <w:spacing w:val="-3"/>
          <w:sz w:val="24"/>
          <w:szCs w:val="24"/>
          <w14:textOutline w14:w="6531" w14:cap="flat" w14:cmpd="sng">
            <w14:solidFill>
              <w14:srgbClr w14:val="000000"/>
            </w14:solidFill>
            <w14:prstDash w14:val="solid"/>
            <w14:miter w14:val="0"/>
          </w14:textOutline>
        </w:rPr>
        <w:t>双方权利及义务</w:t>
      </w:r>
    </w:p>
    <w:p>
      <w:pPr>
        <w:spacing w:before="100" w:line="224" w:lineRule="auto"/>
        <w:ind w:firstLine="468" w:firstLineChars="200"/>
        <w:rPr>
          <w:rFonts w:hint="eastAsia" w:ascii="仿宋" w:hAnsi="仿宋" w:eastAsia="仿宋" w:cs="仿宋"/>
          <w:sz w:val="24"/>
          <w:szCs w:val="24"/>
        </w:rPr>
      </w:pPr>
      <w:r>
        <w:rPr>
          <w:rFonts w:hint="eastAsia" w:ascii="仿宋" w:hAnsi="仿宋" w:eastAsia="仿宋" w:cs="仿宋"/>
          <w:spacing w:val="-3"/>
          <w:sz w:val="24"/>
          <w:szCs w:val="24"/>
        </w:rPr>
        <w:t>3.1</w:t>
      </w:r>
      <w:r>
        <w:rPr>
          <w:rFonts w:hint="eastAsia" w:ascii="仿宋" w:hAnsi="仿宋" w:eastAsia="仿宋" w:cs="仿宋"/>
          <w:spacing w:val="33"/>
          <w:w w:val="101"/>
          <w:sz w:val="24"/>
          <w:szCs w:val="24"/>
        </w:rPr>
        <w:t xml:space="preserve">  </w:t>
      </w:r>
      <w:r>
        <w:rPr>
          <w:rFonts w:hint="eastAsia" w:ascii="仿宋" w:hAnsi="仿宋" w:eastAsia="仿宋" w:cs="仿宋"/>
          <w:spacing w:val="-3"/>
          <w:sz w:val="24"/>
          <w:szCs w:val="24"/>
        </w:rPr>
        <w:t>甲方的权利包括：</w:t>
      </w:r>
    </w:p>
    <w:p>
      <w:pPr>
        <w:spacing w:before="203" w:line="221" w:lineRule="auto"/>
        <w:ind w:firstLine="496" w:firstLineChars="200"/>
        <w:rPr>
          <w:rFonts w:hint="eastAsia" w:ascii="仿宋" w:hAnsi="仿宋" w:eastAsia="仿宋" w:cs="仿宋"/>
          <w:sz w:val="24"/>
          <w:szCs w:val="24"/>
        </w:rPr>
      </w:pPr>
      <w:r>
        <w:rPr>
          <w:rFonts w:hint="eastAsia" w:ascii="仿宋" w:hAnsi="仿宋" w:eastAsia="仿宋" w:cs="仿宋"/>
          <w:spacing w:val="4"/>
          <w:sz w:val="24"/>
          <w:szCs w:val="24"/>
        </w:rPr>
        <w:t>3.1.</w:t>
      </w:r>
      <w:r>
        <w:rPr>
          <w:rFonts w:hint="eastAsia" w:ascii="仿宋" w:hAnsi="仿宋" w:eastAsia="仿宋" w:cs="仿宋"/>
          <w:spacing w:val="-40"/>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29"/>
          <w:sz w:val="24"/>
          <w:szCs w:val="24"/>
        </w:rPr>
        <w:t xml:space="preserve"> </w:t>
      </w:r>
      <w:r>
        <w:rPr>
          <w:rFonts w:hint="eastAsia" w:ascii="仿宋" w:hAnsi="仿宋" w:eastAsia="仿宋" w:cs="仿宋"/>
          <w:spacing w:val="4"/>
          <w:sz w:val="24"/>
          <w:szCs w:val="24"/>
        </w:rPr>
        <w:t>获得乙方履行本合同义务相关的</w:t>
      </w:r>
      <w:r>
        <w:rPr>
          <w:rFonts w:hint="eastAsia" w:ascii="仿宋" w:hAnsi="仿宋" w:eastAsia="仿宋" w:cs="仿宋"/>
          <w:spacing w:val="3"/>
          <w:sz w:val="24"/>
          <w:szCs w:val="24"/>
        </w:rPr>
        <w:t>信息、资料。</w:t>
      </w:r>
    </w:p>
    <w:p>
      <w:pPr>
        <w:spacing w:before="209" w:line="581" w:lineRule="exact"/>
        <w:ind w:firstLine="508" w:firstLineChars="200"/>
        <w:rPr>
          <w:rFonts w:hint="eastAsia" w:ascii="仿宋" w:hAnsi="仿宋" w:eastAsia="仿宋" w:cs="仿宋"/>
          <w:sz w:val="24"/>
          <w:szCs w:val="24"/>
        </w:rPr>
      </w:pPr>
      <w:r>
        <w:rPr>
          <w:rFonts w:hint="eastAsia" w:ascii="仿宋" w:hAnsi="仿宋" w:eastAsia="仿宋" w:cs="仿宋"/>
          <w:spacing w:val="7"/>
          <w:position w:val="20"/>
          <w:sz w:val="24"/>
          <w:szCs w:val="24"/>
        </w:rPr>
        <w:t>3.1.2  按照电力交易平台公布的交易公告及交易规则，根据</w:t>
      </w:r>
    </w:p>
    <w:p>
      <w:pPr>
        <w:spacing w:line="223" w:lineRule="auto"/>
        <w:rPr>
          <w:rFonts w:hint="eastAsia" w:ascii="仿宋" w:hAnsi="仿宋" w:eastAsia="仿宋" w:cs="仿宋"/>
          <w:sz w:val="24"/>
          <w:szCs w:val="24"/>
        </w:rPr>
      </w:pPr>
      <w:r>
        <w:rPr>
          <w:rFonts w:hint="eastAsia" w:ascii="仿宋" w:hAnsi="仿宋" w:eastAsia="仿宋" w:cs="仿宋"/>
          <w:spacing w:val="7"/>
          <w:sz w:val="24"/>
          <w:szCs w:val="24"/>
        </w:rPr>
        <w:t>本合同约定与乙方合理协商调整交易电量等合同条款。</w:t>
      </w:r>
    </w:p>
    <w:p>
      <w:pPr>
        <w:spacing w:before="203" w:line="224" w:lineRule="auto"/>
        <w:ind w:firstLine="468" w:firstLineChars="200"/>
        <w:rPr>
          <w:rFonts w:hint="eastAsia" w:ascii="仿宋" w:hAnsi="仿宋" w:eastAsia="仿宋" w:cs="仿宋"/>
          <w:sz w:val="24"/>
          <w:szCs w:val="24"/>
        </w:rPr>
      </w:pPr>
      <w:r>
        <w:rPr>
          <w:rFonts w:hint="eastAsia" w:ascii="仿宋" w:hAnsi="仿宋" w:eastAsia="仿宋" w:cs="仿宋"/>
          <w:spacing w:val="-3"/>
          <w:sz w:val="24"/>
          <w:szCs w:val="24"/>
        </w:rPr>
        <w:t>3.2</w:t>
      </w:r>
      <w:r>
        <w:rPr>
          <w:rFonts w:hint="eastAsia" w:ascii="仿宋" w:hAnsi="仿宋" w:eastAsia="仿宋" w:cs="仿宋"/>
          <w:spacing w:val="33"/>
          <w:w w:val="101"/>
          <w:sz w:val="24"/>
          <w:szCs w:val="24"/>
        </w:rPr>
        <w:t xml:space="preserve">  </w:t>
      </w:r>
      <w:r>
        <w:rPr>
          <w:rFonts w:hint="eastAsia" w:ascii="仿宋" w:hAnsi="仿宋" w:eastAsia="仿宋" w:cs="仿宋"/>
          <w:spacing w:val="-3"/>
          <w:sz w:val="24"/>
          <w:szCs w:val="24"/>
        </w:rPr>
        <w:t>甲方的义务包括：</w:t>
      </w:r>
    </w:p>
    <w:p>
      <w:pPr>
        <w:spacing w:before="206" w:line="581" w:lineRule="exact"/>
        <w:ind w:firstLine="468" w:firstLineChars="200"/>
        <w:rPr>
          <w:rFonts w:hint="eastAsia" w:ascii="仿宋" w:hAnsi="仿宋" w:eastAsia="仿宋" w:cs="仿宋"/>
          <w:sz w:val="24"/>
          <w:szCs w:val="24"/>
        </w:rPr>
      </w:pPr>
      <w:r>
        <w:rPr>
          <w:rFonts w:hint="eastAsia" w:ascii="仿宋" w:hAnsi="仿宋" w:eastAsia="仿宋" w:cs="仿宋"/>
          <w:spacing w:val="-3"/>
          <w:position w:val="20"/>
          <w:sz w:val="24"/>
          <w:szCs w:val="24"/>
        </w:rPr>
        <w:t>3.2.</w:t>
      </w:r>
      <w:r>
        <w:rPr>
          <w:rFonts w:hint="eastAsia" w:ascii="仿宋" w:hAnsi="仿宋" w:eastAsia="仿宋" w:cs="仿宋"/>
          <w:spacing w:val="-38"/>
          <w:position w:val="20"/>
          <w:sz w:val="24"/>
          <w:szCs w:val="24"/>
        </w:rPr>
        <w:t xml:space="preserve"> </w:t>
      </w:r>
      <w:r>
        <w:rPr>
          <w:rFonts w:hint="eastAsia" w:ascii="仿宋" w:hAnsi="仿宋" w:eastAsia="仿宋" w:cs="仿宋"/>
          <w:spacing w:val="-3"/>
          <w:position w:val="20"/>
          <w:sz w:val="24"/>
          <w:szCs w:val="24"/>
        </w:rPr>
        <w:t>1</w:t>
      </w:r>
      <w:r>
        <w:rPr>
          <w:rFonts w:hint="eastAsia" w:ascii="仿宋" w:hAnsi="仿宋" w:eastAsia="仿宋" w:cs="仿宋"/>
          <w:spacing w:val="29"/>
          <w:w w:val="101"/>
          <w:position w:val="20"/>
          <w:sz w:val="24"/>
          <w:szCs w:val="24"/>
        </w:rPr>
        <w:t xml:space="preserve"> </w:t>
      </w:r>
      <w:r>
        <w:rPr>
          <w:rFonts w:hint="eastAsia" w:ascii="仿宋" w:hAnsi="仿宋" w:eastAsia="仿宋" w:cs="仿宋"/>
          <w:spacing w:val="-3"/>
          <w:position w:val="20"/>
          <w:sz w:val="24"/>
          <w:szCs w:val="24"/>
        </w:rPr>
        <w:t>配合乙方进行相关市场注册、登记</w:t>
      </w:r>
      <w:r>
        <w:rPr>
          <w:rFonts w:hint="eastAsia" w:ascii="仿宋" w:hAnsi="仿宋" w:eastAsia="仿宋" w:cs="仿宋"/>
          <w:spacing w:val="-3"/>
          <w:position w:val="20"/>
          <w:sz w:val="24"/>
          <w:szCs w:val="24"/>
          <w:lang w:eastAsia="zh-CN"/>
        </w:rPr>
        <w:t>，</w:t>
      </w:r>
      <w:r>
        <w:rPr>
          <w:rFonts w:hint="eastAsia" w:ascii="仿宋" w:hAnsi="仿宋" w:eastAsia="仿宋" w:cs="仿宋"/>
          <w:spacing w:val="-3"/>
          <w:position w:val="20"/>
          <w:sz w:val="24"/>
          <w:szCs w:val="24"/>
        </w:rPr>
        <w:t>确认乙方为其</w:t>
      </w:r>
      <w:r>
        <w:rPr>
          <w:rFonts w:hint="eastAsia" w:ascii="仿宋" w:hAnsi="仿宋" w:eastAsia="仿宋" w:cs="仿宋"/>
          <w:spacing w:val="-3"/>
          <w:position w:val="20"/>
          <w:sz w:val="24"/>
          <w:szCs w:val="24"/>
          <w:lang w:val="en-US" w:eastAsia="zh-CN"/>
        </w:rPr>
        <w:t>购电代理方。</w:t>
      </w:r>
    </w:p>
    <w:p>
      <w:pPr>
        <w:spacing w:before="202" w:line="221" w:lineRule="auto"/>
        <w:ind w:firstLine="504" w:firstLineChars="200"/>
        <w:rPr>
          <w:rFonts w:hint="eastAsia" w:ascii="仿宋" w:hAnsi="仿宋" w:eastAsia="仿宋" w:cs="仿宋"/>
          <w:sz w:val="24"/>
          <w:szCs w:val="24"/>
        </w:rPr>
      </w:pPr>
      <w:r>
        <w:rPr>
          <w:rFonts w:hint="eastAsia" w:ascii="仿宋" w:hAnsi="仿宋" w:eastAsia="仿宋" w:cs="仿宋"/>
          <w:spacing w:val="6"/>
          <w:sz w:val="24"/>
          <w:szCs w:val="24"/>
        </w:rPr>
        <w:t>3.2.2  按时向电网企业缴纳电费并保证无电费拖欠。</w:t>
      </w:r>
    </w:p>
    <w:p>
      <w:pPr>
        <w:spacing w:before="209" w:line="581" w:lineRule="exact"/>
        <w:ind w:right="77" w:firstLine="512" w:firstLineChars="200"/>
        <w:jc w:val="both"/>
        <w:rPr>
          <w:rFonts w:hint="eastAsia" w:ascii="仿宋" w:hAnsi="仿宋" w:eastAsia="仿宋" w:cs="仿宋"/>
          <w:sz w:val="24"/>
          <w:szCs w:val="24"/>
        </w:rPr>
      </w:pPr>
      <w:r>
        <w:rPr>
          <w:rFonts w:hint="eastAsia" w:ascii="仿宋" w:hAnsi="仿宋" w:eastAsia="仿宋" w:cs="仿宋"/>
          <w:spacing w:val="8"/>
          <w:position w:val="20"/>
          <w:sz w:val="24"/>
          <w:szCs w:val="24"/>
        </w:rPr>
        <w:t>3.2.3  保证交易电量用于申报范围内的生产自用，不</w:t>
      </w:r>
      <w:r>
        <w:rPr>
          <w:rFonts w:hint="eastAsia" w:ascii="仿宋" w:hAnsi="仿宋" w:eastAsia="仿宋" w:cs="仿宋"/>
          <w:spacing w:val="7"/>
          <w:position w:val="20"/>
          <w:sz w:val="24"/>
          <w:szCs w:val="24"/>
        </w:rPr>
        <w:t>得转</w:t>
      </w:r>
      <w:r>
        <w:rPr>
          <w:rFonts w:hint="eastAsia" w:ascii="仿宋" w:hAnsi="仿宋" w:eastAsia="仿宋" w:cs="仿宋"/>
          <w:spacing w:val="7"/>
          <w:position w:val="20"/>
          <w:sz w:val="24"/>
          <w:szCs w:val="24"/>
          <w:lang w:val="en-US" w:eastAsia="zh-CN"/>
        </w:rPr>
        <w:t>供或变相专供。</w:t>
      </w:r>
    </w:p>
    <w:p>
      <w:pPr>
        <w:spacing w:before="210" w:line="221" w:lineRule="auto"/>
        <w:ind w:firstLine="504" w:firstLineChars="200"/>
        <w:rPr>
          <w:rFonts w:hint="eastAsia" w:ascii="仿宋" w:hAnsi="仿宋" w:eastAsia="仿宋" w:cs="仿宋"/>
          <w:sz w:val="24"/>
          <w:szCs w:val="24"/>
        </w:rPr>
      </w:pPr>
      <w:r>
        <w:rPr>
          <w:rFonts w:hint="eastAsia" w:ascii="仿宋" w:hAnsi="仿宋" w:eastAsia="仿宋" w:cs="仿宋"/>
          <w:spacing w:val="6"/>
          <w:sz w:val="24"/>
          <w:szCs w:val="24"/>
        </w:rPr>
        <w:t>3.2.4  配合乙方做好交易申报，以及电量调整、确认工作。</w:t>
      </w:r>
    </w:p>
    <w:p>
      <w:pPr>
        <w:spacing w:before="209" w:line="581" w:lineRule="exact"/>
        <w:ind w:right="77" w:firstLine="512" w:firstLineChars="200"/>
        <w:jc w:val="both"/>
        <w:rPr>
          <w:rFonts w:hint="eastAsia" w:ascii="仿宋" w:hAnsi="仿宋" w:eastAsia="仿宋" w:cs="仿宋"/>
          <w:sz w:val="24"/>
          <w:szCs w:val="24"/>
        </w:rPr>
      </w:pPr>
      <w:r>
        <w:rPr>
          <w:rFonts w:hint="eastAsia" w:ascii="仿宋" w:hAnsi="仿宋" w:eastAsia="仿宋" w:cs="仿宋"/>
          <w:spacing w:val="8"/>
          <w:position w:val="20"/>
          <w:sz w:val="24"/>
          <w:szCs w:val="24"/>
        </w:rPr>
        <w:t>3.2.5  根据最终发布的交易结果，向乙方提供电量预</w:t>
      </w:r>
      <w:r>
        <w:rPr>
          <w:rFonts w:hint="eastAsia" w:ascii="仿宋" w:hAnsi="仿宋" w:eastAsia="仿宋" w:cs="仿宋"/>
          <w:spacing w:val="7"/>
          <w:position w:val="20"/>
          <w:sz w:val="24"/>
          <w:szCs w:val="24"/>
        </w:rPr>
        <w:t>测所</w:t>
      </w:r>
      <w:r>
        <w:rPr>
          <w:rFonts w:hint="eastAsia" w:ascii="仿宋" w:hAnsi="仿宋" w:eastAsia="仿宋" w:cs="仿宋"/>
          <w:spacing w:val="7"/>
          <w:position w:val="20"/>
          <w:sz w:val="24"/>
          <w:szCs w:val="24"/>
          <w:lang w:val="en-US" w:eastAsia="zh-CN"/>
        </w:rPr>
        <w:t>需相关数据和材料，配合乙方控制偏差电量。</w:t>
      </w:r>
    </w:p>
    <w:p>
      <w:pPr>
        <w:spacing w:before="206" w:line="581" w:lineRule="exact"/>
        <w:ind w:right="77" w:firstLine="512" w:firstLineChars="200"/>
        <w:jc w:val="both"/>
        <w:rPr>
          <w:rFonts w:hint="eastAsia" w:ascii="仿宋" w:hAnsi="仿宋" w:eastAsia="仿宋" w:cs="仿宋"/>
          <w:sz w:val="24"/>
          <w:szCs w:val="24"/>
        </w:rPr>
      </w:pPr>
      <w:r>
        <w:rPr>
          <w:rFonts w:hint="eastAsia" w:ascii="仿宋" w:hAnsi="仿宋" w:eastAsia="仿宋" w:cs="仿宋"/>
          <w:spacing w:val="8"/>
          <w:position w:val="20"/>
          <w:sz w:val="24"/>
          <w:szCs w:val="24"/>
        </w:rPr>
        <w:t>3.2.6  保证在被代理周期内不再与其他售电公司签订</w:t>
      </w:r>
      <w:r>
        <w:rPr>
          <w:rFonts w:hint="eastAsia" w:ascii="仿宋" w:hAnsi="仿宋" w:eastAsia="仿宋" w:cs="仿宋"/>
          <w:spacing w:val="7"/>
          <w:position w:val="20"/>
          <w:sz w:val="24"/>
          <w:szCs w:val="24"/>
        </w:rPr>
        <w:t>代理</w:t>
      </w:r>
      <w:r>
        <w:rPr>
          <w:rFonts w:hint="eastAsia" w:ascii="仿宋" w:hAnsi="仿宋" w:eastAsia="仿宋" w:cs="仿宋"/>
          <w:spacing w:val="7"/>
          <w:position w:val="20"/>
          <w:sz w:val="24"/>
          <w:szCs w:val="24"/>
          <w:lang w:val="en-US" w:eastAsia="zh-CN"/>
        </w:rPr>
        <w:t>购电协议或市场化购电合同。</w:t>
      </w:r>
    </w:p>
    <w:p>
      <w:pPr>
        <w:spacing w:before="209" w:line="345" w:lineRule="auto"/>
        <w:ind w:right="34" w:firstLine="504" w:firstLineChars="200"/>
        <w:rPr>
          <w:rFonts w:hint="eastAsia" w:ascii="仿宋" w:hAnsi="仿宋" w:eastAsia="仿宋" w:cs="仿宋"/>
          <w:sz w:val="24"/>
          <w:szCs w:val="24"/>
        </w:rPr>
      </w:pPr>
      <w:r>
        <w:rPr>
          <w:rFonts w:hint="eastAsia" w:ascii="仿宋" w:hAnsi="仿宋" w:eastAsia="仿宋" w:cs="仿宋"/>
          <w:spacing w:val="6"/>
          <w:sz w:val="24"/>
          <w:szCs w:val="24"/>
        </w:rPr>
        <w:t>3.2.7</w:t>
      </w:r>
      <w:r>
        <w:rPr>
          <w:rFonts w:hint="eastAsia" w:ascii="仿宋" w:hAnsi="仿宋" w:eastAsia="仿宋" w:cs="仿宋"/>
          <w:spacing w:val="35"/>
          <w:sz w:val="24"/>
          <w:szCs w:val="24"/>
        </w:rPr>
        <w:t xml:space="preserve">  </w:t>
      </w:r>
      <w:r>
        <w:rPr>
          <w:rFonts w:hint="eastAsia" w:ascii="仿宋" w:hAnsi="仿宋" w:eastAsia="仿宋" w:cs="仿宋"/>
          <w:spacing w:val="6"/>
          <w:sz w:val="24"/>
          <w:szCs w:val="24"/>
        </w:rPr>
        <w:t>当甲方退市或更换售电公司时，如已签订的合同未履</w:t>
      </w:r>
      <w:r>
        <w:rPr>
          <w:rFonts w:hint="eastAsia" w:ascii="仿宋" w:hAnsi="仿宋" w:eastAsia="仿宋" w:cs="仿宋"/>
          <w:spacing w:val="-6"/>
          <w:sz w:val="24"/>
          <w:szCs w:val="24"/>
        </w:rPr>
        <w:t>行完毕， 需与乙方协商解除《市场化购售电合同》， 并完成电量</w:t>
      </w:r>
      <w:r>
        <w:rPr>
          <w:rFonts w:hint="eastAsia" w:ascii="仿宋" w:hAnsi="仿宋" w:eastAsia="仿宋" w:cs="仿宋"/>
          <w:sz w:val="24"/>
          <w:szCs w:val="24"/>
        </w:rPr>
        <w:t>及费用清算。</w:t>
      </w:r>
    </w:p>
    <w:p>
      <w:pPr>
        <w:spacing w:before="205" w:line="224" w:lineRule="auto"/>
        <w:ind w:firstLine="476" w:firstLineChars="200"/>
        <w:rPr>
          <w:rFonts w:hint="eastAsia" w:ascii="仿宋" w:hAnsi="仿宋" w:eastAsia="仿宋" w:cs="仿宋"/>
          <w:sz w:val="24"/>
          <w:szCs w:val="24"/>
        </w:rPr>
      </w:pPr>
      <w:r>
        <w:rPr>
          <w:rFonts w:hint="eastAsia" w:ascii="仿宋" w:hAnsi="仿宋" w:eastAsia="仿宋" w:cs="仿宋"/>
          <w:spacing w:val="-1"/>
          <w:sz w:val="24"/>
          <w:szCs w:val="24"/>
        </w:rPr>
        <w:t>3.3</w:t>
      </w:r>
      <w:r>
        <w:rPr>
          <w:rFonts w:hint="eastAsia" w:ascii="仿宋" w:hAnsi="仿宋" w:eastAsia="仿宋" w:cs="仿宋"/>
          <w:spacing w:val="24"/>
          <w:sz w:val="24"/>
          <w:szCs w:val="24"/>
        </w:rPr>
        <w:t xml:space="preserve"> </w:t>
      </w:r>
      <w:r>
        <w:rPr>
          <w:rFonts w:hint="eastAsia" w:ascii="仿宋" w:hAnsi="仿宋" w:eastAsia="仿宋" w:cs="仿宋"/>
          <w:spacing w:val="-1"/>
          <w:sz w:val="24"/>
          <w:szCs w:val="24"/>
        </w:rPr>
        <w:t>乙方的权利包括：</w:t>
      </w:r>
    </w:p>
    <w:p>
      <w:pPr>
        <w:spacing w:before="204" w:line="221" w:lineRule="auto"/>
        <w:ind w:firstLine="508" w:firstLineChars="200"/>
        <w:rPr>
          <w:rFonts w:hint="eastAsia" w:ascii="仿宋" w:hAnsi="仿宋" w:eastAsia="仿宋" w:cs="仿宋"/>
          <w:sz w:val="24"/>
          <w:szCs w:val="24"/>
        </w:rPr>
      </w:pPr>
      <w:r>
        <w:rPr>
          <w:rFonts w:hint="eastAsia" w:ascii="仿宋" w:hAnsi="仿宋" w:eastAsia="仿宋" w:cs="仿宋"/>
          <w:spacing w:val="7"/>
          <w:sz w:val="24"/>
          <w:szCs w:val="24"/>
        </w:rPr>
        <w:t>3.3.1  要求甲方提供履行本合同义务</w:t>
      </w:r>
      <w:r>
        <w:rPr>
          <w:rFonts w:hint="eastAsia" w:ascii="仿宋" w:hAnsi="仿宋" w:eastAsia="仿宋" w:cs="仿宋"/>
          <w:spacing w:val="6"/>
          <w:sz w:val="24"/>
          <w:szCs w:val="24"/>
        </w:rPr>
        <w:t>相关的信息、资料。</w:t>
      </w:r>
    </w:p>
    <w:p>
      <w:pPr>
        <w:spacing w:before="101" w:line="345" w:lineRule="auto"/>
        <w:ind w:right="34" w:firstLine="476" w:firstLineChars="200"/>
        <w:rPr>
          <w:rFonts w:hint="eastAsia" w:ascii="仿宋" w:hAnsi="仿宋" w:eastAsia="仿宋" w:cs="仿宋"/>
          <w:sz w:val="24"/>
          <w:szCs w:val="24"/>
        </w:rPr>
      </w:pPr>
      <w:r>
        <w:rPr>
          <w:rFonts w:hint="eastAsia" w:ascii="仿宋" w:hAnsi="仿宋" w:eastAsia="仿宋" w:cs="仿宋"/>
          <w:spacing w:val="-1"/>
          <w:sz w:val="24"/>
          <w:szCs w:val="24"/>
        </w:rPr>
        <w:t xml:space="preserve">3.3.2  要求甲方配合做好电量预测，合理控制偏差电量。3.3.3  按照电力交易平台公布的交易公告及交易规则， </w:t>
      </w:r>
      <w:r>
        <w:rPr>
          <w:rFonts w:hint="eastAsia" w:ascii="仿宋" w:hAnsi="仿宋" w:eastAsia="仿宋" w:cs="仿宋"/>
          <w:spacing w:val="-2"/>
          <w:sz w:val="24"/>
          <w:szCs w:val="24"/>
        </w:rPr>
        <w:t>根据</w:t>
      </w:r>
      <w:r>
        <w:rPr>
          <w:rFonts w:hint="eastAsia" w:ascii="仿宋" w:hAnsi="仿宋" w:eastAsia="仿宋" w:cs="仿宋"/>
          <w:sz w:val="24"/>
          <w:szCs w:val="24"/>
        </w:rPr>
        <w:t xml:space="preserve"> </w:t>
      </w:r>
      <w:r>
        <w:rPr>
          <w:rFonts w:hint="eastAsia" w:ascii="仿宋" w:hAnsi="仿宋" w:eastAsia="仿宋" w:cs="仿宋"/>
          <w:spacing w:val="9"/>
          <w:sz w:val="24"/>
          <w:szCs w:val="24"/>
        </w:rPr>
        <w:t>本合同约定与包括甲方在内的所有代理用户合理协商调整交易</w:t>
      </w:r>
      <w:r>
        <w:rPr>
          <w:rFonts w:hint="eastAsia" w:ascii="仿宋" w:hAnsi="仿宋" w:eastAsia="仿宋" w:cs="仿宋"/>
          <w:spacing w:val="-3"/>
          <w:sz w:val="24"/>
          <w:szCs w:val="24"/>
        </w:rPr>
        <w:t>电量等合同条款。</w:t>
      </w:r>
    </w:p>
    <w:p>
      <w:pPr>
        <w:spacing w:before="204" w:line="224" w:lineRule="auto"/>
        <w:ind w:firstLine="472" w:firstLineChars="200"/>
        <w:rPr>
          <w:rFonts w:hint="eastAsia" w:ascii="仿宋" w:hAnsi="仿宋" w:eastAsia="仿宋" w:cs="仿宋"/>
          <w:sz w:val="24"/>
          <w:szCs w:val="24"/>
        </w:rPr>
      </w:pPr>
      <w:r>
        <w:rPr>
          <w:rFonts w:hint="eastAsia" w:ascii="仿宋" w:hAnsi="仿宋" w:eastAsia="仿宋" w:cs="仿宋"/>
          <w:spacing w:val="-2"/>
          <w:sz w:val="24"/>
          <w:szCs w:val="24"/>
        </w:rPr>
        <w:t>3.4</w:t>
      </w:r>
      <w:r>
        <w:rPr>
          <w:rFonts w:hint="eastAsia" w:ascii="仿宋" w:hAnsi="仿宋" w:eastAsia="仿宋" w:cs="仿宋"/>
          <w:spacing w:val="28"/>
          <w:sz w:val="24"/>
          <w:szCs w:val="24"/>
        </w:rPr>
        <w:t xml:space="preserve"> </w:t>
      </w:r>
      <w:r>
        <w:rPr>
          <w:rFonts w:hint="eastAsia" w:ascii="仿宋" w:hAnsi="仿宋" w:eastAsia="仿宋" w:cs="仿宋"/>
          <w:spacing w:val="-2"/>
          <w:sz w:val="24"/>
          <w:szCs w:val="24"/>
        </w:rPr>
        <w:t>乙方的义务包括：</w:t>
      </w:r>
    </w:p>
    <w:p>
      <w:pPr>
        <w:spacing w:before="201" w:line="581" w:lineRule="exact"/>
        <w:ind w:right="34" w:firstLine="496" w:firstLineChars="200"/>
        <w:jc w:val="both"/>
        <w:rPr>
          <w:rFonts w:hint="eastAsia" w:ascii="仿宋" w:hAnsi="仿宋" w:eastAsia="仿宋" w:cs="仿宋"/>
          <w:sz w:val="24"/>
          <w:szCs w:val="24"/>
        </w:rPr>
      </w:pPr>
      <w:r>
        <w:rPr>
          <w:rFonts w:hint="eastAsia" w:ascii="仿宋" w:hAnsi="仿宋" w:eastAsia="仿宋" w:cs="仿宋"/>
          <w:spacing w:val="4"/>
          <w:position w:val="19"/>
          <w:sz w:val="24"/>
          <w:szCs w:val="24"/>
        </w:rPr>
        <w:t>3.4.1  按照国家有关法规、规定和技术规范，代理甲方</w:t>
      </w:r>
      <w:r>
        <w:rPr>
          <w:rFonts w:hint="eastAsia" w:ascii="仿宋" w:hAnsi="仿宋" w:eastAsia="仿宋" w:cs="仿宋"/>
          <w:spacing w:val="4"/>
          <w:position w:val="19"/>
          <w:sz w:val="24"/>
          <w:szCs w:val="24"/>
          <w:lang w:val="en-US" w:eastAsia="zh-CN"/>
        </w:rPr>
        <w:t>参加电力市场直接交易，协助甲方办理市场化购电有关业务。</w:t>
      </w:r>
    </w:p>
    <w:p>
      <w:pPr>
        <w:spacing w:before="208" w:line="578" w:lineRule="exact"/>
        <w:ind w:right="27" w:firstLine="476" w:firstLineChars="200"/>
        <w:jc w:val="both"/>
        <w:rPr>
          <w:rFonts w:hint="eastAsia" w:ascii="仿宋" w:hAnsi="仿宋" w:eastAsia="仿宋" w:cs="仿宋"/>
          <w:sz w:val="24"/>
          <w:szCs w:val="24"/>
        </w:rPr>
      </w:pPr>
      <w:r>
        <w:rPr>
          <w:rFonts w:hint="eastAsia" w:ascii="仿宋" w:hAnsi="仿宋" w:eastAsia="仿宋" w:cs="仿宋"/>
          <w:spacing w:val="-1"/>
          <w:position w:val="19"/>
          <w:sz w:val="24"/>
          <w:szCs w:val="24"/>
        </w:rPr>
        <w:t>3.4.2  按照电力交易平台公布的交易公告和交易规则， 为</w:t>
      </w:r>
      <w:r>
        <w:rPr>
          <w:rFonts w:hint="eastAsia" w:ascii="仿宋" w:hAnsi="仿宋" w:eastAsia="仿宋" w:cs="仿宋"/>
          <w:spacing w:val="-1"/>
          <w:position w:val="19"/>
          <w:sz w:val="24"/>
          <w:szCs w:val="24"/>
          <w:lang w:val="en-US" w:eastAsia="zh-CN"/>
        </w:rPr>
        <w:t>甲方制定交易电量和直接交易电价申报策略。</w:t>
      </w:r>
    </w:p>
    <w:p>
      <w:pPr>
        <w:spacing w:before="207" w:line="580" w:lineRule="exact"/>
        <w:ind w:firstLine="504" w:firstLineChars="200"/>
        <w:rPr>
          <w:rFonts w:hint="eastAsia" w:ascii="仿宋" w:hAnsi="仿宋" w:eastAsia="仿宋" w:cs="仿宋"/>
          <w:sz w:val="24"/>
          <w:szCs w:val="24"/>
        </w:rPr>
      </w:pPr>
      <w:r>
        <w:rPr>
          <w:rFonts w:hint="eastAsia" w:ascii="仿宋" w:hAnsi="仿宋" w:eastAsia="仿宋" w:cs="仿宋"/>
          <w:spacing w:val="6"/>
          <w:position w:val="19"/>
          <w:sz w:val="24"/>
          <w:szCs w:val="24"/>
        </w:rPr>
        <w:t>3.4.3</w:t>
      </w:r>
      <w:r>
        <w:rPr>
          <w:rFonts w:hint="eastAsia" w:ascii="仿宋" w:hAnsi="仿宋" w:eastAsia="仿宋" w:cs="仿宋"/>
          <w:spacing w:val="33"/>
          <w:position w:val="19"/>
          <w:sz w:val="24"/>
          <w:szCs w:val="24"/>
        </w:rPr>
        <w:t xml:space="preserve">  </w:t>
      </w:r>
      <w:r>
        <w:rPr>
          <w:rFonts w:hint="eastAsia" w:ascii="仿宋" w:hAnsi="仿宋" w:eastAsia="仿宋" w:cs="仿宋"/>
          <w:spacing w:val="6"/>
          <w:position w:val="19"/>
          <w:sz w:val="24"/>
          <w:szCs w:val="24"/>
        </w:rPr>
        <w:t>向甲方提供真实准确的有关电力直接交易的相关</w:t>
      </w:r>
      <w:r>
        <w:rPr>
          <w:rFonts w:hint="eastAsia" w:ascii="仿宋" w:hAnsi="仿宋" w:eastAsia="仿宋" w:cs="仿宋"/>
          <w:spacing w:val="6"/>
          <w:position w:val="19"/>
          <w:sz w:val="24"/>
          <w:szCs w:val="24"/>
          <w:lang w:val="en-US" w:eastAsia="zh-CN"/>
        </w:rPr>
        <w:t>信息资料，不得提供虚假或误导性的信息。</w:t>
      </w:r>
    </w:p>
    <w:p>
      <w:pPr>
        <w:spacing w:before="207" w:line="580" w:lineRule="exact"/>
        <w:ind w:right="34" w:firstLine="496" w:firstLineChars="200"/>
        <w:jc w:val="both"/>
        <w:rPr>
          <w:rFonts w:hint="eastAsia" w:ascii="仿宋" w:hAnsi="仿宋" w:eastAsia="仿宋" w:cs="仿宋"/>
          <w:sz w:val="24"/>
          <w:szCs w:val="24"/>
        </w:rPr>
      </w:pPr>
      <w:r>
        <w:rPr>
          <w:rFonts w:hint="eastAsia" w:ascii="仿宋" w:hAnsi="仿宋" w:eastAsia="仿宋" w:cs="仿宋"/>
          <w:spacing w:val="4"/>
          <w:position w:val="20"/>
          <w:sz w:val="24"/>
          <w:szCs w:val="24"/>
        </w:rPr>
        <w:t>3.4.4  在交易规则允许的范围满足甲方交易电量需求。当</w:t>
      </w:r>
      <w:r>
        <w:rPr>
          <w:rFonts w:hint="eastAsia" w:ascii="仿宋" w:hAnsi="仿宋" w:eastAsia="仿宋" w:cs="仿宋"/>
          <w:spacing w:val="4"/>
          <w:position w:val="20"/>
          <w:sz w:val="24"/>
          <w:szCs w:val="24"/>
          <w:lang w:val="en-US" w:eastAsia="zh-CN"/>
        </w:rPr>
        <w:t>甲方新增的用电单元准入后为甲方增购电量。</w:t>
      </w:r>
    </w:p>
    <w:p>
      <w:pPr>
        <w:spacing w:before="208" w:line="578" w:lineRule="exact"/>
        <w:ind w:firstLine="504" w:firstLineChars="200"/>
        <w:rPr>
          <w:rFonts w:hint="eastAsia" w:ascii="仿宋" w:hAnsi="仿宋" w:eastAsia="仿宋" w:cs="仿宋"/>
          <w:sz w:val="24"/>
          <w:szCs w:val="24"/>
        </w:rPr>
      </w:pPr>
      <w:r>
        <w:rPr>
          <w:rFonts w:hint="eastAsia" w:ascii="仿宋" w:hAnsi="仿宋" w:eastAsia="仿宋" w:cs="仿宋"/>
          <w:spacing w:val="6"/>
          <w:position w:val="19"/>
          <w:sz w:val="24"/>
          <w:szCs w:val="24"/>
        </w:rPr>
        <w:t>3.4.5</w:t>
      </w:r>
      <w:r>
        <w:rPr>
          <w:rFonts w:hint="eastAsia" w:ascii="仿宋" w:hAnsi="仿宋" w:eastAsia="仿宋" w:cs="仿宋"/>
          <w:spacing w:val="33"/>
          <w:position w:val="19"/>
          <w:sz w:val="24"/>
          <w:szCs w:val="24"/>
        </w:rPr>
        <w:t xml:space="preserve"> </w:t>
      </w:r>
      <w:r>
        <w:rPr>
          <w:rFonts w:hint="eastAsia" w:ascii="仿宋" w:hAnsi="仿宋" w:eastAsia="仿宋" w:cs="仿宋"/>
          <w:spacing w:val="6"/>
          <w:position w:val="19"/>
          <w:sz w:val="24"/>
          <w:szCs w:val="24"/>
        </w:rPr>
        <w:t>向甲方及电力交易中心提供与履行本合同相关的其</w:t>
      </w:r>
      <w:r>
        <w:rPr>
          <w:rFonts w:hint="eastAsia" w:ascii="仿宋" w:hAnsi="仿宋" w:eastAsia="仿宋" w:cs="仿宋"/>
          <w:spacing w:val="-7"/>
          <w:sz w:val="24"/>
          <w:szCs w:val="24"/>
        </w:rPr>
        <w:t>他信息。</w:t>
      </w:r>
    </w:p>
    <w:p>
      <w:pPr>
        <w:spacing w:before="207" w:line="345" w:lineRule="auto"/>
        <w:ind w:right="34" w:firstLine="468" w:firstLineChars="200"/>
        <w:rPr>
          <w:rFonts w:hint="eastAsia" w:ascii="仿宋" w:hAnsi="仿宋" w:eastAsia="仿宋" w:cs="仿宋"/>
          <w:sz w:val="24"/>
          <w:szCs w:val="24"/>
        </w:rPr>
      </w:pPr>
      <w:r>
        <w:rPr>
          <w:rFonts w:hint="eastAsia" w:ascii="仿宋" w:hAnsi="仿宋" w:eastAsia="仿宋" w:cs="仿宋"/>
          <w:spacing w:val="-3"/>
          <w:sz w:val="24"/>
          <w:szCs w:val="24"/>
        </w:rPr>
        <w:t>3.4.6</w:t>
      </w:r>
      <w:r>
        <w:rPr>
          <w:rFonts w:hint="eastAsia" w:ascii="仿宋" w:hAnsi="仿宋" w:eastAsia="仿宋" w:cs="仿宋"/>
          <w:spacing w:val="30"/>
          <w:sz w:val="24"/>
          <w:szCs w:val="24"/>
        </w:rPr>
        <w:t xml:space="preserve"> </w:t>
      </w:r>
      <w:r>
        <w:rPr>
          <w:rFonts w:hint="eastAsia" w:ascii="仿宋" w:hAnsi="仿宋" w:eastAsia="仿宋" w:cs="仿宋"/>
          <w:spacing w:val="-3"/>
          <w:sz w:val="24"/>
          <w:szCs w:val="24"/>
        </w:rPr>
        <w:t>当甲方退市或更换售电公司时， 如已签</w:t>
      </w:r>
      <w:r>
        <w:rPr>
          <w:rFonts w:hint="eastAsia" w:ascii="仿宋" w:hAnsi="仿宋" w:eastAsia="仿宋" w:cs="仿宋"/>
          <w:spacing w:val="-4"/>
          <w:sz w:val="24"/>
          <w:szCs w:val="24"/>
        </w:rPr>
        <w:t>订的合同未履</w:t>
      </w:r>
      <w:r>
        <w:rPr>
          <w:rFonts w:hint="eastAsia" w:ascii="仿宋" w:hAnsi="仿宋" w:eastAsia="仿宋" w:cs="仿宋"/>
          <w:sz w:val="24"/>
          <w:szCs w:val="24"/>
        </w:rPr>
        <w:t xml:space="preserve"> </w:t>
      </w:r>
      <w:r>
        <w:rPr>
          <w:rFonts w:hint="eastAsia" w:ascii="仿宋" w:hAnsi="仿宋" w:eastAsia="仿宋" w:cs="仿宋"/>
          <w:spacing w:val="-6"/>
          <w:sz w:val="24"/>
          <w:szCs w:val="24"/>
        </w:rPr>
        <w:t>行完毕， 需与甲方协商解除《市场化购售电合同》， 并完成电量</w:t>
      </w:r>
      <w:r>
        <w:rPr>
          <w:rFonts w:hint="eastAsia" w:ascii="仿宋" w:hAnsi="仿宋" w:eastAsia="仿宋" w:cs="仿宋"/>
          <w:sz w:val="24"/>
          <w:szCs w:val="24"/>
        </w:rPr>
        <w:t>及费用清算。</w:t>
      </w:r>
    </w:p>
    <w:p>
      <w:pPr>
        <w:spacing w:before="208" w:line="345" w:lineRule="auto"/>
        <w:ind w:right="85" w:firstLine="504" w:firstLineChars="200"/>
        <w:rPr>
          <w:rFonts w:hint="eastAsia" w:ascii="仿宋" w:hAnsi="仿宋" w:eastAsia="仿宋" w:cs="仿宋"/>
          <w:sz w:val="24"/>
          <w:szCs w:val="24"/>
        </w:rPr>
      </w:pPr>
      <w:r>
        <w:rPr>
          <w:rFonts w:hint="eastAsia" w:ascii="仿宋" w:hAnsi="仿宋" w:eastAsia="仿宋" w:cs="仿宋"/>
          <w:spacing w:val="6"/>
          <w:sz w:val="24"/>
          <w:szCs w:val="24"/>
        </w:rPr>
        <w:t>3.4.7</w:t>
      </w:r>
      <w:r>
        <w:rPr>
          <w:rFonts w:hint="eastAsia" w:ascii="仿宋" w:hAnsi="仿宋" w:eastAsia="仿宋" w:cs="仿宋"/>
          <w:spacing w:val="33"/>
          <w:sz w:val="24"/>
          <w:szCs w:val="24"/>
        </w:rPr>
        <w:t xml:space="preserve">  </w:t>
      </w:r>
      <w:r>
        <w:rPr>
          <w:rFonts w:hint="eastAsia" w:ascii="仿宋" w:hAnsi="仿宋" w:eastAsia="仿宋" w:cs="仿宋"/>
          <w:spacing w:val="6"/>
          <w:sz w:val="24"/>
          <w:szCs w:val="24"/>
        </w:rPr>
        <w:t>当乙方因无力提供售电服务或按国家规定的程序强</w:t>
      </w:r>
      <w:r>
        <w:rPr>
          <w:rFonts w:hint="eastAsia" w:ascii="仿宋" w:hAnsi="仿宋" w:eastAsia="仿宋" w:cs="仿宋"/>
          <w:sz w:val="24"/>
          <w:szCs w:val="24"/>
        </w:rPr>
        <w:t xml:space="preserve">  </w:t>
      </w:r>
      <w:r>
        <w:rPr>
          <w:rFonts w:hint="eastAsia" w:ascii="仿宋" w:hAnsi="仿宋" w:eastAsia="仿宋" w:cs="仿宋"/>
          <w:spacing w:val="-10"/>
          <w:sz w:val="24"/>
          <w:szCs w:val="24"/>
        </w:rPr>
        <w:t>制退出市场时，</w:t>
      </w:r>
      <w:r>
        <w:rPr>
          <w:rFonts w:hint="eastAsia" w:ascii="仿宋" w:hAnsi="仿宋" w:eastAsia="仿宋" w:cs="仿宋"/>
          <w:spacing w:val="-59"/>
          <w:sz w:val="24"/>
          <w:szCs w:val="24"/>
        </w:rPr>
        <w:t xml:space="preserve"> </w:t>
      </w:r>
      <w:r>
        <w:rPr>
          <w:rFonts w:hint="eastAsia" w:ascii="仿宋" w:hAnsi="仿宋" w:eastAsia="仿宋" w:cs="仿宋"/>
          <w:spacing w:val="-10"/>
          <w:sz w:val="24"/>
          <w:szCs w:val="24"/>
        </w:rPr>
        <w:t>根据《售电公司管理办法》（</w:t>
      </w:r>
      <w:r>
        <w:rPr>
          <w:rFonts w:hint="eastAsia" w:ascii="仿宋" w:hAnsi="仿宋" w:eastAsia="仿宋" w:cs="仿宋"/>
          <w:spacing w:val="-11"/>
          <w:sz w:val="24"/>
          <w:szCs w:val="24"/>
        </w:rPr>
        <w:t>发改体改规〔2021〕</w:t>
      </w:r>
      <w:r>
        <w:rPr>
          <w:rFonts w:hint="eastAsia" w:ascii="仿宋" w:hAnsi="仿宋" w:eastAsia="仿宋" w:cs="仿宋"/>
          <w:spacing w:val="6"/>
          <w:sz w:val="24"/>
          <w:szCs w:val="24"/>
        </w:rPr>
        <w:t>1595</w:t>
      </w:r>
      <w:r>
        <w:rPr>
          <w:rFonts w:hint="eastAsia" w:ascii="仿宋" w:hAnsi="仿宋" w:eastAsia="仿宋" w:cs="仿宋"/>
          <w:spacing w:val="29"/>
          <w:sz w:val="24"/>
          <w:szCs w:val="24"/>
        </w:rPr>
        <w:t xml:space="preserve"> </w:t>
      </w:r>
      <w:r>
        <w:rPr>
          <w:rFonts w:hint="eastAsia" w:ascii="仿宋" w:hAnsi="仿宋" w:eastAsia="仿宋" w:cs="仿宋"/>
          <w:spacing w:val="6"/>
          <w:sz w:val="24"/>
          <w:szCs w:val="24"/>
        </w:rPr>
        <w:t>号）相关要求处理已签订但未履行</w:t>
      </w:r>
      <w:r>
        <w:rPr>
          <w:rFonts w:hint="eastAsia" w:ascii="仿宋" w:hAnsi="仿宋" w:eastAsia="仿宋" w:cs="仿宋"/>
          <w:spacing w:val="5"/>
          <w:sz w:val="24"/>
          <w:szCs w:val="24"/>
        </w:rPr>
        <w:t>的合同。</w:t>
      </w:r>
    </w:p>
    <w:p>
      <w:pPr>
        <w:spacing w:line="222" w:lineRule="auto"/>
        <w:rPr>
          <w:rFonts w:hint="eastAsia" w:ascii="仿宋" w:hAnsi="仿宋" w:eastAsia="仿宋" w:cs="仿宋"/>
          <w:sz w:val="24"/>
          <w:szCs w:val="24"/>
        </w:rPr>
      </w:pPr>
    </w:p>
    <w:p>
      <w:pPr>
        <w:spacing w:before="117" w:line="219" w:lineRule="auto"/>
        <w:ind w:left="3019"/>
        <w:rPr>
          <w:rFonts w:hint="eastAsia" w:ascii="仿宋" w:hAnsi="仿宋" w:eastAsia="仿宋" w:cs="仿宋"/>
          <w:sz w:val="24"/>
          <w:szCs w:val="24"/>
        </w:rPr>
      </w:pPr>
      <w:r>
        <w:rPr>
          <w:rFonts w:hint="eastAsia" w:ascii="仿宋" w:hAnsi="仿宋" w:eastAsia="仿宋" w:cs="仿宋"/>
          <w:spacing w:val="-5"/>
          <w:sz w:val="24"/>
          <w:szCs w:val="24"/>
          <w14:textOutline w14:w="6531" w14:cap="flat" w14:cmpd="sng">
            <w14:solidFill>
              <w14:srgbClr w14:val="000000"/>
            </w14:solidFill>
            <w14:prstDash w14:val="solid"/>
            <w14:miter w14:val="0"/>
          </w14:textOutline>
        </w:rPr>
        <w:t>第</w:t>
      </w:r>
      <w:r>
        <w:rPr>
          <w:rFonts w:hint="eastAsia" w:ascii="仿宋" w:hAnsi="仿宋" w:eastAsia="仿宋" w:cs="仿宋"/>
          <w:spacing w:val="-74"/>
          <w:sz w:val="24"/>
          <w:szCs w:val="24"/>
        </w:rPr>
        <w:t xml:space="preserve"> </w:t>
      </w:r>
      <w:r>
        <w:rPr>
          <w:rFonts w:hint="eastAsia" w:ascii="仿宋" w:hAnsi="仿宋" w:eastAsia="仿宋" w:cs="仿宋"/>
          <w:b/>
          <w:bCs/>
          <w:spacing w:val="-5"/>
          <w:sz w:val="24"/>
          <w:szCs w:val="24"/>
        </w:rPr>
        <w:t xml:space="preserve">4 </w:t>
      </w:r>
      <w:r>
        <w:rPr>
          <w:rFonts w:hint="eastAsia" w:ascii="仿宋" w:hAnsi="仿宋" w:eastAsia="仿宋" w:cs="仿宋"/>
          <w:spacing w:val="-5"/>
          <w:sz w:val="24"/>
          <w:szCs w:val="24"/>
          <w14:textOutline w14:w="6531" w14:cap="flat" w14:cmpd="sng">
            <w14:solidFill>
              <w14:srgbClr w14:val="000000"/>
            </w14:solidFill>
            <w14:prstDash w14:val="solid"/>
            <w14:miter w14:val="0"/>
          </w14:textOutline>
        </w:rPr>
        <w:t>章</w:t>
      </w:r>
      <w:r>
        <w:rPr>
          <w:rFonts w:hint="eastAsia" w:ascii="仿宋" w:hAnsi="仿宋" w:eastAsia="仿宋" w:cs="仿宋"/>
          <w:spacing w:val="9"/>
          <w:sz w:val="24"/>
          <w:szCs w:val="24"/>
        </w:rPr>
        <w:t xml:space="preserve">  </w:t>
      </w:r>
      <w:r>
        <w:rPr>
          <w:rFonts w:hint="eastAsia" w:ascii="仿宋" w:hAnsi="仿宋" w:eastAsia="仿宋" w:cs="仿宋"/>
          <w:spacing w:val="-5"/>
          <w:sz w:val="24"/>
          <w:szCs w:val="24"/>
          <w14:textOutline w14:w="6531" w14:cap="flat" w14:cmpd="sng">
            <w14:solidFill>
              <w14:srgbClr w14:val="000000"/>
            </w14:solidFill>
            <w14:prstDash w14:val="solid"/>
            <w14:miter w14:val="0"/>
          </w14:textOutline>
        </w:rPr>
        <w:t>合同电量</w:t>
      </w:r>
    </w:p>
    <w:p>
      <w:pPr>
        <w:spacing w:before="101" w:line="205" w:lineRule="auto"/>
        <w:ind w:firstLine="512" w:firstLineChars="200"/>
        <w:rPr>
          <w:rFonts w:hint="eastAsia" w:ascii="仿宋" w:hAnsi="仿宋" w:eastAsia="仿宋" w:cs="仿宋"/>
          <w:sz w:val="24"/>
          <w:szCs w:val="24"/>
        </w:rPr>
      </w:pPr>
      <w:r>
        <w:rPr>
          <w:rFonts w:hint="eastAsia" w:ascii="仿宋" w:hAnsi="仿宋" w:eastAsia="仿宋" w:cs="仿宋"/>
          <w:spacing w:val="8"/>
          <w:sz w:val="24"/>
          <w:szCs w:val="24"/>
        </w:rPr>
        <w:t>4.1</w:t>
      </w:r>
      <w:r>
        <w:rPr>
          <w:rFonts w:hint="eastAsia" w:ascii="仿宋" w:hAnsi="仿宋" w:eastAsia="仿宋" w:cs="仿宋"/>
          <w:spacing w:val="31"/>
          <w:sz w:val="24"/>
          <w:szCs w:val="24"/>
        </w:rPr>
        <w:t xml:space="preserve"> </w:t>
      </w:r>
      <w:r>
        <w:rPr>
          <w:rFonts w:hint="eastAsia" w:ascii="仿宋" w:hAnsi="仿宋" w:eastAsia="仿宋" w:cs="仿宋"/>
          <w:spacing w:val="8"/>
          <w:sz w:val="24"/>
          <w:szCs w:val="24"/>
        </w:rPr>
        <w:t>乙方代理甲方通过电力交易平台参与直接交易。</w:t>
      </w:r>
    </w:p>
    <w:p>
      <w:pPr>
        <w:spacing w:before="214" w:line="559" w:lineRule="exact"/>
        <w:ind w:firstLine="500" w:firstLineChars="200"/>
        <w:rPr>
          <w:rFonts w:hint="eastAsia" w:ascii="仿宋" w:hAnsi="仿宋" w:eastAsia="仿宋" w:cs="仿宋"/>
          <w:sz w:val="24"/>
          <w:szCs w:val="24"/>
        </w:rPr>
      </w:pPr>
      <w:r>
        <w:rPr>
          <w:rFonts w:hint="eastAsia" w:ascii="仿宋" w:hAnsi="仿宋" w:eastAsia="仿宋" w:cs="仿宋"/>
          <w:spacing w:val="5"/>
          <w:position w:val="19"/>
          <w:sz w:val="24"/>
          <w:szCs w:val="24"/>
        </w:rPr>
        <w:t>4.2</w:t>
      </w:r>
      <w:r>
        <w:rPr>
          <w:rFonts w:hint="eastAsia" w:ascii="仿宋" w:hAnsi="仿宋" w:eastAsia="仿宋" w:cs="仿宋"/>
          <w:spacing w:val="35"/>
          <w:position w:val="19"/>
          <w:sz w:val="24"/>
          <w:szCs w:val="24"/>
        </w:rPr>
        <w:t xml:space="preserve"> </w:t>
      </w:r>
      <w:r>
        <w:rPr>
          <w:rFonts w:hint="eastAsia" w:ascii="仿宋" w:hAnsi="仿宋" w:eastAsia="仿宋" w:cs="仿宋"/>
          <w:spacing w:val="5"/>
          <w:position w:val="19"/>
          <w:sz w:val="24"/>
          <w:szCs w:val="24"/>
        </w:rPr>
        <w:t>甲方电量的抄录与计算按照甲方、乙方与电网企业</w:t>
      </w:r>
      <w:r>
        <w:rPr>
          <w:rFonts w:hint="eastAsia" w:ascii="仿宋" w:hAnsi="仿宋" w:eastAsia="仿宋" w:cs="仿宋"/>
          <w:spacing w:val="5"/>
          <w:position w:val="19"/>
          <w:sz w:val="24"/>
          <w:szCs w:val="24"/>
          <w:lang w:val="en-US" w:eastAsia="zh-CN"/>
        </w:rPr>
        <w:t>签署的相关约定执行。</w:t>
      </w:r>
    </w:p>
    <w:p>
      <w:pPr>
        <w:spacing w:before="189" w:line="333" w:lineRule="auto"/>
        <w:ind w:right="110" w:firstLine="500" w:firstLineChars="200"/>
        <w:rPr>
          <w:rFonts w:hint="eastAsia" w:ascii="仿宋" w:hAnsi="仿宋" w:eastAsia="仿宋" w:cs="仿宋"/>
          <w:sz w:val="24"/>
          <w:szCs w:val="24"/>
        </w:rPr>
      </w:pPr>
      <w:r>
        <w:rPr>
          <w:rFonts w:hint="eastAsia" w:ascii="仿宋" w:hAnsi="仿宋" w:eastAsia="仿宋" w:cs="仿宋"/>
          <w:spacing w:val="5"/>
          <w:sz w:val="24"/>
          <w:szCs w:val="24"/>
        </w:rPr>
        <w:t>4.3</w:t>
      </w:r>
      <w:r>
        <w:rPr>
          <w:rFonts w:hint="eastAsia" w:ascii="仿宋" w:hAnsi="仿宋" w:eastAsia="仿宋" w:cs="仿宋"/>
          <w:spacing w:val="36"/>
          <w:sz w:val="24"/>
          <w:szCs w:val="24"/>
        </w:rPr>
        <w:t xml:space="preserve"> </w:t>
      </w:r>
      <w:r>
        <w:rPr>
          <w:rFonts w:hint="eastAsia" w:ascii="仿宋" w:hAnsi="仿宋" w:eastAsia="仿宋" w:cs="仿宋"/>
          <w:spacing w:val="5"/>
          <w:sz w:val="24"/>
          <w:szCs w:val="24"/>
        </w:rPr>
        <w:t>甲方委托乙方代理其准入的全部用电单</w:t>
      </w:r>
      <w:r>
        <w:rPr>
          <w:rFonts w:hint="eastAsia" w:ascii="仿宋" w:hAnsi="仿宋" w:eastAsia="仿宋" w:cs="仿宋"/>
          <w:spacing w:val="4"/>
          <w:sz w:val="24"/>
          <w:szCs w:val="24"/>
        </w:rPr>
        <w:t>元</w:t>
      </w:r>
      <w:r>
        <w:rPr>
          <w:rFonts w:hint="eastAsia" w:ascii="仿宋" w:hAnsi="仿宋" w:eastAsia="仿宋" w:cs="仿宋"/>
          <w:spacing w:val="-112"/>
          <w:sz w:val="24"/>
          <w:szCs w:val="24"/>
        </w:rPr>
        <w:t xml:space="preserve"> </w:t>
      </w:r>
      <w:r>
        <w:rPr>
          <w:rFonts w:hint="eastAsia" w:ascii="仿宋" w:hAnsi="仿宋" w:eastAsia="仿宋" w:cs="仿宋"/>
          <w:spacing w:val="4"/>
          <w:position w:val="10"/>
          <w:sz w:val="24"/>
          <w:szCs w:val="24"/>
        </w:rPr>
        <w:t>①</w:t>
      </w:r>
      <w:r>
        <w:rPr>
          <w:rFonts w:hint="eastAsia" w:ascii="仿宋" w:hAnsi="仿宋" w:eastAsia="仿宋" w:cs="仿宋"/>
          <w:spacing w:val="-26"/>
          <w:position w:val="10"/>
          <w:sz w:val="24"/>
          <w:szCs w:val="24"/>
        </w:rPr>
        <w:t xml:space="preserve"> </w:t>
      </w:r>
      <w:r>
        <w:rPr>
          <w:rFonts w:hint="eastAsia" w:ascii="仿宋" w:hAnsi="仿宋" w:eastAsia="仿宋" w:cs="仿宋"/>
          <w:spacing w:val="4"/>
          <w:sz w:val="24"/>
          <w:szCs w:val="24"/>
        </w:rPr>
        <w:t>参与交易。</w:t>
      </w:r>
      <w:r>
        <w:rPr>
          <w:rFonts w:hint="eastAsia" w:ascii="仿宋" w:hAnsi="仿宋" w:eastAsia="仿宋" w:cs="仿宋"/>
          <w:sz w:val="24"/>
          <w:szCs w:val="24"/>
        </w:rPr>
        <w:t xml:space="preserve"> </w:t>
      </w:r>
      <w:r>
        <w:rPr>
          <w:rFonts w:hint="eastAsia" w:ascii="仿宋" w:hAnsi="仿宋" w:eastAsia="仿宋" w:cs="仿宋"/>
          <w:spacing w:val="-4"/>
          <w:sz w:val="24"/>
          <w:szCs w:val="24"/>
        </w:rPr>
        <w:t>甲方有新增用电单元准入后，</w:t>
      </w:r>
      <w:r>
        <w:rPr>
          <w:rFonts w:hint="eastAsia" w:ascii="仿宋" w:hAnsi="仿宋" w:eastAsia="仿宋" w:cs="仿宋"/>
          <w:spacing w:val="-35"/>
          <w:sz w:val="24"/>
          <w:szCs w:val="24"/>
        </w:rPr>
        <w:t xml:space="preserve"> </w:t>
      </w:r>
      <w:r>
        <w:rPr>
          <w:rFonts w:hint="eastAsia" w:ascii="仿宋" w:hAnsi="仿宋" w:eastAsia="仿宋" w:cs="仿宋"/>
          <w:spacing w:val="-4"/>
          <w:sz w:val="24"/>
          <w:szCs w:val="24"/>
        </w:rPr>
        <w:t>乙方在申购电量时应予以考虑，</w:t>
      </w:r>
      <w:r>
        <w:rPr>
          <w:rFonts w:hint="eastAsia" w:ascii="仿宋" w:hAnsi="仿宋" w:eastAsia="仿宋" w:cs="仿宋"/>
          <w:spacing w:val="-67"/>
          <w:sz w:val="24"/>
          <w:szCs w:val="24"/>
        </w:rPr>
        <w:t xml:space="preserve"> </w:t>
      </w:r>
      <w:r>
        <w:rPr>
          <w:rFonts w:hint="eastAsia" w:ascii="仿宋" w:hAnsi="仿宋" w:eastAsia="仿宋" w:cs="仿宋"/>
          <w:spacing w:val="-4"/>
          <w:sz w:val="24"/>
          <w:szCs w:val="24"/>
        </w:rPr>
        <w:t>满</w:t>
      </w:r>
      <w:r>
        <w:rPr>
          <w:rFonts w:hint="eastAsia" w:ascii="仿宋" w:hAnsi="仿宋" w:eastAsia="仿宋" w:cs="仿宋"/>
          <w:spacing w:val="1"/>
          <w:sz w:val="24"/>
          <w:szCs w:val="24"/>
        </w:rPr>
        <w:t>足甲方用电需求。</w:t>
      </w:r>
    </w:p>
    <w:p>
      <w:pPr>
        <w:spacing w:before="186" w:line="333" w:lineRule="auto"/>
        <w:ind w:right="105" w:firstLine="476" w:firstLineChars="200"/>
        <w:rPr>
          <w:rFonts w:hint="eastAsia" w:ascii="仿宋" w:hAnsi="仿宋" w:eastAsia="仿宋" w:cs="仿宋"/>
          <w:sz w:val="24"/>
          <w:szCs w:val="24"/>
        </w:rPr>
      </w:pPr>
      <w:r>
        <w:rPr>
          <w:rFonts w:hint="eastAsia" w:ascii="仿宋" w:hAnsi="仿宋" w:eastAsia="仿宋" w:cs="仿宋"/>
          <w:spacing w:val="-1"/>
          <w:sz w:val="24"/>
          <w:szCs w:val="24"/>
        </w:rPr>
        <w:t>4.4  根据分时电价相关政策要求，</w:t>
      </w:r>
      <w:r>
        <w:rPr>
          <w:rFonts w:hint="eastAsia" w:ascii="仿宋" w:hAnsi="仿宋" w:eastAsia="仿宋" w:cs="仿宋"/>
          <w:spacing w:val="71"/>
          <w:sz w:val="24"/>
          <w:szCs w:val="24"/>
        </w:rPr>
        <w:t xml:space="preserve"> </w:t>
      </w:r>
      <w:r>
        <w:rPr>
          <w:rFonts w:hint="eastAsia" w:ascii="仿宋" w:hAnsi="仿宋" w:eastAsia="仿宋" w:cs="仿宋"/>
          <w:spacing w:val="-1"/>
          <w:sz w:val="24"/>
          <w:szCs w:val="24"/>
        </w:rPr>
        <w:t>甲方为（</w:t>
      </w:r>
      <w:r>
        <w:rPr>
          <w:rFonts w:hint="eastAsia" w:ascii="仿宋" w:hAnsi="仿宋" w:eastAsia="仿宋" w:cs="仿宋"/>
          <w:spacing w:val="-1"/>
          <w:sz w:val="24"/>
          <w:szCs w:val="24"/>
          <w:u w:val="single" w:color="auto"/>
        </w:rPr>
        <w:t>可不实行</w:t>
      </w:r>
      <w:r>
        <w:rPr>
          <w:rFonts w:hint="eastAsia" w:ascii="仿宋" w:hAnsi="仿宋" w:eastAsia="仿宋" w:cs="仿宋"/>
          <w:spacing w:val="-2"/>
          <w:sz w:val="24"/>
          <w:szCs w:val="24"/>
          <w:u w:val="single" w:color="auto"/>
        </w:rPr>
        <w:t>峰谷分</w:t>
      </w:r>
      <w:r>
        <w:rPr>
          <w:rFonts w:hint="eastAsia" w:ascii="仿宋" w:hAnsi="仿宋" w:eastAsia="仿宋" w:cs="仿宋"/>
          <w:sz w:val="24"/>
          <w:szCs w:val="24"/>
        </w:rPr>
        <w:t xml:space="preserve"> </w:t>
      </w:r>
      <w:r>
        <w:rPr>
          <w:rFonts w:hint="eastAsia" w:ascii="仿宋" w:hAnsi="仿宋" w:eastAsia="仿宋" w:cs="仿宋"/>
          <w:spacing w:val="11"/>
          <w:sz w:val="24"/>
          <w:szCs w:val="24"/>
          <w:u w:val="single" w:color="auto"/>
        </w:rPr>
        <w:t>时电价/应执行峰谷分时电价</w:t>
      </w:r>
      <w:r>
        <w:rPr>
          <w:rFonts w:hint="eastAsia" w:ascii="仿宋" w:hAnsi="仿宋" w:eastAsia="仿宋" w:cs="仿宋"/>
          <w:spacing w:val="11"/>
          <w:sz w:val="24"/>
          <w:szCs w:val="24"/>
        </w:rPr>
        <w:t>）的电力用户，委托乙</w:t>
      </w:r>
      <w:r>
        <w:rPr>
          <w:rFonts w:hint="eastAsia" w:ascii="仿宋" w:hAnsi="仿宋" w:eastAsia="仿宋" w:cs="仿宋"/>
          <w:spacing w:val="10"/>
          <w:sz w:val="24"/>
          <w:szCs w:val="24"/>
        </w:rPr>
        <w:t>方在代理周</w:t>
      </w:r>
    </w:p>
    <w:p>
      <w:pPr>
        <w:spacing w:before="1" w:line="222" w:lineRule="auto"/>
        <w:ind w:left="49"/>
        <w:rPr>
          <w:rFonts w:hint="eastAsia" w:ascii="仿宋" w:hAnsi="仿宋" w:eastAsia="仿宋" w:cs="仿宋"/>
          <w:sz w:val="24"/>
          <w:szCs w:val="24"/>
        </w:rPr>
      </w:pPr>
      <w:r>
        <w:rPr>
          <w:rFonts w:hint="eastAsia" w:ascii="仿宋" w:hAnsi="仿宋" w:eastAsia="仿宋" w:cs="仿宋"/>
          <w:spacing w:val="2"/>
          <w:sz w:val="24"/>
          <w:szCs w:val="24"/>
        </w:rPr>
        <w:t>期内按以下第</w:t>
      </w:r>
      <w:r>
        <w:rPr>
          <w:rFonts w:hint="eastAsia" w:ascii="仿宋" w:hAnsi="仿宋" w:eastAsia="仿宋" w:cs="仿宋"/>
          <w:spacing w:val="2"/>
          <w:sz w:val="24"/>
          <w:szCs w:val="24"/>
          <w:u w:val="single" w:color="auto"/>
        </w:rPr>
        <w:t>（2</w:t>
      </w:r>
      <w:r>
        <w:rPr>
          <w:rFonts w:hint="eastAsia" w:ascii="仿宋" w:hAnsi="仿宋" w:eastAsia="仿宋" w:cs="仿宋"/>
          <w:spacing w:val="-22"/>
          <w:sz w:val="24"/>
          <w:szCs w:val="24"/>
          <w:u w:val="single" w:color="auto"/>
        </w:rPr>
        <w:t xml:space="preserve"> </w:t>
      </w:r>
      <w:r>
        <w:rPr>
          <w:rFonts w:hint="eastAsia" w:ascii="仿宋" w:hAnsi="仿宋" w:eastAsia="仿宋" w:cs="仿宋"/>
          <w:spacing w:val="2"/>
          <w:sz w:val="24"/>
          <w:szCs w:val="24"/>
          <w:u w:val="single" w:color="auto"/>
        </w:rPr>
        <w:t>）</w:t>
      </w:r>
      <w:r>
        <w:rPr>
          <w:rFonts w:hint="eastAsia" w:ascii="仿宋" w:hAnsi="仿宋" w:eastAsia="仿宋" w:cs="仿宋"/>
          <w:spacing w:val="2"/>
          <w:sz w:val="24"/>
          <w:szCs w:val="24"/>
        </w:rPr>
        <w:t>种方式购电。</w:t>
      </w:r>
    </w:p>
    <w:p>
      <w:pPr>
        <w:spacing w:before="189" w:line="224" w:lineRule="auto"/>
        <w:ind w:left="695"/>
        <w:rPr>
          <w:rFonts w:hint="eastAsia" w:ascii="仿宋" w:hAnsi="仿宋" w:eastAsia="仿宋" w:cs="仿宋"/>
          <w:sz w:val="24"/>
          <w:szCs w:val="24"/>
        </w:rPr>
      </w:pPr>
      <w:r>
        <w:rPr>
          <w:rFonts w:hint="eastAsia" w:ascii="仿宋" w:hAnsi="仿宋" w:eastAsia="仿宋" w:cs="仿宋"/>
          <w:spacing w:val="12"/>
          <w:sz w:val="24"/>
          <w:szCs w:val="24"/>
        </w:rPr>
        <w:t>（1）不分时段方式</w:t>
      </w:r>
    </w:p>
    <w:p>
      <w:pPr>
        <w:spacing w:before="182" w:line="334" w:lineRule="auto"/>
        <w:ind w:left="52" w:right="104" w:firstLine="680"/>
        <w:rPr>
          <w:rFonts w:hint="eastAsia" w:ascii="仿宋" w:hAnsi="仿宋" w:eastAsia="仿宋" w:cs="仿宋"/>
          <w:sz w:val="24"/>
          <w:szCs w:val="24"/>
        </w:rPr>
      </w:pPr>
      <w:r>
        <w:rPr>
          <w:rFonts w:hint="eastAsia" w:ascii="仿宋" w:hAnsi="仿宋" w:eastAsia="仿宋" w:cs="仿宋"/>
          <w:sz w:val="24"/>
          <w:szCs w:val="24"/>
        </w:rPr>
        <w:t>甲方全部用电量不分时段（均按平时段执行）</w:t>
      </w:r>
      <w:r>
        <w:rPr>
          <w:rFonts w:hint="eastAsia" w:ascii="仿宋" w:hAnsi="仿宋" w:eastAsia="仿宋" w:cs="仿宋"/>
          <w:spacing w:val="-75"/>
          <w:sz w:val="24"/>
          <w:szCs w:val="24"/>
        </w:rPr>
        <w:t xml:space="preserve"> </w:t>
      </w:r>
      <w:r>
        <w:rPr>
          <w:rFonts w:hint="eastAsia" w:ascii="仿宋" w:hAnsi="仿宋" w:eastAsia="仿宋" w:cs="仿宋"/>
          <w:sz w:val="24"/>
          <w:szCs w:val="24"/>
        </w:rPr>
        <w:t xml:space="preserve">。甲方与乙方 </w:t>
      </w:r>
      <w:r>
        <w:rPr>
          <w:rFonts w:hint="eastAsia" w:ascii="仿宋" w:hAnsi="仿宋" w:eastAsia="仿宋" w:cs="仿宋"/>
          <w:spacing w:val="12"/>
          <w:sz w:val="24"/>
          <w:szCs w:val="24"/>
        </w:rPr>
        <w:t>在代理周期内约定分月购电量，全年总合同</w:t>
      </w:r>
      <w:r>
        <w:rPr>
          <w:rFonts w:hint="eastAsia" w:ascii="仿宋" w:hAnsi="仿宋" w:eastAsia="仿宋" w:cs="仿宋"/>
          <w:spacing w:val="11"/>
          <w:sz w:val="24"/>
          <w:szCs w:val="24"/>
        </w:rPr>
        <w:t>电量为</w:t>
      </w:r>
      <w:r>
        <w:rPr>
          <w:rFonts w:hint="eastAsia" w:ascii="仿宋" w:hAnsi="仿宋" w:eastAsia="仿宋" w:cs="仿宋"/>
          <w:spacing w:val="11"/>
          <w:sz w:val="24"/>
          <w:szCs w:val="24"/>
          <w:u w:val="single" w:color="auto"/>
        </w:rPr>
        <w:t>/</w:t>
      </w:r>
      <w:r>
        <w:rPr>
          <w:rFonts w:hint="eastAsia" w:ascii="仿宋" w:hAnsi="仿宋" w:eastAsia="仿宋" w:cs="仿宋"/>
          <w:spacing w:val="11"/>
          <w:sz w:val="24"/>
          <w:szCs w:val="24"/>
        </w:rPr>
        <w:t>兆瓦时（其</w:t>
      </w:r>
      <w:r>
        <w:rPr>
          <w:rFonts w:hint="eastAsia" w:ascii="仿宋" w:hAnsi="仿宋" w:eastAsia="仿宋" w:cs="仿宋"/>
          <w:spacing w:val="-8"/>
          <w:sz w:val="24"/>
          <w:szCs w:val="24"/>
        </w:rPr>
        <w:t>中绿电电量为</w:t>
      </w:r>
      <w:r>
        <w:rPr>
          <w:rFonts w:hint="eastAsia" w:ascii="仿宋" w:hAnsi="仿宋" w:eastAsia="仿宋" w:cs="仿宋"/>
          <w:spacing w:val="-8"/>
          <w:sz w:val="24"/>
          <w:szCs w:val="24"/>
          <w:u w:val="single" w:color="auto"/>
        </w:rPr>
        <w:t>/</w:t>
      </w:r>
      <w:r>
        <w:rPr>
          <w:rFonts w:hint="eastAsia" w:ascii="仿宋" w:hAnsi="仿宋" w:eastAsia="仿宋" w:cs="仿宋"/>
          <w:spacing w:val="-8"/>
          <w:sz w:val="24"/>
          <w:szCs w:val="24"/>
        </w:rPr>
        <w:t>兆瓦时）。 分月具体情况如下</w:t>
      </w:r>
      <w:r>
        <w:rPr>
          <w:rFonts w:hint="eastAsia" w:ascii="仿宋" w:hAnsi="仿宋" w:eastAsia="仿宋" w:cs="仿宋"/>
          <w:spacing w:val="-121"/>
          <w:sz w:val="24"/>
          <w:szCs w:val="24"/>
        </w:rPr>
        <w:t xml:space="preserve"> </w:t>
      </w:r>
      <w:r>
        <w:rPr>
          <w:rFonts w:hint="eastAsia" w:ascii="仿宋" w:hAnsi="仿宋" w:eastAsia="仿宋" w:cs="仿宋"/>
          <w:spacing w:val="-8"/>
          <w:position w:val="10"/>
          <w:sz w:val="24"/>
          <w:szCs w:val="24"/>
        </w:rPr>
        <w:t>①</w:t>
      </w:r>
      <w:r>
        <w:rPr>
          <w:rFonts w:hint="eastAsia" w:ascii="仿宋" w:hAnsi="仿宋" w:eastAsia="仿宋" w:cs="仿宋"/>
          <w:spacing w:val="-11"/>
          <w:position w:val="10"/>
          <w:sz w:val="24"/>
          <w:szCs w:val="24"/>
        </w:rPr>
        <w:t xml:space="preserve"> </w:t>
      </w:r>
      <w:r>
        <w:rPr>
          <w:rFonts w:hint="eastAsia" w:ascii="仿宋" w:hAnsi="仿宋" w:eastAsia="仿宋" w:cs="仿宋"/>
          <w:spacing w:val="-8"/>
          <w:sz w:val="24"/>
          <w:szCs w:val="24"/>
        </w:rPr>
        <w:t>:</w:t>
      </w:r>
      <w:r>
        <w:rPr>
          <w:rFonts w:hint="eastAsia" w:ascii="仿宋" w:hAnsi="仿宋" w:eastAsia="仿宋" w:cs="仿宋"/>
          <w:sz w:val="24"/>
          <w:szCs w:val="24"/>
          <w:u w:val="single" w:color="auto"/>
        </w:rPr>
        <w:tab/>
      </w:r>
      <w:r>
        <w:rPr>
          <w:rFonts w:hint="eastAsia" w:ascii="仿宋" w:hAnsi="仿宋" w:eastAsia="仿宋" w:cs="仿宋"/>
          <w:spacing w:val="-3"/>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8"/>
          <w:sz w:val="24"/>
          <w:szCs w:val="24"/>
          <w:u w:val="single" w:color="auto"/>
        </w:rPr>
        <w:t xml:space="preserve"> </w:t>
      </w:r>
      <w:r>
        <w:rPr>
          <w:rFonts w:hint="eastAsia" w:ascii="仿宋" w:hAnsi="仿宋" w:eastAsia="仿宋" w:cs="仿宋"/>
          <w:spacing w:val="-3"/>
          <w:sz w:val="24"/>
          <w:szCs w:val="24"/>
        </w:rPr>
        <w:t>。</w:t>
      </w:r>
    </w:p>
    <w:p>
      <w:pPr>
        <w:spacing w:before="185" w:line="224" w:lineRule="auto"/>
        <w:ind w:left="695"/>
        <w:rPr>
          <w:rFonts w:hint="eastAsia" w:ascii="仿宋" w:hAnsi="仿宋" w:eastAsia="仿宋" w:cs="仿宋"/>
          <w:sz w:val="24"/>
          <w:szCs w:val="24"/>
        </w:rPr>
      </w:pPr>
      <w:r>
        <w:rPr>
          <w:rFonts w:hint="eastAsia" w:ascii="仿宋" w:hAnsi="仿宋" w:eastAsia="仿宋" w:cs="仿宋"/>
          <w:spacing w:val="6"/>
          <w:sz w:val="24"/>
          <w:szCs w:val="24"/>
        </w:rPr>
        <w:t>（2）分时段方式</w:t>
      </w:r>
    </w:p>
    <w:p>
      <w:pPr>
        <w:spacing w:before="181" w:line="334" w:lineRule="auto"/>
        <w:ind w:left="54" w:right="107" w:firstLine="678"/>
        <w:rPr>
          <w:rFonts w:hint="eastAsia" w:ascii="仿宋" w:hAnsi="仿宋" w:eastAsia="仿宋" w:cs="仿宋"/>
          <w:sz w:val="24"/>
          <w:szCs w:val="24"/>
        </w:rPr>
      </w:pPr>
      <w:r>
        <w:rPr>
          <w:rFonts w:hint="eastAsia" w:ascii="仿宋" w:hAnsi="仿宋" w:eastAsia="仿宋" w:cs="仿宋"/>
          <w:spacing w:val="-9"/>
          <w:sz w:val="24"/>
          <w:szCs w:val="24"/>
        </w:rPr>
        <w:t>甲方用电量分时段（尖峰时段、峰时段、平时段、谷时段）。</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甲方与乙方在代理周期内约定分月各时段购电量，</w:t>
      </w:r>
      <w:r>
        <w:rPr>
          <w:rFonts w:hint="eastAsia" w:ascii="仿宋" w:hAnsi="仿宋" w:eastAsia="仿宋" w:cs="仿宋"/>
          <w:spacing w:val="-50"/>
          <w:sz w:val="24"/>
          <w:szCs w:val="24"/>
        </w:rPr>
        <w:t xml:space="preserve"> </w:t>
      </w:r>
      <w:r>
        <w:rPr>
          <w:rFonts w:hint="eastAsia" w:ascii="仿宋" w:hAnsi="仿宋" w:eastAsia="仿宋" w:cs="仿宋"/>
          <w:spacing w:val="1"/>
          <w:sz w:val="24"/>
          <w:szCs w:val="24"/>
        </w:rPr>
        <w:t>全年总合同电</w:t>
      </w:r>
      <w:r>
        <w:rPr>
          <w:rFonts w:hint="eastAsia" w:ascii="仿宋" w:hAnsi="仿宋" w:eastAsia="仿宋" w:cs="仿宋"/>
          <w:sz w:val="24"/>
          <w:szCs w:val="24"/>
        </w:rPr>
        <w:t xml:space="preserve"> 量为</w:t>
      </w:r>
      <w:r>
        <w:rPr>
          <w:rFonts w:hint="eastAsia" w:ascii="仿宋" w:hAnsi="仿宋" w:eastAsia="仿宋" w:cs="仿宋"/>
          <w:spacing w:val="-57"/>
          <w:sz w:val="24"/>
          <w:szCs w:val="24"/>
        </w:rPr>
        <w:t xml:space="preserve"> </w:t>
      </w:r>
      <w:r>
        <w:rPr>
          <w:rFonts w:hint="eastAsia" w:ascii="仿宋" w:hAnsi="仿宋" w:eastAsia="仿宋" w:cs="仿宋"/>
          <w:spacing w:val="42"/>
          <w:sz w:val="24"/>
          <w:szCs w:val="24"/>
          <w:u w:val="single" w:color="auto"/>
        </w:rPr>
        <w:t xml:space="preserve"> </w:t>
      </w:r>
      <w:r>
        <w:rPr>
          <w:rFonts w:hint="eastAsia" w:ascii="仿宋" w:hAnsi="仿宋" w:eastAsia="仿宋" w:cs="仿宋"/>
          <w:sz w:val="24"/>
          <w:szCs w:val="24"/>
        </w:rPr>
        <w:t>兆瓦时（其中绿电电量为</w:t>
      </w:r>
      <w:r>
        <w:rPr>
          <w:rFonts w:hint="eastAsia" w:ascii="仿宋" w:hAnsi="仿宋" w:eastAsia="仿宋" w:cs="仿宋"/>
          <w:spacing w:val="-49"/>
          <w:sz w:val="24"/>
          <w:szCs w:val="24"/>
        </w:rPr>
        <w:t xml:space="preserve"> </w:t>
      </w:r>
      <w:r>
        <w:rPr>
          <w:rFonts w:hint="eastAsia" w:ascii="仿宋" w:hAnsi="仿宋" w:eastAsia="仿宋" w:cs="仿宋"/>
          <w:spacing w:val="41"/>
          <w:sz w:val="24"/>
          <w:szCs w:val="24"/>
          <w:u w:val="single" w:color="auto"/>
        </w:rPr>
        <w:t xml:space="preserve"> </w:t>
      </w:r>
      <w:r>
        <w:rPr>
          <w:rFonts w:hint="eastAsia" w:ascii="仿宋" w:hAnsi="仿宋" w:eastAsia="仿宋" w:cs="仿宋"/>
          <w:spacing w:val="-1"/>
          <w:sz w:val="24"/>
          <w:szCs w:val="24"/>
        </w:rPr>
        <w:t>兆瓦时）。分月</w:t>
      </w:r>
      <w:r>
        <w:rPr>
          <w:rFonts w:hint="eastAsia" w:ascii="仿宋" w:hAnsi="仿宋" w:eastAsia="仿宋" w:cs="仿宋"/>
          <w:spacing w:val="3"/>
          <w:sz w:val="24"/>
          <w:szCs w:val="24"/>
        </w:rPr>
        <w:t>具体情况如下</w:t>
      </w:r>
      <w:r>
        <w:rPr>
          <w:rFonts w:hint="eastAsia" w:ascii="仿宋" w:hAnsi="仿宋" w:eastAsia="仿宋" w:cs="仿宋"/>
          <w:spacing w:val="-122"/>
          <w:sz w:val="24"/>
          <w:szCs w:val="24"/>
        </w:rPr>
        <w:t xml:space="preserve"> </w:t>
      </w:r>
      <w:r>
        <w:rPr>
          <w:rFonts w:hint="eastAsia" w:ascii="仿宋" w:hAnsi="仿宋" w:eastAsia="仿宋" w:cs="仿宋"/>
          <w:spacing w:val="3"/>
          <w:sz w:val="24"/>
          <w:szCs w:val="24"/>
        </w:rPr>
        <w:t>（其中非尖峰月份不允许约定尖峰电量</w:t>
      </w:r>
      <w:r>
        <w:rPr>
          <w:rFonts w:hint="eastAsia" w:ascii="仿宋" w:hAnsi="仿宋" w:eastAsia="仿宋" w:cs="仿宋"/>
          <w:spacing w:val="4"/>
          <w:sz w:val="24"/>
          <w:szCs w:val="24"/>
        </w:rPr>
        <w:t>）：</w:t>
      </w:r>
    </w:p>
    <w:p>
      <w:pPr>
        <w:spacing w:before="197" w:line="224" w:lineRule="auto"/>
        <w:ind w:left="847"/>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59264" behindDoc="0" locked="0" layoutInCell="1" allowOverlap="1">
                <wp:simplePos x="0" y="0"/>
                <wp:positionH relativeFrom="column">
                  <wp:posOffset>426085</wp:posOffset>
                </wp:positionH>
                <wp:positionV relativeFrom="paragraph">
                  <wp:posOffset>325120</wp:posOffset>
                </wp:positionV>
                <wp:extent cx="5208905" cy="10795"/>
                <wp:effectExtent l="0" t="0" r="0" b="0"/>
                <wp:wrapNone/>
                <wp:docPr id="1" name="任意多边形 1"/>
                <wp:cNvGraphicFramePr/>
                <a:graphic xmlns:a="http://schemas.openxmlformats.org/drawingml/2006/main">
                  <a:graphicData uri="http://schemas.microsoft.com/office/word/2010/wordprocessingShape">
                    <wps:wsp>
                      <wps:cNvSpPr/>
                      <wps:spPr>
                        <a:xfrm>
                          <a:off x="0" y="0"/>
                          <a:ext cx="5208905" cy="10795"/>
                        </a:xfrm>
                        <a:custGeom>
                          <a:avLst/>
                          <a:gdLst/>
                          <a:ahLst/>
                          <a:cxnLst/>
                          <a:pathLst>
                            <a:path w="8202" h="17">
                              <a:moveTo>
                                <a:pt x="0" y="16"/>
                              </a:moveTo>
                              <a:lnTo>
                                <a:pt x="8202" y="16"/>
                              </a:lnTo>
                              <a:lnTo>
                                <a:pt x="8202" y="0"/>
                              </a:lnTo>
                              <a:lnTo>
                                <a:pt x="0" y="0"/>
                              </a:lnTo>
                              <a:lnTo>
                                <a:pt x="0" y="16"/>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33.55pt;margin-top:25.6pt;height:0.85pt;width:410.15pt;z-index:251659264;mso-width-relative:page;mso-height-relative:page;" fillcolor="#000000" filled="t" stroked="f" coordsize="8202,17" o:gfxdata="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YaYijVAAAACAEAAA8AAAAAAAAA&#10;AQAgAAAAIgAAAGRycy9kb3ducmV2LnhtbFBLAQIUABQAAAAIAIdO4kDOps6xFAIAAH0EAAAOAAAA&#10;AAAAAAEAIAAAACQBAABkcnMvZTJvRG9jLnhtbFBLBQYAAAAABgAGAFkBAACqBQAAAAA=&#10;" path="m0,16l8202,16,8202,0,0,0,0,16xe">
                <v:fill on="t" focussize="0,0"/>
                <v:stroke on="f"/>
                <v:imagedata o:title=""/>
                <o:lock v:ext="edit" aspectratio="f"/>
              </v:shape>
            </w:pict>
          </mc:Fallback>
        </mc:AlternateContent>
      </w:r>
      <w:r>
        <w:rPr>
          <w:rFonts w:hint="eastAsia" w:ascii="仿宋" w:hAnsi="仿宋" w:eastAsia="仿宋" w:cs="仿宋"/>
          <w:spacing w:val="-6"/>
          <w:sz w:val="24"/>
          <w:szCs w:val="24"/>
          <w14:textOutline w14:w="5791" w14:cap="flat" w14:cmpd="sng">
            <w14:solidFill>
              <w14:srgbClr w14:val="000000"/>
            </w14:solidFill>
            <w14:prstDash w14:val="solid"/>
            <w14:miter w14:val="0"/>
          </w14:textOutline>
        </w:rPr>
        <w:t>2023</w:t>
      </w:r>
      <w:r>
        <w:rPr>
          <w:rFonts w:hint="eastAsia" w:ascii="仿宋" w:hAnsi="仿宋" w:eastAsia="仿宋" w:cs="仿宋"/>
          <w:spacing w:val="-6"/>
          <w:sz w:val="24"/>
          <w:szCs w:val="24"/>
        </w:rPr>
        <w:t xml:space="preserve">  </w:t>
      </w:r>
      <w:r>
        <w:rPr>
          <w:rFonts w:hint="eastAsia" w:ascii="仿宋" w:hAnsi="仿宋" w:eastAsia="仿宋" w:cs="仿宋"/>
          <w:spacing w:val="-6"/>
          <w:sz w:val="24"/>
          <w:szCs w:val="24"/>
          <w14:textOutline w14:w="5791" w14:cap="flat" w14:cmpd="sng">
            <w14:solidFill>
              <w14:srgbClr w14:val="000000"/>
            </w14:solidFill>
            <w14:prstDash w14:val="solid"/>
            <w14:miter w14:val="0"/>
          </w14:textOutline>
        </w:rPr>
        <w:t>年</w:t>
      </w:r>
      <w:r>
        <w:rPr>
          <w:rFonts w:hint="eastAsia" w:ascii="仿宋" w:hAnsi="仿宋" w:eastAsia="仿宋" w:cs="仿宋"/>
          <w:spacing w:val="132"/>
          <w:sz w:val="24"/>
          <w:szCs w:val="24"/>
        </w:rPr>
        <w:t xml:space="preserve"> </w:t>
      </w:r>
      <w:r>
        <w:rPr>
          <w:rFonts w:hint="eastAsia" w:ascii="仿宋" w:hAnsi="仿宋" w:eastAsia="仿宋" w:cs="仿宋"/>
          <w:spacing w:val="-6"/>
          <w:sz w:val="24"/>
          <w:szCs w:val="24"/>
          <w14:textOutline w14:w="5791" w14:cap="flat" w14:cmpd="sng">
            <w14:solidFill>
              <w14:srgbClr w14:val="000000"/>
            </w14:solidFill>
            <w14:prstDash w14:val="solid"/>
            <w14:miter w14:val="0"/>
          </w14:textOutline>
        </w:rPr>
        <w:t>01</w:t>
      </w:r>
      <w:r>
        <w:rPr>
          <w:rFonts w:hint="eastAsia" w:ascii="仿宋" w:hAnsi="仿宋" w:eastAsia="仿宋" w:cs="仿宋"/>
          <w:spacing w:val="-6"/>
          <w:sz w:val="24"/>
          <w:szCs w:val="24"/>
        </w:rPr>
        <w:t xml:space="preserve">  </w:t>
      </w:r>
      <w:r>
        <w:rPr>
          <w:rFonts w:hint="eastAsia" w:ascii="仿宋" w:hAnsi="仿宋" w:eastAsia="仿宋" w:cs="仿宋"/>
          <w:spacing w:val="-6"/>
          <w:sz w:val="24"/>
          <w:szCs w:val="24"/>
          <w14:textOutline w14:w="5791" w14:cap="flat" w14:cmpd="sng">
            <w14:solidFill>
              <w14:srgbClr w14:val="000000"/>
            </w14:solidFill>
            <w14:prstDash w14:val="solid"/>
            <w14:miter w14:val="0"/>
          </w14:textOutline>
        </w:rPr>
        <w:t>月</w:t>
      </w:r>
      <w:r>
        <w:rPr>
          <w:rFonts w:hint="eastAsia" w:ascii="仿宋" w:hAnsi="仿宋" w:eastAsia="仿宋" w:cs="仿宋"/>
          <w:spacing w:val="-6"/>
          <w:sz w:val="24"/>
          <w:szCs w:val="24"/>
        </w:rPr>
        <w:t xml:space="preserve"> </w:t>
      </w:r>
      <w:r>
        <w:rPr>
          <w:rFonts w:hint="eastAsia" w:ascii="仿宋" w:hAnsi="仿宋" w:eastAsia="仿宋" w:cs="仿宋"/>
          <w:spacing w:val="-6"/>
          <w:sz w:val="24"/>
          <w:szCs w:val="24"/>
          <w14:textOutline w14:w="5791" w14:cap="flat" w14:cmpd="sng">
            <w14:solidFill>
              <w14:srgbClr w14:val="000000"/>
            </w14:solidFill>
            <w14:prstDash w14:val="solid"/>
            <w14:miter w14:val="0"/>
          </w14:textOutline>
        </w:rPr>
        <w:t>代</w:t>
      </w:r>
      <w:r>
        <w:rPr>
          <w:rFonts w:hint="eastAsia" w:ascii="仿宋" w:hAnsi="仿宋" w:eastAsia="仿宋" w:cs="仿宋"/>
          <w:spacing w:val="-6"/>
          <w:sz w:val="24"/>
          <w:szCs w:val="24"/>
        </w:rPr>
        <w:t xml:space="preserve"> </w:t>
      </w:r>
      <w:r>
        <w:rPr>
          <w:rFonts w:hint="eastAsia" w:ascii="仿宋" w:hAnsi="仿宋" w:eastAsia="仿宋" w:cs="仿宋"/>
          <w:spacing w:val="-6"/>
          <w:sz w:val="24"/>
          <w:szCs w:val="24"/>
          <w14:textOutline w14:w="5791" w14:cap="flat" w14:cmpd="sng">
            <w14:solidFill>
              <w14:srgbClr w14:val="000000"/>
            </w14:solidFill>
            <w14:prstDash w14:val="solid"/>
            <w14:miter w14:val="0"/>
          </w14:textOutline>
        </w:rPr>
        <w:t>理</w:t>
      </w:r>
      <w:r>
        <w:rPr>
          <w:rFonts w:hint="eastAsia" w:ascii="仿宋" w:hAnsi="仿宋" w:eastAsia="仿宋" w:cs="仿宋"/>
          <w:spacing w:val="-6"/>
          <w:sz w:val="24"/>
          <w:szCs w:val="24"/>
        </w:rPr>
        <w:t xml:space="preserve"> </w:t>
      </w:r>
      <w:r>
        <w:rPr>
          <w:rFonts w:hint="eastAsia" w:ascii="仿宋" w:hAnsi="仿宋" w:eastAsia="仿宋" w:cs="仿宋"/>
          <w:spacing w:val="-6"/>
          <w:sz w:val="24"/>
          <w:szCs w:val="24"/>
          <w14:textOutline w14:w="5791" w14:cap="flat" w14:cmpd="sng">
            <w14:solidFill>
              <w14:srgbClr w14:val="000000"/>
            </w14:solidFill>
            <w14:prstDash w14:val="solid"/>
            <w14:miter w14:val="0"/>
          </w14:textOutline>
        </w:rPr>
        <w:t>电</w:t>
      </w:r>
      <w:r>
        <w:rPr>
          <w:rFonts w:hint="eastAsia" w:ascii="仿宋" w:hAnsi="仿宋" w:eastAsia="仿宋" w:cs="仿宋"/>
          <w:spacing w:val="-6"/>
          <w:sz w:val="24"/>
          <w:szCs w:val="24"/>
        </w:rPr>
        <w:t xml:space="preserve"> </w:t>
      </w:r>
      <w:r>
        <w:rPr>
          <w:rFonts w:hint="eastAsia" w:ascii="仿宋" w:hAnsi="仿宋" w:eastAsia="仿宋" w:cs="仿宋"/>
          <w:spacing w:val="-6"/>
          <w:sz w:val="24"/>
          <w:szCs w:val="24"/>
          <w14:textOutline w14:w="5791" w14:cap="flat" w14:cmpd="sng">
            <w14:solidFill>
              <w14:srgbClr w14:val="000000"/>
            </w14:solidFill>
            <w14:prstDash w14:val="solid"/>
            <w14:miter w14:val="0"/>
          </w14:textOutline>
        </w:rPr>
        <w:t>量</w:t>
      </w:r>
      <w:r>
        <w:rPr>
          <w:rFonts w:hint="eastAsia" w:ascii="仿宋" w:hAnsi="仿宋" w:eastAsia="仿宋" w:cs="仿宋"/>
          <w:spacing w:val="-6"/>
          <w:sz w:val="24"/>
          <w:szCs w:val="24"/>
        </w:rPr>
        <w:t xml:space="preserve"> </w:t>
      </w:r>
      <w:r>
        <w:rPr>
          <w:rFonts w:hint="eastAsia" w:ascii="仿宋" w:hAnsi="仿宋" w:eastAsia="仿宋" w:cs="仿宋"/>
          <w:spacing w:val="-6"/>
          <w:sz w:val="24"/>
          <w:szCs w:val="24"/>
          <w14:textOutline w14:w="5791" w14:cap="flat" w14:cmpd="sng">
            <w14:solidFill>
              <w14:srgbClr w14:val="000000"/>
            </w14:solidFill>
            <w14:prstDash w14:val="solid"/>
            <w14:miter w14:val="0"/>
          </w14:textOutline>
        </w:rPr>
        <w:t>：</w:t>
      </w:r>
      <w:r>
        <w:rPr>
          <w:rFonts w:hint="eastAsia" w:ascii="仿宋" w:hAnsi="仿宋" w:eastAsia="仿宋" w:cs="仿宋"/>
          <w:spacing w:val="-7"/>
          <w:sz w:val="24"/>
          <w:szCs w:val="24"/>
          <w14:textOutline w14:w="5791" w14:cap="flat" w14:cmpd="sng">
            <w14:solidFill>
              <w14:srgbClr w14:val="000000"/>
            </w14:solidFill>
            <w14:prstDash w14:val="solid"/>
            <w14:miter w14:val="0"/>
          </w14:textOutline>
        </w:rPr>
        <w:t>MWH(</w:t>
      </w:r>
      <w:r>
        <w:rPr>
          <w:rFonts w:hint="eastAsia" w:ascii="仿宋" w:hAnsi="仿宋" w:eastAsia="仿宋" w:cs="仿宋"/>
          <w:spacing w:val="-7"/>
          <w:sz w:val="24"/>
          <w:szCs w:val="24"/>
        </w:rPr>
        <w:t xml:space="preserve"> </w:t>
      </w:r>
      <w:r>
        <w:rPr>
          <w:rFonts w:hint="eastAsia" w:ascii="仿宋" w:hAnsi="仿宋" w:eastAsia="仿宋" w:cs="仿宋"/>
          <w:spacing w:val="-7"/>
          <w:sz w:val="24"/>
          <w:szCs w:val="24"/>
          <w14:textOutline w14:w="5791" w14:cap="flat" w14:cmpd="sng">
            <w14:solidFill>
              <w14:srgbClr w14:val="000000"/>
            </w14:solidFill>
            <w14:prstDash w14:val="solid"/>
            <w14:miter w14:val="0"/>
          </w14:textOutline>
        </w:rPr>
        <w:t>尖</w:t>
      </w:r>
      <w:r>
        <w:rPr>
          <w:rFonts w:hint="eastAsia" w:ascii="仿宋" w:hAnsi="仿宋" w:eastAsia="仿宋" w:cs="仿宋"/>
          <w:spacing w:val="-7"/>
          <w:sz w:val="24"/>
          <w:szCs w:val="24"/>
        </w:rPr>
        <w:t xml:space="preserve"> </w:t>
      </w:r>
      <w:r>
        <w:rPr>
          <w:rFonts w:hint="eastAsia" w:ascii="仿宋" w:hAnsi="仿宋" w:eastAsia="仿宋" w:cs="仿宋"/>
          <w:spacing w:val="-7"/>
          <w:sz w:val="24"/>
          <w:szCs w:val="24"/>
          <w14:textOutline w14:w="5791" w14:cap="flat" w14:cmpd="sng">
            <w14:solidFill>
              <w14:srgbClr w14:val="000000"/>
            </w14:solidFill>
            <w14:prstDash w14:val="solid"/>
            <w14:miter w14:val="0"/>
          </w14:textOutline>
        </w:rPr>
        <w:t>峰</w:t>
      </w:r>
      <w:r>
        <w:rPr>
          <w:rFonts w:hint="eastAsia" w:ascii="仿宋" w:hAnsi="仿宋" w:eastAsia="仿宋" w:cs="仿宋"/>
          <w:spacing w:val="-27"/>
          <w:sz w:val="24"/>
          <w:szCs w:val="24"/>
        </w:rPr>
        <w:t xml:space="preserve"> </w:t>
      </w:r>
      <w:r>
        <w:rPr>
          <w:rFonts w:hint="eastAsia" w:ascii="仿宋" w:hAnsi="仿宋" w:eastAsia="仿宋" w:cs="仿宋"/>
          <w:spacing w:val="-7"/>
          <w:sz w:val="24"/>
          <w:szCs w:val="24"/>
          <w14:textOutline w14:w="5791" w14:cap="flat" w14:cmpd="sng">
            <w14:solidFill>
              <w14:srgbClr w14:val="000000"/>
            </w14:solidFill>
            <w14:prstDash w14:val="solid"/>
            <w14:miter w14:val="0"/>
          </w14:textOutline>
        </w:rPr>
        <w:t>)</w:t>
      </w:r>
      <w:r>
        <w:rPr>
          <w:rFonts w:hint="eastAsia" w:ascii="仿宋" w:hAnsi="仿宋" w:eastAsia="仿宋" w:cs="仿宋"/>
          <w:spacing w:val="-44"/>
          <w:sz w:val="24"/>
          <w:szCs w:val="24"/>
        </w:rPr>
        <w:t xml:space="preserve"> </w:t>
      </w:r>
      <w:r>
        <w:rPr>
          <w:rFonts w:hint="eastAsia" w:ascii="仿宋" w:hAnsi="仿宋" w:eastAsia="仿宋" w:cs="仿宋"/>
          <w:spacing w:val="-7"/>
          <w:sz w:val="24"/>
          <w:szCs w:val="24"/>
          <w14:textOutline w14:w="5791" w14:cap="flat" w14:cmpd="sng">
            <w14:solidFill>
              <w14:srgbClr w14:val="000000"/>
            </w14:solidFill>
            <w14:prstDash w14:val="solid"/>
            <w14:miter w14:val="0"/>
          </w14:textOutline>
        </w:rPr>
        <w:t>、</w:t>
      </w:r>
    </w:p>
    <w:p>
      <w:pPr>
        <w:spacing w:before="205" w:line="346" w:lineRule="auto"/>
        <w:ind w:left="47"/>
        <w:rPr>
          <w:rFonts w:hint="eastAsia" w:ascii="仿宋" w:hAnsi="仿宋" w:eastAsia="仿宋" w:cs="仿宋"/>
          <w:sz w:val="24"/>
          <w:szCs w:val="24"/>
        </w:rPr>
      </w:pPr>
      <w:r>
        <w:rPr>
          <w:rFonts w:hint="eastAsia" w:ascii="仿宋" w:hAnsi="仿宋" w:eastAsia="仿宋" w:cs="仿宋"/>
          <w:spacing w:val="-1"/>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000000"/>
          <w14:textOutline w14:w="5791" w14:cap="flat" w14:cmpd="sng">
            <w14:solidFill>
              <w14:srgbClr w14:val="000000"/>
            </w14:solidFill>
            <w14:prstDash w14:val="solid"/>
            <w14:miter w14:val="0"/>
          </w14:textOutline>
        </w:rPr>
        <w:t>峰</w:t>
      </w:r>
      <w:r>
        <w:rPr>
          <w:rFonts w:hint="eastAsia" w:ascii="仿宋" w:hAnsi="仿宋" w:eastAsia="仿宋" w:cs="仿宋"/>
          <w:spacing w:val="-39"/>
          <w:sz w:val="24"/>
          <w:szCs w:val="24"/>
          <w:u w:val="single" w:color="auto"/>
        </w:rPr>
        <w:t xml:space="preserve"> </w:t>
      </w:r>
      <w:r>
        <w:rPr>
          <w:rFonts w:hint="eastAsia" w:ascii="仿宋" w:hAnsi="仿宋" w:eastAsia="仿宋" w:cs="仿宋"/>
          <w:spacing w:val="-1"/>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29"/>
          <w:sz w:val="24"/>
          <w:szCs w:val="24"/>
          <w:u w:val="single" w:color="auto"/>
        </w:rPr>
        <w:t xml:space="preserve"> </w:t>
      </w:r>
      <w:r>
        <w:rPr>
          <w:rFonts w:hint="eastAsia" w:ascii="仿宋" w:hAnsi="仿宋" w:eastAsia="仿宋" w:cs="仿宋"/>
          <w:spacing w:val="-1"/>
          <w:sz w:val="24"/>
          <w:szCs w:val="24"/>
          <w:u w:val="single" w:color="000000"/>
          <w14:textOutline w14:w="5791" w14:cap="flat" w14:cmpd="sng">
            <w14:solidFill>
              <w14:srgbClr w14:val="000000"/>
            </w14:solidFill>
            <w14:prstDash w14:val="solid"/>
            <w14:miter w14:val="0"/>
          </w14:textOutline>
        </w:rPr>
        <w:t>平</w:t>
      </w:r>
      <w:r>
        <w:rPr>
          <w:rFonts w:hint="eastAsia" w:ascii="仿宋" w:hAnsi="仿宋" w:eastAsia="仿宋" w:cs="仿宋"/>
          <w:spacing w:val="-37"/>
          <w:sz w:val="24"/>
          <w:szCs w:val="24"/>
          <w:u w:val="single" w:color="auto"/>
        </w:rPr>
        <w:t xml:space="preserve"> </w:t>
      </w:r>
      <w:r>
        <w:rPr>
          <w:rFonts w:hint="eastAsia" w:ascii="仿宋" w:hAnsi="仿宋" w:eastAsia="仿宋" w:cs="仿宋"/>
          <w:spacing w:val="-1"/>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33"/>
          <w:sz w:val="24"/>
          <w:szCs w:val="24"/>
          <w:u w:val="single" w:color="auto"/>
        </w:rPr>
        <w:t xml:space="preserve"> </w:t>
      </w:r>
      <w:r>
        <w:rPr>
          <w:rFonts w:hint="eastAsia" w:ascii="仿宋" w:hAnsi="仿宋" w:eastAsia="仿宋" w:cs="仿宋"/>
          <w:spacing w:val="-1"/>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28"/>
          <w:sz w:val="24"/>
          <w:szCs w:val="24"/>
          <w:u w:val="single" w:color="auto"/>
        </w:rPr>
        <w:t xml:space="preserve"> </w:t>
      </w:r>
      <w:r>
        <w:rPr>
          <w:rFonts w:hint="eastAsia" w:ascii="仿宋" w:hAnsi="仿宋" w:eastAsia="仿宋" w:cs="仿宋"/>
          <w:spacing w:val="-1"/>
          <w:sz w:val="24"/>
          <w:szCs w:val="24"/>
          <w:u w:val="single" w:color="000000"/>
          <w14:textOutline w14:w="5791" w14:cap="flat" w14:cmpd="sng">
            <w14:solidFill>
              <w14:srgbClr w14:val="000000"/>
            </w14:solidFill>
            <w14:prstDash w14:val="solid"/>
            <w14:miter w14:val="0"/>
          </w14:textOutline>
        </w:rPr>
        <w:t>谷</w:t>
      </w:r>
      <w:r>
        <w:rPr>
          <w:rFonts w:hint="eastAsia" w:ascii="仿宋" w:hAnsi="仿宋" w:eastAsia="仿宋" w:cs="仿宋"/>
          <w:spacing w:val="-39"/>
          <w:sz w:val="24"/>
          <w:szCs w:val="24"/>
          <w:u w:val="single" w:color="auto"/>
        </w:rPr>
        <w:t xml:space="preserve"> </w:t>
      </w:r>
      <w:r>
        <w:rPr>
          <w:rFonts w:hint="eastAsia" w:ascii="仿宋" w:hAnsi="仿宋" w:eastAsia="仿宋" w:cs="仿宋"/>
          <w:spacing w:val="-1"/>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3"/>
          <w:sz w:val="24"/>
          <w:szCs w:val="24"/>
          <w:u w:val="single" w:color="000000"/>
          <w14:textOutline w14:w="5791" w14:cap="flat" w14:cmpd="sng">
            <w14:solidFill>
              <w14:srgbClr w14:val="000000"/>
            </w14:solidFill>
            <w14:prstDash w14:val="solid"/>
            <w14:miter w14:val="0"/>
          </w14:textOutline>
        </w:rPr>
        <w:t>MWH(其中:绿电)；2023</w:t>
      </w:r>
      <w:r>
        <w:rPr>
          <w:rFonts w:hint="eastAsia" w:ascii="仿宋" w:hAnsi="仿宋" w:eastAsia="仿宋" w:cs="仿宋"/>
          <w:spacing w:val="-75"/>
          <w:sz w:val="24"/>
          <w:szCs w:val="24"/>
          <w:u w:val="single" w:color="auto"/>
        </w:rPr>
        <w:t xml:space="preserve"> </w:t>
      </w:r>
      <w:r>
        <w:rPr>
          <w:rFonts w:hint="eastAsia" w:ascii="仿宋" w:hAnsi="仿宋" w:eastAsia="仿宋" w:cs="仿宋"/>
          <w:spacing w:val="-3"/>
          <w:sz w:val="24"/>
          <w:szCs w:val="24"/>
          <w:u w:val="single" w:color="000000"/>
          <w14:textOutline w14:w="5791" w14:cap="flat" w14:cmpd="sng">
            <w14:solidFill>
              <w14:srgbClr w14:val="000000"/>
            </w14:solidFill>
            <w14:prstDash w14:val="solid"/>
            <w14:miter w14:val="0"/>
          </w14:textOutline>
        </w:rPr>
        <w:t>年</w:t>
      </w:r>
      <w:r>
        <w:rPr>
          <w:rFonts w:hint="eastAsia" w:ascii="仿宋" w:hAnsi="仿宋" w:eastAsia="仿宋" w:cs="仿宋"/>
          <w:spacing w:val="-88"/>
          <w:sz w:val="24"/>
          <w:szCs w:val="24"/>
          <w:u w:val="single" w:color="auto"/>
        </w:rPr>
        <w:t xml:space="preserve"> </w:t>
      </w:r>
      <w:r>
        <w:rPr>
          <w:rFonts w:hint="eastAsia" w:ascii="仿宋" w:hAnsi="仿宋" w:eastAsia="仿宋" w:cs="仿宋"/>
          <w:spacing w:val="-3"/>
          <w:sz w:val="24"/>
          <w:szCs w:val="24"/>
          <w:u w:val="single" w:color="000000"/>
          <w14:textOutline w14:w="5791" w14:cap="flat" w14:cmpd="sng">
            <w14:solidFill>
              <w14:srgbClr w14:val="000000"/>
            </w14:solidFill>
            <w14:prstDash w14:val="solid"/>
            <w14:miter w14:val="0"/>
          </w14:textOutline>
        </w:rPr>
        <w:t>02</w:t>
      </w:r>
      <w:r>
        <w:rPr>
          <w:rFonts w:hint="eastAsia" w:ascii="仿宋" w:hAnsi="仿宋" w:eastAsia="仿宋" w:cs="仿宋"/>
          <w:spacing w:val="-67"/>
          <w:sz w:val="24"/>
          <w:szCs w:val="24"/>
          <w:u w:val="single" w:color="auto"/>
        </w:rPr>
        <w:t xml:space="preserve"> </w:t>
      </w:r>
      <w:r>
        <w:rPr>
          <w:rFonts w:hint="eastAsia" w:ascii="仿宋" w:hAnsi="仿宋" w:eastAsia="仿宋" w:cs="仿宋"/>
          <w:spacing w:val="-3"/>
          <w:sz w:val="24"/>
          <w:szCs w:val="24"/>
          <w:u w:val="single" w:color="000000"/>
          <w14:textOutline w14:w="5791" w14:cap="flat" w14:cmpd="sng">
            <w14:solidFill>
              <w14:srgbClr w14:val="000000"/>
            </w14:solidFill>
            <w14:prstDash w14:val="solid"/>
            <w14:miter w14:val="0"/>
          </w14:textOutline>
        </w:rPr>
        <w:t>月代理电量：</w:t>
      </w:r>
      <w:r>
        <w:rPr>
          <w:rFonts w:hint="eastAsia" w:ascii="仿宋" w:hAnsi="仿宋" w:eastAsia="仿宋" w:cs="仿宋"/>
          <w:spacing w:val="-4"/>
          <w:sz w:val="24"/>
          <w:szCs w:val="24"/>
          <w:u w:val="single" w:color="000000"/>
          <w14:textOutline w14:w="5791" w14:cap="flat" w14:cmpd="sng">
            <w14:solidFill>
              <w14:srgbClr w14:val="000000"/>
            </w14:solidFill>
            <w14:prstDash w14:val="solid"/>
            <w14:miter w14:val="0"/>
          </w14:textOutline>
        </w:rPr>
        <w:t>MWH(尖峰)、</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峰</w:t>
      </w:r>
      <w:r>
        <w:rPr>
          <w:rFonts w:hint="eastAsia" w:ascii="仿宋" w:hAnsi="仿宋" w:eastAsia="仿宋" w:cs="仿宋"/>
          <w:spacing w:val="-39"/>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29"/>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平</w:t>
      </w:r>
      <w:r>
        <w:rPr>
          <w:rFonts w:hint="eastAsia" w:ascii="仿宋" w:hAnsi="仿宋" w:eastAsia="仿宋" w:cs="仿宋"/>
          <w:spacing w:val="-37"/>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7"/>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28"/>
          <w:sz w:val="24"/>
          <w:szCs w:val="24"/>
          <w:u w:val="single" w:color="auto"/>
        </w:rPr>
        <w:t xml:space="preserve"> </w:t>
      </w:r>
      <w:r>
        <w:rPr>
          <w:rFonts w:hint="eastAsia" w:ascii="仿宋" w:hAnsi="仿宋" w:eastAsia="仿宋" w:cs="仿宋"/>
          <w:spacing w:val="-7"/>
          <w:sz w:val="24"/>
          <w:szCs w:val="24"/>
          <w:u w:val="single" w:color="000000"/>
          <w14:textOutline w14:w="5791" w14:cap="flat" w14:cmpd="sng">
            <w14:solidFill>
              <w14:srgbClr w14:val="000000"/>
            </w14:solidFill>
            <w14:prstDash w14:val="solid"/>
            <w14:miter w14:val="0"/>
          </w14:textOutline>
        </w:rPr>
        <w:t>谷</w:t>
      </w:r>
      <w:r>
        <w:rPr>
          <w:rFonts w:hint="eastAsia" w:ascii="仿宋" w:hAnsi="仿宋" w:eastAsia="仿宋" w:cs="仿宋"/>
          <w:spacing w:val="-39"/>
          <w:sz w:val="24"/>
          <w:szCs w:val="24"/>
          <w:u w:val="single" w:color="auto"/>
        </w:rPr>
        <w:t xml:space="preserve"> </w:t>
      </w:r>
      <w:r>
        <w:rPr>
          <w:rFonts w:hint="eastAsia" w:ascii="仿宋" w:hAnsi="仿宋" w:eastAsia="仿宋" w:cs="仿宋"/>
          <w:spacing w:val="-7"/>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51"/>
          <w:sz w:val="24"/>
          <w:szCs w:val="24"/>
          <w:u w:val="single" w:color="auto"/>
        </w:rPr>
        <w:t xml:space="preserve"> </w:t>
      </w:r>
      <w:r>
        <w:rPr>
          <w:rFonts w:hint="eastAsia" w:ascii="仿宋" w:hAnsi="仿宋" w:eastAsia="仿宋" w:cs="仿宋"/>
          <w:spacing w:val="-7"/>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000000"/>
          <w14:textOutline w14:w="5791" w14:cap="flat" w14:cmpd="sng">
            <w14:solidFill>
              <w14:srgbClr w14:val="000000"/>
            </w14:solidFill>
            <w14:prstDash w14:val="solid"/>
            <w14:miter w14:val="0"/>
          </w14:textOutline>
        </w:rPr>
        <w:t>MWH(其中:绿电)；2023</w:t>
      </w:r>
      <w:r>
        <w:rPr>
          <w:rFonts w:hint="eastAsia" w:ascii="仿宋" w:hAnsi="仿宋" w:eastAsia="仿宋" w:cs="仿宋"/>
          <w:spacing w:val="-75"/>
          <w:sz w:val="24"/>
          <w:szCs w:val="24"/>
          <w:u w:val="single" w:color="auto"/>
        </w:rPr>
        <w:t xml:space="preserve"> </w:t>
      </w:r>
      <w:r>
        <w:rPr>
          <w:rFonts w:hint="eastAsia" w:ascii="仿宋" w:hAnsi="仿宋" w:eastAsia="仿宋" w:cs="仿宋"/>
          <w:spacing w:val="-3"/>
          <w:sz w:val="24"/>
          <w:szCs w:val="24"/>
          <w:u w:val="single" w:color="000000"/>
          <w14:textOutline w14:w="5791" w14:cap="flat" w14:cmpd="sng">
            <w14:solidFill>
              <w14:srgbClr w14:val="000000"/>
            </w14:solidFill>
            <w14:prstDash w14:val="solid"/>
            <w14:miter w14:val="0"/>
          </w14:textOutline>
        </w:rPr>
        <w:t>年</w:t>
      </w:r>
      <w:r>
        <w:rPr>
          <w:rFonts w:hint="eastAsia" w:ascii="仿宋" w:hAnsi="仿宋" w:eastAsia="仿宋" w:cs="仿宋"/>
          <w:spacing w:val="-89"/>
          <w:sz w:val="24"/>
          <w:szCs w:val="24"/>
          <w:u w:val="single" w:color="auto"/>
        </w:rPr>
        <w:t xml:space="preserve"> </w:t>
      </w:r>
      <w:r>
        <w:rPr>
          <w:rFonts w:hint="eastAsia" w:ascii="仿宋" w:hAnsi="仿宋" w:eastAsia="仿宋" w:cs="仿宋"/>
          <w:spacing w:val="-3"/>
          <w:sz w:val="24"/>
          <w:szCs w:val="24"/>
          <w:u w:val="single" w:color="000000"/>
          <w14:textOutline w14:w="5791" w14:cap="flat" w14:cmpd="sng">
            <w14:solidFill>
              <w14:srgbClr w14:val="000000"/>
            </w14:solidFill>
            <w14:prstDash w14:val="solid"/>
            <w14:miter w14:val="0"/>
          </w14:textOutline>
        </w:rPr>
        <w:t>03</w:t>
      </w:r>
      <w:r>
        <w:rPr>
          <w:rFonts w:hint="eastAsia" w:ascii="仿宋" w:hAnsi="仿宋" w:eastAsia="仿宋" w:cs="仿宋"/>
          <w:spacing w:val="-67"/>
          <w:sz w:val="24"/>
          <w:szCs w:val="24"/>
          <w:u w:val="single" w:color="auto"/>
        </w:rPr>
        <w:t xml:space="preserve"> </w:t>
      </w:r>
      <w:r>
        <w:rPr>
          <w:rFonts w:hint="eastAsia" w:ascii="仿宋" w:hAnsi="仿宋" w:eastAsia="仿宋" w:cs="仿宋"/>
          <w:spacing w:val="-3"/>
          <w:sz w:val="24"/>
          <w:szCs w:val="24"/>
          <w:u w:val="single" w:color="000000"/>
          <w14:textOutline w14:w="5791" w14:cap="flat" w14:cmpd="sng">
            <w14:solidFill>
              <w14:srgbClr w14:val="000000"/>
            </w14:solidFill>
            <w14:prstDash w14:val="solid"/>
            <w14:miter w14:val="0"/>
          </w14:textOutline>
        </w:rPr>
        <w:t>月代理电量：MW</w:t>
      </w:r>
      <w:r>
        <w:rPr>
          <w:rFonts w:hint="eastAsia" w:ascii="仿宋" w:hAnsi="仿宋" w:eastAsia="仿宋" w:cs="仿宋"/>
          <w:spacing w:val="-4"/>
          <w:sz w:val="24"/>
          <w:szCs w:val="24"/>
          <w:u w:val="single" w:color="000000"/>
          <w14:textOutline w14:w="5791" w14:cap="flat" w14:cmpd="sng">
            <w14:solidFill>
              <w14:srgbClr w14:val="000000"/>
            </w14:solidFill>
            <w14:prstDash w14:val="solid"/>
            <w14:miter w14:val="0"/>
          </w14:textOutline>
        </w:rPr>
        <w:t>H(尖峰)、</w:t>
      </w:r>
      <w:r>
        <w:rPr>
          <w:rFonts w:hint="eastAsia" w:ascii="仿宋" w:hAnsi="仿宋" w:eastAsia="仿宋" w:cs="仿宋"/>
          <w:sz w:val="24"/>
          <w:szCs w:val="24"/>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峰</w:t>
      </w:r>
      <w:r>
        <w:rPr>
          <w:rFonts w:hint="eastAsia" w:ascii="仿宋" w:hAnsi="仿宋" w:eastAsia="仿宋" w:cs="仿宋"/>
          <w:spacing w:val="-38"/>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29"/>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平</w:t>
      </w:r>
      <w:r>
        <w:rPr>
          <w:rFonts w:hint="eastAsia" w:ascii="仿宋" w:hAnsi="仿宋" w:eastAsia="仿宋" w:cs="仿宋"/>
          <w:spacing w:val="-37"/>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28"/>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28"/>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谷</w:t>
      </w:r>
      <w:r>
        <w:rPr>
          <w:rFonts w:hint="eastAsia" w:ascii="仿宋" w:hAnsi="仿宋" w:eastAsia="仿宋" w:cs="仿宋"/>
          <w:spacing w:val="-39"/>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51"/>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000000"/>
          <w14:textOutline w14:w="5791" w14:cap="flat" w14:cmpd="sng">
            <w14:solidFill>
              <w14:srgbClr w14:val="000000"/>
            </w14:solidFill>
            <w14:prstDash w14:val="solid"/>
            <w14:miter w14:val="0"/>
          </w14:textOutline>
        </w:rPr>
        <w:t>MWH(其中:绿电)；2023</w:t>
      </w:r>
      <w:r>
        <w:rPr>
          <w:rFonts w:hint="eastAsia" w:ascii="仿宋" w:hAnsi="仿宋" w:eastAsia="仿宋" w:cs="仿宋"/>
          <w:spacing w:val="-75"/>
          <w:sz w:val="24"/>
          <w:szCs w:val="24"/>
          <w:u w:val="single" w:color="auto"/>
        </w:rPr>
        <w:t xml:space="preserve"> </w:t>
      </w:r>
      <w:r>
        <w:rPr>
          <w:rFonts w:hint="eastAsia" w:ascii="仿宋" w:hAnsi="仿宋" w:eastAsia="仿宋" w:cs="仿宋"/>
          <w:spacing w:val="-3"/>
          <w:sz w:val="24"/>
          <w:szCs w:val="24"/>
          <w:u w:val="single" w:color="000000"/>
          <w14:textOutline w14:w="5791" w14:cap="flat" w14:cmpd="sng">
            <w14:solidFill>
              <w14:srgbClr w14:val="000000"/>
            </w14:solidFill>
            <w14:prstDash w14:val="solid"/>
            <w14:miter w14:val="0"/>
          </w14:textOutline>
        </w:rPr>
        <w:t>年</w:t>
      </w:r>
      <w:r>
        <w:rPr>
          <w:rFonts w:hint="eastAsia" w:ascii="仿宋" w:hAnsi="仿宋" w:eastAsia="仿宋" w:cs="仿宋"/>
          <w:spacing w:val="-89"/>
          <w:sz w:val="24"/>
          <w:szCs w:val="24"/>
          <w:u w:val="single" w:color="auto"/>
        </w:rPr>
        <w:t xml:space="preserve"> </w:t>
      </w:r>
      <w:r>
        <w:rPr>
          <w:rFonts w:hint="eastAsia" w:ascii="仿宋" w:hAnsi="仿宋" w:eastAsia="仿宋" w:cs="仿宋"/>
          <w:spacing w:val="-3"/>
          <w:sz w:val="24"/>
          <w:szCs w:val="24"/>
          <w:u w:val="single" w:color="000000"/>
          <w14:textOutline w14:w="5791" w14:cap="flat" w14:cmpd="sng">
            <w14:solidFill>
              <w14:srgbClr w14:val="000000"/>
            </w14:solidFill>
            <w14:prstDash w14:val="solid"/>
            <w14:miter w14:val="0"/>
          </w14:textOutline>
        </w:rPr>
        <w:t>04</w:t>
      </w:r>
      <w:r>
        <w:rPr>
          <w:rFonts w:hint="eastAsia" w:ascii="仿宋" w:hAnsi="仿宋" w:eastAsia="仿宋" w:cs="仿宋"/>
          <w:spacing w:val="-67"/>
          <w:sz w:val="24"/>
          <w:szCs w:val="24"/>
          <w:u w:val="single" w:color="auto"/>
        </w:rPr>
        <w:t xml:space="preserve"> </w:t>
      </w:r>
      <w:r>
        <w:rPr>
          <w:rFonts w:hint="eastAsia" w:ascii="仿宋" w:hAnsi="仿宋" w:eastAsia="仿宋" w:cs="仿宋"/>
          <w:spacing w:val="-3"/>
          <w:sz w:val="24"/>
          <w:szCs w:val="24"/>
          <w:u w:val="single" w:color="000000"/>
          <w14:textOutline w14:w="5791" w14:cap="flat" w14:cmpd="sng">
            <w14:solidFill>
              <w14:srgbClr w14:val="000000"/>
            </w14:solidFill>
            <w14:prstDash w14:val="solid"/>
            <w14:miter w14:val="0"/>
          </w14:textOutline>
        </w:rPr>
        <w:t>月代理电量：MW</w:t>
      </w:r>
      <w:r>
        <w:rPr>
          <w:rFonts w:hint="eastAsia" w:ascii="仿宋" w:hAnsi="仿宋" w:eastAsia="仿宋" w:cs="仿宋"/>
          <w:spacing w:val="-4"/>
          <w:sz w:val="24"/>
          <w:szCs w:val="24"/>
          <w:u w:val="single" w:color="000000"/>
          <w14:textOutline w14:w="5791" w14:cap="flat" w14:cmpd="sng">
            <w14:solidFill>
              <w14:srgbClr w14:val="000000"/>
            </w14:solidFill>
            <w14:prstDash w14:val="solid"/>
            <w14:miter w14:val="0"/>
          </w14:textOutline>
        </w:rPr>
        <w:t>H(尖峰)、</w:t>
      </w:r>
      <w:r>
        <w:rPr>
          <w:rFonts w:hint="eastAsia" w:ascii="仿宋" w:hAnsi="仿宋" w:eastAsia="仿宋" w:cs="仿宋"/>
          <w:sz w:val="24"/>
          <w:szCs w:val="24"/>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峰</w:t>
      </w:r>
      <w:r>
        <w:rPr>
          <w:rFonts w:hint="eastAsia" w:ascii="仿宋" w:hAnsi="仿宋" w:eastAsia="仿宋" w:cs="仿宋"/>
          <w:spacing w:val="-38"/>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29"/>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平</w:t>
      </w:r>
      <w:r>
        <w:rPr>
          <w:rFonts w:hint="eastAsia" w:ascii="仿宋" w:hAnsi="仿宋" w:eastAsia="仿宋" w:cs="仿宋"/>
          <w:spacing w:val="-37"/>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28"/>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28"/>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谷</w:t>
      </w:r>
      <w:r>
        <w:rPr>
          <w:rFonts w:hint="eastAsia" w:ascii="仿宋" w:hAnsi="仿宋" w:eastAsia="仿宋" w:cs="仿宋"/>
          <w:spacing w:val="-39"/>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51"/>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000000"/>
          <w14:textOutline w14:w="5791" w14:cap="flat" w14:cmpd="sng">
            <w14:solidFill>
              <w14:srgbClr w14:val="000000"/>
            </w14:solidFill>
            <w14:prstDash w14:val="solid"/>
            <w14:miter w14:val="0"/>
          </w14:textOutline>
        </w:rPr>
        <w:t>MWH(其中:绿电)；2023</w:t>
      </w:r>
      <w:r>
        <w:rPr>
          <w:rFonts w:hint="eastAsia" w:ascii="仿宋" w:hAnsi="仿宋" w:eastAsia="仿宋" w:cs="仿宋"/>
          <w:spacing w:val="-75"/>
          <w:sz w:val="24"/>
          <w:szCs w:val="24"/>
          <w:u w:val="single" w:color="auto"/>
        </w:rPr>
        <w:t xml:space="preserve"> </w:t>
      </w:r>
      <w:r>
        <w:rPr>
          <w:rFonts w:hint="eastAsia" w:ascii="仿宋" w:hAnsi="仿宋" w:eastAsia="仿宋" w:cs="仿宋"/>
          <w:spacing w:val="-3"/>
          <w:sz w:val="24"/>
          <w:szCs w:val="24"/>
          <w:u w:val="single" w:color="000000"/>
          <w14:textOutline w14:w="5791" w14:cap="flat" w14:cmpd="sng">
            <w14:solidFill>
              <w14:srgbClr w14:val="000000"/>
            </w14:solidFill>
            <w14:prstDash w14:val="solid"/>
            <w14:miter w14:val="0"/>
          </w14:textOutline>
        </w:rPr>
        <w:t>年</w:t>
      </w:r>
      <w:r>
        <w:rPr>
          <w:rFonts w:hint="eastAsia" w:ascii="仿宋" w:hAnsi="仿宋" w:eastAsia="仿宋" w:cs="仿宋"/>
          <w:spacing w:val="-89"/>
          <w:sz w:val="24"/>
          <w:szCs w:val="24"/>
          <w:u w:val="single" w:color="auto"/>
        </w:rPr>
        <w:t xml:space="preserve"> </w:t>
      </w:r>
      <w:r>
        <w:rPr>
          <w:rFonts w:hint="eastAsia" w:ascii="仿宋" w:hAnsi="仿宋" w:eastAsia="仿宋" w:cs="仿宋"/>
          <w:spacing w:val="-3"/>
          <w:sz w:val="24"/>
          <w:szCs w:val="24"/>
          <w:u w:val="single" w:color="000000"/>
          <w14:textOutline w14:w="5791" w14:cap="flat" w14:cmpd="sng">
            <w14:solidFill>
              <w14:srgbClr w14:val="000000"/>
            </w14:solidFill>
            <w14:prstDash w14:val="solid"/>
            <w14:miter w14:val="0"/>
          </w14:textOutline>
        </w:rPr>
        <w:t>05</w:t>
      </w:r>
      <w:r>
        <w:rPr>
          <w:rFonts w:hint="eastAsia" w:ascii="仿宋" w:hAnsi="仿宋" w:eastAsia="仿宋" w:cs="仿宋"/>
          <w:spacing w:val="-67"/>
          <w:sz w:val="24"/>
          <w:szCs w:val="24"/>
          <w:u w:val="single" w:color="auto"/>
        </w:rPr>
        <w:t xml:space="preserve"> </w:t>
      </w:r>
      <w:r>
        <w:rPr>
          <w:rFonts w:hint="eastAsia" w:ascii="仿宋" w:hAnsi="仿宋" w:eastAsia="仿宋" w:cs="仿宋"/>
          <w:spacing w:val="-3"/>
          <w:sz w:val="24"/>
          <w:szCs w:val="24"/>
          <w:u w:val="single" w:color="000000"/>
          <w14:textOutline w14:w="5791" w14:cap="flat" w14:cmpd="sng">
            <w14:solidFill>
              <w14:srgbClr w14:val="000000"/>
            </w14:solidFill>
            <w14:prstDash w14:val="solid"/>
            <w14:miter w14:val="0"/>
          </w14:textOutline>
        </w:rPr>
        <w:t>月代理电量：MW</w:t>
      </w:r>
      <w:r>
        <w:rPr>
          <w:rFonts w:hint="eastAsia" w:ascii="仿宋" w:hAnsi="仿宋" w:eastAsia="仿宋" w:cs="仿宋"/>
          <w:spacing w:val="-4"/>
          <w:sz w:val="24"/>
          <w:szCs w:val="24"/>
          <w:u w:val="single" w:color="000000"/>
          <w14:textOutline w14:w="5791" w14:cap="flat" w14:cmpd="sng">
            <w14:solidFill>
              <w14:srgbClr w14:val="000000"/>
            </w14:solidFill>
            <w14:prstDash w14:val="solid"/>
            <w14:miter w14:val="0"/>
          </w14:textOutline>
        </w:rPr>
        <w:t>H(尖峰)、</w:t>
      </w:r>
      <w:r>
        <w:rPr>
          <w:rFonts w:hint="eastAsia" w:ascii="仿宋" w:hAnsi="仿宋" w:eastAsia="仿宋" w:cs="仿宋"/>
          <w:sz w:val="24"/>
          <w:szCs w:val="24"/>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峰</w:t>
      </w:r>
      <w:r>
        <w:rPr>
          <w:rFonts w:hint="eastAsia" w:ascii="仿宋" w:hAnsi="仿宋" w:eastAsia="仿宋" w:cs="仿宋"/>
          <w:spacing w:val="-31"/>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32"/>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平</w:t>
      </w:r>
      <w:r>
        <w:rPr>
          <w:rFonts w:hint="eastAsia" w:ascii="仿宋" w:hAnsi="仿宋" w:eastAsia="仿宋" w:cs="仿宋"/>
          <w:spacing w:val="-37"/>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32"/>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28"/>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谷</w:t>
      </w:r>
      <w:r>
        <w:rPr>
          <w:rFonts w:hint="eastAsia" w:ascii="仿宋" w:hAnsi="仿宋" w:eastAsia="仿宋" w:cs="仿宋"/>
          <w:spacing w:val="-39"/>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51"/>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1"/>
          <w:sz w:val="24"/>
          <w:szCs w:val="24"/>
          <w:u w:val="single" w:color="000000"/>
          <w14:textOutline w14:w="5791" w14:cap="flat" w14:cmpd="sng">
            <w14:solidFill>
              <w14:srgbClr w14:val="000000"/>
            </w14:solidFill>
            <w14:prstDash w14:val="solid"/>
            <w14:miter w14:val="0"/>
          </w14:textOutline>
        </w:rPr>
        <w:t>(其中:绿电)；2023</w:t>
      </w:r>
      <w:r>
        <w:rPr>
          <w:rFonts w:hint="eastAsia" w:ascii="仿宋" w:hAnsi="仿宋" w:eastAsia="仿宋" w:cs="仿宋"/>
          <w:spacing w:val="-46"/>
          <w:sz w:val="24"/>
          <w:szCs w:val="24"/>
          <w:u w:val="single" w:color="auto"/>
        </w:rPr>
        <w:t xml:space="preserve"> </w:t>
      </w:r>
      <w:r>
        <w:rPr>
          <w:rFonts w:hint="eastAsia" w:ascii="仿宋" w:hAnsi="仿宋" w:eastAsia="仿宋" w:cs="仿宋"/>
          <w:spacing w:val="1"/>
          <w:sz w:val="24"/>
          <w:szCs w:val="24"/>
          <w:u w:val="single" w:color="000000"/>
          <w14:textOutline w14:w="5791" w14:cap="flat" w14:cmpd="sng">
            <w14:solidFill>
              <w14:srgbClr w14:val="000000"/>
            </w14:solidFill>
            <w14:prstDash w14:val="solid"/>
            <w14:miter w14:val="0"/>
          </w14:textOutline>
        </w:rPr>
        <w:t>年</w:t>
      </w:r>
      <w:r>
        <w:rPr>
          <w:rFonts w:hint="eastAsia" w:ascii="仿宋" w:hAnsi="仿宋" w:eastAsia="仿宋" w:cs="仿宋"/>
          <w:spacing w:val="-60"/>
          <w:sz w:val="24"/>
          <w:szCs w:val="24"/>
          <w:u w:val="single" w:color="auto"/>
        </w:rPr>
        <w:t xml:space="preserve"> </w:t>
      </w:r>
      <w:r>
        <w:rPr>
          <w:rFonts w:hint="eastAsia" w:ascii="仿宋" w:hAnsi="仿宋" w:eastAsia="仿宋" w:cs="仿宋"/>
          <w:spacing w:val="1"/>
          <w:sz w:val="24"/>
          <w:szCs w:val="24"/>
          <w:u w:val="single" w:color="000000"/>
          <w14:textOutline w14:w="5791" w14:cap="flat" w14:cmpd="sng">
            <w14:solidFill>
              <w14:srgbClr w14:val="000000"/>
            </w14:solidFill>
            <w14:prstDash w14:val="solid"/>
            <w14:miter w14:val="0"/>
          </w14:textOutline>
        </w:rPr>
        <w:t>06</w:t>
      </w:r>
      <w:r>
        <w:rPr>
          <w:rFonts w:hint="eastAsia" w:ascii="仿宋" w:hAnsi="仿宋" w:eastAsia="仿宋" w:cs="仿宋"/>
          <w:spacing w:val="-36"/>
          <w:sz w:val="24"/>
          <w:szCs w:val="24"/>
          <w:u w:val="single" w:color="auto"/>
        </w:rPr>
        <w:t xml:space="preserve"> </w:t>
      </w:r>
      <w:r>
        <w:rPr>
          <w:rFonts w:hint="eastAsia" w:ascii="仿宋" w:hAnsi="仿宋" w:eastAsia="仿宋" w:cs="仿宋"/>
          <w:spacing w:val="1"/>
          <w:sz w:val="24"/>
          <w:szCs w:val="24"/>
          <w:u w:val="single" w:color="000000"/>
          <w14:textOutline w14:w="5791" w14:cap="flat" w14:cmpd="sng">
            <w14:solidFill>
              <w14:srgbClr w14:val="000000"/>
            </w14:solidFill>
            <w14:prstDash w14:val="solid"/>
            <w14:miter w14:val="0"/>
          </w14:textOutline>
        </w:rPr>
        <w:t>月代理电量：</w:t>
      </w:r>
      <w:r>
        <w:rPr>
          <w:rFonts w:hint="eastAsia" w:ascii="仿宋" w:hAnsi="仿宋" w:eastAsia="仿宋" w:cs="仿宋"/>
          <w:spacing w:val="-51"/>
          <w:sz w:val="24"/>
          <w:szCs w:val="24"/>
          <w:u w:val="single" w:color="auto"/>
        </w:rPr>
        <w:t xml:space="preserve"> </w:t>
      </w:r>
      <w:r>
        <w:rPr>
          <w:rFonts w:hint="eastAsia" w:ascii="仿宋" w:hAnsi="仿宋" w:eastAsia="仿宋" w:cs="仿宋"/>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1"/>
          <w:sz w:val="24"/>
          <w:szCs w:val="24"/>
          <w:u w:val="single" w:color="000000"/>
          <w14:textOutline w14:w="5791" w14:cap="flat" w14:cmpd="sng">
            <w14:solidFill>
              <w14:srgbClr w14:val="000000"/>
            </w14:solidFill>
            <w14:prstDash w14:val="solid"/>
            <w14:miter w14:val="0"/>
          </w14:textOutline>
        </w:rPr>
        <w:t>(尖</w:t>
      </w:r>
      <w:r>
        <w:rPr>
          <w:rFonts w:hint="eastAsia" w:ascii="仿宋" w:hAnsi="仿宋" w:eastAsia="仿宋" w:cs="仿宋"/>
          <w:sz w:val="24"/>
          <w:szCs w:val="24"/>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峰)</w:t>
      </w:r>
      <w:r>
        <w:rPr>
          <w:rFonts w:hint="eastAsia" w:ascii="仿宋" w:hAnsi="仿宋" w:eastAsia="仿宋" w:cs="仿宋"/>
          <w:spacing w:val="-88"/>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(峰)</w:t>
      </w:r>
      <w:r>
        <w:rPr>
          <w:rFonts w:hint="eastAsia" w:ascii="仿宋" w:hAnsi="仿宋" w:eastAsia="仿宋" w:cs="仿宋"/>
          <w:spacing w:val="-87"/>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5"/>
          <w:sz w:val="24"/>
          <w:szCs w:val="24"/>
          <w:u w:val="single" w:color="000000"/>
          <w14:textOutline w14:w="5791" w14:cap="flat" w14:cmpd="sng">
            <w14:solidFill>
              <w14:srgbClr w14:val="000000"/>
            </w14:solidFill>
            <w14:prstDash w14:val="solid"/>
            <w14:miter w14:val="0"/>
          </w14:textOutline>
        </w:rPr>
        <w:t>(平)</w:t>
      </w:r>
      <w:r>
        <w:rPr>
          <w:rFonts w:hint="eastAsia" w:ascii="仿宋" w:hAnsi="仿宋" w:eastAsia="仿宋" w:cs="仿宋"/>
          <w:spacing w:val="-87"/>
          <w:sz w:val="24"/>
          <w:szCs w:val="24"/>
          <w:u w:val="single" w:color="auto"/>
        </w:rPr>
        <w:t xml:space="preserve"> </w:t>
      </w:r>
      <w:r>
        <w:rPr>
          <w:rFonts w:hint="eastAsia" w:ascii="仿宋" w:hAnsi="仿宋" w:eastAsia="仿宋" w:cs="仿宋"/>
          <w:spacing w:val="5"/>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5"/>
          <w:sz w:val="24"/>
          <w:szCs w:val="24"/>
          <w:u w:val="single" w:color="000000"/>
          <w14:textOutline w14:w="5791" w14:cap="flat" w14:cmpd="sng">
            <w14:solidFill>
              <w14:srgbClr w14:val="000000"/>
            </w14:solidFill>
            <w14:prstDash w14:val="solid"/>
            <w14:miter w14:val="0"/>
          </w14:textOutline>
        </w:rPr>
        <w:t>(谷)、</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1"/>
          <w:sz w:val="24"/>
          <w:szCs w:val="24"/>
          <w:u w:val="single" w:color="000000"/>
          <w14:textOutline w14:w="5791" w14:cap="flat" w14:cmpd="sng">
            <w14:solidFill>
              <w14:srgbClr w14:val="000000"/>
            </w14:solidFill>
            <w14:prstDash w14:val="solid"/>
            <w14:miter w14:val="0"/>
          </w14:textOutline>
        </w:rPr>
        <w:t>(其中:绿电)；2023</w:t>
      </w:r>
      <w:r>
        <w:rPr>
          <w:rFonts w:hint="eastAsia" w:ascii="仿宋" w:hAnsi="仿宋" w:eastAsia="仿宋" w:cs="仿宋"/>
          <w:spacing w:val="-46"/>
          <w:sz w:val="24"/>
          <w:szCs w:val="24"/>
          <w:u w:val="single" w:color="auto"/>
        </w:rPr>
        <w:t xml:space="preserve"> </w:t>
      </w:r>
      <w:r>
        <w:rPr>
          <w:rFonts w:hint="eastAsia" w:ascii="仿宋" w:hAnsi="仿宋" w:eastAsia="仿宋" w:cs="仿宋"/>
          <w:spacing w:val="1"/>
          <w:sz w:val="24"/>
          <w:szCs w:val="24"/>
          <w:u w:val="single" w:color="000000"/>
          <w14:textOutline w14:w="5791" w14:cap="flat" w14:cmpd="sng">
            <w14:solidFill>
              <w14:srgbClr w14:val="000000"/>
            </w14:solidFill>
            <w14:prstDash w14:val="solid"/>
            <w14:miter w14:val="0"/>
          </w14:textOutline>
        </w:rPr>
        <w:t>年</w:t>
      </w:r>
      <w:r>
        <w:rPr>
          <w:rFonts w:hint="eastAsia" w:ascii="仿宋" w:hAnsi="仿宋" w:eastAsia="仿宋" w:cs="仿宋"/>
          <w:spacing w:val="-60"/>
          <w:sz w:val="24"/>
          <w:szCs w:val="24"/>
          <w:u w:val="single" w:color="auto"/>
        </w:rPr>
        <w:t xml:space="preserve"> </w:t>
      </w:r>
      <w:r>
        <w:rPr>
          <w:rFonts w:hint="eastAsia" w:ascii="仿宋" w:hAnsi="仿宋" w:eastAsia="仿宋" w:cs="仿宋"/>
          <w:spacing w:val="1"/>
          <w:sz w:val="24"/>
          <w:szCs w:val="24"/>
          <w:u w:val="single" w:color="000000"/>
          <w14:textOutline w14:w="5791" w14:cap="flat" w14:cmpd="sng">
            <w14:solidFill>
              <w14:srgbClr w14:val="000000"/>
            </w14:solidFill>
            <w14:prstDash w14:val="solid"/>
            <w14:miter w14:val="0"/>
          </w14:textOutline>
        </w:rPr>
        <w:t>07</w:t>
      </w:r>
      <w:r>
        <w:rPr>
          <w:rFonts w:hint="eastAsia" w:ascii="仿宋" w:hAnsi="仿宋" w:eastAsia="仿宋" w:cs="仿宋"/>
          <w:spacing w:val="-36"/>
          <w:sz w:val="24"/>
          <w:szCs w:val="24"/>
          <w:u w:val="single" w:color="auto"/>
        </w:rPr>
        <w:t xml:space="preserve"> </w:t>
      </w:r>
      <w:r>
        <w:rPr>
          <w:rFonts w:hint="eastAsia" w:ascii="仿宋" w:hAnsi="仿宋" w:eastAsia="仿宋" w:cs="仿宋"/>
          <w:spacing w:val="1"/>
          <w:sz w:val="24"/>
          <w:szCs w:val="24"/>
          <w:u w:val="single" w:color="000000"/>
          <w14:textOutline w14:w="5791" w14:cap="flat" w14:cmpd="sng">
            <w14:solidFill>
              <w14:srgbClr w14:val="000000"/>
            </w14:solidFill>
            <w14:prstDash w14:val="solid"/>
            <w14:miter w14:val="0"/>
          </w14:textOutline>
        </w:rPr>
        <w:t>月代理电量：</w:t>
      </w:r>
      <w:r>
        <w:rPr>
          <w:rFonts w:hint="eastAsia" w:ascii="仿宋" w:hAnsi="仿宋" w:eastAsia="仿宋" w:cs="仿宋"/>
          <w:spacing w:val="-51"/>
          <w:sz w:val="24"/>
          <w:szCs w:val="24"/>
          <w:u w:val="single" w:color="auto"/>
        </w:rPr>
        <w:t xml:space="preserve"> </w:t>
      </w:r>
      <w:r>
        <w:rPr>
          <w:rFonts w:hint="eastAsia" w:ascii="仿宋" w:hAnsi="仿宋" w:eastAsia="仿宋" w:cs="仿宋"/>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1"/>
          <w:sz w:val="24"/>
          <w:szCs w:val="24"/>
          <w:u w:val="single" w:color="000000"/>
          <w14:textOutline w14:w="5791" w14:cap="flat" w14:cmpd="sng">
            <w14:solidFill>
              <w14:srgbClr w14:val="000000"/>
            </w14:solidFill>
            <w14:prstDash w14:val="solid"/>
            <w14:miter w14:val="0"/>
          </w14:textOutline>
        </w:rPr>
        <w:t>(尖</w:t>
      </w:r>
      <w:r>
        <w:rPr>
          <w:rFonts w:hint="eastAsia" w:ascii="仿宋" w:hAnsi="仿宋" w:eastAsia="仿宋" w:cs="仿宋"/>
          <w:sz w:val="24"/>
          <w:szCs w:val="24"/>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峰)</w:t>
      </w:r>
      <w:r>
        <w:rPr>
          <w:rFonts w:hint="eastAsia" w:ascii="仿宋" w:hAnsi="仿宋" w:eastAsia="仿宋" w:cs="仿宋"/>
          <w:spacing w:val="-88"/>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(峰)</w:t>
      </w:r>
      <w:r>
        <w:rPr>
          <w:rFonts w:hint="eastAsia" w:ascii="仿宋" w:hAnsi="仿宋" w:eastAsia="仿宋" w:cs="仿宋"/>
          <w:spacing w:val="-87"/>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5"/>
          <w:sz w:val="24"/>
          <w:szCs w:val="24"/>
          <w:u w:val="single" w:color="000000"/>
          <w14:textOutline w14:w="5791" w14:cap="flat" w14:cmpd="sng">
            <w14:solidFill>
              <w14:srgbClr w14:val="000000"/>
            </w14:solidFill>
            <w14:prstDash w14:val="solid"/>
            <w14:miter w14:val="0"/>
          </w14:textOutline>
        </w:rPr>
        <w:t>(平)</w:t>
      </w:r>
      <w:r>
        <w:rPr>
          <w:rFonts w:hint="eastAsia" w:ascii="仿宋" w:hAnsi="仿宋" w:eastAsia="仿宋" w:cs="仿宋"/>
          <w:spacing w:val="-87"/>
          <w:sz w:val="24"/>
          <w:szCs w:val="24"/>
          <w:u w:val="single" w:color="auto"/>
        </w:rPr>
        <w:t xml:space="preserve"> </w:t>
      </w:r>
      <w:r>
        <w:rPr>
          <w:rFonts w:hint="eastAsia" w:ascii="仿宋" w:hAnsi="仿宋" w:eastAsia="仿宋" w:cs="仿宋"/>
          <w:spacing w:val="5"/>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5"/>
          <w:sz w:val="24"/>
          <w:szCs w:val="24"/>
          <w:u w:val="single" w:color="000000"/>
          <w14:textOutline w14:w="5791" w14:cap="flat" w14:cmpd="sng">
            <w14:solidFill>
              <w14:srgbClr w14:val="000000"/>
            </w14:solidFill>
            <w14:prstDash w14:val="solid"/>
            <w14:miter w14:val="0"/>
          </w14:textOutline>
        </w:rPr>
        <w:t>(谷)、</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1"/>
          <w:sz w:val="24"/>
          <w:szCs w:val="24"/>
          <w:u w:val="single" w:color="000000"/>
          <w14:textOutline w14:w="5791" w14:cap="flat" w14:cmpd="sng">
            <w14:solidFill>
              <w14:srgbClr w14:val="000000"/>
            </w14:solidFill>
            <w14:prstDash w14:val="solid"/>
            <w14:miter w14:val="0"/>
          </w14:textOutline>
        </w:rPr>
        <w:t>(其中:绿电)；2023</w:t>
      </w:r>
      <w:r>
        <w:rPr>
          <w:rFonts w:hint="eastAsia" w:ascii="仿宋" w:hAnsi="仿宋" w:eastAsia="仿宋" w:cs="仿宋"/>
          <w:spacing w:val="-43"/>
          <w:sz w:val="24"/>
          <w:szCs w:val="24"/>
          <w:u w:val="single" w:color="auto"/>
        </w:rPr>
        <w:t xml:space="preserve"> </w:t>
      </w:r>
      <w:r>
        <w:rPr>
          <w:rFonts w:hint="eastAsia" w:ascii="仿宋" w:hAnsi="仿宋" w:eastAsia="仿宋" w:cs="仿宋"/>
          <w:spacing w:val="1"/>
          <w:sz w:val="24"/>
          <w:szCs w:val="24"/>
          <w:u w:val="single" w:color="000000"/>
          <w14:textOutline w14:w="5791" w14:cap="flat" w14:cmpd="sng">
            <w14:solidFill>
              <w14:srgbClr w14:val="000000"/>
            </w14:solidFill>
            <w14:prstDash w14:val="solid"/>
            <w14:miter w14:val="0"/>
          </w14:textOutline>
        </w:rPr>
        <w:t>年</w:t>
      </w:r>
      <w:r>
        <w:rPr>
          <w:rFonts w:hint="eastAsia" w:ascii="仿宋" w:hAnsi="仿宋" w:eastAsia="仿宋" w:cs="仿宋"/>
          <w:spacing w:val="-60"/>
          <w:sz w:val="24"/>
          <w:szCs w:val="24"/>
          <w:u w:val="single" w:color="auto"/>
        </w:rPr>
        <w:t xml:space="preserve"> </w:t>
      </w:r>
      <w:r>
        <w:rPr>
          <w:rFonts w:hint="eastAsia" w:ascii="仿宋" w:hAnsi="仿宋" w:eastAsia="仿宋" w:cs="仿宋"/>
          <w:spacing w:val="1"/>
          <w:sz w:val="24"/>
          <w:szCs w:val="24"/>
          <w:u w:val="single" w:color="000000"/>
          <w14:textOutline w14:w="5791" w14:cap="flat" w14:cmpd="sng">
            <w14:solidFill>
              <w14:srgbClr w14:val="000000"/>
            </w14:solidFill>
            <w14:prstDash w14:val="solid"/>
            <w14:miter w14:val="0"/>
          </w14:textOutline>
        </w:rPr>
        <w:t>08</w:t>
      </w:r>
      <w:r>
        <w:rPr>
          <w:rFonts w:hint="eastAsia" w:ascii="仿宋" w:hAnsi="仿宋" w:eastAsia="仿宋" w:cs="仿宋"/>
          <w:spacing w:val="-36"/>
          <w:sz w:val="24"/>
          <w:szCs w:val="24"/>
          <w:u w:val="single" w:color="auto"/>
        </w:rPr>
        <w:t xml:space="preserve"> </w:t>
      </w:r>
      <w:r>
        <w:rPr>
          <w:rFonts w:hint="eastAsia" w:ascii="仿宋" w:hAnsi="仿宋" w:eastAsia="仿宋" w:cs="仿宋"/>
          <w:spacing w:val="1"/>
          <w:sz w:val="24"/>
          <w:szCs w:val="24"/>
          <w:u w:val="single" w:color="000000"/>
          <w14:textOutline w14:w="5791" w14:cap="flat" w14:cmpd="sng">
            <w14:solidFill>
              <w14:srgbClr w14:val="000000"/>
            </w14:solidFill>
            <w14:prstDash w14:val="solid"/>
            <w14:miter w14:val="0"/>
          </w14:textOutline>
        </w:rPr>
        <w:t>月代理电量：</w:t>
      </w:r>
      <w:r>
        <w:rPr>
          <w:rFonts w:hint="eastAsia" w:ascii="仿宋" w:hAnsi="仿宋" w:eastAsia="仿宋" w:cs="仿宋"/>
          <w:spacing w:val="-54"/>
          <w:sz w:val="24"/>
          <w:szCs w:val="24"/>
          <w:u w:val="single" w:color="auto"/>
        </w:rPr>
        <w:t xml:space="preserve"> </w:t>
      </w:r>
      <w:r>
        <w:rPr>
          <w:rFonts w:hint="eastAsia" w:ascii="仿宋" w:hAnsi="仿宋" w:eastAsia="仿宋" w:cs="仿宋"/>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1"/>
          <w:sz w:val="24"/>
          <w:szCs w:val="24"/>
          <w:u w:val="single" w:color="000000"/>
          <w14:textOutline w14:w="5791" w14:cap="flat" w14:cmpd="sng">
            <w14:solidFill>
              <w14:srgbClr w14:val="000000"/>
            </w14:solidFill>
            <w14:prstDash w14:val="solid"/>
            <w14:miter w14:val="0"/>
          </w14:textOutline>
        </w:rPr>
        <w:t>(尖</w:t>
      </w:r>
      <w:r>
        <w:rPr>
          <w:rFonts w:hint="eastAsia" w:ascii="仿宋" w:hAnsi="仿宋" w:eastAsia="仿宋" w:cs="仿宋"/>
          <w:sz w:val="24"/>
          <w:szCs w:val="24"/>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峰)</w:t>
      </w:r>
      <w:r>
        <w:rPr>
          <w:rFonts w:hint="eastAsia" w:ascii="仿宋" w:hAnsi="仿宋" w:eastAsia="仿宋" w:cs="仿宋"/>
          <w:spacing w:val="-88"/>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(峰)</w:t>
      </w:r>
      <w:r>
        <w:rPr>
          <w:rFonts w:hint="eastAsia" w:ascii="仿宋" w:hAnsi="仿宋" w:eastAsia="仿宋" w:cs="仿宋"/>
          <w:spacing w:val="-87"/>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5"/>
          <w:sz w:val="24"/>
          <w:szCs w:val="24"/>
          <w:u w:val="single" w:color="000000"/>
          <w14:textOutline w14:w="5791" w14:cap="flat" w14:cmpd="sng">
            <w14:solidFill>
              <w14:srgbClr w14:val="000000"/>
            </w14:solidFill>
            <w14:prstDash w14:val="solid"/>
            <w14:miter w14:val="0"/>
          </w14:textOutline>
        </w:rPr>
        <w:t>(平)</w:t>
      </w:r>
      <w:r>
        <w:rPr>
          <w:rFonts w:hint="eastAsia" w:ascii="仿宋" w:hAnsi="仿宋" w:eastAsia="仿宋" w:cs="仿宋"/>
          <w:spacing w:val="-87"/>
          <w:sz w:val="24"/>
          <w:szCs w:val="24"/>
          <w:u w:val="single" w:color="auto"/>
        </w:rPr>
        <w:t xml:space="preserve"> </w:t>
      </w:r>
      <w:r>
        <w:rPr>
          <w:rFonts w:hint="eastAsia" w:ascii="仿宋" w:hAnsi="仿宋" w:eastAsia="仿宋" w:cs="仿宋"/>
          <w:spacing w:val="5"/>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5"/>
          <w:sz w:val="24"/>
          <w:szCs w:val="24"/>
          <w:u w:val="single" w:color="000000"/>
          <w14:textOutline w14:w="5791" w14:cap="flat" w14:cmpd="sng">
            <w14:solidFill>
              <w14:srgbClr w14:val="000000"/>
            </w14:solidFill>
            <w14:prstDash w14:val="solid"/>
            <w14:miter w14:val="0"/>
          </w14:textOutline>
        </w:rPr>
        <w:t>(谷)、</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000000"/>
          <w14:textOutline w14:w="5791" w14:cap="flat" w14:cmpd="sng">
            <w14:solidFill>
              <w14:srgbClr w14:val="000000"/>
            </w14:solidFill>
            <w14:prstDash w14:val="solid"/>
            <w14:miter w14:val="0"/>
          </w14:textOutline>
        </w:rPr>
        <w:t>MWH(其中:绿电)；2023</w:t>
      </w:r>
      <w:r>
        <w:rPr>
          <w:rFonts w:hint="eastAsia" w:ascii="仿宋" w:hAnsi="仿宋" w:eastAsia="仿宋" w:cs="仿宋"/>
          <w:spacing w:val="-75"/>
          <w:sz w:val="24"/>
          <w:szCs w:val="24"/>
          <w:u w:val="single" w:color="auto"/>
        </w:rPr>
        <w:t xml:space="preserve"> </w:t>
      </w:r>
      <w:r>
        <w:rPr>
          <w:rFonts w:hint="eastAsia" w:ascii="仿宋" w:hAnsi="仿宋" w:eastAsia="仿宋" w:cs="仿宋"/>
          <w:spacing w:val="-3"/>
          <w:sz w:val="24"/>
          <w:szCs w:val="24"/>
          <w:u w:val="single" w:color="000000"/>
          <w14:textOutline w14:w="5791" w14:cap="flat" w14:cmpd="sng">
            <w14:solidFill>
              <w14:srgbClr w14:val="000000"/>
            </w14:solidFill>
            <w14:prstDash w14:val="solid"/>
            <w14:miter w14:val="0"/>
          </w14:textOutline>
        </w:rPr>
        <w:t>年</w:t>
      </w:r>
      <w:r>
        <w:rPr>
          <w:rFonts w:hint="eastAsia" w:ascii="仿宋" w:hAnsi="仿宋" w:eastAsia="仿宋" w:cs="仿宋"/>
          <w:spacing w:val="-89"/>
          <w:sz w:val="24"/>
          <w:szCs w:val="24"/>
          <w:u w:val="single" w:color="auto"/>
        </w:rPr>
        <w:t xml:space="preserve"> </w:t>
      </w:r>
      <w:r>
        <w:rPr>
          <w:rFonts w:hint="eastAsia" w:ascii="仿宋" w:hAnsi="仿宋" w:eastAsia="仿宋" w:cs="仿宋"/>
          <w:spacing w:val="-3"/>
          <w:sz w:val="24"/>
          <w:szCs w:val="24"/>
          <w:u w:val="single" w:color="000000"/>
          <w14:textOutline w14:w="5791" w14:cap="flat" w14:cmpd="sng">
            <w14:solidFill>
              <w14:srgbClr w14:val="000000"/>
            </w14:solidFill>
            <w14:prstDash w14:val="solid"/>
            <w14:miter w14:val="0"/>
          </w14:textOutline>
        </w:rPr>
        <w:t>09</w:t>
      </w:r>
      <w:r>
        <w:rPr>
          <w:rFonts w:hint="eastAsia" w:ascii="仿宋" w:hAnsi="仿宋" w:eastAsia="仿宋" w:cs="仿宋"/>
          <w:spacing w:val="-67"/>
          <w:sz w:val="24"/>
          <w:szCs w:val="24"/>
          <w:u w:val="single" w:color="auto"/>
        </w:rPr>
        <w:t xml:space="preserve"> </w:t>
      </w:r>
      <w:r>
        <w:rPr>
          <w:rFonts w:hint="eastAsia" w:ascii="仿宋" w:hAnsi="仿宋" w:eastAsia="仿宋" w:cs="仿宋"/>
          <w:spacing w:val="-3"/>
          <w:sz w:val="24"/>
          <w:szCs w:val="24"/>
          <w:u w:val="single" w:color="000000"/>
          <w14:textOutline w14:w="5791" w14:cap="flat" w14:cmpd="sng">
            <w14:solidFill>
              <w14:srgbClr w14:val="000000"/>
            </w14:solidFill>
            <w14:prstDash w14:val="solid"/>
            <w14:miter w14:val="0"/>
          </w14:textOutline>
        </w:rPr>
        <w:t>月代理电量：MW</w:t>
      </w:r>
      <w:r>
        <w:rPr>
          <w:rFonts w:hint="eastAsia" w:ascii="仿宋" w:hAnsi="仿宋" w:eastAsia="仿宋" w:cs="仿宋"/>
          <w:spacing w:val="-4"/>
          <w:sz w:val="24"/>
          <w:szCs w:val="24"/>
          <w:u w:val="single" w:color="000000"/>
          <w14:textOutline w14:w="5791" w14:cap="flat" w14:cmpd="sng">
            <w14:solidFill>
              <w14:srgbClr w14:val="000000"/>
            </w14:solidFill>
            <w14:prstDash w14:val="solid"/>
            <w14:miter w14:val="0"/>
          </w14:textOutline>
        </w:rPr>
        <w:t>H(尖峰)、</w:t>
      </w:r>
      <w:r>
        <w:rPr>
          <w:rFonts w:hint="eastAsia" w:ascii="仿宋" w:hAnsi="仿宋" w:eastAsia="仿宋" w:cs="仿宋"/>
          <w:sz w:val="24"/>
          <w:szCs w:val="24"/>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峰</w:t>
      </w:r>
      <w:r>
        <w:rPr>
          <w:rFonts w:hint="eastAsia" w:ascii="仿宋" w:hAnsi="仿宋" w:eastAsia="仿宋" w:cs="仿宋"/>
          <w:spacing w:val="-29"/>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33"/>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平</w:t>
      </w:r>
      <w:r>
        <w:rPr>
          <w:rFonts w:hint="eastAsia" w:ascii="仿宋" w:hAnsi="仿宋" w:eastAsia="仿宋" w:cs="仿宋"/>
          <w:spacing w:val="-37"/>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33"/>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28"/>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谷</w:t>
      </w:r>
      <w:r>
        <w:rPr>
          <w:rFonts w:hint="eastAsia" w:ascii="仿宋" w:hAnsi="仿宋" w:eastAsia="仿宋" w:cs="仿宋"/>
          <w:spacing w:val="-39"/>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51"/>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4"/>
          <w:sz w:val="24"/>
          <w:szCs w:val="24"/>
          <w:u w:val="single" w:color="000000"/>
          <w14:textOutline w14:w="5791" w14:cap="flat" w14:cmpd="sng">
            <w14:solidFill>
              <w14:srgbClr w14:val="000000"/>
            </w14:solidFill>
            <w14:prstDash w14:val="solid"/>
            <w14:miter w14:val="0"/>
          </w14:textOutline>
        </w:rPr>
        <w:t>MWH(其中:绿电)；2023</w:t>
      </w:r>
      <w:r>
        <w:rPr>
          <w:rFonts w:hint="eastAsia" w:ascii="仿宋" w:hAnsi="仿宋" w:eastAsia="仿宋" w:cs="仿宋"/>
          <w:spacing w:val="-61"/>
          <w:sz w:val="24"/>
          <w:szCs w:val="24"/>
          <w:u w:val="single" w:color="auto"/>
        </w:rPr>
        <w:t xml:space="preserve"> </w:t>
      </w:r>
      <w:r>
        <w:rPr>
          <w:rFonts w:hint="eastAsia" w:ascii="仿宋" w:hAnsi="仿宋" w:eastAsia="仿宋" w:cs="仿宋"/>
          <w:spacing w:val="-4"/>
          <w:sz w:val="24"/>
          <w:szCs w:val="24"/>
          <w:u w:val="single" w:color="000000"/>
          <w14:textOutline w14:w="5791" w14:cap="flat" w14:cmpd="sng">
            <w14:solidFill>
              <w14:srgbClr w14:val="000000"/>
            </w14:solidFill>
            <w14:prstDash w14:val="solid"/>
            <w14:miter w14:val="0"/>
          </w14:textOutline>
        </w:rPr>
        <w:t>年</w:t>
      </w:r>
      <w:r>
        <w:rPr>
          <w:rFonts w:hint="eastAsia" w:ascii="仿宋" w:hAnsi="仿宋" w:eastAsia="仿宋" w:cs="仿宋"/>
          <w:spacing w:val="-67"/>
          <w:sz w:val="24"/>
          <w:szCs w:val="24"/>
          <w:u w:val="single" w:color="auto"/>
        </w:rPr>
        <w:t xml:space="preserve"> </w:t>
      </w:r>
      <w:r>
        <w:rPr>
          <w:rFonts w:hint="eastAsia" w:ascii="仿宋" w:hAnsi="仿宋" w:eastAsia="仿宋" w:cs="仿宋"/>
          <w:spacing w:val="-4"/>
          <w:sz w:val="24"/>
          <w:szCs w:val="24"/>
          <w:u w:val="single" w:color="000000"/>
          <w14:textOutline w14:w="5791" w14:cap="flat" w14:cmpd="sng">
            <w14:solidFill>
              <w14:srgbClr w14:val="000000"/>
            </w14:solidFill>
            <w14:prstDash w14:val="solid"/>
            <w14:miter w14:val="0"/>
          </w14:textOutline>
        </w:rPr>
        <w:t>10</w:t>
      </w:r>
      <w:r>
        <w:rPr>
          <w:rFonts w:hint="eastAsia" w:ascii="仿宋" w:hAnsi="仿宋" w:eastAsia="仿宋" w:cs="仿宋"/>
          <w:spacing w:val="-67"/>
          <w:sz w:val="24"/>
          <w:szCs w:val="24"/>
          <w:u w:val="single" w:color="auto"/>
        </w:rPr>
        <w:t xml:space="preserve"> </w:t>
      </w:r>
      <w:r>
        <w:rPr>
          <w:rFonts w:hint="eastAsia" w:ascii="仿宋" w:hAnsi="仿宋" w:eastAsia="仿宋" w:cs="仿宋"/>
          <w:spacing w:val="-4"/>
          <w:sz w:val="24"/>
          <w:szCs w:val="24"/>
          <w:u w:val="single" w:color="000000"/>
          <w14:textOutline w14:w="5791" w14:cap="flat" w14:cmpd="sng">
            <w14:solidFill>
              <w14:srgbClr w14:val="000000"/>
            </w14:solidFill>
            <w14:prstDash w14:val="solid"/>
            <w14:miter w14:val="0"/>
          </w14:textOutline>
        </w:rPr>
        <w:t>月代理电量：MWH(尖峰)、</w:t>
      </w:r>
      <w:r>
        <w:rPr>
          <w:rFonts w:hint="eastAsia" w:ascii="仿宋" w:hAnsi="仿宋" w:eastAsia="仿宋" w:cs="仿宋"/>
          <w:sz w:val="24"/>
          <w:szCs w:val="24"/>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峰</w:t>
      </w:r>
      <w:r>
        <w:rPr>
          <w:rFonts w:hint="eastAsia" w:ascii="仿宋" w:hAnsi="仿宋" w:eastAsia="仿宋" w:cs="仿宋"/>
          <w:spacing w:val="-29"/>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33"/>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平</w:t>
      </w:r>
      <w:r>
        <w:rPr>
          <w:rFonts w:hint="eastAsia" w:ascii="仿宋" w:hAnsi="仿宋" w:eastAsia="仿宋" w:cs="仿宋"/>
          <w:spacing w:val="-37"/>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33"/>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28"/>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谷</w:t>
      </w:r>
      <w:r>
        <w:rPr>
          <w:rFonts w:hint="eastAsia" w:ascii="仿宋" w:hAnsi="仿宋" w:eastAsia="仿宋" w:cs="仿宋"/>
          <w:spacing w:val="-39"/>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51"/>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z w:val="24"/>
          <w:szCs w:val="24"/>
          <w:u w:val="single" w:color="000000"/>
          <w14:textOutline w14:w="5791" w14:cap="flat" w14:cmpd="sng">
            <w14:solidFill>
              <w14:srgbClr w14:val="000000"/>
            </w14:solidFill>
            <w14:prstDash w14:val="solid"/>
            <w14:miter w14:val="0"/>
          </w14:textOutline>
        </w:rPr>
        <w:t>MWH(其中:绿电)；2023</w:t>
      </w:r>
      <w:r>
        <w:rPr>
          <w:rFonts w:hint="eastAsia" w:ascii="仿宋" w:hAnsi="仿宋" w:eastAsia="仿宋" w:cs="仿宋"/>
          <w:spacing w:val="-29"/>
          <w:sz w:val="24"/>
          <w:szCs w:val="24"/>
          <w:u w:val="single" w:color="auto"/>
        </w:rPr>
        <w:t xml:space="preserve"> </w:t>
      </w:r>
      <w:r>
        <w:rPr>
          <w:rFonts w:hint="eastAsia" w:ascii="仿宋" w:hAnsi="仿宋" w:eastAsia="仿宋" w:cs="仿宋"/>
          <w:sz w:val="24"/>
          <w:szCs w:val="24"/>
          <w:u w:val="single" w:color="000000"/>
          <w14:textOutline w14:w="5791" w14:cap="flat" w14:cmpd="sng">
            <w14:solidFill>
              <w14:srgbClr w14:val="000000"/>
            </w14:solidFill>
            <w14:prstDash w14:val="solid"/>
            <w14:miter w14:val="0"/>
          </w14:textOutline>
        </w:rPr>
        <w:t>年</w:t>
      </w:r>
      <w:r>
        <w:rPr>
          <w:rFonts w:hint="eastAsia" w:ascii="仿宋" w:hAnsi="仿宋" w:eastAsia="仿宋" w:cs="仿宋"/>
          <w:spacing w:val="-39"/>
          <w:sz w:val="24"/>
          <w:szCs w:val="24"/>
          <w:u w:val="single" w:color="auto"/>
        </w:rPr>
        <w:t xml:space="preserve"> </w:t>
      </w:r>
      <w:r>
        <w:rPr>
          <w:rFonts w:hint="eastAsia" w:ascii="仿宋" w:hAnsi="仿宋" w:eastAsia="仿宋" w:cs="仿宋"/>
          <w:sz w:val="24"/>
          <w:szCs w:val="24"/>
          <w:u w:val="single" w:color="000000"/>
          <w14:textOutline w14:w="5791" w14:cap="flat" w14:cmpd="sng">
            <w14:solidFill>
              <w14:srgbClr w14:val="000000"/>
            </w14:solidFill>
            <w14:prstDash w14:val="solid"/>
            <w14:miter w14:val="0"/>
          </w14:textOutline>
        </w:rPr>
        <w:t>11</w:t>
      </w:r>
      <w:r>
        <w:rPr>
          <w:rFonts w:hint="eastAsia" w:ascii="仿宋" w:hAnsi="仿宋" w:eastAsia="仿宋" w:cs="仿宋"/>
          <w:spacing w:val="-36"/>
          <w:sz w:val="24"/>
          <w:szCs w:val="24"/>
          <w:u w:val="single" w:color="auto"/>
        </w:rPr>
        <w:t xml:space="preserve"> </w:t>
      </w:r>
      <w:r>
        <w:rPr>
          <w:rFonts w:hint="eastAsia" w:ascii="仿宋" w:hAnsi="仿宋" w:eastAsia="仿宋" w:cs="仿宋"/>
          <w:sz w:val="24"/>
          <w:szCs w:val="24"/>
          <w:u w:val="single" w:color="000000"/>
          <w14:textOutline w14:w="5791" w14:cap="flat" w14:cmpd="sng">
            <w14:solidFill>
              <w14:srgbClr w14:val="000000"/>
            </w14:solidFill>
            <w14:prstDash w14:val="solid"/>
            <w14:miter w14:val="0"/>
          </w14:textOutline>
        </w:rPr>
        <w:t>月代理电量：</w:t>
      </w:r>
      <w:r>
        <w:rPr>
          <w:rFonts w:hint="eastAsia" w:ascii="仿宋" w:hAnsi="仿宋" w:eastAsia="仿宋" w:cs="仿宋"/>
          <w:spacing w:val="-54"/>
          <w:sz w:val="24"/>
          <w:szCs w:val="24"/>
          <w:u w:val="single" w:color="auto"/>
        </w:rPr>
        <w:t xml:space="preserve"> </w:t>
      </w:r>
      <w:r>
        <w:rPr>
          <w:rFonts w:hint="eastAsia" w:ascii="仿宋" w:hAnsi="仿宋" w:eastAsia="仿宋" w:cs="仿宋"/>
          <w:sz w:val="24"/>
          <w:szCs w:val="24"/>
          <w:u w:val="single" w:color="000000"/>
          <w14:textOutline w14:w="5791" w14:cap="flat" w14:cmpd="sng">
            <w14:solidFill>
              <w14:srgbClr w14:val="000000"/>
            </w14:solidFill>
            <w14:prstDash w14:val="solid"/>
            <w14:miter w14:val="0"/>
          </w14:textOutline>
        </w:rPr>
        <w:t>MWH(尖</w:t>
      </w:r>
      <w:r>
        <w:rPr>
          <w:rFonts w:hint="eastAsia" w:ascii="仿宋" w:hAnsi="仿宋" w:eastAsia="仿宋" w:cs="仿宋"/>
          <w:sz w:val="24"/>
          <w:szCs w:val="24"/>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峰)</w:t>
      </w:r>
      <w:r>
        <w:rPr>
          <w:rFonts w:hint="eastAsia" w:ascii="仿宋" w:hAnsi="仿宋" w:eastAsia="仿宋" w:cs="仿宋"/>
          <w:spacing w:val="-88"/>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(峰)</w:t>
      </w:r>
      <w:r>
        <w:rPr>
          <w:rFonts w:hint="eastAsia" w:ascii="仿宋" w:hAnsi="仿宋" w:eastAsia="仿宋" w:cs="仿宋"/>
          <w:spacing w:val="-87"/>
          <w:sz w:val="24"/>
          <w:szCs w:val="24"/>
          <w:u w:val="single" w:color="auto"/>
        </w:rPr>
        <w:t xml:space="preserve"> </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5"/>
          <w:sz w:val="24"/>
          <w:szCs w:val="24"/>
          <w:u w:val="single" w:color="000000"/>
          <w14:textOutline w14:w="5791" w14:cap="flat" w14:cmpd="sng">
            <w14:solidFill>
              <w14:srgbClr w14:val="000000"/>
            </w14:solidFill>
            <w14:prstDash w14:val="solid"/>
            <w14:miter w14:val="0"/>
          </w14:textOutline>
        </w:rPr>
        <w:t>(平)</w:t>
      </w:r>
      <w:r>
        <w:rPr>
          <w:rFonts w:hint="eastAsia" w:ascii="仿宋" w:hAnsi="仿宋" w:eastAsia="仿宋" w:cs="仿宋"/>
          <w:spacing w:val="-87"/>
          <w:sz w:val="24"/>
          <w:szCs w:val="24"/>
          <w:u w:val="single" w:color="auto"/>
        </w:rPr>
        <w:t xml:space="preserve"> </w:t>
      </w:r>
      <w:r>
        <w:rPr>
          <w:rFonts w:hint="eastAsia" w:ascii="仿宋" w:hAnsi="仿宋" w:eastAsia="仿宋" w:cs="仿宋"/>
          <w:spacing w:val="5"/>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5"/>
          <w:sz w:val="24"/>
          <w:szCs w:val="24"/>
          <w:u w:val="single" w:color="000000"/>
          <w14:textOutline w14:w="5791" w14:cap="flat" w14:cmpd="sng">
            <w14:solidFill>
              <w14:srgbClr w14:val="000000"/>
            </w14:solidFill>
            <w14:prstDash w14:val="solid"/>
            <w14:miter w14:val="0"/>
          </w14:textOutline>
        </w:rPr>
        <w:t>(谷)、</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z w:val="24"/>
          <w:szCs w:val="24"/>
          <w:u w:val="single" w:color="000000"/>
          <w14:textOutline w14:w="5791" w14:cap="flat" w14:cmpd="sng">
            <w14:solidFill>
              <w14:srgbClr w14:val="000000"/>
            </w14:solidFill>
            <w14:prstDash w14:val="solid"/>
            <w14:miter w14:val="0"/>
          </w14:textOutline>
        </w:rPr>
        <w:t>MWH(其中:绿电)；2023</w:t>
      </w:r>
      <w:r>
        <w:rPr>
          <w:rFonts w:hint="eastAsia" w:ascii="仿宋" w:hAnsi="仿宋" w:eastAsia="仿宋" w:cs="仿宋"/>
          <w:spacing w:val="-29"/>
          <w:sz w:val="24"/>
          <w:szCs w:val="24"/>
          <w:u w:val="single" w:color="auto"/>
        </w:rPr>
        <w:t xml:space="preserve"> </w:t>
      </w:r>
      <w:r>
        <w:rPr>
          <w:rFonts w:hint="eastAsia" w:ascii="仿宋" w:hAnsi="仿宋" w:eastAsia="仿宋" w:cs="仿宋"/>
          <w:sz w:val="24"/>
          <w:szCs w:val="24"/>
          <w:u w:val="single" w:color="000000"/>
          <w14:textOutline w14:w="5791" w14:cap="flat" w14:cmpd="sng">
            <w14:solidFill>
              <w14:srgbClr w14:val="000000"/>
            </w14:solidFill>
            <w14:prstDash w14:val="solid"/>
            <w14:miter w14:val="0"/>
          </w14:textOutline>
        </w:rPr>
        <w:t>年</w:t>
      </w:r>
      <w:r>
        <w:rPr>
          <w:rFonts w:hint="eastAsia" w:ascii="仿宋" w:hAnsi="仿宋" w:eastAsia="仿宋" w:cs="仿宋"/>
          <w:spacing w:val="-39"/>
          <w:sz w:val="24"/>
          <w:szCs w:val="24"/>
          <w:u w:val="single" w:color="auto"/>
        </w:rPr>
        <w:t xml:space="preserve"> </w:t>
      </w:r>
      <w:r>
        <w:rPr>
          <w:rFonts w:hint="eastAsia" w:ascii="仿宋" w:hAnsi="仿宋" w:eastAsia="仿宋" w:cs="仿宋"/>
          <w:sz w:val="24"/>
          <w:szCs w:val="24"/>
          <w:u w:val="single" w:color="000000"/>
          <w14:textOutline w14:w="5791" w14:cap="flat" w14:cmpd="sng">
            <w14:solidFill>
              <w14:srgbClr w14:val="000000"/>
            </w14:solidFill>
            <w14:prstDash w14:val="solid"/>
            <w14:miter w14:val="0"/>
          </w14:textOutline>
        </w:rPr>
        <w:t>12</w:t>
      </w:r>
      <w:r>
        <w:rPr>
          <w:rFonts w:hint="eastAsia" w:ascii="仿宋" w:hAnsi="仿宋" w:eastAsia="仿宋" w:cs="仿宋"/>
          <w:spacing w:val="-36"/>
          <w:sz w:val="24"/>
          <w:szCs w:val="24"/>
          <w:u w:val="single" w:color="auto"/>
        </w:rPr>
        <w:t xml:space="preserve"> </w:t>
      </w:r>
      <w:r>
        <w:rPr>
          <w:rFonts w:hint="eastAsia" w:ascii="仿宋" w:hAnsi="仿宋" w:eastAsia="仿宋" w:cs="仿宋"/>
          <w:sz w:val="24"/>
          <w:szCs w:val="24"/>
          <w:u w:val="single" w:color="000000"/>
          <w14:textOutline w14:w="5791" w14:cap="flat" w14:cmpd="sng">
            <w14:solidFill>
              <w14:srgbClr w14:val="000000"/>
            </w14:solidFill>
            <w14:prstDash w14:val="solid"/>
            <w14:miter w14:val="0"/>
          </w14:textOutline>
        </w:rPr>
        <w:t>月代理电量：</w:t>
      </w:r>
      <w:r>
        <w:rPr>
          <w:rFonts w:hint="eastAsia" w:ascii="仿宋" w:hAnsi="仿宋" w:eastAsia="仿宋" w:cs="仿宋"/>
          <w:spacing w:val="-54"/>
          <w:sz w:val="24"/>
          <w:szCs w:val="24"/>
          <w:u w:val="single" w:color="auto"/>
        </w:rPr>
        <w:t xml:space="preserve"> </w:t>
      </w:r>
      <w:r>
        <w:rPr>
          <w:rFonts w:hint="eastAsia" w:ascii="仿宋" w:hAnsi="仿宋" w:eastAsia="仿宋" w:cs="仿宋"/>
          <w:sz w:val="24"/>
          <w:szCs w:val="24"/>
          <w:u w:val="single" w:color="000000"/>
          <w14:textOutline w14:w="5791" w14:cap="flat" w14:cmpd="sng">
            <w14:solidFill>
              <w14:srgbClr w14:val="000000"/>
            </w14:solidFill>
            <w14:prstDash w14:val="solid"/>
            <w14:miter w14:val="0"/>
          </w14:textOutline>
        </w:rPr>
        <w:t>MWH(尖</w:t>
      </w:r>
      <w:r>
        <w:rPr>
          <w:rFonts w:hint="eastAsia" w:ascii="仿宋" w:hAnsi="仿宋" w:eastAsia="仿宋" w:cs="仿宋"/>
          <w:sz w:val="24"/>
          <w:szCs w:val="24"/>
        </w:rPr>
        <w:t xml:space="preserve"> </w:t>
      </w:r>
      <w:r>
        <w:rPr>
          <w:rFonts w:hint="eastAsia" w:ascii="仿宋" w:hAnsi="仿宋" w:eastAsia="仿宋" w:cs="仿宋"/>
          <w:spacing w:val="11"/>
          <w:sz w:val="24"/>
          <w:szCs w:val="24"/>
          <w:u w:val="single" w:color="000000"/>
          <w14:textOutline w14:w="5791" w14:cap="flat" w14:cmpd="sng">
            <w14:solidFill>
              <w14:srgbClr w14:val="000000"/>
            </w14:solidFill>
            <w14:prstDash w14:val="solid"/>
            <w14:miter w14:val="0"/>
          </w14:textOutline>
        </w:rPr>
        <w:t>峰)</w:t>
      </w:r>
      <w:r>
        <w:rPr>
          <w:rFonts w:hint="eastAsia" w:ascii="仿宋" w:hAnsi="仿宋" w:eastAsia="仿宋" w:cs="仿宋"/>
          <w:spacing w:val="-87"/>
          <w:sz w:val="24"/>
          <w:szCs w:val="24"/>
          <w:u w:val="single" w:color="auto"/>
        </w:rPr>
        <w:t xml:space="preserve"> </w:t>
      </w:r>
      <w:r>
        <w:rPr>
          <w:rFonts w:hint="eastAsia" w:ascii="仿宋" w:hAnsi="仿宋" w:eastAsia="仿宋" w:cs="仿宋"/>
          <w:spacing w:val="11"/>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11"/>
          <w:sz w:val="24"/>
          <w:szCs w:val="24"/>
          <w:u w:val="single" w:color="000000"/>
          <w14:textOutline w14:w="5791" w14:cap="flat" w14:cmpd="sng">
            <w14:solidFill>
              <w14:srgbClr w14:val="000000"/>
            </w14:solidFill>
            <w14:prstDash w14:val="solid"/>
            <w14:miter w14:val="0"/>
          </w14:textOutline>
        </w:rPr>
        <w:t>(峰)</w:t>
      </w:r>
      <w:r>
        <w:rPr>
          <w:rFonts w:hint="eastAsia" w:ascii="仿宋" w:hAnsi="仿宋" w:eastAsia="仿宋" w:cs="仿宋"/>
          <w:spacing w:val="-87"/>
          <w:sz w:val="24"/>
          <w:szCs w:val="24"/>
          <w:u w:val="single" w:color="auto"/>
        </w:rPr>
        <w:t xml:space="preserve"> </w:t>
      </w:r>
      <w:r>
        <w:rPr>
          <w:rFonts w:hint="eastAsia" w:ascii="仿宋" w:hAnsi="仿宋" w:eastAsia="仿宋" w:cs="仿宋"/>
          <w:spacing w:val="11"/>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10"/>
          <w:sz w:val="24"/>
          <w:szCs w:val="24"/>
          <w:u w:val="single" w:color="000000"/>
          <w14:textOutline w14:w="5791" w14:cap="flat" w14:cmpd="sng">
            <w14:solidFill>
              <w14:srgbClr w14:val="000000"/>
            </w14:solidFill>
            <w14:prstDash w14:val="solid"/>
            <w14:miter w14:val="0"/>
          </w14:textOutline>
        </w:rPr>
        <w:t>(平)</w:t>
      </w:r>
      <w:r>
        <w:rPr>
          <w:rFonts w:hint="eastAsia" w:ascii="仿宋" w:hAnsi="仿宋" w:eastAsia="仿宋" w:cs="仿宋"/>
          <w:spacing w:val="-87"/>
          <w:sz w:val="24"/>
          <w:szCs w:val="24"/>
          <w:u w:val="single" w:color="auto"/>
        </w:rPr>
        <w:t xml:space="preserve"> </w:t>
      </w:r>
      <w:r>
        <w:rPr>
          <w:rFonts w:hint="eastAsia" w:ascii="仿宋" w:hAnsi="仿宋" w:eastAsia="仿宋" w:cs="仿宋"/>
          <w:spacing w:val="10"/>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10"/>
          <w:sz w:val="24"/>
          <w:szCs w:val="24"/>
          <w:u w:val="single" w:color="000000"/>
          <w14:textOutline w14:w="5791" w14:cap="flat" w14:cmpd="sng">
            <w14:solidFill>
              <w14:srgbClr w14:val="000000"/>
            </w14:solidFill>
            <w14:prstDash w14:val="solid"/>
            <w14:miter w14:val="0"/>
          </w14:textOutline>
        </w:rPr>
        <w:t>(谷)</w:t>
      </w:r>
      <w:r>
        <w:rPr>
          <w:rFonts w:hint="eastAsia" w:ascii="仿宋" w:hAnsi="仿宋" w:eastAsia="仿宋" w:cs="仿宋"/>
          <w:spacing w:val="-88"/>
          <w:sz w:val="24"/>
          <w:szCs w:val="24"/>
          <w:u w:val="single" w:color="auto"/>
        </w:rPr>
        <w:t xml:space="preserve"> </w:t>
      </w:r>
      <w:r>
        <w:rPr>
          <w:rFonts w:hint="eastAsia" w:ascii="仿宋" w:hAnsi="仿宋" w:eastAsia="仿宋" w:cs="仿宋"/>
          <w:spacing w:val="10"/>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z w:val="24"/>
          <w:szCs w:val="24"/>
          <w:u w:val="single" w:color="000000"/>
          <w14:textOutline w14:w="5791" w14:cap="flat" w14:cmpd="sng">
            <w14:solidFill>
              <w14:srgbClr w14:val="000000"/>
            </w14:solidFill>
            <w14:prstDash w14:val="solid"/>
            <w14:miter w14:val="0"/>
          </w14:textOutline>
        </w:rPr>
        <w:t>MWH</w:t>
      </w:r>
      <w:r>
        <w:rPr>
          <w:rFonts w:hint="eastAsia" w:ascii="仿宋" w:hAnsi="仿宋" w:eastAsia="仿宋" w:cs="仿宋"/>
          <w:spacing w:val="7"/>
          <w:sz w:val="24"/>
          <w:szCs w:val="24"/>
          <w:u w:val="single" w:color="000000"/>
          <w14:textOutline w14:w="5791" w14:cap="flat" w14:cmpd="sng">
            <w14:solidFill>
              <w14:srgbClr w14:val="000000"/>
            </w14:solidFill>
            <w14:prstDash w14:val="solid"/>
            <w14:miter w14:val="0"/>
          </w14:textOutline>
        </w:rPr>
        <w:t>(其中:绿电)；</w:t>
      </w:r>
      <w:r>
        <w:rPr>
          <w:rFonts w:hint="eastAsia" w:ascii="仿宋" w:hAnsi="仿宋" w:eastAsia="仿宋" w:cs="仿宋"/>
          <w:spacing w:val="7"/>
          <w:sz w:val="24"/>
          <w:szCs w:val="24"/>
          <w:u w:val="single" w:color="auto"/>
        </w:rPr>
        <w:t xml:space="preserve"> </w:t>
      </w:r>
      <w:r>
        <w:rPr>
          <w:rFonts w:hint="eastAsia" w:ascii="仿宋" w:hAnsi="仿宋" w:eastAsia="仿宋" w:cs="仿宋"/>
          <w:spacing w:val="7"/>
          <w:sz w:val="24"/>
          <w:szCs w:val="24"/>
        </w:rPr>
        <w:t>。</w:t>
      </w:r>
    </w:p>
    <w:p>
      <w:pPr>
        <w:spacing w:before="91" w:line="199" w:lineRule="auto"/>
        <w:jc w:val="both"/>
        <w:rPr>
          <w:rFonts w:hint="eastAsia" w:ascii="仿宋" w:hAnsi="仿宋" w:eastAsia="仿宋" w:cs="仿宋"/>
          <w:sz w:val="24"/>
          <w:szCs w:val="24"/>
        </w:rPr>
      </w:pPr>
      <w:r>
        <w:rPr>
          <w:rFonts w:hint="eastAsia" w:ascii="仿宋" w:hAnsi="仿宋" w:eastAsia="仿宋" w:cs="仿宋"/>
          <w:spacing w:val="-11"/>
          <w:sz w:val="24"/>
          <w:szCs w:val="24"/>
        </w:rPr>
        <w:t>注：</w:t>
      </w:r>
      <w:r>
        <w:rPr>
          <w:rFonts w:hint="eastAsia" w:ascii="仿宋" w:hAnsi="仿宋" w:eastAsia="仿宋" w:cs="仿宋"/>
          <w:spacing w:val="-100"/>
          <w:sz w:val="24"/>
          <w:szCs w:val="24"/>
        </w:rPr>
        <w:t xml:space="preserve"> </w:t>
      </w:r>
      <w:r>
        <w:rPr>
          <w:rFonts w:hint="eastAsia" w:ascii="仿宋" w:hAnsi="仿宋" w:eastAsia="仿宋" w:cs="仿宋"/>
          <w:spacing w:val="-11"/>
          <w:sz w:val="24"/>
          <w:szCs w:val="24"/>
        </w:rPr>
        <w:t>①依据交易规则确定，用电单元应为用户编号或计量点编</w:t>
      </w:r>
      <w:r>
        <w:rPr>
          <w:rFonts w:hint="eastAsia" w:ascii="仿宋" w:hAnsi="仿宋" w:eastAsia="仿宋" w:cs="仿宋"/>
          <w:spacing w:val="-12"/>
          <w:sz w:val="24"/>
          <w:szCs w:val="24"/>
        </w:rPr>
        <w:t>号。</w:t>
      </w:r>
      <w:r>
        <w:rPr>
          <w:rFonts w:hint="eastAsia" w:ascii="仿宋" w:hAnsi="仿宋" w:eastAsia="仿宋" w:cs="仿宋"/>
          <w:spacing w:val="-100"/>
          <w:sz w:val="24"/>
          <w:szCs w:val="24"/>
        </w:rPr>
        <w:t xml:space="preserve"> </w:t>
      </w:r>
      <w:r>
        <w:rPr>
          <w:rFonts w:hint="eastAsia" w:ascii="仿宋" w:hAnsi="仿宋" w:eastAsia="仿宋" w:cs="仿宋"/>
          <w:spacing w:val="-12"/>
          <w:sz w:val="24"/>
          <w:szCs w:val="24"/>
        </w:rPr>
        <w:t>①</w:t>
      </w:r>
      <w:r>
        <w:rPr>
          <w:rFonts w:hint="eastAsia" w:ascii="仿宋" w:hAnsi="仿宋" w:eastAsia="仿宋" w:cs="仿宋"/>
          <w:spacing w:val="-1"/>
          <w:sz w:val="24"/>
          <w:szCs w:val="24"/>
        </w:rPr>
        <w:t>分月合同电量（含绿电）单位为兆瓦时，绿电电量只约定总量。</w:t>
      </w:r>
    </w:p>
    <w:p>
      <w:pPr>
        <w:spacing w:before="195" w:line="334" w:lineRule="auto"/>
        <w:ind w:right="32" w:firstLine="548" w:firstLineChars="200"/>
        <w:jc w:val="both"/>
        <w:rPr>
          <w:rFonts w:hint="eastAsia" w:ascii="仿宋" w:hAnsi="仿宋" w:eastAsia="仿宋" w:cs="仿宋"/>
          <w:sz w:val="24"/>
          <w:szCs w:val="24"/>
        </w:rPr>
      </w:pPr>
      <w:r>
        <w:rPr>
          <w:rFonts w:hint="eastAsia" w:ascii="仿宋" w:hAnsi="仿宋" w:eastAsia="仿宋" w:cs="仿宋"/>
          <w:spacing w:val="17"/>
          <w:sz w:val="24"/>
          <w:szCs w:val="24"/>
        </w:rPr>
        <w:t>4.5</w:t>
      </w:r>
      <w:r>
        <w:rPr>
          <w:rFonts w:hint="eastAsia" w:ascii="仿宋" w:hAnsi="仿宋" w:eastAsia="仿宋" w:cs="仿宋"/>
          <w:spacing w:val="1"/>
          <w:sz w:val="24"/>
          <w:szCs w:val="24"/>
        </w:rPr>
        <w:t xml:space="preserve">  </w:t>
      </w:r>
      <w:r>
        <w:rPr>
          <w:rFonts w:hint="eastAsia" w:ascii="仿宋" w:hAnsi="仿宋" w:eastAsia="仿宋" w:cs="仿宋"/>
          <w:spacing w:val="17"/>
          <w:sz w:val="24"/>
          <w:szCs w:val="24"/>
        </w:rPr>
        <w:t>甲乙双方每月结算前可根据实际交易结果及甲方用电</w:t>
      </w:r>
      <w:r>
        <w:rPr>
          <w:rFonts w:hint="eastAsia" w:ascii="仿宋" w:hAnsi="仿宋" w:eastAsia="仿宋" w:cs="仿宋"/>
          <w:sz w:val="24"/>
          <w:szCs w:val="24"/>
        </w:rPr>
        <w:t xml:space="preserve"> </w:t>
      </w:r>
      <w:r>
        <w:rPr>
          <w:rFonts w:hint="eastAsia" w:ascii="仿宋" w:hAnsi="仿宋" w:eastAsia="仿宋" w:cs="仿宋"/>
          <w:spacing w:val="5"/>
          <w:sz w:val="24"/>
          <w:szCs w:val="24"/>
        </w:rPr>
        <w:t>情况协商调整合同电量，零售合同电量调整</w:t>
      </w:r>
      <w:r>
        <w:rPr>
          <w:rFonts w:hint="eastAsia" w:ascii="仿宋" w:hAnsi="仿宋" w:eastAsia="仿宋" w:cs="仿宋"/>
          <w:spacing w:val="4"/>
          <w:sz w:val="24"/>
          <w:szCs w:val="24"/>
        </w:rPr>
        <w:t>需双方在交易平台确</w:t>
      </w:r>
      <w:r>
        <w:rPr>
          <w:rFonts w:hint="eastAsia" w:ascii="仿宋" w:hAnsi="仿宋" w:eastAsia="仿宋" w:cs="仿宋"/>
          <w:spacing w:val="7"/>
          <w:sz w:val="24"/>
          <w:szCs w:val="24"/>
        </w:rPr>
        <w:t>认后方能生效并作为结算依据。</w:t>
      </w:r>
    </w:p>
    <w:p>
      <w:pPr>
        <w:spacing w:before="187" w:line="559" w:lineRule="exact"/>
        <w:ind w:right="36" w:firstLine="552" w:firstLineChars="200"/>
        <w:jc w:val="both"/>
        <w:rPr>
          <w:rFonts w:hint="eastAsia" w:ascii="仿宋" w:hAnsi="仿宋" w:eastAsia="仿宋" w:cs="仿宋"/>
          <w:sz w:val="24"/>
          <w:szCs w:val="24"/>
        </w:rPr>
      </w:pPr>
      <w:r>
        <w:rPr>
          <w:rFonts w:hint="eastAsia" w:ascii="仿宋" w:hAnsi="仿宋" w:eastAsia="仿宋" w:cs="仿宋"/>
          <w:spacing w:val="18"/>
          <w:position w:val="18"/>
          <w:sz w:val="24"/>
          <w:szCs w:val="24"/>
        </w:rPr>
        <w:t>4.6 用于结算的绿电合同电量按双方在交易平台上分配</w:t>
      </w:r>
      <w:r>
        <w:rPr>
          <w:rFonts w:hint="eastAsia" w:ascii="仿宋" w:hAnsi="仿宋" w:eastAsia="仿宋" w:cs="仿宋"/>
          <w:spacing w:val="18"/>
          <w:position w:val="18"/>
          <w:sz w:val="24"/>
          <w:szCs w:val="24"/>
          <w:lang w:val="en-US" w:eastAsia="zh-CN"/>
        </w:rPr>
        <w:t>的结果执行。</w:t>
      </w:r>
    </w:p>
    <w:p>
      <w:pPr>
        <w:spacing w:line="222" w:lineRule="auto"/>
        <w:rPr>
          <w:rFonts w:hint="eastAsia" w:ascii="仿宋" w:hAnsi="仿宋" w:eastAsia="仿宋" w:cs="仿宋"/>
          <w:sz w:val="24"/>
          <w:szCs w:val="24"/>
        </w:rPr>
        <w:sectPr>
          <w:headerReference r:id="rId10" w:type="default"/>
          <w:footerReference r:id="rId11" w:type="default"/>
          <w:pgSz w:w="11907" w:h="16839"/>
          <w:pgMar w:top="1136" w:right="1442" w:bottom="1208" w:left="1560" w:header="888" w:footer="991" w:gutter="0"/>
          <w:cols w:space="720" w:num="1"/>
        </w:sectPr>
      </w:pPr>
    </w:p>
    <w:p>
      <w:pPr>
        <w:spacing w:before="117" w:line="219" w:lineRule="auto"/>
        <w:ind w:left="2743"/>
        <w:rPr>
          <w:rFonts w:hint="eastAsia" w:ascii="仿宋" w:hAnsi="仿宋" w:eastAsia="仿宋" w:cs="仿宋"/>
          <w:sz w:val="24"/>
          <w:szCs w:val="24"/>
        </w:rPr>
      </w:pPr>
      <w:r>
        <w:rPr>
          <w:rFonts w:hint="eastAsia" w:ascii="仿宋" w:hAnsi="仿宋" w:eastAsia="仿宋" w:cs="仿宋"/>
          <w:spacing w:val="-4"/>
          <w:sz w:val="24"/>
          <w:szCs w:val="24"/>
          <w14:textOutline w14:w="6531" w14:cap="flat" w14:cmpd="sng">
            <w14:solidFill>
              <w14:srgbClr w14:val="000000"/>
            </w14:solidFill>
            <w14:prstDash w14:val="solid"/>
            <w14:miter w14:val="0"/>
          </w14:textOutline>
        </w:rPr>
        <w:t>第</w:t>
      </w:r>
      <w:r>
        <w:rPr>
          <w:rFonts w:hint="eastAsia" w:ascii="仿宋" w:hAnsi="仿宋" w:eastAsia="仿宋" w:cs="仿宋"/>
          <w:spacing w:val="-72"/>
          <w:sz w:val="24"/>
          <w:szCs w:val="24"/>
        </w:rPr>
        <w:t xml:space="preserve"> </w:t>
      </w:r>
      <w:r>
        <w:rPr>
          <w:rFonts w:hint="eastAsia" w:ascii="仿宋" w:hAnsi="仿宋" w:eastAsia="仿宋" w:cs="仿宋"/>
          <w:b/>
          <w:bCs/>
          <w:spacing w:val="-4"/>
          <w:sz w:val="24"/>
          <w:szCs w:val="24"/>
        </w:rPr>
        <w:t xml:space="preserve">5 </w:t>
      </w:r>
      <w:r>
        <w:rPr>
          <w:rFonts w:hint="eastAsia" w:ascii="仿宋" w:hAnsi="仿宋" w:eastAsia="仿宋" w:cs="仿宋"/>
          <w:spacing w:val="-4"/>
          <w:sz w:val="24"/>
          <w:szCs w:val="24"/>
          <w14:textOutline w14:w="6531" w14:cap="flat" w14:cmpd="sng">
            <w14:solidFill>
              <w14:srgbClr w14:val="000000"/>
            </w14:solidFill>
            <w14:prstDash w14:val="solid"/>
            <w14:miter w14:val="0"/>
          </w14:textOutline>
        </w:rPr>
        <w:t>章</w:t>
      </w:r>
      <w:r>
        <w:rPr>
          <w:rFonts w:hint="eastAsia" w:ascii="仿宋" w:hAnsi="仿宋" w:eastAsia="仿宋" w:cs="仿宋"/>
          <w:spacing w:val="9"/>
          <w:sz w:val="24"/>
          <w:szCs w:val="24"/>
        </w:rPr>
        <w:t xml:space="preserve">  </w:t>
      </w:r>
      <w:r>
        <w:rPr>
          <w:rFonts w:hint="eastAsia" w:ascii="仿宋" w:hAnsi="仿宋" w:eastAsia="仿宋" w:cs="仿宋"/>
          <w:spacing w:val="-4"/>
          <w:sz w:val="24"/>
          <w:szCs w:val="24"/>
          <w14:textOutline w14:w="6531" w14:cap="flat" w14:cmpd="sng">
            <w14:solidFill>
              <w14:srgbClr w14:val="000000"/>
            </w14:solidFill>
            <w14:prstDash w14:val="solid"/>
            <w14:miter w14:val="0"/>
          </w14:textOutline>
        </w:rPr>
        <w:t>合同电量电价</w:t>
      </w:r>
    </w:p>
    <w:p>
      <w:pPr>
        <w:spacing w:before="101" w:line="345" w:lineRule="auto"/>
        <w:ind w:right="31" w:firstLine="500" w:firstLineChars="200"/>
        <w:jc w:val="both"/>
        <w:rPr>
          <w:rFonts w:hint="eastAsia" w:ascii="仿宋" w:hAnsi="仿宋" w:eastAsia="仿宋" w:cs="仿宋"/>
          <w:sz w:val="24"/>
          <w:szCs w:val="24"/>
        </w:rPr>
      </w:pPr>
      <w:r>
        <w:rPr>
          <w:rFonts w:hint="eastAsia" w:ascii="仿宋" w:hAnsi="仿宋" w:eastAsia="仿宋" w:cs="仿宋"/>
          <w:spacing w:val="5"/>
          <w:sz w:val="24"/>
          <w:szCs w:val="24"/>
        </w:rPr>
        <w:t>5.1</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甲方用电价格由电能量价格（含合同电量电价、偏差电</w:t>
      </w:r>
      <w:r>
        <w:rPr>
          <w:rFonts w:hint="eastAsia" w:ascii="仿宋" w:hAnsi="仿宋" w:eastAsia="仿宋" w:cs="仿宋"/>
          <w:sz w:val="24"/>
          <w:szCs w:val="24"/>
        </w:rPr>
        <w:t xml:space="preserve"> </w:t>
      </w:r>
      <w:r>
        <w:rPr>
          <w:rFonts w:hint="eastAsia" w:ascii="仿宋" w:hAnsi="仿宋" w:eastAsia="仿宋" w:cs="仿宋"/>
          <w:spacing w:val="1"/>
          <w:sz w:val="24"/>
          <w:szCs w:val="24"/>
        </w:rPr>
        <w:t>量电价）</w:t>
      </w:r>
      <w:r>
        <w:rPr>
          <w:rFonts w:hint="eastAsia" w:ascii="仿宋" w:hAnsi="仿宋" w:eastAsia="仿宋" w:cs="仿宋"/>
          <w:spacing w:val="-44"/>
          <w:sz w:val="24"/>
          <w:szCs w:val="24"/>
        </w:rPr>
        <w:t xml:space="preserve"> </w:t>
      </w:r>
      <w:r>
        <w:rPr>
          <w:rFonts w:hint="eastAsia" w:ascii="仿宋" w:hAnsi="仿宋" w:eastAsia="仿宋" w:cs="仿宋"/>
          <w:spacing w:val="1"/>
          <w:sz w:val="24"/>
          <w:szCs w:val="24"/>
        </w:rPr>
        <w:t>、输配电价格、各类新增损益折算价格、政府性基金及</w:t>
      </w:r>
      <w:r>
        <w:rPr>
          <w:rFonts w:hint="eastAsia" w:ascii="仿宋" w:hAnsi="仿宋" w:eastAsia="仿宋" w:cs="仿宋"/>
          <w:sz w:val="24"/>
          <w:szCs w:val="24"/>
        </w:rPr>
        <w:t xml:space="preserve"> </w:t>
      </w:r>
      <w:r>
        <w:rPr>
          <w:rFonts w:hint="eastAsia" w:ascii="仿宋" w:hAnsi="仿宋" w:eastAsia="仿宋" w:cs="仿宋"/>
          <w:spacing w:val="5"/>
          <w:sz w:val="24"/>
          <w:szCs w:val="24"/>
        </w:rPr>
        <w:t>附加等构成，其中输配电价格、政府性基金及附加等按照政府有</w:t>
      </w:r>
      <w:r>
        <w:rPr>
          <w:rFonts w:hint="eastAsia" w:ascii="仿宋" w:hAnsi="仿宋" w:eastAsia="仿宋" w:cs="仿宋"/>
          <w:sz w:val="24"/>
          <w:szCs w:val="24"/>
        </w:rPr>
        <w:t xml:space="preserve"> </w:t>
      </w:r>
      <w:r>
        <w:rPr>
          <w:rFonts w:hint="eastAsia" w:ascii="仿宋" w:hAnsi="仿宋" w:eastAsia="仿宋" w:cs="仿宋"/>
          <w:spacing w:val="1"/>
          <w:sz w:val="24"/>
          <w:szCs w:val="24"/>
        </w:rPr>
        <w:t>关规定执行。</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甲方的其他电费成分还包括功率因数调整</w:t>
      </w:r>
      <w:r>
        <w:rPr>
          <w:rFonts w:hint="eastAsia" w:ascii="仿宋" w:hAnsi="仿宋" w:eastAsia="仿宋" w:cs="仿宋"/>
          <w:sz w:val="24"/>
          <w:szCs w:val="24"/>
        </w:rPr>
        <w:t xml:space="preserve">电费、辅 </w:t>
      </w:r>
      <w:r>
        <w:rPr>
          <w:rFonts w:hint="eastAsia" w:ascii="仿宋" w:hAnsi="仿宋" w:eastAsia="仿宋" w:cs="仿宋"/>
          <w:spacing w:val="5"/>
          <w:sz w:val="24"/>
          <w:szCs w:val="24"/>
        </w:rPr>
        <w:t>助服务费用、售电公司超额收益返还费用、与乙方约定的偏差差</w:t>
      </w:r>
    </w:p>
    <w:p>
      <w:pPr>
        <w:spacing w:line="224" w:lineRule="auto"/>
        <w:ind w:left="132"/>
        <w:rPr>
          <w:rFonts w:hint="eastAsia" w:ascii="仿宋" w:hAnsi="仿宋" w:eastAsia="仿宋" w:cs="仿宋"/>
          <w:sz w:val="24"/>
          <w:szCs w:val="24"/>
        </w:rPr>
      </w:pPr>
      <w:r>
        <w:rPr>
          <w:rFonts w:hint="eastAsia" w:ascii="仿宋" w:hAnsi="仿宋" w:eastAsia="仿宋" w:cs="仿宋"/>
          <w:spacing w:val="3"/>
          <w:sz w:val="24"/>
          <w:szCs w:val="24"/>
        </w:rPr>
        <w:t>额费用等。</w:t>
      </w:r>
    </w:p>
    <w:p>
      <w:pPr>
        <w:spacing w:before="204" w:line="240" w:lineRule="auto"/>
        <w:ind w:right="29" w:firstLine="508" w:firstLineChars="200"/>
        <w:jc w:val="both"/>
        <w:rPr>
          <w:rFonts w:hint="eastAsia" w:ascii="仿宋" w:hAnsi="仿宋" w:eastAsia="仿宋" w:cs="仿宋"/>
          <w:spacing w:val="7"/>
          <w:position w:val="19"/>
          <w:sz w:val="24"/>
          <w:szCs w:val="24"/>
          <w:lang w:val="en-US" w:eastAsia="zh-CN"/>
        </w:rPr>
      </w:pPr>
      <w:r>
        <w:rPr>
          <w:rFonts w:hint="eastAsia" w:ascii="仿宋" w:hAnsi="仿宋" w:eastAsia="仿宋" w:cs="仿宋"/>
          <w:spacing w:val="7"/>
          <w:position w:val="19"/>
          <w:sz w:val="24"/>
          <w:szCs w:val="24"/>
        </w:rPr>
        <w:t>5.2 合同执行期内，双方约定甲方的合同电量电价按照以</w:t>
      </w:r>
      <w:r>
        <w:rPr>
          <w:rFonts w:hint="eastAsia" w:ascii="仿宋" w:hAnsi="仿宋" w:eastAsia="仿宋" w:cs="仿宋"/>
          <w:spacing w:val="7"/>
          <w:position w:val="19"/>
          <w:sz w:val="24"/>
          <w:szCs w:val="24"/>
          <w:lang w:val="en-US" w:eastAsia="zh-CN"/>
        </w:rPr>
        <w:t>下第</w:t>
      </w:r>
      <w:r>
        <w:rPr>
          <w:rFonts w:hint="eastAsia" w:ascii="仿宋" w:hAnsi="仿宋" w:eastAsia="仿宋" w:cs="仿宋"/>
          <w:spacing w:val="7"/>
          <w:position w:val="19"/>
          <w:sz w:val="24"/>
          <w:szCs w:val="24"/>
          <w:u w:val="single"/>
          <w:lang w:val="en-US" w:eastAsia="zh-CN"/>
        </w:rPr>
        <w:t>（2）</w:t>
      </w:r>
      <w:r>
        <w:rPr>
          <w:rFonts w:hint="eastAsia" w:ascii="仿宋" w:hAnsi="仿宋" w:eastAsia="仿宋" w:cs="仿宋"/>
          <w:spacing w:val="7"/>
          <w:position w:val="19"/>
          <w:sz w:val="24"/>
          <w:szCs w:val="24"/>
          <w:lang w:val="en-US" w:eastAsia="zh-CN"/>
        </w:rPr>
        <w:t>种方式确定。</w:t>
      </w:r>
    </w:p>
    <w:p>
      <w:pPr>
        <w:spacing w:before="204" w:line="240" w:lineRule="auto"/>
        <w:ind w:right="29" w:firstLine="464" w:firstLineChars="200"/>
        <w:jc w:val="both"/>
        <w:rPr>
          <w:rFonts w:hint="eastAsia" w:ascii="仿宋" w:hAnsi="仿宋" w:eastAsia="仿宋" w:cs="仿宋"/>
          <w:sz w:val="24"/>
          <w:szCs w:val="24"/>
        </w:rPr>
      </w:pPr>
      <w:r>
        <w:rPr>
          <w:rFonts w:hint="eastAsia" w:ascii="仿宋" w:hAnsi="仿宋" w:eastAsia="仿宋" w:cs="仿宋"/>
          <w:spacing w:val="-4"/>
          <w:sz w:val="24"/>
          <w:szCs w:val="24"/>
          <w14:textOutline w14:w="5791" w14:cap="flat" w14:cmpd="sng">
            <w14:solidFill>
              <w14:srgbClr w14:val="000000"/>
            </w14:solidFill>
            <w14:prstDash w14:val="solid"/>
            <w14:miter w14:val="0"/>
          </w14:textOutline>
        </w:rPr>
        <w:t>（</w:t>
      </w:r>
      <w:r>
        <w:rPr>
          <w:rFonts w:hint="eastAsia" w:ascii="仿宋" w:hAnsi="仿宋" w:eastAsia="仿宋" w:cs="仿宋"/>
          <w:b/>
          <w:bCs/>
          <w:spacing w:val="-4"/>
          <w:sz w:val="24"/>
          <w:szCs w:val="24"/>
        </w:rPr>
        <w:t>1</w:t>
      </w:r>
      <w:r>
        <w:rPr>
          <w:rFonts w:hint="eastAsia" w:ascii="仿宋" w:hAnsi="仿宋" w:eastAsia="仿宋" w:cs="仿宋"/>
          <w:spacing w:val="-4"/>
          <w:sz w:val="24"/>
          <w:szCs w:val="24"/>
          <w14:textOutline w14:w="5791" w14:cap="flat" w14:cmpd="sng">
            <w14:solidFill>
              <w14:srgbClr w14:val="000000"/>
            </w14:solidFill>
            <w14:prstDash w14:val="solid"/>
            <w14:miter w14:val="0"/>
          </w14:textOutline>
        </w:rPr>
        <w:t>）</w:t>
      </w:r>
      <w:r>
        <w:rPr>
          <w:rFonts w:hint="eastAsia" w:ascii="仿宋" w:hAnsi="仿宋" w:eastAsia="仿宋" w:cs="仿宋"/>
          <w:spacing w:val="-82"/>
          <w:sz w:val="24"/>
          <w:szCs w:val="24"/>
        </w:rPr>
        <w:t xml:space="preserve"> </w:t>
      </w:r>
      <w:r>
        <w:rPr>
          <w:rFonts w:hint="eastAsia" w:ascii="仿宋" w:hAnsi="仿宋" w:eastAsia="仿宋" w:cs="仿宋"/>
          <w:spacing w:val="-4"/>
          <w:sz w:val="24"/>
          <w:szCs w:val="24"/>
          <w14:textOutline w14:w="5791" w14:cap="flat" w14:cmpd="sng">
            <w14:solidFill>
              <w14:srgbClr w14:val="000000"/>
            </w14:solidFill>
            <w14:prstDash w14:val="solid"/>
            <w14:miter w14:val="0"/>
          </w14:textOutline>
        </w:rPr>
        <w:t>固定服务价模式：</w:t>
      </w:r>
    </w:p>
    <w:p>
      <w:pPr>
        <w:spacing w:before="207" w:line="345" w:lineRule="auto"/>
        <w:ind w:right="34" w:firstLine="472" w:firstLineChars="200"/>
        <w:rPr>
          <w:rFonts w:hint="eastAsia" w:ascii="仿宋" w:hAnsi="仿宋" w:eastAsia="仿宋" w:cs="仿宋"/>
          <w:sz w:val="24"/>
          <w:szCs w:val="24"/>
        </w:rPr>
      </w:pPr>
      <w:r>
        <w:rPr>
          <w:rFonts w:hint="eastAsia" w:ascii="仿宋" w:hAnsi="仿宋" w:eastAsia="仿宋" w:cs="仿宋"/>
          <w:spacing w:val="-2"/>
          <w:sz w:val="24"/>
          <w:szCs w:val="24"/>
        </w:rPr>
        <w:t>乙方代理甲方以直接交易方式购电， 约定乙方</w:t>
      </w:r>
      <w:r>
        <w:rPr>
          <w:rFonts w:hint="eastAsia" w:ascii="仿宋" w:hAnsi="仿宋" w:eastAsia="仿宋" w:cs="仿宋"/>
          <w:spacing w:val="-3"/>
          <w:sz w:val="24"/>
          <w:szCs w:val="24"/>
        </w:rPr>
        <w:t>收取甲方服务</w:t>
      </w:r>
      <w:r>
        <w:rPr>
          <w:rFonts w:hint="eastAsia" w:ascii="仿宋" w:hAnsi="仿宋" w:eastAsia="仿宋" w:cs="仿宋"/>
          <w:sz w:val="24"/>
          <w:szCs w:val="24"/>
        </w:rPr>
        <w:t xml:space="preserve"> </w:t>
      </w:r>
      <w:r>
        <w:rPr>
          <w:rFonts w:hint="eastAsia" w:ascii="仿宋" w:hAnsi="仿宋" w:eastAsia="仿宋" w:cs="仿宋"/>
          <w:spacing w:val="8"/>
          <w:sz w:val="24"/>
          <w:szCs w:val="24"/>
        </w:rPr>
        <w:t>价格为</w:t>
      </w:r>
      <w:r>
        <w:rPr>
          <w:rFonts w:hint="eastAsia" w:ascii="仿宋" w:hAnsi="仿宋" w:eastAsia="仿宋" w:cs="仿宋"/>
          <w:spacing w:val="8"/>
          <w:sz w:val="24"/>
          <w:szCs w:val="24"/>
          <w:u w:val="single" w:color="auto"/>
        </w:rPr>
        <w:t>/</w:t>
      </w:r>
      <w:r>
        <w:rPr>
          <w:rFonts w:hint="eastAsia" w:ascii="仿宋" w:hAnsi="仿宋" w:eastAsia="仿宋" w:cs="仿宋"/>
          <w:spacing w:val="8"/>
          <w:sz w:val="24"/>
          <w:szCs w:val="24"/>
        </w:rPr>
        <w:t>元/兆瓦时。甲方月度零售合同价格为乙方批发市场当月</w:t>
      </w:r>
      <w:r>
        <w:rPr>
          <w:rFonts w:hint="eastAsia" w:ascii="仿宋" w:hAnsi="仿宋" w:eastAsia="仿宋" w:cs="仿宋"/>
          <w:spacing w:val="18"/>
          <w:sz w:val="24"/>
          <w:szCs w:val="24"/>
        </w:rPr>
        <w:t xml:space="preserve"> </w:t>
      </w:r>
      <w:r>
        <w:rPr>
          <w:rFonts w:hint="eastAsia" w:ascii="仿宋" w:hAnsi="仿宋" w:eastAsia="仿宋" w:cs="仿宋"/>
          <w:spacing w:val="5"/>
          <w:sz w:val="24"/>
          <w:szCs w:val="24"/>
        </w:rPr>
        <w:t>各类合同均价与服务价格之和。若乙方在批发市场未形</w:t>
      </w:r>
      <w:r>
        <w:rPr>
          <w:rFonts w:hint="eastAsia" w:ascii="仿宋" w:hAnsi="仿宋" w:eastAsia="仿宋" w:cs="仿宋"/>
          <w:spacing w:val="4"/>
          <w:sz w:val="24"/>
          <w:szCs w:val="24"/>
        </w:rPr>
        <w:t>成购电合</w:t>
      </w:r>
      <w:r>
        <w:rPr>
          <w:rFonts w:hint="eastAsia" w:ascii="仿宋" w:hAnsi="仿宋" w:eastAsia="仿宋" w:cs="仿宋"/>
          <w:spacing w:val="6"/>
          <w:sz w:val="24"/>
          <w:szCs w:val="24"/>
        </w:rPr>
        <w:t>同，甲方月度零售合同价格执行批发市场超用价格。</w:t>
      </w:r>
    </w:p>
    <w:p>
      <w:pPr>
        <w:spacing w:before="205" w:line="219" w:lineRule="auto"/>
        <w:ind w:firstLine="464" w:firstLineChars="200"/>
        <w:rPr>
          <w:rFonts w:hint="eastAsia" w:ascii="仿宋" w:hAnsi="仿宋" w:eastAsia="仿宋" w:cs="仿宋"/>
          <w:sz w:val="24"/>
          <w:szCs w:val="24"/>
        </w:rPr>
      </w:pPr>
      <w:r>
        <w:rPr>
          <w:rFonts w:hint="eastAsia" w:ascii="仿宋" w:hAnsi="仿宋" w:eastAsia="仿宋" w:cs="仿宋"/>
          <w:spacing w:val="-4"/>
          <w:sz w:val="24"/>
          <w:szCs w:val="24"/>
          <w14:textOutline w14:w="5791" w14:cap="flat" w14:cmpd="sng">
            <w14:solidFill>
              <w14:srgbClr w14:val="000000"/>
            </w14:solidFill>
            <w14:prstDash w14:val="solid"/>
            <w14:miter w14:val="0"/>
          </w14:textOutline>
        </w:rPr>
        <w:t>封顶条款：</w:t>
      </w:r>
      <w:r>
        <w:rPr>
          <w:rFonts w:hint="eastAsia" w:ascii="仿宋" w:hAnsi="仿宋" w:eastAsia="仿宋" w:cs="仿宋"/>
          <w:spacing w:val="-4"/>
          <w:sz w:val="24"/>
          <w:szCs w:val="24"/>
        </w:rPr>
        <w:t>甲乙双方(是/否)</w:t>
      </w:r>
      <w:r>
        <w:rPr>
          <w:rFonts w:hint="eastAsia" w:ascii="仿宋" w:hAnsi="仿宋" w:eastAsia="仿宋" w:cs="仿宋"/>
          <w:spacing w:val="-4"/>
          <w:sz w:val="24"/>
          <w:szCs w:val="24"/>
          <w:u w:val="single" w:color="auto"/>
        </w:rPr>
        <w:t>/</w:t>
      </w:r>
      <w:r>
        <w:rPr>
          <w:rFonts w:hint="eastAsia" w:ascii="仿宋" w:hAnsi="仿宋" w:eastAsia="仿宋" w:cs="仿宋"/>
          <w:spacing w:val="-4"/>
          <w:sz w:val="24"/>
          <w:szCs w:val="24"/>
        </w:rPr>
        <w:t>选择补充约定</w:t>
      </w:r>
      <w:r>
        <w:rPr>
          <w:rFonts w:hint="eastAsia" w:ascii="仿宋" w:hAnsi="仿宋" w:eastAsia="仿宋" w:cs="仿宋"/>
          <w:spacing w:val="-4"/>
          <w:sz w:val="24"/>
          <w:szCs w:val="24"/>
          <w:shd w:val="clear" w:fill="D9D9D9"/>
        </w:rPr>
        <w:t>封顶价格</w:t>
      </w:r>
      <w:r>
        <w:rPr>
          <w:rFonts w:hint="eastAsia" w:ascii="仿宋" w:hAnsi="仿宋" w:eastAsia="仿宋" w:cs="仿宋"/>
          <w:spacing w:val="-4"/>
          <w:sz w:val="24"/>
          <w:szCs w:val="24"/>
        </w:rPr>
        <w:t>。</w:t>
      </w:r>
    </w:p>
    <w:p>
      <w:pPr>
        <w:spacing w:before="211" w:line="346" w:lineRule="auto"/>
        <w:ind w:right="32" w:firstLine="508" w:firstLineChars="200"/>
        <w:rPr>
          <w:rFonts w:hint="eastAsia" w:ascii="仿宋" w:hAnsi="仿宋" w:eastAsia="仿宋" w:cs="仿宋"/>
          <w:sz w:val="24"/>
          <w:szCs w:val="24"/>
        </w:rPr>
      </w:pPr>
      <w:r>
        <w:rPr>
          <w:rFonts w:hint="eastAsia" w:ascii="仿宋" w:hAnsi="仿宋" w:eastAsia="仿宋" w:cs="仿宋"/>
          <w:spacing w:val="7"/>
          <w:sz w:val="24"/>
          <w:szCs w:val="24"/>
        </w:rPr>
        <w:t xml:space="preserve">当乙方批发市场当月各类合同均价与服务价格之和超出封  </w:t>
      </w:r>
      <w:r>
        <w:rPr>
          <w:rFonts w:hint="eastAsia" w:ascii="仿宋" w:hAnsi="仿宋" w:eastAsia="仿宋" w:cs="仿宋"/>
          <w:spacing w:val="2"/>
          <w:sz w:val="24"/>
          <w:szCs w:val="24"/>
        </w:rPr>
        <w:t>顶价格时，月度零售合同价格执行封顶价格（含税，下同</w:t>
      </w:r>
      <w:r>
        <w:rPr>
          <w:rFonts w:hint="eastAsia" w:ascii="仿宋" w:hAnsi="仿宋" w:eastAsia="仿宋" w:cs="仿宋"/>
          <w:spacing w:val="-18"/>
          <w:sz w:val="24"/>
          <w:szCs w:val="24"/>
        </w:rPr>
        <w:t>）</w:t>
      </w:r>
      <w:r>
        <w:rPr>
          <w:rFonts w:hint="eastAsia" w:ascii="仿宋" w:hAnsi="仿宋" w:eastAsia="仿宋" w:cs="仿宋"/>
          <w:spacing w:val="-32"/>
          <w:sz w:val="24"/>
          <w:szCs w:val="24"/>
        </w:rPr>
        <w:t xml:space="preserve"> </w:t>
      </w:r>
      <w:r>
        <w:rPr>
          <w:rFonts w:hint="eastAsia" w:ascii="仿宋" w:hAnsi="仿宋" w:eastAsia="仿宋" w:cs="仿宋"/>
          <w:spacing w:val="-18"/>
          <w:sz w:val="24"/>
          <w:szCs w:val="24"/>
        </w:rPr>
        <w:t>，</w:t>
      </w:r>
      <w:r>
        <w:rPr>
          <w:rFonts w:hint="eastAsia" w:ascii="仿宋" w:hAnsi="仿宋" w:eastAsia="仿宋" w:cs="仿宋"/>
          <w:spacing w:val="2"/>
          <w:sz w:val="24"/>
          <w:szCs w:val="24"/>
        </w:rPr>
        <w:t>其</w:t>
      </w:r>
      <w:r>
        <w:rPr>
          <w:rFonts w:hint="eastAsia" w:ascii="仿宋" w:hAnsi="仿宋" w:eastAsia="仿宋" w:cs="仿宋"/>
          <w:sz w:val="24"/>
          <w:szCs w:val="24"/>
        </w:rPr>
        <w:t xml:space="preserve"> </w:t>
      </w:r>
      <w:r>
        <w:rPr>
          <w:rFonts w:hint="eastAsia" w:ascii="仿宋" w:hAnsi="仿宋" w:eastAsia="仿宋" w:cs="仿宋"/>
          <w:spacing w:val="7"/>
          <w:sz w:val="24"/>
          <w:szCs w:val="24"/>
        </w:rPr>
        <w:t>中，双方约定平段封顶价格</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元/兆瓦时（P</w:t>
      </w:r>
      <w:r>
        <w:rPr>
          <w:rFonts w:hint="eastAsia" w:ascii="仿宋" w:hAnsi="仿宋" w:eastAsia="仿宋" w:cs="仿宋"/>
          <w:spacing w:val="7"/>
          <w:position w:val="-3"/>
          <w:sz w:val="24"/>
          <w:szCs w:val="24"/>
        </w:rPr>
        <w:t>1</w:t>
      </w:r>
      <w:r>
        <w:rPr>
          <w:rFonts w:hint="eastAsia" w:ascii="仿宋" w:hAnsi="仿宋" w:eastAsia="仿宋" w:cs="仿宋"/>
          <w:spacing w:val="-9"/>
          <w:position w:val="-3"/>
          <w:sz w:val="24"/>
          <w:szCs w:val="24"/>
        </w:rPr>
        <w:t xml:space="preserve"> </w:t>
      </w:r>
      <w:r>
        <w:rPr>
          <w:rFonts w:hint="eastAsia" w:ascii="仿宋" w:hAnsi="仿宋" w:eastAsia="仿宋" w:cs="仿宋"/>
          <w:spacing w:val="5"/>
          <w:sz w:val="24"/>
          <w:szCs w:val="24"/>
        </w:rPr>
        <w:t>），</w:t>
      </w:r>
      <w:r>
        <w:rPr>
          <w:rFonts w:hint="eastAsia" w:ascii="仿宋" w:hAnsi="仿宋" w:eastAsia="仿宋" w:cs="仿宋"/>
          <w:spacing w:val="7"/>
          <w:sz w:val="24"/>
          <w:szCs w:val="24"/>
        </w:rPr>
        <w:t>其他时段（尖峰</w:t>
      </w:r>
      <w:r>
        <w:rPr>
          <w:rFonts w:hint="eastAsia" w:ascii="仿宋" w:hAnsi="仿宋" w:eastAsia="仿宋" w:cs="仿宋"/>
          <w:sz w:val="24"/>
          <w:szCs w:val="24"/>
        </w:rPr>
        <w:t xml:space="preserve"> </w:t>
      </w:r>
      <w:r>
        <w:rPr>
          <w:rFonts w:hint="eastAsia" w:ascii="仿宋" w:hAnsi="仿宋" w:eastAsia="仿宋" w:cs="仿宋"/>
          <w:spacing w:val="5"/>
          <w:sz w:val="24"/>
          <w:szCs w:val="24"/>
        </w:rPr>
        <w:t>时段、峰时段、谷时段）固定电价按现行分时电价政策峰谷</w:t>
      </w:r>
      <w:r>
        <w:rPr>
          <w:rFonts w:hint="eastAsia" w:ascii="仿宋" w:hAnsi="仿宋" w:eastAsia="仿宋" w:cs="仿宋"/>
          <w:spacing w:val="4"/>
          <w:sz w:val="24"/>
          <w:szCs w:val="24"/>
        </w:rPr>
        <w:t>比例</w:t>
      </w:r>
      <w:r>
        <w:rPr>
          <w:rFonts w:hint="eastAsia" w:ascii="仿宋" w:hAnsi="仿宋" w:eastAsia="仿宋" w:cs="仿宋"/>
          <w:spacing w:val="5"/>
          <w:sz w:val="24"/>
          <w:szCs w:val="24"/>
        </w:rPr>
        <w:t>浮动，具体如下：</w:t>
      </w:r>
    </w:p>
    <w:p>
      <w:pPr>
        <w:spacing w:line="14" w:lineRule="exact"/>
        <w:rPr>
          <w:rFonts w:hint="eastAsia" w:ascii="仿宋" w:hAnsi="仿宋" w:eastAsia="仿宋" w:cs="仿宋"/>
          <w:sz w:val="24"/>
          <w:szCs w:val="24"/>
        </w:rPr>
      </w:pPr>
    </w:p>
    <w:tbl>
      <w:tblPr>
        <w:tblStyle w:val="32"/>
        <w:tblW w:w="88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2"/>
        <w:gridCol w:w="2207"/>
        <w:gridCol w:w="2207"/>
        <w:gridCol w:w="22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2212" w:type="dxa"/>
            <w:vAlign w:val="top"/>
          </w:tcPr>
          <w:p>
            <w:pPr>
              <w:spacing w:before="180" w:line="224" w:lineRule="auto"/>
              <w:ind w:left="485"/>
              <w:rPr>
                <w:rFonts w:hint="eastAsia" w:ascii="仿宋" w:hAnsi="仿宋" w:eastAsia="仿宋" w:cs="仿宋"/>
                <w:sz w:val="24"/>
                <w:szCs w:val="24"/>
              </w:rPr>
            </w:pPr>
            <w:r>
              <w:rPr>
                <w:rFonts w:hint="eastAsia" w:ascii="仿宋" w:hAnsi="仿宋" w:eastAsia="仿宋" w:cs="仿宋"/>
                <w:spacing w:val="4"/>
                <w:sz w:val="24"/>
                <w:szCs w:val="24"/>
              </w:rPr>
              <w:t>尖峰时段</w:t>
            </w:r>
          </w:p>
        </w:tc>
        <w:tc>
          <w:tcPr>
            <w:tcW w:w="2207" w:type="dxa"/>
            <w:vAlign w:val="top"/>
          </w:tcPr>
          <w:p>
            <w:pPr>
              <w:spacing w:before="180" w:line="224" w:lineRule="auto"/>
              <w:ind w:left="647"/>
              <w:rPr>
                <w:rFonts w:hint="eastAsia" w:ascii="仿宋" w:hAnsi="仿宋" w:eastAsia="仿宋" w:cs="仿宋"/>
                <w:sz w:val="24"/>
                <w:szCs w:val="24"/>
              </w:rPr>
            </w:pPr>
            <w:r>
              <w:rPr>
                <w:rFonts w:hint="eastAsia" w:ascii="仿宋" w:hAnsi="仿宋" w:eastAsia="仿宋" w:cs="仿宋"/>
                <w:spacing w:val="-1"/>
                <w:sz w:val="24"/>
                <w:szCs w:val="24"/>
              </w:rPr>
              <w:t>峰时段</w:t>
            </w:r>
          </w:p>
        </w:tc>
        <w:tc>
          <w:tcPr>
            <w:tcW w:w="2207" w:type="dxa"/>
            <w:vAlign w:val="top"/>
          </w:tcPr>
          <w:p>
            <w:pPr>
              <w:spacing w:before="181" w:line="224" w:lineRule="auto"/>
              <w:ind w:left="642"/>
              <w:rPr>
                <w:rFonts w:hint="eastAsia" w:ascii="仿宋" w:hAnsi="仿宋" w:eastAsia="仿宋" w:cs="仿宋"/>
                <w:sz w:val="24"/>
                <w:szCs w:val="24"/>
              </w:rPr>
            </w:pPr>
            <w:r>
              <w:rPr>
                <w:rFonts w:hint="eastAsia" w:ascii="仿宋" w:hAnsi="仿宋" w:eastAsia="仿宋" w:cs="仿宋"/>
                <w:spacing w:val="2"/>
                <w:sz w:val="24"/>
                <w:szCs w:val="24"/>
              </w:rPr>
              <w:t>平时段</w:t>
            </w:r>
          </w:p>
        </w:tc>
        <w:tc>
          <w:tcPr>
            <w:tcW w:w="2214" w:type="dxa"/>
            <w:vAlign w:val="top"/>
          </w:tcPr>
          <w:p>
            <w:pPr>
              <w:spacing w:before="181" w:line="224" w:lineRule="auto"/>
              <w:ind w:left="645"/>
              <w:rPr>
                <w:rFonts w:hint="eastAsia" w:ascii="仿宋" w:hAnsi="仿宋" w:eastAsia="仿宋" w:cs="仿宋"/>
                <w:sz w:val="24"/>
                <w:szCs w:val="24"/>
              </w:rPr>
            </w:pPr>
            <w:r>
              <w:rPr>
                <w:rFonts w:hint="eastAsia" w:ascii="仿宋" w:hAnsi="仿宋" w:eastAsia="仿宋" w:cs="仿宋"/>
                <w:spacing w:val="2"/>
                <w:sz w:val="24"/>
                <w:szCs w:val="24"/>
              </w:rPr>
              <w:t>谷时段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2212" w:type="dxa"/>
            <w:vAlign w:val="top"/>
          </w:tcPr>
          <w:p>
            <w:pPr>
              <w:spacing w:before="229" w:line="221" w:lineRule="auto"/>
              <w:ind w:left="1058"/>
              <w:rPr>
                <w:rFonts w:hint="eastAsia" w:ascii="仿宋" w:hAnsi="仿宋" w:eastAsia="仿宋" w:cs="仿宋"/>
                <w:sz w:val="24"/>
                <w:szCs w:val="24"/>
              </w:rPr>
            </w:pPr>
            <w:r>
              <w:rPr>
                <w:rFonts w:hint="eastAsia" w:ascii="仿宋" w:hAnsi="仿宋" w:eastAsia="仿宋" w:cs="仿宋"/>
                <w:spacing w:val="2"/>
                <w:sz w:val="24"/>
                <w:szCs w:val="24"/>
              </w:rPr>
              <w:t>/</w:t>
            </w:r>
          </w:p>
        </w:tc>
        <w:tc>
          <w:tcPr>
            <w:tcW w:w="2207" w:type="dxa"/>
            <w:vAlign w:val="top"/>
          </w:tcPr>
          <w:p>
            <w:pPr>
              <w:spacing w:before="229" w:line="221" w:lineRule="auto"/>
              <w:ind w:left="1052"/>
              <w:rPr>
                <w:rFonts w:hint="eastAsia" w:ascii="仿宋" w:hAnsi="仿宋" w:eastAsia="仿宋" w:cs="仿宋"/>
                <w:sz w:val="24"/>
                <w:szCs w:val="24"/>
              </w:rPr>
            </w:pPr>
            <w:r>
              <w:rPr>
                <w:rFonts w:hint="eastAsia" w:ascii="仿宋" w:hAnsi="仿宋" w:eastAsia="仿宋" w:cs="仿宋"/>
                <w:spacing w:val="2"/>
                <w:sz w:val="24"/>
                <w:szCs w:val="24"/>
              </w:rPr>
              <w:t>/</w:t>
            </w:r>
          </w:p>
        </w:tc>
        <w:tc>
          <w:tcPr>
            <w:tcW w:w="2207" w:type="dxa"/>
            <w:vAlign w:val="top"/>
          </w:tcPr>
          <w:p>
            <w:pPr>
              <w:spacing w:before="229" w:line="221" w:lineRule="auto"/>
              <w:ind w:left="1056"/>
              <w:rPr>
                <w:rFonts w:hint="eastAsia" w:ascii="仿宋" w:hAnsi="仿宋" w:eastAsia="仿宋" w:cs="仿宋"/>
                <w:sz w:val="24"/>
                <w:szCs w:val="24"/>
              </w:rPr>
            </w:pPr>
            <w:r>
              <w:rPr>
                <w:rFonts w:hint="eastAsia" w:ascii="仿宋" w:hAnsi="仿宋" w:eastAsia="仿宋" w:cs="仿宋"/>
                <w:spacing w:val="2"/>
                <w:sz w:val="24"/>
                <w:szCs w:val="24"/>
              </w:rPr>
              <w:t>/</w:t>
            </w:r>
          </w:p>
        </w:tc>
        <w:tc>
          <w:tcPr>
            <w:tcW w:w="2214" w:type="dxa"/>
            <w:vAlign w:val="top"/>
          </w:tcPr>
          <w:p>
            <w:pPr>
              <w:spacing w:before="229" w:line="221" w:lineRule="auto"/>
              <w:ind w:left="1058"/>
              <w:rPr>
                <w:rFonts w:hint="eastAsia" w:ascii="仿宋" w:hAnsi="仿宋" w:eastAsia="仿宋" w:cs="仿宋"/>
                <w:sz w:val="24"/>
                <w:szCs w:val="24"/>
              </w:rPr>
            </w:pPr>
            <w:r>
              <w:rPr>
                <w:rFonts w:hint="eastAsia" w:ascii="仿宋" w:hAnsi="仿宋" w:eastAsia="仿宋" w:cs="仿宋"/>
                <w:spacing w:val="2"/>
                <w:sz w:val="24"/>
                <w:szCs w:val="24"/>
              </w:rPr>
              <w:t>/</w:t>
            </w:r>
          </w:p>
        </w:tc>
      </w:tr>
    </w:tbl>
    <w:p>
      <w:pPr>
        <w:spacing w:before="100" w:line="224" w:lineRule="auto"/>
        <w:ind w:firstLine="492" w:firstLineChars="200"/>
        <w:rPr>
          <w:rFonts w:hint="eastAsia" w:ascii="仿宋" w:hAnsi="仿宋" w:eastAsia="仿宋" w:cs="仿宋"/>
          <w:sz w:val="24"/>
          <w:szCs w:val="24"/>
        </w:rPr>
      </w:pPr>
      <w:r>
        <w:rPr>
          <w:rFonts w:hint="eastAsia" w:ascii="仿宋" w:hAnsi="仿宋" w:eastAsia="仿宋" w:cs="仿宋"/>
          <w:spacing w:val="3"/>
          <w:sz w:val="24"/>
          <w:szCs w:val="24"/>
          <w14:textOutline w14:w="5791" w14:cap="flat" w14:cmpd="sng">
            <w14:solidFill>
              <w14:srgbClr w14:val="000000"/>
            </w14:solidFill>
            <w14:prstDash w14:val="solid"/>
            <w14:miter w14:val="0"/>
          </w14:textOutline>
        </w:rPr>
        <w:t>（</w:t>
      </w:r>
      <w:r>
        <w:rPr>
          <w:rFonts w:hint="eastAsia" w:ascii="仿宋" w:hAnsi="仿宋" w:eastAsia="仿宋" w:cs="仿宋"/>
          <w:b/>
          <w:bCs/>
          <w:spacing w:val="3"/>
          <w:sz w:val="24"/>
          <w:szCs w:val="24"/>
        </w:rPr>
        <w:t>2</w:t>
      </w:r>
      <w:r>
        <w:rPr>
          <w:rFonts w:hint="eastAsia" w:ascii="仿宋" w:hAnsi="仿宋" w:eastAsia="仿宋" w:cs="仿宋"/>
          <w:spacing w:val="3"/>
          <w:sz w:val="24"/>
          <w:szCs w:val="24"/>
          <w14:textOutline w14:w="5791" w14:cap="flat" w14:cmpd="sng">
            <w14:solidFill>
              <w14:srgbClr w14:val="000000"/>
            </w14:solidFill>
            <w14:prstDash w14:val="solid"/>
            <w14:miter w14:val="0"/>
          </w14:textOutline>
        </w:rPr>
        <w:t>）固定电量价格模式：</w:t>
      </w:r>
    </w:p>
    <w:p>
      <w:pPr>
        <w:spacing w:before="207" w:line="345" w:lineRule="auto"/>
        <w:ind w:right="116" w:firstLine="472" w:firstLineChars="200"/>
        <w:rPr>
          <w:rFonts w:hint="eastAsia" w:ascii="仿宋" w:hAnsi="仿宋" w:eastAsia="仿宋" w:cs="仿宋"/>
          <w:sz w:val="24"/>
          <w:szCs w:val="24"/>
        </w:rPr>
      </w:pPr>
      <w:r>
        <w:rPr>
          <w:rFonts w:hint="eastAsia" w:ascii="仿宋" w:hAnsi="仿宋" w:eastAsia="仿宋" w:cs="仿宋"/>
          <w:spacing w:val="-2"/>
          <w:sz w:val="24"/>
          <w:szCs w:val="24"/>
        </w:rPr>
        <w:t>乙方代理甲方以直接交易方式购电， 乙方与甲</w:t>
      </w:r>
      <w:r>
        <w:rPr>
          <w:rFonts w:hint="eastAsia" w:ascii="仿宋" w:hAnsi="仿宋" w:eastAsia="仿宋" w:cs="仿宋"/>
          <w:spacing w:val="-3"/>
          <w:sz w:val="24"/>
          <w:szCs w:val="24"/>
        </w:rPr>
        <w:t>方约定平段固</w:t>
      </w:r>
      <w:r>
        <w:rPr>
          <w:rFonts w:hint="eastAsia" w:ascii="仿宋" w:hAnsi="仿宋" w:eastAsia="仿宋" w:cs="仿宋"/>
          <w:sz w:val="24"/>
          <w:szCs w:val="24"/>
        </w:rPr>
        <w:t xml:space="preserve">  </w:t>
      </w:r>
      <w:r>
        <w:rPr>
          <w:rFonts w:hint="eastAsia" w:ascii="仿宋" w:hAnsi="仿宋" w:eastAsia="仿宋" w:cs="仿宋"/>
          <w:spacing w:val="10"/>
          <w:sz w:val="24"/>
          <w:szCs w:val="24"/>
        </w:rPr>
        <w:t>定价格元/兆瓦时(P</w:t>
      </w:r>
      <w:r>
        <w:rPr>
          <w:rFonts w:hint="eastAsia" w:ascii="仿宋" w:hAnsi="仿宋" w:eastAsia="仿宋" w:cs="仿宋"/>
          <w:spacing w:val="10"/>
          <w:position w:val="-3"/>
          <w:sz w:val="24"/>
          <w:szCs w:val="24"/>
        </w:rPr>
        <w:t>2</w:t>
      </w:r>
      <w:r>
        <w:rPr>
          <w:rFonts w:hint="eastAsia" w:ascii="仿宋" w:hAnsi="仿宋" w:eastAsia="仿宋" w:cs="仿宋"/>
          <w:spacing w:val="10"/>
          <w:sz w:val="24"/>
          <w:szCs w:val="24"/>
        </w:rPr>
        <w:t>)，其他时段（尖峰时段、峰时段、谷时段）</w:t>
      </w:r>
      <w:r>
        <w:rPr>
          <w:rFonts w:hint="eastAsia" w:ascii="仿宋" w:hAnsi="仿宋" w:eastAsia="仿宋" w:cs="仿宋"/>
          <w:spacing w:val="7"/>
          <w:sz w:val="24"/>
          <w:szCs w:val="24"/>
        </w:rPr>
        <w:t xml:space="preserve"> </w:t>
      </w:r>
      <w:r>
        <w:rPr>
          <w:rFonts w:hint="eastAsia" w:ascii="仿宋" w:hAnsi="仿宋" w:eastAsia="仿宋" w:cs="仿宋"/>
          <w:spacing w:val="5"/>
          <w:sz w:val="24"/>
          <w:szCs w:val="24"/>
        </w:rPr>
        <w:t>固定电价按现行分时电价政策峰谷比例浮动，具体</w:t>
      </w:r>
      <w:r>
        <w:rPr>
          <w:rFonts w:hint="eastAsia" w:ascii="仿宋" w:hAnsi="仿宋" w:eastAsia="仿宋" w:cs="仿宋"/>
          <w:spacing w:val="4"/>
          <w:sz w:val="24"/>
          <w:szCs w:val="24"/>
        </w:rPr>
        <w:t>如下</w:t>
      </w:r>
      <w:r>
        <w:rPr>
          <w:rFonts w:hint="eastAsia" w:ascii="仿宋" w:hAnsi="仿宋" w:eastAsia="仿宋" w:cs="仿宋"/>
          <w:spacing w:val="4"/>
          <w:sz w:val="24"/>
          <w:szCs w:val="24"/>
          <w:shd w:val="clear" w:fill="D9D9D9"/>
        </w:rPr>
        <w:t>（其中可</w:t>
      </w:r>
      <w:r>
        <w:rPr>
          <w:rFonts w:hint="eastAsia" w:ascii="仿宋" w:hAnsi="仿宋" w:eastAsia="仿宋" w:cs="仿宋"/>
          <w:spacing w:val="2"/>
          <w:sz w:val="24"/>
          <w:szCs w:val="24"/>
          <w:shd w:val="clear" w:fill="D9D9D9"/>
        </w:rPr>
        <w:t>不执行分时电价的用户只填写平时段）</w:t>
      </w:r>
      <w:r>
        <w:rPr>
          <w:rFonts w:hint="eastAsia" w:ascii="仿宋" w:hAnsi="仿宋" w:eastAsia="仿宋" w:cs="仿宋"/>
          <w:spacing w:val="-50"/>
          <w:sz w:val="24"/>
          <w:szCs w:val="24"/>
          <w:shd w:val="clear" w:fill="D9D9D9"/>
        </w:rPr>
        <w:t xml:space="preserve"> </w:t>
      </w:r>
      <w:r>
        <w:rPr>
          <w:rFonts w:hint="eastAsia" w:ascii="仿宋" w:hAnsi="仿宋" w:eastAsia="仿宋" w:cs="仿宋"/>
          <w:spacing w:val="2"/>
          <w:sz w:val="24"/>
          <w:szCs w:val="24"/>
        </w:rPr>
        <w:t>：</w:t>
      </w:r>
    </w:p>
    <w:p>
      <w:pPr>
        <w:spacing w:before="216" w:line="345"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color="auto"/>
        </w:rPr>
        <w:t>2023</w:t>
      </w:r>
      <w:r>
        <w:rPr>
          <w:rFonts w:hint="eastAsia" w:ascii="仿宋" w:hAnsi="仿宋" w:eastAsia="仿宋" w:cs="仿宋"/>
          <w:spacing w:val="38"/>
          <w:sz w:val="24"/>
          <w:szCs w:val="24"/>
          <w:u w:val="single" w:color="auto"/>
        </w:rPr>
        <w:t xml:space="preserve"> </w:t>
      </w:r>
      <w:r>
        <w:rPr>
          <w:rFonts w:hint="eastAsia" w:ascii="仿宋" w:hAnsi="仿宋" w:eastAsia="仿宋" w:cs="仿宋"/>
          <w:sz w:val="24"/>
          <w:szCs w:val="24"/>
          <w:u w:val="single" w:color="auto"/>
        </w:rPr>
        <w:t>年</w:t>
      </w:r>
      <w:r>
        <w:rPr>
          <w:rFonts w:hint="eastAsia" w:ascii="仿宋" w:hAnsi="仿宋" w:eastAsia="仿宋" w:cs="仿宋"/>
          <w:spacing w:val="-64"/>
          <w:sz w:val="24"/>
          <w:szCs w:val="24"/>
          <w:u w:val="single" w:color="auto"/>
        </w:rPr>
        <w:t xml:space="preserve"> </w:t>
      </w:r>
      <w:r>
        <w:rPr>
          <w:rFonts w:hint="eastAsia" w:ascii="仿宋" w:hAnsi="仿宋" w:eastAsia="仿宋" w:cs="仿宋"/>
          <w:sz w:val="24"/>
          <w:szCs w:val="24"/>
          <w:u w:val="single" w:color="auto"/>
        </w:rPr>
        <w:t>01</w:t>
      </w:r>
      <w:r>
        <w:rPr>
          <w:rFonts w:hint="eastAsia" w:ascii="仿宋" w:hAnsi="仿宋" w:eastAsia="仿宋" w:cs="仿宋"/>
          <w:spacing w:val="39"/>
          <w:sz w:val="24"/>
          <w:szCs w:val="24"/>
          <w:u w:val="single" w:color="auto"/>
        </w:rPr>
        <w:t xml:space="preserve"> </w:t>
      </w:r>
      <w:r>
        <w:rPr>
          <w:rFonts w:hint="eastAsia" w:ascii="仿宋" w:hAnsi="仿宋" w:eastAsia="仿宋" w:cs="仿宋"/>
          <w:sz w:val="24"/>
          <w:szCs w:val="24"/>
          <w:u w:val="single" w:color="auto"/>
        </w:rPr>
        <w:t>月固定电价：元/兆瓦时(尖峰)</w:t>
      </w:r>
      <w:r>
        <w:rPr>
          <w:rFonts w:hint="eastAsia" w:ascii="仿宋" w:hAnsi="仿宋" w:eastAsia="仿宋" w:cs="仿宋"/>
          <w:spacing w:val="-35"/>
          <w:sz w:val="24"/>
          <w:szCs w:val="24"/>
          <w:u w:val="single" w:color="auto"/>
        </w:rPr>
        <w:t xml:space="preserve"> </w:t>
      </w:r>
      <w:r>
        <w:rPr>
          <w:rFonts w:hint="eastAsia" w:ascii="仿宋" w:hAnsi="仿宋" w:eastAsia="仿宋" w:cs="仿宋"/>
          <w:sz w:val="24"/>
          <w:szCs w:val="24"/>
          <w:u w:val="single" w:color="auto"/>
        </w:rPr>
        <w:t>、元</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/兆瓦时(峰)、元/兆瓦时(平)、</w:t>
      </w:r>
      <w:r>
        <w:rPr>
          <w:rFonts w:hint="eastAsia" w:ascii="仿宋" w:hAnsi="仿宋" w:eastAsia="仿宋" w:cs="仿宋"/>
          <w:spacing w:val="28"/>
          <w:sz w:val="24"/>
          <w:szCs w:val="24"/>
          <w:u w:val="single" w:color="auto"/>
        </w:rPr>
        <w:t xml:space="preserve"> </w:t>
      </w:r>
      <w:r>
        <w:rPr>
          <w:rFonts w:hint="eastAsia" w:ascii="仿宋" w:hAnsi="仿宋" w:eastAsia="仿宋" w:cs="仿宋"/>
          <w:spacing w:val="2"/>
          <w:sz w:val="24"/>
          <w:szCs w:val="24"/>
          <w:u w:val="single" w:color="auto"/>
        </w:rPr>
        <w:t>元/兆瓦时(谷)；2023</w:t>
      </w:r>
      <w:r>
        <w:rPr>
          <w:rFonts w:hint="eastAsia" w:ascii="仿宋" w:hAnsi="仿宋" w:eastAsia="仿宋" w:cs="仿宋"/>
          <w:spacing w:val="-3"/>
          <w:sz w:val="24"/>
          <w:szCs w:val="24"/>
          <w:u w:val="single" w:color="auto"/>
        </w:rPr>
        <w:t>年</w:t>
      </w:r>
      <w:r>
        <w:rPr>
          <w:rFonts w:hint="eastAsia" w:ascii="仿宋" w:hAnsi="仿宋" w:eastAsia="仿宋" w:cs="仿宋"/>
          <w:spacing w:val="-65"/>
          <w:sz w:val="24"/>
          <w:szCs w:val="24"/>
          <w:u w:val="single" w:color="auto"/>
        </w:rPr>
        <w:t xml:space="preserve"> </w:t>
      </w:r>
      <w:r>
        <w:rPr>
          <w:rFonts w:hint="eastAsia" w:ascii="仿宋" w:hAnsi="仿宋" w:eastAsia="仿宋" w:cs="仿宋"/>
          <w:spacing w:val="-3"/>
          <w:sz w:val="24"/>
          <w:szCs w:val="24"/>
          <w:u w:val="single" w:color="auto"/>
        </w:rPr>
        <w:t>02 月固定电价： 元/兆瓦时(尖峰)、 元/兆瓦时(峰)</w:t>
      </w:r>
      <w:r>
        <w:rPr>
          <w:rFonts w:hint="eastAsia" w:ascii="仿宋" w:hAnsi="仿宋" w:eastAsia="仿宋" w:cs="仿宋"/>
          <w:spacing w:val="-33"/>
          <w:sz w:val="24"/>
          <w:szCs w:val="24"/>
          <w:u w:val="single" w:color="auto"/>
        </w:rPr>
        <w:t xml:space="preserve"> </w:t>
      </w:r>
      <w:r>
        <w:rPr>
          <w:rFonts w:hint="eastAsia" w:ascii="仿宋" w:hAnsi="仿宋" w:eastAsia="仿宋" w:cs="仿宋"/>
          <w:spacing w:val="-3"/>
          <w:sz w:val="24"/>
          <w:szCs w:val="24"/>
          <w:u w:val="single" w:color="auto"/>
        </w:rPr>
        <w:t>、</w:t>
      </w:r>
      <w:r>
        <w:rPr>
          <w:rFonts w:hint="eastAsia" w:ascii="仿宋" w:hAnsi="仿宋" w:eastAsia="仿宋" w:cs="仿宋"/>
          <w:sz w:val="24"/>
          <w:szCs w:val="24"/>
        </w:rPr>
        <w:t xml:space="preserve"> </w:t>
      </w:r>
      <w:r>
        <w:rPr>
          <w:rFonts w:hint="eastAsia" w:ascii="仿宋" w:hAnsi="仿宋" w:eastAsia="仿宋" w:cs="仿宋"/>
          <w:spacing w:val="36"/>
          <w:sz w:val="24"/>
          <w:szCs w:val="24"/>
          <w:u w:val="single" w:color="auto"/>
        </w:rPr>
        <w:t xml:space="preserve"> </w:t>
      </w:r>
      <w:r>
        <w:rPr>
          <w:rFonts w:hint="eastAsia" w:ascii="仿宋" w:hAnsi="仿宋" w:eastAsia="仿宋" w:cs="仿宋"/>
          <w:spacing w:val="1"/>
          <w:sz w:val="24"/>
          <w:szCs w:val="24"/>
          <w:u w:val="single" w:color="auto"/>
        </w:rPr>
        <w:t>元/兆瓦时(平)</w:t>
      </w:r>
      <w:r>
        <w:rPr>
          <w:rFonts w:hint="eastAsia" w:ascii="仿宋" w:hAnsi="仿宋" w:eastAsia="仿宋" w:cs="仿宋"/>
          <w:spacing w:val="-33"/>
          <w:sz w:val="24"/>
          <w:szCs w:val="24"/>
          <w:u w:val="single" w:color="auto"/>
        </w:rPr>
        <w:t xml:space="preserve"> </w:t>
      </w:r>
      <w:r>
        <w:rPr>
          <w:rFonts w:hint="eastAsia" w:ascii="仿宋" w:hAnsi="仿宋" w:eastAsia="仿宋" w:cs="仿宋"/>
          <w:spacing w:val="1"/>
          <w:sz w:val="24"/>
          <w:szCs w:val="24"/>
          <w:u w:val="single" w:color="auto"/>
        </w:rPr>
        <w:t>、元/兆瓦时(谷)；2023</w:t>
      </w:r>
      <w:r>
        <w:rPr>
          <w:rFonts w:hint="eastAsia" w:ascii="仿宋" w:hAnsi="仿宋" w:eastAsia="仿宋" w:cs="仿宋"/>
          <w:spacing w:val="28"/>
          <w:w w:val="101"/>
          <w:sz w:val="24"/>
          <w:szCs w:val="24"/>
          <w:u w:val="single" w:color="auto"/>
        </w:rPr>
        <w:t xml:space="preserve"> </w:t>
      </w:r>
      <w:r>
        <w:rPr>
          <w:rFonts w:hint="eastAsia" w:ascii="仿宋" w:hAnsi="仿宋" w:eastAsia="仿宋" w:cs="仿宋"/>
          <w:spacing w:val="1"/>
          <w:sz w:val="24"/>
          <w:szCs w:val="24"/>
          <w:u w:val="single" w:color="auto"/>
        </w:rPr>
        <w:t>年</w:t>
      </w:r>
      <w:r>
        <w:rPr>
          <w:rFonts w:hint="eastAsia" w:ascii="仿宋" w:hAnsi="仿宋" w:eastAsia="仿宋" w:cs="仿宋"/>
          <w:spacing w:val="-62"/>
          <w:sz w:val="24"/>
          <w:szCs w:val="24"/>
          <w:u w:val="single" w:color="auto"/>
        </w:rPr>
        <w:t xml:space="preserve"> </w:t>
      </w:r>
      <w:r>
        <w:rPr>
          <w:rFonts w:hint="eastAsia" w:ascii="仿宋" w:hAnsi="仿宋" w:eastAsia="仿宋" w:cs="仿宋"/>
          <w:spacing w:val="1"/>
          <w:sz w:val="24"/>
          <w:szCs w:val="24"/>
          <w:u w:val="single" w:color="auto"/>
        </w:rPr>
        <w:t>03</w:t>
      </w:r>
      <w:r>
        <w:rPr>
          <w:rFonts w:hint="eastAsia" w:ascii="仿宋" w:hAnsi="仿宋" w:eastAsia="仿宋" w:cs="仿宋"/>
          <w:spacing w:val="39"/>
          <w:sz w:val="24"/>
          <w:szCs w:val="24"/>
          <w:u w:val="single" w:color="auto"/>
        </w:rPr>
        <w:t xml:space="preserve"> </w:t>
      </w:r>
      <w:r>
        <w:rPr>
          <w:rFonts w:hint="eastAsia" w:ascii="仿宋" w:hAnsi="仿宋" w:eastAsia="仿宋" w:cs="仿宋"/>
          <w:spacing w:val="1"/>
          <w:sz w:val="24"/>
          <w:szCs w:val="24"/>
          <w:u w:val="single" w:color="auto"/>
        </w:rPr>
        <w:t>月固定</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u w:val="single" w:color="auto"/>
        </w:rPr>
        <w:t>电价：</w:t>
      </w:r>
      <w:r>
        <w:rPr>
          <w:rFonts w:hint="eastAsia" w:ascii="仿宋" w:hAnsi="仿宋" w:eastAsia="仿宋" w:cs="仿宋"/>
          <w:spacing w:val="-34"/>
          <w:sz w:val="24"/>
          <w:szCs w:val="24"/>
          <w:u w:val="single" w:color="auto"/>
        </w:rPr>
        <w:t xml:space="preserve"> </w:t>
      </w:r>
      <w:r>
        <w:rPr>
          <w:rFonts w:hint="eastAsia" w:ascii="仿宋" w:hAnsi="仿宋" w:eastAsia="仿宋" w:cs="仿宋"/>
          <w:spacing w:val="28"/>
          <w:w w:val="101"/>
          <w:sz w:val="24"/>
          <w:szCs w:val="24"/>
          <w:u w:val="single" w:color="auto"/>
        </w:rPr>
        <w:t xml:space="preserve"> </w:t>
      </w:r>
      <w:r>
        <w:rPr>
          <w:rFonts w:hint="eastAsia" w:ascii="仿宋" w:hAnsi="仿宋" w:eastAsia="仿宋" w:cs="仿宋"/>
          <w:spacing w:val="-1"/>
          <w:sz w:val="24"/>
          <w:szCs w:val="24"/>
          <w:u w:val="single" w:color="auto"/>
        </w:rPr>
        <w:t>元/兆瓦时(尖峰)、</w:t>
      </w:r>
      <w:r>
        <w:rPr>
          <w:rFonts w:hint="eastAsia" w:ascii="仿宋" w:hAnsi="仿宋" w:eastAsia="仿宋" w:cs="仿宋"/>
          <w:spacing w:val="30"/>
          <w:sz w:val="24"/>
          <w:szCs w:val="24"/>
          <w:u w:val="single" w:color="auto"/>
        </w:rPr>
        <w:t xml:space="preserve"> </w:t>
      </w:r>
      <w:r>
        <w:rPr>
          <w:rFonts w:hint="eastAsia" w:ascii="仿宋" w:hAnsi="仿宋" w:eastAsia="仿宋" w:cs="仿宋"/>
          <w:spacing w:val="-1"/>
          <w:sz w:val="24"/>
          <w:szCs w:val="24"/>
          <w:u w:val="single" w:color="auto"/>
        </w:rPr>
        <w:t>元/兆瓦时(峰)、</w:t>
      </w:r>
      <w:r>
        <w:rPr>
          <w:rFonts w:hint="eastAsia" w:ascii="仿宋" w:hAnsi="仿宋" w:eastAsia="仿宋" w:cs="仿宋"/>
          <w:spacing w:val="-2"/>
          <w:sz w:val="24"/>
          <w:szCs w:val="24"/>
          <w:u w:val="single" w:color="auto"/>
        </w:rPr>
        <w:t>元</w:t>
      </w:r>
      <w:r>
        <w:rPr>
          <w:rFonts w:hint="eastAsia" w:ascii="仿宋" w:hAnsi="仿宋" w:eastAsia="仿宋" w:cs="仿宋"/>
          <w:spacing w:val="-2"/>
          <w:sz w:val="24"/>
          <w:szCs w:val="24"/>
        </w:rPr>
        <w:t xml:space="preserve">  </w:t>
      </w:r>
      <w:r>
        <w:rPr>
          <w:rFonts w:hint="eastAsia" w:ascii="仿宋" w:hAnsi="仿宋" w:eastAsia="仿宋" w:cs="仿宋"/>
          <w:spacing w:val="-7"/>
          <w:sz w:val="24"/>
          <w:szCs w:val="24"/>
          <w:u w:val="single" w:color="auto"/>
        </w:rPr>
        <w:t>/兆瓦时(平)、元/兆瓦时(谷)；2023 年</w:t>
      </w:r>
      <w:r>
        <w:rPr>
          <w:rFonts w:hint="eastAsia" w:ascii="仿宋" w:hAnsi="仿宋" w:eastAsia="仿宋" w:cs="仿宋"/>
          <w:spacing w:val="-71"/>
          <w:sz w:val="24"/>
          <w:szCs w:val="24"/>
          <w:u w:val="single" w:color="auto"/>
        </w:rPr>
        <w:t xml:space="preserve"> </w:t>
      </w:r>
      <w:r>
        <w:rPr>
          <w:rFonts w:hint="eastAsia" w:ascii="仿宋" w:hAnsi="仿宋" w:eastAsia="仿宋" w:cs="仿宋"/>
          <w:spacing w:val="-7"/>
          <w:sz w:val="24"/>
          <w:szCs w:val="24"/>
          <w:u w:val="single" w:color="auto"/>
        </w:rPr>
        <w:t>04</w:t>
      </w:r>
      <w:r>
        <w:rPr>
          <w:rFonts w:hint="eastAsia" w:ascii="仿宋" w:hAnsi="仿宋" w:eastAsia="仿宋" w:cs="仿宋"/>
          <w:spacing w:val="21"/>
          <w:sz w:val="24"/>
          <w:szCs w:val="24"/>
          <w:u w:val="single" w:color="auto"/>
        </w:rPr>
        <w:t xml:space="preserve"> </w:t>
      </w:r>
      <w:r>
        <w:rPr>
          <w:rFonts w:hint="eastAsia" w:ascii="仿宋" w:hAnsi="仿宋" w:eastAsia="仿宋" w:cs="仿宋"/>
          <w:spacing w:val="-7"/>
          <w:sz w:val="24"/>
          <w:szCs w:val="24"/>
          <w:u w:val="single" w:color="auto"/>
        </w:rPr>
        <w:t>月固定电价：</w:t>
      </w:r>
      <w:r>
        <w:rPr>
          <w:rFonts w:hint="eastAsia" w:ascii="仿宋" w:hAnsi="仿宋" w:eastAsia="仿宋" w:cs="仿宋"/>
          <w:spacing w:val="-7"/>
          <w:sz w:val="24"/>
          <w:szCs w:val="24"/>
        </w:rPr>
        <w:t xml:space="preserve">    </w:t>
      </w:r>
      <w:r>
        <w:rPr>
          <w:rFonts w:hint="eastAsia" w:ascii="仿宋" w:hAnsi="仿宋" w:eastAsia="仿宋" w:cs="仿宋"/>
          <w:spacing w:val="5"/>
          <w:sz w:val="24"/>
          <w:szCs w:val="24"/>
          <w:u w:val="single" w:color="auto"/>
        </w:rPr>
        <w:t>元/兆瓦时(尖峰)</w:t>
      </w:r>
      <w:r>
        <w:rPr>
          <w:rFonts w:hint="eastAsia" w:ascii="仿宋" w:hAnsi="仿宋" w:eastAsia="仿宋" w:cs="仿宋"/>
          <w:spacing w:val="-26"/>
          <w:sz w:val="24"/>
          <w:szCs w:val="24"/>
          <w:u w:val="single" w:color="auto"/>
        </w:rPr>
        <w:t xml:space="preserve"> </w:t>
      </w:r>
      <w:r>
        <w:rPr>
          <w:rFonts w:hint="eastAsia" w:ascii="仿宋" w:hAnsi="仿宋" w:eastAsia="仿宋" w:cs="仿宋"/>
          <w:spacing w:val="5"/>
          <w:sz w:val="24"/>
          <w:szCs w:val="24"/>
          <w:u w:val="single" w:color="auto"/>
        </w:rPr>
        <w:t>、元/兆瓦时(峰)</w:t>
      </w:r>
      <w:r>
        <w:rPr>
          <w:rFonts w:hint="eastAsia" w:ascii="仿宋" w:hAnsi="仿宋" w:eastAsia="仿宋" w:cs="仿宋"/>
          <w:spacing w:val="-31"/>
          <w:sz w:val="24"/>
          <w:szCs w:val="24"/>
          <w:u w:val="single" w:color="auto"/>
        </w:rPr>
        <w:t xml:space="preserve"> </w:t>
      </w:r>
      <w:r>
        <w:rPr>
          <w:rFonts w:hint="eastAsia" w:ascii="仿宋" w:hAnsi="仿宋" w:eastAsia="仿宋" w:cs="仿宋"/>
          <w:spacing w:val="5"/>
          <w:sz w:val="24"/>
          <w:szCs w:val="24"/>
          <w:u w:val="single" w:color="auto"/>
        </w:rPr>
        <w:t>、元/兆瓦时(平)</w:t>
      </w:r>
      <w:r>
        <w:rPr>
          <w:rFonts w:hint="eastAsia" w:ascii="仿宋" w:hAnsi="仿宋" w:eastAsia="仿宋" w:cs="仿宋"/>
          <w:spacing w:val="-31"/>
          <w:sz w:val="24"/>
          <w:szCs w:val="24"/>
          <w:u w:val="single" w:color="auto"/>
        </w:rPr>
        <w:t xml:space="preserve"> </w:t>
      </w:r>
      <w:r>
        <w:rPr>
          <w:rFonts w:hint="eastAsia" w:ascii="仿宋" w:hAnsi="仿宋" w:eastAsia="仿宋" w:cs="仿宋"/>
          <w:spacing w:val="5"/>
          <w:sz w:val="24"/>
          <w:szCs w:val="24"/>
          <w:u w:val="single" w:color="auto"/>
        </w:rPr>
        <w:t>、</w:t>
      </w:r>
      <w:r>
        <w:rPr>
          <w:rFonts w:hint="eastAsia" w:ascii="仿宋" w:hAnsi="仿宋" w:eastAsia="仿宋" w:cs="仿宋"/>
          <w:sz w:val="24"/>
          <w:szCs w:val="24"/>
        </w:rPr>
        <w:t xml:space="preserve"> </w:t>
      </w:r>
      <w:r>
        <w:rPr>
          <w:rFonts w:hint="eastAsia" w:ascii="仿宋" w:hAnsi="仿宋" w:eastAsia="仿宋" w:cs="仿宋"/>
          <w:spacing w:val="-2"/>
          <w:sz w:val="24"/>
          <w:szCs w:val="24"/>
          <w:u w:val="single" w:color="auto"/>
        </w:rPr>
        <w:t>元/兆瓦时(谷)；2023</w:t>
      </w:r>
      <w:r>
        <w:rPr>
          <w:rFonts w:hint="eastAsia" w:ascii="仿宋" w:hAnsi="仿宋" w:eastAsia="仿宋" w:cs="仿宋"/>
          <w:spacing w:val="31"/>
          <w:sz w:val="24"/>
          <w:szCs w:val="24"/>
          <w:u w:val="single" w:color="auto"/>
        </w:rPr>
        <w:t xml:space="preserve"> </w:t>
      </w:r>
      <w:r>
        <w:rPr>
          <w:rFonts w:hint="eastAsia" w:ascii="仿宋" w:hAnsi="仿宋" w:eastAsia="仿宋" w:cs="仿宋"/>
          <w:spacing w:val="-2"/>
          <w:sz w:val="24"/>
          <w:szCs w:val="24"/>
          <w:u w:val="single" w:color="auto"/>
        </w:rPr>
        <w:t>年</w:t>
      </w:r>
      <w:r>
        <w:rPr>
          <w:rFonts w:hint="eastAsia" w:ascii="仿宋" w:hAnsi="仿宋" w:eastAsia="仿宋" w:cs="仿宋"/>
          <w:spacing w:val="-64"/>
          <w:sz w:val="24"/>
          <w:szCs w:val="24"/>
          <w:u w:val="single" w:color="auto"/>
        </w:rPr>
        <w:t xml:space="preserve"> </w:t>
      </w:r>
      <w:r>
        <w:rPr>
          <w:rFonts w:hint="eastAsia" w:ascii="仿宋" w:hAnsi="仿宋" w:eastAsia="仿宋" w:cs="仿宋"/>
          <w:spacing w:val="-2"/>
          <w:sz w:val="24"/>
          <w:szCs w:val="24"/>
          <w:u w:val="single" w:color="auto"/>
        </w:rPr>
        <w:t>0</w:t>
      </w:r>
      <w:r>
        <w:rPr>
          <w:rFonts w:hint="eastAsia" w:ascii="仿宋" w:hAnsi="仿宋" w:eastAsia="仿宋" w:cs="仿宋"/>
          <w:spacing w:val="-3"/>
          <w:sz w:val="24"/>
          <w:szCs w:val="24"/>
          <w:u w:val="single" w:color="auto"/>
        </w:rPr>
        <w:t>5</w:t>
      </w:r>
      <w:r>
        <w:rPr>
          <w:rFonts w:hint="eastAsia" w:ascii="仿宋" w:hAnsi="仿宋" w:eastAsia="仿宋" w:cs="仿宋"/>
          <w:spacing w:val="36"/>
          <w:sz w:val="24"/>
          <w:szCs w:val="24"/>
          <w:u w:val="single" w:color="auto"/>
        </w:rPr>
        <w:t xml:space="preserve"> </w:t>
      </w:r>
      <w:r>
        <w:rPr>
          <w:rFonts w:hint="eastAsia" w:ascii="仿宋" w:hAnsi="仿宋" w:eastAsia="仿宋" w:cs="仿宋"/>
          <w:spacing w:val="-3"/>
          <w:sz w:val="24"/>
          <w:szCs w:val="24"/>
          <w:u w:val="single" w:color="auto"/>
        </w:rPr>
        <w:t>月固定电价：元/兆瓦时</w:t>
      </w:r>
      <w:r>
        <w:rPr>
          <w:rFonts w:hint="eastAsia" w:ascii="仿宋" w:hAnsi="仿宋" w:eastAsia="仿宋" w:cs="仿宋"/>
          <w:spacing w:val="-3"/>
          <w:sz w:val="24"/>
          <w:szCs w:val="24"/>
        </w:rPr>
        <w:t xml:space="preserve">  </w:t>
      </w:r>
      <w:r>
        <w:rPr>
          <w:rFonts w:hint="eastAsia" w:ascii="仿宋" w:hAnsi="仿宋" w:eastAsia="仿宋" w:cs="仿宋"/>
          <w:spacing w:val="1"/>
          <w:sz w:val="24"/>
          <w:szCs w:val="24"/>
          <w:u w:val="single" w:color="auto"/>
        </w:rPr>
        <w:t>(尖峰)</w:t>
      </w:r>
      <w:r>
        <w:rPr>
          <w:rFonts w:hint="eastAsia" w:ascii="仿宋" w:hAnsi="仿宋" w:eastAsia="仿宋" w:cs="仿宋"/>
          <w:spacing w:val="-33"/>
          <w:sz w:val="24"/>
          <w:szCs w:val="24"/>
          <w:u w:val="single" w:color="auto"/>
        </w:rPr>
        <w:t xml:space="preserve"> </w:t>
      </w:r>
      <w:r>
        <w:rPr>
          <w:rFonts w:hint="eastAsia" w:ascii="仿宋" w:hAnsi="仿宋" w:eastAsia="仿宋" w:cs="仿宋"/>
          <w:spacing w:val="1"/>
          <w:sz w:val="24"/>
          <w:szCs w:val="24"/>
          <w:u w:val="single" w:color="auto"/>
        </w:rPr>
        <w:t>、元/兆瓦时(峰)、</w:t>
      </w:r>
      <w:r>
        <w:rPr>
          <w:rFonts w:hint="eastAsia" w:ascii="仿宋" w:hAnsi="仿宋" w:eastAsia="仿宋" w:cs="仿宋"/>
          <w:spacing w:val="30"/>
          <w:sz w:val="24"/>
          <w:szCs w:val="24"/>
          <w:u w:val="single" w:color="auto"/>
        </w:rPr>
        <w:t xml:space="preserve"> </w:t>
      </w:r>
      <w:r>
        <w:rPr>
          <w:rFonts w:hint="eastAsia" w:ascii="仿宋" w:hAnsi="仿宋" w:eastAsia="仿宋" w:cs="仿宋"/>
          <w:spacing w:val="1"/>
          <w:sz w:val="24"/>
          <w:szCs w:val="24"/>
          <w:u w:val="single" w:color="auto"/>
        </w:rPr>
        <w:t>元/兆瓦时(平)、</w:t>
      </w:r>
      <w:r>
        <w:rPr>
          <w:rFonts w:hint="eastAsia" w:ascii="仿宋" w:hAnsi="仿宋" w:eastAsia="仿宋" w:cs="仿宋"/>
          <w:sz w:val="24"/>
          <w:szCs w:val="24"/>
          <w:u w:val="single" w:color="auto"/>
        </w:rPr>
        <w:t>元/</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兆瓦时(谷)；2023</w:t>
      </w:r>
      <w:r>
        <w:rPr>
          <w:rFonts w:hint="eastAsia" w:ascii="仿宋" w:hAnsi="仿宋" w:eastAsia="仿宋" w:cs="仿宋"/>
          <w:spacing w:val="40"/>
          <w:w w:val="101"/>
          <w:sz w:val="24"/>
          <w:szCs w:val="24"/>
          <w:u w:val="single" w:color="auto"/>
        </w:rPr>
        <w:t xml:space="preserve"> </w:t>
      </w:r>
      <w:r>
        <w:rPr>
          <w:rFonts w:hint="eastAsia" w:ascii="仿宋" w:hAnsi="仿宋" w:eastAsia="仿宋" w:cs="仿宋"/>
          <w:spacing w:val="3"/>
          <w:sz w:val="24"/>
          <w:szCs w:val="24"/>
          <w:u w:val="single" w:color="auto"/>
        </w:rPr>
        <w:t>年</w:t>
      </w:r>
      <w:r>
        <w:rPr>
          <w:rFonts w:hint="eastAsia" w:ascii="仿宋" w:hAnsi="仿宋" w:eastAsia="仿宋" w:cs="仿宋"/>
          <w:spacing w:val="-62"/>
          <w:sz w:val="24"/>
          <w:szCs w:val="24"/>
          <w:u w:val="single" w:color="auto"/>
        </w:rPr>
        <w:t xml:space="preserve"> </w:t>
      </w:r>
      <w:r>
        <w:rPr>
          <w:rFonts w:hint="eastAsia" w:ascii="仿宋" w:hAnsi="仿宋" w:eastAsia="仿宋" w:cs="仿宋"/>
          <w:spacing w:val="3"/>
          <w:sz w:val="24"/>
          <w:szCs w:val="24"/>
          <w:u w:val="single" w:color="auto"/>
        </w:rPr>
        <w:t>06</w:t>
      </w:r>
      <w:r>
        <w:rPr>
          <w:rFonts w:hint="eastAsia" w:ascii="仿宋" w:hAnsi="仿宋" w:eastAsia="仿宋" w:cs="仿宋"/>
          <w:spacing w:val="39"/>
          <w:sz w:val="24"/>
          <w:szCs w:val="24"/>
          <w:u w:val="single" w:color="auto"/>
        </w:rPr>
        <w:t xml:space="preserve"> </w:t>
      </w:r>
      <w:r>
        <w:rPr>
          <w:rFonts w:hint="eastAsia" w:ascii="仿宋" w:hAnsi="仿宋" w:eastAsia="仿宋" w:cs="仿宋"/>
          <w:spacing w:val="3"/>
          <w:sz w:val="24"/>
          <w:szCs w:val="24"/>
          <w:u w:val="single" w:color="auto"/>
        </w:rPr>
        <w:t>月固定电价：元/兆瓦时(尖峰)</w:t>
      </w:r>
      <w:r>
        <w:rPr>
          <w:rFonts w:hint="eastAsia" w:ascii="仿宋" w:hAnsi="仿宋" w:eastAsia="仿宋" w:cs="仿宋"/>
          <w:spacing w:val="-33"/>
          <w:sz w:val="24"/>
          <w:szCs w:val="24"/>
          <w:u w:val="single" w:color="auto"/>
        </w:rPr>
        <w:t xml:space="preserve"> </w:t>
      </w:r>
      <w:r>
        <w:rPr>
          <w:rFonts w:hint="eastAsia" w:ascii="仿宋" w:hAnsi="仿宋" w:eastAsia="仿宋" w:cs="仿宋"/>
          <w:spacing w:val="3"/>
          <w:sz w:val="24"/>
          <w:szCs w:val="24"/>
          <w:u w:val="single" w:color="auto"/>
        </w:rPr>
        <w:t>、</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元/兆瓦时(峰)、 元/兆瓦时(平)、</w:t>
      </w:r>
      <w:r>
        <w:rPr>
          <w:rFonts w:hint="eastAsia" w:ascii="仿宋" w:hAnsi="仿宋" w:eastAsia="仿宋" w:cs="仿宋"/>
          <w:spacing w:val="-4"/>
          <w:sz w:val="24"/>
          <w:szCs w:val="24"/>
          <w:u w:val="single" w:color="auto"/>
        </w:rPr>
        <w:t>元/兆瓦时(谷)；</w:t>
      </w:r>
      <w:r>
        <w:rPr>
          <w:rFonts w:hint="eastAsia" w:ascii="仿宋" w:hAnsi="仿宋" w:eastAsia="仿宋" w:cs="仿宋"/>
          <w:sz w:val="24"/>
          <w:szCs w:val="24"/>
        </w:rPr>
        <w:t xml:space="preserve"> </w:t>
      </w:r>
      <w:r>
        <w:rPr>
          <w:rFonts w:hint="eastAsia" w:ascii="仿宋" w:hAnsi="仿宋" w:eastAsia="仿宋" w:cs="仿宋"/>
          <w:spacing w:val="-4"/>
          <w:sz w:val="24"/>
          <w:szCs w:val="24"/>
          <w:u w:val="single" w:color="auto"/>
        </w:rPr>
        <w:t>2023</w:t>
      </w:r>
      <w:r>
        <w:rPr>
          <w:rFonts w:hint="eastAsia" w:ascii="仿宋" w:hAnsi="仿宋" w:eastAsia="仿宋" w:cs="仿宋"/>
          <w:spacing w:val="35"/>
          <w:sz w:val="24"/>
          <w:szCs w:val="24"/>
          <w:u w:val="single" w:color="auto"/>
        </w:rPr>
        <w:t xml:space="preserve"> </w:t>
      </w:r>
      <w:r>
        <w:rPr>
          <w:rFonts w:hint="eastAsia" w:ascii="仿宋" w:hAnsi="仿宋" w:eastAsia="仿宋" w:cs="仿宋"/>
          <w:spacing w:val="-4"/>
          <w:sz w:val="24"/>
          <w:szCs w:val="24"/>
          <w:u w:val="single" w:color="auto"/>
        </w:rPr>
        <w:t>年</w:t>
      </w:r>
      <w:r>
        <w:rPr>
          <w:rFonts w:hint="eastAsia" w:ascii="仿宋" w:hAnsi="仿宋" w:eastAsia="仿宋" w:cs="仿宋"/>
          <w:spacing w:val="-65"/>
          <w:sz w:val="24"/>
          <w:szCs w:val="24"/>
          <w:u w:val="single" w:color="auto"/>
        </w:rPr>
        <w:t xml:space="preserve"> </w:t>
      </w:r>
      <w:r>
        <w:rPr>
          <w:rFonts w:hint="eastAsia" w:ascii="仿宋" w:hAnsi="仿宋" w:eastAsia="仿宋" w:cs="仿宋"/>
          <w:spacing w:val="-4"/>
          <w:sz w:val="24"/>
          <w:szCs w:val="24"/>
          <w:u w:val="single" w:color="auto"/>
        </w:rPr>
        <w:t>07</w:t>
      </w:r>
      <w:r>
        <w:rPr>
          <w:rFonts w:hint="eastAsia" w:ascii="仿宋" w:hAnsi="仿宋" w:eastAsia="仿宋" w:cs="仿宋"/>
          <w:spacing w:val="39"/>
          <w:w w:val="101"/>
          <w:sz w:val="24"/>
          <w:szCs w:val="24"/>
          <w:u w:val="single" w:color="auto"/>
        </w:rPr>
        <w:t xml:space="preserve"> </w:t>
      </w:r>
      <w:r>
        <w:rPr>
          <w:rFonts w:hint="eastAsia" w:ascii="仿宋" w:hAnsi="仿宋" w:eastAsia="仿宋" w:cs="仿宋"/>
          <w:spacing w:val="-4"/>
          <w:sz w:val="24"/>
          <w:szCs w:val="24"/>
          <w:u w:val="single" w:color="auto"/>
        </w:rPr>
        <w:t>月固定电价： 元/兆瓦时(尖峰)、元/兆瓦</w:t>
      </w:r>
      <w:r>
        <w:rPr>
          <w:rFonts w:hint="eastAsia" w:ascii="仿宋" w:hAnsi="仿宋" w:eastAsia="仿宋" w:cs="仿宋"/>
          <w:spacing w:val="-4"/>
          <w:sz w:val="24"/>
          <w:szCs w:val="24"/>
        </w:rPr>
        <w:t xml:space="preserve">  </w:t>
      </w:r>
      <w:r>
        <w:rPr>
          <w:rFonts w:hint="eastAsia" w:ascii="仿宋" w:hAnsi="仿宋" w:eastAsia="仿宋" w:cs="仿宋"/>
          <w:spacing w:val="1"/>
          <w:sz w:val="24"/>
          <w:szCs w:val="24"/>
          <w:u w:val="single" w:color="auto"/>
        </w:rPr>
        <w:t>时(峰)、元/兆瓦时(平)、</w:t>
      </w:r>
      <w:r>
        <w:rPr>
          <w:rFonts w:hint="eastAsia" w:ascii="仿宋" w:hAnsi="仿宋" w:eastAsia="仿宋" w:cs="仿宋"/>
          <w:spacing w:val="30"/>
          <w:sz w:val="24"/>
          <w:szCs w:val="24"/>
          <w:u w:val="single" w:color="auto"/>
        </w:rPr>
        <w:t xml:space="preserve"> </w:t>
      </w:r>
      <w:r>
        <w:rPr>
          <w:rFonts w:hint="eastAsia" w:ascii="仿宋" w:hAnsi="仿宋" w:eastAsia="仿宋" w:cs="仿宋"/>
          <w:spacing w:val="1"/>
          <w:sz w:val="24"/>
          <w:szCs w:val="24"/>
          <w:u w:val="single" w:color="auto"/>
        </w:rPr>
        <w:t>元/兆瓦时(谷)；2023</w:t>
      </w:r>
      <w:r>
        <w:rPr>
          <w:rFonts w:hint="eastAsia" w:ascii="仿宋" w:hAnsi="仿宋" w:eastAsia="仿宋" w:cs="仿宋"/>
          <w:spacing w:val="31"/>
          <w:sz w:val="24"/>
          <w:szCs w:val="24"/>
          <w:u w:val="single" w:color="auto"/>
        </w:rPr>
        <w:t xml:space="preserve"> </w:t>
      </w:r>
      <w:r>
        <w:rPr>
          <w:rFonts w:hint="eastAsia" w:ascii="仿宋" w:hAnsi="仿宋" w:eastAsia="仿宋" w:cs="仿宋"/>
          <w:spacing w:val="1"/>
          <w:sz w:val="24"/>
          <w:szCs w:val="24"/>
          <w:u w:val="single" w:color="auto"/>
        </w:rPr>
        <w:t>年</w:t>
      </w:r>
      <w:r>
        <w:rPr>
          <w:rFonts w:hint="eastAsia" w:ascii="仿宋" w:hAnsi="仿宋" w:eastAsia="仿宋" w:cs="仿宋"/>
          <w:spacing w:val="-64"/>
          <w:sz w:val="24"/>
          <w:szCs w:val="24"/>
          <w:u w:val="single" w:color="auto"/>
        </w:rPr>
        <w:t xml:space="preserve"> </w:t>
      </w:r>
      <w:r>
        <w:rPr>
          <w:rFonts w:hint="eastAsia" w:ascii="仿宋" w:hAnsi="仿宋" w:eastAsia="仿宋" w:cs="仿宋"/>
          <w:spacing w:val="1"/>
          <w:sz w:val="24"/>
          <w:szCs w:val="24"/>
          <w:u w:val="single" w:color="auto"/>
        </w:rPr>
        <w:t>08</w:t>
      </w:r>
      <w:r>
        <w:rPr>
          <w:rFonts w:hint="eastAsia" w:ascii="仿宋" w:hAnsi="仿宋" w:eastAsia="仿宋" w:cs="仿宋"/>
          <w:spacing w:val="-1"/>
          <w:sz w:val="24"/>
          <w:szCs w:val="24"/>
          <w:u w:val="single" w:color="auto"/>
        </w:rPr>
        <w:t>月固定电价： 元/兆瓦时(尖峰)</w:t>
      </w:r>
      <w:r>
        <w:rPr>
          <w:rFonts w:hint="eastAsia" w:ascii="仿宋" w:hAnsi="仿宋" w:eastAsia="仿宋" w:cs="仿宋"/>
          <w:spacing w:val="-34"/>
          <w:sz w:val="24"/>
          <w:szCs w:val="24"/>
          <w:u w:val="single" w:color="auto"/>
        </w:rPr>
        <w:t xml:space="preserve"> </w:t>
      </w:r>
      <w:r>
        <w:rPr>
          <w:rFonts w:hint="eastAsia" w:ascii="仿宋" w:hAnsi="仿宋" w:eastAsia="仿宋" w:cs="仿宋"/>
          <w:spacing w:val="-1"/>
          <w:sz w:val="24"/>
          <w:szCs w:val="24"/>
          <w:u w:val="single" w:color="auto"/>
        </w:rPr>
        <w:t>、</w:t>
      </w:r>
      <w:r>
        <w:rPr>
          <w:rFonts w:hint="eastAsia" w:ascii="仿宋" w:hAnsi="仿宋" w:eastAsia="仿宋" w:cs="仿宋"/>
          <w:spacing w:val="29"/>
          <w:sz w:val="24"/>
          <w:szCs w:val="24"/>
          <w:u w:val="single" w:color="auto"/>
        </w:rPr>
        <w:t xml:space="preserve"> </w:t>
      </w:r>
      <w:r>
        <w:rPr>
          <w:rFonts w:hint="eastAsia" w:ascii="仿宋" w:hAnsi="仿宋" w:eastAsia="仿宋" w:cs="仿宋"/>
          <w:spacing w:val="-1"/>
          <w:sz w:val="24"/>
          <w:szCs w:val="24"/>
          <w:u w:val="single" w:color="auto"/>
        </w:rPr>
        <w:t>元/兆瓦时(峰)</w:t>
      </w:r>
      <w:r>
        <w:rPr>
          <w:rFonts w:hint="eastAsia" w:ascii="仿宋" w:hAnsi="仿宋" w:eastAsia="仿宋" w:cs="仿宋"/>
          <w:spacing w:val="-33"/>
          <w:sz w:val="24"/>
          <w:szCs w:val="24"/>
          <w:u w:val="single" w:color="auto"/>
        </w:rPr>
        <w:t xml:space="preserve"> </w:t>
      </w:r>
      <w:r>
        <w:rPr>
          <w:rFonts w:hint="eastAsia" w:ascii="仿宋" w:hAnsi="仿宋" w:eastAsia="仿宋" w:cs="仿宋"/>
          <w:spacing w:val="-1"/>
          <w:sz w:val="24"/>
          <w:szCs w:val="24"/>
          <w:u w:val="single" w:color="auto"/>
        </w:rPr>
        <w:t>、</w:t>
      </w:r>
    </w:p>
    <w:p>
      <w:pPr>
        <w:spacing w:before="215" w:line="345" w:lineRule="auto"/>
        <w:ind w:left="29" w:right="247" w:firstLine="4"/>
        <w:rPr>
          <w:rFonts w:hint="eastAsia" w:ascii="仿宋" w:hAnsi="仿宋" w:eastAsia="仿宋" w:cs="仿宋"/>
          <w:sz w:val="24"/>
          <w:szCs w:val="24"/>
        </w:rPr>
      </w:pPr>
      <w:r>
        <w:rPr>
          <w:rFonts w:hint="eastAsia" w:ascii="仿宋" w:hAnsi="仿宋" w:eastAsia="仿宋" w:cs="仿宋"/>
          <w:spacing w:val="2"/>
          <w:sz w:val="24"/>
          <w:szCs w:val="24"/>
          <w:u w:val="single" w:color="auto"/>
        </w:rPr>
        <w:t>元/兆瓦时(平)</w:t>
      </w:r>
      <w:r>
        <w:rPr>
          <w:rFonts w:hint="eastAsia" w:ascii="仿宋" w:hAnsi="仿宋" w:eastAsia="仿宋" w:cs="仿宋"/>
          <w:spacing w:val="-34"/>
          <w:sz w:val="24"/>
          <w:szCs w:val="24"/>
          <w:u w:val="single" w:color="auto"/>
        </w:rPr>
        <w:t xml:space="preserve"> </w:t>
      </w:r>
      <w:r>
        <w:rPr>
          <w:rFonts w:hint="eastAsia" w:ascii="仿宋" w:hAnsi="仿宋" w:eastAsia="仿宋" w:cs="仿宋"/>
          <w:spacing w:val="2"/>
          <w:sz w:val="24"/>
          <w:szCs w:val="24"/>
          <w:u w:val="single" w:color="auto"/>
        </w:rPr>
        <w:t>、元/兆瓦时(谷)；2023</w:t>
      </w:r>
      <w:r>
        <w:rPr>
          <w:rFonts w:hint="eastAsia" w:ascii="仿宋" w:hAnsi="仿宋" w:eastAsia="仿宋" w:cs="仿宋"/>
          <w:spacing w:val="28"/>
          <w:sz w:val="24"/>
          <w:szCs w:val="24"/>
          <w:u w:val="single" w:color="auto"/>
        </w:rPr>
        <w:t xml:space="preserve"> </w:t>
      </w:r>
      <w:r>
        <w:rPr>
          <w:rFonts w:hint="eastAsia" w:ascii="仿宋" w:hAnsi="仿宋" w:eastAsia="仿宋" w:cs="仿宋"/>
          <w:spacing w:val="2"/>
          <w:sz w:val="24"/>
          <w:szCs w:val="24"/>
          <w:u w:val="single" w:color="auto"/>
        </w:rPr>
        <w:t>年</w:t>
      </w:r>
      <w:r>
        <w:rPr>
          <w:rFonts w:hint="eastAsia" w:ascii="仿宋" w:hAnsi="仿宋" w:eastAsia="仿宋" w:cs="仿宋"/>
          <w:spacing w:val="-62"/>
          <w:sz w:val="24"/>
          <w:szCs w:val="24"/>
          <w:u w:val="single" w:color="auto"/>
        </w:rPr>
        <w:t xml:space="preserve"> </w:t>
      </w:r>
      <w:r>
        <w:rPr>
          <w:rFonts w:hint="eastAsia" w:ascii="仿宋" w:hAnsi="仿宋" w:eastAsia="仿宋" w:cs="仿宋"/>
          <w:spacing w:val="2"/>
          <w:sz w:val="24"/>
          <w:szCs w:val="24"/>
          <w:u w:val="single" w:color="auto"/>
        </w:rPr>
        <w:t>09</w:t>
      </w:r>
      <w:r>
        <w:rPr>
          <w:rFonts w:hint="eastAsia" w:ascii="仿宋" w:hAnsi="仿宋" w:eastAsia="仿宋" w:cs="仿宋"/>
          <w:spacing w:val="39"/>
          <w:sz w:val="24"/>
          <w:szCs w:val="24"/>
          <w:u w:val="single" w:color="auto"/>
        </w:rPr>
        <w:t xml:space="preserve"> </w:t>
      </w:r>
      <w:r>
        <w:rPr>
          <w:rFonts w:hint="eastAsia" w:ascii="仿宋" w:hAnsi="仿宋" w:eastAsia="仿宋" w:cs="仿宋"/>
          <w:spacing w:val="2"/>
          <w:sz w:val="24"/>
          <w:szCs w:val="24"/>
          <w:u w:val="single" w:color="auto"/>
        </w:rPr>
        <w:t>月固定</w:t>
      </w:r>
      <w:r>
        <w:rPr>
          <w:rFonts w:hint="eastAsia" w:ascii="仿宋" w:hAnsi="仿宋" w:eastAsia="仿宋" w:cs="仿宋"/>
          <w:sz w:val="24"/>
          <w:szCs w:val="24"/>
        </w:rPr>
        <w:t xml:space="preserve"> </w:t>
      </w:r>
      <w:r>
        <w:rPr>
          <w:rFonts w:hint="eastAsia" w:ascii="仿宋" w:hAnsi="仿宋" w:eastAsia="仿宋" w:cs="仿宋"/>
          <w:sz w:val="24"/>
          <w:szCs w:val="24"/>
          <w:u w:val="single" w:color="auto"/>
        </w:rPr>
        <w:t>电价：</w:t>
      </w:r>
      <w:r>
        <w:rPr>
          <w:rFonts w:hint="eastAsia" w:ascii="仿宋" w:hAnsi="仿宋" w:eastAsia="仿宋" w:cs="仿宋"/>
          <w:spacing w:val="-34"/>
          <w:sz w:val="24"/>
          <w:szCs w:val="24"/>
          <w:u w:val="single" w:color="auto"/>
        </w:rPr>
        <w:t xml:space="preserve"> </w:t>
      </w:r>
      <w:r>
        <w:rPr>
          <w:rFonts w:hint="eastAsia" w:ascii="仿宋" w:hAnsi="仿宋" w:eastAsia="仿宋" w:cs="仿宋"/>
          <w:sz w:val="24"/>
          <w:szCs w:val="24"/>
          <w:u w:val="single" w:color="auto"/>
        </w:rPr>
        <w:t>元/兆瓦时(尖峰)、元/兆瓦时(峰</w:t>
      </w:r>
      <w:r>
        <w:rPr>
          <w:rFonts w:hint="eastAsia" w:ascii="仿宋" w:hAnsi="仿宋" w:eastAsia="仿宋" w:cs="仿宋"/>
          <w:spacing w:val="-1"/>
          <w:sz w:val="24"/>
          <w:szCs w:val="24"/>
          <w:u w:val="single" w:color="auto"/>
        </w:rPr>
        <w:t>)、元</w:t>
      </w:r>
      <w:r>
        <w:rPr>
          <w:rFonts w:hint="eastAsia" w:ascii="仿宋" w:hAnsi="仿宋" w:eastAsia="仿宋" w:cs="仿宋"/>
          <w:sz w:val="24"/>
          <w:szCs w:val="24"/>
        </w:rPr>
        <w:t xml:space="preserve"> </w:t>
      </w:r>
      <w:r>
        <w:rPr>
          <w:rFonts w:hint="eastAsia" w:ascii="仿宋" w:hAnsi="仿宋" w:eastAsia="仿宋" w:cs="仿宋"/>
          <w:spacing w:val="-7"/>
          <w:sz w:val="24"/>
          <w:szCs w:val="24"/>
          <w:u w:val="single" w:color="auto"/>
        </w:rPr>
        <w:t>/兆瓦时(平)、元/兆瓦时(谷)；2023 年</w:t>
      </w:r>
      <w:r>
        <w:rPr>
          <w:rFonts w:hint="eastAsia" w:ascii="仿宋" w:hAnsi="仿宋" w:eastAsia="仿宋" w:cs="仿宋"/>
          <w:spacing w:val="-56"/>
          <w:sz w:val="24"/>
          <w:szCs w:val="24"/>
          <w:u w:val="single" w:color="auto"/>
        </w:rPr>
        <w:t xml:space="preserve"> </w:t>
      </w:r>
      <w:r>
        <w:rPr>
          <w:rFonts w:hint="eastAsia" w:ascii="仿宋" w:hAnsi="仿宋" w:eastAsia="仿宋" w:cs="仿宋"/>
          <w:spacing w:val="-7"/>
          <w:sz w:val="24"/>
          <w:szCs w:val="24"/>
          <w:u w:val="single" w:color="auto"/>
        </w:rPr>
        <w:t>10</w:t>
      </w:r>
      <w:r>
        <w:rPr>
          <w:rFonts w:hint="eastAsia" w:ascii="仿宋" w:hAnsi="仿宋" w:eastAsia="仿宋" w:cs="仿宋"/>
          <w:spacing w:val="20"/>
          <w:sz w:val="24"/>
          <w:szCs w:val="24"/>
          <w:u w:val="single" w:color="auto"/>
        </w:rPr>
        <w:t xml:space="preserve"> </w:t>
      </w:r>
      <w:r>
        <w:rPr>
          <w:rFonts w:hint="eastAsia" w:ascii="仿宋" w:hAnsi="仿宋" w:eastAsia="仿宋" w:cs="仿宋"/>
          <w:spacing w:val="-7"/>
          <w:sz w:val="24"/>
          <w:szCs w:val="24"/>
          <w:u w:val="single" w:color="auto"/>
        </w:rPr>
        <w:t>月固定电价：</w:t>
      </w:r>
    </w:p>
    <w:p>
      <w:pPr>
        <w:spacing w:before="101" w:line="345" w:lineRule="auto"/>
        <w:ind w:right="269"/>
        <w:rPr>
          <w:rFonts w:hint="eastAsia" w:ascii="仿宋" w:hAnsi="仿宋" w:eastAsia="仿宋" w:cs="仿宋"/>
          <w:sz w:val="24"/>
          <w:szCs w:val="24"/>
        </w:rPr>
      </w:pPr>
      <w:r>
        <w:rPr>
          <w:rFonts w:hint="eastAsia" w:ascii="仿宋" w:hAnsi="仿宋" w:eastAsia="仿宋" w:cs="仿宋"/>
          <w:spacing w:val="5"/>
          <w:sz w:val="24"/>
          <w:szCs w:val="24"/>
          <w:u w:val="single" w:color="auto"/>
        </w:rPr>
        <w:t>元/兆瓦时(尖峰)</w:t>
      </w:r>
      <w:r>
        <w:rPr>
          <w:rFonts w:hint="eastAsia" w:ascii="仿宋" w:hAnsi="仿宋" w:eastAsia="仿宋" w:cs="仿宋"/>
          <w:spacing w:val="-33"/>
          <w:sz w:val="24"/>
          <w:szCs w:val="24"/>
          <w:u w:val="single" w:color="auto"/>
        </w:rPr>
        <w:t xml:space="preserve"> </w:t>
      </w:r>
      <w:r>
        <w:rPr>
          <w:rFonts w:hint="eastAsia" w:ascii="仿宋" w:hAnsi="仿宋" w:eastAsia="仿宋" w:cs="仿宋"/>
          <w:spacing w:val="5"/>
          <w:sz w:val="24"/>
          <w:szCs w:val="24"/>
          <w:u w:val="single" w:color="auto"/>
        </w:rPr>
        <w:t>、元/兆瓦</w:t>
      </w:r>
      <w:r>
        <w:rPr>
          <w:rFonts w:hint="eastAsia" w:ascii="仿宋" w:hAnsi="仿宋" w:eastAsia="仿宋" w:cs="仿宋"/>
          <w:spacing w:val="4"/>
          <w:sz w:val="24"/>
          <w:szCs w:val="24"/>
          <w:u w:val="single" w:color="auto"/>
        </w:rPr>
        <w:t>时(峰)</w:t>
      </w:r>
      <w:r>
        <w:rPr>
          <w:rFonts w:hint="eastAsia" w:ascii="仿宋" w:hAnsi="仿宋" w:eastAsia="仿宋" w:cs="仿宋"/>
          <w:spacing w:val="-31"/>
          <w:sz w:val="24"/>
          <w:szCs w:val="24"/>
          <w:u w:val="single" w:color="auto"/>
        </w:rPr>
        <w:t xml:space="preserve"> </w:t>
      </w:r>
      <w:r>
        <w:rPr>
          <w:rFonts w:hint="eastAsia" w:ascii="仿宋" w:hAnsi="仿宋" w:eastAsia="仿宋" w:cs="仿宋"/>
          <w:spacing w:val="4"/>
          <w:sz w:val="24"/>
          <w:szCs w:val="24"/>
          <w:u w:val="single" w:color="auto"/>
        </w:rPr>
        <w:t>、元/兆瓦时(平)、</w:t>
      </w:r>
      <w:r>
        <w:rPr>
          <w:rFonts w:hint="eastAsia" w:ascii="仿宋" w:hAnsi="仿宋" w:eastAsia="仿宋" w:cs="仿宋"/>
          <w:spacing w:val="-2"/>
          <w:sz w:val="24"/>
          <w:szCs w:val="24"/>
          <w:u w:val="single" w:color="auto"/>
        </w:rPr>
        <w:t>元/兆瓦时(谷)；2023</w:t>
      </w:r>
      <w:r>
        <w:rPr>
          <w:rFonts w:hint="eastAsia" w:ascii="仿宋" w:hAnsi="仿宋" w:eastAsia="仿宋" w:cs="仿宋"/>
          <w:spacing w:val="30"/>
          <w:sz w:val="24"/>
          <w:szCs w:val="24"/>
          <w:u w:val="single" w:color="auto"/>
        </w:rPr>
        <w:t xml:space="preserve"> </w:t>
      </w:r>
      <w:r>
        <w:rPr>
          <w:rFonts w:hint="eastAsia" w:ascii="仿宋" w:hAnsi="仿宋" w:eastAsia="仿宋" w:cs="仿宋"/>
          <w:spacing w:val="-2"/>
          <w:sz w:val="24"/>
          <w:szCs w:val="24"/>
          <w:u w:val="single" w:color="auto"/>
        </w:rPr>
        <w:t>年</w:t>
      </w:r>
      <w:r>
        <w:rPr>
          <w:rFonts w:hint="eastAsia" w:ascii="仿宋" w:hAnsi="仿宋" w:eastAsia="仿宋" w:cs="仿宋"/>
          <w:spacing w:val="-38"/>
          <w:sz w:val="24"/>
          <w:szCs w:val="24"/>
          <w:u w:val="single" w:color="auto"/>
        </w:rPr>
        <w:t xml:space="preserve"> </w:t>
      </w:r>
      <w:r>
        <w:rPr>
          <w:rFonts w:hint="eastAsia" w:ascii="仿宋" w:hAnsi="仿宋" w:eastAsia="仿宋" w:cs="仿宋"/>
          <w:spacing w:val="-2"/>
          <w:sz w:val="24"/>
          <w:szCs w:val="24"/>
          <w:u w:val="single" w:color="auto"/>
        </w:rPr>
        <w:t>11</w:t>
      </w:r>
      <w:r>
        <w:rPr>
          <w:rFonts w:hint="eastAsia" w:ascii="仿宋" w:hAnsi="仿宋" w:eastAsia="仿宋" w:cs="仿宋"/>
          <w:spacing w:val="36"/>
          <w:w w:val="101"/>
          <w:sz w:val="24"/>
          <w:szCs w:val="24"/>
          <w:u w:val="single" w:color="auto"/>
        </w:rPr>
        <w:t xml:space="preserve"> </w:t>
      </w:r>
      <w:r>
        <w:rPr>
          <w:rFonts w:hint="eastAsia" w:ascii="仿宋" w:hAnsi="仿宋" w:eastAsia="仿宋" w:cs="仿宋"/>
          <w:spacing w:val="-2"/>
          <w:sz w:val="24"/>
          <w:szCs w:val="24"/>
          <w:u w:val="single" w:color="auto"/>
        </w:rPr>
        <w:t>月固定</w:t>
      </w:r>
      <w:r>
        <w:rPr>
          <w:rFonts w:hint="eastAsia" w:ascii="仿宋" w:hAnsi="仿宋" w:eastAsia="仿宋" w:cs="仿宋"/>
          <w:spacing w:val="-3"/>
          <w:sz w:val="24"/>
          <w:szCs w:val="24"/>
          <w:u w:val="single" w:color="auto"/>
        </w:rPr>
        <w:t>电价：</w:t>
      </w:r>
      <w:r>
        <w:rPr>
          <w:rFonts w:hint="eastAsia" w:ascii="仿宋" w:hAnsi="仿宋" w:eastAsia="仿宋" w:cs="仿宋"/>
          <w:spacing w:val="-62"/>
          <w:sz w:val="24"/>
          <w:szCs w:val="24"/>
          <w:u w:val="single" w:color="auto"/>
        </w:rPr>
        <w:t xml:space="preserve"> </w:t>
      </w:r>
      <w:r>
        <w:rPr>
          <w:rFonts w:hint="eastAsia" w:ascii="仿宋" w:hAnsi="仿宋" w:eastAsia="仿宋" w:cs="仿宋"/>
          <w:spacing w:val="-3"/>
          <w:sz w:val="24"/>
          <w:szCs w:val="24"/>
          <w:u w:val="single" w:color="auto"/>
        </w:rPr>
        <w:t>元/兆瓦时</w:t>
      </w:r>
      <w:r>
        <w:rPr>
          <w:rFonts w:hint="eastAsia" w:ascii="仿宋" w:hAnsi="仿宋" w:eastAsia="仿宋" w:cs="仿宋"/>
          <w:sz w:val="24"/>
          <w:szCs w:val="24"/>
        </w:rPr>
        <w:t xml:space="preserve"> </w:t>
      </w:r>
      <w:r>
        <w:rPr>
          <w:rFonts w:hint="eastAsia" w:ascii="仿宋" w:hAnsi="仿宋" w:eastAsia="仿宋" w:cs="仿宋"/>
          <w:spacing w:val="2"/>
          <w:sz w:val="24"/>
          <w:szCs w:val="24"/>
          <w:u w:val="single" w:color="auto"/>
        </w:rPr>
        <w:t>(尖峰)</w:t>
      </w:r>
      <w:r>
        <w:rPr>
          <w:rFonts w:hint="eastAsia" w:ascii="仿宋" w:hAnsi="仿宋" w:eastAsia="仿宋" w:cs="仿宋"/>
          <w:spacing w:val="-33"/>
          <w:sz w:val="24"/>
          <w:szCs w:val="24"/>
          <w:u w:val="single" w:color="auto"/>
        </w:rPr>
        <w:t xml:space="preserve"> </w:t>
      </w:r>
      <w:r>
        <w:rPr>
          <w:rFonts w:hint="eastAsia" w:ascii="仿宋" w:hAnsi="仿宋" w:eastAsia="仿宋" w:cs="仿宋"/>
          <w:spacing w:val="2"/>
          <w:sz w:val="24"/>
          <w:szCs w:val="24"/>
          <w:u w:val="single" w:color="auto"/>
        </w:rPr>
        <w:t>、元/兆瓦时(峰)、</w:t>
      </w:r>
      <w:r>
        <w:rPr>
          <w:rFonts w:hint="eastAsia" w:ascii="仿宋" w:hAnsi="仿宋" w:eastAsia="仿宋" w:cs="仿宋"/>
          <w:spacing w:val="30"/>
          <w:sz w:val="24"/>
          <w:szCs w:val="24"/>
          <w:u w:val="single" w:color="auto"/>
        </w:rPr>
        <w:t xml:space="preserve"> </w:t>
      </w:r>
      <w:r>
        <w:rPr>
          <w:rFonts w:hint="eastAsia" w:ascii="仿宋" w:hAnsi="仿宋" w:eastAsia="仿宋" w:cs="仿宋"/>
          <w:spacing w:val="2"/>
          <w:sz w:val="24"/>
          <w:szCs w:val="24"/>
          <w:u w:val="single" w:color="auto"/>
        </w:rPr>
        <w:t>元/兆瓦</w:t>
      </w:r>
      <w:r>
        <w:rPr>
          <w:rFonts w:hint="eastAsia" w:ascii="仿宋" w:hAnsi="仿宋" w:eastAsia="仿宋" w:cs="仿宋"/>
          <w:spacing w:val="1"/>
          <w:sz w:val="24"/>
          <w:szCs w:val="24"/>
          <w:u w:val="single" w:color="auto"/>
        </w:rPr>
        <w:t>时(平)、元/</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兆瓦时(谷)；2023</w:t>
      </w:r>
      <w:r>
        <w:rPr>
          <w:rFonts w:hint="eastAsia" w:ascii="仿宋" w:hAnsi="仿宋" w:eastAsia="仿宋" w:cs="仿宋"/>
          <w:spacing w:val="37"/>
          <w:w w:val="101"/>
          <w:sz w:val="24"/>
          <w:szCs w:val="24"/>
          <w:u w:val="single" w:color="auto"/>
        </w:rPr>
        <w:t xml:space="preserve"> </w:t>
      </w:r>
      <w:r>
        <w:rPr>
          <w:rFonts w:hint="eastAsia" w:ascii="仿宋" w:hAnsi="仿宋" w:eastAsia="仿宋" w:cs="仿宋"/>
          <w:spacing w:val="3"/>
          <w:sz w:val="24"/>
          <w:szCs w:val="24"/>
          <w:u w:val="single" w:color="auto"/>
        </w:rPr>
        <w:t>年</w:t>
      </w:r>
      <w:r>
        <w:rPr>
          <w:rFonts w:hint="eastAsia" w:ascii="仿宋" w:hAnsi="仿宋" w:eastAsia="仿宋" w:cs="仿宋"/>
          <w:spacing w:val="-36"/>
          <w:sz w:val="24"/>
          <w:szCs w:val="24"/>
          <w:u w:val="single" w:color="auto"/>
        </w:rPr>
        <w:t xml:space="preserve"> </w:t>
      </w:r>
      <w:r>
        <w:rPr>
          <w:rFonts w:hint="eastAsia" w:ascii="仿宋" w:hAnsi="仿宋" w:eastAsia="仿宋" w:cs="仿宋"/>
          <w:spacing w:val="3"/>
          <w:sz w:val="24"/>
          <w:szCs w:val="24"/>
          <w:u w:val="single" w:color="auto"/>
        </w:rPr>
        <w:t>12</w:t>
      </w:r>
      <w:r>
        <w:rPr>
          <w:rFonts w:hint="eastAsia" w:ascii="仿宋" w:hAnsi="仿宋" w:eastAsia="仿宋" w:cs="仿宋"/>
          <w:spacing w:val="39"/>
          <w:sz w:val="24"/>
          <w:szCs w:val="24"/>
          <w:u w:val="single" w:color="auto"/>
        </w:rPr>
        <w:t xml:space="preserve"> </w:t>
      </w:r>
      <w:r>
        <w:rPr>
          <w:rFonts w:hint="eastAsia" w:ascii="仿宋" w:hAnsi="仿宋" w:eastAsia="仿宋" w:cs="仿宋"/>
          <w:spacing w:val="3"/>
          <w:sz w:val="24"/>
          <w:szCs w:val="24"/>
          <w:u w:val="single" w:color="auto"/>
        </w:rPr>
        <w:t>月固定电价：元/兆瓦时(尖峰)</w:t>
      </w:r>
      <w:r>
        <w:rPr>
          <w:rFonts w:hint="eastAsia" w:ascii="仿宋" w:hAnsi="仿宋" w:eastAsia="仿宋" w:cs="仿宋"/>
          <w:spacing w:val="-33"/>
          <w:sz w:val="24"/>
          <w:szCs w:val="24"/>
          <w:u w:val="single" w:color="auto"/>
        </w:rPr>
        <w:t xml:space="preserve"> </w:t>
      </w:r>
      <w:r>
        <w:rPr>
          <w:rFonts w:hint="eastAsia" w:ascii="仿宋" w:hAnsi="仿宋" w:eastAsia="仿宋" w:cs="仿宋"/>
          <w:spacing w:val="3"/>
          <w:sz w:val="24"/>
          <w:szCs w:val="24"/>
          <w:u w:val="single" w:color="auto"/>
        </w:rPr>
        <w:t>、</w:t>
      </w:r>
      <w:r>
        <w:rPr>
          <w:rFonts w:hint="eastAsia" w:ascii="仿宋" w:hAnsi="仿宋" w:eastAsia="仿宋" w:cs="仿宋"/>
          <w:spacing w:val="-3"/>
          <w:sz w:val="24"/>
          <w:szCs w:val="24"/>
          <w:u w:val="single" w:color="auto"/>
        </w:rPr>
        <w:t xml:space="preserve"> 元/兆瓦时(峰)、</w:t>
      </w:r>
      <w:r>
        <w:rPr>
          <w:rFonts w:hint="eastAsia" w:ascii="仿宋" w:hAnsi="仿宋" w:eastAsia="仿宋" w:cs="仿宋"/>
          <w:spacing w:val="-4"/>
          <w:sz w:val="24"/>
          <w:szCs w:val="24"/>
          <w:u w:val="single" w:color="auto"/>
        </w:rPr>
        <w:t>元/兆瓦时(平)、元/兆瓦时(谷)；</w:t>
      </w:r>
    </w:p>
    <w:p>
      <w:pPr>
        <w:spacing w:before="101" w:line="219" w:lineRule="auto"/>
        <w:ind w:firstLine="476" w:firstLineChars="200"/>
        <w:rPr>
          <w:rFonts w:hint="eastAsia" w:ascii="仿宋" w:hAnsi="仿宋" w:eastAsia="仿宋" w:cs="仿宋"/>
          <w:sz w:val="24"/>
          <w:szCs w:val="24"/>
        </w:rPr>
      </w:pPr>
      <w:r>
        <w:rPr>
          <w:rFonts w:hint="eastAsia" w:ascii="仿宋" w:hAnsi="仿宋" w:eastAsia="仿宋" w:cs="仿宋"/>
          <w:spacing w:val="-1"/>
          <w:sz w:val="24"/>
          <w:szCs w:val="24"/>
          <w14:textOutline w14:w="5791" w14:cap="flat" w14:cmpd="sng">
            <w14:solidFill>
              <w14:srgbClr w14:val="000000"/>
            </w14:solidFill>
            <w14:prstDash w14:val="solid"/>
            <w14:miter w14:val="0"/>
          </w14:textOutline>
        </w:rPr>
        <w:t>封顶条款：</w:t>
      </w:r>
      <w:r>
        <w:rPr>
          <w:rFonts w:hint="eastAsia" w:ascii="仿宋" w:hAnsi="仿宋" w:eastAsia="仿宋" w:cs="仿宋"/>
          <w:spacing w:val="-1"/>
          <w:sz w:val="24"/>
          <w:szCs w:val="24"/>
        </w:rPr>
        <w:t>甲乙双方(是/否)</w:t>
      </w:r>
      <w:r>
        <w:rPr>
          <w:rFonts w:hint="eastAsia" w:ascii="仿宋" w:hAnsi="仿宋" w:eastAsia="仿宋" w:cs="仿宋"/>
          <w:spacing w:val="-1"/>
          <w:sz w:val="24"/>
          <w:szCs w:val="24"/>
          <w:u w:val="single" w:color="auto"/>
        </w:rPr>
        <w:t>否</w:t>
      </w:r>
      <w:r>
        <w:rPr>
          <w:rFonts w:hint="eastAsia" w:ascii="仿宋" w:hAnsi="仿宋" w:eastAsia="仿宋" w:cs="仿宋"/>
          <w:spacing w:val="-1"/>
          <w:sz w:val="24"/>
          <w:szCs w:val="24"/>
        </w:rPr>
        <w:t>选择补充约定</w:t>
      </w:r>
      <w:r>
        <w:rPr>
          <w:rFonts w:hint="eastAsia" w:ascii="仿宋" w:hAnsi="仿宋" w:eastAsia="仿宋" w:cs="仿宋"/>
          <w:spacing w:val="-1"/>
          <w:sz w:val="24"/>
          <w:szCs w:val="24"/>
          <w:shd w:val="clear" w:fill="D9D9D9"/>
        </w:rPr>
        <w:t>封顶服务价格</w:t>
      </w:r>
      <w:r>
        <w:rPr>
          <w:rFonts w:hint="eastAsia" w:ascii="仿宋" w:hAnsi="仿宋" w:eastAsia="仿宋" w:cs="仿宋"/>
          <w:spacing w:val="-1"/>
          <w:sz w:val="24"/>
          <w:szCs w:val="24"/>
        </w:rPr>
        <w:t>。</w:t>
      </w:r>
    </w:p>
    <w:p>
      <w:pPr>
        <w:spacing w:before="215" w:line="345" w:lineRule="auto"/>
        <w:ind w:right="269" w:firstLine="524" w:firstLineChars="200"/>
        <w:rPr>
          <w:rFonts w:hint="eastAsia" w:ascii="仿宋" w:hAnsi="仿宋" w:eastAsia="仿宋" w:cs="仿宋"/>
          <w:sz w:val="24"/>
          <w:szCs w:val="24"/>
        </w:rPr>
      </w:pPr>
      <w:r>
        <w:rPr>
          <w:rFonts w:hint="eastAsia" w:ascii="仿宋" w:hAnsi="仿宋" w:eastAsia="仿宋" w:cs="仿宋"/>
          <w:spacing w:val="11"/>
          <w:sz w:val="24"/>
          <w:szCs w:val="24"/>
        </w:rPr>
        <w:t>双方约定封顶服务价格</w:t>
      </w:r>
      <w:r>
        <w:rPr>
          <w:rFonts w:hint="eastAsia" w:ascii="仿宋" w:hAnsi="仿宋" w:eastAsia="仿宋" w:cs="仿宋"/>
          <w:spacing w:val="11"/>
          <w:sz w:val="24"/>
          <w:szCs w:val="24"/>
          <w:u w:val="single" w:color="auto"/>
        </w:rPr>
        <w:t>/</w:t>
      </w:r>
      <w:r>
        <w:rPr>
          <w:rFonts w:hint="eastAsia" w:ascii="仿宋" w:hAnsi="仿宋" w:eastAsia="仿宋" w:cs="仿宋"/>
          <w:spacing w:val="11"/>
          <w:sz w:val="24"/>
          <w:szCs w:val="24"/>
        </w:rPr>
        <w:t>元/兆瓦时(ΔP</w:t>
      </w:r>
      <w:r>
        <w:rPr>
          <w:rFonts w:hint="eastAsia" w:ascii="仿宋" w:hAnsi="仿宋" w:eastAsia="仿宋" w:cs="仿宋"/>
          <w:spacing w:val="-50"/>
          <w:sz w:val="24"/>
          <w:szCs w:val="24"/>
        </w:rPr>
        <w:t>），</w:t>
      </w:r>
      <w:r>
        <w:rPr>
          <w:rFonts w:hint="eastAsia" w:ascii="仿宋" w:hAnsi="仿宋" w:eastAsia="仿宋" w:cs="仿宋"/>
          <w:spacing w:val="13"/>
          <w:sz w:val="24"/>
          <w:szCs w:val="24"/>
        </w:rPr>
        <w:t xml:space="preserve"> </w:t>
      </w:r>
      <w:r>
        <w:rPr>
          <w:rFonts w:hint="eastAsia" w:ascii="仿宋" w:hAnsi="仿宋" w:eastAsia="仿宋" w:cs="仿宋"/>
          <w:spacing w:val="11"/>
          <w:sz w:val="24"/>
          <w:szCs w:val="24"/>
        </w:rPr>
        <w:t>当零售合同平段</w:t>
      </w:r>
      <w:r>
        <w:rPr>
          <w:rFonts w:hint="eastAsia" w:ascii="仿宋" w:hAnsi="仿宋" w:eastAsia="仿宋" w:cs="仿宋"/>
          <w:sz w:val="24"/>
          <w:szCs w:val="24"/>
        </w:rPr>
        <w:t xml:space="preserve"> </w:t>
      </w:r>
      <w:r>
        <w:rPr>
          <w:rFonts w:hint="eastAsia" w:ascii="仿宋" w:hAnsi="仿宋" w:eastAsia="仿宋" w:cs="仿宋"/>
          <w:spacing w:val="-7"/>
          <w:sz w:val="24"/>
          <w:szCs w:val="24"/>
        </w:rPr>
        <w:t>价格（P</w:t>
      </w:r>
      <w:r>
        <w:rPr>
          <w:rFonts w:hint="eastAsia" w:ascii="仿宋" w:hAnsi="仿宋" w:eastAsia="仿宋" w:cs="仿宋"/>
          <w:spacing w:val="-7"/>
          <w:position w:val="-3"/>
          <w:sz w:val="24"/>
          <w:szCs w:val="24"/>
        </w:rPr>
        <w:t>2</w:t>
      </w:r>
      <w:r>
        <w:rPr>
          <w:rFonts w:hint="eastAsia" w:ascii="仿宋" w:hAnsi="仿宋" w:eastAsia="仿宋" w:cs="仿宋"/>
          <w:spacing w:val="-7"/>
          <w:sz w:val="24"/>
          <w:szCs w:val="24"/>
        </w:rPr>
        <w:t xml:space="preserve">）与乙方批发市场当月各类合同均价（P </w:t>
      </w:r>
      <w:r>
        <w:rPr>
          <w:rFonts w:hint="eastAsia" w:ascii="仿宋" w:hAnsi="仿宋" w:eastAsia="仿宋" w:cs="仿宋"/>
          <w:spacing w:val="-7"/>
          <w:position w:val="-1"/>
          <w:sz w:val="24"/>
          <w:szCs w:val="24"/>
        </w:rPr>
        <w:t>成本</w:t>
      </w:r>
      <w:r>
        <w:rPr>
          <w:rFonts w:hint="eastAsia" w:ascii="仿宋" w:hAnsi="仿宋" w:eastAsia="仿宋" w:cs="仿宋"/>
          <w:spacing w:val="-21"/>
          <w:sz w:val="24"/>
          <w:szCs w:val="24"/>
        </w:rPr>
        <w:t>）的差价（P</w:t>
      </w:r>
      <w:r>
        <w:rPr>
          <w:rFonts w:hint="eastAsia" w:ascii="仿宋" w:hAnsi="仿宋" w:eastAsia="仿宋" w:cs="仿宋"/>
          <w:spacing w:val="-21"/>
          <w:position w:val="-3"/>
          <w:sz w:val="24"/>
          <w:szCs w:val="24"/>
        </w:rPr>
        <w:t>2</w:t>
      </w:r>
      <w:r>
        <w:rPr>
          <w:rFonts w:hint="eastAsia" w:ascii="仿宋" w:hAnsi="仿宋" w:eastAsia="仿宋" w:cs="仿宋"/>
          <w:spacing w:val="-21"/>
          <w:sz w:val="24"/>
          <w:szCs w:val="24"/>
        </w:rPr>
        <w:t>-P</w:t>
      </w:r>
      <w:r>
        <w:rPr>
          <w:rFonts w:hint="eastAsia" w:ascii="仿宋" w:hAnsi="仿宋" w:eastAsia="仿宋" w:cs="仿宋"/>
          <w:spacing w:val="2"/>
          <w:sz w:val="24"/>
          <w:szCs w:val="24"/>
        </w:rPr>
        <w:t xml:space="preserve"> </w:t>
      </w:r>
      <w:r>
        <w:rPr>
          <w:rFonts w:hint="eastAsia" w:ascii="仿宋" w:hAnsi="仿宋" w:eastAsia="仿宋" w:cs="仿宋"/>
          <w:spacing w:val="5"/>
          <w:position w:val="-1"/>
          <w:sz w:val="24"/>
          <w:szCs w:val="24"/>
        </w:rPr>
        <w:t>成本</w:t>
      </w:r>
      <w:r>
        <w:rPr>
          <w:rFonts w:hint="eastAsia" w:ascii="仿宋" w:hAnsi="仿宋" w:eastAsia="仿宋" w:cs="仿宋"/>
          <w:spacing w:val="5"/>
          <w:sz w:val="24"/>
          <w:szCs w:val="24"/>
        </w:rPr>
        <w:t>）超出封顶服务价格时，甲方月度零售合同平</w:t>
      </w:r>
      <w:r>
        <w:rPr>
          <w:rFonts w:hint="eastAsia" w:ascii="仿宋" w:hAnsi="仿宋" w:eastAsia="仿宋" w:cs="仿宋"/>
          <w:spacing w:val="4"/>
          <w:sz w:val="24"/>
          <w:szCs w:val="24"/>
        </w:rPr>
        <w:t>段价格执行封顶</w:t>
      </w:r>
      <w:r>
        <w:rPr>
          <w:rFonts w:hint="eastAsia" w:ascii="仿宋" w:hAnsi="仿宋" w:eastAsia="仿宋" w:cs="仿宋"/>
          <w:sz w:val="24"/>
          <w:szCs w:val="24"/>
        </w:rPr>
        <w:t xml:space="preserve"> </w:t>
      </w:r>
      <w:r>
        <w:rPr>
          <w:rFonts w:hint="eastAsia" w:ascii="仿宋" w:hAnsi="仿宋" w:eastAsia="仿宋" w:cs="仿宋"/>
          <w:spacing w:val="2"/>
          <w:sz w:val="24"/>
          <w:szCs w:val="24"/>
        </w:rPr>
        <w:t xml:space="preserve">价格（P </w:t>
      </w:r>
      <w:r>
        <w:rPr>
          <w:rFonts w:hint="eastAsia" w:ascii="仿宋" w:hAnsi="仿宋" w:eastAsia="仿宋" w:cs="仿宋"/>
          <w:spacing w:val="2"/>
          <w:position w:val="-1"/>
          <w:sz w:val="24"/>
          <w:szCs w:val="24"/>
        </w:rPr>
        <w:t>成本</w:t>
      </w:r>
      <w:r>
        <w:rPr>
          <w:rFonts w:hint="eastAsia" w:ascii="仿宋" w:hAnsi="仿宋" w:eastAsia="仿宋" w:cs="仿宋"/>
          <w:spacing w:val="2"/>
          <w:sz w:val="24"/>
          <w:szCs w:val="24"/>
        </w:rPr>
        <w:t>+ΔP</w:t>
      </w:r>
      <w:r>
        <w:rPr>
          <w:rFonts w:hint="eastAsia" w:ascii="仿宋" w:hAnsi="仿宋" w:eastAsia="仿宋" w:cs="仿宋"/>
          <w:spacing w:val="-2"/>
          <w:sz w:val="24"/>
          <w:szCs w:val="24"/>
        </w:rPr>
        <w:t>），</w:t>
      </w:r>
      <w:r>
        <w:rPr>
          <w:rFonts w:hint="eastAsia" w:ascii="仿宋" w:hAnsi="仿宋" w:eastAsia="仿宋" w:cs="仿宋"/>
          <w:spacing w:val="2"/>
          <w:sz w:val="24"/>
          <w:szCs w:val="24"/>
        </w:rPr>
        <w:t>其他时段价格（尖峰时段、峰</w:t>
      </w:r>
      <w:r>
        <w:rPr>
          <w:rFonts w:hint="eastAsia" w:ascii="仿宋" w:hAnsi="仿宋" w:eastAsia="仿宋" w:cs="仿宋"/>
          <w:spacing w:val="1"/>
          <w:sz w:val="24"/>
          <w:szCs w:val="24"/>
        </w:rPr>
        <w:t>时段、谷时段）</w:t>
      </w:r>
      <w:r>
        <w:rPr>
          <w:rFonts w:hint="eastAsia" w:ascii="仿宋" w:hAnsi="仿宋" w:eastAsia="仿宋" w:cs="仿宋"/>
          <w:spacing w:val="7"/>
          <w:sz w:val="24"/>
          <w:szCs w:val="24"/>
        </w:rPr>
        <w:t>按现行分时电价政策峰谷比例浮动。</w:t>
      </w:r>
    </w:p>
    <w:p>
      <w:pPr>
        <w:spacing w:before="209" w:line="345" w:lineRule="auto"/>
        <w:ind w:right="182" w:firstLine="484" w:firstLineChars="200"/>
        <w:rPr>
          <w:rFonts w:hint="eastAsia" w:ascii="仿宋" w:hAnsi="仿宋" w:eastAsia="仿宋" w:cs="仿宋"/>
          <w:sz w:val="24"/>
          <w:szCs w:val="24"/>
        </w:rPr>
      </w:pPr>
      <w:r>
        <w:rPr>
          <w:rFonts w:hint="eastAsia" w:ascii="仿宋" w:hAnsi="仿宋" w:eastAsia="仿宋" w:cs="仿宋"/>
          <w:spacing w:val="1"/>
          <w:sz w:val="24"/>
          <w:szCs w:val="24"/>
        </w:rPr>
        <w:t>5.3 每月结算前， 甲乙双方可根据实际情况在交易平台上切</w:t>
      </w:r>
      <w:r>
        <w:rPr>
          <w:rFonts w:hint="eastAsia" w:ascii="仿宋" w:hAnsi="仿宋" w:eastAsia="仿宋" w:cs="仿宋"/>
          <w:spacing w:val="18"/>
          <w:sz w:val="24"/>
          <w:szCs w:val="24"/>
        </w:rPr>
        <w:t xml:space="preserve"> </w:t>
      </w:r>
      <w:r>
        <w:rPr>
          <w:rFonts w:hint="eastAsia" w:ascii="仿宋" w:hAnsi="仿宋" w:eastAsia="仿宋" w:cs="仿宋"/>
          <w:spacing w:val="8"/>
          <w:sz w:val="24"/>
          <w:szCs w:val="24"/>
        </w:rPr>
        <w:t>换当月零售套餐模式，或调整合同电量电价。双方确认后生效，</w:t>
      </w:r>
      <w:r>
        <w:rPr>
          <w:rFonts w:hint="eastAsia" w:ascii="仿宋" w:hAnsi="仿宋" w:eastAsia="仿宋" w:cs="仿宋"/>
          <w:spacing w:val="6"/>
          <w:sz w:val="24"/>
          <w:szCs w:val="24"/>
        </w:rPr>
        <w:t>否则仍按调整前结果执行。</w:t>
      </w:r>
    </w:p>
    <w:p>
      <w:pPr>
        <w:spacing w:before="208" w:line="222" w:lineRule="auto"/>
        <w:ind w:firstLine="472" w:firstLineChars="200"/>
        <w:jc w:val="both"/>
        <w:rPr>
          <w:rFonts w:hint="eastAsia" w:ascii="仿宋" w:hAnsi="仿宋" w:eastAsia="仿宋" w:cs="仿宋"/>
          <w:sz w:val="24"/>
          <w:szCs w:val="24"/>
        </w:rPr>
        <w:sectPr>
          <w:headerReference r:id="rId12" w:type="default"/>
          <w:footerReference r:id="rId13" w:type="default"/>
          <w:pgSz w:w="11907" w:h="16839"/>
          <w:pgMar w:top="1136" w:right="1224" w:bottom="1209" w:left="1560" w:header="888" w:footer="991" w:gutter="0"/>
          <w:cols w:space="720" w:num="1"/>
        </w:sectPr>
      </w:pPr>
      <w:r>
        <w:rPr>
          <w:rFonts w:hint="eastAsia" w:ascii="仿宋" w:hAnsi="仿宋" w:eastAsia="仿宋" w:cs="仿宋"/>
          <w:spacing w:val="-2"/>
          <w:sz w:val="24"/>
          <w:szCs w:val="24"/>
        </w:rPr>
        <w:t>5.4</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甲方新增准入用电单元时， 双方默认按本合同约定执行。</w:t>
      </w:r>
    </w:p>
    <w:p>
      <w:pPr>
        <w:spacing w:before="117" w:line="233" w:lineRule="auto"/>
        <w:jc w:val="center"/>
        <w:rPr>
          <w:rFonts w:hint="eastAsia" w:ascii="仿宋" w:hAnsi="仿宋" w:eastAsia="仿宋" w:cs="仿宋"/>
          <w:sz w:val="24"/>
          <w:szCs w:val="24"/>
        </w:rPr>
      </w:pPr>
      <w:bookmarkStart w:id="0" w:name="bookmark6"/>
      <w:bookmarkEnd w:id="0"/>
      <w:r>
        <w:rPr>
          <w:rFonts w:hint="eastAsia" w:ascii="仿宋" w:hAnsi="仿宋" w:eastAsia="仿宋" w:cs="仿宋"/>
          <w:spacing w:val="3"/>
          <w:sz w:val="24"/>
          <w:szCs w:val="24"/>
          <w14:textOutline w14:w="6531" w14:cap="flat" w14:cmpd="sng">
            <w14:solidFill>
              <w14:srgbClr w14:val="000000"/>
            </w14:solidFill>
            <w14:prstDash w14:val="solid"/>
            <w14:miter w14:val="0"/>
          </w14:textOutline>
        </w:rPr>
        <w:t>第</w:t>
      </w:r>
      <w:r>
        <w:rPr>
          <w:rFonts w:hint="eastAsia" w:ascii="仿宋" w:hAnsi="仿宋" w:eastAsia="仿宋" w:cs="仿宋"/>
          <w:b/>
          <w:bCs/>
          <w:spacing w:val="3"/>
          <w:sz w:val="24"/>
          <w:szCs w:val="24"/>
          <w:lang w:val="en-US" w:eastAsia="zh-CN"/>
        </w:rPr>
        <w:t>6</w:t>
      </w:r>
      <w:r>
        <w:rPr>
          <w:rFonts w:hint="eastAsia" w:ascii="仿宋" w:hAnsi="仿宋" w:eastAsia="仿宋" w:cs="仿宋"/>
          <w:spacing w:val="3"/>
          <w:sz w:val="24"/>
          <w:szCs w:val="24"/>
          <w14:textOutline w14:w="6531" w14:cap="flat" w14:cmpd="sng">
            <w14:solidFill>
              <w14:srgbClr w14:val="000000"/>
            </w14:solidFill>
            <w14:prstDash w14:val="solid"/>
            <w14:miter w14:val="0"/>
          </w14:textOutline>
        </w:rPr>
        <w:t>章</w:t>
      </w:r>
      <w:r>
        <w:rPr>
          <w:rFonts w:hint="eastAsia" w:ascii="仿宋" w:hAnsi="仿宋" w:eastAsia="仿宋" w:cs="仿宋"/>
          <w:spacing w:val="3"/>
          <w:sz w:val="24"/>
          <w:szCs w:val="24"/>
        </w:rPr>
        <w:t xml:space="preserve">  </w:t>
      </w:r>
      <w:r>
        <w:rPr>
          <w:rFonts w:hint="eastAsia" w:ascii="仿宋" w:hAnsi="仿宋" w:eastAsia="仿宋" w:cs="仿宋"/>
          <w:spacing w:val="3"/>
          <w:sz w:val="24"/>
          <w:szCs w:val="24"/>
          <w14:textOutline w14:w="6531" w14:cap="flat" w14:cmpd="sng">
            <w14:solidFill>
              <w14:srgbClr w14:val="000000"/>
            </w14:solidFill>
            <w14:prstDash w14:val="solid"/>
            <w14:miter w14:val="0"/>
          </w14:textOutline>
        </w:rPr>
        <w:t>偏差电量电价</w:t>
      </w:r>
    </w:p>
    <w:p>
      <w:pPr>
        <w:pStyle w:val="6"/>
        <w:spacing w:line="436" w:lineRule="auto"/>
        <w:rPr>
          <w:rFonts w:hint="eastAsia" w:ascii="仿宋" w:hAnsi="仿宋" w:eastAsia="仿宋" w:cs="仿宋"/>
          <w:sz w:val="24"/>
          <w:szCs w:val="24"/>
        </w:rPr>
      </w:pPr>
    </w:p>
    <w:p>
      <w:pPr>
        <w:spacing w:before="101" w:line="344" w:lineRule="auto"/>
        <w:ind w:right="26"/>
        <w:jc w:val="both"/>
        <w:rPr>
          <w:rFonts w:hint="eastAsia" w:ascii="仿宋" w:hAnsi="仿宋" w:eastAsia="仿宋" w:cs="仿宋"/>
          <w:sz w:val="24"/>
          <w:szCs w:val="24"/>
        </w:rPr>
      </w:pPr>
      <w:r>
        <w:rPr>
          <w:rFonts w:hint="eastAsia" w:ascii="仿宋" w:hAnsi="仿宋" w:eastAsia="仿宋" w:cs="仿宋"/>
          <w:spacing w:val="11"/>
          <w:sz w:val="24"/>
          <w:szCs w:val="24"/>
        </w:rPr>
        <w:t>6.1</w:t>
      </w:r>
      <w:r>
        <w:rPr>
          <w:rFonts w:hint="eastAsia" w:ascii="仿宋" w:hAnsi="仿宋" w:eastAsia="仿宋" w:cs="仿宋"/>
          <w:spacing w:val="36"/>
          <w:sz w:val="24"/>
          <w:szCs w:val="24"/>
        </w:rPr>
        <w:t xml:space="preserve"> </w:t>
      </w:r>
      <w:r>
        <w:rPr>
          <w:rFonts w:hint="eastAsia" w:ascii="仿宋" w:hAnsi="仿宋" w:eastAsia="仿宋" w:cs="仿宋"/>
          <w:spacing w:val="11"/>
          <w:sz w:val="24"/>
          <w:szCs w:val="24"/>
        </w:rPr>
        <w:t>甲方与乙方约定各时段均按以下第</w:t>
      </w:r>
      <w:r>
        <w:rPr>
          <w:rFonts w:hint="eastAsia" w:ascii="仿宋" w:hAnsi="仿宋" w:eastAsia="仿宋" w:cs="仿宋"/>
          <w:spacing w:val="11"/>
          <w:sz w:val="24"/>
          <w:szCs w:val="24"/>
          <w:u w:val="single" w:color="auto"/>
        </w:rPr>
        <w:t>（</w:t>
      </w:r>
      <w:r>
        <w:rPr>
          <w:rFonts w:hint="eastAsia" w:ascii="仿宋" w:hAnsi="仿宋" w:eastAsia="仿宋" w:cs="仿宋"/>
          <w:spacing w:val="11"/>
          <w:sz w:val="24"/>
          <w:szCs w:val="24"/>
          <w:u w:val="single" w:color="000000"/>
          <w14:textOutline w14:w="5791" w14:cap="flat" w14:cmpd="sng">
            <w14:solidFill>
              <w14:srgbClr w14:val="000000"/>
            </w14:solidFill>
            <w14:prstDash w14:val="solid"/>
            <w14:miter w14:val="0"/>
          </w14:textOutline>
        </w:rPr>
        <w:t>2</w:t>
      </w:r>
      <w:r>
        <w:rPr>
          <w:rFonts w:hint="eastAsia" w:ascii="仿宋" w:hAnsi="仿宋" w:eastAsia="仿宋" w:cs="仿宋"/>
          <w:spacing w:val="11"/>
          <w:sz w:val="24"/>
          <w:szCs w:val="24"/>
          <w:u w:val="single" w:color="auto"/>
        </w:rPr>
        <w:t>）</w:t>
      </w:r>
      <w:r>
        <w:rPr>
          <w:rFonts w:hint="eastAsia" w:ascii="仿宋" w:hAnsi="仿宋" w:eastAsia="仿宋" w:cs="仿宋"/>
          <w:spacing w:val="11"/>
          <w:sz w:val="24"/>
          <w:szCs w:val="24"/>
        </w:rPr>
        <w:t>种</w:t>
      </w:r>
      <w:r>
        <w:rPr>
          <w:rFonts w:hint="eastAsia" w:ascii="仿宋" w:hAnsi="仿宋" w:eastAsia="仿宋" w:cs="仿宋"/>
          <w:spacing w:val="10"/>
          <w:sz w:val="24"/>
          <w:szCs w:val="24"/>
        </w:rPr>
        <w:t>模式承担偏</w:t>
      </w:r>
      <w:r>
        <w:rPr>
          <w:rFonts w:hint="eastAsia" w:ascii="仿宋" w:hAnsi="仿宋" w:eastAsia="仿宋" w:cs="仿宋"/>
          <w:spacing w:val="-12"/>
          <w:sz w:val="24"/>
          <w:szCs w:val="24"/>
        </w:rPr>
        <w:t>差电量：</w:t>
      </w:r>
    </w:p>
    <w:p>
      <w:pPr>
        <w:spacing w:before="197" w:line="224" w:lineRule="auto"/>
        <w:ind w:left="695"/>
        <w:rPr>
          <w:rFonts w:hint="eastAsia" w:ascii="仿宋" w:hAnsi="仿宋" w:eastAsia="仿宋" w:cs="仿宋"/>
          <w:sz w:val="24"/>
          <w:szCs w:val="24"/>
        </w:rPr>
      </w:pPr>
      <w:r>
        <w:rPr>
          <w:rFonts w:hint="eastAsia" w:ascii="仿宋" w:hAnsi="仿宋" w:eastAsia="仿宋" w:cs="仿宋"/>
          <w:spacing w:val="-1"/>
          <w:sz w:val="24"/>
          <w:szCs w:val="24"/>
        </w:rPr>
        <w:t>（1）</w:t>
      </w:r>
      <w:r>
        <w:rPr>
          <w:rFonts w:hint="eastAsia" w:ascii="仿宋" w:hAnsi="仿宋" w:eastAsia="仿宋" w:cs="仿宋"/>
          <w:spacing w:val="-83"/>
          <w:sz w:val="24"/>
          <w:szCs w:val="24"/>
        </w:rPr>
        <w:t xml:space="preserve"> </w:t>
      </w:r>
      <w:r>
        <w:rPr>
          <w:rFonts w:hint="eastAsia" w:ascii="仿宋" w:hAnsi="仿宋" w:eastAsia="仿宋" w:cs="仿宋"/>
          <w:spacing w:val="-1"/>
          <w:sz w:val="24"/>
          <w:szCs w:val="24"/>
        </w:rPr>
        <w:t>由甲方全部承担偏差电量；</w:t>
      </w:r>
    </w:p>
    <w:p>
      <w:pPr>
        <w:spacing w:before="204" w:line="224" w:lineRule="auto"/>
        <w:ind w:left="695"/>
        <w:rPr>
          <w:rFonts w:hint="eastAsia" w:ascii="仿宋" w:hAnsi="仿宋" w:eastAsia="仿宋" w:cs="仿宋"/>
          <w:sz w:val="24"/>
          <w:szCs w:val="24"/>
        </w:rPr>
      </w:pPr>
      <w:r>
        <w:rPr>
          <w:rFonts w:hint="eastAsia" w:ascii="仿宋" w:hAnsi="仿宋" w:eastAsia="仿宋" w:cs="仿宋"/>
          <w:spacing w:val="-1"/>
          <w:sz w:val="24"/>
          <w:szCs w:val="24"/>
        </w:rPr>
        <w:t>（2）</w:t>
      </w:r>
      <w:r>
        <w:rPr>
          <w:rFonts w:hint="eastAsia" w:ascii="仿宋" w:hAnsi="仿宋" w:eastAsia="仿宋" w:cs="仿宋"/>
          <w:spacing w:val="-83"/>
          <w:sz w:val="24"/>
          <w:szCs w:val="24"/>
        </w:rPr>
        <w:t xml:space="preserve"> </w:t>
      </w:r>
      <w:r>
        <w:rPr>
          <w:rFonts w:hint="eastAsia" w:ascii="仿宋" w:hAnsi="仿宋" w:eastAsia="仿宋" w:cs="仿宋"/>
          <w:spacing w:val="-1"/>
          <w:sz w:val="24"/>
          <w:szCs w:val="24"/>
        </w:rPr>
        <w:t>由乙方全部承担偏差电量；</w:t>
      </w:r>
    </w:p>
    <w:p>
      <w:pPr>
        <w:spacing w:before="203" w:line="224" w:lineRule="auto"/>
        <w:ind w:left="695"/>
        <w:rPr>
          <w:rFonts w:hint="eastAsia" w:ascii="仿宋" w:hAnsi="仿宋" w:eastAsia="仿宋" w:cs="仿宋"/>
          <w:sz w:val="24"/>
          <w:szCs w:val="24"/>
        </w:rPr>
      </w:pPr>
      <w:r>
        <w:rPr>
          <w:rFonts w:hint="eastAsia" w:ascii="仿宋" w:hAnsi="仿宋" w:eastAsia="仿宋" w:cs="仿宋"/>
          <w:spacing w:val="-1"/>
          <w:sz w:val="24"/>
          <w:szCs w:val="24"/>
        </w:rPr>
        <w:t>（3）</w:t>
      </w:r>
      <w:r>
        <w:rPr>
          <w:rFonts w:hint="eastAsia" w:ascii="仿宋" w:hAnsi="仿宋" w:eastAsia="仿宋" w:cs="仿宋"/>
          <w:spacing w:val="-80"/>
          <w:sz w:val="24"/>
          <w:szCs w:val="24"/>
        </w:rPr>
        <w:t xml:space="preserve"> </w:t>
      </w:r>
      <w:r>
        <w:rPr>
          <w:rFonts w:hint="eastAsia" w:ascii="仿宋" w:hAnsi="仿宋" w:eastAsia="仿宋" w:cs="仿宋"/>
          <w:spacing w:val="-1"/>
          <w:sz w:val="24"/>
          <w:szCs w:val="24"/>
        </w:rPr>
        <w:t>甲乙双方共同承担偏差电量：</w:t>
      </w:r>
    </w:p>
    <w:p>
      <w:pPr>
        <w:spacing w:before="206" w:line="345" w:lineRule="auto"/>
        <w:ind w:right="32" w:firstLine="520" w:firstLineChars="200"/>
        <w:rPr>
          <w:rFonts w:hint="eastAsia" w:ascii="仿宋" w:hAnsi="仿宋" w:eastAsia="仿宋" w:cs="仿宋"/>
          <w:sz w:val="24"/>
          <w:szCs w:val="24"/>
        </w:rPr>
      </w:pPr>
      <w:r>
        <w:rPr>
          <w:rFonts w:hint="eastAsia" w:ascii="仿宋" w:hAnsi="仿宋" w:eastAsia="仿宋" w:cs="仿宋"/>
          <w:spacing w:val="10"/>
          <w:sz w:val="24"/>
          <w:szCs w:val="24"/>
        </w:rPr>
        <w:t>乙方承担偏差电量的</w:t>
      </w:r>
      <w:r>
        <w:rPr>
          <w:rFonts w:hint="eastAsia" w:ascii="仿宋" w:hAnsi="仿宋" w:eastAsia="仿宋" w:cs="仿宋"/>
          <w:spacing w:val="10"/>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10"/>
          <w:sz w:val="24"/>
          <w:szCs w:val="24"/>
        </w:rPr>
        <w:t>%部分，其余偏差电量由甲方承担。</w:t>
      </w:r>
      <w:r>
        <w:rPr>
          <w:rFonts w:hint="eastAsia" w:ascii="仿宋" w:hAnsi="仿宋" w:eastAsia="仿宋" w:cs="仿宋"/>
          <w:sz w:val="24"/>
          <w:szCs w:val="24"/>
        </w:rPr>
        <w:t xml:space="preserve"> </w:t>
      </w:r>
      <w:r>
        <w:rPr>
          <w:rFonts w:hint="eastAsia" w:ascii="仿宋" w:hAnsi="仿宋" w:eastAsia="仿宋" w:cs="仿宋"/>
          <w:spacing w:val="-4"/>
          <w:sz w:val="24"/>
          <w:szCs w:val="24"/>
        </w:rPr>
        <w:t>甲方承担的偏差电量，</w:t>
      </w:r>
      <w:r>
        <w:rPr>
          <w:rFonts w:hint="eastAsia" w:ascii="仿宋" w:hAnsi="仿宋" w:eastAsia="仿宋" w:cs="仿宋"/>
          <w:spacing w:val="-57"/>
          <w:sz w:val="24"/>
          <w:szCs w:val="24"/>
        </w:rPr>
        <w:t xml:space="preserve"> </w:t>
      </w:r>
      <w:r>
        <w:rPr>
          <w:rFonts w:hint="eastAsia" w:ascii="仿宋" w:hAnsi="仿宋" w:eastAsia="仿宋" w:cs="仿宋"/>
          <w:spacing w:val="-4"/>
          <w:sz w:val="24"/>
          <w:szCs w:val="24"/>
        </w:rPr>
        <w:t>按照冀北批发市场当月偏差电价结算；</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乙</w:t>
      </w:r>
    </w:p>
    <w:p>
      <w:pPr>
        <w:spacing w:line="222" w:lineRule="auto"/>
        <w:ind w:left="57"/>
        <w:rPr>
          <w:rFonts w:hint="eastAsia" w:ascii="仿宋" w:hAnsi="仿宋" w:eastAsia="仿宋" w:cs="仿宋"/>
          <w:sz w:val="24"/>
          <w:szCs w:val="24"/>
        </w:rPr>
      </w:pPr>
      <w:r>
        <w:rPr>
          <w:rFonts w:hint="eastAsia" w:ascii="仿宋" w:hAnsi="仿宋" w:eastAsia="仿宋" w:cs="仿宋"/>
          <w:spacing w:val="6"/>
          <w:sz w:val="24"/>
          <w:szCs w:val="24"/>
        </w:rPr>
        <w:t>方承担的偏差电量，仍按照零售合同电价结算。</w:t>
      </w:r>
    </w:p>
    <w:p>
      <w:pPr>
        <w:spacing w:before="208" w:line="581" w:lineRule="exact"/>
        <w:ind w:right="32"/>
        <w:jc w:val="both"/>
        <w:rPr>
          <w:rFonts w:hint="eastAsia" w:ascii="仿宋" w:hAnsi="仿宋" w:eastAsia="仿宋" w:cs="仿宋"/>
          <w:sz w:val="24"/>
          <w:szCs w:val="24"/>
        </w:rPr>
      </w:pPr>
      <w:r>
        <w:rPr>
          <w:rFonts w:hint="eastAsia" w:ascii="仿宋" w:hAnsi="仿宋" w:eastAsia="仿宋" w:cs="仿宋"/>
          <w:spacing w:val="2"/>
          <w:position w:val="19"/>
          <w:sz w:val="24"/>
          <w:szCs w:val="24"/>
        </w:rPr>
        <w:t>6.2</w:t>
      </w:r>
      <w:r>
        <w:rPr>
          <w:rFonts w:hint="eastAsia" w:ascii="仿宋" w:hAnsi="仿宋" w:eastAsia="仿宋" w:cs="仿宋"/>
          <w:spacing w:val="24"/>
          <w:position w:val="19"/>
          <w:sz w:val="24"/>
          <w:szCs w:val="24"/>
        </w:rPr>
        <w:t xml:space="preserve"> </w:t>
      </w:r>
      <w:r>
        <w:rPr>
          <w:rFonts w:hint="eastAsia" w:ascii="仿宋" w:hAnsi="仿宋" w:eastAsia="仿宋" w:cs="仿宋"/>
          <w:spacing w:val="2"/>
          <w:position w:val="19"/>
          <w:sz w:val="24"/>
          <w:szCs w:val="24"/>
        </w:rPr>
        <w:t>乙方因偏差结算产生的超额收益，</w:t>
      </w:r>
      <w:r>
        <w:rPr>
          <w:rFonts w:hint="eastAsia" w:ascii="仿宋" w:hAnsi="仿宋" w:eastAsia="仿宋" w:cs="仿宋"/>
          <w:spacing w:val="-47"/>
          <w:position w:val="19"/>
          <w:sz w:val="24"/>
          <w:szCs w:val="24"/>
        </w:rPr>
        <w:t xml:space="preserve"> </w:t>
      </w:r>
      <w:r>
        <w:rPr>
          <w:rFonts w:hint="eastAsia" w:ascii="仿宋" w:hAnsi="仿宋" w:eastAsia="仿宋" w:cs="仿宋"/>
          <w:spacing w:val="2"/>
          <w:position w:val="19"/>
          <w:sz w:val="24"/>
          <w:szCs w:val="24"/>
        </w:rPr>
        <w:t>按照相</w:t>
      </w:r>
      <w:r>
        <w:rPr>
          <w:rFonts w:hint="eastAsia" w:ascii="仿宋" w:hAnsi="仿宋" w:eastAsia="仿宋" w:cs="仿宋"/>
          <w:spacing w:val="1"/>
          <w:position w:val="19"/>
          <w:sz w:val="24"/>
          <w:szCs w:val="24"/>
        </w:rPr>
        <w:t>关政策规则</w:t>
      </w:r>
      <w:r>
        <w:rPr>
          <w:rFonts w:hint="eastAsia" w:ascii="仿宋" w:hAnsi="仿宋" w:eastAsia="仿宋" w:cs="仿宋"/>
          <w:spacing w:val="1"/>
          <w:position w:val="19"/>
          <w:sz w:val="24"/>
          <w:szCs w:val="24"/>
          <w:lang w:val="en-US" w:eastAsia="zh-CN"/>
        </w:rPr>
        <w:t>向零售用户返还。</w:t>
      </w:r>
    </w:p>
    <w:p>
      <w:pPr>
        <w:spacing w:before="205" w:line="346" w:lineRule="auto"/>
        <w:ind w:right="32"/>
        <w:rPr>
          <w:rFonts w:hint="eastAsia" w:ascii="仿宋" w:hAnsi="仿宋" w:eastAsia="仿宋" w:cs="仿宋"/>
          <w:sz w:val="24"/>
          <w:szCs w:val="24"/>
        </w:rPr>
      </w:pPr>
      <w:r>
        <w:rPr>
          <w:rFonts w:hint="eastAsia" w:ascii="仿宋" w:hAnsi="仿宋" w:eastAsia="仿宋" w:cs="仿宋"/>
          <w:spacing w:val="6"/>
          <w:sz w:val="24"/>
          <w:szCs w:val="24"/>
        </w:rPr>
        <w:t>6.3</w:t>
      </w:r>
      <w:r>
        <w:rPr>
          <w:rFonts w:hint="eastAsia" w:ascii="仿宋" w:hAnsi="仿宋" w:eastAsia="仿宋" w:cs="仿宋"/>
          <w:spacing w:val="24"/>
          <w:sz w:val="24"/>
          <w:szCs w:val="24"/>
        </w:rPr>
        <w:t xml:space="preserve"> </w:t>
      </w:r>
      <w:r>
        <w:rPr>
          <w:rFonts w:hint="eastAsia" w:ascii="仿宋" w:hAnsi="仿宋" w:eastAsia="仿宋" w:cs="仿宋"/>
          <w:spacing w:val="6"/>
          <w:sz w:val="24"/>
          <w:szCs w:val="24"/>
        </w:rPr>
        <w:t>乙方在批发市场分摊或返还的偏差差额费</w:t>
      </w:r>
      <w:r>
        <w:rPr>
          <w:rFonts w:hint="eastAsia" w:ascii="仿宋" w:hAnsi="仿宋" w:eastAsia="仿宋" w:cs="仿宋"/>
          <w:spacing w:val="5"/>
          <w:sz w:val="24"/>
          <w:szCs w:val="24"/>
        </w:rPr>
        <w:t>用（含考核费</w:t>
      </w:r>
      <w:r>
        <w:rPr>
          <w:rFonts w:hint="eastAsia" w:ascii="仿宋" w:hAnsi="仿宋" w:eastAsia="仿宋" w:cs="仿宋"/>
          <w:sz w:val="24"/>
          <w:szCs w:val="24"/>
        </w:rPr>
        <w:t xml:space="preserve"> </w:t>
      </w:r>
      <w:r>
        <w:rPr>
          <w:rFonts w:hint="eastAsia" w:ascii="仿宋" w:hAnsi="仿宋" w:eastAsia="仿宋" w:cs="仿宋"/>
          <w:spacing w:val="2"/>
          <w:sz w:val="24"/>
          <w:szCs w:val="24"/>
        </w:rPr>
        <w:t>用返还</w:t>
      </w:r>
      <w:r>
        <w:rPr>
          <w:rFonts w:hint="eastAsia" w:ascii="仿宋" w:hAnsi="仿宋" w:eastAsia="仿宋" w:cs="仿宋"/>
          <w:spacing w:val="-3"/>
          <w:sz w:val="24"/>
          <w:szCs w:val="24"/>
        </w:rPr>
        <w:t>）</w:t>
      </w:r>
      <w:r>
        <w:rPr>
          <w:rFonts w:hint="eastAsia" w:ascii="仿宋" w:hAnsi="仿宋" w:eastAsia="仿宋" w:cs="仿宋"/>
          <w:spacing w:val="-61"/>
          <w:sz w:val="24"/>
          <w:szCs w:val="24"/>
        </w:rPr>
        <w:t xml:space="preserve"> </w:t>
      </w:r>
      <w:r>
        <w:rPr>
          <w:rFonts w:hint="eastAsia" w:ascii="仿宋" w:hAnsi="仿宋" w:eastAsia="仿宋" w:cs="仿宋"/>
          <w:spacing w:val="-3"/>
          <w:sz w:val="24"/>
          <w:szCs w:val="24"/>
        </w:rPr>
        <w:t>，</w:t>
      </w:r>
      <w:r>
        <w:rPr>
          <w:rFonts w:hint="eastAsia" w:ascii="仿宋" w:hAnsi="仿宋" w:eastAsia="仿宋" w:cs="仿宋"/>
          <w:spacing w:val="2"/>
          <w:sz w:val="24"/>
          <w:szCs w:val="24"/>
        </w:rPr>
        <w:t>根据代理用户结算电量比例向代理用户传导。甲</w:t>
      </w:r>
      <w:r>
        <w:rPr>
          <w:rFonts w:hint="eastAsia" w:ascii="仿宋" w:hAnsi="仿宋" w:eastAsia="仿宋" w:cs="仿宋"/>
          <w:spacing w:val="1"/>
          <w:sz w:val="24"/>
          <w:szCs w:val="24"/>
        </w:rPr>
        <w:t>方与</w:t>
      </w:r>
      <w:r>
        <w:rPr>
          <w:rFonts w:hint="eastAsia" w:ascii="仿宋" w:hAnsi="仿宋" w:eastAsia="仿宋" w:cs="仿宋"/>
          <w:spacing w:val="6"/>
          <w:sz w:val="24"/>
          <w:szCs w:val="24"/>
        </w:rPr>
        <w:t>乙方约定以下第</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u w:val="single" w:color="000000"/>
          <w14:textOutline w14:w="5791" w14:cap="flat" w14:cmpd="sng">
            <w14:solidFill>
              <w14:srgbClr w14:val="000000"/>
            </w14:solidFill>
            <w14:prstDash w14:val="solid"/>
            <w14:miter w14:val="0"/>
          </w14:textOutline>
        </w:rPr>
        <w:t>1</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种模式对批发侧差额</w:t>
      </w:r>
      <w:r>
        <w:rPr>
          <w:rFonts w:hint="eastAsia" w:ascii="仿宋" w:hAnsi="仿宋" w:eastAsia="仿宋" w:cs="仿宋"/>
          <w:spacing w:val="5"/>
          <w:sz w:val="24"/>
          <w:szCs w:val="24"/>
        </w:rPr>
        <w:t>费用进行传导：</w:t>
      </w:r>
    </w:p>
    <w:p>
      <w:pPr>
        <w:spacing w:before="206" w:line="222" w:lineRule="auto"/>
        <w:ind w:left="695"/>
        <w:rPr>
          <w:rFonts w:hint="eastAsia" w:ascii="仿宋" w:hAnsi="仿宋" w:eastAsia="仿宋" w:cs="仿宋"/>
          <w:sz w:val="24"/>
          <w:szCs w:val="24"/>
        </w:rPr>
      </w:pPr>
      <w:r>
        <w:rPr>
          <w:rFonts w:hint="eastAsia" w:ascii="仿宋" w:hAnsi="仿宋" w:eastAsia="仿宋" w:cs="仿宋"/>
          <w:spacing w:val="1"/>
          <w:sz w:val="24"/>
          <w:szCs w:val="24"/>
        </w:rPr>
        <w:t>（1）不进行传导。</w:t>
      </w:r>
    </w:p>
    <w:p>
      <w:pPr>
        <w:spacing w:before="208" w:line="222" w:lineRule="auto"/>
        <w:ind w:left="695"/>
        <w:rPr>
          <w:rFonts w:hint="eastAsia" w:ascii="仿宋" w:hAnsi="仿宋" w:eastAsia="仿宋" w:cs="仿宋"/>
          <w:sz w:val="24"/>
          <w:szCs w:val="24"/>
        </w:rPr>
      </w:pPr>
      <w:r>
        <w:rPr>
          <w:rFonts w:hint="eastAsia" w:ascii="仿宋" w:hAnsi="仿宋" w:eastAsia="仿宋" w:cs="仿宋"/>
          <w:spacing w:val="7"/>
          <w:sz w:val="24"/>
          <w:szCs w:val="24"/>
        </w:rPr>
        <w:t>（2）根据分摊和返还情况分别传导：</w:t>
      </w:r>
    </w:p>
    <w:p>
      <w:pPr>
        <w:spacing w:before="209" w:line="345" w:lineRule="auto"/>
        <w:ind w:right="32" w:firstLine="452" w:firstLineChars="200"/>
        <w:rPr>
          <w:rFonts w:hint="eastAsia" w:ascii="仿宋" w:hAnsi="仿宋" w:eastAsia="仿宋" w:cs="仿宋"/>
          <w:sz w:val="24"/>
          <w:szCs w:val="24"/>
        </w:rPr>
      </w:pPr>
      <w:r>
        <w:rPr>
          <w:rFonts w:hint="eastAsia" w:ascii="仿宋" w:hAnsi="仿宋" w:eastAsia="仿宋" w:cs="仿宋"/>
          <w:spacing w:val="-7"/>
          <w:sz w:val="24"/>
          <w:szCs w:val="24"/>
        </w:rPr>
        <w:t>当乙方差额费用为正（返还）</w:t>
      </w:r>
      <w:r>
        <w:rPr>
          <w:rFonts w:hint="eastAsia" w:ascii="仿宋" w:hAnsi="仿宋" w:eastAsia="仿宋" w:cs="仿宋"/>
          <w:spacing w:val="-36"/>
          <w:sz w:val="24"/>
          <w:szCs w:val="24"/>
        </w:rPr>
        <w:t xml:space="preserve"> </w:t>
      </w:r>
      <w:r>
        <w:rPr>
          <w:rFonts w:hint="eastAsia" w:ascii="仿宋" w:hAnsi="仿宋" w:eastAsia="仿宋" w:cs="仿宋"/>
          <w:spacing w:val="-7"/>
          <w:sz w:val="24"/>
          <w:szCs w:val="24"/>
        </w:rPr>
        <w:t>时， 甲方与乙方约定传导系数</w:t>
      </w:r>
      <w:r>
        <w:rPr>
          <w:rFonts w:hint="eastAsia" w:ascii="仿宋" w:hAnsi="仿宋" w:eastAsia="仿宋" w:cs="仿宋"/>
          <w:sz w:val="24"/>
          <w:szCs w:val="24"/>
        </w:rPr>
        <w:t xml:space="preserve"> </w:t>
      </w:r>
      <w:r>
        <w:rPr>
          <w:rFonts w:hint="eastAsia" w:ascii="仿宋" w:hAnsi="仿宋" w:eastAsia="仿宋" w:cs="仿宋"/>
          <w:spacing w:val="5"/>
          <w:sz w:val="24"/>
          <w:szCs w:val="24"/>
        </w:rPr>
        <w:t>为</w:t>
      </w:r>
      <w:r>
        <w:rPr>
          <w:rFonts w:hint="eastAsia" w:ascii="仿宋" w:hAnsi="仿宋" w:eastAsia="仿宋" w:cs="仿宋"/>
          <w:spacing w:val="5"/>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5"/>
          <w:sz w:val="24"/>
          <w:szCs w:val="24"/>
          <w:u w:val="single" w:color="auto"/>
        </w:rPr>
        <w:t>%</w:t>
      </w:r>
      <w:r>
        <w:rPr>
          <w:rFonts w:hint="eastAsia" w:ascii="仿宋" w:hAnsi="仿宋" w:eastAsia="仿宋" w:cs="仿宋"/>
          <w:spacing w:val="-31"/>
          <w:sz w:val="24"/>
          <w:szCs w:val="24"/>
        </w:rPr>
        <w:t xml:space="preserve"> </w:t>
      </w:r>
      <w:r>
        <w:rPr>
          <w:rFonts w:hint="eastAsia" w:ascii="仿宋" w:hAnsi="仿宋" w:eastAsia="仿宋" w:cs="仿宋"/>
          <w:spacing w:val="5"/>
          <w:sz w:val="24"/>
          <w:szCs w:val="24"/>
        </w:rPr>
        <w:t>；</w:t>
      </w:r>
      <w:r>
        <w:rPr>
          <w:rFonts w:hint="eastAsia" w:ascii="仿宋" w:hAnsi="仿宋" w:eastAsia="仿宋" w:cs="仿宋"/>
          <w:spacing w:val="-89"/>
          <w:sz w:val="24"/>
          <w:szCs w:val="24"/>
        </w:rPr>
        <w:t xml:space="preserve"> </w:t>
      </w:r>
      <w:r>
        <w:rPr>
          <w:rFonts w:hint="eastAsia" w:ascii="仿宋" w:hAnsi="仿宋" w:eastAsia="仿宋" w:cs="仿宋"/>
          <w:spacing w:val="5"/>
          <w:sz w:val="24"/>
          <w:szCs w:val="24"/>
        </w:rPr>
        <w:t>当乙方差额费用为负（分摊）时，</w:t>
      </w:r>
      <w:r>
        <w:rPr>
          <w:rFonts w:hint="eastAsia" w:ascii="仿宋" w:hAnsi="仿宋" w:eastAsia="仿宋" w:cs="仿宋"/>
          <w:spacing w:val="-67"/>
          <w:sz w:val="24"/>
          <w:szCs w:val="24"/>
        </w:rPr>
        <w:t xml:space="preserve"> </w:t>
      </w:r>
      <w:r>
        <w:rPr>
          <w:rFonts w:hint="eastAsia" w:ascii="仿宋" w:hAnsi="仿宋" w:eastAsia="仿宋" w:cs="仿宋"/>
          <w:spacing w:val="5"/>
          <w:sz w:val="24"/>
          <w:szCs w:val="24"/>
        </w:rPr>
        <w:t>甲方与乙</w:t>
      </w:r>
      <w:r>
        <w:rPr>
          <w:rFonts w:hint="eastAsia" w:ascii="仿宋" w:hAnsi="仿宋" w:eastAsia="仿宋" w:cs="仿宋"/>
          <w:spacing w:val="4"/>
          <w:sz w:val="24"/>
          <w:szCs w:val="24"/>
        </w:rPr>
        <w:t>方约定传导系数为</w:t>
      </w:r>
      <w:r>
        <w:rPr>
          <w:rFonts w:hint="eastAsia" w:ascii="仿宋" w:hAnsi="仿宋" w:eastAsia="仿宋" w:cs="仿宋"/>
          <w:spacing w:val="4"/>
          <w:sz w:val="24"/>
          <w:szCs w:val="24"/>
          <w:u w:val="single" w:color="000000"/>
          <w14:textOutline w14:w="5791" w14:cap="flat" w14:cmpd="sng">
            <w14:solidFill>
              <w14:srgbClr w14:val="000000"/>
            </w14:solidFill>
            <w14:prstDash w14:val="solid"/>
            <w14:miter w14:val="0"/>
          </w14:textOutline>
        </w:rPr>
        <w:t>/</w:t>
      </w:r>
      <w:r>
        <w:rPr>
          <w:rFonts w:hint="eastAsia" w:ascii="仿宋" w:hAnsi="仿宋" w:eastAsia="仿宋" w:cs="仿宋"/>
          <w:spacing w:val="4"/>
          <w:sz w:val="24"/>
          <w:szCs w:val="24"/>
          <w:u w:val="single" w:color="auto"/>
        </w:rPr>
        <w:t>%</w:t>
      </w:r>
      <w:r>
        <w:rPr>
          <w:rFonts w:hint="eastAsia" w:ascii="仿宋" w:hAnsi="仿宋" w:eastAsia="仿宋" w:cs="仿宋"/>
          <w:spacing w:val="-29"/>
          <w:sz w:val="24"/>
          <w:szCs w:val="24"/>
        </w:rPr>
        <w:t xml:space="preserve"> </w:t>
      </w:r>
      <w:r>
        <w:rPr>
          <w:rFonts w:hint="eastAsia" w:ascii="仿宋" w:hAnsi="仿宋" w:eastAsia="仿宋" w:cs="仿宋"/>
          <w:spacing w:val="4"/>
          <w:sz w:val="24"/>
          <w:szCs w:val="24"/>
        </w:rPr>
        <w:t>。双方约定全年各月均采用上述系数。</w:t>
      </w:r>
    </w:p>
    <w:p>
      <w:pPr>
        <w:pStyle w:val="6"/>
        <w:spacing w:before="181" w:line="578" w:lineRule="exact"/>
        <w:ind w:right="26" w:firstLine="532" w:firstLineChars="200"/>
        <w:jc w:val="both"/>
        <w:rPr>
          <w:rFonts w:hint="eastAsia" w:ascii="仿宋" w:hAnsi="仿宋" w:eastAsia="仿宋" w:cs="仿宋"/>
          <w:sz w:val="24"/>
          <w:szCs w:val="24"/>
        </w:rPr>
      </w:pPr>
      <w:r>
        <w:rPr>
          <w:rFonts w:hint="eastAsia" w:ascii="仿宋" w:hAnsi="仿宋" w:eastAsia="仿宋" w:cs="仿宋"/>
          <w:spacing w:val="13"/>
          <w:position w:val="18"/>
          <w:sz w:val="24"/>
          <w:szCs w:val="24"/>
        </w:rPr>
        <w:t>甲方各月的分摊或返还费用=乙方当月差额费用×传导</w:t>
      </w:r>
      <w:r>
        <w:rPr>
          <w:rFonts w:hint="eastAsia" w:ascii="仿宋" w:hAnsi="仿宋" w:eastAsia="仿宋" w:cs="仿宋"/>
          <w:spacing w:val="13"/>
          <w:position w:val="18"/>
          <w:sz w:val="24"/>
          <w:szCs w:val="24"/>
          <w:lang w:val="en-US" w:eastAsia="zh-CN"/>
        </w:rPr>
        <w:t>系数</w:t>
      </w:r>
      <w:r>
        <w:rPr>
          <w:rFonts w:hint="eastAsia" w:ascii="仿宋" w:hAnsi="仿宋" w:eastAsia="仿宋" w:cs="仿宋"/>
          <w:spacing w:val="13"/>
          <w:position w:val="18"/>
          <w:sz w:val="24"/>
          <w:szCs w:val="24"/>
        </w:rPr>
        <w:t>×</w:t>
      </w:r>
      <w:r>
        <w:rPr>
          <w:rFonts w:hint="eastAsia" w:ascii="仿宋" w:hAnsi="仿宋" w:eastAsia="仿宋" w:cs="仿宋"/>
          <w:spacing w:val="13"/>
          <w:position w:val="18"/>
          <w:sz w:val="24"/>
          <w:szCs w:val="24"/>
          <w:lang w:val="en-US" w:eastAsia="zh-CN"/>
        </w:rPr>
        <w:t>甲方结算电量/乙方结算电量。</w:t>
      </w:r>
      <w:r>
        <w:rPr>
          <w:rFonts w:hint="eastAsia" w:ascii="仿宋" w:hAnsi="仿宋" w:eastAsia="仿宋" w:cs="仿宋"/>
          <w:spacing w:val="4"/>
          <w:sz w:val="24"/>
          <w:szCs w:val="24"/>
        </w:rPr>
        <w:t>。</w:t>
      </w:r>
    </w:p>
    <w:p>
      <w:pPr>
        <w:spacing w:before="101" w:line="223" w:lineRule="auto"/>
        <w:rPr>
          <w:rFonts w:hint="eastAsia" w:ascii="仿宋" w:hAnsi="仿宋" w:eastAsia="仿宋" w:cs="仿宋"/>
          <w:sz w:val="24"/>
          <w:szCs w:val="24"/>
        </w:rPr>
      </w:pPr>
      <w:r>
        <w:rPr>
          <w:rFonts w:hint="eastAsia" w:ascii="仿宋" w:hAnsi="仿宋" w:eastAsia="仿宋" w:cs="仿宋"/>
          <w:spacing w:val="-1"/>
          <w:sz w:val="24"/>
          <w:szCs w:val="24"/>
        </w:rPr>
        <w:t>6.4</w:t>
      </w:r>
      <w:r>
        <w:rPr>
          <w:rFonts w:hint="eastAsia" w:ascii="仿宋" w:hAnsi="仿宋" w:eastAsia="仿宋" w:cs="仿宋"/>
          <w:spacing w:val="38"/>
          <w:w w:val="101"/>
          <w:sz w:val="24"/>
          <w:szCs w:val="24"/>
        </w:rPr>
        <w:t xml:space="preserve">  </w:t>
      </w:r>
      <w:r>
        <w:rPr>
          <w:rFonts w:hint="eastAsia" w:ascii="仿宋" w:hAnsi="仿宋" w:eastAsia="仿宋" w:cs="仿宋"/>
          <w:spacing w:val="-1"/>
          <w:sz w:val="24"/>
          <w:szCs w:val="24"/>
        </w:rPr>
        <w:t>电力现货市场正式运行后， 甲乙双方可协商调整偏差电</w:t>
      </w:r>
      <w:r>
        <w:rPr>
          <w:rFonts w:hint="eastAsia" w:ascii="仿宋" w:hAnsi="仿宋" w:eastAsia="仿宋" w:cs="仿宋"/>
          <w:sz w:val="24"/>
          <w:szCs w:val="24"/>
        </w:rPr>
        <w:t>量电价结算方式。</w:t>
      </w:r>
    </w:p>
    <w:p>
      <w:pPr>
        <w:spacing w:line="222" w:lineRule="auto"/>
        <w:rPr>
          <w:rFonts w:hint="eastAsia" w:ascii="仿宋" w:hAnsi="仿宋" w:eastAsia="仿宋" w:cs="仿宋"/>
          <w:sz w:val="24"/>
          <w:szCs w:val="24"/>
        </w:rPr>
        <w:sectPr>
          <w:headerReference r:id="rId14" w:type="default"/>
          <w:footerReference r:id="rId15" w:type="default"/>
          <w:pgSz w:w="11907" w:h="16839"/>
          <w:pgMar w:top="1136" w:right="1442" w:bottom="1208" w:left="1560" w:header="888" w:footer="991" w:gutter="0"/>
          <w:cols w:space="720" w:num="1"/>
        </w:sectPr>
      </w:pPr>
    </w:p>
    <w:p>
      <w:pPr>
        <w:spacing w:before="117" w:line="219" w:lineRule="auto"/>
        <w:jc w:val="center"/>
        <w:rPr>
          <w:rFonts w:hint="eastAsia" w:ascii="仿宋" w:hAnsi="仿宋" w:eastAsia="仿宋" w:cs="仿宋"/>
          <w:sz w:val="24"/>
          <w:szCs w:val="24"/>
        </w:rPr>
      </w:pPr>
      <w:r>
        <w:rPr>
          <w:rFonts w:hint="eastAsia" w:ascii="仿宋" w:hAnsi="仿宋" w:eastAsia="仿宋" w:cs="仿宋"/>
          <w:spacing w:val="-5"/>
          <w:sz w:val="24"/>
          <w:szCs w:val="24"/>
          <w14:textOutline w14:w="6531" w14:cap="flat" w14:cmpd="sng">
            <w14:solidFill>
              <w14:srgbClr w14:val="000000"/>
            </w14:solidFill>
            <w14:prstDash w14:val="solid"/>
            <w14:miter w14:val="0"/>
          </w14:textOutline>
        </w:rPr>
        <w:t>第</w:t>
      </w:r>
      <w:r>
        <w:rPr>
          <w:rFonts w:hint="eastAsia" w:ascii="仿宋" w:hAnsi="仿宋" w:eastAsia="仿宋" w:cs="仿宋"/>
          <w:spacing w:val="-67"/>
          <w:sz w:val="24"/>
          <w:szCs w:val="24"/>
        </w:rPr>
        <w:t xml:space="preserve"> </w:t>
      </w:r>
      <w:r>
        <w:rPr>
          <w:rFonts w:hint="eastAsia" w:ascii="仿宋" w:hAnsi="仿宋" w:eastAsia="仿宋" w:cs="仿宋"/>
          <w:b/>
          <w:bCs/>
          <w:spacing w:val="-5"/>
          <w:sz w:val="24"/>
          <w:szCs w:val="24"/>
        </w:rPr>
        <w:t xml:space="preserve">7 </w:t>
      </w:r>
      <w:r>
        <w:rPr>
          <w:rFonts w:hint="eastAsia" w:ascii="仿宋" w:hAnsi="仿宋" w:eastAsia="仿宋" w:cs="仿宋"/>
          <w:spacing w:val="-5"/>
          <w:sz w:val="24"/>
          <w:szCs w:val="24"/>
          <w14:textOutline w14:w="6531" w14:cap="flat" w14:cmpd="sng">
            <w14:solidFill>
              <w14:srgbClr w14:val="000000"/>
            </w14:solidFill>
            <w14:prstDash w14:val="solid"/>
            <w14:miter w14:val="0"/>
          </w14:textOutline>
        </w:rPr>
        <w:t>章</w:t>
      </w:r>
      <w:r>
        <w:rPr>
          <w:rFonts w:hint="eastAsia" w:ascii="仿宋" w:hAnsi="仿宋" w:eastAsia="仿宋" w:cs="仿宋"/>
          <w:spacing w:val="9"/>
          <w:sz w:val="24"/>
          <w:szCs w:val="24"/>
        </w:rPr>
        <w:t xml:space="preserve"> </w:t>
      </w:r>
      <w:r>
        <w:rPr>
          <w:rFonts w:hint="eastAsia" w:ascii="仿宋" w:hAnsi="仿宋" w:eastAsia="仿宋" w:cs="仿宋"/>
          <w:spacing w:val="-5"/>
          <w:sz w:val="24"/>
          <w:szCs w:val="24"/>
          <w14:textOutline w14:w="6531" w14:cap="flat" w14:cmpd="sng">
            <w14:solidFill>
              <w14:srgbClr w14:val="000000"/>
            </w14:solidFill>
            <w14:prstDash w14:val="solid"/>
            <w14:miter w14:val="0"/>
          </w14:textOutline>
        </w:rPr>
        <w:t>计量与结算</w:t>
      </w:r>
    </w:p>
    <w:p>
      <w:pPr>
        <w:spacing w:before="101" w:line="345" w:lineRule="auto"/>
        <w:ind w:firstLine="500" w:firstLineChars="200"/>
        <w:rPr>
          <w:rFonts w:hint="eastAsia" w:ascii="仿宋" w:hAnsi="仿宋" w:eastAsia="仿宋" w:cs="仿宋"/>
          <w:sz w:val="24"/>
          <w:szCs w:val="24"/>
        </w:rPr>
      </w:pPr>
      <w:r>
        <w:rPr>
          <w:rFonts w:hint="eastAsia" w:ascii="仿宋" w:hAnsi="仿宋" w:eastAsia="仿宋" w:cs="仿宋"/>
          <w:spacing w:val="5"/>
          <w:sz w:val="24"/>
          <w:szCs w:val="24"/>
        </w:rPr>
        <w:t>7.1电能计量装置的设置及计量方式、定期校验、异常处理</w:t>
      </w:r>
      <w:r>
        <w:rPr>
          <w:rFonts w:hint="eastAsia" w:ascii="仿宋" w:hAnsi="仿宋" w:eastAsia="仿宋" w:cs="仿宋"/>
          <w:sz w:val="24"/>
          <w:szCs w:val="24"/>
        </w:rPr>
        <w:t xml:space="preserve">  </w:t>
      </w:r>
      <w:r>
        <w:rPr>
          <w:rFonts w:hint="eastAsia" w:ascii="仿宋" w:hAnsi="仿宋" w:eastAsia="仿宋" w:cs="仿宋"/>
          <w:spacing w:val="-1"/>
          <w:sz w:val="24"/>
          <w:szCs w:val="24"/>
        </w:rPr>
        <w:t>等技术管理要求，按照甲方与电网企业签订的《高压供用</w:t>
      </w:r>
      <w:r>
        <w:rPr>
          <w:rFonts w:hint="eastAsia" w:ascii="仿宋" w:hAnsi="仿宋" w:eastAsia="仿宋" w:cs="仿宋"/>
          <w:spacing w:val="-2"/>
          <w:sz w:val="24"/>
          <w:szCs w:val="24"/>
        </w:rPr>
        <w:t>电合同》</w:t>
      </w:r>
      <w:r>
        <w:rPr>
          <w:rFonts w:hint="eastAsia" w:ascii="仿宋" w:hAnsi="仿宋" w:eastAsia="仿宋" w:cs="仿宋"/>
          <w:sz w:val="24"/>
          <w:szCs w:val="24"/>
        </w:rPr>
        <w:t xml:space="preserve"> </w:t>
      </w:r>
      <w:r>
        <w:rPr>
          <w:rFonts w:hint="eastAsia" w:ascii="仿宋" w:hAnsi="仿宋" w:eastAsia="仿宋" w:cs="仿宋"/>
          <w:spacing w:val="5"/>
          <w:sz w:val="24"/>
          <w:szCs w:val="24"/>
        </w:rPr>
        <w:t>及甲方、乙方与电网企业签订的《高压供用电合同</w:t>
      </w:r>
      <w:r>
        <w:rPr>
          <w:rFonts w:hint="eastAsia" w:ascii="仿宋" w:hAnsi="仿宋" w:eastAsia="仿宋" w:cs="仿宋"/>
          <w:spacing w:val="4"/>
          <w:sz w:val="24"/>
          <w:szCs w:val="24"/>
        </w:rPr>
        <w:t>补充协议》的</w:t>
      </w:r>
      <w:r>
        <w:rPr>
          <w:rFonts w:hint="eastAsia" w:ascii="仿宋" w:hAnsi="仿宋" w:eastAsia="仿宋" w:cs="仿宋"/>
          <w:spacing w:val="1"/>
          <w:sz w:val="24"/>
          <w:szCs w:val="24"/>
        </w:rPr>
        <w:t>有关约定执行。</w:t>
      </w:r>
    </w:p>
    <w:p>
      <w:pPr>
        <w:spacing w:before="206" w:line="580" w:lineRule="exact"/>
        <w:ind w:firstLine="488" w:firstLineChars="200"/>
        <w:rPr>
          <w:rFonts w:hint="eastAsia" w:ascii="仿宋" w:hAnsi="仿宋" w:eastAsia="仿宋" w:cs="仿宋"/>
          <w:sz w:val="24"/>
          <w:szCs w:val="24"/>
        </w:rPr>
      </w:pPr>
      <w:r>
        <w:rPr>
          <w:rFonts w:hint="eastAsia" w:ascii="仿宋" w:hAnsi="仿宋" w:eastAsia="仿宋" w:cs="仿宋"/>
          <w:spacing w:val="2"/>
          <w:position w:val="20"/>
          <w:sz w:val="24"/>
          <w:szCs w:val="24"/>
        </w:rPr>
        <w:t>7.2 抄表例日依据与电网企业的有关约定</w:t>
      </w:r>
      <w:r>
        <w:rPr>
          <w:rFonts w:hint="eastAsia" w:ascii="仿宋" w:hAnsi="仿宋" w:eastAsia="仿宋" w:cs="仿宋"/>
          <w:spacing w:val="1"/>
          <w:position w:val="20"/>
          <w:sz w:val="24"/>
          <w:szCs w:val="24"/>
        </w:rPr>
        <w:t>执行， 并根据最</w:t>
      </w:r>
      <w:r>
        <w:rPr>
          <w:rFonts w:hint="eastAsia" w:ascii="仿宋" w:hAnsi="仿宋" w:eastAsia="仿宋" w:cs="仿宋"/>
          <w:spacing w:val="1"/>
          <w:position w:val="20"/>
          <w:sz w:val="24"/>
          <w:szCs w:val="24"/>
          <w:lang w:val="en-US" w:eastAsia="zh-CN"/>
        </w:rPr>
        <w:t>新政策要求进行调整。</w:t>
      </w:r>
    </w:p>
    <w:p>
      <w:pPr>
        <w:spacing w:before="208" w:line="345" w:lineRule="auto"/>
        <w:ind w:right="141" w:firstLine="476" w:firstLineChars="200"/>
        <w:rPr>
          <w:rFonts w:hint="eastAsia" w:ascii="仿宋" w:hAnsi="仿宋" w:eastAsia="仿宋" w:cs="仿宋"/>
          <w:sz w:val="24"/>
          <w:szCs w:val="24"/>
        </w:rPr>
      </w:pPr>
      <w:r>
        <w:rPr>
          <w:rFonts w:hint="eastAsia" w:ascii="仿宋" w:hAnsi="仿宋" w:eastAsia="仿宋" w:cs="仿宋"/>
          <w:spacing w:val="-1"/>
          <w:sz w:val="24"/>
          <w:szCs w:val="24"/>
        </w:rPr>
        <w:t>7.3由电网企业按约定的抄表周期进行抄录， 甲方月度实际</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用电量以电网企业抄录的电量数据为准，</w:t>
      </w:r>
      <w:r>
        <w:rPr>
          <w:rFonts w:hint="eastAsia" w:ascii="仿宋" w:hAnsi="仿宋" w:eastAsia="仿宋" w:cs="仿宋"/>
          <w:spacing w:val="-73"/>
          <w:sz w:val="24"/>
          <w:szCs w:val="24"/>
        </w:rPr>
        <w:t xml:space="preserve"> </w:t>
      </w:r>
      <w:r>
        <w:rPr>
          <w:rFonts w:hint="eastAsia" w:ascii="仿宋" w:hAnsi="仿宋" w:eastAsia="仿宋" w:cs="仿宋"/>
          <w:spacing w:val="2"/>
          <w:sz w:val="24"/>
          <w:szCs w:val="24"/>
        </w:rPr>
        <w:t>并据此进行用电量电费</w:t>
      </w:r>
      <w:r>
        <w:rPr>
          <w:rFonts w:hint="eastAsia" w:ascii="仿宋" w:hAnsi="仿宋" w:eastAsia="仿宋" w:cs="仿宋"/>
          <w:spacing w:val="-11"/>
          <w:sz w:val="24"/>
          <w:szCs w:val="24"/>
        </w:rPr>
        <w:t>结算。</w:t>
      </w:r>
    </w:p>
    <w:p>
      <w:pPr>
        <w:spacing w:before="206" w:line="240" w:lineRule="auto"/>
        <w:ind w:firstLine="488" w:firstLineChars="200"/>
        <w:rPr>
          <w:rFonts w:hint="eastAsia" w:ascii="仿宋" w:hAnsi="仿宋" w:eastAsia="仿宋" w:cs="仿宋"/>
          <w:sz w:val="24"/>
          <w:szCs w:val="24"/>
        </w:rPr>
      </w:pPr>
      <w:r>
        <w:rPr>
          <w:rFonts w:hint="eastAsia" w:ascii="仿宋" w:hAnsi="仿宋" w:eastAsia="仿宋" w:cs="仿宋"/>
          <w:spacing w:val="2"/>
          <w:position w:val="19"/>
          <w:sz w:val="24"/>
          <w:szCs w:val="24"/>
        </w:rPr>
        <w:t>7.4根据现行的相关政策规则， 电网企</w:t>
      </w:r>
      <w:r>
        <w:rPr>
          <w:rFonts w:hint="eastAsia" w:ascii="仿宋" w:hAnsi="仿宋" w:eastAsia="仿宋" w:cs="仿宋"/>
          <w:spacing w:val="1"/>
          <w:position w:val="19"/>
          <w:sz w:val="24"/>
          <w:szCs w:val="24"/>
        </w:rPr>
        <w:t>业承担市场主体的</w:t>
      </w:r>
      <w:r>
        <w:rPr>
          <w:rFonts w:hint="eastAsia" w:ascii="仿宋" w:hAnsi="仿宋" w:eastAsia="仿宋" w:cs="仿宋"/>
          <w:spacing w:val="1"/>
          <w:position w:val="19"/>
          <w:sz w:val="24"/>
          <w:szCs w:val="24"/>
          <w:lang w:val="en-US" w:eastAsia="zh-CN"/>
        </w:rPr>
        <w:t>电费结算责任，并组织甲乙双方电费结算。</w:t>
      </w:r>
    </w:p>
    <w:p>
      <w:pPr>
        <w:spacing w:before="208" w:line="240" w:lineRule="auto"/>
        <w:ind w:firstLine="500" w:firstLineChars="200"/>
        <w:rPr>
          <w:rFonts w:hint="eastAsia" w:ascii="仿宋" w:hAnsi="仿宋" w:eastAsia="仿宋" w:cs="仿宋"/>
          <w:sz w:val="24"/>
          <w:szCs w:val="24"/>
        </w:rPr>
      </w:pPr>
      <w:r>
        <w:rPr>
          <w:rFonts w:hint="eastAsia" w:ascii="仿宋" w:hAnsi="仿宋" w:eastAsia="仿宋" w:cs="仿宋"/>
          <w:spacing w:val="5"/>
          <w:sz w:val="24"/>
          <w:szCs w:val="24"/>
        </w:rPr>
        <w:t>（一）甲方向电网企业缴纳电费。</w:t>
      </w:r>
    </w:p>
    <w:p>
      <w:pPr>
        <w:spacing w:before="206" w:line="240" w:lineRule="auto"/>
        <w:ind w:firstLine="464" w:firstLineChars="200"/>
        <w:rPr>
          <w:rFonts w:hint="eastAsia" w:ascii="仿宋" w:hAnsi="仿宋" w:eastAsia="仿宋" w:cs="仿宋"/>
          <w:sz w:val="24"/>
          <w:szCs w:val="24"/>
        </w:rPr>
      </w:pPr>
      <w:r>
        <w:rPr>
          <w:rFonts w:hint="eastAsia" w:ascii="仿宋" w:hAnsi="仿宋" w:eastAsia="仿宋" w:cs="仿宋"/>
          <w:spacing w:val="-4"/>
          <w:position w:val="19"/>
          <w:sz w:val="24"/>
          <w:szCs w:val="24"/>
        </w:rPr>
        <w:t>（二）</w:t>
      </w:r>
      <w:r>
        <w:rPr>
          <w:rFonts w:hint="eastAsia" w:ascii="仿宋" w:hAnsi="仿宋" w:eastAsia="仿宋" w:cs="仿宋"/>
          <w:spacing w:val="-39"/>
          <w:position w:val="19"/>
          <w:sz w:val="24"/>
          <w:szCs w:val="24"/>
        </w:rPr>
        <w:t xml:space="preserve"> </w:t>
      </w:r>
      <w:r>
        <w:rPr>
          <w:rFonts w:hint="eastAsia" w:ascii="仿宋" w:hAnsi="仿宋" w:eastAsia="仿宋" w:cs="仿宋"/>
          <w:spacing w:val="-4"/>
          <w:position w:val="19"/>
          <w:sz w:val="24"/>
          <w:szCs w:val="24"/>
        </w:rPr>
        <w:t xml:space="preserve">乙方的购售电费用由电力交易机构出具结算凭据， </w:t>
      </w:r>
      <w:r>
        <w:rPr>
          <w:rFonts w:hint="eastAsia" w:ascii="仿宋" w:hAnsi="仿宋" w:eastAsia="仿宋" w:cs="仿宋"/>
          <w:spacing w:val="-4"/>
          <w:position w:val="19"/>
          <w:sz w:val="24"/>
          <w:szCs w:val="24"/>
          <w:lang w:val="en-US" w:eastAsia="zh-CN"/>
        </w:rPr>
        <w:t>电网企业和乙方依据此进行结算支付。</w:t>
      </w:r>
    </w:p>
    <w:p>
      <w:pPr>
        <w:spacing w:before="206" w:line="240" w:lineRule="auto"/>
        <w:ind w:right="2" w:firstLine="472" w:firstLineChars="200"/>
        <w:rPr>
          <w:rFonts w:hint="eastAsia" w:ascii="仿宋" w:hAnsi="仿宋" w:eastAsia="仿宋" w:cs="仿宋"/>
          <w:sz w:val="24"/>
          <w:szCs w:val="24"/>
        </w:rPr>
      </w:pPr>
      <w:r>
        <w:rPr>
          <w:rFonts w:hint="eastAsia" w:ascii="仿宋" w:hAnsi="仿宋" w:eastAsia="仿宋" w:cs="仿宋"/>
          <w:spacing w:val="-2"/>
          <w:sz w:val="24"/>
          <w:szCs w:val="24"/>
        </w:rPr>
        <w:t>（三）甲乙双方对电费核算结果有异议的，在异议解决</w:t>
      </w:r>
      <w:r>
        <w:rPr>
          <w:rFonts w:hint="eastAsia" w:ascii="仿宋" w:hAnsi="仿宋" w:eastAsia="仿宋" w:cs="仿宋"/>
          <w:spacing w:val="-3"/>
          <w:sz w:val="24"/>
          <w:szCs w:val="24"/>
        </w:rPr>
        <w:t>期间，</w:t>
      </w:r>
      <w:r>
        <w:rPr>
          <w:rFonts w:hint="eastAsia" w:ascii="仿宋" w:hAnsi="仿宋" w:eastAsia="仿宋" w:cs="仿宋"/>
          <w:sz w:val="24"/>
          <w:szCs w:val="24"/>
        </w:rPr>
        <w:t xml:space="preserve"> </w:t>
      </w:r>
      <w:r>
        <w:rPr>
          <w:rFonts w:hint="eastAsia" w:ascii="仿宋" w:hAnsi="仿宋" w:eastAsia="仿宋" w:cs="仿宋"/>
          <w:spacing w:val="5"/>
          <w:sz w:val="24"/>
          <w:szCs w:val="24"/>
        </w:rPr>
        <w:t>双方应先按照结算凭证开展电费结算，待异议解决后进行清算处</w:t>
      </w:r>
      <w:r>
        <w:rPr>
          <w:rFonts w:hint="eastAsia" w:ascii="仿宋" w:hAnsi="仿宋" w:eastAsia="仿宋" w:cs="仿宋"/>
          <w:sz w:val="24"/>
          <w:szCs w:val="24"/>
        </w:rPr>
        <w:t xml:space="preserve">  </w:t>
      </w:r>
      <w:r>
        <w:rPr>
          <w:rFonts w:hint="eastAsia" w:ascii="仿宋" w:hAnsi="仿宋" w:eastAsia="仿宋" w:cs="仿宋"/>
          <w:spacing w:val="10"/>
          <w:sz w:val="24"/>
          <w:szCs w:val="24"/>
        </w:rPr>
        <w:t>理。电量电费清算遵照《国家电网公司办理售电公司业务规则》</w:t>
      </w:r>
      <w:r>
        <w:rPr>
          <w:rFonts w:hint="eastAsia" w:ascii="仿宋" w:hAnsi="仿宋" w:eastAsia="仿宋" w:cs="仿宋"/>
          <w:sz w:val="24"/>
          <w:szCs w:val="24"/>
        </w:rPr>
        <w:t>（国家电网营销〔2015〕1239</w:t>
      </w:r>
      <w:r>
        <w:rPr>
          <w:rFonts w:hint="eastAsia" w:ascii="仿宋" w:hAnsi="仿宋" w:eastAsia="仿宋" w:cs="仿宋"/>
          <w:spacing w:val="38"/>
          <w:sz w:val="24"/>
          <w:szCs w:val="24"/>
        </w:rPr>
        <w:t xml:space="preserve"> </w:t>
      </w:r>
      <w:r>
        <w:rPr>
          <w:rFonts w:hint="eastAsia" w:ascii="仿宋" w:hAnsi="仿宋" w:eastAsia="仿宋" w:cs="仿宋"/>
          <w:sz w:val="24"/>
          <w:szCs w:val="24"/>
        </w:rPr>
        <w:t>号）</w:t>
      </w:r>
      <w:r>
        <w:rPr>
          <w:rFonts w:hint="eastAsia" w:ascii="仿宋" w:hAnsi="仿宋" w:eastAsia="仿宋" w:cs="仿宋"/>
          <w:spacing w:val="-44"/>
          <w:sz w:val="24"/>
          <w:szCs w:val="24"/>
        </w:rPr>
        <w:t xml:space="preserve"> </w:t>
      </w:r>
      <w:r>
        <w:rPr>
          <w:rFonts w:hint="eastAsia" w:ascii="仿宋" w:hAnsi="仿宋" w:eastAsia="仿宋" w:cs="仿宋"/>
          <w:sz w:val="24"/>
          <w:szCs w:val="24"/>
        </w:rPr>
        <w:t>相关规定执行。</w:t>
      </w:r>
    </w:p>
    <w:p>
      <w:pPr>
        <w:spacing w:before="208" w:line="240" w:lineRule="auto"/>
        <w:ind w:firstLine="508" w:firstLineChars="200"/>
        <w:jc w:val="both"/>
        <w:rPr>
          <w:rFonts w:hint="eastAsia" w:ascii="仿宋" w:hAnsi="仿宋" w:eastAsia="仿宋" w:cs="仿宋"/>
          <w:spacing w:val="7"/>
          <w:position w:val="19"/>
          <w:sz w:val="24"/>
          <w:szCs w:val="24"/>
          <w:lang w:val="en-US" w:eastAsia="zh-CN"/>
        </w:rPr>
      </w:pPr>
      <w:r>
        <w:rPr>
          <w:rFonts w:hint="eastAsia" w:ascii="仿宋" w:hAnsi="仿宋" w:eastAsia="仿宋" w:cs="仿宋"/>
          <w:spacing w:val="7"/>
          <w:position w:val="19"/>
          <w:sz w:val="24"/>
          <w:szCs w:val="24"/>
        </w:rPr>
        <w:t>（四）如政府主管部门对甲乙双方电费结算方式进行调整</w:t>
      </w:r>
      <w:r>
        <w:rPr>
          <w:rFonts w:hint="eastAsia" w:ascii="仿宋" w:hAnsi="仿宋" w:eastAsia="仿宋" w:cs="仿宋"/>
          <w:spacing w:val="7"/>
          <w:position w:val="19"/>
          <w:sz w:val="24"/>
          <w:szCs w:val="24"/>
          <w:lang w:eastAsia="zh-CN"/>
        </w:rPr>
        <w:t>，</w:t>
      </w:r>
      <w:r>
        <w:rPr>
          <w:rFonts w:hint="eastAsia" w:ascii="仿宋" w:hAnsi="仿宋" w:eastAsia="仿宋" w:cs="仿宋"/>
          <w:spacing w:val="7"/>
          <w:position w:val="19"/>
          <w:sz w:val="24"/>
          <w:szCs w:val="24"/>
          <w:lang w:val="en-US" w:eastAsia="zh-CN"/>
        </w:rPr>
        <w:t>以调整后结算方式为准。</w:t>
      </w:r>
    </w:p>
    <w:p>
      <w:pPr>
        <w:spacing w:before="101" w:line="345" w:lineRule="auto"/>
        <w:ind w:right="32" w:firstLine="476" w:firstLineChars="200"/>
        <w:jc w:val="both"/>
        <w:rPr>
          <w:rFonts w:hint="eastAsia" w:ascii="仿宋" w:hAnsi="仿宋" w:eastAsia="仿宋" w:cs="仿宋"/>
          <w:sz w:val="24"/>
          <w:szCs w:val="24"/>
        </w:rPr>
      </w:pPr>
      <w:r>
        <w:rPr>
          <w:rFonts w:hint="eastAsia" w:ascii="仿宋" w:hAnsi="仿宋" w:eastAsia="仿宋" w:cs="仿宋"/>
          <w:spacing w:val="-1"/>
          <w:sz w:val="24"/>
          <w:szCs w:val="24"/>
        </w:rPr>
        <w:t>7.5甲乙双方如不再签订合同， 或任何一方退出电力交易市</w:t>
      </w:r>
      <w:r>
        <w:rPr>
          <w:rFonts w:hint="eastAsia" w:ascii="仿宋" w:hAnsi="仿宋" w:eastAsia="仿宋" w:cs="仿宋"/>
          <w:spacing w:val="2"/>
          <w:sz w:val="24"/>
          <w:szCs w:val="24"/>
        </w:rPr>
        <w:t>场时，</w:t>
      </w:r>
      <w:r>
        <w:rPr>
          <w:rFonts w:hint="eastAsia" w:ascii="仿宋" w:hAnsi="仿宋" w:eastAsia="仿宋" w:cs="仿宋"/>
          <w:spacing w:val="-70"/>
          <w:sz w:val="24"/>
          <w:szCs w:val="24"/>
        </w:rPr>
        <w:t xml:space="preserve"> </w:t>
      </w:r>
      <w:r>
        <w:rPr>
          <w:rFonts w:hint="eastAsia" w:ascii="仿宋" w:hAnsi="仿宋" w:eastAsia="仿宋" w:cs="仿宋"/>
          <w:spacing w:val="2"/>
          <w:sz w:val="24"/>
          <w:szCs w:val="24"/>
        </w:rPr>
        <w:t>双方需配合完成合同存续期间的电量电费、超用电</w:t>
      </w:r>
      <w:r>
        <w:rPr>
          <w:rFonts w:hint="eastAsia" w:ascii="仿宋" w:hAnsi="仿宋" w:eastAsia="仿宋" w:cs="仿宋"/>
          <w:spacing w:val="1"/>
          <w:sz w:val="24"/>
          <w:szCs w:val="24"/>
        </w:rPr>
        <w:t>量电费</w:t>
      </w:r>
      <w:r>
        <w:rPr>
          <w:rFonts w:hint="eastAsia" w:ascii="仿宋" w:hAnsi="仿宋" w:eastAsia="仿宋" w:cs="仿宋"/>
          <w:sz w:val="24"/>
          <w:szCs w:val="24"/>
        </w:rPr>
        <w:t xml:space="preserve"> </w:t>
      </w:r>
      <w:r>
        <w:rPr>
          <w:rFonts w:hint="eastAsia" w:ascii="仿宋" w:hAnsi="仿宋" w:eastAsia="仿宋" w:cs="仿宋"/>
          <w:spacing w:val="5"/>
          <w:sz w:val="24"/>
          <w:szCs w:val="24"/>
        </w:rPr>
        <w:t>少用电量电费、偏差差额费用、超额收益返还等费用清算，并处</w:t>
      </w:r>
      <w:r>
        <w:rPr>
          <w:rFonts w:hint="eastAsia" w:ascii="仿宋" w:hAnsi="仿宋" w:eastAsia="仿宋" w:cs="仿宋"/>
          <w:sz w:val="24"/>
          <w:szCs w:val="24"/>
        </w:rPr>
        <w:t>理好相关事宜。</w:t>
      </w:r>
    </w:p>
    <w:p>
      <w:pPr>
        <w:spacing w:line="224" w:lineRule="auto"/>
        <w:rPr>
          <w:rFonts w:hint="eastAsia" w:ascii="仿宋" w:hAnsi="仿宋" w:eastAsia="仿宋" w:cs="仿宋"/>
          <w:sz w:val="24"/>
          <w:szCs w:val="24"/>
        </w:rPr>
        <w:sectPr>
          <w:headerReference r:id="rId16" w:type="default"/>
          <w:footerReference r:id="rId17" w:type="default"/>
          <w:pgSz w:w="11907" w:h="16839"/>
          <w:pgMar w:top="1136" w:right="1333" w:bottom="1208" w:left="1560" w:header="888" w:footer="991" w:gutter="0"/>
          <w:cols w:space="720" w:num="1"/>
        </w:sectPr>
      </w:pPr>
    </w:p>
    <w:p>
      <w:pPr>
        <w:spacing w:before="117" w:line="218" w:lineRule="auto"/>
        <w:jc w:val="center"/>
        <w:rPr>
          <w:rFonts w:hint="eastAsia" w:ascii="仿宋" w:hAnsi="仿宋" w:eastAsia="仿宋" w:cs="仿宋"/>
          <w:sz w:val="24"/>
          <w:szCs w:val="24"/>
        </w:rPr>
      </w:pPr>
      <w:r>
        <w:rPr>
          <w:rFonts w:hint="eastAsia" w:ascii="仿宋" w:hAnsi="仿宋" w:eastAsia="仿宋" w:cs="仿宋"/>
          <w:spacing w:val="-3"/>
          <w:sz w:val="24"/>
          <w:szCs w:val="24"/>
          <w14:textOutline w14:w="6531" w14:cap="flat" w14:cmpd="sng">
            <w14:solidFill>
              <w14:srgbClr w14:val="000000"/>
            </w14:solidFill>
            <w14:prstDash w14:val="solid"/>
            <w14:miter w14:val="0"/>
          </w14:textOutline>
        </w:rPr>
        <w:t>第</w:t>
      </w:r>
      <w:r>
        <w:rPr>
          <w:rFonts w:hint="eastAsia" w:ascii="仿宋" w:hAnsi="仿宋" w:eastAsia="仿宋" w:cs="仿宋"/>
          <w:spacing w:val="-72"/>
          <w:sz w:val="24"/>
          <w:szCs w:val="24"/>
        </w:rPr>
        <w:t xml:space="preserve"> </w:t>
      </w:r>
      <w:r>
        <w:rPr>
          <w:rFonts w:hint="eastAsia" w:ascii="仿宋" w:hAnsi="仿宋" w:eastAsia="仿宋" w:cs="仿宋"/>
          <w:b/>
          <w:bCs/>
          <w:spacing w:val="-3"/>
          <w:sz w:val="24"/>
          <w:szCs w:val="24"/>
        </w:rPr>
        <w:t xml:space="preserve">8 </w:t>
      </w:r>
      <w:r>
        <w:rPr>
          <w:rFonts w:hint="eastAsia" w:ascii="仿宋" w:hAnsi="仿宋" w:eastAsia="仿宋" w:cs="仿宋"/>
          <w:spacing w:val="-3"/>
          <w:sz w:val="24"/>
          <w:szCs w:val="24"/>
          <w14:textOutline w14:w="6531" w14:cap="flat" w14:cmpd="sng">
            <w14:solidFill>
              <w14:srgbClr w14:val="000000"/>
            </w14:solidFill>
            <w14:prstDash w14:val="solid"/>
            <w14:miter w14:val="0"/>
          </w14:textOutline>
        </w:rPr>
        <w:t>章</w:t>
      </w:r>
      <w:r>
        <w:rPr>
          <w:rFonts w:hint="eastAsia" w:ascii="仿宋" w:hAnsi="仿宋" w:eastAsia="仿宋" w:cs="仿宋"/>
          <w:spacing w:val="9"/>
          <w:sz w:val="24"/>
          <w:szCs w:val="24"/>
        </w:rPr>
        <w:t xml:space="preserve"> </w:t>
      </w:r>
      <w:r>
        <w:rPr>
          <w:rFonts w:hint="eastAsia" w:ascii="仿宋" w:hAnsi="仿宋" w:eastAsia="仿宋" w:cs="仿宋"/>
          <w:spacing w:val="-3"/>
          <w:sz w:val="24"/>
          <w:szCs w:val="24"/>
          <w14:textOutline w14:w="6531" w14:cap="flat" w14:cmpd="sng">
            <w14:solidFill>
              <w14:srgbClr w14:val="000000"/>
            </w14:solidFill>
            <w14:prstDash w14:val="solid"/>
            <w14:miter w14:val="0"/>
          </w14:textOutline>
        </w:rPr>
        <w:t>合同的生效和期限</w:t>
      </w:r>
    </w:p>
    <w:p>
      <w:pPr>
        <w:spacing w:before="101" w:line="372" w:lineRule="auto"/>
        <w:ind w:right="82" w:firstLine="600" w:firstLineChars="200"/>
        <w:rPr>
          <w:rFonts w:hint="eastAsia" w:ascii="仿宋" w:hAnsi="仿宋" w:eastAsia="仿宋" w:cs="仿宋"/>
          <w:sz w:val="24"/>
          <w:szCs w:val="24"/>
        </w:rPr>
      </w:pPr>
      <w:r>
        <w:rPr>
          <w:rFonts w:hint="eastAsia" w:ascii="仿宋" w:hAnsi="仿宋" w:eastAsia="仿宋" w:cs="仿宋"/>
          <w:spacing w:val="30"/>
          <w:sz w:val="24"/>
          <w:szCs w:val="24"/>
        </w:rPr>
        <w:t>8.1本合同双方通过电力交易平台采用第三方数字证书</w:t>
      </w:r>
      <w:r>
        <w:rPr>
          <w:rFonts w:hint="eastAsia" w:ascii="仿宋" w:hAnsi="仿宋" w:eastAsia="仿宋" w:cs="仿宋"/>
          <w:spacing w:val="11"/>
          <w:sz w:val="24"/>
          <w:szCs w:val="24"/>
        </w:rPr>
        <w:t xml:space="preserve"> </w:t>
      </w:r>
      <w:r>
        <w:rPr>
          <w:rFonts w:hint="eastAsia" w:ascii="仿宋" w:hAnsi="仿宋" w:eastAsia="仿宋" w:cs="仿宋"/>
          <w:spacing w:val="4"/>
          <w:sz w:val="24"/>
          <w:szCs w:val="24"/>
        </w:rPr>
        <w:t>（</w:t>
      </w:r>
      <w:r>
        <w:rPr>
          <w:rFonts w:hint="eastAsia" w:ascii="仿宋" w:hAnsi="仿宋" w:eastAsia="仿宋" w:cs="仿宋"/>
          <w:sz w:val="24"/>
          <w:szCs w:val="24"/>
        </w:rPr>
        <w:t>CFCA</w:t>
      </w:r>
      <w:r>
        <w:rPr>
          <w:rFonts w:hint="eastAsia" w:ascii="仿宋" w:hAnsi="仿宋" w:eastAsia="仿宋" w:cs="仿宋"/>
          <w:spacing w:val="4"/>
          <w:sz w:val="24"/>
          <w:szCs w:val="24"/>
        </w:rPr>
        <w:t>）签署。甲乙双方可登录交易平台下载经双方采用第三方</w:t>
      </w:r>
      <w:r>
        <w:rPr>
          <w:rFonts w:hint="eastAsia" w:ascii="仿宋" w:hAnsi="仿宋" w:eastAsia="仿宋" w:cs="仿宋"/>
          <w:spacing w:val="8"/>
          <w:sz w:val="24"/>
          <w:szCs w:val="24"/>
        </w:rPr>
        <w:t>数字证书签署后的电子合同，供双方归档。</w:t>
      </w:r>
    </w:p>
    <w:p>
      <w:pPr>
        <w:spacing w:before="248" w:line="625" w:lineRule="exact"/>
        <w:ind w:right="90" w:firstLine="552" w:firstLineChars="200"/>
        <w:jc w:val="both"/>
        <w:rPr>
          <w:rFonts w:hint="eastAsia" w:ascii="仿宋" w:hAnsi="仿宋" w:eastAsia="仿宋" w:cs="仿宋"/>
          <w:sz w:val="24"/>
          <w:szCs w:val="24"/>
        </w:rPr>
      </w:pPr>
      <w:r>
        <w:rPr>
          <w:rFonts w:hint="eastAsia" w:ascii="仿宋" w:hAnsi="仿宋" w:eastAsia="仿宋" w:cs="仿宋"/>
          <w:spacing w:val="18"/>
          <w:position w:val="23"/>
          <w:sz w:val="24"/>
          <w:szCs w:val="24"/>
        </w:rPr>
        <w:t>8.2在双方满足本合同鉴于条款所述主体资格条件且</w:t>
      </w:r>
      <w:r>
        <w:rPr>
          <w:rFonts w:hint="eastAsia" w:ascii="仿宋" w:hAnsi="仿宋" w:eastAsia="仿宋" w:cs="仿宋"/>
          <w:spacing w:val="18"/>
          <w:position w:val="23"/>
          <w:sz w:val="24"/>
          <w:szCs w:val="24"/>
          <w:lang w:val="en-US" w:eastAsia="zh-CN"/>
        </w:rPr>
        <w:t>满足本合同第8.1条的签署条件后本合同生效。</w:t>
      </w:r>
    </w:p>
    <w:p>
      <w:pPr>
        <w:spacing w:before="248" w:line="372" w:lineRule="auto"/>
        <w:ind w:firstLine="504" w:firstLineChars="200"/>
        <w:rPr>
          <w:rFonts w:hint="eastAsia" w:ascii="仿宋" w:hAnsi="仿宋" w:eastAsia="仿宋" w:cs="仿宋"/>
          <w:sz w:val="24"/>
          <w:szCs w:val="24"/>
        </w:rPr>
      </w:pPr>
      <w:r>
        <w:rPr>
          <w:rFonts w:hint="eastAsia" w:ascii="仿宋" w:hAnsi="仿宋" w:eastAsia="仿宋" w:cs="仿宋"/>
          <w:spacing w:val="6"/>
          <w:sz w:val="24"/>
          <w:szCs w:val="24"/>
        </w:rPr>
        <w:t>8.3 本合同有效期限：</w:t>
      </w:r>
      <w:r>
        <w:rPr>
          <w:rFonts w:hint="eastAsia" w:ascii="仿宋" w:hAnsi="仿宋" w:eastAsia="仿宋" w:cs="仿宋"/>
          <w:spacing w:val="-45"/>
          <w:sz w:val="24"/>
          <w:szCs w:val="24"/>
        </w:rPr>
        <w:t xml:space="preserve"> </w:t>
      </w:r>
      <w:r>
        <w:rPr>
          <w:rFonts w:hint="eastAsia" w:ascii="仿宋" w:hAnsi="仿宋" w:eastAsia="仿宋" w:cs="仿宋"/>
          <w:spacing w:val="6"/>
          <w:sz w:val="24"/>
          <w:szCs w:val="24"/>
        </w:rPr>
        <w:t>自双方满足本合同生效条件之日起，</w:t>
      </w:r>
      <w:r>
        <w:rPr>
          <w:rFonts w:hint="eastAsia" w:ascii="仿宋" w:hAnsi="仿宋" w:eastAsia="仿宋" w:cs="仿宋"/>
          <w:sz w:val="24"/>
          <w:szCs w:val="24"/>
        </w:rPr>
        <w:t xml:space="preserve"> </w:t>
      </w:r>
      <w:r>
        <w:rPr>
          <w:rFonts w:hint="eastAsia" w:ascii="仿宋" w:hAnsi="仿宋" w:eastAsia="仿宋" w:cs="仿宋"/>
          <w:spacing w:val="2"/>
          <w:sz w:val="24"/>
          <w:szCs w:val="24"/>
        </w:rPr>
        <w:t>至合同涉及所有交易品种完成电费结算和清算，</w:t>
      </w:r>
      <w:r>
        <w:rPr>
          <w:rFonts w:hint="eastAsia" w:ascii="仿宋" w:hAnsi="仿宋" w:eastAsia="仿宋" w:cs="仿宋"/>
          <w:spacing w:val="-84"/>
          <w:sz w:val="24"/>
          <w:szCs w:val="24"/>
        </w:rPr>
        <w:t xml:space="preserve"> </w:t>
      </w:r>
      <w:r>
        <w:rPr>
          <w:rFonts w:hint="eastAsia" w:ascii="仿宋" w:hAnsi="仿宋" w:eastAsia="仿宋" w:cs="仿宋"/>
          <w:spacing w:val="2"/>
          <w:sz w:val="24"/>
          <w:szCs w:val="24"/>
        </w:rPr>
        <w:t>各方均对清算结</w:t>
      </w:r>
      <w:r>
        <w:rPr>
          <w:rFonts w:hint="eastAsia" w:ascii="仿宋" w:hAnsi="仿宋" w:eastAsia="仿宋" w:cs="仿宋"/>
          <w:sz w:val="24"/>
          <w:szCs w:val="24"/>
        </w:rPr>
        <w:t>果无异议为止。</w:t>
      </w:r>
    </w:p>
    <w:p>
      <w:pPr>
        <w:spacing w:line="222" w:lineRule="auto"/>
        <w:rPr>
          <w:rFonts w:hint="eastAsia" w:ascii="仿宋" w:hAnsi="仿宋" w:eastAsia="仿宋" w:cs="仿宋"/>
          <w:sz w:val="24"/>
          <w:szCs w:val="24"/>
        </w:rPr>
        <w:sectPr>
          <w:headerReference r:id="rId18" w:type="default"/>
          <w:footerReference r:id="rId19" w:type="default"/>
          <w:pgSz w:w="11907" w:h="16839"/>
          <w:pgMar w:top="1136" w:right="1442" w:bottom="1209" w:left="1560" w:header="888" w:footer="991" w:gutter="0"/>
          <w:cols w:space="720" w:num="1"/>
        </w:sectPr>
      </w:pPr>
    </w:p>
    <w:p>
      <w:pPr>
        <w:spacing w:before="117" w:line="219" w:lineRule="auto"/>
        <w:ind w:left="2476"/>
        <w:rPr>
          <w:rFonts w:hint="eastAsia" w:ascii="仿宋" w:hAnsi="仿宋" w:eastAsia="仿宋" w:cs="仿宋"/>
          <w:sz w:val="24"/>
          <w:szCs w:val="24"/>
        </w:rPr>
      </w:pPr>
      <w:r>
        <w:rPr>
          <w:rFonts w:hint="eastAsia" w:ascii="仿宋" w:hAnsi="仿宋" w:eastAsia="仿宋" w:cs="仿宋"/>
          <w:spacing w:val="-3"/>
          <w:sz w:val="24"/>
          <w:szCs w:val="24"/>
          <w14:textOutline w14:w="6531" w14:cap="flat" w14:cmpd="sng">
            <w14:solidFill>
              <w14:srgbClr w14:val="000000"/>
            </w14:solidFill>
            <w14:prstDash w14:val="solid"/>
            <w14:miter w14:val="0"/>
          </w14:textOutline>
        </w:rPr>
        <w:t>第</w:t>
      </w:r>
      <w:r>
        <w:rPr>
          <w:rFonts w:hint="eastAsia" w:ascii="仿宋" w:hAnsi="仿宋" w:eastAsia="仿宋" w:cs="仿宋"/>
          <w:spacing w:val="-76"/>
          <w:sz w:val="24"/>
          <w:szCs w:val="24"/>
        </w:rPr>
        <w:t xml:space="preserve"> </w:t>
      </w:r>
      <w:r>
        <w:rPr>
          <w:rFonts w:hint="eastAsia" w:ascii="仿宋" w:hAnsi="仿宋" w:eastAsia="仿宋" w:cs="仿宋"/>
          <w:b/>
          <w:bCs/>
          <w:spacing w:val="-3"/>
          <w:sz w:val="24"/>
          <w:szCs w:val="24"/>
        </w:rPr>
        <w:t xml:space="preserve">9 </w:t>
      </w:r>
      <w:r>
        <w:rPr>
          <w:rFonts w:hint="eastAsia" w:ascii="仿宋" w:hAnsi="仿宋" w:eastAsia="仿宋" w:cs="仿宋"/>
          <w:spacing w:val="-3"/>
          <w:sz w:val="24"/>
          <w:szCs w:val="24"/>
          <w14:textOutline w14:w="6531" w14:cap="flat" w14:cmpd="sng">
            <w14:solidFill>
              <w14:srgbClr w14:val="000000"/>
            </w14:solidFill>
            <w14:prstDash w14:val="solid"/>
            <w14:miter w14:val="0"/>
          </w14:textOutline>
        </w:rPr>
        <w:t>章</w:t>
      </w:r>
      <w:r>
        <w:rPr>
          <w:rFonts w:hint="eastAsia" w:ascii="仿宋" w:hAnsi="仿宋" w:eastAsia="仿宋" w:cs="仿宋"/>
          <w:spacing w:val="8"/>
          <w:sz w:val="24"/>
          <w:szCs w:val="24"/>
        </w:rPr>
        <w:t xml:space="preserve">  </w:t>
      </w:r>
      <w:r>
        <w:rPr>
          <w:rFonts w:hint="eastAsia" w:ascii="仿宋" w:hAnsi="仿宋" w:eastAsia="仿宋" w:cs="仿宋"/>
          <w:spacing w:val="-3"/>
          <w:sz w:val="24"/>
          <w:szCs w:val="24"/>
          <w14:textOutline w14:w="6531" w14:cap="flat" w14:cmpd="sng">
            <w14:solidFill>
              <w14:srgbClr w14:val="000000"/>
            </w14:solidFill>
            <w14:prstDash w14:val="solid"/>
            <w14:miter w14:val="0"/>
          </w14:textOutline>
        </w:rPr>
        <w:t>合同变更和终止</w:t>
      </w:r>
    </w:p>
    <w:p>
      <w:pPr>
        <w:spacing w:before="101" w:line="345" w:lineRule="auto"/>
        <w:ind w:right="31"/>
        <w:rPr>
          <w:rFonts w:hint="eastAsia" w:ascii="仿宋" w:hAnsi="仿宋" w:eastAsia="仿宋" w:cs="仿宋"/>
          <w:sz w:val="24"/>
          <w:szCs w:val="24"/>
        </w:rPr>
      </w:pPr>
      <w:r>
        <w:rPr>
          <w:rFonts w:hint="eastAsia" w:ascii="仿宋" w:hAnsi="仿宋" w:eastAsia="仿宋" w:cs="仿宋"/>
          <w:spacing w:val="7"/>
          <w:sz w:val="24"/>
          <w:szCs w:val="24"/>
        </w:rPr>
        <w:t>9.1 本合同的任何变更、修改和补充必须以签署书面的补充</w:t>
      </w:r>
      <w:r>
        <w:rPr>
          <w:rFonts w:hint="eastAsia" w:ascii="仿宋" w:hAnsi="仿宋" w:eastAsia="仿宋" w:cs="仿宋"/>
          <w:spacing w:val="2"/>
          <w:sz w:val="24"/>
          <w:szCs w:val="24"/>
        </w:rPr>
        <w:t xml:space="preserve"> </w:t>
      </w:r>
      <w:r>
        <w:rPr>
          <w:rFonts w:hint="eastAsia" w:ascii="仿宋" w:hAnsi="仿宋" w:eastAsia="仿宋" w:cs="仿宋"/>
          <w:spacing w:val="-1"/>
          <w:sz w:val="24"/>
          <w:szCs w:val="24"/>
        </w:rPr>
        <w:t>协议的形式进行， 补充协议与本协议具有相同法律效力。补充协</w:t>
      </w:r>
      <w:r>
        <w:rPr>
          <w:rFonts w:hint="eastAsia" w:ascii="仿宋" w:hAnsi="仿宋" w:eastAsia="仿宋" w:cs="仿宋"/>
          <w:spacing w:val="13"/>
          <w:sz w:val="24"/>
          <w:szCs w:val="24"/>
        </w:rPr>
        <w:t xml:space="preserve"> </w:t>
      </w:r>
      <w:r>
        <w:rPr>
          <w:rFonts w:hint="eastAsia" w:ascii="仿宋" w:hAnsi="仿宋" w:eastAsia="仿宋" w:cs="仿宋"/>
          <w:spacing w:val="9"/>
          <w:sz w:val="24"/>
          <w:szCs w:val="24"/>
        </w:rPr>
        <w:t>议自双方法定代表人/授权代表签字或签章并加盖单位</w:t>
      </w:r>
      <w:r>
        <w:rPr>
          <w:rFonts w:hint="eastAsia" w:ascii="仿宋" w:hAnsi="仿宋" w:eastAsia="仿宋" w:cs="仿宋"/>
          <w:spacing w:val="8"/>
          <w:sz w:val="24"/>
          <w:szCs w:val="24"/>
        </w:rPr>
        <w:t>公章或合</w:t>
      </w:r>
      <w:r>
        <w:rPr>
          <w:rFonts w:hint="eastAsia" w:ascii="仿宋" w:hAnsi="仿宋" w:eastAsia="仿宋" w:cs="仿宋"/>
          <w:spacing w:val="-4"/>
          <w:sz w:val="24"/>
          <w:szCs w:val="24"/>
        </w:rPr>
        <w:t>同专用章起生效。</w:t>
      </w:r>
    </w:p>
    <w:p>
      <w:pPr>
        <w:spacing w:before="203" w:line="240" w:lineRule="auto"/>
        <w:ind w:right="30"/>
        <w:jc w:val="both"/>
        <w:rPr>
          <w:rFonts w:hint="eastAsia" w:ascii="仿宋" w:hAnsi="仿宋" w:eastAsia="仿宋" w:cs="仿宋"/>
          <w:sz w:val="24"/>
          <w:szCs w:val="24"/>
        </w:rPr>
      </w:pPr>
      <w:r>
        <w:rPr>
          <w:rFonts w:hint="eastAsia" w:ascii="仿宋" w:hAnsi="仿宋" w:eastAsia="仿宋" w:cs="仿宋"/>
          <w:spacing w:val="2"/>
          <w:position w:val="20"/>
          <w:sz w:val="24"/>
          <w:szCs w:val="24"/>
        </w:rPr>
        <w:t xml:space="preserve">9.2  双方明确表示，未经对方书面同意， </w:t>
      </w:r>
      <w:r>
        <w:rPr>
          <w:rFonts w:hint="eastAsia" w:ascii="仿宋" w:hAnsi="仿宋" w:eastAsia="仿宋" w:cs="仿宋"/>
          <w:spacing w:val="1"/>
          <w:position w:val="20"/>
          <w:sz w:val="24"/>
          <w:szCs w:val="24"/>
        </w:rPr>
        <w:t>均无权向第三方</w:t>
      </w:r>
      <w:r>
        <w:rPr>
          <w:rFonts w:hint="eastAsia" w:ascii="仿宋" w:hAnsi="仿宋" w:eastAsia="仿宋" w:cs="仿宋"/>
          <w:spacing w:val="1"/>
          <w:position w:val="20"/>
          <w:sz w:val="24"/>
          <w:szCs w:val="24"/>
          <w:lang w:val="en-US" w:eastAsia="zh-CN"/>
        </w:rPr>
        <w:t>转让本合同项下全部或部门的权利或义务。</w:t>
      </w:r>
    </w:p>
    <w:p>
      <w:pPr>
        <w:spacing w:before="206" w:line="240" w:lineRule="auto"/>
        <w:ind w:right="32"/>
        <w:jc w:val="both"/>
        <w:rPr>
          <w:rFonts w:hint="eastAsia" w:ascii="仿宋" w:hAnsi="仿宋" w:eastAsia="仿宋" w:cs="仿宋"/>
          <w:sz w:val="24"/>
          <w:szCs w:val="24"/>
        </w:rPr>
      </w:pPr>
      <w:r>
        <w:rPr>
          <w:rFonts w:hint="eastAsia" w:ascii="仿宋" w:hAnsi="仿宋" w:eastAsia="仿宋" w:cs="仿宋"/>
          <w:spacing w:val="3"/>
          <w:position w:val="19"/>
          <w:sz w:val="24"/>
          <w:szCs w:val="24"/>
        </w:rPr>
        <w:t>9.3  在本合同的有效期限内，有下列情形之</w:t>
      </w:r>
      <w:r>
        <w:rPr>
          <w:rFonts w:hint="eastAsia" w:ascii="仿宋" w:hAnsi="仿宋" w:eastAsia="仿宋" w:cs="仿宋"/>
          <w:spacing w:val="2"/>
          <w:position w:val="19"/>
          <w:sz w:val="24"/>
          <w:szCs w:val="24"/>
        </w:rPr>
        <w:t>一的，</w:t>
      </w:r>
      <w:r>
        <w:rPr>
          <w:rFonts w:hint="eastAsia" w:ascii="仿宋" w:hAnsi="仿宋" w:eastAsia="仿宋" w:cs="仿宋"/>
          <w:spacing w:val="-30"/>
          <w:position w:val="19"/>
          <w:sz w:val="24"/>
          <w:szCs w:val="24"/>
        </w:rPr>
        <w:t xml:space="preserve"> </w:t>
      </w:r>
      <w:r>
        <w:rPr>
          <w:rFonts w:hint="eastAsia" w:ascii="仿宋" w:hAnsi="仿宋" w:eastAsia="仿宋" w:cs="仿宋"/>
          <w:spacing w:val="2"/>
          <w:position w:val="19"/>
          <w:sz w:val="24"/>
          <w:szCs w:val="24"/>
        </w:rPr>
        <w:t>双方同意</w:t>
      </w:r>
    </w:p>
    <w:p>
      <w:pPr>
        <w:spacing w:line="222" w:lineRule="auto"/>
        <w:ind w:left="52"/>
        <w:rPr>
          <w:rFonts w:hint="eastAsia" w:ascii="仿宋" w:hAnsi="仿宋" w:eastAsia="仿宋" w:cs="仿宋"/>
          <w:sz w:val="24"/>
          <w:szCs w:val="24"/>
        </w:rPr>
      </w:pPr>
      <w:r>
        <w:rPr>
          <w:rFonts w:hint="eastAsia" w:ascii="仿宋" w:hAnsi="仿宋" w:eastAsia="仿宋" w:cs="仿宋"/>
          <w:spacing w:val="3"/>
          <w:sz w:val="24"/>
          <w:szCs w:val="24"/>
        </w:rPr>
        <w:t>对本合同进行相应调整和修改：</w:t>
      </w:r>
    </w:p>
    <w:p>
      <w:pPr>
        <w:spacing w:before="208" w:line="581" w:lineRule="exact"/>
        <w:ind w:right="58"/>
        <w:jc w:val="both"/>
        <w:rPr>
          <w:rFonts w:hint="eastAsia" w:ascii="仿宋" w:hAnsi="仿宋" w:eastAsia="仿宋" w:cs="仿宋"/>
          <w:sz w:val="24"/>
          <w:szCs w:val="24"/>
        </w:rPr>
      </w:pPr>
      <w:r>
        <w:rPr>
          <w:rFonts w:hint="eastAsia" w:ascii="仿宋" w:hAnsi="仿宋" w:eastAsia="仿宋" w:cs="仿宋"/>
          <w:spacing w:val="3"/>
          <w:position w:val="19"/>
          <w:sz w:val="24"/>
          <w:szCs w:val="24"/>
        </w:rPr>
        <w:t>（一）国家有关法律法规规定变动对本合同履行造成重大</w:t>
      </w:r>
      <w:r>
        <w:rPr>
          <w:rFonts w:hint="eastAsia" w:ascii="仿宋" w:hAnsi="仿宋" w:eastAsia="仿宋" w:cs="仿宋"/>
          <w:spacing w:val="3"/>
          <w:position w:val="19"/>
          <w:sz w:val="24"/>
          <w:szCs w:val="24"/>
          <w:lang w:val="en-US" w:eastAsia="zh-CN"/>
        </w:rPr>
        <w:t>影响的。</w:t>
      </w:r>
    </w:p>
    <w:p>
      <w:pPr>
        <w:spacing w:before="202" w:line="581" w:lineRule="exact"/>
        <w:ind w:right="71"/>
        <w:jc w:val="both"/>
        <w:rPr>
          <w:rFonts w:hint="eastAsia" w:ascii="仿宋" w:hAnsi="仿宋" w:eastAsia="仿宋" w:cs="仿宋"/>
          <w:sz w:val="24"/>
          <w:szCs w:val="24"/>
        </w:rPr>
      </w:pPr>
      <w:r>
        <w:rPr>
          <w:rFonts w:hint="eastAsia" w:ascii="仿宋" w:hAnsi="仿宋" w:eastAsia="仿宋" w:cs="仿宋"/>
          <w:spacing w:val="3"/>
          <w:position w:val="20"/>
          <w:sz w:val="24"/>
          <w:szCs w:val="24"/>
        </w:rPr>
        <w:t>（二）本合同内容与国家能源监管机构颁布实施的有关</w:t>
      </w:r>
      <w:r>
        <w:rPr>
          <w:rFonts w:hint="eastAsia" w:ascii="仿宋" w:hAnsi="仿宋" w:eastAsia="仿宋" w:cs="仿宋"/>
          <w:spacing w:val="3"/>
          <w:position w:val="20"/>
          <w:sz w:val="24"/>
          <w:szCs w:val="24"/>
          <w:lang w:val="en-US" w:eastAsia="zh-CN"/>
        </w:rPr>
        <w:t>交易规则、规定等相抵触。</w:t>
      </w:r>
    </w:p>
    <w:p>
      <w:pPr>
        <w:spacing w:before="206" w:line="223" w:lineRule="auto"/>
        <w:rPr>
          <w:rFonts w:hint="eastAsia" w:ascii="仿宋" w:hAnsi="仿宋" w:eastAsia="仿宋" w:cs="仿宋"/>
          <w:sz w:val="24"/>
          <w:szCs w:val="24"/>
        </w:rPr>
      </w:pPr>
      <w:r>
        <w:rPr>
          <w:rFonts w:hint="eastAsia" w:ascii="仿宋" w:hAnsi="仿宋" w:eastAsia="仿宋" w:cs="仿宋"/>
          <w:spacing w:val="4"/>
          <w:sz w:val="24"/>
          <w:szCs w:val="24"/>
        </w:rPr>
        <w:t>（三）双方约定的其他情形</w:t>
      </w:r>
      <w:r>
        <w:rPr>
          <w:rFonts w:hint="eastAsia" w:ascii="仿宋" w:hAnsi="仿宋" w:eastAsia="仿宋" w:cs="仿宋"/>
          <w:spacing w:val="4"/>
          <w:sz w:val="24"/>
          <w:szCs w:val="24"/>
          <w:lang w:eastAsia="zh-CN"/>
        </w:rPr>
        <w:t>。</w:t>
      </w:r>
    </w:p>
    <w:p>
      <w:pPr>
        <w:spacing w:before="264" w:line="224" w:lineRule="auto"/>
        <w:rPr>
          <w:rFonts w:hint="eastAsia" w:ascii="仿宋" w:hAnsi="仿宋" w:eastAsia="仿宋" w:cs="仿宋"/>
          <w:sz w:val="24"/>
          <w:szCs w:val="24"/>
        </w:rPr>
      </w:pPr>
      <w:r>
        <w:rPr>
          <w:rFonts w:hint="eastAsia" w:ascii="仿宋" w:hAnsi="仿宋" w:eastAsia="仿宋" w:cs="仿宋"/>
          <w:spacing w:val="1"/>
          <w:sz w:val="24"/>
          <w:szCs w:val="24"/>
        </w:rPr>
        <w:t>9.4</w:t>
      </w:r>
      <w:r>
        <w:rPr>
          <w:rFonts w:hint="eastAsia" w:ascii="仿宋" w:hAnsi="仿宋" w:eastAsia="仿宋" w:cs="仿宋"/>
          <w:spacing w:val="18"/>
          <w:sz w:val="24"/>
          <w:szCs w:val="24"/>
        </w:rPr>
        <w:t xml:space="preserve"> </w:t>
      </w:r>
      <w:r>
        <w:rPr>
          <w:rFonts w:hint="eastAsia" w:ascii="仿宋" w:hAnsi="仿宋" w:eastAsia="仿宋" w:cs="仿宋"/>
          <w:spacing w:val="1"/>
          <w:sz w:val="24"/>
          <w:szCs w:val="24"/>
        </w:rPr>
        <w:t>合同解除</w:t>
      </w:r>
    </w:p>
    <w:p>
      <w:pPr>
        <w:spacing w:before="205" w:line="240" w:lineRule="auto"/>
        <w:ind w:right="34"/>
        <w:jc w:val="both"/>
        <w:rPr>
          <w:rFonts w:hint="eastAsia" w:ascii="仿宋" w:hAnsi="仿宋" w:eastAsia="仿宋" w:cs="仿宋"/>
          <w:sz w:val="24"/>
          <w:szCs w:val="24"/>
          <w:lang w:eastAsia="zh-CN"/>
        </w:rPr>
      </w:pPr>
      <w:r>
        <w:rPr>
          <w:rFonts w:hint="eastAsia" w:ascii="仿宋" w:hAnsi="仿宋" w:eastAsia="仿宋" w:cs="仿宋"/>
          <w:spacing w:val="4"/>
          <w:position w:val="19"/>
          <w:sz w:val="24"/>
          <w:szCs w:val="24"/>
        </w:rPr>
        <w:t>如任何一方发生下列事件之一的，则另一方有权在发出解</w:t>
      </w:r>
      <w:r>
        <w:rPr>
          <w:rFonts w:hint="eastAsia" w:ascii="仿宋" w:hAnsi="仿宋" w:eastAsia="仿宋" w:cs="仿宋"/>
          <w:spacing w:val="4"/>
          <w:position w:val="19"/>
          <w:sz w:val="24"/>
          <w:szCs w:val="24"/>
          <w:lang w:val="en-US" w:eastAsia="zh-CN"/>
        </w:rPr>
        <w:t>除通知30日后终止本合同：</w:t>
      </w:r>
    </w:p>
    <w:p>
      <w:pPr>
        <w:spacing w:before="205" w:line="240" w:lineRule="auto"/>
        <w:rPr>
          <w:rFonts w:hint="eastAsia" w:ascii="仿宋" w:hAnsi="仿宋" w:eastAsia="仿宋" w:cs="仿宋"/>
          <w:sz w:val="24"/>
          <w:szCs w:val="24"/>
        </w:rPr>
      </w:pPr>
      <w:r>
        <w:rPr>
          <w:rFonts w:hint="eastAsia" w:ascii="仿宋" w:hAnsi="仿宋" w:eastAsia="仿宋" w:cs="仿宋"/>
          <w:spacing w:val="6"/>
          <w:sz w:val="24"/>
          <w:szCs w:val="24"/>
        </w:rPr>
        <w:t>（一）破产、清算，或被吊销营业执照。</w:t>
      </w:r>
    </w:p>
    <w:p>
      <w:pPr>
        <w:spacing w:before="207" w:line="240" w:lineRule="auto"/>
        <w:rPr>
          <w:rFonts w:hint="eastAsia" w:ascii="仿宋" w:hAnsi="仿宋" w:eastAsia="仿宋" w:cs="仿宋"/>
          <w:sz w:val="24"/>
          <w:szCs w:val="24"/>
        </w:rPr>
      </w:pPr>
      <w:r>
        <w:rPr>
          <w:rFonts w:hint="eastAsia" w:ascii="仿宋" w:hAnsi="仿宋" w:eastAsia="仿宋" w:cs="仿宋"/>
          <w:spacing w:val="3"/>
          <w:sz w:val="24"/>
          <w:szCs w:val="24"/>
        </w:rPr>
        <w:t>（二）被强制退出市场。</w:t>
      </w:r>
    </w:p>
    <w:p>
      <w:pPr>
        <w:spacing w:before="204" w:line="240" w:lineRule="auto"/>
        <w:rPr>
          <w:rFonts w:hint="eastAsia" w:ascii="仿宋" w:hAnsi="仿宋" w:eastAsia="仿宋" w:cs="仿宋"/>
          <w:sz w:val="24"/>
          <w:szCs w:val="24"/>
        </w:rPr>
      </w:pPr>
      <w:r>
        <w:rPr>
          <w:rFonts w:hint="eastAsia" w:ascii="仿宋" w:hAnsi="仿宋" w:eastAsia="仿宋" w:cs="仿宋"/>
          <w:spacing w:val="5"/>
          <w:sz w:val="24"/>
          <w:szCs w:val="24"/>
        </w:rPr>
        <w:t>（三）不服从电网调度命令的。</w:t>
      </w:r>
    </w:p>
    <w:p>
      <w:pPr>
        <w:spacing w:before="208" w:line="240" w:lineRule="auto"/>
        <w:rPr>
          <w:rFonts w:hint="eastAsia" w:ascii="仿宋" w:hAnsi="仿宋" w:eastAsia="仿宋" w:cs="仿宋"/>
          <w:spacing w:val="6"/>
          <w:sz w:val="24"/>
          <w:szCs w:val="24"/>
        </w:rPr>
      </w:pPr>
      <w:r>
        <w:rPr>
          <w:rFonts w:hint="eastAsia" w:ascii="仿宋" w:hAnsi="仿宋" w:eastAsia="仿宋" w:cs="仿宋"/>
          <w:spacing w:val="6"/>
          <w:sz w:val="24"/>
          <w:szCs w:val="24"/>
        </w:rPr>
        <w:t>（四）严重违反相关法律法规规定的。</w:t>
      </w:r>
    </w:p>
    <w:p>
      <w:pPr>
        <w:spacing w:before="101" w:line="240" w:lineRule="auto"/>
        <w:rPr>
          <w:rFonts w:hint="eastAsia" w:ascii="仿宋" w:hAnsi="仿宋" w:eastAsia="仿宋" w:cs="仿宋"/>
          <w:sz w:val="24"/>
          <w:szCs w:val="24"/>
        </w:rPr>
      </w:pPr>
      <w:r>
        <w:rPr>
          <w:rFonts w:hint="eastAsia" w:ascii="仿宋" w:hAnsi="仿宋" w:eastAsia="仿宋" w:cs="仿宋"/>
          <w:spacing w:val="6"/>
          <w:position w:val="20"/>
          <w:sz w:val="24"/>
          <w:szCs w:val="24"/>
        </w:rPr>
        <w:t>（五）甲方因自身原因被转为电网代理模式。</w:t>
      </w:r>
    </w:p>
    <w:p>
      <w:pPr>
        <w:spacing w:before="1" w:line="240" w:lineRule="auto"/>
        <w:rPr>
          <w:rFonts w:hint="eastAsia" w:ascii="仿宋" w:hAnsi="仿宋" w:eastAsia="仿宋" w:cs="仿宋"/>
          <w:sz w:val="24"/>
          <w:szCs w:val="24"/>
        </w:rPr>
      </w:pPr>
      <w:r>
        <w:rPr>
          <w:rFonts w:hint="eastAsia" w:ascii="仿宋" w:hAnsi="仿宋" w:eastAsia="仿宋" w:cs="仿宋"/>
          <w:sz w:val="24"/>
          <w:szCs w:val="24"/>
        </w:rPr>
        <w:t>（六）双方约定的其他解除合同的事项： _。</w:t>
      </w:r>
    </w:p>
    <w:p>
      <w:pPr>
        <w:spacing w:before="214" w:line="240" w:lineRule="auto"/>
        <w:rPr>
          <w:rFonts w:hint="eastAsia" w:ascii="仿宋" w:hAnsi="仿宋" w:eastAsia="仿宋" w:cs="仿宋"/>
          <w:sz w:val="24"/>
          <w:szCs w:val="24"/>
        </w:rPr>
        <w:sectPr>
          <w:footerReference r:id="rId20" w:type="default"/>
          <w:pgSz w:w="11907" w:h="16839"/>
          <w:pgMar w:top="1136" w:right="1442" w:bottom="1209" w:left="1560" w:header="888" w:footer="991" w:gutter="0"/>
          <w:cols w:space="720" w:num="1"/>
        </w:sectPr>
      </w:pPr>
      <w:r>
        <w:rPr>
          <w:rFonts w:hint="eastAsia" w:ascii="仿宋" w:hAnsi="仿宋" w:eastAsia="仿宋" w:cs="仿宋"/>
          <w:spacing w:val="8"/>
          <w:position w:val="20"/>
          <w:sz w:val="24"/>
          <w:szCs w:val="24"/>
        </w:rPr>
        <w:t>9.5  合同解除的相关事宜由甲乙双方通过交易平台协商</w:t>
      </w:r>
      <w:r>
        <w:rPr>
          <w:rFonts w:hint="eastAsia" w:ascii="仿宋" w:hAnsi="仿宋" w:eastAsia="仿宋" w:cs="仿宋"/>
          <w:spacing w:val="8"/>
          <w:position w:val="20"/>
          <w:sz w:val="24"/>
          <w:szCs w:val="24"/>
          <w:lang w:val="en-US" w:eastAsia="zh-CN"/>
        </w:rPr>
        <w:t>解决。</w:t>
      </w:r>
    </w:p>
    <w:p>
      <w:pPr>
        <w:spacing w:before="117" w:line="219" w:lineRule="auto"/>
        <w:jc w:val="center"/>
        <w:rPr>
          <w:rFonts w:hint="eastAsia" w:ascii="仿宋" w:hAnsi="仿宋" w:eastAsia="仿宋" w:cs="仿宋"/>
          <w:sz w:val="24"/>
          <w:szCs w:val="24"/>
        </w:rPr>
      </w:pPr>
      <w:bookmarkStart w:id="1" w:name="bookmark8"/>
      <w:bookmarkEnd w:id="1"/>
      <w:bookmarkStart w:id="2" w:name="bookmark7"/>
      <w:bookmarkEnd w:id="2"/>
      <w:r>
        <w:rPr>
          <w:rFonts w:hint="eastAsia" w:ascii="仿宋" w:hAnsi="仿宋" w:eastAsia="仿宋" w:cs="仿宋"/>
          <w:spacing w:val="-6"/>
          <w:sz w:val="24"/>
          <w:szCs w:val="24"/>
          <w14:textOutline w14:w="6531" w14:cap="flat" w14:cmpd="sng">
            <w14:solidFill>
              <w14:srgbClr w14:val="000000"/>
            </w14:solidFill>
            <w14:prstDash w14:val="solid"/>
            <w14:miter w14:val="0"/>
          </w14:textOutline>
        </w:rPr>
        <w:t>第</w:t>
      </w:r>
      <w:r>
        <w:rPr>
          <w:rFonts w:hint="eastAsia" w:ascii="仿宋" w:hAnsi="仿宋" w:eastAsia="仿宋" w:cs="仿宋"/>
          <w:spacing w:val="-62"/>
          <w:sz w:val="24"/>
          <w:szCs w:val="24"/>
        </w:rPr>
        <w:t xml:space="preserve"> </w:t>
      </w:r>
      <w:r>
        <w:rPr>
          <w:rFonts w:hint="eastAsia" w:ascii="仿宋" w:hAnsi="仿宋" w:eastAsia="仿宋" w:cs="仿宋"/>
          <w:b/>
          <w:bCs/>
          <w:spacing w:val="-6"/>
          <w:sz w:val="24"/>
          <w:szCs w:val="24"/>
        </w:rPr>
        <w:t xml:space="preserve">10 </w:t>
      </w:r>
      <w:r>
        <w:rPr>
          <w:rFonts w:hint="eastAsia" w:ascii="仿宋" w:hAnsi="仿宋" w:eastAsia="仿宋" w:cs="仿宋"/>
          <w:spacing w:val="-6"/>
          <w:sz w:val="24"/>
          <w:szCs w:val="24"/>
          <w14:textOutline w14:w="6531" w14:cap="flat" w14:cmpd="sng">
            <w14:solidFill>
              <w14:srgbClr w14:val="000000"/>
            </w14:solidFill>
            <w14:prstDash w14:val="solid"/>
            <w14:miter w14:val="0"/>
          </w14:textOutline>
        </w:rPr>
        <w:t>章</w:t>
      </w:r>
      <w:r>
        <w:rPr>
          <w:rFonts w:hint="eastAsia" w:ascii="仿宋" w:hAnsi="仿宋" w:eastAsia="仿宋" w:cs="仿宋"/>
          <w:spacing w:val="14"/>
          <w:sz w:val="24"/>
          <w:szCs w:val="24"/>
        </w:rPr>
        <w:t xml:space="preserve">  </w:t>
      </w:r>
      <w:r>
        <w:rPr>
          <w:rFonts w:hint="eastAsia" w:ascii="仿宋" w:hAnsi="仿宋" w:eastAsia="仿宋" w:cs="仿宋"/>
          <w:spacing w:val="-6"/>
          <w:sz w:val="24"/>
          <w:szCs w:val="24"/>
          <w14:textOutline w14:w="6531" w14:cap="flat" w14:cmpd="sng">
            <w14:solidFill>
              <w14:srgbClr w14:val="000000"/>
            </w14:solidFill>
            <w14:prstDash w14:val="solid"/>
            <w14:miter w14:val="0"/>
          </w14:textOutline>
        </w:rPr>
        <w:t>争议的解决</w:t>
      </w:r>
    </w:p>
    <w:p>
      <w:pPr>
        <w:spacing w:before="101" w:line="222" w:lineRule="auto"/>
        <w:rPr>
          <w:rFonts w:hint="eastAsia" w:ascii="仿宋" w:hAnsi="仿宋" w:eastAsia="仿宋" w:cs="仿宋"/>
          <w:sz w:val="24"/>
          <w:szCs w:val="24"/>
        </w:rPr>
      </w:pPr>
      <w:r>
        <w:rPr>
          <w:rFonts w:hint="eastAsia" w:ascii="仿宋" w:hAnsi="仿宋" w:eastAsia="仿宋" w:cs="仿宋"/>
          <w:spacing w:val="5"/>
          <w:sz w:val="24"/>
          <w:szCs w:val="24"/>
        </w:rPr>
        <w:t>10.1 凡因执行本合同所发生的与本合同有关的一切争议</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双方应协商解决，也可提请政府主管部门或能源监管机构调解。</w:t>
      </w:r>
      <w:r>
        <w:rPr>
          <w:rFonts w:hint="eastAsia" w:ascii="仿宋" w:hAnsi="仿宋" w:eastAsia="仿宋" w:cs="仿宋"/>
          <w:spacing w:val="7"/>
          <w:sz w:val="24"/>
          <w:szCs w:val="24"/>
        </w:rPr>
        <w:t>协商或调解不成的，选择以下第</w:t>
      </w:r>
      <w:r>
        <w:rPr>
          <w:rFonts w:hint="eastAsia" w:ascii="仿宋" w:hAnsi="仿宋" w:eastAsia="仿宋" w:cs="仿宋"/>
          <w:spacing w:val="7"/>
          <w:sz w:val="24"/>
          <w:szCs w:val="24"/>
          <w:u w:val="single" w:color="auto"/>
        </w:rPr>
        <w:t>(2)</w:t>
      </w:r>
      <w:r>
        <w:rPr>
          <w:rFonts w:hint="eastAsia" w:ascii="仿宋" w:hAnsi="仿宋" w:eastAsia="仿宋" w:cs="仿宋"/>
          <w:spacing w:val="7"/>
          <w:sz w:val="24"/>
          <w:szCs w:val="24"/>
        </w:rPr>
        <w:t>条处理 ：</w:t>
      </w:r>
    </w:p>
    <w:p>
      <w:pPr>
        <w:spacing w:before="213" w:line="579" w:lineRule="exact"/>
        <w:ind w:firstLine="472" w:firstLineChars="200"/>
        <w:rPr>
          <w:rFonts w:hint="eastAsia" w:ascii="仿宋" w:hAnsi="仿宋" w:eastAsia="仿宋" w:cs="仿宋"/>
          <w:sz w:val="24"/>
          <w:szCs w:val="24"/>
        </w:rPr>
      </w:pPr>
      <w:r>
        <w:rPr>
          <w:rFonts w:hint="eastAsia" w:ascii="仿宋" w:hAnsi="仿宋" w:eastAsia="仿宋" w:cs="仿宋"/>
          <w:spacing w:val="-2"/>
          <w:position w:val="19"/>
          <w:sz w:val="24"/>
          <w:szCs w:val="24"/>
        </w:rPr>
        <w:t>（一）双方同意提请仲裁委员会， 请求按照其仲裁规则进</w:t>
      </w:r>
      <w:r>
        <w:rPr>
          <w:rFonts w:hint="eastAsia" w:ascii="仿宋" w:hAnsi="仿宋" w:eastAsia="仿宋" w:cs="仿宋"/>
          <w:spacing w:val="-2"/>
          <w:position w:val="19"/>
          <w:sz w:val="24"/>
          <w:szCs w:val="24"/>
          <w:lang w:val="en-US" w:eastAsia="zh-CN"/>
        </w:rPr>
        <w:t>仲裁。仲裁裁决是终局，对双方均具有法律约束力。</w:t>
      </w:r>
    </w:p>
    <w:p>
      <w:pPr>
        <w:spacing w:before="208" w:line="346" w:lineRule="auto"/>
        <w:ind w:firstLine="496" w:firstLineChars="200"/>
        <w:rPr>
          <w:rFonts w:hint="eastAsia" w:ascii="仿宋" w:hAnsi="仿宋" w:eastAsia="仿宋" w:cs="仿宋"/>
          <w:sz w:val="24"/>
          <w:szCs w:val="24"/>
        </w:rPr>
      </w:pPr>
      <w:r>
        <w:rPr>
          <w:rFonts w:hint="eastAsia" w:ascii="仿宋" w:hAnsi="仿宋" w:eastAsia="仿宋" w:cs="仿宋"/>
          <w:spacing w:val="4"/>
          <w:sz w:val="24"/>
          <w:szCs w:val="24"/>
        </w:rPr>
        <w:t>（二）任何一方依法提请</w:t>
      </w:r>
      <w:r>
        <w:rPr>
          <w:rFonts w:hint="eastAsia" w:ascii="仿宋" w:hAnsi="仿宋" w:eastAsia="仿宋" w:cs="仿宋"/>
          <w:spacing w:val="4"/>
          <w:sz w:val="24"/>
          <w:szCs w:val="24"/>
          <w:u w:val="single" w:color="auto"/>
          <w:lang w:val="en-US" w:eastAsia="zh-CN"/>
        </w:rPr>
        <w:t>甲</w:t>
      </w:r>
      <w:r>
        <w:rPr>
          <w:rFonts w:hint="eastAsia" w:ascii="仿宋" w:hAnsi="仿宋" w:eastAsia="仿宋" w:cs="仿宋"/>
          <w:spacing w:val="4"/>
          <w:sz w:val="24"/>
          <w:szCs w:val="24"/>
        </w:rPr>
        <w:t>方所在地人民法院通过诉讼程序</w:t>
      </w:r>
      <w:r>
        <w:rPr>
          <w:rFonts w:hint="eastAsia" w:ascii="仿宋" w:hAnsi="仿宋" w:eastAsia="仿宋" w:cs="仿宋"/>
          <w:spacing w:val="-10"/>
          <w:sz w:val="24"/>
          <w:szCs w:val="24"/>
        </w:rPr>
        <w:t>解决。</w:t>
      </w:r>
    </w:p>
    <w:p>
      <w:pPr>
        <w:spacing w:line="223" w:lineRule="auto"/>
        <w:rPr>
          <w:rFonts w:hint="eastAsia" w:ascii="仿宋" w:hAnsi="仿宋" w:eastAsia="仿宋" w:cs="仿宋"/>
          <w:sz w:val="24"/>
          <w:szCs w:val="24"/>
        </w:rPr>
      </w:pPr>
    </w:p>
    <w:p>
      <w:pPr>
        <w:pStyle w:val="6"/>
        <w:spacing w:line="303" w:lineRule="auto"/>
        <w:rPr>
          <w:rFonts w:hint="eastAsia" w:ascii="仿宋" w:hAnsi="仿宋" w:eastAsia="仿宋" w:cs="仿宋"/>
          <w:sz w:val="24"/>
          <w:szCs w:val="24"/>
        </w:rPr>
      </w:pPr>
    </w:p>
    <w:p>
      <w:pPr>
        <w:spacing w:before="117" w:line="219" w:lineRule="auto"/>
        <w:ind w:left="2930"/>
        <w:rPr>
          <w:rFonts w:hint="eastAsia" w:ascii="仿宋" w:hAnsi="仿宋" w:eastAsia="仿宋" w:cs="仿宋"/>
          <w:sz w:val="24"/>
          <w:szCs w:val="24"/>
        </w:rPr>
      </w:pPr>
      <w:bookmarkStart w:id="3" w:name="bookmark11"/>
      <w:bookmarkEnd w:id="3"/>
      <w:r>
        <w:rPr>
          <w:rFonts w:hint="eastAsia" w:ascii="仿宋" w:hAnsi="仿宋" w:eastAsia="仿宋" w:cs="仿宋"/>
          <w:spacing w:val="-6"/>
          <w:sz w:val="24"/>
          <w:szCs w:val="24"/>
          <w14:textOutline w14:w="6531" w14:cap="flat" w14:cmpd="sng">
            <w14:solidFill>
              <w14:srgbClr w14:val="000000"/>
            </w14:solidFill>
            <w14:prstDash w14:val="solid"/>
            <w14:miter w14:val="0"/>
          </w14:textOutline>
        </w:rPr>
        <w:t>第</w:t>
      </w:r>
      <w:r>
        <w:rPr>
          <w:rFonts w:hint="eastAsia" w:ascii="仿宋" w:hAnsi="仿宋" w:eastAsia="仿宋" w:cs="仿宋"/>
          <w:spacing w:val="-57"/>
          <w:sz w:val="24"/>
          <w:szCs w:val="24"/>
        </w:rPr>
        <w:t xml:space="preserve"> </w:t>
      </w:r>
      <w:r>
        <w:rPr>
          <w:rFonts w:hint="eastAsia" w:ascii="仿宋" w:hAnsi="仿宋" w:eastAsia="仿宋" w:cs="仿宋"/>
          <w:b/>
          <w:bCs/>
          <w:spacing w:val="-6"/>
          <w:sz w:val="24"/>
          <w:szCs w:val="24"/>
        </w:rPr>
        <w:t xml:space="preserve">11 </w:t>
      </w:r>
      <w:r>
        <w:rPr>
          <w:rFonts w:hint="eastAsia" w:ascii="仿宋" w:hAnsi="仿宋" w:eastAsia="仿宋" w:cs="仿宋"/>
          <w:spacing w:val="-6"/>
          <w:sz w:val="24"/>
          <w:szCs w:val="24"/>
          <w14:textOutline w14:w="6531" w14:cap="flat" w14:cmpd="sng">
            <w14:solidFill>
              <w14:srgbClr w14:val="000000"/>
            </w14:solidFill>
            <w14:prstDash w14:val="solid"/>
            <w14:miter w14:val="0"/>
          </w14:textOutline>
        </w:rPr>
        <w:t>章</w:t>
      </w:r>
      <w:r>
        <w:rPr>
          <w:rFonts w:hint="eastAsia" w:ascii="仿宋" w:hAnsi="仿宋" w:eastAsia="仿宋" w:cs="仿宋"/>
          <w:spacing w:val="7"/>
          <w:sz w:val="24"/>
          <w:szCs w:val="24"/>
        </w:rPr>
        <w:t xml:space="preserve">  </w:t>
      </w:r>
      <w:r>
        <w:rPr>
          <w:rFonts w:hint="eastAsia" w:ascii="仿宋" w:hAnsi="仿宋" w:eastAsia="仿宋" w:cs="仿宋"/>
          <w:spacing w:val="-6"/>
          <w:sz w:val="24"/>
          <w:szCs w:val="24"/>
          <w14:textOutline w14:w="6531" w14:cap="flat" w14:cmpd="sng">
            <w14:solidFill>
              <w14:srgbClr w14:val="000000"/>
            </w14:solidFill>
            <w14:prstDash w14:val="solid"/>
            <w14:miter w14:val="0"/>
          </w14:textOutline>
        </w:rPr>
        <w:t>特别约定</w:t>
      </w:r>
    </w:p>
    <w:p>
      <w:pPr>
        <w:spacing w:before="101" w:line="578" w:lineRule="exact"/>
        <w:ind w:firstLine="516" w:firstLineChars="200"/>
        <w:rPr>
          <w:rFonts w:hint="eastAsia" w:ascii="仿宋" w:hAnsi="仿宋" w:eastAsia="仿宋" w:cs="仿宋"/>
          <w:sz w:val="24"/>
          <w:szCs w:val="24"/>
        </w:rPr>
      </w:pPr>
      <w:r>
        <w:rPr>
          <w:rFonts w:hint="eastAsia" w:ascii="仿宋" w:hAnsi="仿宋" w:eastAsia="仿宋" w:cs="仿宋"/>
          <w:spacing w:val="9"/>
          <w:position w:val="19"/>
          <w:sz w:val="24"/>
          <w:szCs w:val="24"/>
        </w:rPr>
        <w:t>本特别约定是合同双方经协商后对合同其他条款的</w:t>
      </w:r>
      <w:r>
        <w:rPr>
          <w:rFonts w:hint="eastAsia" w:ascii="仿宋" w:hAnsi="仿宋" w:eastAsia="仿宋" w:cs="仿宋"/>
          <w:spacing w:val="8"/>
          <w:position w:val="19"/>
          <w:sz w:val="24"/>
          <w:szCs w:val="24"/>
        </w:rPr>
        <w:t>修改</w:t>
      </w:r>
      <w:r>
        <w:rPr>
          <w:rFonts w:hint="eastAsia" w:ascii="仿宋" w:hAnsi="仿宋" w:eastAsia="仿宋" w:cs="仿宋"/>
          <w:spacing w:val="8"/>
          <w:position w:val="19"/>
          <w:sz w:val="24"/>
          <w:szCs w:val="24"/>
          <w:lang w:val="en-US" w:eastAsia="zh-CN"/>
        </w:rPr>
        <w:t>或补充，如有不一致以特别约定为准。</w:t>
      </w:r>
    </w:p>
    <w:p>
      <w:pPr>
        <w:spacing w:before="206" w:line="581" w:lineRule="exact"/>
        <w:rPr>
          <w:rFonts w:hint="eastAsia" w:ascii="仿宋" w:hAnsi="仿宋" w:eastAsia="仿宋" w:cs="仿宋"/>
          <w:sz w:val="24"/>
          <w:szCs w:val="24"/>
        </w:rPr>
      </w:pPr>
      <w:r>
        <w:rPr>
          <w:rFonts w:hint="eastAsia" w:ascii="仿宋" w:hAnsi="仿宋" w:eastAsia="仿宋" w:cs="仿宋"/>
          <w:spacing w:val="7"/>
          <w:position w:val="19"/>
          <w:sz w:val="24"/>
          <w:szCs w:val="24"/>
        </w:rPr>
        <w:t>11.1 直接交易电价为通过直接交易形成的市场化电价</w:t>
      </w:r>
      <w:r>
        <w:rPr>
          <w:rFonts w:hint="eastAsia" w:ascii="仿宋" w:hAnsi="仿宋" w:eastAsia="仿宋" w:cs="仿宋"/>
          <w:spacing w:val="6"/>
          <w:position w:val="19"/>
          <w:sz w:val="24"/>
          <w:szCs w:val="24"/>
        </w:rPr>
        <w:t>，</w:t>
      </w:r>
      <w:r>
        <w:rPr>
          <w:rFonts w:hint="eastAsia" w:ascii="仿宋" w:hAnsi="仿宋" w:eastAsia="仿宋" w:cs="仿宋"/>
          <w:spacing w:val="6"/>
          <w:position w:val="19"/>
          <w:sz w:val="24"/>
          <w:szCs w:val="24"/>
          <w:lang w:val="en-US" w:eastAsia="zh-CN"/>
        </w:rPr>
        <w:t>以电力交易机构最终发布的交易结果为准。</w:t>
      </w:r>
    </w:p>
    <w:p>
      <w:pPr>
        <w:spacing w:before="207" w:line="346" w:lineRule="auto"/>
        <w:ind w:right="34"/>
        <w:rPr>
          <w:rFonts w:hint="eastAsia" w:ascii="仿宋" w:hAnsi="仿宋" w:eastAsia="仿宋" w:cs="仿宋"/>
          <w:sz w:val="24"/>
          <w:szCs w:val="24"/>
        </w:rPr>
      </w:pPr>
      <w:r>
        <w:rPr>
          <w:rFonts w:hint="eastAsia" w:ascii="仿宋" w:hAnsi="仿宋" w:eastAsia="仿宋" w:cs="仿宋"/>
          <w:spacing w:val="5"/>
          <w:sz w:val="24"/>
          <w:szCs w:val="24"/>
        </w:rPr>
        <w:t>11.2</w:t>
      </w:r>
      <w:r>
        <w:rPr>
          <w:rFonts w:hint="eastAsia" w:ascii="仿宋" w:hAnsi="仿宋" w:eastAsia="仿宋" w:cs="仿宋"/>
          <w:spacing w:val="30"/>
          <w:sz w:val="24"/>
          <w:szCs w:val="24"/>
        </w:rPr>
        <w:t xml:space="preserve"> </w:t>
      </w:r>
      <w:r>
        <w:rPr>
          <w:rFonts w:hint="eastAsia" w:ascii="仿宋" w:hAnsi="仿宋" w:eastAsia="仿宋" w:cs="仿宋"/>
          <w:spacing w:val="5"/>
          <w:sz w:val="24"/>
          <w:szCs w:val="24"/>
        </w:rPr>
        <w:t>电力用户的输配电价、政府性基金及附加执行国家</w:t>
      </w:r>
      <w:r>
        <w:rPr>
          <w:rFonts w:hint="eastAsia" w:ascii="仿宋" w:hAnsi="仿宋" w:eastAsia="仿宋" w:cs="仿宋"/>
          <w:spacing w:val="4"/>
          <w:sz w:val="24"/>
          <w:szCs w:val="24"/>
        </w:rPr>
        <w:t xml:space="preserve">有 </w:t>
      </w:r>
      <w:r>
        <w:rPr>
          <w:rFonts w:hint="eastAsia" w:ascii="仿宋" w:hAnsi="仿宋" w:eastAsia="仿宋" w:cs="仿宋"/>
          <w:spacing w:val="-1"/>
          <w:sz w:val="24"/>
          <w:szCs w:val="24"/>
        </w:rPr>
        <w:t>关规定。在合同有效期内，如发生调整， 按政府有关调整文件执</w:t>
      </w:r>
      <w:r>
        <w:rPr>
          <w:rFonts w:hint="eastAsia" w:ascii="仿宋" w:hAnsi="仿宋" w:eastAsia="仿宋" w:cs="仿宋"/>
          <w:spacing w:val="-13"/>
          <w:sz w:val="24"/>
          <w:szCs w:val="24"/>
        </w:rPr>
        <w:t>行。</w:t>
      </w:r>
    </w:p>
    <w:p>
      <w:pPr>
        <w:spacing w:before="204" w:line="224" w:lineRule="auto"/>
        <w:rPr>
          <w:rFonts w:hint="eastAsia" w:ascii="仿宋" w:hAnsi="仿宋" w:eastAsia="仿宋" w:cs="仿宋"/>
          <w:sz w:val="24"/>
          <w:szCs w:val="24"/>
        </w:rPr>
      </w:pPr>
      <w:r>
        <w:rPr>
          <w:rFonts w:hint="eastAsia" w:ascii="仿宋" w:hAnsi="仿宋" w:eastAsia="仿宋" w:cs="仿宋"/>
          <w:spacing w:val="-5"/>
          <w:sz w:val="24"/>
          <w:szCs w:val="24"/>
        </w:rPr>
        <w:t>11.3</w:t>
      </w:r>
      <w:r>
        <w:rPr>
          <w:rFonts w:hint="eastAsia" w:ascii="仿宋" w:hAnsi="仿宋" w:eastAsia="仿宋" w:cs="仿宋"/>
          <w:spacing w:val="33"/>
          <w:w w:val="101"/>
          <w:sz w:val="24"/>
          <w:szCs w:val="24"/>
        </w:rPr>
        <w:t xml:space="preserve"> </w:t>
      </w:r>
      <w:r>
        <w:rPr>
          <w:rFonts w:hint="eastAsia" w:ascii="仿宋" w:hAnsi="仿宋" w:eastAsia="仿宋" w:cs="仿宋"/>
          <w:spacing w:val="-5"/>
          <w:sz w:val="24"/>
          <w:szCs w:val="24"/>
        </w:rPr>
        <w:t>电子化签名</w:t>
      </w:r>
    </w:p>
    <w:p>
      <w:pPr>
        <w:spacing w:before="207" w:line="345" w:lineRule="auto"/>
        <w:ind w:right="34" w:firstLine="444" w:firstLineChars="200"/>
        <w:rPr>
          <w:rFonts w:hint="eastAsia" w:ascii="仿宋" w:hAnsi="仿宋" w:eastAsia="仿宋" w:cs="仿宋"/>
          <w:sz w:val="24"/>
          <w:szCs w:val="24"/>
        </w:rPr>
      </w:pPr>
      <w:r>
        <w:rPr>
          <w:rFonts w:hint="eastAsia" w:ascii="仿宋" w:hAnsi="仿宋" w:eastAsia="仿宋" w:cs="仿宋"/>
          <w:spacing w:val="-9"/>
          <w:sz w:val="24"/>
          <w:szCs w:val="24"/>
        </w:rPr>
        <w:t>甲、乙双方知悉并确认，根据《中华人民共和</w:t>
      </w:r>
      <w:r>
        <w:rPr>
          <w:rFonts w:hint="eastAsia" w:ascii="仿宋" w:hAnsi="仿宋" w:eastAsia="仿宋" w:cs="仿宋"/>
          <w:spacing w:val="-10"/>
          <w:sz w:val="24"/>
          <w:szCs w:val="24"/>
        </w:rPr>
        <w:t>国电子签名法》</w:t>
      </w:r>
      <w:r>
        <w:rPr>
          <w:rFonts w:hint="eastAsia" w:ascii="仿宋" w:hAnsi="仿宋" w:eastAsia="仿宋" w:cs="仿宋"/>
          <w:sz w:val="24"/>
          <w:szCs w:val="24"/>
        </w:rPr>
        <w:t xml:space="preserve"> </w:t>
      </w:r>
      <w:r>
        <w:rPr>
          <w:rFonts w:hint="eastAsia" w:ascii="仿宋" w:hAnsi="仿宋" w:eastAsia="仿宋" w:cs="仿宋"/>
          <w:spacing w:val="2"/>
          <w:sz w:val="24"/>
          <w:szCs w:val="24"/>
        </w:rPr>
        <w:t>有关民事合同使用数据电文、电子签名规定，</w:t>
      </w:r>
      <w:r>
        <w:rPr>
          <w:rFonts w:hint="eastAsia" w:ascii="仿宋" w:hAnsi="仿宋" w:eastAsia="仿宋" w:cs="仿宋"/>
          <w:spacing w:val="-65"/>
          <w:sz w:val="24"/>
          <w:szCs w:val="24"/>
        </w:rPr>
        <w:t xml:space="preserve"> </w:t>
      </w:r>
      <w:r>
        <w:rPr>
          <w:rFonts w:hint="eastAsia" w:ascii="仿宋" w:hAnsi="仿宋" w:eastAsia="仿宋" w:cs="仿宋"/>
          <w:spacing w:val="2"/>
          <w:sz w:val="24"/>
          <w:szCs w:val="24"/>
        </w:rPr>
        <w:t>采用第三</w:t>
      </w:r>
      <w:r>
        <w:rPr>
          <w:rFonts w:hint="eastAsia" w:ascii="仿宋" w:hAnsi="仿宋" w:eastAsia="仿宋" w:cs="仿宋"/>
          <w:spacing w:val="1"/>
          <w:sz w:val="24"/>
          <w:szCs w:val="24"/>
        </w:rPr>
        <w:t>方数字证</w:t>
      </w:r>
      <w:r>
        <w:rPr>
          <w:rFonts w:hint="eastAsia" w:ascii="仿宋" w:hAnsi="仿宋" w:eastAsia="仿宋" w:cs="仿宋"/>
          <w:spacing w:val="7"/>
          <w:sz w:val="24"/>
          <w:szCs w:val="24"/>
        </w:rPr>
        <w:t>书（</w:t>
      </w:r>
      <w:r>
        <w:rPr>
          <w:rFonts w:hint="eastAsia" w:ascii="仿宋" w:hAnsi="仿宋" w:eastAsia="仿宋" w:cs="仿宋"/>
          <w:sz w:val="24"/>
          <w:szCs w:val="24"/>
        </w:rPr>
        <w:t>CFCA</w:t>
      </w:r>
      <w:r>
        <w:rPr>
          <w:rFonts w:hint="eastAsia" w:ascii="仿宋" w:hAnsi="仿宋" w:eastAsia="仿宋" w:cs="仿宋"/>
          <w:spacing w:val="7"/>
          <w:sz w:val="24"/>
          <w:szCs w:val="24"/>
        </w:rPr>
        <w:t>）签订的电子合同具有与纸质合同同等的效力。</w:t>
      </w:r>
    </w:p>
    <w:p>
      <w:pPr>
        <w:spacing w:before="207" w:line="345" w:lineRule="auto"/>
        <w:ind w:right="34" w:firstLine="484" w:firstLineChars="200"/>
        <w:rPr>
          <w:rFonts w:hint="eastAsia" w:ascii="仿宋" w:hAnsi="仿宋" w:eastAsia="仿宋" w:cs="仿宋"/>
          <w:sz w:val="24"/>
          <w:szCs w:val="24"/>
        </w:rPr>
      </w:pPr>
      <w:r>
        <w:rPr>
          <w:rFonts w:hint="eastAsia" w:ascii="仿宋" w:hAnsi="仿宋" w:eastAsia="仿宋" w:cs="仿宋"/>
          <w:spacing w:val="1"/>
          <w:sz w:val="24"/>
          <w:szCs w:val="24"/>
        </w:rPr>
        <w:t>双方使用其第三方数字证书所进行的签名，</w:t>
      </w:r>
      <w:r>
        <w:rPr>
          <w:rFonts w:hint="eastAsia" w:ascii="仿宋" w:hAnsi="仿宋" w:eastAsia="仿宋" w:cs="仿宋"/>
          <w:spacing w:val="-56"/>
          <w:sz w:val="24"/>
          <w:szCs w:val="24"/>
        </w:rPr>
        <w:t xml:space="preserve"> </w:t>
      </w:r>
      <w:r>
        <w:rPr>
          <w:rFonts w:hint="eastAsia" w:ascii="仿宋" w:hAnsi="仿宋" w:eastAsia="仿宋" w:cs="仿宋"/>
          <w:sz w:val="24"/>
          <w:szCs w:val="24"/>
        </w:rPr>
        <w:t xml:space="preserve">为其认可的可靠 </w:t>
      </w:r>
      <w:r>
        <w:rPr>
          <w:rFonts w:hint="eastAsia" w:ascii="仿宋" w:hAnsi="仿宋" w:eastAsia="仿宋" w:cs="仿宋"/>
          <w:spacing w:val="4"/>
          <w:sz w:val="24"/>
          <w:szCs w:val="24"/>
        </w:rPr>
        <w:t>电子签名。如双方使用其数字证书在电力交易平台提交或者签署</w:t>
      </w:r>
      <w:r>
        <w:rPr>
          <w:rFonts w:hint="eastAsia" w:ascii="仿宋" w:hAnsi="仿宋" w:eastAsia="仿宋" w:cs="仿宋"/>
          <w:spacing w:val="7"/>
          <w:sz w:val="24"/>
          <w:szCs w:val="24"/>
        </w:rPr>
        <w:t xml:space="preserve"> </w:t>
      </w:r>
      <w:r>
        <w:rPr>
          <w:rFonts w:hint="eastAsia" w:ascii="仿宋" w:hAnsi="仿宋" w:eastAsia="仿宋" w:cs="仿宋"/>
          <w:spacing w:val="4"/>
          <w:sz w:val="24"/>
          <w:szCs w:val="24"/>
        </w:rPr>
        <w:t>的所有申请表、协议书、确认书等，与其书面签署的文件具有同</w:t>
      </w:r>
      <w:r>
        <w:rPr>
          <w:rFonts w:hint="eastAsia" w:ascii="仿宋" w:hAnsi="仿宋" w:eastAsia="仿宋" w:cs="仿宋"/>
          <w:spacing w:val="-2"/>
          <w:sz w:val="24"/>
          <w:szCs w:val="24"/>
        </w:rPr>
        <w:t>等法律效力。</w:t>
      </w:r>
    </w:p>
    <w:p>
      <w:pPr>
        <w:spacing w:before="205" w:line="223" w:lineRule="auto"/>
        <w:rPr>
          <w:rFonts w:hint="eastAsia" w:ascii="仿宋" w:hAnsi="仿宋" w:eastAsia="仿宋" w:cs="仿宋"/>
          <w:sz w:val="24"/>
          <w:szCs w:val="24"/>
        </w:rPr>
      </w:pPr>
      <w:r>
        <w:rPr>
          <w:rFonts w:hint="eastAsia" w:ascii="仿宋" w:hAnsi="仿宋" w:eastAsia="仿宋" w:cs="仿宋"/>
          <w:spacing w:val="-3"/>
          <w:sz w:val="24"/>
          <w:szCs w:val="24"/>
        </w:rPr>
        <w:t>11.4</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甲乙双方约定的其他事项：</w:t>
      </w:r>
    </w:p>
    <w:p>
      <w:pPr>
        <w:pStyle w:val="6"/>
        <w:spacing w:line="369" w:lineRule="auto"/>
        <w:rPr>
          <w:rFonts w:hint="eastAsia" w:ascii="仿宋" w:hAnsi="仿宋" w:eastAsia="仿宋" w:cs="仿宋"/>
          <w:sz w:val="24"/>
          <w:szCs w:val="24"/>
        </w:rPr>
      </w:pPr>
    </w:p>
    <w:p>
      <w:pPr>
        <w:tabs>
          <w:tab w:val="left" w:pos="874"/>
        </w:tabs>
        <w:spacing w:before="40" w:line="107" w:lineRule="auto"/>
        <w:ind w:left="669"/>
        <w:rPr>
          <w:rFonts w:hint="eastAsia" w:ascii="仿宋" w:hAnsi="仿宋" w:eastAsia="仿宋" w:cs="仿宋"/>
          <w:sz w:val="24"/>
          <w:szCs w:val="24"/>
        </w:rPr>
        <w:sectPr>
          <w:headerReference r:id="rId21" w:type="default"/>
          <w:footerReference r:id="rId22" w:type="default"/>
          <w:pgSz w:w="11907" w:h="16839"/>
          <w:pgMar w:top="1136" w:right="1442" w:bottom="1209" w:left="1560" w:header="888" w:footer="991" w:gutter="0"/>
          <w:cols w:space="720" w:num="1"/>
        </w:sectPr>
      </w:pPr>
      <w:r>
        <w:rPr>
          <w:rFonts w:hint="eastAsia" w:ascii="仿宋" w:hAnsi="仿宋" w:eastAsia="仿宋" w:cs="仿宋"/>
          <w:sz w:val="24"/>
          <w:szCs w:val="24"/>
          <w:u w:val="single" w:color="auto"/>
        </w:rPr>
        <w:tab/>
      </w:r>
      <w:r>
        <w:rPr>
          <w:rFonts w:hint="eastAsia" w:ascii="仿宋" w:hAnsi="仿宋" w:eastAsia="仿宋" w:cs="仿宋"/>
          <w:sz w:val="24"/>
          <w:szCs w:val="24"/>
          <w:u w:val="single" w:color="auto"/>
          <w:lang w:val="en-US" w:eastAsia="zh-CN"/>
        </w:rPr>
        <w:t xml:space="preserve">   。</w:t>
      </w:r>
      <w:bookmarkStart w:id="4" w:name="bookmark10"/>
      <w:bookmarkEnd w:id="4"/>
      <w:bookmarkStart w:id="5" w:name="bookmark9"/>
      <w:bookmarkEnd w:id="5"/>
    </w:p>
    <w:p>
      <w:pPr>
        <w:spacing w:before="117" w:line="219" w:lineRule="auto"/>
        <w:jc w:val="center"/>
        <w:rPr>
          <w:rFonts w:hint="eastAsia" w:ascii="仿宋" w:hAnsi="仿宋" w:eastAsia="仿宋" w:cs="仿宋"/>
          <w:sz w:val="24"/>
          <w:szCs w:val="24"/>
        </w:rPr>
      </w:pPr>
      <w:bookmarkStart w:id="6" w:name="bookmark12"/>
      <w:bookmarkEnd w:id="6"/>
      <w:r>
        <w:rPr>
          <w:rFonts w:hint="eastAsia" w:ascii="仿宋" w:hAnsi="仿宋" w:eastAsia="仿宋" w:cs="仿宋"/>
          <w:spacing w:val="-11"/>
          <w:sz w:val="24"/>
          <w:szCs w:val="24"/>
          <w14:textOutline w14:w="6531" w14:cap="flat" w14:cmpd="sng">
            <w14:solidFill>
              <w14:srgbClr w14:val="000000"/>
            </w14:solidFill>
            <w14:prstDash w14:val="solid"/>
            <w14:miter w14:val="0"/>
          </w14:textOutline>
        </w:rPr>
        <w:t>第</w:t>
      </w:r>
      <w:r>
        <w:rPr>
          <w:rFonts w:hint="eastAsia" w:ascii="仿宋" w:hAnsi="仿宋" w:eastAsia="仿宋" w:cs="仿宋"/>
          <w:spacing w:val="-61"/>
          <w:sz w:val="24"/>
          <w:szCs w:val="24"/>
        </w:rPr>
        <w:t xml:space="preserve"> </w:t>
      </w:r>
      <w:r>
        <w:rPr>
          <w:rFonts w:hint="eastAsia" w:ascii="仿宋" w:hAnsi="仿宋" w:eastAsia="仿宋" w:cs="仿宋"/>
          <w:b/>
          <w:bCs/>
          <w:spacing w:val="-11"/>
          <w:sz w:val="24"/>
          <w:szCs w:val="24"/>
        </w:rPr>
        <w:t>12</w:t>
      </w:r>
      <w:r>
        <w:rPr>
          <w:rFonts w:hint="eastAsia" w:ascii="仿宋" w:hAnsi="仿宋" w:eastAsia="仿宋" w:cs="仿宋"/>
          <w:b/>
          <w:bCs/>
          <w:spacing w:val="17"/>
          <w:sz w:val="24"/>
          <w:szCs w:val="24"/>
        </w:rPr>
        <w:t xml:space="preserve"> </w:t>
      </w:r>
      <w:r>
        <w:rPr>
          <w:rFonts w:hint="eastAsia" w:ascii="仿宋" w:hAnsi="仿宋" w:eastAsia="仿宋" w:cs="仿宋"/>
          <w:spacing w:val="-11"/>
          <w:sz w:val="24"/>
          <w:szCs w:val="24"/>
          <w14:textOutline w14:w="6531" w14:cap="flat" w14:cmpd="sng">
            <w14:solidFill>
              <w14:srgbClr w14:val="000000"/>
            </w14:solidFill>
            <w14:prstDash w14:val="solid"/>
            <w14:miter w14:val="0"/>
          </w14:textOutline>
        </w:rPr>
        <w:t>章</w:t>
      </w:r>
      <w:r>
        <w:rPr>
          <w:rFonts w:hint="eastAsia" w:ascii="仿宋" w:hAnsi="仿宋" w:eastAsia="仿宋" w:cs="仿宋"/>
          <w:spacing w:val="10"/>
          <w:sz w:val="24"/>
          <w:szCs w:val="24"/>
        </w:rPr>
        <w:t xml:space="preserve">  </w:t>
      </w:r>
      <w:r>
        <w:rPr>
          <w:rFonts w:hint="eastAsia" w:ascii="仿宋" w:hAnsi="仿宋" w:eastAsia="仿宋" w:cs="仿宋"/>
          <w:spacing w:val="-11"/>
          <w:sz w:val="24"/>
          <w:szCs w:val="24"/>
          <w14:textOutline w14:w="6531" w14:cap="flat" w14:cmpd="sng">
            <w14:solidFill>
              <w14:srgbClr w14:val="000000"/>
            </w14:solidFill>
            <w14:prstDash w14:val="solid"/>
            <w14:miter w14:val="0"/>
          </w14:textOutline>
        </w:rPr>
        <w:t>其他</w:t>
      </w:r>
    </w:p>
    <w:p>
      <w:pPr>
        <w:spacing w:before="101" w:line="222" w:lineRule="auto"/>
        <w:rPr>
          <w:rFonts w:hint="eastAsia" w:ascii="仿宋" w:hAnsi="仿宋" w:eastAsia="仿宋" w:cs="仿宋"/>
          <w:sz w:val="24"/>
          <w:szCs w:val="24"/>
        </w:rPr>
      </w:pPr>
      <w:r>
        <w:rPr>
          <w:rFonts w:hint="eastAsia" w:ascii="仿宋" w:hAnsi="仿宋" w:eastAsia="仿宋" w:cs="仿宋"/>
          <w:spacing w:val="-4"/>
          <w:sz w:val="24"/>
          <w:szCs w:val="24"/>
        </w:rPr>
        <w:t>12.1</w:t>
      </w:r>
      <w:r>
        <w:rPr>
          <w:rFonts w:hint="eastAsia" w:ascii="仿宋" w:hAnsi="仿宋" w:eastAsia="仿宋" w:cs="仿宋"/>
          <w:spacing w:val="14"/>
          <w:sz w:val="24"/>
          <w:szCs w:val="24"/>
        </w:rPr>
        <w:t xml:space="preserve"> </w:t>
      </w:r>
      <w:r>
        <w:rPr>
          <w:rFonts w:hint="eastAsia" w:ascii="仿宋" w:hAnsi="仿宋" w:eastAsia="仿宋" w:cs="仿宋"/>
          <w:spacing w:val="-4"/>
          <w:sz w:val="24"/>
          <w:szCs w:val="24"/>
        </w:rPr>
        <w:t>保密</w:t>
      </w:r>
    </w:p>
    <w:p>
      <w:pPr>
        <w:spacing w:before="203" w:line="346" w:lineRule="auto"/>
        <w:ind w:right="34" w:firstLine="548" w:firstLineChars="200"/>
        <w:rPr>
          <w:rFonts w:hint="eastAsia" w:ascii="仿宋" w:hAnsi="仿宋" w:eastAsia="仿宋" w:cs="仿宋"/>
          <w:sz w:val="24"/>
          <w:szCs w:val="24"/>
        </w:rPr>
      </w:pPr>
      <w:r>
        <w:rPr>
          <w:rFonts w:hint="eastAsia" w:ascii="仿宋" w:hAnsi="仿宋" w:eastAsia="仿宋" w:cs="仿宋"/>
          <w:spacing w:val="17"/>
          <w:sz w:val="24"/>
          <w:szCs w:val="24"/>
        </w:rPr>
        <w:t>双方保证对从另一方取得且无法自公开渠道获得的资料和</w:t>
      </w:r>
      <w:r>
        <w:rPr>
          <w:rFonts w:hint="eastAsia" w:ascii="仿宋" w:hAnsi="仿宋" w:eastAsia="仿宋" w:cs="仿宋"/>
          <w:sz w:val="24"/>
          <w:szCs w:val="24"/>
        </w:rPr>
        <w:t xml:space="preserve"> </w:t>
      </w:r>
      <w:r>
        <w:rPr>
          <w:rFonts w:hint="eastAsia" w:ascii="仿宋" w:hAnsi="仿宋" w:eastAsia="仿宋" w:cs="仿宋"/>
          <w:spacing w:val="5"/>
          <w:sz w:val="24"/>
          <w:szCs w:val="24"/>
        </w:rPr>
        <w:t>文件予以保密。未经该资料和文件的原提供方同意，另一方</w:t>
      </w:r>
      <w:r>
        <w:rPr>
          <w:rFonts w:hint="eastAsia" w:ascii="仿宋" w:hAnsi="仿宋" w:eastAsia="仿宋" w:cs="仿宋"/>
          <w:spacing w:val="4"/>
          <w:sz w:val="24"/>
          <w:szCs w:val="24"/>
        </w:rPr>
        <w:t>不得</w:t>
      </w:r>
      <w:r>
        <w:rPr>
          <w:rFonts w:hint="eastAsia" w:ascii="仿宋" w:hAnsi="仿宋" w:eastAsia="仿宋" w:cs="仿宋"/>
          <w:sz w:val="24"/>
          <w:szCs w:val="24"/>
        </w:rPr>
        <w:t xml:space="preserve"> </w:t>
      </w:r>
      <w:r>
        <w:rPr>
          <w:rFonts w:hint="eastAsia" w:ascii="仿宋" w:hAnsi="仿宋" w:eastAsia="仿宋" w:cs="仿宋"/>
          <w:spacing w:val="5"/>
          <w:sz w:val="24"/>
          <w:szCs w:val="24"/>
        </w:rPr>
        <w:t>向任何第三方泄露该资料和文件的全部或部分内容。但国家</w:t>
      </w:r>
      <w:r>
        <w:rPr>
          <w:rFonts w:hint="eastAsia" w:ascii="仿宋" w:hAnsi="仿宋" w:eastAsia="仿宋" w:cs="仿宋"/>
          <w:spacing w:val="4"/>
          <w:sz w:val="24"/>
          <w:szCs w:val="24"/>
        </w:rPr>
        <w:t>另有</w:t>
      </w:r>
      <w:r>
        <w:rPr>
          <w:rFonts w:hint="eastAsia" w:ascii="仿宋" w:hAnsi="仿宋" w:eastAsia="仿宋" w:cs="仿宋"/>
          <w:sz w:val="24"/>
          <w:szCs w:val="24"/>
        </w:rPr>
        <w:t>规定的除外。</w:t>
      </w:r>
    </w:p>
    <w:p>
      <w:pPr>
        <w:spacing w:before="203" w:line="224" w:lineRule="auto"/>
        <w:rPr>
          <w:rFonts w:hint="eastAsia" w:ascii="仿宋" w:hAnsi="仿宋" w:eastAsia="仿宋" w:cs="仿宋"/>
          <w:sz w:val="24"/>
          <w:szCs w:val="24"/>
        </w:rPr>
      </w:pPr>
      <w:r>
        <w:rPr>
          <w:rFonts w:hint="eastAsia" w:ascii="仿宋" w:hAnsi="仿宋" w:eastAsia="仿宋" w:cs="仿宋"/>
          <w:spacing w:val="-2"/>
          <w:sz w:val="24"/>
          <w:szCs w:val="24"/>
        </w:rPr>
        <w:t>12.2</w:t>
      </w:r>
      <w:r>
        <w:rPr>
          <w:rFonts w:hint="eastAsia" w:ascii="仿宋" w:hAnsi="仿宋" w:eastAsia="仿宋" w:cs="仿宋"/>
          <w:spacing w:val="19"/>
          <w:sz w:val="24"/>
          <w:szCs w:val="24"/>
        </w:rPr>
        <w:t xml:space="preserve"> </w:t>
      </w:r>
      <w:r>
        <w:rPr>
          <w:rFonts w:hint="eastAsia" w:ascii="仿宋" w:hAnsi="仿宋" w:eastAsia="仿宋" w:cs="仿宋"/>
          <w:spacing w:val="-2"/>
          <w:sz w:val="24"/>
          <w:szCs w:val="24"/>
        </w:rPr>
        <w:t>合同附件</w:t>
      </w:r>
    </w:p>
    <w:p>
      <w:pPr>
        <w:spacing w:before="205" w:line="219" w:lineRule="auto"/>
        <w:ind w:firstLine="564" w:firstLineChars="300"/>
        <w:rPr>
          <w:rFonts w:hint="eastAsia" w:ascii="仿宋" w:hAnsi="仿宋" w:eastAsia="仿宋" w:cs="仿宋"/>
          <w:sz w:val="24"/>
          <w:szCs w:val="24"/>
        </w:rPr>
      </w:pPr>
      <w:r>
        <w:rPr>
          <w:rFonts w:hint="eastAsia" w:ascii="仿宋" w:hAnsi="仿宋" w:eastAsia="仿宋" w:cs="仿宋"/>
          <w:spacing w:val="-26"/>
          <w:sz w:val="24"/>
          <w:szCs w:val="24"/>
        </w:rPr>
        <w:t>附件：</w:t>
      </w:r>
      <w:r>
        <w:rPr>
          <w:rFonts w:hint="eastAsia" w:ascii="仿宋" w:hAnsi="仿宋" w:eastAsia="仿宋" w:cs="仿宋"/>
          <w:spacing w:val="-27"/>
          <w:sz w:val="24"/>
          <w:szCs w:val="24"/>
        </w:rPr>
        <w:t xml:space="preserve"> </w:t>
      </w:r>
      <w:r>
        <w:rPr>
          <w:rFonts w:hint="eastAsia" w:ascii="仿宋" w:hAnsi="仿宋" w:eastAsia="仿宋" w:cs="仿宋"/>
          <w:spacing w:val="-26"/>
          <w:sz w:val="24"/>
          <w:szCs w:val="24"/>
          <w14:textOutline w14:w="5791" w14:cap="flat" w14:cmpd="sng">
            <w14:solidFill>
              <w14:srgbClr w14:val="000000"/>
            </w14:solidFill>
            <w14:prstDash w14:val="solid"/>
            <w14:miter w14:val="0"/>
          </w14:textOutline>
        </w:rPr>
        <w:t>_</w:t>
      </w:r>
      <w:r>
        <w:rPr>
          <w:rFonts w:hint="eastAsia" w:ascii="仿宋" w:hAnsi="仿宋" w:eastAsia="仿宋" w:cs="仿宋"/>
          <w:spacing w:val="-26"/>
          <w:sz w:val="24"/>
          <w:szCs w:val="24"/>
        </w:rPr>
        <w:t>。</w:t>
      </w:r>
    </w:p>
    <w:p>
      <w:pPr>
        <w:spacing w:before="213" w:line="345" w:lineRule="auto"/>
        <w:ind w:right="31" w:firstLine="492" w:firstLineChars="200"/>
        <w:rPr>
          <w:rFonts w:hint="eastAsia" w:ascii="仿宋" w:hAnsi="仿宋" w:eastAsia="仿宋" w:cs="仿宋"/>
          <w:sz w:val="24"/>
          <w:szCs w:val="24"/>
        </w:rPr>
      </w:pPr>
      <w:r>
        <w:rPr>
          <w:rFonts w:hint="eastAsia" w:ascii="仿宋" w:hAnsi="仿宋" w:eastAsia="仿宋" w:cs="仿宋"/>
          <w:spacing w:val="3"/>
          <w:sz w:val="24"/>
          <w:szCs w:val="24"/>
        </w:rPr>
        <w:t>甲乙双方可根据实际情况确定是否需增加附件。附件是本合</w:t>
      </w:r>
      <w:r>
        <w:rPr>
          <w:rFonts w:hint="eastAsia" w:ascii="仿宋" w:hAnsi="仿宋" w:eastAsia="仿宋" w:cs="仿宋"/>
          <w:sz w:val="24"/>
          <w:szCs w:val="24"/>
        </w:rPr>
        <w:t xml:space="preserve"> </w:t>
      </w:r>
      <w:r>
        <w:rPr>
          <w:rFonts w:hint="eastAsia" w:ascii="仿宋" w:hAnsi="仿宋" w:eastAsia="仿宋" w:cs="仿宋"/>
          <w:spacing w:val="-1"/>
          <w:sz w:val="24"/>
          <w:szCs w:val="24"/>
        </w:rPr>
        <w:t>同不可缺少的组成部分， 与本合同具有同等法律效力。附件内容</w:t>
      </w:r>
      <w:r>
        <w:rPr>
          <w:rFonts w:hint="eastAsia" w:ascii="仿宋" w:hAnsi="仿宋" w:eastAsia="仿宋" w:cs="仿宋"/>
          <w:spacing w:val="7"/>
          <w:sz w:val="24"/>
          <w:szCs w:val="24"/>
        </w:rPr>
        <w:t xml:space="preserve"> </w:t>
      </w:r>
      <w:r>
        <w:rPr>
          <w:rFonts w:hint="eastAsia" w:ascii="仿宋" w:hAnsi="仿宋" w:eastAsia="仿宋" w:cs="仿宋"/>
          <w:spacing w:val="4"/>
          <w:sz w:val="24"/>
          <w:szCs w:val="24"/>
        </w:rPr>
        <w:t>不得与正文相关内容抵触，如有附件内容与正文内容抵触，以正</w:t>
      </w:r>
      <w:r>
        <w:rPr>
          <w:rFonts w:hint="eastAsia" w:ascii="仿宋" w:hAnsi="仿宋" w:eastAsia="仿宋" w:cs="仿宋"/>
          <w:spacing w:val="1"/>
          <w:sz w:val="24"/>
          <w:szCs w:val="24"/>
        </w:rPr>
        <w:t>文内容约定为准。</w:t>
      </w:r>
    </w:p>
    <w:p>
      <w:pPr>
        <w:spacing w:before="205" w:line="224" w:lineRule="auto"/>
        <w:rPr>
          <w:rFonts w:hint="eastAsia" w:ascii="仿宋" w:hAnsi="仿宋" w:eastAsia="仿宋" w:cs="仿宋"/>
          <w:sz w:val="24"/>
          <w:szCs w:val="24"/>
        </w:rPr>
      </w:pPr>
      <w:r>
        <w:rPr>
          <w:rFonts w:hint="eastAsia" w:ascii="仿宋" w:hAnsi="仿宋" w:eastAsia="仿宋" w:cs="仿宋"/>
          <w:spacing w:val="-2"/>
          <w:sz w:val="24"/>
          <w:szCs w:val="24"/>
        </w:rPr>
        <w:t>12.3</w:t>
      </w:r>
      <w:r>
        <w:rPr>
          <w:rFonts w:hint="eastAsia" w:ascii="仿宋" w:hAnsi="仿宋" w:eastAsia="仿宋" w:cs="仿宋"/>
          <w:spacing w:val="19"/>
          <w:sz w:val="24"/>
          <w:szCs w:val="24"/>
        </w:rPr>
        <w:t xml:space="preserve"> </w:t>
      </w:r>
      <w:r>
        <w:rPr>
          <w:rFonts w:hint="eastAsia" w:ascii="仿宋" w:hAnsi="仿宋" w:eastAsia="仿宋" w:cs="仿宋"/>
          <w:spacing w:val="-2"/>
          <w:sz w:val="24"/>
          <w:szCs w:val="24"/>
        </w:rPr>
        <w:t>合同全部</w:t>
      </w:r>
    </w:p>
    <w:p>
      <w:pPr>
        <w:spacing w:before="206" w:line="345" w:lineRule="auto"/>
        <w:ind w:right="34" w:firstLine="488" w:firstLineChars="200"/>
        <w:rPr>
          <w:rFonts w:hint="eastAsia" w:ascii="仿宋" w:hAnsi="仿宋" w:eastAsia="仿宋" w:cs="仿宋"/>
          <w:sz w:val="24"/>
          <w:szCs w:val="24"/>
        </w:rPr>
      </w:pPr>
      <w:r>
        <w:rPr>
          <w:rFonts w:hint="eastAsia" w:ascii="仿宋" w:hAnsi="仿宋" w:eastAsia="仿宋" w:cs="仿宋"/>
          <w:spacing w:val="2"/>
          <w:sz w:val="24"/>
          <w:szCs w:val="24"/>
        </w:rPr>
        <w:t>本合同及其附件构成双方就本合同标的达成的</w:t>
      </w:r>
      <w:r>
        <w:rPr>
          <w:rFonts w:hint="eastAsia" w:ascii="仿宋" w:hAnsi="仿宋" w:eastAsia="仿宋" w:cs="仿宋"/>
          <w:spacing w:val="1"/>
          <w:sz w:val="24"/>
          <w:szCs w:val="24"/>
        </w:rPr>
        <w:t>全部合同，</w:t>
      </w:r>
      <w:r>
        <w:rPr>
          <w:rFonts w:hint="eastAsia" w:ascii="仿宋" w:hAnsi="仿宋" w:eastAsia="仿宋" w:cs="仿宋"/>
          <w:spacing w:val="-85"/>
          <w:sz w:val="24"/>
          <w:szCs w:val="24"/>
        </w:rPr>
        <w:t xml:space="preserve"> </w:t>
      </w:r>
      <w:r>
        <w:rPr>
          <w:rFonts w:hint="eastAsia" w:ascii="仿宋" w:hAnsi="仿宋" w:eastAsia="仿宋" w:cs="仿宋"/>
          <w:spacing w:val="1"/>
          <w:sz w:val="24"/>
          <w:szCs w:val="24"/>
        </w:rPr>
        <w:t>并</w:t>
      </w:r>
      <w:r>
        <w:rPr>
          <w:rFonts w:hint="eastAsia" w:ascii="仿宋" w:hAnsi="仿宋" w:eastAsia="仿宋" w:cs="仿宋"/>
          <w:sz w:val="24"/>
          <w:szCs w:val="24"/>
        </w:rPr>
        <w:t xml:space="preserve"> </w:t>
      </w:r>
      <w:r>
        <w:rPr>
          <w:rFonts w:hint="eastAsia" w:ascii="仿宋" w:hAnsi="仿宋" w:eastAsia="仿宋" w:cs="仿宋"/>
          <w:spacing w:val="5"/>
          <w:sz w:val="24"/>
          <w:szCs w:val="24"/>
        </w:rPr>
        <w:t>且取代所有双方在此之前就本合同所进行的任何讨</w:t>
      </w:r>
      <w:r>
        <w:rPr>
          <w:rFonts w:hint="eastAsia" w:ascii="仿宋" w:hAnsi="仿宋" w:eastAsia="仿宋" w:cs="仿宋"/>
          <w:spacing w:val="4"/>
          <w:sz w:val="24"/>
          <w:szCs w:val="24"/>
        </w:rPr>
        <w:t>论、谈判、合</w:t>
      </w:r>
      <w:r>
        <w:rPr>
          <w:rFonts w:hint="eastAsia" w:ascii="仿宋" w:hAnsi="仿宋" w:eastAsia="仿宋" w:cs="仿宋"/>
          <w:spacing w:val="-4"/>
          <w:sz w:val="24"/>
          <w:szCs w:val="24"/>
        </w:rPr>
        <w:t>同和协议。</w:t>
      </w:r>
    </w:p>
    <w:p>
      <w:pPr>
        <w:spacing w:before="206" w:line="226" w:lineRule="auto"/>
        <w:rPr>
          <w:rFonts w:hint="eastAsia" w:ascii="仿宋" w:hAnsi="仿宋" w:eastAsia="仿宋" w:cs="仿宋"/>
          <w:sz w:val="24"/>
          <w:szCs w:val="24"/>
        </w:rPr>
      </w:pPr>
      <w:r>
        <w:rPr>
          <w:rFonts w:hint="eastAsia" w:ascii="仿宋" w:hAnsi="仿宋" w:eastAsia="仿宋" w:cs="仿宋"/>
          <w:sz w:val="24"/>
          <w:szCs w:val="24"/>
        </w:rPr>
        <w:t>12.4</w:t>
      </w:r>
      <w:r>
        <w:rPr>
          <w:rFonts w:hint="eastAsia" w:ascii="仿宋" w:hAnsi="仿宋" w:eastAsia="仿宋" w:cs="仿宋"/>
          <w:spacing w:val="17"/>
          <w:sz w:val="24"/>
          <w:szCs w:val="24"/>
        </w:rPr>
        <w:t xml:space="preserve"> </w:t>
      </w:r>
      <w:r>
        <w:rPr>
          <w:rFonts w:hint="eastAsia" w:ascii="仿宋" w:hAnsi="仿宋" w:eastAsia="仿宋" w:cs="仿宋"/>
          <w:sz w:val="24"/>
          <w:szCs w:val="24"/>
        </w:rPr>
        <w:t>通知与送达</w:t>
      </w:r>
    </w:p>
    <w:p>
      <w:pPr>
        <w:spacing w:before="196" w:line="346" w:lineRule="auto"/>
        <w:ind w:right="31" w:firstLine="496" w:firstLineChars="200"/>
        <w:rPr>
          <w:rFonts w:hint="eastAsia" w:ascii="仿宋" w:hAnsi="仿宋" w:eastAsia="仿宋" w:cs="仿宋"/>
          <w:sz w:val="24"/>
          <w:szCs w:val="24"/>
        </w:rPr>
        <w:sectPr>
          <w:footerReference r:id="rId23" w:type="default"/>
          <w:pgSz w:w="11907" w:h="16839"/>
          <w:pgMar w:top="1136" w:right="1442" w:bottom="1209" w:left="1560" w:header="888" w:footer="991" w:gutter="0"/>
          <w:cols w:space="720" w:num="1"/>
        </w:sectPr>
      </w:pPr>
      <w:r>
        <w:rPr>
          <w:rFonts w:hint="eastAsia" w:ascii="仿宋" w:hAnsi="仿宋" w:eastAsia="仿宋" w:cs="仿宋"/>
          <w:spacing w:val="4"/>
          <w:sz w:val="24"/>
          <w:szCs w:val="24"/>
        </w:rPr>
        <w:t>任何与本合同有关的通知、文件均须以书面方式进行。通过</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挂号信、快递或当面送交的，</w:t>
      </w:r>
      <w:r>
        <w:rPr>
          <w:rFonts w:hint="eastAsia" w:ascii="仿宋" w:hAnsi="仿宋" w:eastAsia="仿宋" w:cs="仿宋"/>
          <w:spacing w:val="-68"/>
          <w:sz w:val="24"/>
          <w:szCs w:val="24"/>
        </w:rPr>
        <w:t xml:space="preserve"> </w:t>
      </w:r>
      <w:r>
        <w:rPr>
          <w:rFonts w:hint="eastAsia" w:ascii="仿宋" w:hAnsi="仿宋" w:eastAsia="仿宋" w:cs="仿宋"/>
          <w:spacing w:val="2"/>
          <w:sz w:val="24"/>
          <w:szCs w:val="24"/>
        </w:rPr>
        <w:t>经收件方签字确认或有</w:t>
      </w:r>
      <w:r>
        <w:rPr>
          <w:rFonts w:hint="eastAsia" w:ascii="仿宋" w:hAnsi="仿宋" w:eastAsia="仿宋" w:cs="仿宋"/>
          <w:spacing w:val="1"/>
          <w:sz w:val="24"/>
          <w:szCs w:val="24"/>
        </w:rPr>
        <w:t>效的留置送</w:t>
      </w:r>
      <w:r>
        <w:rPr>
          <w:rFonts w:hint="eastAsia" w:ascii="仿宋" w:hAnsi="仿宋" w:eastAsia="仿宋" w:cs="仿宋"/>
          <w:sz w:val="24"/>
          <w:szCs w:val="24"/>
        </w:rPr>
        <w:t xml:space="preserve"> </w:t>
      </w:r>
      <w:r>
        <w:rPr>
          <w:rFonts w:hint="eastAsia" w:ascii="仿宋" w:hAnsi="仿宋" w:eastAsia="仿宋" w:cs="仿宋"/>
          <w:spacing w:val="-4"/>
          <w:sz w:val="24"/>
          <w:szCs w:val="24"/>
        </w:rPr>
        <w:t>达即被认为送达； 若以传真方式发出，</w:t>
      </w:r>
      <w:r>
        <w:rPr>
          <w:rFonts w:hint="eastAsia" w:ascii="仿宋" w:hAnsi="仿宋" w:eastAsia="仿宋" w:cs="仿宋"/>
          <w:spacing w:val="-56"/>
          <w:sz w:val="24"/>
          <w:szCs w:val="24"/>
        </w:rPr>
        <w:t xml:space="preserve"> </w:t>
      </w:r>
      <w:r>
        <w:rPr>
          <w:rFonts w:hint="eastAsia" w:ascii="仿宋" w:hAnsi="仿宋" w:eastAsia="仿宋" w:cs="仿宋"/>
          <w:spacing w:val="-4"/>
          <w:sz w:val="24"/>
          <w:szCs w:val="24"/>
        </w:rPr>
        <w:t>则发出方发送成功即视为</w:t>
      </w:r>
      <w:r>
        <w:rPr>
          <w:rFonts w:hint="eastAsia" w:ascii="仿宋" w:hAnsi="仿宋" w:eastAsia="仿宋" w:cs="仿宋"/>
          <w:sz w:val="24"/>
          <w:szCs w:val="24"/>
        </w:rPr>
        <w:t xml:space="preserve"> </w:t>
      </w:r>
      <w:r>
        <w:rPr>
          <w:rFonts w:hint="eastAsia" w:ascii="仿宋" w:hAnsi="仿宋" w:eastAsia="仿宋" w:cs="仿宋"/>
          <w:spacing w:val="5"/>
          <w:sz w:val="24"/>
          <w:szCs w:val="24"/>
        </w:rPr>
        <w:t>送达。所有通知、文件均在送达方能生效。所有通知应发往本合</w:t>
      </w:r>
      <w:r>
        <w:rPr>
          <w:rFonts w:hint="eastAsia" w:ascii="仿宋" w:hAnsi="仿宋" w:eastAsia="仿宋" w:cs="仿宋"/>
          <w:spacing w:val="3"/>
          <w:sz w:val="24"/>
          <w:szCs w:val="24"/>
        </w:rPr>
        <w:t>同提供的下列地址。当一方书面通知并有效送达另一方变更地址</w:t>
      </w:r>
      <w:r>
        <w:rPr>
          <w:rFonts w:hint="eastAsia" w:ascii="仿宋" w:hAnsi="仿宋" w:eastAsia="仿宋" w:cs="仿宋"/>
          <w:spacing w:val="5"/>
          <w:sz w:val="24"/>
          <w:szCs w:val="24"/>
        </w:rPr>
        <w:t>时，应发往变更后的地址。</w:t>
      </w:r>
    </w:p>
    <w:p>
      <w:pPr>
        <w:spacing w:before="101" w:line="224" w:lineRule="auto"/>
        <w:rPr>
          <w:rFonts w:hint="eastAsia" w:ascii="仿宋" w:hAnsi="仿宋" w:eastAsia="仿宋" w:cs="仿宋"/>
          <w:sz w:val="24"/>
          <w:szCs w:val="24"/>
        </w:rPr>
      </w:pPr>
    </w:p>
    <w:p>
      <w:pPr>
        <w:spacing w:before="201" w:line="346" w:lineRule="auto"/>
        <w:ind w:left="733"/>
        <w:rPr>
          <w:rFonts w:hint="eastAsia" w:ascii="仿宋" w:hAnsi="仿宋" w:eastAsia="仿宋" w:cs="仿宋"/>
          <w:sz w:val="24"/>
          <w:szCs w:val="24"/>
        </w:rPr>
      </w:pPr>
      <w:r>
        <w:rPr>
          <w:rFonts w:hint="eastAsia" w:ascii="仿宋" w:hAnsi="仿宋" w:eastAsia="仿宋" w:cs="仿宋"/>
          <w:spacing w:val="-7"/>
          <w:sz w:val="24"/>
          <w:szCs w:val="24"/>
        </w:rPr>
        <w:t>甲方：</w:t>
      </w:r>
      <w:r>
        <w:rPr>
          <w:rFonts w:hint="eastAsia" w:ascii="仿宋" w:hAnsi="仿宋" w:eastAsia="仿宋" w:cs="仿宋"/>
          <w:spacing w:val="-17"/>
          <w:sz w:val="24"/>
          <w:szCs w:val="24"/>
        </w:rPr>
        <w:t xml:space="preserve"> </w:t>
      </w:r>
      <w:r>
        <w:rPr>
          <w:rFonts w:hint="eastAsia" w:ascii="仿宋" w:hAnsi="仿宋" w:eastAsia="仿宋" w:cs="仿宋"/>
          <w:spacing w:val="-93"/>
          <w:sz w:val="24"/>
          <w:szCs w:val="24"/>
          <w:u w:val="single" w:color="auto"/>
        </w:rPr>
        <w:t xml:space="preserve"> </w:t>
      </w:r>
    </w:p>
    <w:p>
      <w:pPr>
        <w:spacing w:line="223" w:lineRule="auto"/>
        <w:ind w:left="708"/>
        <w:rPr>
          <w:rFonts w:hint="eastAsia" w:ascii="仿宋" w:hAnsi="仿宋" w:eastAsia="仿宋" w:cs="仿宋"/>
          <w:sz w:val="24"/>
          <w:szCs w:val="24"/>
        </w:rPr>
      </w:pPr>
      <w:r>
        <w:rPr>
          <w:rFonts w:hint="eastAsia" w:ascii="仿宋" w:hAnsi="仿宋" w:eastAsia="仿宋" w:cs="仿宋"/>
          <w:spacing w:val="-19"/>
          <w:sz w:val="24"/>
          <w:szCs w:val="24"/>
        </w:rPr>
        <w:t xml:space="preserve">收件人： </w:t>
      </w:r>
      <w:r>
        <w:rPr>
          <w:rFonts w:hint="eastAsia" w:ascii="仿宋" w:hAnsi="仿宋" w:eastAsia="仿宋" w:cs="仿宋"/>
          <w:spacing w:val="-126"/>
          <w:sz w:val="24"/>
          <w:szCs w:val="24"/>
          <w:u w:val="single" w:color="auto"/>
        </w:rPr>
        <w:t xml:space="preserve"> </w:t>
      </w:r>
    </w:p>
    <w:p>
      <w:pPr>
        <w:spacing w:before="205" w:line="224" w:lineRule="auto"/>
        <w:ind w:left="725"/>
        <w:rPr>
          <w:rFonts w:hint="eastAsia" w:ascii="仿宋" w:hAnsi="仿宋" w:eastAsia="仿宋" w:cs="仿宋"/>
          <w:sz w:val="24"/>
          <w:szCs w:val="24"/>
        </w:rPr>
      </w:pPr>
      <w:r>
        <w:rPr>
          <w:rFonts w:hint="eastAsia" w:ascii="仿宋" w:hAnsi="仿宋" w:eastAsia="仿宋" w:cs="仿宋"/>
          <w:spacing w:val="-6"/>
          <w:sz w:val="24"/>
          <w:szCs w:val="24"/>
        </w:rPr>
        <w:t xml:space="preserve">电话： </w:t>
      </w:r>
      <w:r>
        <w:rPr>
          <w:rFonts w:hint="eastAsia" w:ascii="仿宋" w:hAnsi="仿宋" w:eastAsia="仿宋" w:cs="仿宋"/>
          <w:spacing w:val="-120"/>
          <w:sz w:val="24"/>
          <w:szCs w:val="24"/>
          <w:u w:val="single" w:color="auto"/>
        </w:rPr>
        <w:t xml:space="preserve"> </w:t>
      </w:r>
      <w:r>
        <w:rPr>
          <w:rFonts w:hint="eastAsia" w:ascii="仿宋" w:hAnsi="仿宋" w:eastAsia="仿宋" w:cs="仿宋"/>
          <w:spacing w:val="-151"/>
          <w:sz w:val="24"/>
          <w:szCs w:val="24"/>
          <w:u w:val="single" w:color="auto"/>
        </w:rPr>
        <w:t xml:space="preserve"> </w:t>
      </w:r>
      <w:r>
        <w:rPr>
          <w:rFonts w:hint="eastAsia" w:ascii="仿宋" w:hAnsi="仿宋" w:eastAsia="仿宋" w:cs="仿宋"/>
          <w:spacing w:val="-6"/>
          <w:sz w:val="24"/>
          <w:szCs w:val="24"/>
        </w:rPr>
        <w:t xml:space="preserve">  传真： </w:t>
      </w:r>
      <w:r>
        <w:rPr>
          <w:rFonts w:hint="eastAsia" w:ascii="仿宋" w:hAnsi="仿宋" w:eastAsia="仿宋" w:cs="仿宋"/>
          <w:spacing w:val="-141"/>
          <w:sz w:val="24"/>
          <w:szCs w:val="24"/>
          <w:u w:val="single" w:color="auto"/>
        </w:rPr>
        <w:t xml:space="preserve"> </w:t>
      </w:r>
    </w:p>
    <w:p>
      <w:pPr>
        <w:spacing w:before="202" w:line="223" w:lineRule="auto"/>
        <w:ind w:left="714"/>
        <w:rPr>
          <w:rFonts w:hint="eastAsia" w:ascii="仿宋" w:hAnsi="仿宋" w:eastAsia="仿宋" w:cs="仿宋"/>
          <w:sz w:val="24"/>
          <w:szCs w:val="24"/>
        </w:rPr>
      </w:pPr>
      <w:r>
        <w:rPr>
          <w:rFonts w:hint="eastAsia" w:ascii="仿宋" w:hAnsi="仿宋" w:eastAsia="仿宋" w:cs="仿宋"/>
          <w:spacing w:val="-14"/>
          <w:sz w:val="24"/>
          <w:szCs w:val="24"/>
        </w:rPr>
        <w:t>邮编：</w:t>
      </w:r>
      <w:r>
        <w:rPr>
          <w:rFonts w:hint="eastAsia" w:ascii="仿宋" w:hAnsi="仿宋" w:eastAsia="仿宋" w:cs="仿宋"/>
          <w:spacing w:val="-25"/>
          <w:sz w:val="24"/>
          <w:szCs w:val="24"/>
        </w:rPr>
        <w:t xml:space="preserve"> </w:t>
      </w:r>
    </w:p>
    <w:p>
      <w:pPr>
        <w:spacing w:before="206" w:line="223" w:lineRule="auto"/>
        <w:ind w:left="725"/>
        <w:rPr>
          <w:rFonts w:hint="eastAsia" w:ascii="仿宋" w:hAnsi="仿宋" w:eastAsia="仿宋" w:cs="仿宋"/>
          <w:sz w:val="24"/>
          <w:szCs w:val="24"/>
        </w:rPr>
      </w:pPr>
      <w:r>
        <w:rPr>
          <w:rFonts w:hint="eastAsia" w:ascii="仿宋" w:hAnsi="仿宋" w:eastAsia="仿宋" w:cs="仿宋"/>
          <w:spacing w:val="10"/>
          <w:sz w:val="24"/>
          <w:szCs w:val="24"/>
        </w:rPr>
        <w:t>电子邮件：</w:t>
      </w:r>
    </w:p>
    <w:p>
      <w:pPr>
        <w:spacing w:before="208" w:line="344" w:lineRule="auto"/>
        <w:ind w:left="696"/>
        <w:rPr>
          <w:rFonts w:hint="eastAsia" w:ascii="仿宋" w:hAnsi="仿宋" w:eastAsia="仿宋" w:cs="仿宋"/>
          <w:sz w:val="24"/>
          <w:szCs w:val="24"/>
          <w:lang w:eastAsia="zh-CN"/>
        </w:rPr>
      </w:pPr>
      <w:r>
        <w:rPr>
          <w:rFonts w:hint="eastAsia" w:ascii="仿宋" w:hAnsi="仿宋" w:eastAsia="仿宋" w:cs="仿宋"/>
          <w:spacing w:val="9"/>
          <w:sz w:val="24"/>
          <w:szCs w:val="24"/>
        </w:rPr>
        <w:t>通信地址</w:t>
      </w:r>
      <w:r>
        <w:rPr>
          <w:rFonts w:hint="eastAsia" w:ascii="仿宋" w:hAnsi="仿宋" w:eastAsia="仿宋" w:cs="仿宋"/>
          <w:spacing w:val="9"/>
          <w:sz w:val="24"/>
          <w:szCs w:val="24"/>
          <w:lang w:eastAsia="zh-CN"/>
        </w:rPr>
        <w:t>：</w:t>
      </w:r>
    </w:p>
    <w:p>
      <w:pPr>
        <w:spacing w:line="222" w:lineRule="auto"/>
        <w:ind w:left="713"/>
        <w:rPr>
          <w:rFonts w:hint="eastAsia" w:ascii="仿宋" w:hAnsi="仿宋" w:eastAsia="仿宋" w:cs="仿宋"/>
          <w:sz w:val="24"/>
          <w:szCs w:val="24"/>
        </w:rPr>
      </w:pPr>
      <w:r>
        <w:rPr>
          <w:rFonts w:hint="eastAsia" w:ascii="仿宋" w:hAnsi="仿宋" w:eastAsia="仿宋" w:cs="仿宋"/>
          <w:spacing w:val="-6"/>
          <w:sz w:val="24"/>
          <w:szCs w:val="24"/>
        </w:rPr>
        <w:t>乙方：</w:t>
      </w:r>
    </w:p>
    <w:p>
      <w:pPr>
        <w:spacing w:before="207" w:line="224" w:lineRule="auto"/>
        <w:ind w:left="708"/>
        <w:rPr>
          <w:rFonts w:hint="eastAsia" w:ascii="仿宋" w:hAnsi="仿宋" w:eastAsia="仿宋" w:cs="仿宋"/>
          <w:sz w:val="24"/>
          <w:szCs w:val="24"/>
        </w:rPr>
      </w:pPr>
      <w:r>
        <w:rPr>
          <w:rFonts w:hint="eastAsia" w:ascii="仿宋" w:hAnsi="仿宋" w:eastAsia="仿宋" w:cs="仿宋"/>
          <w:spacing w:val="-28"/>
          <w:sz w:val="24"/>
          <w:szCs w:val="24"/>
        </w:rPr>
        <w:t>收件人：</w:t>
      </w:r>
      <w:r>
        <w:rPr>
          <w:rFonts w:hint="eastAsia" w:ascii="仿宋" w:hAnsi="仿宋" w:eastAsia="仿宋" w:cs="仿宋"/>
          <w:spacing w:val="12"/>
          <w:sz w:val="24"/>
          <w:szCs w:val="24"/>
        </w:rPr>
        <w:t xml:space="preserve"> </w:t>
      </w:r>
    </w:p>
    <w:p>
      <w:pPr>
        <w:spacing w:before="206" w:line="224" w:lineRule="auto"/>
        <w:ind w:left="725"/>
        <w:rPr>
          <w:rFonts w:hint="eastAsia" w:ascii="仿宋" w:hAnsi="仿宋" w:eastAsia="仿宋" w:cs="仿宋"/>
          <w:sz w:val="24"/>
          <w:szCs w:val="24"/>
        </w:rPr>
      </w:pPr>
      <w:r>
        <w:rPr>
          <w:rFonts w:hint="eastAsia" w:ascii="仿宋" w:hAnsi="仿宋" w:eastAsia="仿宋" w:cs="仿宋"/>
          <w:spacing w:val="-6"/>
          <w:sz w:val="24"/>
          <w:szCs w:val="24"/>
        </w:rPr>
        <w:t xml:space="preserve">电话： </w:t>
      </w:r>
      <w:r>
        <w:rPr>
          <w:rFonts w:hint="eastAsia" w:ascii="仿宋" w:hAnsi="仿宋" w:eastAsia="仿宋" w:cs="仿宋"/>
          <w:spacing w:val="-120"/>
          <w:sz w:val="24"/>
          <w:szCs w:val="24"/>
          <w:u w:val="single" w:color="auto"/>
        </w:rPr>
        <w:t xml:space="preserve"> </w:t>
      </w:r>
      <w:r>
        <w:rPr>
          <w:rFonts w:hint="eastAsia" w:ascii="仿宋" w:hAnsi="仿宋" w:eastAsia="仿宋" w:cs="仿宋"/>
          <w:spacing w:val="-6"/>
          <w:sz w:val="24"/>
          <w:szCs w:val="24"/>
        </w:rPr>
        <w:t xml:space="preserve"> 传真： </w:t>
      </w:r>
    </w:p>
    <w:p>
      <w:pPr>
        <w:spacing w:before="202" w:line="223" w:lineRule="auto"/>
        <w:ind w:left="714"/>
        <w:rPr>
          <w:rFonts w:hint="eastAsia" w:ascii="仿宋" w:hAnsi="仿宋" w:eastAsia="仿宋" w:cs="仿宋"/>
          <w:sz w:val="24"/>
          <w:szCs w:val="24"/>
        </w:rPr>
      </w:pPr>
      <w:r>
        <w:rPr>
          <w:rFonts w:hint="eastAsia" w:ascii="仿宋" w:hAnsi="仿宋" w:eastAsia="仿宋" w:cs="仿宋"/>
          <w:spacing w:val="-16"/>
          <w:sz w:val="24"/>
          <w:szCs w:val="24"/>
        </w:rPr>
        <w:t>邮编：</w:t>
      </w:r>
      <w:r>
        <w:rPr>
          <w:rFonts w:hint="eastAsia" w:ascii="仿宋" w:hAnsi="仿宋" w:eastAsia="仿宋" w:cs="仿宋"/>
          <w:spacing w:val="-28"/>
          <w:sz w:val="24"/>
          <w:szCs w:val="24"/>
        </w:rPr>
        <w:t xml:space="preserve"> </w:t>
      </w:r>
      <w:r>
        <w:rPr>
          <w:rFonts w:hint="eastAsia" w:ascii="仿宋" w:hAnsi="仿宋" w:eastAsia="仿宋" w:cs="仿宋"/>
          <w:spacing w:val="-120"/>
          <w:sz w:val="24"/>
          <w:szCs w:val="24"/>
          <w:u w:val="single" w:color="auto"/>
        </w:rPr>
        <w:t xml:space="preserve"> </w:t>
      </w:r>
    </w:p>
    <w:p>
      <w:pPr>
        <w:spacing w:before="206" w:line="218" w:lineRule="auto"/>
        <w:ind w:left="725"/>
        <w:rPr>
          <w:rFonts w:hint="eastAsia" w:ascii="仿宋" w:hAnsi="仿宋" w:eastAsia="仿宋" w:cs="仿宋"/>
          <w:sz w:val="24"/>
          <w:szCs w:val="24"/>
        </w:rPr>
      </w:pPr>
      <w:r>
        <w:rPr>
          <w:rFonts w:hint="eastAsia" w:ascii="仿宋" w:hAnsi="仿宋" w:eastAsia="仿宋" w:cs="仿宋"/>
          <w:spacing w:val="13"/>
          <w:sz w:val="24"/>
          <w:szCs w:val="24"/>
        </w:rPr>
        <w:t>电子邮件：</w:t>
      </w:r>
    </w:p>
    <w:p>
      <w:pPr>
        <w:spacing w:before="1" w:line="223" w:lineRule="auto"/>
        <w:ind w:firstLine="762" w:firstLineChars="300"/>
        <w:rPr>
          <w:rFonts w:hint="eastAsia" w:ascii="仿宋" w:hAnsi="仿宋" w:eastAsia="仿宋" w:cs="仿宋"/>
          <w:sz w:val="24"/>
          <w:szCs w:val="24"/>
        </w:rPr>
      </w:pPr>
      <w:r>
        <w:rPr>
          <w:rFonts w:hint="eastAsia" w:ascii="仿宋" w:hAnsi="仿宋" w:eastAsia="仿宋" w:cs="仿宋"/>
          <w:spacing w:val="7"/>
          <w:sz w:val="24"/>
          <w:szCs w:val="24"/>
        </w:rPr>
        <w:t>通信地址：</w:t>
      </w:r>
    </w:p>
    <w:p>
      <w:pPr>
        <w:spacing w:before="205" w:line="224" w:lineRule="auto"/>
        <w:rPr>
          <w:rFonts w:hint="eastAsia" w:ascii="仿宋" w:hAnsi="仿宋" w:eastAsia="仿宋" w:cs="仿宋"/>
          <w:sz w:val="24"/>
          <w:szCs w:val="24"/>
        </w:rPr>
      </w:pPr>
      <w:r>
        <w:rPr>
          <w:rFonts w:hint="eastAsia" w:ascii="仿宋" w:hAnsi="仿宋" w:eastAsia="仿宋" w:cs="仿宋"/>
          <w:sz w:val="24"/>
          <w:szCs w:val="24"/>
        </w:rPr>
        <w:t>12.5</w:t>
      </w:r>
      <w:r>
        <w:rPr>
          <w:rFonts w:hint="eastAsia" w:ascii="仿宋" w:hAnsi="仿宋" w:eastAsia="仿宋" w:cs="仿宋"/>
          <w:spacing w:val="17"/>
          <w:sz w:val="24"/>
          <w:szCs w:val="24"/>
        </w:rPr>
        <w:t xml:space="preserve"> </w:t>
      </w:r>
      <w:r>
        <w:rPr>
          <w:rFonts w:hint="eastAsia" w:ascii="仿宋" w:hAnsi="仿宋" w:eastAsia="仿宋" w:cs="仿宋"/>
          <w:sz w:val="24"/>
          <w:szCs w:val="24"/>
        </w:rPr>
        <w:t>不放弃权利</w:t>
      </w:r>
    </w:p>
    <w:p>
      <w:pPr>
        <w:spacing w:before="203" w:line="346" w:lineRule="auto"/>
        <w:ind w:right="34" w:firstLine="548" w:firstLineChars="200"/>
        <w:rPr>
          <w:rFonts w:hint="eastAsia" w:ascii="仿宋" w:hAnsi="仿宋" w:eastAsia="仿宋" w:cs="仿宋"/>
          <w:sz w:val="24"/>
          <w:szCs w:val="24"/>
        </w:rPr>
      </w:pPr>
      <w:r>
        <w:rPr>
          <w:rFonts w:hint="eastAsia" w:ascii="仿宋" w:hAnsi="仿宋" w:eastAsia="仿宋" w:cs="仿宋"/>
          <w:spacing w:val="17"/>
          <w:sz w:val="24"/>
          <w:szCs w:val="24"/>
        </w:rPr>
        <w:t>任何一方未通过书面方式声明放弃其在本合同项下的</w:t>
      </w:r>
      <w:r>
        <w:rPr>
          <w:rFonts w:hint="eastAsia" w:ascii="仿宋" w:hAnsi="仿宋" w:eastAsia="仿宋" w:cs="仿宋"/>
          <w:spacing w:val="16"/>
          <w:sz w:val="24"/>
          <w:szCs w:val="24"/>
        </w:rPr>
        <w:t>任何</w:t>
      </w:r>
      <w:r>
        <w:rPr>
          <w:rFonts w:hint="eastAsia" w:ascii="仿宋" w:hAnsi="仿宋" w:eastAsia="仿宋" w:cs="仿宋"/>
          <w:sz w:val="24"/>
          <w:szCs w:val="24"/>
        </w:rPr>
        <w:t xml:space="preserve"> </w:t>
      </w:r>
      <w:r>
        <w:rPr>
          <w:rFonts w:hint="eastAsia" w:ascii="仿宋" w:hAnsi="仿宋" w:eastAsia="仿宋" w:cs="仿宋"/>
          <w:spacing w:val="2"/>
          <w:sz w:val="24"/>
          <w:szCs w:val="24"/>
        </w:rPr>
        <w:t>权利，</w:t>
      </w:r>
      <w:r>
        <w:rPr>
          <w:rFonts w:hint="eastAsia" w:ascii="仿宋" w:hAnsi="仿宋" w:eastAsia="仿宋" w:cs="仿宋"/>
          <w:spacing w:val="-64"/>
          <w:sz w:val="24"/>
          <w:szCs w:val="24"/>
        </w:rPr>
        <w:t xml:space="preserve"> </w:t>
      </w:r>
      <w:r>
        <w:rPr>
          <w:rFonts w:hint="eastAsia" w:ascii="仿宋" w:hAnsi="仿宋" w:eastAsia="仿宋" w:cs="仿宋"/>
          <w:spacing w:val="2"/>
          <w:sz w:val="24"/>
          <w:szCs w:val="24"/>
        </w:rPr>
        <w:t>则不应被视为其弃权。任何一方未行使</w:t>
      </w:r>
      <w:r>
        <w:rPr>
          <w:rFonts w:hint="eastAsia" w:ascii="仿宋" w:hAnsi="仿宋" w:eastAsia="仿宋" w:cs="仿宋"/>
          <w:spacing w:val="1"/>
          <w:sz w:val="24"/>
          <w:szCs w:val="24"/>
        </w:rPr>
        <w:t>其在本合同项下的</w:t>
      </w:r>
      <w:r>
        <w:rPr>
          <w:rFonts w:hint="eastAsia" w:ascii="仿宋" w:hAnsi="仿宋" w:eastAsia="仿宋" w:cs="仿宋"/>
          <w:sz w:val="24"/>
          <w:szCs w:val="24"/>
        </w:rPr>
        <w:t xml:space="preserve"> </w:t>
      </w:r>
      <w:r>
        <w:rPr>
          <w:rFonts w:hint="eastAsia" w:ascii="仿宋" w:hAnsi="仿宋" w:eastAsia="仿宋" w:cs="仿宋"/>
          <w:spacing w:val="2"/>
          <w:sz w:val="24"/>
          <w:szCs w:val="24"/>
        </w:rPr>
        <w:t>任何权利，</w:t>
      </w:r>
      <w:r>
        <w:rPr>
          <w:rFonts w:hint="eastAsia" w:ascii="仿宋" w:hAnsi="仿宋" w:eastAsia="仿宋" w:cs="仿宋"/>
          <w:spacing w:val="-68"/>
          <w:sz w:val="24"/>
          <w:szCs w:val="24"/>
        </w:rPr>
        <w:t xml:space="preserve"> </w:t>
      </w:r>
      <w:r>
        <w:rPr>
          <w:rFonts w:hint="eastAsia" w:ascii="仿宋" w:hAnsi="仿宋" w:eastAsia="仿宋" w:cs="仿宋"/>
          <w:spacing w:val="2"/>
          <w:sz w:val="24"/>
          <w:szCs w:val="24"/>
        </w:rPr>
        <w:t>均不应被视为对任何上述权利的放弃或对今</w:t>
      </w:r>
      <w:r>
        <w:rPr>
          <w:rFonts w:hint="eastAsia" w:ascii="仿宋" w:hAnsi="仿宋" w:eastAsia="仿宋" w:cs="仿宋"/>
          <w:spacing w:val="1"/>
          <w:sz w:val="24"/>
          <w:szCs w:val="24"/>
        </w:rPr>
        <w:t>后任何上</w:t>
      </w:r>
      <w:r>
        <w:rPr>
          <w:rFonts w:hint="eastAsia" w:ascii="仿宋" w:hAnsi="仿宋" w:eastAsia="仿宋" w:cs="仿宋"/>
          <w:sz w:val="24"/>
          <w:szCs w:val="24"/>
        </w:rPr>
        <w:t>述权利的放弃。</w:t>
      </w:r>
    </w:p>
    <w:p>
      <w:pPr>
        <w:spacing w:before="202" w:line="224" w:lineRule="auto"/>
        <w:rPr>
          <w:rFonts w:hint="eastAsia" w:ascii="仿宋" w:hAnsi="仿宋" w:eastAsia="仿宋" w:cs="仿宋"/>
          <w:sz w:val="24"/>
          <w:szCs w:val="24"/>
        </w:rPr>
      </w:pPr>
      <w:r>
        <w:rPr>
          <w:rFonts w:hint="eastAsia" w:ascii="仿宋" w:hAnsi="仿宋" w:eastAsia="仿宋" w:cs="仿宋"/>
          <w:spacing w:val="-1"/>
          <w:sz w:val="24"/>
          <w:szCs w:val="24"/>
        </w:rPr>
        <w:t>12.6</w:t>
      </w:r>
      <w:r>
        <w:rPr>
          <w:rFonts w:hint="eastAsia" w:ascii="仿宋" w:hAnsi="仿宋" w:eastAsia="仿宋" w:cs="仿宋"/>
          <w:spacing w:val="15"/>
          <w:sz w:val="24"/>
          <w:szCs w:val="24"/>
        </w:rPr>
        <w:t xml:space="preserve"> </w:t>
      </w:r>
      <w:r>
        <w:rPr>
          <w:rFonts w:hint="eastAsia" w:ascii="仿宋" w:hAnsi="仿宋" w:eastAsia="仿宋" w:cs="仿宋"/>
          <w:spacing w:val="-1"/>
          <w:sz w:val="24"/>
          <w:szCs w:val="24"/>
        </w:rPr>
        <w:t>继续有效</w:t>
      </w:r>
    </w:p>
    <w:p>
      <w:pPr>
        <w:spacing w:before="205" w:line="581" w:lineRule="exact"/>
        <w:ind w:right="38" w:firstLine="548" w:firstLineChars="200"/>
        <w:jc w:val="both"/>
        <w:rPr>
          <w:rFonts w:hint="eastAsia" w:ascii="仿宋" w:hAnsi="仿宋" w:eastAsia="仿宋" w:cs="仿宋"/>
          <w:sz w:val="24"/>
          <w:szCs w:val="24"/>
        </w:rPr>
      </w:pPr>
      <w:r>
        <w:rPr>
          <w:rFonts w:hint="eastAsia" w:ascii="仿宋" w:hAnsi="仿宋" w:eastAsia="仿宋" w:cs="仿宋"/>
          <w:spacing w:val="17"/>
          <w:position w:val="20"/>
          <w:sz w:val="24"/>
          <w:szCs w:val="24"/>
        </w:rPr>
        <w:t>本合同中有关争议解决和保密的条款在本合同终止</w:t>
      </w:r>
      <w:r>
        <w:rPr>
          <w:rFonts w:hint="eastAsia" w:ascii="仿宋" w:hAnsi="仿宋" w:eastAsia="仿宋" w:cs="仿宋"/>
          <w:spacing w:val="16"/>
          <w:position w:val="20"/>
          <w:sz w:val="24"/>
          <w:szCs w:val="24"/>
        </w:rPr>
        <w:t>后</w:t>
      </w:r>
      <w:r>
        <w:rPr>
          <w:rFonts w:hint="eastAsia" w:ascii="仿宋" w:hAnsi="仿宋" w:eastAsia="仿宋" w:cs="仿宋"/>
          <w:spacing w:val="16"/>
          <w:position w:val="20"/>
          <w:sz w:val="24"/>
          <w:szCs w:val="24"/>
          <w:lang w:val="en-US" w:eastAsia="zh-CN"/>
        </w:rPr>
        <w:t>仍然有效。</w:t>
      </w:r>
    </w:p>
    <w:p>
      <w:pPr>
        <w:spacing w:line="223" w:lineRule="auto"/>
        <w:rPr>
          <w:rFonts w:hint="eastAsia" w:ascii="仿宋" w:hAnsi="仿宋" w:eastAsia="仿宋" w:cs="仿宋"/>
          <w:sz w:val="24"/>
          <w:szCs w:val="24"/>
        </w:rPr>
        <w:sectPr>
          <w:footerReference r:id="rId24" w:type="default"/>
          <w:pgSz w:w="11907" w:h="16839"/>
          <w:pgMar w:top="1136" w:right="1442" w:bottom="1209" w:left="1560" w:header="888" w:footer="991" w:gutter="0"/>
          <w:cols w:space="720" w:num="1"/>
        </w:sectPr>
      </w:pPr>
    </w:p>
    <w:p>
      <w:pPr>
        <w:pStyle w:val="6"/>
        <w:spacing w:line="389" w:lineRule="auto"/>
        <w:rPr>
          <w:rFonts w:hint="eastAsia" w:ascii="仿宋" w:hAnsi="仿宋" w:eastAsia="仿宋" w:cs="仿宋"/>
          <w:sz w:val="24"/>
          <w:szCs w:val="24"/>
        </w:rPr>
      </w:pPr>
    </w:p>
    <w:p>
      <w:pPr>
        <w:spacing w:before="101" w:line="580" w:lineRule="exact"/>
        <w:ind w:right="41"/>
        <w:jc w:val="both"/>
        <w:rPr>
          <w:rFonts w:hint="eastAsia" w:ascii="仿宋" w:hAnsi="仿宋" w:eastAsia="仿宋" w:cs="仿宋"/>
          <w:sz w:val="24"/>
          <w:szCs w:val="24"/>
        </w:rPr>
      </w:pPr>
      <w:r>
        <w:rPr>
          <w:rFonts w:hint="eastAsia" w:ascii="仿宋" w:hAnsi="仿宋" w:eastAsia="仿宋" w:cs="仿宋"/>
          <w:spacing w:val="-7"/>
          <w:position w:val="20"/>
          <w:sz w:val="24"/>
          <w:szCs w:val="24"/>
        </w:rPr>
        <w:t>（本页无正文，</w:t>
      </w:r>
      <w:r>
        <w:rPr>
          <w:rFonts w:hint="eastAsia" w:ascii="仿宋" w:hAnsi="仿宋" w:eastAsia="仿宋" w:cs="仿宋"/>
          <w:spacing w:val="53"/>
          <w:position w:val="20"/>
          <w:sz w:val="24"/>
          <w:szCs w:val="24"/>
        </w:rPr>
        <w:t xml:space="preserve"> </w:t>
      </w:r>
      <w:r>
        <w:rPr>
          <w:rFonts w:hint="eastAsia" w:ascii="仿宋" w:hAnsi="仿宋" w:eastAsia="仿宋" w:cs="仿宋"/>
          <w:spacing w:val="-7"/>
          <w:position w:val="20"/>
          <w:sz w:val="24"/>
          <w:szCs w:val="24"/>
        </w:rPr>
        <w:t>为《市场化购售电合同》签署页， 仅</w:t>
      </w:r>
      <w:r>
        <w:rPr>
          <w:rFonts w:hint="eastAsia" w:ascii="仿宋" w:hAnsi="仿宋" w:eastAsia="仿宋" w:cs="仿宋"/>
          <w:spacing w:val="-7"/>
          <w:position w:val="20"/>
          <w:sz w:val="24"/>
          <w:szCs w:val="24"/>
          <w:lang w:val="en-US" w:eastAsia="zh-CN"/>
        </w:rPr>
        <w:t>供双方归档）</w:t>
      </w:r>
    </w:p>
    <w:p>
      <w:pPr>
        <w:spacing w:before="101" w:line="224" w:lineRule="auto"/>
        <w:ind w:left="733"/>
        <w:rPr>
          <w:rFonts w:hint="eastAsia" w:ascii="仿宋" w:hAnsi="仿宋" w:eastAsia="仿宋" w:cs="仿宋"/>
          <w:sz w:val="24"/>
          <w:szCs w:val="24"/>
        </w:rPr>
      </w:pPr>
      <w:r>
        <w:rPr>
          <w:rFonts w:hint="eastAsia" w:ascii="仿宋" w:hAnsi="仿宋" w:eastAsia="仿宋" w:cs="仿宋"/>
          <w:spacing w:val="-8"/>
          <w:sz w:val="24"/>
          <w:szCs w:val="24"/>
        </w:rPr>
        <w:t>甲方（盖章）：</w:t>
      </w:r>
    </w:p>
    <w:p>
      <w:pPr>
        <w:pStyle w:val="6"/>
        <w:spacing w:line="256" w:lineRule="auto"/>
        <w:rPr>
          <w:rFonts w:hint="eastAsia" w:ascii="仿宋" w:hAnsi="仿宋" w:eastAsia="仿宋" w:cs="仿宋"/>
          <w:sz w:val="24"/>
          <w:szCs w:val="24"/>
        </w:rPr>
      </w:pPr>
    </w:p>
    <w:p>
      <w:pPr>
        <w:spacing w:before="101" w:line="737" w:lineRule="exact"/>
        <w:ind w:left="700"/>
        <w:rPr>
          <w:rFonts w:hint="eastAsia" w:ascii="仿宋" w:hAnsi="仿宋" w:eastAsia="仿宋" w:cs="仿宋"/>
          <w:sz w:val="24"/>
          <w:szCs w:val="24"/>
        </w:rPr>
      </w:pPr>
      <w:r>
        <w:rPr>
          <w:rFonts w:hint="eastAsia" w:ascii="仿宋" w:hAnsi="仿宋" w:eastAsia="仿宋" w:cs="仿宋"/>
          <w:spacing w:val="1"/>
          <w:position w:val="31"/>
          <w:sz w:val="24"/>
          <w:szCs w:val="24"/>
        </w:rPr>
        <w:t>法定代表人/委托代理人：</w:t>
      </w:r>
    </w:p>
    <w:p>
      <w:pPr>
        <w:spacing w:before="1" w:line="224" w:lineRule="auto"/>
        <w:ind w:left="698"/>
        <w:rPr>
          <w:rFonts w:hint="eastAsia" w:ascii="仿宋" w:hAnsi="仿宋" w:eastAsia="仿宋" w:cs="仿宋"/>
          <w:sz w:val="24"/>
          <w:szCs w:val="24"/>
        </w:rPr>
      </w:pPr>
      <w:r>
        <w:rPr>
          <w:rFonts w:hint="eastAsia" w:ascii="仿宋" w:hAnsi="仿宋" w:eastAsia="仿宋" w:cs="仿宋"/>
          <w:spacing w:val="2"/>
          <w:sz w:val="24"/>
          <w:szCs w:val="24"/>
        </w:rPr>
        <w:t>签订日期：</w:t>
      </w:r>
    </w:p>
    <w:p>
      <w:pPr>
        <w:pStyle w:val="6"/>
        <w:spacing w:line="277" w:lineRule="auto"/>
        <w:rPr>
          <w:rFonts w:hint="eastAsia" w:ascii="仿宋" w:hAnsi="仿宋" w:eastAsia="仿宋" w:cs="仿宋"/>
          <w:sz w:val="24"/>
          <w:szCs w:val="24"/>
        </w:rPr>
      </w:pPr>
    </w:p>
    <w:p>
      <w:pPr>
        <w:pStyle w:val="6"/>
        <w:spacing w:line="277" w:lineRule="auto"/>
        <w:rPr>
          <w:rFonts w:hint="eastAsia" w:ascii="仿宋" w:hAnsi="仿宋" w:eastAsia="仿宋" w:cs="仿宋"/>
          <w:sz w:val="24"/>
          <w:szCs w:val="24"/>
        </w:rPr>
      </w:pPr>
    </w:p>
    <w:p>
      <w:pPr>
        <w:pStyle w:val="6"/>
        <w:spacing w:line="277" w:lineRule="auto"/>
        <w:rPr>
          <w:rFonts w:hint="eastAsia" w:ascii="仿宋" w:hAnsi="仿宋" w:eastAsia="仿宋" w:cs="仿宋"/>
          <w:sz w:val="24"/>
          <w:szCs w:val="24"/>
        </w:rPr>
      </w:pPr>
    </w:p>
    <w:p>
      <w:pPr>
        <w:spacing w:before="102" w:line="224" w:lineRule="auto"/>
        <w:ind w:left="713"/>
        <w:rPr>
          <w:rFonts w:hint="eastAsia" w:ascii="仿宋" w:hAnsi="仿宋" w:eastAsia="仿宋" w:cs="仿宋"/>
          <w:sz w:val="24"/>
          <w:szCs w:val="24"/>
        </w:rPr>
      </w:pPr>
      <w:r>
        <w:rPr>
          <w:rFonts w:hint="eastAsia" w:ascii="仿宋" w:hAnsi="仿宋" w:eastAsia="仿宋" w:cs="仿宋"/>
          <w:spacing w:val="-5"/>
          <w:sz w:val="24"/>
          <w:szCs w:val="24"/>
        </w:rPr>
        <w:t>乙方（盖章</w:t>
      </w:r>
      <w:r>
        <w:rPr>
          <w:rFonts w:hint="eastAsia" w:ascii="仿宋" w:hAnsi="仿宋" w:eastAsia="仿宋" w:cs="仿宋"/>
          <w:spacing w:val="-6"/>
          <w:sz w:val="24"/>
          <w:szCs w:val="24"/>
        </w:rPr>
        <w:t>）：</w:t>
      </w:r>
    </w:p>
    <w:p>
      <w:pPr>
        <w:pStyle w:val="6"/>
        <w:spacing w:line="259" w:lineRule="auto"/>
        <w:rPr>
          <w:rFonts w:hint="eastAsia" w:ascii="仿宋" w:hAnsi="仿宋" w:eastAsia="仿宋" w:cs="仿宋"/>
          <w:sz w:val="24"/>
          <w:szCs w:val="24"/>
        </w:rPr>
      </w:pPr>
    </w:p>
    <w:p>
      <w:pPr>
        <w:spacing w:before="100" w:line="737" w:lineRule="exact"/>
        <w:ind w:left="700"/>
        <w:rPr>
          <w:rFonts w:hint="eastAsia" w:ascii="仿宋" w:hAnsi="仿宋" w:eastAsia="仿宋" w:cs="仿宋"/>
          <w:sz w:val="24"/>
          <w:szCs w:val="24"/>
        </w:rPr>
      </w:pPr>
      <w:r>
        <w:rPr>
          <w:rFonts w:hint="eastAsia" w:ascii="仿宋" w:hAnsi="仿宋" w:eastAsia="仿宋" w:cs="仿宋"/>
          <w:spacing w:val="1"/>
          <w:position w:val="31"/>
          <w:sz w:val="24"/>
          <w:szCs w:val="24"/>
        </w:rPr>
        <w:t>法定代表人/委托代理人：</w:t>
      </w:r>
    </w:p>
    <w:p>
      <w:pPr>
        <w:spacing w:before="1" w:line="224" w:lineRule="auto"/>
        <w:ind w:left="698"/>
        <w:rPr>
          <w:rFonts w:hint="eastAsia" w:ascii="仿宋" w:hAnsi="仿宋" w:eastAsia="仿宋" w:cs="仿宋"/>
          <w:sz w:val="24"/>
          <w:szCs w:val="24"/>
        </w:rPr>
      </w:pPr>
      <w:r>
        <w:rPr>
          <w:rFonts w:hint="eastAsia" w:ascii="仿宋" w:hAnsi="仿宋" w:eastAsia="仿宋" w:cs="仿宋"/>
          <w:spacing w:val="2"/>
          <w:sz w:val="24"/>
          <w:szCs w:val="24"/>
        </w:rPr>
        <w:t>签订日期：</w:t>
      </w:r>
    </w:p>
    <w:p>
      <w:pPr>
        <w:pStyle w:val="6"/>
        <w:spacing w:line="339" w:lineRule="auto"/>
        <w:rPr>
          <w:rFonts w:hint="eastAsia" w:ascii="仿宋" w:hAnsi="仿宋" w:eastAsia="仿宋" w:cs="仿宋"/>
          <w:sz w:val="24"/>
          <w:szCs w:val="24"/>
        </w:rPr>
      </w:pPr>
    </w:p>
    <w:p>
      <w:pPr>
        <w:pStyle w:val="6"/>
        <w:spacing w:line="339" w:lineRule="auto"/>
        <w:rPr>
          <w:rFonts w:hint="eastAsia" w:ascii="仿宋" w:hAnsi="仿宋" w:eastAsia="仿宋" w:cs="仿宋"/>
          <w:sz w:val="24"/>
          <w:szCs w:val="24"/>
        </w:rPr>
      </w:pPr>
    </w:p>
    <w:p>
      <w:pPr>
        <w:spacing w:before="100" w:line="225" w:lineRule="auto"/>
        <w:ind w:left="698"/>
        <w:rPr>
          <w:rFonts w:hint="eastAsia" w:ascii="仿宋" w:hAnsi="仿宋" w:eastAsia="仿宋" w:cs="仿宋"/>
          <w:sz w:val="24"/>
          <w:szCs w:val="24"/>
        </w:rPr>
      </w:pPr>
      <w:r>
        <w:rPr>
          <w:rFonts w:hint="eastAsia" w:ascii="仿宋" w:hAnsi="仿宋" w:eastAsia="仿宋" w:cs="仿宋"/>
          <w:spacing w:val="2"/>
          <w:sz w:val="24"/>
          <w:szCs w:val="24"/>
        </w:rPr>
        <w:t>签订地点：</w:t>
      </w:r>
    </w:p>
    <w:p>
      <w:pPr>
        <w:spacing w:line="222" w:lineRule="auto"/>
        <w:rPr>
          <w:rFonts w:ascii="仿宋" w:hAnsi="仿宋" w:eastAsia="仿宋" w:cs="仿宋"/>
          <w:sz w:val="31"/>
          <w:szCs w:val="31"/>
        </w:rPr>
        <w:sectPr>
          <w:headerReference r:id="rId25" w:type="default"/>
          <w:footerReference r:id="rId26" w:type="default"/>
          <w:pgSz w:w="11907" w:h="16839"/>
          <w:pgMar w:top="1136" w:right="1442" w:bottom="1209" w:left="1560" w:header="888" w:footer="991" w:gutter="0"/>
          <w:cols w:space="720" w:num="1"/>
        </w:sectPr>
      </w:pPr>
    </w:p>
    <w:p>
      <w:pPr>
        <w:spacing w:line="360" w:lineRule="auto"/>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第三部分 中粮糖业采购监督联系方式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一、中粮糖业纪检监督联系方式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地址：北京市朝阳区朝阳门南大街8号9层904室监察部/ 新疆乌鲁木齐市黄河路2号招商大厦20楼监察部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电话：010-85017235/ 0991-6173321</w:t>
      </w:r>
    </w:p>
    <w:p>
      <w:pPr>
        <w:spacing w:line="360" w:lineRule="auto"/>
        <w:ind w:firstLine="440" w:firstLineChars="200"/>
        <w:rPr>
          <w:rFonts w:ascii="宋体" w:hAnsi="宋体" w:eastAsia="宋体" w:cs="宋体"/>
          <w:sz w:val="24"/>
          <w:szCs w:val="24"/>
        </w:rPr>
      </w:pPr>
      <w:r>
        <w:fldChar w:fldCharType="begin"/>
      </w:r>
      <w:r>
        <w:instrText xml:space="preserve"> HYPERLINK "mailto:thjjb@cofco.com" \h </w:instrText>
      </w:r>
      <w:r>
        <w:fldChar w:fldCharType="separate"/>
      </w:r>
      <w:r>
        <w:rPr>
          <w:rFonts w:hint="eastAsia" w:ascii="宋体" w:hAnsi="宋体" w:eastAsia="宋体" w:cs="宋体"/>
          <w:sz w:val="24"/>
          <w:szCs w:val="24"/>
        </w:rPr>
        <w:t>电子邮箱:thjjb@cofco.com</w:t>
      </w:r>
      <w:r>
        <w:rPr>
          <w:rFonts w:hint="eastAsia" w:ascii="宋体" w:hAnsi="宋体" w:eastAsia="宋体" w:cs="宋体"/>
          <w:sz w:val="24"/>
          <w:szCs w:val="24"/>
        </w:rPr>
        <w:fldChar w:fldCharType="end"/>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二、采购项目监督人员联系方式</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姓名：</w:t>
      </w:r>
      <w:r>
        <w:rPr>
          <w:rFonts w:hint="eastAsia" w:ascii="宋体" w:hAnsi="宋体" w:eastAsia="宋体" w:cs="宋体"/>
          <w:sz w:val="24"/>
          <w:szCs w:val="24"/>
          <w:lang w:val="en-US" w:eastAsia="zh-CN"/>
        </w:rPr>
        <w:t>于小涵</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联系电话：</w:t>
      </w:r>
      <w:r>
        <w:rPr>
          <w:rFonts w:hint="eastAsia" w:ascii="仿宋" w:hAnsi="仿宋" w:eastAsia="仿宋" w:cs="仿宋"/>
          <w:sz w:val="24"/>
          <w:szCs w:val="24"/>
        </w:rPr>
        <w:t>15846321177</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电子邮箱：535754595@qq.com</w:t>
      </w:r>
    </w:p>
    <w:p>
      <w:pPr>
        <w:spacing w:after="0" w:line="254" w:lineRule="auto"/>
        <w:rPr>
          <w:rFonts w:ascii="宋体" w:eastAsia="宋体"/>
          <w:sz w:val="24"/>
          <w:szCs w:val="24"/>
        </w:rPr>
      </w:pPr>
    </w:p>
    <w:p>
      <w:pPr>
        <w:spacing w:after="0" w:line="254" w:lineRule="auto"/>
        <w:jc w:val="center"/>
        <w:rPr>
          <w:rFonts w:ascii="宋体" w:eastAsia="宋体" w:hAnsiTheme="minorEastAsia" w:cstheme="minorEastAsia"/>
          <w:sz w:val="18"/>
          <w:szCs w:val="18"/>
        </w:rPr>
      </w:pPr>
    </w:p>
    <w:p>
      <w:pPr>
        <w:spacing w:after="0" w:line="254" w:lineRule="auto"/>
        <w:jc w:val="center"/>
        <w:rPr>
          <w:rFonts w:ascii="宋体" w:eastAsia="宋体" w:hAnsiTheme="minorEastAsia" w:cstheme="minorEastAsia"/>
          <w:sz w:val="18"/>
          <w:szCs w:val="18"/>
        </w:rPr>
      </w:pPr>
    </w:p>
    <w:p>
      <w:pPr>
        <w:spacing w:after="0" w:line="254" w:lineRule="auto"/>
        <w:jc w:val="center"/>
        <w:rPr>
          <w:rFonts w:ascii="宋体" w:eastAsia="宋体" w:hAnsiTheme="minorEastAsia" w:cstheme="minorEastAsia"/>
          <w:sz w:val="18"/>
          <w:szCs w:val="18"/>
        </w:rPr>
      </w:pPr>
    </w:p>
    <w:p>
      <w:pPr>
        <w:spacing w:after="0" w:line="254" w:lineRule="auto"/>
        <w:jc w:val="center"/>
        <w:rPr>
          <w:rFonts w:ascii="宋体" w:eastAsia="宋体" w:hAnsiTheme="minorEastAsia" w:cstheme="minorEastAsia"/>
          <w:sz w:val="18"/>
          <w:szCs w:val="18"/>
        </w:rPr>
      </w:pPr>
    </w:p>
    <w:p>
      <w:pPr>
        <w:spacing w:after="0" w:line="254" w:lineRule="auto"/>
        <w:jc w:val="center"/>
        <w:rPr>
          <w:rFonts w:ascii="宋体" w:eastAsia="宋体" w:hAnsiTheme="minorEastAsia" w:cstheme="minorEastAsia"/>
          <w:sz w:val="18"/>
          <w:szCs w:val="18"/>
        </w:rPr>
      </w:pPr>
    </w:p>
    <w:p>
      <w:pPr>
        <w:spacing w:after="0" w:line="254" w:lineRule="auto"/>
        <w:jc w:val="center"/>
        <w:rPr>
          <w:rFonts w:ascii="宋体" w:eastAsia="宋体" w:hAnsiTheme="minorEastAsia" w:cstheme="minorEastAsia"/>
          <w:sz w:val="18"/>
          <w:szCs w:val="18"/>
        </w:rPr>
      </w:pPr>
    </w:p>
    <w:p>
      <w:pPr>
        <w:spacing w:after="0" w:line="254" w:lineRule="auto"/>
        <w:jc w:val="center"/>
        <w:rPr>
          <w:rFonts w:ascii="宋体" w:eastAsia="宋体" w:hAnsiTheme="minorEastAsia" w:cstheme="minorEastAsia"/>
          <w:sz w:val="18"/>
          <w:szCs w:val="18"/>
        </w:rPr>
      </w:pPr>
    </w:p>
    <w:p>
      <w:pPr>
        <w:spacing w:after="0" w:line="254" w:lineRule="auto"/>
        <w:jc w:val="center"/>
        <w:rPr>
          <w:rFonts w:ascii="宋体" w:eastAsia="宋体" w:hAnsiTheme="minorEastAsia" w:cstheme="minorEastAsia"/>
          <w:sz w:val="18"/>
          <w:szCs w:val="18"/>
        </w:rPr>
      </w:pPr>
    </w:p>
    <w:p>
      <w:pPr>
        <w:spacing w:after="0" w:line="254" w:lineRule="auto"/>
        <w:jc w:val="center"/>
        <w:rPr>
          <w:rFonts w:ascii="宋体" w:eastAsia="宋体" w:hAnsiTheme="minorEastAsia" w:cstheme="minorEastAsia"/>
          <w:sz w:val="18"/>
          <w:szCs w:val="18"/>
        </w:rPr>
      </w:pPr>
    </w:p>
    <w:p>
      <w:pPr>
        <w:spacing w:after="0" w:line="254" w:lineRule="auto"/>
        <w:jc w:val="center"/>
        <w:rPr>
          <w:rFonts w:ascii="宋体" w:eastAsia="宋体" w:hAnsiTheme="minorEastAsia" w:cstheme="minorEastAsia"/>
          <w:sz w:val="18"/>
          <w:szCs w:val="18"/>
        </w:rPr>
      </w:pPr>
    </w:p>
    <w:p>
      <w:pPr>
        <w:spacing w:after="0" w:line="254" w:lineRule="auto"/>
        <w:jc w:val="center"/>
        <w:rPr>
          <w:rFonts w:ascii="宋体" w:eastAsia="宋体" w:hAnsiTheme="minorEastAsia" w:cstheme="minorEastAsia"/>
          <w:sz w:val="18"/>
          <w:szCs w:val="18"/>
        </w:rPr>
      </w:pPr>
    </w:p>
    <w:p>
      <w:pPr>
        <w:spacing w:after="0" w:line="254" w:lineRule="auto"/>
        <w:jc w:val="center"/>
        <w:rPr>
          <w:rFonts w:ascii="宋体" w:eastAsia="宋体" w:hAnsiTheme="minorEastAsia" w:cstheme="minorEastAsia"/>
          <w:sz w:val="18"/>
          <w:szCs w:val="18"/>
        </w:rPr>
      </w:pPr>
    </w:p>
    <w:p>
      <w:pPr>
        <w:spacing w:after="0" w:line="254" w:lineRule="auto"/>
        <w:jc w:val="center"/>
        <w:rPr>
          <w:rFonts w:ascii="宋体" w:eastAsia="宋体" w:hAnsiTheme="minorEastAsia" w:cstheme="minorEastAsia"/>
          <w:sz w:val="18"/>
          <w:szCs w:val="18"/>
        </w:rPr>
      </w:pPr>
    </w:p>
    <w:p>
      <w:pPr>
        <w:spacing w:after="0" w:line="254" w:lineRule="auto"/>
        <w:jc w:val="center"/>
        <w:rPr>
          <w:rFonts w:ascii="宋体" w:eastAsia="宋体" w:hAnsiTheme="minorEastAsia" w:cstheme="minorEastAsia"/>
          <w:sz w:val="18"/>
          <w:szCs w:val="18"/>
        </w:rPr>
      </w:pPr>
    </w:p>
    <w:p>
      <w:pPr>
        <w:spacing w:after="0" w:line="254" w:lineRule="auto"/>
        <w:jc w:val="center"/>
        <w:rPr>
          <w:rFonts w:ascii="宋体" w:eastAsia="宋体" w:hAnsiTheme="minorEastAsia" w:cstheme="minorEastAsia"/>
          <w:sz w:val="18"/>
          <w:szCs w:val="18"/>
        </w:rPr>
      </w:pPr>
    </w:p>
    <w:p>
      <w:pPr>
        <w:spacing w:after="0" w:line="254" w:lineRule="auto"/>
        <w:jc w:val="center"/>
        <w:rPr>
          <w:rFonts w:ascii="宋体" w:eastAsia="宋体" w:hAnsiTheme="minorEastAsia" w:cstheme="minorEastAsia"/>
          <w:sz w:val="18"/>
          <w:szCs w:val="18"/>
        </w:rPr>
      </w:pPr>
    </w:p>
    <w:p>
      <w:pPr>
        <w:spacing w:after="0" w:line="254" w:lineRule="auto"/>
        <w:jc w:val="center"/>
        <w:rPr>
          <w:rFonts w:ascii="宋体" w:eastAsia="宋体" w:hAnsiTheme="minorEastAsia" w:cstheme="minorEastAsia"/>
          <w:sz w:val="18"/>
          <w:szCs w:val="18"/>
        </w:rPr>
      </w:pPr>
    </w:p>
    <w:p>
      <w:pPr>
        <w:spacing w:after="0" w:line="254" w:lineRule="auto"/>
        <w:jc w:val="center"/>
        <w:rPr>
          <w:rFonts w:ascii="宋体" w:eastAsia="宋体" w:hAnsiTheme="minorEastAsia" w:cstheme="minorEastAsia"/>
          <w:sz w:val="18"/>
          <w:szCs w:val="18"/>
        </w:rPr>
      </w:pPr>
    </w:p>
    <w:p>
      <w:pPr>
        <w:spacing w:after="0" w:line="254" w:lineRule="auto"/>
        <w:jc w:val="center"/>
        <w:rPr>
          <w:rFonts w:ascii="宋体" w:eastAsia="宋体" w:hAnsiTheme="minorEastAsia" w:cstheme="minorEastAsia"/>
          <w:sz w:val="18"/>
          <w:szCs w:val="18"/>
        </w:rPr>
      </w:pPr>
    </w:p>
    <w:p>
      <w:pPr>
        <w:spacing w:after="0" w:line="254" w:lineRule="auto"/>
        <w:jc w:val="center"/>
        <w:rPr>
          <w:rFonts w:ascii="宋体" w:eastAsia="宋体" w:hAnsiTheme="minorEastAsia" w:cstheme="minorEastAsia"/>
          <w:sz w:val="18"/>
          <w:szCs w:val="18"/>
        </w:rPr>
      </w:pPr>
    </w:p>
    <w:p>
      <w:pPr>
        <w:spacing w:after="0" w:line="254" w:lineRule="auto"/>
        <w:jc w:val="center"/>
        <w:rPr>
          <w:rFonts w:ascii="宋体" w:eastAsia="宋体" w:hAnsiTheme="minorEastAsia" w:cstheme="minorEastAsia"/>
          <w:sz w:val="18"/>
          <w:szCs w:val="18"/>
        </w:rPr>
      </w:pPr>
    </w:p>
    <w:p>
      <w:pPr>
        <w:pStyle w:val="5"/>
        <w:ind w:left="0" w:leftChars="0" w:firstLine="0" w:firstLineChars="0"/>
        <w:rPr>
          <w:rFonts w:hint="eastAsia" w:ascii="宋体" w:hAnsi="宋体" w:eastAsia="宋体" w:cs="宋体"/>
          <w:b/>
          <w:sz w:val="32"/>
          <w:szCs w:val="32"/>
        </w:rPr>
      </w:pPr>
    </w:p>
    <w:p>
      <w:pPr>
        <w:rPr>
          <w:rFonts w:hint="eastAsia"/>
        </w:rPr>
      </w:pPr>
    </w:p>
    <w:p>
      <w:pPr>
        <w:pStyle w:val="5"/>
        <w:rPr>
          <w:rFonts w:hint="eastAsia"/>
        </w:rPr>
      </w:pPr>
    </w:p>
    <w:p>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w:t>
      </w:r>
      <w:r>
        <w:rPr>
          <w:rFonts w:hint="eastAsia" w:asciiTheme="minorEastAsia" w:hAnsiTheme="minorEastAsia" w:eastAsiaTheme="minorEastAsia" w:cstheme="minorEastAsia"/>
          <w:sz w:val="32"/>
          <w:szCs w:val="32"/>
          <w:lang w:val="en-US" w:eastAsia="zh-CN"/>
        </w:rPr>
        <w:t>四</w:t>
      </w:r>
      <w:r>
        <w:rPr>
          <w:rFonts w:hint="eastAsia" w:asciiTheme="minorEastAsia" w:hAnsiTheme="minorEastAsia" w:eastAsiaTheme="minorEastAsia" w:cstheme="minorEastAsia"/>
          <w:sz w:val="32"/>
          <w:szCs w:val="32"/>
        </w:rPr>
        <w:t>部分 质量承诺书</w:t>
      </w:r>
    </w:p>
    <w:p>
      <w:pPr>
        <w:pStyle w:val="6"/>
        <w:spacing w:before="214" w:line="300" w:lineRule="auto"/>
        <w:ind w:right="476" w:firstLine="630" w:firstLineChars="300"/>
        <w:rPr>
          <w:rFonts w:ascii="仿宋_GB2312" w:hAnsi="Tahoma" w:eastAsia="仿宋_GB2312" w:cstheme="minorBidi"/>
          <w:sz w:val="21"/>
          <w:szCs w:val="21"/>
          <w:lang w:val="en-US" w:bidi="ar-SA"/>
        </w:rPr>
      </w:pPr>
      <w:r>
        <w:rPr>
          <w:rStyle w:val="30"/>
          <w:rFonts w:ascii="仿宋_GB2312" w:eastAsia="仿宋_GB2312"/>
          <w:sz w:val="21"/>
          <w:szCs w:val="21"/>
        </w:rPr>
        <w:t>中粮</w:t>
      </w:r>
      <w:r>
        <w:rPr>
          <w:rStyle w:val="30"/>
          <w:rFonts w:hint="eastAsia" w:ascii="仿宋_GB2312" w:eastAsia="仿宋_GB2312"/>
          <w:sz w:val="21"/>
          <w:szCs w:val="21"/>
        </w:rPr>
        <w:t>（唐山）糖业</w:t>
      </w:r>
      <w:r>
        <w:rPr>
          <w:rStyle w:val="30"/>
          <w:rFonts w:ascii="仿宋_GB2312" w:eastAsia="仿宋_GB2312"/>
          <w:sz w:val="21"/>
          <w:szCs w:val="21"/>
        </w:rPr>
        <w:t>有限公司</w:t>
      </w:r>
      <w:r>
        <w:rPr>
          <w:rFonts w:hint="eastAsia" w:ascii="仿宋_GB2312" w:hAnsi="Tahoma" w:eastAsia="仿宋_GB2312" w:cstheme="minorBidi"/>
          <w:sz w:val="21"/>
          <w:szCs w:val="21"/>
          <w:lang w:val="en-US" w:bidi="ar-SA"/>
        </w:rPr>
        <w:t>：</w:t>
      </w:r>
    </w:p>
    <w:p>
      <w:pPr>
        <w:pStyle w:val="6"/>
        <w:spacing w:before="214" w:line="300" w:lineRule="auto"/>
        <w:ind w:left="640" w:right="476"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为积极配合贵公司进行的</w:t>
      </w:r>
      <w:r>
        <w:rPr>
          <w:rFonts w:hint="eastAsia" w:ascii="仿宋_GB2312" w:hAnsi="Tahoma" w:eastAsia="仿宋_GB2312" w:cstheme="minorBidi"/>
          <w:sz w:val="21"/>
          <w:szCs w:val="21"/>
          <w:lang w:val="en-US" w:eastAsia="zh-CN" w:bidi="ar-SA"/>
        </w:rPr>
        <w:t>市场化购电</w:t>
      </w:r>
      <w:r>
        <w:rPr>
          <w:rFonts w:hint="eastAsia" w:ascii="仿宋_GB2312" w:hAnsi="Tahoma" w:eastAsia="仿宋_GB2312" w:cstheme="minorBidi"/>
          <w:sz w:val="21"/>
          <w:szCs w:val="21"/>
          <w:lang w:val="en-US" w:bidi="ar-SA"/>
        </w:rPr>
        <w:t>采购工作，保证产品质量，我们特向贵公司承诺如下事项：</w:t>
      </w:r>
    </w:p>
    <w:p>
      <w:pPr>
        <w:pStyle w:val="6"/>
        <w:spacing w:before="214" w:line="300" w:lineRule="auto"/>
        <w:ind w:left="640" w:right="476"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1.我公司承诺所供之商品质量，数量均不出现假冒、短少现象，并随时按贵公司要求提供各种质量检测报告，如发生与之相关的客户投诉赔偿，待材料质量查明之后一概由本供应商负责。</w:t>
      </w:r>
    </w:p>
    <w:p>
      <w:pPr>
        <w:pStyle w:val="6"/>
        <w:spacing w:before="214" w:line="300" w:lineRule="auto"/>
        <w:ind w:left="640" w:right="476"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2.严格按照合同、订单要求供货、补货，商品价格上调需提前上交调价单，商品下调或做特价时与贵公司联系下调方案。</w:t>
      </w:r>
    </w:p>
    <w:p>
      <w:pPr>
        <w:pStyle w:val="6"/>
        <w:spacing w:before="214" w:line="300" w:lineRule="auto"/>
        <w:ind w:left="640" w:right="476"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3. 我公司严格执行供应商应尽义务，做到送货及时，货物质量优质，货物装箱整齐方便运输。</w:t>
      </w:r>
    </w:p>
    <w:p>
      <w:pPr>
        <w:pStyle w:val="6"/>
        <w:spacing w:before="214" w:line="300" w:lineRule="auto"/>
        <w:ind w:left="640" w:right="476"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4.我公司承诺保证为贵公司所供之货，货源充足，不发生断货拒供现象。</w:t>
      </w:r>
    </w:p>
    <w:p>
      <w:pPr>
        <w:pStyle w:val="6"/>
        <w:spacing w:before="214" w:line="300" w:lineRule="auto"/>
        <w:ind w:left="640" w:right="476"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5.我公司认可贵公司的货物验收制度和仓库保存条件，并在对供应货物进行验收时，自愿严格遵守贵公司的货物验收制度。</w:t>
      </w:r>
    </w:p>
    <w:p>
      <w:pPr>
        <w:pStyle w:val="6"/>
        <w:spacing w:before="214" w:line="300" w:lineRule="auto"/>
        <w:ind w:left="640" w:right="476"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6.我公司对未通过验收的货物，保证在贵公司规定时间内补充合格的货物，否则自愿承担由此造成的所有损失。</w:t>
      </w:r>
    </w:p>
    <w:p>
      <w:pPr>
        <w:pStyle w:val="6"/>
        <w:spacing w:before="214" w:line="300" w:lineRule="auto"/>
        <w:ind w:left="640" w:right="476"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6"/>
        <w:spacing w:before="214" w:line="300" w:lineRule="auto"/>
        <w:ind w:left="640" w:right="476"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投标人单位（公章）：</w:t>
      </w:r>
    </w:p>
    <w:p>
      <w:pPr>
        <w:pStyle w:val="6"/>
        <w:spacing w:before="214" w:line="300" w:lineRule="auto"/>
        <w:ind w:left="640" w:right="476"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法定代表人或授权代理人（签名）：</w:t>
      </w:r>
    </w:p>
    <w:p>
      <w:pPr>
        <w:pStyle w:val="6"/>
        <w:spacing w:before="214" w:line="300" w:lineRule="auto"/>
        <w:ind w:left="640" w:right="476"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日期：    年  月  日</w:t>
      </w:r>
    </w:p>
    <w:p>
      <w:pPr>
        <w:spacing w:after="0" w:line="254" w:lineRule="auto"/>
        <w:jc w:val="both"/>
        <w:rPr>
          <w:rFonts w:hint="eastAsia" w:asciiTheme="minorEastAsia" w:hAnsiTheme="minorEastAsia" w:eastAsiaTheme="minorEastAsia" w:cstheme="minorEastAsia"/>
          <w:sz w:val="18"/>
          <w:szCs w:val="18"/>
        </w:rPr>
      </w:pP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w:t>
      </w:r>
      <w:r>
        <w:rPr>
          <w:rFonts w:hint="eastAsia" w:asciiTheme="minorEastAsia" w:hAnsiTheme="minorEastAsia" w:eastAsiaTheme="minorEastAsia" w:cstheme="minorEastAsia"/>
          <w:sz w:val="32"/>
          <w:szCs w:val="32"/>
          <w:lang w:val="en-US" w:eastAsia="zh-CN"/>
        </w:rPr>
        <w:t>五</w:t>
      </w:r>
      <w:r>
        <w:rPr>
          <w:rFonts w:hint="eastAsia" w:asciiTheme="minorEastAsia" w:hAnsiTheme="minorEastAsia" w:eastAsiaTheme="minorEastAsia" w:cstheme="minorEastAsia"/>
          <w:sz w:val="32"/>
          <w:szCs w:val="32"/>
        </w:rPr>
        <w:t>部分 廉洁承诺书</w:t>
      </w:r>
    </w:p>
    <w:p>
      <w:pPr>
        <w:spacing w:after="0" w:line="300" w:lineRule="auto"/>
        <w:jc w:val="both"/>
        <w:rPr>
          <w:rFonts w:asciiTheme="minorEastAsia" w:hAnsiTheme="minorEastAsia" w:eastAsiaTheme="minorEastAsia" w:cstheme="minorEastAsia"/>
          <w:sz w:val="18"/>
          <w:szCs w:val="18"/>
        </w:rPr>
      </w:pPr>
    </w:p>
    <w:p>
      <w:pPr>
        <w:pStyle w:val="6"/>
        <w:spacing w:before="57" w:line="300" w:lineRule="auto"/>
        <w:ind w:left="640"/>
        <w:rPr>
          <w:rFonts w:ascii="仿宋_GB2312" w:hAnsi="Tahoma" w:eastAsia="仿宋_GB2312" w:cstheme="minorBidi"/>
          <w:sz w:val="21"/>
          <w:szCs w:val="21"/>
          <w:lang w:val="en-US" w:bidi="ar-SA"/>
        </w:rPr>
      </w:pPr>
      <w:r>
        <w:rPr>
          <w:rStyle w:val="30"/>
          <w:rFonts w:ascii="仿宋_GB2312" w:eastAsia="仿宋_GB2312"/>
          <w:sz w:val="21"/>
          <w:szCs w:val="21"/>
        </w:rPr>
        <w:t>中粮</w:t>
      </w:r>
      <w:r>
        <w:rPr>
          <w:rStyle w:val="30"/>
          <w:rFonts w:hint="eastAsia" w:ascii="仿宋_GB2312" w:eastAsia="仿宋_GB2312"/>
          <w:sz w:val="21"/>
          <w:szCs w:val="21"/>
        </w:rPr>
        <w:t>（唐山）糖业</w:t>
      </w:r>
      <w:r>
        <w:rPr>
          <w:rStyle w:val="30"/>
          <w:rFonts w:ascii="仿宋_GB2312" w:eastAsia="仿宋_GB2312"/>
          <w:sz w:val="21"/>
          <w:szCs w:val="21"/>
        </w:rPr>
        <w:t>有限公司</w:t>
      </w:r>
      <w:r>
        <w:rPr>
          <w:rFonts w:hint="eastAsia" w:ascii="仿宋_GB2312" w:hAnsi="Tahoma" w:eastAsia="仿宋_GB2312" w:cstheme="minorBidi"/>
          <w:sz w:val="21"/>
          <w:szCs w:val="21"/>
          <w:lang w:val="en-US" w:bidi="ar-SA"/>
        </w:rPr>
        <w:t>：</w:t>
      </w:r>
    </w:p>
    <w:p>
      <w:pPr>
        <w:pStyle w:val="6"/>
        <w:spacing w:before="214" w:line="300"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为积极配合贵公司进行的</w:t>
      </w:r>
      <w:r>
        <w:rPr>
          <w:rFonts w:hint="eastAsia" w:ascii="仿宋_GB2312" w:hAnsi="Tahoma" w:eastAsia="仿宋_GB2312" w:cstheme="minorBidi"/>
          <w:sz w:val="21"/>
          <w:szCs w:val="21"/>
          <w:lang w:val="en-US" w:eastAsia="zh-CN" w:bidi="ar-SA"/>
        </w:rPr>
        <w:t>市场化购电</w:t>
      </w:r>
      <w:r>
        <w:rPr>
          <w:rFonts w:hint="eastAsia" w:ascii="仿宋_GB2312" w:hAnsi="Tahoma" w:eastAsia="仿宋_GB2312" w:cstheme="minorBidi"/>
          <w:sz w:val="21"/>
          <w:szCs w:val="21"/>
          <w:lang w:val="en-US" w:bidi="ar-SA"/>
        </w:rPr>
        <w:t>采购工作，有效遏制不公平竞争和违规违纪问题的发生，确保招标工作的公平、公正、公开，我们特向贵公司承诺如下事项：</w:t>
      </w:r>
    </w:p>
    <w:p>
      <w:pPr>
        <w:pStyle w:val="17"/>
        <w:tabs>
          <w:tab w:val="left" w:pos="1616"/>
        </w:tabs>
        <w:spacing w:before="3" w:after="0" w:line="300" w:lineRule="auto"/>
        <w:ind w:left="1278" w:right="637" w:firstLine="0"/>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1.自觉遵守国家法律法规及中粮屯河公司有关廉政建设制度。</w:t>
      </w:r>
    </w:p>
    <w:p>
      <w:pPr>
        <w:pStyle w:val="17"/>
        <w:tabs>
          <w:tab w:val="left" w:pos="1605"/>
        </w:tabs>
        <w:spacing w:after="0" w:line="300" w:lineRule="auto"/>
        <w:ind w:left="1278" w:firstLine="0"/>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2.不使用不正当手段妨碍、排挤其它投标单位或串通投标。</w:t>
      </w:r>
    </w:p>
    <w:p>
      <w:pPr>
        <w:pStyle w:val="17"/>
        <w:tabs>
          <w:tab w:val="left" w:pos="1605"/>
        </w:tabs>
        <w:spacing w:after="0" w:line="300" w:lineRule="auto"/>
        <w:ind w:left="1278" w:firstLine="0"/>
        <w:jc w:val="both"/>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3.按照招标文件规定的方式进行投标，不隐瞒本单位投标资质的真实情况，投标资质符合规定；保证不会以其他人名义投标或者以其他方式弄虚作假，骗取中标。</w:t>
      </w:r>
    </w:p>
    <w:p>
      <w:pPr>
        <w:pStyle w:val="17"/>
        <w:tabs>
          <w:tab w:val="left" w:pos="1605"/>
        </w:tabs>
        <w:spacing w:before="3" w:after="0" w:line="300" w:lineRule="auto"/>
        <w:ind w:left="1278" w:firstLine="0"/>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4.不将主体、关键性工作进行分包（包括贴牌生产、转包等）。</w:t>
      </w:r>
    </w:p>
    <w:p>
      <w:pPr>
        <w:pStyle w:val="17"/>
        <w:tabs>
          <w:tab w:val="left" w:pos="1605"/>
        </w:tabs>
        <w:spacing w:after="0" w:line="300" w:lineRule="auto"/>
        <w:ind w:left="1278" w:firstLine="0"/>
        <w:jc w:val="both"/>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17"/>
        <w:tabs>
          <w:tab w:val="left" w:pos="1605"/>
        </w:tabs>
        <w:spacing w:after="0" w:line="300" w:lineRule="auto"/>
        <w:ind w:left="1278" w:firstLine="0"/>
        <w:jc w:val="both"/>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6.不向贵公司涉及招标的部门及个人支付好处费、介绍费；购置或提供通讯工具、交通工具、电脑等。</w:t>
      </w:r>
    </w:p>
    <w:p>
      <w:pPr>
        <w:pStyle w:val="17"/>
        <w:tabs>
          <w:tab w:val="left" w:pos="1616"/>
        </w:tabs>
        <w:spacing w:after="0" w:line="300" w:lineRule="auto"/>
        <w:ind w:left="1278" w:firstLine="0"/>
        <w:jc w:val="both"/>
        <w:rPr>
          <w:rFonts w:hint="eastAsia"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7.一旦发现相关人员在招标过程中有索要财物等不廉洁行为，坚决予以抵制，并及时向贵公司纪检监察部举报。</w:t>
      </w:r>
    </w:p>
    <w:p>
      <w:pPr>
        <w:tabs>
          <w:tab w:val="left" w:pos="5055"/>
        </w:tabs>
        <w:ind w:firstLine="1680" w:firstLineChars="800"/>
        <w:rPr>
          <w:rFonts w:hint="eastAsia" w:ascii="仿宋_GB2312" w:hAnsi="仿宋" w:eastAsia="MS Mincho"/>
          <w:sz w:val="21"/>
          <w:szCs w:val="21"/>
          <w:lang w:eastAsia="ja-JP"/>
        </w:rPr>
      </w:pPr>
      <w:r>
        <w:rPr>
          <w:rFonts w:hint="eastAsia" w:ascii="仿宋_GB2312" w:hAnsi="仿宋" w:eastAsia="仿宋_GB2312"/>
          <w:sz w:val="21"/>
          <w:szCs w:val="21"/>
        </w:rPr>
        <w:t>纪委办公室联系方式：</w:t>
      </w:r>
      <w:r>
        <w:rPr>
          <w:rFonts w:ascii="仿宋_GB2312" w:hAnsi="仿宋" w:eastAsia="仿宋_GB2312"/>
          <w:sz w:val="21"/>
          <w:szCs w:val="21"/>
        </w:rPr>
        <w:tab/>
      </w:r>
    </w:p>
    <w:p>
      <w:pPr>
        <w:tabs>
          <w:tab w:val="left" w:pos="5055"/>
        </w:tabs>
        <w:ind w:firstLine="1680" w:firstLineChars="800"/>
        <w:rPr>
          <w:rFonts w:hint="eastAsia" w:ascii="仿宋_GB2312" w:hAnsi="仿宋" w:eastAsia="仿宋_GB2312"/>
          <w:sz w:val="21"/>
          <w:szCs w:val="21"/>
        </w:rPr>
      </w:pPr>
      <w:r>
        <w:rPr>
          <w:rFonts w:hint="eastAsia" w:ascii="仿宋_GB2312" w:hAnsi="仿宋" w:eastAsia="仿宋_GB2312"/>
          <w:sz w:val="21"/>
          <w:szCs w:val="21"/>
        </w:rPr>
        <w:t>办公电话：010-850172</w:t>
      </w:r>
      <w:r>
        <w:rPr>
          <w:rFonts w:ascii="仿宋_GB2312" w:hAnsi="仿宋" w:eastAsia="仿宋_GB2312"/>
          <w:sz w:val="21"/>
          <w:szCs w:val="21"/>
        </w:rPr>
        <w:t>35</w:t>
      </w:r>
    </w:p>
    <w:p>
      <w:pPr>
        <w:tabs>
          <w:tab w:val="left" w:pos="5055"/>
        </w:tabs>
        <w:ind w:firstLine="1680" w:firstLineChars="800"/>
        <w:rPr>
          <w:rFonts w:hint="eastAsia" w:ascii="仿宋_GB2312" w:hAnsi="仿宋" w:eastAsia="仿宋_GB2312"/>
          <w:sz w:val="21"/>
          <w:szCs w:val="21"/>
        </w:rPr>
      </w:pPr>
      <w:r>
        <w:rPr>
          <w:rFonts w:hint="eastAsia" w:ascii="仿宋_GB2312" w:hAnsi="仿宋" w:eastAsia="仿宋_GB2312"/>
          <w:sz w:val="21"/>
          <w:szCs w:val="21"/>
        </w:rPr>
        <w:t>通讯地址：北京市朝阳区朝阳门南大街8号9层905室</w:t>
      </w:r>
    </w:p>
    <w:p>
      <w:pPr>
        <w:tabs>
          <w:tab w:val="left" w:pos="5055"/>
        </w:tabs>
        <w:ind w:firstLine="1680" w:firstLineChars="800"/>
        <w:rPr>
          <w:rFonts w:hint="eastAsia" w:ascii="仿宋_GB2312" w:hAnsi="Tahoma" w:eastAsia="仿宋_GB2312" w:cstheme="minorBidi"/>
          <w:sz w:val="21"/>
          <w:szCs w:val="21"/>
          <w:lang w:val="en-US" w:bidi="ar-SA"/>
        </w:rPr>
      </w:pPr>
      <w:r>
        <w:rPr>
          <w:rFonts w:hint="eastAsia" w:ascii="仿宋_GB2312" w:hAnsi="仿宋" w:eastAsia="仿宋_GB2312"/>
          <w:sz w:val="21"/>
          <w:szCs w:val="21"/>
        </w:rPr>
        <w:t>纪委办公室收，邮编100020</w:t>
      </w:r>
    </w:p>
    <w:p>
      <w:pPr>
        <w:pStyle w:val="17"/>
        <w:tabs>
          <w:tab w:val="left" w:pos="1605"/>
        </w:tabs>
        <w:spacing w:before="3" w:after="0" w:line="300" w:lineRule="auto"/>
        <w:ind w:left="1278" w:right="939" w:firstLine="0"/>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8.我方自愿将本承诺书作为投标文件及合同的附件， 具有同等的法律效力。</w:t>
      </w:r>
    </w:p>
    <w:p>
      <w:pPr>
        <w:pStyle w:val="17"/>
        <w:tabs>
          <w:tab w:val="left" w:pos="1605"/>
        </w:tabs>
        <w:spacing w:after="0" w:line="300" w:lineRule="auto"/>
        <w:ind w:left="1278" w:right="934" w:firstLine="0"/>
        <w:jc w:val="both"/>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9.若违反上述承诺或违反有关法律法规及贵公司有关规定，我方自愿永久放弃参与贵公司的所有业务往来，并承担贵公司制度规定的一切法律责任。</w:t>
      </w:r>
    </w:p>
    <w:p>
      <w:pPr>
        <w:pStyle w:val="17"/>
        <w:tabs>
          <w:tab w:val="left" w:pos="1763"/>
        </w:tabs>
        <w:spacing w:before="3" w:after="0" w:line="300" w:lineRule="auto"/>
        <w:ind w:left="1278" w:right="0" w:firstLine="0"/>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10本承诺书自签署之日起生效。</w:t>
      </w:r>
    </w:p>
    <w:p>
      <w:pPr>
        <w:pStyle w:val="6"/>
        <w:spacing w:line="300" w:lineRule="auto"/>
        <w:rPr>
          <w:rFonts w:ascii="仿宋_GB2312" w:hAnsi="Tahoma" w:eastAsia="仿宋_GB2312" w:cstheme="minorBidi"/>
          <w:sz w:val="21"/>
          <w:szCs w:val="21"/>
          <w:lang w:val="en-US" w:bidi="ar-SA"/>
        </w:rPr>
      </w:pPr>
    </w:p>
    <w:p>
      <w:pPr>
        <w:pStyle w:val="6"/>
        <w:spacing w:line="300" w:lineRule="auto"/>
        <w:rPr>
          <w:rFonts w:ascii="仿宋_GB2312" w:hAnsi="Tahoma" w:eastAsia="仿宋_GB2312" w:cstheme="minorBidi"/>
          <w:sz w:val="21"/>
          <w:szCs w:val="21"/>
          <w:lang w:val="en-US" w:bidi="ar-SA"/>
        </w:rPr>
      </w:pPr>
    </w:p>
    <w:p>
      <w:pPr>
        <w:pStyle w:val="6"/>
        <w:spacing w:line="300" w:lineRule="auto"/>
        <w:rPr>
          <w:rFonts w:ascii="仿宋_GB2312" w:hAnsi="Tahoma" w:eastAsia="仿宋_GB2312" w:cstheme="minorBidi"/>
          <w:sz w:val="21"/>
          <w:szCs w:val="21"/>
          <w:lang w:val="en-US" w:bidi="ar-SA"/>
        </w:rPr>
      </w:pPr>
    </w:p>
    <w:p>
      <w:pPr>
        <w:pStyle w:val="6"/>
        <w:spacing w:before="233" w:line="300" w:lineRule="auto"/>
        <w:ind w:left="2883" w:firstLine="2730" w:firstLineChars="1300"/>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投标单位（公章）：</w:t>
      </w:r>
    </w:p>
    <w:p>
      <w:pPr>
        <w:pStyle w:val="6"/>
        <w:spacing w:before="214" w:line="300" w:lineRule="auto"/>
        <w:ind w:left="2883" w:firstLine="2730" w:firstLineChars="1300"/>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法定代表人或授权代理人（签名）：</w:t>
      </w:r>
    </w:p>
    <w:p>
      <w:pPr>
        <w:pStyle w:val="6"/>
        <w:spacing w:before="214" w:line="300" w:lineRule="auto"/>
        <w:ind w:firstLine="5670" w:firstLineChars="2700"/>
        <w:rPr>
          <w:rFonts w:hint="eastAsia" w:ascii="仿宋_GB2312" w:hAnsi="Tahoma" w:eastAsia="仿宋_GB2312" w:cstheme="minorBidi"/>
          <w:sz w:val="21"/>
          <w:szCs w:val="21"/>
          <w:lang w:val="en-US" w:eastAsia="zh-CN" w:bidi="ar-SA"/>
        </w:rPr>
        <w:sectPr>
          <w:pgSz w:w="11910" w:h="16840"/>
          <w:pgMar w:top="1980" w:right="1160" w:bottom="1160" w:left="1160" w:header="720" w:footer="720" w:gutter="0"/>
          <w:cols w:space="720" w:num="1"/>
        </w:sectPr>
      </w:pPr>
      <w:r>
        <w:rPr>
          <w:rFonts w:hint="eastAsia" w:ascii="仿宋_GB2312" w:hAnsi="Tahoma" w:eastAsia="仿宋_GB2312" w:cstheme="minorBidi"/>
          <w:sz w:val="21"/>
          <w:szCs w:val="21"/>
          <w:lang w:val="en-US" w:bidi="ar-SA"/>
        </w:rPr>
        <w:t xml:space="preserve">日期：    年     月   </w:t>
      </w:r>
      <w:r>
        <w:rPr>
          <w:rFonts w:hint="eastAsia" w:ascii="仿宋_GB2312" w:hAnsi="Tahoma" w:eastAsia="仿宋_GB2312" w:cstheme="minorBidi"/>
          <w:sz w:val="21"/>
          <w:szCs w:val="21"/>
          <w:lang w:val="en-US" w:eastAsia="zh-CN" w:bidi="ar-SA"/>
        </w:rPr>
        <w:t>日</w:t>
      </w:r>
    </w:p>
    <w:p>
      <w:pPr>
        <w:spacing w:line="36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w:t>
      </w:r>
      <w:r>
        <w:rPr>
          <w:rFonts w:hint="eastAsia" w:asciiTheme="minorEastAsia" w:hAnsiTheme="minorEastAsia" w:eastAsiaTheme="minorEastAsia" w:cstheme="minorEastAsia"/>
          <w:sz w:val="32"/>
          <w:szCs w:val="32"/>
          <w:lang w:val="en-US" w:eastAsia="zh-CN"/>
        </w:rPr>
        <w:t>六</w:t>
      </w:r>
      <w:r>
        <w:rPr>
          <w:rFonts w:hint="eastAsia" w:asciiTheme="minorEastAsia" w:hAnsiTheme="minorEastAsia" w:eastAsiaTheme="minorEastAsia" w:cstheme="minorEastAsia"/>
          <w:sz w:val="32"/>
          <w:szCs w:val="32"/>
        </w:rPr>
        <w:t>部分 报价单</w:t>
      </w:r>
    </w:p>
    <w:tbl>
      <w:tblPr>
        <w:tblStyle w:val="13"/>
        <w:tblpPr w:leftFromText="180" w:rightFromText="180" w:vertAnchor="text" w:horzAnchor="page" w:tblpX="1326" w:tblpY="1251"/>
        <w:tblOverlap w:val="never"/>
        <w:tblW w:w="9506" w:type="dxa"/>
        <w:tblInd w:w="0" w:type="dxa"/>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
        <w:gridCol w:w="939"/>
        <w:gridCol w:w="1472"/>
        <w:gridCol w:w="2960"/>
        <w:gridCol w:w="811"/>
        <w:gridCol w:w="1054"/>
        <w:gridCol w:w="870"/>
        <w:gridCol w:w="790"/>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33" w:hRule="exact"/>
        </w:trPr>
        <w:tc>
          <w:tcPr>
            <w:tcW w:w="610" w:type="dxa"/>
            <w:vAlign w:val="center"/>
          </w:tcPr>
          <w:p>
            <w:pPr>
              <w:tabs>
                <w:tab w:val="left" w:pos="5760"/>
              </w:tabs>
              <w:spacing w:line="360" w:lineRule="auto"/>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序号</w:t>
            </w:r>
          </w:p>
        </w:tc>
        <w:tc>
          <w:tcPr>
            <w:tcW w:w="2411" w:type="dxa"/>
            <w:gridSpan w:val="2"/>
            <w:vAlign w:val="center"/>
          </w:tcPr>
          <w:p>
            <w:pPr>
              <w:tabs>
                <w:tab w:val="left" w:pos="5760"/>
              </w:tabs>
              <w:spacing w:line="360" w:lineRule="auto"/>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名称</w:t>
            </w:r>
          </w:p>
        </w:tc>
        <w:tc>
          <w:tcPr>
            <w:tcW w:w="2960" w:type="dxa"/>
            <w:vAlign w:val="center"/>
          </w:tcPr>
          <w:p>
            <w:pPr>
              <w:tabs>
                <w:tab w:val="left" w:pos="5760"/>
              </w:tabs>
              <w:spacing w:line="360" w:lineRule="auto"/>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规格型号</w:t>
            </w:r>
          </w:p>
        </w:tc>
        <w:tc>
          <w:tcPr>
            <w:tcW w:w="811" w:type="dxa"/>
            <w:vAlign w:val="center"/>
          </w:tcPr>
          <w:p>
            <w:pPr>
              <w:tabs>
                <w:tab w:val="left" w:pos="5760"/>
              </w:tabs>
              <w:spacing w:line="360" w:lineRule="auto"/>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单位</w:t>
            </w:r>
          </w:p>
        </w:tc>
        <w:tc>
          <w:tcPr>
            <w:tcW w:w="1054" w:type="dxa"/>
            <w:vAlign w:val="center"/>
          </w:tcPr>
          <w:p>
            <w:pPr>
              <w:tabs>
                <w:tab w:val="left" w:pos="5760"/>
              </w:tabs>
              <w:spacing w:line="360" w:lineRule="auto"/>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数量</w:t>
            </w:r>
          </w:p>
        </w:tc>
        <w:tc>
          <w:tcPr>
            <w:tcW w:w="870" w:type="dxa"/>
            <w:vAlign w:val="center"/>
          </w:tcPr>
          <w:p>
            <w:pPr>
              <w:tabs>
                <w:tab w:val="left" w:pos="5760"/>
              </w:tabs>
              <w:spacing w:line="360" w:lineRule="auto"/>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单价</w:t>
            </w:r>
          </w:p>
        </w:tc>
        <w:tc>
          <w:tcPr>
            <w:tcW w:w="790" w:type="dxa"/>
            <w:vAlign w:val="center"/>
          </w:tcPr>
          <w:p>
            <w:pPr>
              <w:tabs>
                <w:tab w:val="left" w:pos="5760"/>
              </w:tabs>
              <w:spacing w:line="360" w:lineRule="auto"/>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总价</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94" w:hRule="exact"/>
        </w:trPr>
        <w:tc>
          <w:tcPr>
            <w:tcW w:w="610" w:type="dxa"/>
            <w:vAlign w:val="center"/>
          </w:tcPr>
          <w:p>
            <w:pPr>
              <w:tabs>
                <w:tab w:val="left" w:pos="5760"/>
              </w:tabs>
              <w:spacing w:line="360" w:lineRule="auto"/>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p>
        </w:tc>
        <w:tc>
          <w:tcPr>
            <w:tcW w:w="2411" w:type="dxa"/>
            <w:gridSpan w:val="2"/>
            <w:vMerge w:val="restart"/>
            <w:vAlign w:val="center"/>
          </w:tcPr>
          <w:p>
            <w:pPr>
              <w:spacing w:line="360" w:lineRule="auto"/>
              <w:jc w:val="center"/>
              <w:textAlignment w:val="center"/>
              <w:rPr>
                <w:rFonts w:hint="eastAsia" w:ascii="仿宋" w:hAnsi="仿宋" w:eastAsia="仿宋" w:cs="仿宋"/>
                <w:color w:val="000000"/>
                <w:sz w:val="18"/>
                <w:szCs w:val="18"/>
                <w:lang w:val="en-US" w:eastAsia="zh-CN"/>
              </w:rPr>
            </w:pPr>
          </w:p>
          <w:p>
            <w:pPr>
              <w:spacing w:line="360" w:lineRule="auto"/>
              <w:jc w:val="center"/>
              <w:textAlignment w:val="center"/>
              <w:rPr>
                <w:rFonts w:hint="eastAsia" w:ascii="仿宋" w:hAnsi="仿宋" w:eastAsia="仿宋" w:cs="仿宋"/>
                <w:color w:val="000000"/>
                <w:sz w:val="18"/>
                <w:szCs w:val="18"/>
                <w:lang w:val="en-US" w:eastAsia="zh-CN" w:bidi="ar"/>
              </w:rPr>
            </w:pPr>
            <w:r>
              <w:rPr>
                <w:rFonts w:hint="eastAsia" w:ascii="仿宋" w:hAnsi="仿宋" w:eastAsia="仿宋" w:cs="仿宋"/>
                <w:color w:val="000000"/>
                <w:sz w:val="18"/>
                <w:szCs w:val="18"/>
                <w:lang w:val="en-US" w:eastAsia="zh-CN" w:bidi="ar"/>
              </w:rPr>
              <w:t>市场化用电</w:t>
            </w:r>
          </w:p>
        </w:tc>
        <w:tc>
          <w:tcPr>
            <w:tcW w:w="2960" w:type="dxa"/>
            <w:vAlign w:val="center"/>
          </w:tcPr>
          <w:p>
            <w:pPr>
              <w:spacing w:line="240" w:lineRule="auto"/>
              <w:jc w:val="center"/>
              <w:textAlignment w:val="center"/>
              <w:rPr>
                <w:rFonts w:hint="default" w:ascii="仿宋" w:hAnsi="仿宋" w:eastAsia="仿宋" w:cs="仿宋"/>
                <w:color w:val="000000"/>
                <w:sz w:val="18"/>
                <w:szCs w:val="18"/>
                <w:lang w:val="en-US" w:eastAsia="zh-CN" w:bidi="ar"/>
              </w:rPr>
            </w:pPr>
            <w:r>
              <w:rPr>
                <w:rFonts w:hint="eastAsia" w:ascii="仿宋" w:hAnsi="仿宋" w:eastAsia="仿宋" w:cs="仿宋"/>
                <w:color w:val="000000"/>
                <w:sz w:val="18"/>
                <w:szCs w:val="18"/>
                <w:lang w:val="en-US" w:eastAsia="zh-CN" w:bidi="ar"/>
              </w:rPr>
              <w:t>尖峰</w:t>
            </w:r>
          </w:p>
        </w:tc>
        <w:tc>
          <w:tcPr>
            <w:tcW w:w="811" w:type="dxa"/>
            <w:vAlign w:val="center"/>
          </w:tcPr>
          <w:p>
            <w:pPr>
              <w:tabs>
                <w:tab w:val="left" w:pos="5760"/>
              </w:tabs>
              <w:spacing w:line="240" w:lineRule="auto"/>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兆瓦时</w:t>
            </w:r>
          </w:p>
        </w:tc>
        <w:tc>
          <w:tcPr>
            <w:tcW w:w="1054" w:type="dxa"/>
            <w:vAlign w:val="center"/>
          </w:tcPr>
          <w:p>
            <w:pPr>
              <w:spacing w:line="240" w:lineRule="auto"/>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1992</w:t>
            </w:r>
          </w:p>
        </w:tc>
        <w:tc>
          <w:tcPr>
            <w:tcW w:w="870" w:type="dxa"/>
            <w:vAlign w:val="center"/>
          </w:tcPr>
          <w:p>
            <w:pPr>
              <w:tabs>
                <w:tab w:val="left" w:pos="5760"/>
              </w:tabs>
              <w:spacing w:line="240" w:lineRule="auto"/>
              <w:jc w:val="center"/>
              <w:rPr>
                <w:rFonts w:ascii="仿宋_GB2312" w:hAnsi="仿宋_GB2312" w:eastAsia="仿宋_GB2312" w:cs="仿宋_GB2312"/>
                <w:color w:val="000000"/>
                <w:sz w:val="18"/>
                <w:szCs w:val="18"/>
              </w:rPr>
            </w:pPr>
          </w:p>
        </w:tc>
        <w:tc>
          <w:tcPr>
            <w:tcW w:w="790" w:type="dxa"/>
            <w:vMerge w:val="restart"/>
            <w:vAlign w:val="center"/>
          </w:tcPr>
          <w:p>
            <w:pPr>
              <w:tabs>
                <w:tab w:val="left" w:pos="5760"/>
              </w:tabs>
              <w:spacing w:line="360" w:lineRule="auto"/>
              <w:jc w:val="center"/>
              <w:rPr>
                <w:rFonts w:ascii="仿宋_GB2312" w:hAnsi="仿宋_GB2312" w:eastAsia="仿宋_GB2312" w:cs="仿宋_GB2312"/>
                <w:color w:val="000000"/>
                <w:sz w:val="18"/>
                <w:szCs w:val="18"/>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94" w:hRule="exact"/>
        </w:trPr>
        <w:tc>
          <w:tcPr>
            <w:tcW w:w="610" w:type="dxa"/>
            <w:vAlign w:val="center"/>
          </w:tcPr>
          <w:p>
            <w:pPr>
              <w:tabs>
                <w:tab w:val="left" w:pos="5760"/>
              </w:tabs>
              <w:spacing w:line="360" w:lineRule="auto"/>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p>
        </w:tc>
        <w:tc>
          <w:tcPr>
            <w:tcW w:w="2411" w:type="dxa"/>
            <w:gridSpan w:val="2"/>
            <w:vMerge w:val="continue"/>
            <w:vAlign w:val="center"/>
          </w:tcPr>
          <w:p>
            <w:pPr>
              <w:spacing w:line="360" w:lineRule="auto"/>
              <w:jc w:val="center"/>
              <w:textAlignment w:val="center"/>
              <w:rPr>
                <w:rFonts w:hint="default" w:ascii="仿宋" w:hAnsi="仿宋" w:eastAsia="仿宋" w:cs="仿宋"/>
                <w:color w:val="000000"/>
                <w:sz w:val="18"/>
                <w:szCs w:val="18"/>
                <w:lang w:val="en-US" w:eastAsia="zh-CN"/>
              </w:rPr>
            </w:pPr>
          </w:p>
        </w:tc>
        <w:tc>
          <w:tcPr>
            <w:tcW w:w="2960" w:type="dxa"/>
            <w:vAlign w:val="center"/>
          </w:tcPr>
          <w:p>
            <w:pPr>
              <w:spacing w:line="240" w:lineRule="auto"/>
              <w:jc w:val="center"/>
              <w:textAlignment w:val="center"/>
              <w:rPr>
                <w:rFonts w:hint="eastAsia" w:ascii="仿宋" w:hAnsi="仿宋" w:eastAsia="仿宋" w:cs="仿宋"/>
                <w:color w:val="000000"/>
                <w:sz w:val="18"/>
                <w:szCs w:val="18"/>
                <w:lang w:val="en-US" w:eastAsia="zh-CN" w:bidi="ar-SA"/>
              </w:rPr>
            </w:pPr>
            <w:r>
              <w:rPr>
                <w:rFonts w:hint="eastAsia" w:ascii="仿宋" w:hAnsi="仿宋" w:eastAsia="仿宋" w:cs="仿宋"/>
                <w:color w:val="000000"/>
                <w:sz w:val="18"/>
                <w:szCs w:val="18"/>
                <w:lang w:val="en-US" w:eastAsia="zh-CN"/>
              </w:rPr>
              <w:t>峰</w:t>
            </w:r>
          </w:p>
        </w:tc>
        <w:tc>
          <w:tcPr>
            <w:tcW w:w="811" w:type="dxa"/>
            <w:vAlign w:val="center"/>
          </w:tcPr>
          <w:p>
            <w:pPr>
              <w:tabs>
                <w:tab w:val="left" w:pos="5760"/>
              </w:tabs>
              <w:spacing w:line="240" w:lineRule="auto"/>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兆瓦时</w:t>
            </w:r>
          </w:p>
        </w:tc>
        <w:tc>
          <w:tcPr>
            <w:tcW w:w="1054" w:type="dxa"/>
            <w:vAlign w:val="center"/>
          </w:tcPr>
          <w:p>
            <w:pPr>
              <w:spacing w:line="240" w:lineRule="auto"/>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11039</w:t>
            </w:r>
          </w:p>
        </w:tc>
        <w:tc>
          <w:tcPr>
            <w:tcW w:w="870" w:type="dxa"/>
            <w:vAlign w:val="center"/>
          </w:tcPr>
          <w:p>
            <w:pPr>
              <w:tabs>
                <w:tab w:val="left" w:pos="5760"/>
              </w:tabs>
              <w:spacing w:line="240" w:lineRule="auto"/>
              <w:jc w:val="center"/>
              <w:rPr>
                <w:rFonts w:ascii="仿宋_GB2312" w:hAnsi="仿宋_GB2312" w:eastAsia="仿宋_GB2312" w:cs="仿宋_GB2312"/>
                <w:color w:val="000000"/>
                <w:sz w:val="18"/>
                <w:szCs w:val="18"/>
              </w:rPr>
            </w:pPr>
          </w:p>
        </w:tc>
        <w:tc>
          <w:tcPr>
            <w:tcW w:w="790" w:type="dxa"/>
            <w:vMerge w:val="continue"/>
            <w:vAlign w:val="center"/>
          </w:tcPr>
          <w:p>
            <w:pPr>
              <w:tabs>
                <w:tab w:val="left" w:pos="5760"/>
              </w:tabs>
              <w:spacing w:line="360" w:lineRule="auto"/>
              <w:jc w:val="center"/>
              <w:rPr>
                <w:rFonts w:ascii="仿宋_GB2312" w:hAnsi="仿宋_GB2312" w:eastAsia="仿宋_GB2312" w:cs="仿宋_GB2312"/>
                <w:color w:val="000000"/>
                <w:sz w:val="18"/>
                <w:szCs w:val="18"/>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50" w:hRule="exact"/>
        </w:trPr>
        <w:tc>
          <w:tcPr>
            <w:tcW w:w="610" w:type="dxa"/>
            <w:vAlign w:val="center"/>
          </w:tcPr>
          <w:p>
            <w:pPr>
              <w:tabs>
                <w:tab w:val="left" w:pos="5760"/>
              </w:tabs>
              <w:spacing w:line="360" w:lineRule="auto"/>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p>
        </w:tc>
        <w:tc>
          <w:tcPr>
            <w:tcW w:w="2411" w:type="dxa"/>
            <w:gridSpan w:val="2"/>
            <w:vMerge w:val="continue"/>
            <w:vAlign w:val="center"/>
          </w:tcPr>
          <w:p>
            <w:pPr>
              <w:spacing w:line="360" w:lineRule="auto"/>
              <w:jc w:val="center"/>
              <w:textAlignment w:val="center"/>
              <w:rPr>
                <w:rFonts w:hint="default" w:ascii="仿宋" w:hAnsi="仿宋" w:eastAsia="仿宋" w:cs="仿宋"/>
                <w:color w:val="000000"/>
                <w:sz w:val="18"/>
                <w:szCs w:val="18"/>
                <w:lang w:val="en-US" w:eastAsia="zh-CN"/>
              </w:rPr>
            </w:pPr>
          </w:p>
        </w:tc>
        <w:tc>
          <w:tcPr>
            <w:tcW w:w="2960" w:type="dxa"/>
            <w:vAlign w:val="center"/>
          </w:tcPr>
          <w:p>
            <w:pPr>
              <w:spacing w:line="240" w:lineRule="auto"/>
              <w:jc w:val="center"/>
              <w:textAlignment w:val="center"/>
              <w:rPr>
                <w:rFonts w:hint="eastAsia" w:ascii="仿宋" w:hAnsi="仿宋" w:eastAsia="仿宋" w:cs="仿宋"/>
                <w:color w:val="000000"/>
                <w:sz w:val="18"/>
                <w:szCs w:val="18"/>
                <w:lang w:val="en-US" w:eastAsia="zh-CN" w:bidi="ar-SA"/>
              </w:rPr>
            </w:pPr>
            <w:r>
              <w:rPr>
                <w:rFonts w:hint="eastAsia" w:ascii="仿宋" w:hAnsi="仿宋" w:eastAsia="仿宋" w:cs="仿宋"/>
                <w:color w:val="000000"/>
                <w:sz w:val="18"/>
                <w:szCs w:val="18"/>
                <w:lang w:val="en-US" w:eastAsia="zh-CN"/>
              </w:rPr>
              <w:t>平</w:t>
            </w:r>
          </w:p>
        </w:tc>
        <w:tc>
          <w:tcPr>
            <w:tcW w:w="811" w:type="dxa"/>
            <w:vAlign w:val="center"/>
          </w:tcPr>
          <w:p>
            <w:pPr>
              <w:tabs>
                <w:tab w:val="left" w:pos="5760"/>
              </w:tabs>
              <w:spacing w:line="240" w:lineRule="auto"/>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兆瓦时</w:t>
            </w:r>
          </w:p>
        </w:tc>
        <w:tc>
          <w:tcPr>
            <w:tcW w:w="1054" w:type="dxa"/>
            <w:vAlign w:val="center"/>
          </w:tcPr>
          <w:p>
            <w:pPr>
              <w:spacing w:line="240" w:lineRule="auto"/>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13393</w:t>
            </w:r>
          </w:p>
        </w:tc>
        <w:tc>
          <w:tcPr>
            <w:tcW w:w="870" w:type="dxa"/>
            <w:vAlign w:val="center"/>
          </w:tcPr>
          <w:p>
            <w:pPr>
              <w:tabs>
                <w:tab w:val="left" w:pos="5760"/>
              </w:tabs>
              <w:spacing w:line="240" w:lineRule="auto"/>
              <w:jc w:val="center"/>
              <w:rPr>
                <w:rFonts w:ascii="仿宋_GB2312" w:hAnsi="仿宋_GB2312" w:eastAsia="仿宋_GB2312" w:cs="仿宋_GB2312"/>
                <w:color w:val="000000"/>
                <w:sz w:val="18"/>
                <w:szCs w:val="18"/>
              </w:rPr>
            </w:pPr>
          </w:p>
        </w:tc>
        <w:tc>
          <w:tcPr>
            <w:tcW w:w="790" w:type="dxa"/>
            <w:vMerge w:val="continue"/>
            <w:vAlign w:val="center"/>
          </w:tcPr>
          <w:p>
            <w:pPr>
              <w:tabs>
                <w:tab w:val="left" w:pos="5760"/>
              </w:tabs>
              <w:spacing w:line="360" w:lineRule="auto"/>
              <w:jc w:val="center"/>
              <w:rPr>
                <w:rFonts w:ascii="仿宋_GB2312" w:hAnsi="仿宋_GB2312" w:eastAsia="仿宋_GB2312" w:cs="仿宋_GB2312"/>
                <w:color w:val="000000"/>
                <w:sz w:val="18"/>
                <w:szCs w:val="18"/>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94" w:hRule="exact"/>
        </w:trPr>
        <w:tc>
          <w:tcPr>
            <w:tcW w:w="610" w:type="dxa"/>
            <w:vAlign w:val="center"/>
          </w:tcPr>
          <w:p>
            <w:pPr>
              <w:tabs>
                <w:tab w:val="left" w:pos="5760"/>
              </w:tabs>
              <w:spacing w:line="360" w:lineRule="auto"/>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p>
        </w:tc>
        <w:tc>
          <w:tcPr>
            <w:tcW w:w="2411" w:type="dxa"/>
            <w:gridSpan w:val="2"/>
            <w:vMerge w:val="continue"/>
            <w:vAlign w:val="center"/>
          </w:tcPr>
          <w:p>
            <w:pPr>
              <w:spacing w:line="360" w:lineRule="auto"/>
              <w:jc w:val="center"/>
              <w:textAlignment w:val="center"/>
              <w:rPr>
                <w:rFonts w:hint="default" w:ascii="仿宋" w:hAnsi="仿宋" w:eastAsia="仿宋" w:cs="仿宋"/>
                <w:color w:val="000000"/>
                <w:sz w:val="18"/>
                <w:szCs w:val="18"/>
                <w:lang w:val="en-US" w:eastAsia="zh-CN"/>
              </w:rPr>
            </w:pPr>
          </w:p>
        </w:tc>
        <w:tc>
          <w:tcPr>
            <w:tcW w:w="2960" w:type="dxa"/>
            <w:vAlign w:val="center"/>
          </w:tcPr>
          <w:p>
            <w:pPr>
              <w:spacing w:line="240" w:lineRule="auto"/>
              <w:jc w:val="center"/>
              <w:textAlignment w:val="center"/>
              <w:rPr>
                <w:rFonts w:hint="eastAsia" w:ascii="仿宋" w:hAnsi="仿宋" w:eastAsia="仿宋" w:cs="仿宋"/>
                <w:color w:val="000000"/>
                <w:sz w:val="18"/>
                <w:szCs w:val="18"/>
                <w:lang w:val="en-US" w:eastAsia="zh-CN" w:bidi="ar-SA"/>
              </w:rPr>
            </w:pPr>
            <w:r>
              <w:rPr>
                <w:rFonts w:hint="eastAsia" w:ascii="仿宋" w:hAnsi="仿宋" w:eastAsia="仿宋" w:cs="仿宋"/>
                <w:color w:val="000000"/>
                <w:sz w:val="18"/>
                <w:szCs w:val="18"/>
                <w:lang w:val="en-US" w:eastAsia="zh-CN"/>
              </w:rPr>
              <w:t>谷</w:t>
            </w:r>
          </w:p>
        </w:tc>
        <w:tc>
          <w:tcPr>
            <w:tcW w:w="811" w:type="dxa"/>
            <w:vAlign w:val="center"/>
          </w:tcPr>
          <w:p>
            <w:pPr>
              <w:tabs>
                <w:tab w:val="left" w:pos="5760"/>
              </w:tabs>
              <w:spacing w:line="240" w:lineRule="auto"/>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兆瓦时</w:t>
            </w:r>
          </w:p>
        </w:tc>
        <w:tc>
          <w:tcPr>
            <w:tcW w:w="1054" w:type="dxa"/>
            <w:vAlign w:val="center"/>
          </w:tcPr>
          <w:p>
            <w:pPr>
              <w:spacing w:line="240" w:lineRule="auto"/>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13976</w:t>
            </w:r>
          </w:p>
        </w:tc>
        <w:tc>
          <w:tcPr>
            <w:tcW w:w="870" w:type="dxa"/>
            <w:vAlign w:val="center"/>
          </w:tcPr>
          <w:p>
            <w:pPr>
              <w:tabs>
                <w:tab w:val="left" w:pos="5760"/>
              </w:tabs>
              <w:spacing w:line="240" w:lineRule="auto"/>
              <w:jc w:val="center"/>
              <w:rPr>
                <w:rFonts w:ascii="仿宋_GB2312" w:hAnsi="仿宋_GB2312" w:eastAsia="仿宋_GB2312" w:cs="仿宋_GB2312"/>
                <w:color w:val="000000"/>
                <w:sz w:val="18"/>
                <w:szCs w:val="18"/>
              </w:rPr>
            </w:pPr>
          </w:p>
        </w:tc>
        <w:tc>
          <w:tcPr>
            <w:tcW w:w="790" w:type="dxa"/>
            <w:vMerge w:val="continue"/>
            <w:vAlign w:val="center"/>
          </w:tcPr>
          <w:p>
            <w:pPr>
              <w:tabs>
                <w:tab w:val="left" w:pos="5760"/>
              </w:tabs>
              <w:spacing w:line="360" w:lineRule="auto"/>
              <w:jc w:val="center"/>
              <w:rPr>
                <w:rFonts w:ascii="仿宋_GB2312" w:hAnsi="仿宋_GB2312" w:eastAsia="仿宋_GB2312" w:cs="仿宋_GB2312"/>
                <w:color w:val="000000"/>
                <w:sz w:val="18"/>
                <w:szCs w:val="18"/>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58" w:hRule="exact"/>
        </w:trPr>
        <w:tc>
          <w:tcPr>
            <w:tcW w:w="9506" w:type="dxa"/>
            <w:gridSpan w:val="8"/>
            <w:vAlign w:val="center"/>
          </w:tcPr>
          <w:p>
            <w:pPr>
              <w:tabs>
                <w:tab w:val="left" w:pos="5760"/>
              </w:tabs>
              <w:spacing w:line="360" w:lineRule="auto"/>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含税总价</w:t>
            </w:r>
            <w:r>
              <w:rPr>
                <w:rFonts w:hint="eastAsia" w:ascii="仿宋_GB2312" w:hAnsi="仿宋_GB2312" w:eastAsia="仿宋_GB2312" w:cs="仿宋_GB2312"/>
                <w:color w:val="000000"/>
                <w:sz w:val="18"/>
                <w:szCs w:val="18"/>
                <w:lang w:eastAsia="zh-CN"/>
              </w:rPr>
              <w:t>：</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549" w:type="dxa"/>
            <w:gridSpan w:val="2"/>
            <w:vAlign w:val="center"/>
          </w:tcPr>
          <w:p>
            <w:pPr>
              <w:tabs>
                <w:tab w:val="left" w:pos="5760"/>
              </w:tabs>
              <w:spacing w:line="360" w:lineRule="auto"/>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付款方式</w:t>
            </w:r>
          </w:p>
        </w:tc>
        <w:tc>
          <w:tcPr>
            <w:tcW w:w="7957" w:type="dxa"/>
            <w:gridSpan w:val="6"/>
            <w:vAlign w:val="center"/>
          </w:tcPr>
          <w:p>
            <w:pPr>
              <w:tabs>
                <w:tab w:val="left" w:pos="5760"/>
              </w:tabs>
              <w:spacing w:line="360" w:lineRule="auto"/>
              <w:rPr>
                <w:rFonts w:hint="eastAsia" w:ascii="仿宋" w:hAnsi="仿宋" w:eastAsia="仿宋" w:cs="仿宋"/>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86" w:hRule="exact"/>
        </w:trPr>
        <w:tc>
          <w:tcPr>
            <w:tcW w:w="1549" w:type="dxa"/>
            <w:gridSpan w:val="2"/>
            <w:vAlign w:val="center"/>
          </w:tcPr>
          <w:p>
            <w:pPr>
              <w:tabs>
                <w:tab w:val="left" w:pos="5760"/>
              </w:tabs>
              <w:spacing w:line="360" w:lineRule="auto"/>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税率</w:t>
            </w:r>
          </w:p>
        </w:tc>
        <w:tc>
          <w:tcPr>
            <w:tcW w:w="7957" w:type="dxa"/>
            <w:gridSpan w:val="6"/>
            <w:vAlign w:val="center"/>
          </w:tcPr>
          <w:p>
            <w:pPr>
              <w:tabs>
                <w:tab w:val="left" w:pos="5760"/>
              </w:tabs>
              <w:spacing w:line="360" w:lineRule="auto"/>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13%</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979" w:hRule="exact"/>
        </w:trPr>
        <w:tc>
          <w:tcPr>
            <w:tcW w:w="1549" w:type="dxa"/>
            <w:gridSpan w:val="2"/>
            <w:vAlign w:val="center"/>
          </w:tcPr>
          <w:p>
            <w:pPr>
              <w:tabs>
                <w:tab w:val="left" w:pos="5760"/>
              </w:tabs>
              <w:spacing w:line="360" w:lineRule="auto"/>
              <w:jc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val="en-US" w:eastAsia="zh-CN"/>
              </w:rPr>
              <w:t>备注</w:t>
            </w:r>
          </w:p>
        </w:tc>
        <w:tc>
          <w:tcPr>
            <w:tcW w:w="7957" w:type="dxa"/>
            <w:gridSpan w:val="6"/>
            <w:vAlign w:val="center"/>
          </w:tcPr>
          <w:p>
            <w:pPr>
              <w:tabs>
                <w:tab w:val="left" w:pos="5760"/>
              </w:tabs>
              <w:spacing w:line="360" w:lineRule="auto"/>
              <w:rPr>
                <w:rFonts w:hint="eastAsia" w:ascii="仿宋" w:hAnsi="仿宋" w:eastAsia="仿宋" w:cs="仿宋"/>
                <w:color w:val="000000"/>
                <w:sz w:val="18"/>
                <w:szCs w:val="18"/>
              </w:rPr>
            </w:pPr>
          </w:p>
        </w:tc>
      </w:tr>
    </w:tbl>
    <w:p>
      <w:pPr>
        <w:numPr>
          <w:ilvl w:val="0"/>
          <w:numId w:val="3"/>
        </w:numPr>
        <w:spacing w:line="360" w:lineRule="auto"/>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根据你公司</w:t>
      </w:r>
      <w:r>
        <w:rPr>
          <w:rFonts w:hint="eastAsia" w:ascii="仿宋_GB2312" w:hAnsi="仿宋_GB2312" w:eastAsia="仿宋_GB2312" w:cs="仿宋_GB2312"/>
          <w:sz w:val="18"/>
          <w:szCs w:val="18"/>
          <w:lang w:val="en-US" w:eastAsia="zh-CN"/>
        </w:rPr>
        <w:t>市场化购电</w:t>
      </w:r>
      <w:r>
        <w:rPr>
          <w:rFonts w:hint="eastAsia" w:ascii="仿宋_GB2312" w:hAnsi="仿宋_GB2312" w:eastAsia="仿宋_GB2312" w:cs="仿宋_GB2312"/>
          <w:sz w:val="18"/>
          <w:szCs w:val="18"/>
        </w:rPr>
        <w:t>询比价文件，遵照《中华人民共和国招标投标法》等有关规定，经研究上述询比价文件的投标须知、合同条款、服务标准及其他有关文件后，我方报价如下</w:t>
      </w:r>
      <w:r>
        <w:rPr>
          <w:rFonts w:hint="eastAsia" w:ascii="仿宋_GB2312" w:hAnsi="仿宋_GB2312" w:eastAsia="仿宋_GB2312" w:cs="仿宋_GB2312"/>
          <w:sz w:val="18"/>
          <w:szCs w:val="18"/>
          <w:lang w:eastAsia="zh-CN"/>
        </w:rPr>
        <w:t>：</w:t>
      </w:r>
    </w:p>
    <w:p>
      <w:pPr>
        <w:spacing w:line="360" w:lineRule="auto"/>
        <w:ind w:firstLine="360" w:firstLineChars="200"/>
        <w:rPr>
          <w:rFonts w:ascii="仿宋_GB2312" w:hAnsi="仿宋_GB2312" w:eastAsia="仿宋_GB2312" w:cs="仿宋_GB2312"/>
          <w:sz w:val="18"/>
          <w:szCs w:val="18"/>
        </w:rPr>
      </w:pPr>
      <w:r>
        <w:rPr>
          <w:rFonts w:hint="eastAsia" w:ascii="仿宋" w:hAnsi="仿宋" w:eastAsia="仿宋" w:cs="仿宋"/>
          <w:sz w:val="18"/>
          <w:szCs w:val="18"/>
        </w:rPr>
        <w:t>2、我方已详细审核并认同全部询比文件，包括修改文件（如有时）及有关附件。</w:t>
      </w:r>
    </w:p>
    <w:p>
      <w:pPr>
        <w:spacing w:line="360" w:lineRule="auto"/>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3、一旦我方中标，我方保证按询比文件及合同规定完成跟踪审计任务。</w:t>
      </w:r>
    </w:p>
    <w:p>
      <w:pPr>
        <w:spacing w:line="360" w:lineRule="auto"/>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4、我方同意所提交的投标文件在询比文件中规定的投标有效期内有效，在此期间内如果中标，我方将受此约束。</w:t>
      </w:r>
    </w:p>
    <w:p>
      <w:pPr>
        <w:spacing w:line="360" w:lineRule="auto"/>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5、除非另外达成协议并生效，你方的中标通知书和本投标文件将成为约束双方的合同文件的组成部分。</w:t>
      </w:r>
    </w:p>
    <w:p>
      <w:pPr>
        <w:spacing w:line="5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投 标 人：                               （盖章）</w:t>
      </w:r>
    </w:p>
    <w:p>
      <w:pPr>
        <w:spacing w:line="5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单位地址：                                                  </w:t>
      </w:r>
    </w:p>
    <w:p>
      <w:pPr>
        <w:spacing w:line="5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法定代表人或其委托代理人：               （签字或盖章）</w:t>
      </w:r>
    </w:p>
    <w:p>
      <w:pPr>
        <w:spacing w:line="5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邮政编码：              电话：            传真：             </w:t>
      </w:r>
    </w:p>
    <w:p>
      <w:pPr>
        <w:spacing w:line="5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开户银行名称：                    开户银行帐号：             </w:t>
      </w:r>
    </w:p>
    <w:p>
      <w:pPr>
        <w:spacing w:line="5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开户银行地址：                    开户银行电话：              </w:t>
      </w:r>
    </w:p>
    <w:p>
      <w:pPr>
        <w:spacing w:line="520" w:lineRule="exact"/>
        <w:rPr>
          <w:sz w:val="24"/>
          <w:szCs w:val="24"/>
        </w:rPr>
      </w:pPr>
      <w:r>
        <w:rPr>
          <w:rFonts w:hint="eastAsia" w:ascii="仿宋_GB2312" w:hAnsi="仿宋_GB2312" w:eastAsia="仿宋_GB2312" w:cs="仿宋_GB2312"/>
          <w:sz w:val="18"/>
          <w:szCs w:val="18"/>
        </w:rPr>
        <w:t>日期：      年     月     日</w:t>
      </w:r>
    </w:p>
    <w:p>
      <w:pPr>
        <w:spacing w:line="520" w:lineRule="exact"/>
        <w:rPr>
          <w:rFonts w:asci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10"/>
      <w:rPr>
        <w:rFonts w:ascii="Calibri" w:hAnsi="Calibri" w:eastAsia="Calibri" w:cs="Calibri"/>
        <w:sz w:val="24"/>
        <w:szCs w:val="24"/>
      </w:rPr>
    </w:pPr>
    <w:r>
      <w:rPr>
        <w:rFonts w:ascii="Calibri" w:hAnsi="Calibri" w:eastAsia="Calibri" w:cs="Calibri"/>
        <w:sz w:val="24"/>
        <w:szCs w:val="24"/>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rPr>
        <w:rFonts w:ascii="Calibri" w:hAnsi="Calibri" w:eastAsia="Calibri" w:cs="Calibri"/>
        <w:sz w:val="24"/>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343"/>
      <w:rPr>
        <w:rFonts w:ascii="Calibri" w:hAnsi="Calibri" w:eastAsia="Calibri" w:cs="Calibri"/>
        <w:sz w:val="24"/>
        <w:szCs w:val="24"/>
      </w:rPr>
    </w:pPr>
    <w:r>
      <w:rPr>
        <w:rFonts w:ascii="Calibri" w:hAnsi="Calibri" w:eastAsia="Calibri" w:cs="Calibri"/>
        <w:spacing w:val="-4"/>
        <w:sz w:val="24"/>
        <w:szCs w:val="24"/>
      </w:rPr>
      <w:t>24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343"/>
      <w:rPr>
        <w:rFonts w:ascii="Calibri" w:hAnsi="Calibri" w:eastAsia="Calibri" w:cs="Calibri"/>
        <w:sz w:val="24"/>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400"/>
      <w:rPr>
        <w:rFonts w:ascii="Calibri" w:hAnsi="Calibri" w:eastAsia="Calibri" w:cs="Calibri"/>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402"/>
      <w:rPr>
        <w:rFonts w:ascii="Calibri" w:hAnsi="Calibri" w:eastAsia="Calibri" w:cs="Calibri"/>
        <w:sz w:val="24"/>
        <w:szCs w:val="24"/>
      </w:rPr>
    </w:pPr>
    <w:r>
      <w:rPr>
        <w:rFonts w:ascii="Calibri" w:hAnsi="Calibri" w:eastAsia="Calibri" w:cs="Calibri"/>
        <w:sz w:val="24"/>
        <w:szCs w:val="24"/>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402"/>
      <w:rPr>
        <w:rFonts w:ascii="Calibri" w:hAnsi="Calibri" w:eastAsia="Calibri" w:cs="Calibri"/>
        <w:sz w:val="24"/>
        <w:szCs w:val="24"/>
      </w:rPr>
    </w:pPr>
    <w:r>
      <w:rPr>
        <w:rFonts w:ascii="Calibri" w:hAnsi="Calibri" w:eastAsia="Calibri" w:cs="Calibri"/>
        <w:sz w:val="24"/>
        <w:szCs w:val="24"/>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50"/>
      <w:rPr>
        <w:rFonts w:ascii="Calibri" w:hAnsi="Calibri" w:eastAsia="Calibri" w:cs="Calibri"/>
        <w:sz w:val="24"/>
        <w:szCs w:val="24"/>
      </w:rPr>
    </w:pPr>
    <w:r>
      <w:rPr>
        <w:rFonts w:ascii="Calibri" w:hAnsi="Calibri" w:eastAsia="Calibri" w:cs="Calibri"/>
        <w:spacing w:val="-5"/>
        <w:sz w:val="24"/>
        <w:szCs w:val="24"/>
      </w:rPr>
      <w:t>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350"/>
      <w:rPr>
        <w:rFonts w:ascii="Calibri" w:hAnsi="Calibri" w:eastAsia="Calibri" w:cs="Calibri"/>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50"/>
      <w:rPr>
        <w:rFonts w:ascii="Calibri" w:hAnsi="Calibri" w:eastAsia="Calibri" w:cs="Calibri"/>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50"/>
      <w:rPr>
        <w:rFonts w:ascii="Calibri" w:hAnsi="Calibri" w:eastAsia="Calibri" w:cs="Calibri"/>
        <w:sz w:val="24"/>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350"/>
      <w:rPr>
        <w:rFonts w:ascii="Calibri" w:hAnsi="Calibri" w:eastAsia="Calibri" w:cs="Calibri"/>
        <w:sz w:val="24"/>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rPr>
        <w:rFonts w:ascii="Calibri" w:hAnsi="Calibri" w:eastAsia="Calibri" w:cs="Calibr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65"/>
      </w:tabs>
      <w:spacing w:line="183" w:lineRule="auto"/>
      <w:rPr>
        <w:rFonts w:ascii="宋体" w:hAnsi="宋体" w:eastAsia="宋体" w:cs="宋体"/>
        <w:sz w:val="24"/>
        <w:szCs w:val="24"/>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65"/>
      </w:tabs>
      <w:spacing w:line="183" w:lineRule="auto"/>
      <w:rPr>
        <w:rFonts w:ascii="宋体" w:hAnsi="宋体" w:eastAsia="宋体" w:cs="宋体"/>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65"/>
      </w:tabs>
      <w:spacing w:line="183" w:lineRule="auto"/>
      <w:rPr>
        <w:rFonts w:ascii="宋体" w:hAnsi="宋体" w:eastAsia="宋体" w:cs="宋体"/>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65"/>
      </w:tabs>
      <w:spacing w:line="183" w:lineRule="auto"/>
      <w:rPr>
        <w:rFonts w:ascii="宋体" w:hAnsi="宋体" w:eastAsia="宋体" w:cs="宋体"/>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65"/>
      </w:tabs>
      <w:spacing w:line="183" w:lineRule="auto"/>
      <w:rPr>
        <w:rFonts w:ascii="宋体" w:hAnsi="宋体" w:eastAsia="宋体" w:cs="宋体"/>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65"/>
      </w:tabs>
      <w:spacing w:line="183" w:lineRule="auto"/>
      <w:rPr>
        <w:rFonts w:ascii="宋体" w:hAnsi="宋体" w:eastAsia="宋体" w:cs="宋体"/>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65"/>
      </w:tabs>
      <w:spacing w:line="183" w:lineRule="auto"/>
      <w:rPr>
        <w:rFonts w:ascii="宋体" w:hAnsi="宋体" w:eastAsia="宋体" w:cs="宋体"/>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65"/>
      </w:tabs>
      <w:spacing w:line="183" w:lineRule="auto"/>
      <w:rPr>
        <w:rFonts w:ascii="宋体" w:hAnsi="宋体" w:eastAsia="宋体" w:cs="宋体"/>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65"/>
      </w:tabs>
      <w:spacing w:line="183" w:lineRule="auto"/>
      <w:rPr>
        <w:rFonts w:ascii="宋体" w:hAnsi="宋体" w:eastAsia="宋体" w:cs="宋体"/>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65"/>
      </w:tabs>
      <w:spacing w:line="183" w:lineRule="auto"/>
      <w:rPr>
        <w:rFonts w:ascii="宋体" w:hAnsi="宋体" w:eastAsia="宋体" w:cs="宋体"/>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E8E0C"/>
    <w:multiLevelType w:val="singleLevel"/>
    <w:tmpl w:val="BD4E8E0C"/>
    <w:lvl w:ilvl="0" w:tentative="0">
      <w:start w:val="1"/>
      <w:numFmt w:val="decimal"/>
      <w:suff w:val="nothing"/>
      <w:lvlText w:val="%1、"/>
      <w:lvlJc w:val="left"/>
    </w:lvl>
  </w:abstractNum>
  <w:abstractNum w:abstractNumId="1">
    <w:nsid w:val="0E48DBA2"/>
    <w:multiLevelType w:val="singleLevel"/>
    <w:tmpl w:val="0E48DBA2"/>
    <w:lvl w:ilvl="0" w:tentative="0">
      <w:start w:val="1"/>
      <w:numFmt w:val="decimal"/>
      <w:lvlText w:val="%1."/>
      <w:lvlJc w:val="left"/>
      <w:pPr>
        <w:tabs>
          <w:tab w:val="left" w:pos="312"/>
        </w:tabs>
      </w:pPr>
    </w:lvl>
  </w:abstractNum>
  <w:abstractNum w:abstractNumId="2">
    <w:nsid w:val="37E8CE48"/>
    <w:multiLevelType w:val="singleLevel"/>
    <w:tmpl w:val="37E8CE48"/>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YjJmODUyMjc4OGUyN2QzMzkxNTU0MzZmOGY3MmIifQ=="/>
  </w:docVars>
  <w:rsids>
    <w:rsidRoot w:val="00A6756A"/>
    <w:rsid w:val="00084A17"/>
    <w:rsid w:val="000A68D8"/>
    <w:rsid w:val="000A6D9C"/>
    <w:rsid w:val="001D68F0"/>
    <w:rsid w:val="00235496"/>
    <w:rsid w:val="00291C55"/>
    <w:rsid w:val="00337BB8"/>
    <w:rsid w:val="003455B8"/>
    <w:rsid w:val="00391121"/>
    <w:rsid w:val="003D133A"/>
    <w:rsid w:val="003E1608"/>
    <w:rsid w:val="004252C3"/>
    <w:rsid w:val="004E2F0A"/>
    <w:rsid w:val="0075267B"/>
    <w:rsid w:val="00860634"/>
    <w:rsid w:val="008847A7"/>
    <w:rsid w:val="008A7BA9"/>
    <w:rsid w:val="00A24076"/>
    <w:rsid w:val="00A6756A"/>
    <w:rsid w:val="00B632C6"/>
    <w:rsid w:val="00BA41C0"/>
    <w:rsid w:val="00CD7253"/>
    <w:rsid w:val="00D64300"/>
    <w:rsid w:val="00DC3A4E"/>
    <w:rsid w:val="00F36BD2"/>
    <w:rsid w:val="00FF2927"/>
    <w:rsid w:val="00FF5A83"/>
    <w:rsid w:val="01490F2B"/>
    <w:rsid w:val="02FD26B6"/>
    <w:rsid w:val="06035C1B"/>
    <w:rsid w:val="092E2BCA"/>
    <w:rsid w:val="0AA47D6E"/>
    <w:rsid w:val="0BC941B6"/>
    <w:rsid w:val="0BF8418D"/>
    <w:rsid w:val="11430F74"/>
    <w:rsid w:val="14DC3E1F"/>
    <w:rsid w:val="14E30F09"/>
    <w:rsid w:val="179C4605"/>
    <w:rsid w:val="17CE78F5"/>
    <w:rsid w:val="1D1F0C1F"/>
    <w:rsid w:val="1D3A7D5C"/>
    <w:rsid w:val="1E101C03"/>
    <w:rsid w:val="1F7F6607"/>
    <w:rsid w:val="1FE961B1"/>
    <w:rsid w:val="21FF7EF0"/>
    <w:rsid w:val="23EE7DF5"/>
    <w:rsid w:val="255528C7"/>
    <w:rsid w:val="255E51FE"/>
    <w:rsid w:val="28C5179D"/>
    <w:rsid w:val="29882E14"/>
    <w:rsid w:val="2AC5366C"/>
    <w:rsid w:val="2B34006F"/>
    <w:rsid w:val="2BBC5626"/>
    <w:rsid w:val="2C956FD3"/>
    <w:rsid w:val="37AE3580"/>
    <w:rsid w:val="37D3411E"/>
    <w:rsid w:val="3C860B9F"/>
    <w:rsid w:val="3CAA7833"/>
    <w:rsid w:val="3D1A4FF2"/>
    <w:rsid w:val="3E1B64BB"/>
    <w:rsid w:val="401F5E8E"/>
    <w:rsid w:val="43540A28"/>
    <w:rsid w:val="437B4E32"/>
    <w:rsid w:val="44460156"/>
    <w:rsid w:val="490101D9"/>
    <w:rsid w:val="494B3FFC"/>
    <w:rsid w:val="4ADC4BAC"/>
    <w:rsid w:val="4AF53737"/>
    <w:rsid w:val="4E2429C7"/>
    <w:rsid w:val="4EB51DE6"/>
    <w:rsid w:val="50776E1D"/>
    <w:rsid w:val="507A0654"/>
    <w:rsid w:val="52FA1B87"/>
    <w:rsid w:val="53696006"/>
    <w:rsid w:val="53EF5901"/>
    <w:rsid w:val="55C8146A"/>
    <w:rsid w:val="55F21E99"/>
    <w:rsid w:val="59E44F15"/>
    <w:rsid w:val="5A353CB6"/>
    <w:rsid w:val="5B606549"/>
    <w:rsid w:val="63174950"/>
    <w:rsid w:val="69390F3D"/>
    <w:rsid w:val="6D8744E6"/>
    <w:rsid w:val="72625ACD"/>
    <w:rsid w:val="726A1637"/>
    <w:rsid w:val="74C34C32"/>
    <w:rsid w:val="7564601B"/>
    <w:rsid w:val="76CF1FD3"/>
    <w:rsid w:val="76D67C26"/>
    <w:rsid w:val="79486A3E"/>
    <w:rsid w:val="7C504DAC"/>
    <w:rsid w:val="7C8A0F70"/>
    <w:rsid w:val="7CFE5FEE"/>
    <w:rsid w:val="7DF31FE0"/>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5"/>
    <w:qFormat/>
    <w:uiPriority w:val="1"/>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bCs/>
      <w:kern w:val="2"/>
      <w:sz w:val="32"/>
      <w:szCs w:val="32"/>
    </w:rPr>
  </w:style>
  <w:style w:type="paragraph" w:styleId="4">
    <w:name w:val="heading 4"/>
    <w:basedOn w:val="1"/>
    <w:next w:val="1"/>
    <w:unhideWhenUsed/>
    <w:qFormat/>
    <w:uiPriority w:val="9"/>
    <w:pPr>
      <w:keepNext/>
      <w:keepLines/>
      <w:spacing w:before="120" w:after="120" w:line="360" w:lineRule="auto"/>
      <w:jc w:val="center"/>
      <w:outlineLvl w:val="3"/>
    </w:pPr>
    <w:rPr>
      <w:rFonts w:ascii="Arial" w:hAnsi="Arial" w:eastAsia="黑体"/>
      <w:sz w:val="28"/>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99"/>
    <w:pPr>
      <w:ind w:firstLine="420"/>
    </w:pPr>
    <w:rPr>
      <w:szCs w:val="20"/>
    </w:rPr>
  </w:style>
  <w:style w:type="paragraph" w:styleId="6">
    <w:name w:val="Body Text"/>
    <w:basedOn w:val="1"/>
    <w:qFormat/>
    <w:uiPriority w:val="1"/>
    <w:rPr>
      <w:rFonts w:ascii="宋体" w:hAnsi="宋体" w:eastAsia="宋体" w:cs="宋体"/>
      <w:sz w:val="32"/>
      <w:szCs w:val="32"/>
      <w:lang w:val="zh-CN" w:bidi="zh-CN"/>
    </w:rPr>
  </w:style>
  <w:style w:type="paragraph" w:styleId="7">
    <w:name w:val="Body Text Indent"/>
    <w:basedOn w:val="1"/>
    <w:link w:val="26"/>
    <w:qFormat/>
    <w:uiPriority w:val="0"/>
    <w:pPr>
      <w:spacing w:after="120"/>
      <w:ind w:left="420" w:leftChars="200"/>
    </w:pPr>
  </w:style>
  <w:style w:type="paragraph" w:styleId="8">
    <w:name w:val="Plain Text"/>
    <w:basedOn w:val="1"/>
    <w:next w:val="4"/>
    <w:qFormat/>
    <w:uiPriority w:val="0"/>
    <w:rPr>
      <w:rFonts w:ascii="宋体" w:cs="Courier New"/>
      <w:szCs w:val="21"/>
    </w:rPr>
  </w:style>
  <w:style w:type="paragraph" w:styleId="9">
    <w:name w:val="Balloon Text"/>
    <w:basedOn w:val="1"/>
    <w:link w:val="29"/>
    <w:qFormat/>
    <w:uiPriority w:val="0"/>
    <w:pPr>
      <w:spacing w:after="0"/>
    </w:pPr>
    <w:rPr>
      <w:sz w:val="18"/>
      <w:szCs w:val="18"/>
    </w:rPr>
  </w:style>
  <w:style w:type="paragraph" w:styleId="10">
    <w:name w:val="footer"/>
    <w:basedOn w:val="1"/>
    <w:link w:val="24"/>
    <w:qFormat/>
    <w:uiPriority w:val="0"/>
    <w:pPr>
      <w:tabs>
        <w:tab w:val="center" w:pos="4153"/>
        <w:tab w:val="right" w:pos="8306"/>
      </w:tabs>
    </w:pPr>
    <w:rPr>
      <w:sz w:val="18"/>
      <w:szCs w:val="18"/>
    </w:rPr>
  </w:style>
  <w:style w:type="paragraph" w:styleId="11">
    <w:name w:val="header"/>
    <w:basedOn w:val="1"/>
    <w:link w:val="23"/>
    <w:qFormat/>
    <w:uiPriority w:val="0"/>
    <w:pPr>
      <w:tabs>
        <w:tab w:val="center" w:pos="4153"/>
        <w:tab w:val="right" w:pos="8306"/>
      </w:tabs>
      <w:jc w:val="center"/>
    </w:pPr>
    <w:rPr>
      <w:sz w:val="18"/>
      <w:szCs w:val="18"/>
    </w:rPr>
  </w:style>
  <w:style w:type="paragraph" w:styleId="12">
    <w:name w:val="Body Text First Indent 2"/>
    <w:basedOn w:val="7"/>
    <w:link w:val="27"/>
    <w:unhideWhenUsed/>
    <w:qFormat/>
    <w:uiPriority w:val="0"/>
    <w:pPr>
      <w:widowControl w:val="0"/>
      <w:adjustRightInd/>
      <w:snapToGrid/>
      <w:ind w:firstLine="420" w:firstLineChars="200"/>
      <w:jc w:val="both"/>
    </w:pPr>
    <w:rPr>
      <w:rFonts w:ascii="Times New Roman" w:hAnsi="Times New Roman" w:eastAsia="宋体" w:cs="Times New Roman"/>
      <w:kern w:val="2"/>
      <w:sz w:val="21"/>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99"/>
    <w:rPr>
      <w:color w:val="0000FF"/>
      <w:u w:val="single"/>
    </w:rPr>
  </w:style>
  <w:style w:type="paragraph" w:styleId="17">
    <w:name w:val="List Paragraph"/>
    <w:basedOn w:val="1"/>
    <w:qFormat/>
    <w:uiPriority w:val="34"/>
    <w:pPr>
      <w:spacing w:before="2"/>
      <w:ind w:left="640" w:right="632" w:firstLine="638"/>
    </w:pPr>
    <w:rPr>
      <w:rFonts w:ascii="宋体" w:hAnsi="宋体" w:eastAsia="宋体" w:cs="宋体"/>
      <w:lang w:val="zh-CN" w:bidi="zh-CN"/>
    </w:rPr>
  </w:style>
  <w:style w:type="character" w:customStyle="1" w:styleId="18">
    <w:name w:val="font41"/>
    <w:basedOn w:val="15"/>
    <w:qFormat/>
    <w:uiPriority w:val="0"/>
    <w:rPr>
      <w:rFonts w:hint="eastAsia" w:ascii="微软雅黑" w:hAnsi="微软雅黑" w:eastAsia="微软雅黑" w:cs="微软雅黑"/>
      <w:color w:val="000000"/>
      <w:sz w:val="16"/>
      <w:szCs w:val="16"/>
      <w:u w:val="none"/>
    </w:rPr>
  </w:style>
  <w:style w:type="character" w:customStyle="1" w:styleId="19">
    <w:name w:val="font11"/>
    <w:basedOn w:val="15"/>
    <w:qFormat/>
    <w:uiPriority w:val="0"/>
    <w:rPr>
      <w:rFonts w:hint="eastAsia" w:ascii="微软雅黑" w:hAnsi="微软雅黑" w:eastAsia="微软雅黑" w:cs="微软雅黑"/>
      <w:color w:val="FF0000"/>
      <w:sz w:val="16"/>
      <w:szCs w:val="16"/>
      <w:u w:val="none"/>
    </w:rPr>
  </w:style>
  <w:style w:type="paragraph" w:customStyle="1" w:styleId="20">
    <w:name w:val="reader-word-layer"/>
    <w:basedOn w:val="1"/>
    <w:qFormat/>
    <w:uiPriority w:val="0"/>
    <w:pPr>
      <w:spacing w:before="100" w:beforeAutospacing="1" w:after="100" w:afterAutospacing="1"/>
    </w:pPr>
    <w:rPr>
      <w:rFonts w:ascii="宋体" w:hAnsi="宋体" w:eastAsia="宋体" w:cs="宋体"/>
      <w:sz w:val="24"/>
    </w:rPr>
  </w:style>
  <w:style w:type="paragraph" w:customStyle="1" w:styleId="21">
    <w:name w:val="Body text|1"/>
    <w:basedOn w:val="1"/>
    <w:qFormat/>
    <w:uiPriority w:val="99"/>
    <w:pPr>
      <w:spacing w:line="418" w:lineRule="auto"/>
      <w:ind w:firstLine="400"/>
    </w:pPr>
    <w:rPr>
      <w:rFonts w:ascii="宋体" w:hAnsi="宋体" w:cs="宋体"/>
      <w:sz w:val="20"/>
      <w:szCs w:val="20"/>
      <w:lang w:val="zh-TW" w:eastAsia="zh-TW" w:bidi="zh-TW"/>
    </w:rPr>
  </w:style>
  <w:style w:type="paragraph" w:customStyle="1" w:styleId="22">
    <w:name w:val="Body text|3"/>
    <w:basedOn w:val="1"/>
    <w:qFormat/>
    <w:uiPriority w:val="0"/>
    <w:pPr>
      <w:spacing w:after="320"/>
      <w:jc w:val="center"/>
    </w:pPr>
    <w:rPr>
      <w:rFonts w:ascii="Calibri" w:hAnsi="Calibri" w:eastAsia="宋体" w:cs="Times New Roman"/>
      <w:b/>
      <w:bCs/>
    </w:rPr>
  </w:style>
  <w:style w:type="character" w:customStyle="1" w:styleId="23">
    <w:name w:val="页眉 Char"/>
    <w:basedOn w:val="15"/>
    <w:link w:val="11"/>
    <w:qFormat/>
    <w:uiPriority w:val="0"/>
    <w:rPr>
      <w:rFonts w:ascii="Tahoma" w:hAnsi="Tahoma" w:eastAsia="微软雅黑" w:cstheme="minorBidi"/>
      <w:sz w:val="18"/>
      <w:szCs w:val="18"/>
    </w:rPr>
  </w:style>
  <w:style w:type="character" w:customStyle="1" w:styleId="24">
    <w:name w:val="页脚 Char"/>
    <w:basedOn w:val="15"/>
    <w:link w:val="10"/>
    <w:qFormat/>
    <w:uiPriority w:val="0"/>
    <w:rPr>
      <w:rFonts w:ascii="Tahoma" w:hAnsi="Tahoma" w:eastAsia="微软雅黑" w:cstheme="minorBidi"/>
      <w:sz w:val="18"/>
      <w:szCs w:val="18"/>
    </w:rPr>
  </w:style>
  <w:style w:type="character" w:customStyle="1" w:styleId="25">
    <w:name w:val="标题 1 Char"/>
    <w:basedOn w:val="15"/>
    <w:link w:val="2"/>
    <w:qFormat/>
    <w:uiPriority w:val="1"/>
    <w:rPr>
      <w:rFonts w:ascii="Tahoma" w:hAnsi="Tahoma" w:eastAsia="微软雅黑" w:cstheme="minorBidi"/>
      <w:b/>
      <w:bCs/>
      <w:kern w:val="44"/>
      <w:sz w:val="44"/>
      <w:szCs w:val="44"/>
    </w:rPr>
  </w:style>
  <w:style w:type="character" w:customStyle="1" w:styleId="26">
    <w:name w:val="正文文本缩进 Char"/>
    <w:basedOn w:val="15"/>
    <w:link w:val="7"/>
    <w:qFormat/>
    <w:uiPriority w:val="0"/>
    <w:rPr>
      <w:rFonts w:ascii="Tahoma" w:hAnsi="Tahoma" w:eastAsia="微软雅黑" w:cstheme="minorBidi"/>
      <w:sz w:val="22"/>
      <w:szCs w:val="22"/>
    </w:rPr>
  </w:style>
  <w:style w:type="character" w:customStyle="1" w:styleId="27">
    <w:name w:val="正文首行缩进 2 Char"/>
    <w:basedOn w:val="26"/>
    <w:link w:val="12"/>
    <w:qFormat/>
    <w:uiPriority w:val="0"/>
    <w:rPr>
      <w:rFonts w:ascii="Tahoma" w:hAnsi="Tahoma" w:eastAsia="微软雅黑" w:cstheme="minorBidi"/>
      <w:kern w:val="2"/>
      <w:sz w:val="21"/>
      <w:szCs w:val="24"/>
    </w:rPr>
  </w:style>
  <w:style w:type="paragraph" w:customStyle="1" w:styleId="28">
    <w:name w:val="Table Paragraph"/>
    <w:basedOn w:val="1"/>
    <w:qFormat/>
    <w:uiPriority w:val="1"/>
    <w:pPr>
      <w:widowControl w:val="0"/>
      <w:autoSpaceDE w:val="0"/>
      <w:autoSpaceDN w:val="0"/>
      <w:snapToGrid/>
      <w:spacing w:after="0"/>
    </w:pPr>
    <w:rPr>
      <w:rFonts w:ascii="宋体" w:hAnsi="Times New Roman" w:eastAsia="宋体" w:cs="宋体"/>
      <w:sz w:val="24"/>
      <w:szCs w:val="24"/>
    </w:rPr>
  </w:style>
  <w:style w:type="character" w:customStyle="1" w:styleId="29">
    <w:name w:val="批注框文本 Char"/>
    <w:basedOn w:val="15"/>
    <w:link w:val="9"/>
    <w:qFormat/>
    <w:uiPriority w:val="0"/>
    <w:rPr>
      <w:rFonts w:ascii="Tahoma" w:hAnsi="Tahoma" w:eastAsia="微软雅黑" w:cstheme="minorBidi"/>
      <w:sz w:val="18"/>
      <w:szCs w:val="18"/>
    </w:rPr>
  </w:style>
  <w:style w:type="character" w:customStyle="1" w:styleId="30">
    <w:name w:val="NormalCharacter"/>
    <w:semiHidden/>
    <w:qFormat/>
    <w:uiPriority w:val="0"/>
  </w:style>
  <w:style w:type="character" w:customStyle="1" w:styleId="31">
    <w:name w:val="font01"/>
    <w:basedOn w:val="15"/>
    <w:qFormat/>
    <w:uiPriority w:val="0"/>
    <w:rPr>
      <w:rFonts w:hint="eastAsia" w:ascii="宋体" w:hAnsi="宋体" w:eastAsia="宋体" w:cs="宋体"/>
      <w:color w:val="000000"/>
      <w:sz w:val="24"/>
      <w:szCs w:val="24"/>
      <w:u w:val="none"/>
    </w:rPr>
  </w:style>
  <w:style w:type="table" w:customStyle="1" w:styleId="3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header" Target="header10.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9.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8.xml"/><Relationship Id="rId17" Type="http://schemas.openxmlformats.org/officeDocument/2006/relationships/footer" Target="footer7.xml"/><Relationship Id="rId16" Type="http://schemas.openxmlformats.org/officeDocument/2006/relationships/header" Target="header7.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footer" Target="footer5.xml"/><Relationship Id="rId12" Type="http://schemas.openxmlformats.org/officeDocument/2006/relationships/header" Target="head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1474</Words>
  <Characters>8408</Characters>
  <Lines>70</Lines>
  <Paragraphs>19</Paragraphs>
  <TotalTime>2</TotalTime>
  <ScaleCrop>false</ScaleCrop>
  <LinksUpToDate>false</LinksUpToDate>
  <CharactersWithSpaces>9863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2020-06-15T06:13:00Z</dcterms:created>
  <dc:creator>Administrator</dc:creator>
  <cp:lastModifiedBy>姚世伦</cp:lastModifiedBy>
  <cp:lastPrinted>2023-10-27T02:53:00Z</cp:lastPrinted>
  <dcterms:modified xsi:type="dcterms:W3CDTF">2023-12-11T01:15:39Z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0EE9ADBC4D134DE79CF192F34B84F501_12</vt:lpwstr>
  </property>
</Properties>
</file>