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5B8" w:rsidRDefault="00AC05B8">
      <w:pPr>
        <w:spacing w:line="336" w:lineRule="atLeast"/>
        <w:jc w:val="center"/>
        <w:rPr>
          <w:sz w:val="44"/>
          <w:szCs w:val="44"/>
          <w:lang w:eastAsia="zh-CN"/>
        </w:rPr>
      </w:pPr>
    </w:p>
    <w:p w:rsidR="00AC05B8" w:rsidRDefault="00AC05B8">
      <w:pPr>
        <w:spacing w:line="336" w:lineRule="atLeast"/>
        <w:jc w:val="center"/>
        <w:rPr>
          <w:sz w:val="44"/>
          <w:szCs w:val="44"/>
          <w:lang w:eastAsia="zh-CN"/>
        </w:rPr>
      </w:pPr>
    </w:p>
    <w:p w:rsidR="00AC05B8" w:rsidRDefault="00AC05B8">
      <w:pPr>
        <w:spacing w:line="336" w:lineRule="atLeast"/>
        <w:jc w:val="center"/>
        <w:rPr>
          <w:rFonts w:ascii="黑体" w:eastAsia="黑体" w:hAnsi="黑体" w:cs="黑体"/>
          <w:sz w:val="44"/>
          <w:szCs w:val="44"/>
          <w:lang w:eastAsia="zh-CN"/>
        </w:rPr>
      </w:pPr>
    </w:p>
    <w:p w:rsidR="00AC05B8" w:rsidRDefault="005839E5">
      <w:pPr>
        <w:spacing w:line="336" w:lineRule="atLeast"/>
        <w:jc w:val="center"/>
        <w:rPr>
          <w:rStyle w:val="NormalCharacter"/>
          <w:rFonts w:ascii="黑体" w:eastAsia="黑体" w:hAnsi="黑体" w:cs="黑体"/>
          <w:bCs/>
          <w:sz w:val="44"/>
          <w:szCs w:val="44"/>
          <w:lang w:eastAsia="zh-CN"/>
        </w:rPr>
      </w:pPr>
      <w:r>
        <w:rPr>
          <w:rFonts w:ascii="黑体" w:eastAsia="黑体" w:hAnsi="黑体" w:cs="黑体" w:hint="eastAsia"/>
          <w:sz w:val="44"/>
          <w:szCs w:val="44"/>
          <w:lang w:eastAsia="zh-CN"/>
        </w:rPr>
        <w:t>2023</w:t>
      </w:r>
      <w:r>
        <w:rPr>
          <w:rFonts w:ascii="黑体" w:eastAsia="黑体" w:hAnsi="黑体" w:cs="黑体" w:hint="eastAsia"/>
          <w:sz w:val="44"/>
          <w:szCs w:val="44"/>
          <w:lang w:eastAsia="zh-CN"/>
        </w:rPr>
        <w:t>年跨</w:t>
      </w:r>
      <w:r>
        <w:rPr>
          <w:rFonts w:ascii="黑体" w:eastAsia="黑体" w:hAnsi="黑体" w:cs="黑体" w:hint="eastAsia"/>
          <w:sz w:val="44"/>
          <w:szCs w:val="44"/>
          <w:lang w:eastAsia="zh-CN"/>
        </w:rPr>
        <w:t>2024</w:t>
      </w:r>
      <w:r>
        <w:rPr>
          <w:rFonts w:ascii="黑体" w:eastAsia="黑体" w:hAnsi="黑体" w:cs="黑体" w:hint="eastAsia"/>
          <w:sz w:val="44"/>
          <w:szCs w:val="44"/>
          <w:lang w:eastAsia="zh-CN"/>
        </w:rPr>
        <w:t>年榨季生产期委托有资质第三方进行环境监测及在线比对监测项目服务</w:t>
      </w:r>
      <w:r>
        <w:rPr>
          <w:rFonts w:ascii="黑体" w:eastAsia="黑体" w:hAnsi="黑体" w:cs="黑体" w:hint="eastAsia"/>
          <w:sz w:val="44"/>
          <w:szCs w:val="44"/>
          <w:lang w:eastAsia="zh-CN"/>
        </w:rPr>
        <w:t>)</w:t>
      </w:r>
      <w:proofErr w:type="gramStart"/>
      <w:r>
        <w:rPr>
          <w:rFonts w:ascii="黑体" w:eastAsia="黑体" w:hAnsi="黑体" w:cs="黑体" w:hint="eastAsia"/>
          <w:sz w:val="44"/>
          <w:szCs w:val="44"/>
          <w:lang w:eastAsia="zh-CN"/>
        </w:rPr>
        <w:t>询</w:t>
      </w:r>
      <w:proofErr w:type="gramEnd"/>
      <w:r>
        <w:rPr>
          <w:rFonts w:ascii="黑体" w:eastAsia="黑体" w:hAnsi="黑体" w:cs="黑体" w:hint="eastAsia"/>
          <w:sz w:val="44"/>
          <w:szCs w:val="44"/>
          <w:lang w:eastAsia="zh-CN"/>
        </w:rPr>
        <w:t>比价采购文件</w:t>
      </w:r>
    </w:p>
    <w:p w:rsidR="00AC05B8" w:rsidRDefault="00AC05B8">
      <w:pPr>
        <w:spacing w:line="336" w:lineRule="atLeast"/>
        <w:jc w:val="center"/>
        <w:rPr>
          <w:rStyle w:val="NormalCharacter"/>
          <w:rFonts w:ascii="黑体" w:eastAsia="黑体"/>
          <w:bCs/>
          <w:sz w:val="44"/>
          <w:szCs w:val="44"/>
          <w:lang w:eastAsia="zh-CN"/>
        </w:rPr>
      </w:pPr>
    </w:p>
    <w:p w:rsidR="00AC05B8" w:rsidRDefault="00AC05B8">
      <w:pPr>
        <w:snapToGrid w:val="0"/>
        <w:rPr>
          <w:rStyle w:val="NormalCharacter"/>
          <w:rFonts w:ascii="仿宋_GB2312" w:eastAsia="仿宋_GB2312"/>
          <w:bCs/>
          <w:sz w:val="28"/>
          <w:lang w:eastAsia="zh-CN"/>
        </w:rPr>
      </w:pPr>
    </w:p>
    <w:p w:rsidR="00AC05B8" w:rsidRDefault="00AC05B8">
      <w:pPr>
        <w:snapToGrid w:val="0"/>
        <w:rPr>
          <w:rStyle w:val="NormalCharacter"/>
          <w:rFonts w:ascii="仿宋_GB2312" w:eastAsia="仿宋_GB2312"/>
          <w:bCs/>
          <w:sz w:val="28"/>
          <w:lang w:eastAsia="zh-CN"/>
        </w:rPr>
      </w:pPr>
    </w:p>
    <w:p w:rsidR="00AC05B8" w:rsidRDefault="00AC05B8">
      <w:pPr>
        <w:snapToGrid w:val="0"/>
        <w:rPr>
          <w:rStyle w:val="NormalCharacter"/>
          <w:rFonts w:ascii="仿宋_GB2312" w:eastAsia="仿宋_GB2312"/>
          <w:bCs/>
          <w:sz w:val="28"/>
          <w:lang w:eastAsia="zh-CN"/>
        </w:rPr>
      </w:pPr>
    </w:p>
    <w:p w:rsidR="00AC05B8" w:rsidRDefault="005839E5">
      <w:pPr>
        <w:snapToGrid w:val="0"/>
        <w:ind w:firstLineChars="800" w:firstLine="2560"/>
        <w:rPr>
          <w:rStyle w:val="NormalCharacter"/>
          <w:rFonts w:ascii="黑体" w:eastAsia="黑体" w:hAnsi="黑体"/>
          <w:bCs/>
          <w:sz w:val="24"/>
          <w:lang w:eastAsia="zh-CN"/>
        </w:rPr>
      </w:pPr>
      <w:r>
        <w:rPr>
          <w:rStyle w:val="NormalCharacter"/>
          <w:rFonts w:ascii="黑体" w:eastAsia="黑体" w:hAnsi="黑体"/>
          <w:bCs/>
          <w:sz w:val="32"/>
          <w:lang w:eastAsia="zh-CN"/>
        </w:rPr>
        <w:t>单位：</w:t>
      </w:r>
      <w:r>
        <w:rPr>
          <w:rStyle w:val="NormalCharacter"/>
          <w:rFonts w:ascii="黑体" w:eastAsia="黑体" w:hint="eastAsia"/>
          <w:bCs/>
          <w:sz w:val="32"/>
          <w:szCs w:val="44"/>
          <w:lang w:eastAsia="zh-CN"/>
        </w:rPr>
        <w:t>英德市粤北糖业有限公司</w:t>
      </w:r>
    </w:p>
    <w:p w:rsidR="00AC05B8" w:rsidRDefault="00AC05B8">
      <w:pPr>
        <w:snapToGrid w:val="0"/>
        <w:rPr>
          <w:rStyle w:val="NormalCharacter"/>
          <w:rFonts w:ascii="仿宋_GB2312" w:eastAsia="仿宋_GB2312"/>
          <w:bCs/>
          <w:sz w:val="28"/>
          <w:lang w:eastAsia="zh-CN"/>
        </w:rPr>
      </w:pPr>
    </w:p>
    <w:p w:rsidR="00AC05B8" w:rsidRDefault="00AC05B8">
      <w:pPr>
        <w:snapToGrid w:val="0"/>
        <w:rPr>
          <w:rStyle w:val="NormalCharacter"/>
          <w:rFonts w:ascii="仿宋_GB2312" w:eastAsia="仿宋_GB2312"/>
          <w:bCs/>
          <w:sz w:val="28"/>
          <w:lang w:eastAsia="zh-CN"/>
        </w:rPr>
      </w:pPr>
    </w:p>
    <w:p w:rsidR="00AC05B8" w:rsidRDefault="00AC05B8">
      <w:pPr>
        <w:snapToGrid w:val="0"/>
        <w:rPr>
          <w:rStyle w:val="NormalCharacter"/>
          <w:rFonts w:ascii="仿宋_GB2312" w:eastAsia="仿宋_GB2312"/>
          <w:bCs/>
          <w:sz w:val="28"/>
          <w:lang w:eastAsia="zh-CN"/>
        </w:rPr>
      </w:pPr>
    </w:p>
    <w:p w:rsidR="00AC05B8" w:rsidRDefault="00AC05B8">
      <w:pPr>
        <w:snapToGrid w:val="0"/>
        <w:rPr>
          <w:rStyle w:val="NormalCharacter"/>
          <w:rFonts w:ascii="仿宋_GB2312" w:eastAsia="仿宋_GB2312"/>
          <w:bCs/>
          <w:sz w:val="28"/>
          <w:lang w:eastAsia="zh-CN"/>
        </w:rPr>
      </w:pPr>
    </w:p>
    <w:p w:rsidR="00AC05B8" w:rsidRDefault="00AC05B8">
      <w:pPr>
        <w:snapToGrid w:val="0"/>
        <w:rPr>
          <w:rStyle w:val="NormalCharacter"/>
          <w:rFonts w:ascii="黑体" w:eastAsia="黑体"/>
          <w:bCs/>
          <w:sz w:val="28"/>
          <w:szCs w:val="28"/>
          <w:lang w:eastAsia="zh-CN"/>
        </w:rPr>
      </w:pPr>
    </w:p>
    <w:p w:rsidR="00AC05B8" w:rsidRDefault="00AC05B8">
      <w:pPr>
        <w:snapToGrid w:val="0"/>
        <w:rPr>
          <w:rStyle w:val="NormalCharacter"/>
          <w:rFonts w:ascii="黑体" w:eastAsia="黑体"/>
          <w:bCs/>
          <w:sz w:val="28"/>
          <w:szCs w:val="28"/>
          <w:lang w:eastAsia="zh-CN"/>
        </w:rPr>
      </w:pPr>
    </w:p>
    <w:p w:rsidR="00AC05B8" w:rsidRDefault="005839E5">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w:t>
      </w:r>
      <w:r>
        <w:rPr>
          <w:rStyle w:val="NormalCharacter"/>
          <w:rFonts w:ascii="黑体" w:eastAsia="黑体"/>
          <w:bCs/>
          <w:sz w:val="28"/>
          <w:szCs w:val="28"/>
        </w:rPr>
        <w:t>202</w:t>
      </w:r>
      <w:r>
        <w:rPr>
          <w:rStyle w:val="NormalCharacter"/>
          <w:rFonts w:ascii="黑体" w:eastAsia="黑体" w:hint="eastAsia"/>
          <w:bCs/>
          <w:sz w:val="28"/>
          <w:szCs w:val="28"/>
        </w:rPr>
        <w:t>3</w:t>
      </w:r>
      <w:r>
        <w:rPr>
          <w:rStyle w:val="NormalCharacter"/>
          <w:rFonts w:ascii="黑体" w:eastAsia="黑体"/>
          <w:bCs/>
          <w:sz w:val="28"/>
          <w:szCs w:val="28"/>
        </w:rPr>
        <w:t>年</w:t>
      </w:r>
      <w:r>
        <w:rPr>
          <w:rStyle w:val="NormalCharacter"/>
          <w:rFonts w:ascii="黑体" w:eastAsia="黑体" w:hint="eastAsia"/>
          <w:bCs/>
          <w:sz w:val="28"/>
          <w:szCs w:val="28"/>
        </w:rPr>
        <w:t>1</w:t>
      </w:r>
      <w:r w:rsidR="00AE4317">
        <w:rPr>
          <w:rStyle w:val="NormalCharacter"/>
          <w:rFonts w:ascii="黑体" w:eastAsia="黑体" w:hint="eastAsia"/>
          <w:bCs/>
          <w:sz w:val="28"/>
          <w:szCs w:val="28"/>
          <w:lang w:eastAsia="zh-CN"/>
        </w:rPr>
        <w:t>2</w:t>
      </w:r>
      <w:r>
        <w:rPr>
          <w:rStyle w:val="NormalCharacter"/>
          <w:rFonts w:ascii="黑体" w:eastAsia="黑体"/>
          <w:bCs/>
          <w:sz w:val="28"/>
          <w:szCs w:val="28"/>
        </w:rPr>
        <w:t>月</w:t>
      </w:r>
      <w:r>
        <w:rPr>
          <w:rStyle w:val="NormalCharacter"/>
          <w:rFonts w:ascii="黑体" w:eastAsia="黑体" w:hint="eastAsia"/>
          <w:bCs/>
          <w:sz w:val="28"/>
          <w:szCs w:val="28"/>
          <w:lang w:eastAsia="zh-CN"/>
        </w:rPr>
        <w:t>1</w:t>
      </w:r>
      <w:r w:rsidR="00AE4317">
        <w:rPr>
          <w:rStyle w:val="NormalCharacter"/>
          <w:rFonts w:ascii="黑体" w:eastAsia="黑体" w:hint="eastAsia"/>
          <w:bCs/>
          <w:sz w:val="28"/>
          <w:szCs w:val="28"/>
          <w:lang w:eastAsia="zh-CN"/>
        </w:rPr>
        <w:t>2</w:t>
      </w:r>
      <w:r>
        <w:rPr>
          <w:rStyle w:val="NormalCharacter"/>
          <w:rFonts w:ascii="黑体" w:eastAsia="黑体"/>
          <w:bCs/>
          <w:sz w:val="28"/>
          <w:szCs w:val="28"/>
        </w:rPr>
        <w:t>日</w:t>
      </w:r>
    </w:p>
    <w:p w:rsidR="00AC05B8" w:rsidRDefault="00AC05B8">
      <w:pPr>
        <w:snapToGrid w:val="0"/>
        <w:rPr>
          <w:rStyle w:val="NormalCharacter"/>
          <w:rFonts w:ascii="仿宋_GB2312" w:eastAsia="仿宋_GB2312"/>
          <w:bCs/>
          <w:sz w:val="28"/>
        </w:rPr>
      </w:pPr>
    </w:p>
    <w:p w:rsidR="00AC05B8" w:rsidRDefault="00AC05B8">
      <w:pPr>
        <w:snapToGrid w:val="0"/>
        <w:jc w:val="center"/>
        <w:rPr>
          <w:rStyle w:val="NormalCharacter"/>
          <w:rFonts w:ascii="仿宋_GB2312" w:eastAsia="仿宋_GB2312"/>
          <w:b/>
          <w:bCs/>
          <w:sz w:val="44"/>
          <w:szCs w:val="44"/>
        </w:rPr>
      </w:pPr>
    </w:p>
    <w:p w:rsidR="00AC05B8" w:rsidRDefault="00AC05B8">
      <w:pPr>
        <w:snapToGrid w:val="0"/>
        <w:jc w:val="center"/>
        <w:rPr>
          <w:rStyle w:val="NormalCharacter"/>
          <w:rFonts w:ascii="黑体" w:eastAsia="黑体"/>
          <w:b/>
          <w:bCs/>
          <w:sz w:val="44"/>
          <w:szCs w:val="44"/>
        </w:rPr>
      </w:pPr>
    </w:p>
    <w:p w:rsidR="00AC05B8" w:rsidRDefault="00AC05B8">
      <w:pPr>
        <w:snapToGrid w:val="0"/>
        <w:jc w:val="center"/>
        <w:rPr>
          <w:rStyle w:val="NormalCharacter"/>
          <w:rFonts w:ascii="黑体" w:eastAsia="黑体"/>
          <w:bCs/>
          <w:sz w:val="44"/>
          <w:szCs w:val="44"/>
        </w:rPr>
      </w:pPr>
    </w:p>
    <w:p w:rsidR="00AC05B8" w:rsidRDefault="00AC05B8">
      <w:pPr>
        <w:snapToGrid w:val="0"/>
        <w:jc w:val="center"/>
        <w:rPr>
          <w:rStyle w:val="NormalCharacter"/>
          <w:rFonts w:ascii="黑体" w:eastAsia="黑体"/>
          <w:bCs/>
          <w:sz w:val="44"/>
          <w:szCs w:val="44"/>
        </w:rPr>
      </w:pPr>
    </w:p>
    <w:p w:rsidR="00AC05B8" w:rsidRDefault="00AC05B8">
      <w:pPr>
        <w:snapToGrid w:val="0"/>
        <w:jc w:val="center"/>
        <w:rPr>
          <w:rStyle w:val="NormalCharacter"/>
          <w:rFonts w:ascii="黑体" w:eastAsia="黑体"/>
          <w:bCs/>
          <w:sz w:val="44"/>
          <w:szCs w:val="44"/>
        </w:rPr>
      </w:pPr>
    </w:p>
    <w:p w:rsidR="00AC05B8" w:rsidRDefault="00AC05B8">
      <w:pPr>
        <w:snapToGrid w:val="0"/>
        <w:jc w:val="center"/>
        <w:rPr>
          <w:rStyle w:val="NormalCharacter"/>
          <w:rFonts w:ascii="黑体" w:eastAsia="黑体"/>
          <w:bCs/>
          <w:sz w:val="44"/>
          <w:szCs w:val="44"/>
        </w:rPr>
      </w:pPr>
    </w:p>
    <w:p w:rsidR="00AC05B8" w:rsidRDefault="00AC05B8">
      <w:pPr>
        <w:snapToGrid w:val="0"/>
        <w:jc w:val="center"/>
        <w:rPr>
          <w:rStyle w:val="NormalCharacter"/>
          <w:rFonts w:ascii="黑体" w:eastAsia="黑体"/>
          <w:bCs/>
          <w:sz w:val="44"/>
          <w:szCs w:val="44"/>
        </w:rPr>
      </w:pPr>
    </w:p>
    <w:p w:rsidR="00AC05B8" w:rsidRDefault="005839E5">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AC05B8" w:rsidRDefault="005839E5">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w:t>
      </w:r>
      <w:r>
        <w:rPr>
          <w:rStyle w:val="NormalCharacter"/>
          <w:rFonts w:ascii="黑体" w:eastAsia="黑体"/>
          <w:bCs/>
          <w:sz w:val="44"/>
          <w:szCs w:val="44"/>
        </w:rPr>
        <w:t xml:space="preserve">          </w:t>
      </w:r>
      <w:r>
        <w:rPr>
          <w:rStyle w:val="NormalCharacter"/>
          <w:rFonts w:ascii="黑体" w:eastAsia="黑体"/>
          <w:bCs/>
          <w:sz w:val="44"/>
          <w:szCs w:val="44"/>
        </w:rPr>
        <w:t>录</w:t>
      </w:r>
    </w:p>
    <w:p w:rsidR="00AC05B8" w:rsidRDefault="00AC05B8">
      <w:pPr>
        <w:snapToGrid w:val="0"/>
        <w:jc w:val="center"/>
        <w:rPr>
          <w:rStyle w:val="NormalCharacter"/>
          <w:rFonts w:ascii="黑体" w:eastAsia="黑体"/>
          <w:bCs/>
          <w:sz w:val="36"/>
          <w:szCs w:val="36"/>
        </w:rPr>
      </w:pPr>
    </w:p>
    <w:p w:rsidR="00AC05B8" w:rsidRDefault="00AC05B8">
      <w:pPr>
        <w:snapToGrid w:val="0"/>
        <w:jc w:val="center"/>
        <w:rPr>
          <w:rStyle w:val="NormalCharacter"/>
          <w:rFonts w:ascii="黑体" w:eastAsia="黑体"/>
          <w:bCs/>
          <w:sz w:val="36"/>
          <w:szCs w:val="36"/>
        </w:rPr>
      </w:pPr>
    </w:p>
    <w:p w:rsidR="00AC05B8" w:rsidRDefault="00AC05B8">
      <w:pPr>
        <w:snapToGrid w:val="0"/>
        <w:jc w:val="center"/>
        <w:rPr>
          <w:rStyle w:val="NormalCharacter"/>
          <w:rFonts w:ascii="黑体" w:eastAsia="黑体"/>
          <w:bCs/>
          <w:sz w:val="36"/>
          <w:szCs w:val="36"/>
        </w:rPr>
      </w:pPr>
    </w:p>
    <w:p w:rsidR="00AC05B8" w:rsidRDefault="00AC05B8">
      <w:pPr>
        <w:snapToGrid w:val="0"/>
        <w:jc w:val="center"/>
        <w:rPr>
          <w:rStyle w:val="NormalCharacter"/>
          <w:rFonts w:ascii="黑体" w:eastAsia="黑体"/>
          <w:bCs/>
          <w:sz w:val="36"/>
          <w:szCs w:val="36"/>
        </w:rPr>
      </w:pPr>
    </w:p>
    <w:p w:rsidR="00AC05B8" w:rsidRDefault="005839E5">
      <w:pPr>
        <w:numPr>
          <w:ilvl w:val="0"/>
          <w:numId w:val="1"/>
        </w:numPr>
        <w:snapToGrid w:val="0"/>
        <w:rPr>
          <w:rStyle w:val="NormalCharacter"/>
          <w:rFonts w:ascii="黑体" w:eastAsia="黑体"/>
          <w:bCs/>
          <w:sz w:val="36"/>
          <w:szCs w:val="36"/>
        </w:rPr>
      </w:pPr>
      <w:proofErr w:type="spellStart"/>
      <w:r>
        <w:rPr>
          <w:rStyle w:val="NormalCharacter"/>
          <w:rFonts w:ascii="黑体" w:eastAsia="黑体"/>
          <w:bCs/>
          <w:sz w:val="36"/>
          <w:szCs w:val="36"/>
        </w:rPr>
        <w:t>供应商须知</w:t>
      </w:r>
      <w:proofErr w:type="spellEnd"/>
    </w:p>
    <w:p w:rsidR="00AC05B8" w:rsidRDefault="00AC05B8">
      <w:pPr>
        <w:snapToGrid w:val="0"/>
        <w:rPr>
          <w:rStyle w:val="NormalCharacter"/>
          <w:rFonts w:ascii="黑体" w:eastAsia="黑体"/>
          <w:bCs/>
          <w:sz w:val="36"/>
          <w:szCs w:val="36"/>
        </w:rPr>
      </w:pPr>
    </w:p>
    <w:p w:rsidR="00AC05B8" w:rsidRDefault="005839E5">
      <w:pPr>
        <w:tabs>
          <w:tab w:val="left" w:pos="7005"/>
        </w:tabs>
        <w:snapToGrid w:val="0"/>
        <w:ind w:firstLineChars="595" w:firstLine="2142"/>
        <w:rPr>
          <w:rStyle w:val="NormalCharacter"/>
          <w:rFonts w:ascii="黑体" w:eastAsia="黑体"/>
          <w:bCs/>
          <w:sz w:val="36"/>
          <w:szCs w:val="36"/>
        </w:rPr>
      </w:pPr>
      <w:proofErr w:type="spellStart"/>
      <w:r>
        <w:rPr>
          <w:rStyle w:val="NormalCharacter"/>
          <w:rFonts w:ascii="黑体" w:eastAsia="黑体"/>
          <w:bCs/>
          <w:sz w:val="36"/>
          <w:szCs w:val="36"/>
        </w:rPr>
        <w:t>第二章</w:t>
      </w:r>
      <w:proofErr w:type="spellEnd"/>
      <w:r>
        <w:rPr>
          <w:rStyle w:val="NormalCharacter"/>
          <w:rFonts w:ascii="黑体" w:eastAsia="黑体"/>
          <w:bCs/>
          <w:sz w:val="36"/>
          <w:szCs w:val="36"/>
        </w:rPr>
        <w:t xml:space="preserve">   </w:t>
      </w:r>
      <w:proofErr w:type="spellStart"/>
      <w:r>
        <w:rPr>
          <w:rStyle w:val="NormalCharacter"/>
          <w:rFonts w:ascii="黑体" w:eastAsia="黑体" w:hint="eastAsia"/>
          <w:bCs/>
          <w:sz w:val="36"/>
          <w:szCs w:val="36"/>
        </w:rPr>
        <w:t>报价说明</w:t>
      </w:r>
      <w:proofErr w:type="spellEnd"/>
    </w:p>
    <w:p w:rsidR="00AC05B8" w:rsidRDefault="00AC05B8">
      <w:pPr>
        <w:snapToGrid w:val="0"/>
        <w:rPr>
          <w:rStyle w:val="NormalCharacter"/>
          <w:rFonts w:ascii="黑体" w:eastAsia="黑体"/>
          <w:bCs/>
          <w:sz w:val="36"/>
          <w:szCs w:val="36"/>
        </w:rPr>
      </w:pPr>
    </w:p>
    <w:p w:rsidR="00AC05B8" w:rsidRDefault="005839E5">
      <w:pPr>
        <w:snapToGrid w:val="0"/>
        <w:ind w:left="2150"/>
        <w:rPr>
          <w:rStyle w:val="NormalCharacter"/>
          <w:rFonts w:ascii="黑体" w:eastAsia="黑体"/>
          <w:bCs/>
          <w:sz w:val="36"/>
          <w:szCs w:val="36"/>
        </w:rPr>
      </w:pPr>
      <w:proofErr w:type="spellStart"/>
      <w:r>
        <w:rPr>
          <w:rStyle w:val="NormalCharacter"/>
          <w:rFonts w:ascii="黑体" w:eastAsia="黑体"/>
          <w:bCs/>
          <w:sz w:val="36"/>
          <w:szCs w:val="36"/>
        </w:rPr>
        <w:t>第三章</w:t>
      </w:r>
      <w:proofErr w:type="spellEnd"/>
      <w:r>
        <w:rPr>
          <w:rStyle w:val="NormalCharacter"/>
          <w:rFonts w:ascii="黑体" w:eastAsia="黑体"/>
          <w:bCs/>
          <w:sz w:val="36"/>
          <w:szCs w:val="36"/>
        </w:rPr>
        <w:t xml:space="preserve">   </w:t>
      </w:r>
      <w:proofErr w:type="spellStart"/>
      <w:r>
        <w:rPr>
          <w:rStyle w:val="NormalCharacter"/>
          <w:rFonts w:ascii="黑体" w:eastAsia="黑体"/>
          <w:bCs/>
          <w:sz w:val="36"/>
          <w:szCs w:val="36"/>
        </w:rPr>
        <w:t>评审方法</w:t>
      </w:r>
      <w:proofErr w:type="spellEnd"/>
    </w:p>
    <w:p w:rsidR="00AC05B8" w:rsidRDefault="00AC05B8">
      <w:pPr>
        <w:snapToGrid w:val="0"/>
        <w:rPr>
          <w:rStyle w:val="NormalCharacter"/>
          <w:rFonts w:ascii="黑体" w:eastAsia="黑体"/>
          <w:bCs/>
          <w:sz w:val="36"/>
          <w:szCs w:val="36"/>
        </w:rPr>
      </w:pPr>
    </w:p>
    <w:p w:rsidR="00AC05B8" w:rsidRDefault="005839E5">
      <w:pPr>
        <w:snapToGrid w:val="0"/>
        <w:ind w:firstLineChars="600" w:firstLine="2160"/>
        <w:rPr>
          <w:rStyle w:val="NormalCharacter"/>
          <w:rFonts w:eastAsia="黑体"/>
          <w:bCs/>
          <w:sz w:val="28"/>
          <w:szCs w:val="28"/>
        </w:rPr>
      </w:pPr>
      <w:proofErr w:type="spellStart"/>
      <w:r>
        <w:rPr>
          <w:rStyle w:val="NormalCharacter"/>
          <w:rFonts w:ascii="黑体" w:eastAsia="黑体"/>
          <w:bCs/>
          <w:sz w:val="36"/>
          <w:szCs w:val="36"/>
        </w:rPr>
        <w:t>第四章</w:t>
      </w:r>
      <w:proofErr w:type="spellEnd"/>
      <w:r>
        <w:rPr>
          <w:rStyle w:val="NormalCharacter"/>
          <w:rFonts w:ascii="黑体" w:eastAsia="黑体"/>
          <w:bCs/>
          <w:sz w:val="36"/>
          <w:szCs w:val="36"/>
        </w:rPr>
        <w:t xml:space="preserve">   </w:t>
      </w:r>
      <w:proofErr w:type="spellStart"/>
      <w:r>
        <w:rPr>
          <w:rStyle w:val="NormalCharacter"/>
          <w:rFonts w:ascii="黑体" w:eastAsia="黑体" w:hAnsi="黑体" w:hint="eastAsia"/>
          <w:bCs/>
          <w:sz w:val="36"/>
          <w:szCs w:val="28"/>
        </w:rPr>
        <w:t>合同条款</w:t>
      </w:r>
      <w:proofErr w:type="spellEnd"/>
    </w:p>
    <w:p w:rsidR="00AC05B8" w:rsidRDefault="00AC05B8">
      <w:pPr>
        <w:snapToGrid w:val="0"/>
        <w:rPr>
          <w:rStyle w:val="NormalCharacter"/>
          <w:rFonts w:ascii="黑体" w:eastAsia="黑体"/>
          <w:bCs/>
          <w:sz w:val="36"/>
          <w:szCs w:val="36"/>
        </w:rPr>
      </w:pPr>
    </w:p>
    <w:p w:rsidR="00AC05B8" w:rsidRDefault="00AC05B8">
      <w:pPr>
        <w:snapToGrid w:val="0"/>
        <w:rPr>
          <w:rStyle w:val="NormalCharacter"/>
          <w:rFonts w:ascii="黑体" w:eastAsia="黑体"/>
          <w:b/>
          <w:bCs/>
          <w:sz w:val="36"/>
          <w:szCs w:val="36"/>
        </w:rPr>
      </w:pPr>
    </w:p>
    <w:p w:rsidR="00AC05B8" w:rsidRDefault="00AC05B8">
      <w:pPr>
        <w:snapToGrid w:val="0"/>
        <w:rPr>
          <w:rStyle w:val="NormalCharacter"/>
          <w:rFonts w:ascii="黑体" w:eastAsia="黑体"/>
          <w:b/>
          <w:bCs/>
          <w:sz w:val="36"/>
          <w:szCs w:val="36"/>
        </w:rPr>
      </w:pPr>
    </w:p>
    <w:p w:rsidR="00AC05B8" w:rsidRDefault="00AC05B8">
      <w:pPr>
        <w:snapToGrid w:val="0"/>
        <w:rPr>
          <w:rStyle w:val="NormalCharacter"/>
          <w:rFonts w:ascii="黑体" w:eastAsia="黑体"/>
          <w:b/>
          <w:bCs/>
          <w:sz w:val="28"/>
        </w:rPr>
      </w:pPr>
    </w:p>
    <w:p w:rsidR="00AC05B8" w:rsidRDefault="00AC05B8">
      <w:pPr>
        <w:snapToGrid w:val="0"/>
        <w:rPr>
          <w:rStyle w:val="NormalCharacter"/>
          <w:rFonts w:ascii="黑体" w:eastAsia="黑体"/>
          <w:b/>
          <w:bCs/>
          <w:sz w:val="28"/>
        </w:rPr>
      </w:pPr>
    </w:p>
    <w:p w:rsidR="00AC05B8" w:rsidRDefault="00AC05B8">
      <w:pPr>
        <w:snapToGrid w:val="0"/>
        <w:rPr>
          <w:rStyle w:val="NormalCharacter"/>
          <w:rFonts w:ascii="黑体" w:eastAsia="黑体"/>
          <w:b/>
          <w:bCs/>
          <w:sz w:val="28"/>
        </w:rPr>
      </w:pPr>
    </w:p>
    <w:p w:rsidR="00AC05B8" w:rsidRDefault="00AC05B8">
      <w:pPr>
        <w:snapToGrid w:val="0"/>
        <w:rPr>
          <w:rStyle w:val="NormalCharacter"/>
          <w:b/>
          <w:bCs/>
          <w:sz w:val="36"/>
          <w:szCs w:val="36"/>
        </w:rPr>
      </w:pPr>
    </w:p>
    <w:p w:rsidR="00AC05B8" w:rsidRDefault="005839E5">
      <w:pPr>
        <w:snapToGrid w:val="0"/>
        <w:jc w:val="center"/>
        <w:rPr>
          <w:rStyle w:val="NormalCharacter"/>
          <w:b/>
          <w:bCs/>
          <w:sz w:val="36"/>
          <w:szCs w:val="36"/>
        </w:rPr>
      </w:pPr>
      <w:r>
        <w:rPr>
          <w:rStyle w:val="NormalCharacter"/>
          <w:b/>
          <w:bCs/>
          <w:sz w:val="36"/>
          <w:szCs w:val="36"/>
        </w:rPr>
        <w:br w:type="page"/>
      </w:r>
    </w:p>
    <w:p w:rsidR="00AC05B8" w:rsidRDefault="005839E5">
      <w:pPr>
        <w:snapToGrid w:val="0"/>
        <w:jc w:val="center"/>
        <w:rPr>
          <w:rStyle w:val="NormalCharacter"/>
          <w:rFonts w:ascii="黑体" w:eastAsia="黑体" w:hAnsi="黑体" w:cs="黑体"/>
          <w:sz w:val="36"/>
          <w:szCs w:val="36"/>
        </w:rPr>
      </w:pPr>
      <w:proofErr w:type="spellStart"/>
      <w:r>
        <w:rPr>
          <w:rStyle w:val="NormalCharacter"/>
          <w:rFonts w:ascii="黑体" w:eastAsia="黑体" w:hAnsi="黑体" w:cs="黑体" w:hint="eastAsia"/>
          <w:sz w:val="36"/>
          <w:szCs w:val="36"/>
        </w:rPr>
        <w:lastRenderedPageBreak/>
        <w:t>第一章</w:t>
      </w:r>
      <w:proofErr w:type="spellEnd"/>
      <w:r>
        <w:rPr>
          <w:rStyle w:val="NormalCharacter"/>
          <w:rFonts w:ascii="黑体" w:eastAsia="黑体" w:hAnsi="黑体" w:cs="黑体" w:hint="eastAsia"/>
          <w:sz w:val="36"/>
          <w:szCs w:val="36"/>
        </w:rPr>
        <w:t xml:space="preserve"> </w:t>
      </w:r>
      <w:proofErr w:type="spellStart"/>
      <w:r>
        <w:rPr>
          <w:rStyle w:val="NormalCharacter"/>
          <w:rFonts w:ascii="黑体" w:eastAsia="黑体" w:hAnsi="黑体" w:cs="黑体" w:hint="eastAsia"/>
          <w:sz w:val="36"/>
          <w:szCs w:val="36"/>
        </w:rPr>
        <w:t>供应商须知</w:t>
      </w:r>
      <w:proofErr w:type="spellEnd"/>
    </w:p>
    <w:p w:rsidR="00AC05B8" w:rsidRDefault="005839E5">
      <w:pPr>
        <w:snapToGrid w:val="0"/>
        <w:spacing w:line="560" w:lineRule="exact"/>
        <w:ind w:firstLineChars="200" w:firstLine="640"/>
        <w:rPr>
          <w:rStyle w:val="NormalCharacter"/>
          <w:bCs/>
          <w:sz w:val="32"/>
          <w:szCs w:val="32"/>
          <w:lang w:eastAsia="zh-CN"/>
        </w:rPr>
      </w:pPr>
      <w:r>
        <w:rPr>
          <w:rStyle w:val="NormalCharacter"/>
          <w:bCs/>
          <w:sz w:val="32"/>
          <w:szCs w:val="32"/>
          <w:lang w:eastAsia="zh-CN"/>
        </w:rPr>
        <w:t>一、</w:t>
      </w:r>
      <w:r>
        <w:rPr>
          <w:rStyle w:val="NormalCharacter"/>
          <w:rFonts w:eastAsiaTheme="minorEastAsia" w:hint="eastAsia"/>
          <w:bCs/>
          <w:sz w:val="32"/>
          <w:szCs w:val="32"/>
          <w:lang w:eastAsia="zh-CN"/>
        </w:rPr>
        <w:t>2023</w:t>
      </w:r>
      <w:r>
        <w:rPr>
          <w:rStyle w:val="NormalCharacter"/>
          <w:rFonts w:eastAsiaTheme="minorEastAsia" w:hint="eastAsia"/>
          <w:bCs/>
          <w:sz w:val="32"/>
          <w:szCs w:val="32"/>
          <w:lang w:eastAsia="zh-CN"/>
        </w:rPr>
        <w:t>年跨</w:t>
      </w:r>
      <w:r>
        <w:rPr>
          <w:rStyle w:val="NormalCharacter"/>
          <w:rFonts w:eastAsiaTheme="minorEastAsia" w:hint="eastAsia"/>
          <w:bCs/>
          <w:sz w:val="32"/>
          <w:szCs w:val="32"/>
          <w:lang w:eastAsia="zh-CN"/>
        </w:rPr>
        <w:t>2024</w:t>
      </w:r>
      <w:r>
        <w:rPr>
          <w:rStyle w:val="NormalCharacter"/>
          <w:rFonts w:eastAsiaTheme="minorEastAsia" w:hint="eastAsia"/>
          <w:bCs/>
          <w:sz w:val="32"/>
          <w:szCs w:val="32"/>
          <w:lang w:eastAsia="zh-CN"/>
        </w:rPr>
        <w:t>年榨季生产期委托有资质第三方进行环境监测及在线比对监测项目服务</w:t>
      </w:r>
      <w:r>
        <w:rPr>
          <w:rFonts w:ascii="黑体" w:eastAsia="黑体" w:hAnsi="黑体" w:cs="黑体" w:hint="eastAsia"/>
          <w:sz w:val="44"/>
          <w:szCs w:val="44"/>
          <w:lang w:eastAsia="zh-CN"/>
        </w:rPr>
        <w:t>)</w:t>
      </w:r>
      <w:proofErr w:type="gramStart"/>
      <w:r>
        <w:rPr>
          <w:rStyle w:val="NormalCharacter"/>
          <w:rFonts w:hint="eastAsia"/>
          <w:bCs/>
          <w:sz w:val="32"/>
          <w:szCs w:val="32"/>
          <w:lang w:eastAsia="zh-CN"/>
        </w:rPr>
        <w:t>采购线上询</w:t>
      </w:r>
      <w:proofErr w:type="gramEnd"/>
      <w:r>
        <w:rPr>
          <w:rStyle w:val="NormalCharacter"/>
          <w:rFonts w:hint="eastAsia"/>
          <w:bCs/>
          <w:sz w:val="32"/>
          <w:szCs w:val="32"/>
          <w:lang w:eastAsia="zh-CN"/>
        </w:rPr>
        <w:t>比</w:t>
      </w:r>
      <w:r>
        <w:rPr>
          <w:rStyle w:val="NormalCharacter"/>
          <w:bCs/>
          <w:sz w:val="32"/>
          <w:szCs w:val="32"/>
          <w:lang w:eastAsia="zh-CN"/>
        </w:rPr>
        <w:t>价工作；</w:t>
      </w:r>
    </w:p>
    <w:p w:rsidR="00AC05B8" w:rsidRDefault="005839E5">
      <w:pPr>
        <w:snapToGrid w:val="0"/>
        <w:spacing w:line="560" w:lineRule="exact"/>
        <w:ind w:firstLineChars="200" w:firstLine="640"/>
        <w:rPr>
          <w:rStyle w:val="NormalCharacter"/>
          <w:bCs/>
          <w:sz w:val="32"/>
          <w:szCs w:val="32"/>
          <w:lang w:eastAsia="zh-CN"/>
        </w:rPr>
      </w:pPr>
      <w:r>
        <w:rPr>
          <w:rStyle w:val="NormalCharacter"/>
          <w:bCs/>
          <w:sz w:val="32"/>
          <w:szCs w:val="32"/>
          <w:lang w:eastAsia="zh-CN"/>
        </w:rPr>
        <w:t>二、本次采购定价形式采用</w:t>
      </w:r>
      <w:proofErr w:type="gramStart"/>
      <w:r>
        <w:rPr>
          <w:rStyle w:val="NormalCharacter"/>
          <w:rFonts w:hint="eastAsia"/>
          <w:bCs/>
          <w:sz w:val="32"/>
          <w:szCs w:val="32"/>
          <w:lang w:eastAsia="zh-CN"/>
        </w:rPr>
        <w:t>询</w:t>
      </w:r>
      <w:proofErr w:type="gramEnd"/>
      <w:r>
        <w:rPr>
          <w:rStyle w:val="NormalCharacter"/>
          <w:bCs/>
          <w:sz w:val="32"/>
          <w:szCs w:val="32"/>
          <w:lang w:eastAsia="zh-CN"/>
        </w:rPr>
        <w:t>比价的方式（</w:t>
      </w:r>
      <w:proofErr w:type="gramStart"/>
      <w:r>
        <w:rPr>
          <w:rStyle w:val="NormalCharacter"/>
          <w:bCs/>
          <w:sz w:val="32"/>
          <w:szCs w:val="32"/>
          <w:lang w:eastAsia="zh-CN"/>
        </w:rPr>
        <w:t>统谈</w:t>
      </w:r>
      <w:r>
        <w:rPr>
          <w:rStyle w:val="NormalCharacter"/>
          <w:rFonts w:hint="eastAsia"/>
          <w:bCs/>
          <w:sz w:val="32"/>
          <w:szCs w:val="32"/>
          <w:lang w:eastAsia="zh-CN"/>
        </w:rPr>
        <w:t>统</w:t>
      </w:r>
      <w:r>
        <w:rPr>
          <w:rStyle w:val="NormalCharacter"/>
          <w:bCs/>
          <w:sz w:val="32"/>
          <w:szCs w:val="32"/>
          <w:lang w:eastAsia="zh-CN"/>
        </w:rPr>
        <w:t>签</w:t>
      </w:r>
      <w:proofErr w:type="gramEnd"/>
      <w:r>
        <w:rPr>
          <w:rStyle w:val="NormalCharacter"/>
          <w:bCs/>
          <w:sz w:val="32"/>
          <w:szCs w:val="32"/>
          <w:lang w:eastAsia="zh-CN"/>
        </w:rPr>
        <w:t>）。</w:t>
      </w:r>
    </w:p>
    <w:p w:rsidR="00AC05B8" w:rsidRDefault="005839E5">
      <w:pPr>
        <w:snapToGrid w:val="0"/>
        <w:spacing w:line="560" w:lineRule="exact"/>
        <w:ind w:firstLineChars="200" w:firstLine="640"/>
        <w:rPr>
          <w:rStyle w:val="NormalCharacter"/>
          <w:bCs/>
          <w:sz w:val="32"/>
          <w:szCs w:val="32"/>
          <w:lang w:eastAsia="zh-CN"/>
        </w:rPr>
      </w:pPr>
      <w:r>
        <w:rPr>
          <w:rStyle w:val="NormalCharacter"/>
          <w:bCs/>
          <w:sz w:val="32"/>
          <w:szCs w:val="32"/>
          <w:lang w:eastAsia="zh-CN"/>
        </w:rPr>
        <w:t>三、供应商可以通过</w:t>
      </w:r>
      <w:r>
        <w:rPr>
          <w:rStyle w:val="NormalCharacter"/>
          <w:rFonts w:hint="eastAsia"/>
          <w:bCs/>
          <w:sz w:val="32"/>
          <w:szCs w:val="32"/>
          <w:lang w:eastAsia="zh-CN"/>
        </w:rPr>
        <w:t>线上报价的方式进行</w:t>
      </w:r>
      <w:r>
        <w:rPr>
          <w:rStyle w:val="NormalCharacter"/>
          <w:bCs/>
          <w:sz w:val="32"/>
          <w:szCs w:val="32"/>
          <w:lang w:eastAsia="zh-CN"/>
        </w:rPr>
        <w:t>参与；</w:t>
      </w:r>
    </w:p>
    <w:p w:rsidR="00AC05B8" w:rsidRDefault="005839E5">
      <w:pPr>
        <w:snapToGrid w:val="0"/>
        <w:spacing w:line="560" w:lineRule="exact"/>
        <w:ind w:firstLineChars="200" w:firstLine="640"/>
        <w:rPr>
          <w:rStyle w:val="NormalCharacter"/>
          <w:bCs/>
          <w:sz w:val="32"/>
          <w:szCs w:val="32"/>
          <w:lang w:eastAsia="zh-CN"/>
        </w:rPr>
      </w:pPr>
      <w:r>
        <w:rPr>
          <w:rStyle w:val="NormalCharacter"/>
          <w:bCs/>
          <w:sz w:val="32"/>
          <w:szCs w:val="32"/>
          <w:lang w:eastAsia="zh-CN"/>
        </w:rPr>
        <w:t>说明：采购工作小组对报送资料初审。初审期间将对报名供应商通过天眼查、信用中国、政府采购网等网站核查供应商关联关系、信用情况及违法违规情况进行核查，对于存在</w:t>
      </w:r>
      <w:r>
        <w:rPr>
          <w:rStyle w:val="NormalCharacter"/>
          <w:rFonts w:hint="eastAsia"/>
          <w:bCs/>
          <w:sz w:val="32"/>
          <w:szCs w:val="32"/>
          <w:lang w:eastAsia="zh-CN"/>
        </w:rPr>
        <w:t>严重</w:t>
      </w:r>
      <w:r>
        <w:rPr>
          <w:rStyle w:val="NormalCharacter"/>
          <w:bCs/>
          <w:sz w:val="32"/>
          <w:szCs w:val="32"/>
          <w:lang w:eastAsia="zh-CN"/>
        </w:rPr>
        <w:t>不良记录或报送资料严重不符合要求的将被直接淘汰，对报送资料中非重要部分填写不完整的，审核小组以邮件</w:t>
      </w:r>
      <w:proofErr w:type="gramStart"/>
      <w:r>
        <w:rPr>
          <w:rStyle w:val="NormalCharacter"/>
          <w:bCs/>
          <w:sz w:val="32"/>
          <w:szCs w:val="32"/>
          <w:lang w:eastAsia="zh-CN"/>
        </w:rPr>
        <w:t>或微信通知</w:t>
      </w:r>
      <w:proofErr w:type="gramEnd"/>
      <w:r>
        <w:rPr>
          <w:rStyle w:val="NormalCharacter"/>
          <w:bCs/>
          <w:sz w:val="32"/>
          <w:szCs w:val="32"/>
          <w:lang w:eastAsia="zh-CN"/>
        </w:rPr>
        <w:t>的方式通知供应商补充完善，未补充完成的视为自动放弃；请报名供应商主动与审核小组人员联系，确认资质审核结果；</w:t>
      </w:r>
    </w:p>
    <w:p w:rsidR="00AC05B8" w:rsidRDefault="005839E5">
      <w:pPr>
        <w:numPr>
          <w:ilvl w:val="0"/>
          <w:numId w:val="2"/>
        </w:numPr>
        <w:snapToGrid w:val="0"/>
        <w:spacing w:line="560" w:lineRule="exact"/>
        <w:ind w:firstLineChars="200" w:firstLine="640"/>
        <w:rPr>
          <w:rStyle w:val="NormalCharacter"/>
          <w:bCs/>
          <w:sz w:val="32"/>
          <w:szCs w:val="32"/>
          <w:lang w:eastAsia="zh-CN"/>
        </w:rPr>
      </w:pPr>
      <w:r>
        <w:rPr>
          <w:rStyle w:val="NormalCharacter"/>
          <w:bCs/>
          <w:sz w:val="32"/>
          <w:szCs w:val="32"/>
          <w:lang w:eastAsia="zh-CN"/>
        </w:rPr>
        <w:t>报名截止时间及投标截止时间</w:t>
      </w:r>
    </w:p>
    <w:p w:rsidR="00AC05B8" w:rsidRDefault="005839E5">
      <w:pPr>
        <w:rPr>
          <w:rFonts w:eastAsia="仿宋_GB2312"/>
          <w:sz w:val="28"/>
          <w:szCs w:val="28"/>
        </w:rPr>
      </w:pPr>
      <w:r>
        <w:rPr>
          <w:rStyle w:val="NormalCharacter"/>
          <w:b/>
          <w:bCs/>
          <w:sz w:val="32"/>
          <w:szCs w:val="32"/>
        </w:rPr>
        <w:t>供应商注册须在</w:t>
      </w:r>
      <w:r>
        <w:rPr>
          <w:rStyle w:val="NormalCharacter"/>
          <w:b/>
          <w:bCs/>
          <w:sz w:val="32"/>
          <w:szCs w:val="32"/>
        </w:rPr>
        <w:t>202</w:t>
      </w:r>
      <w:r>
        <w:rPr>
          <w:rStyle w:val="NormalCharacter"/>
          <w:rFonts w:hint="eastAsia"/>
          <w:b/>
          <w:bCs/>
          <w:sz w:val="32"/>
          <w:szCs w:val="32"/>
        </w:rPr>
        <w:t>3</w:t>
      </w:r>
      <w:r>
        <w:rPr>
          <w:rStyle w:val="NormalCharacter"/>
          <w:b/>
          <w:bCs/>
          <w:sz w:val="32"/>
          <w:szCs w:val="32"/>
        </w:rPr>
        <w:t>年</w:t>
      </w:r>
      <w:r>
        <w:rPr>
          <w:rStyle w:val="NormalCharacter"/>
          <w:rFonts w:hint="eastAsia"/>
          <w:bCs/>
          <w:sz w:val="32"/>
          <w:szCs w:val="32"/>
          <w:u w:val="single"/>
        </w:rPr>
        <w:t>1</w:t>
      </w:r>
      <w:r w:rsidR="00AE4317">
        <w:rPr>
          <w:rStyle w:val="NormalCharacter"/>
          <w:rFonts w:hint="eastAsia"/>
          <w:bCs/>
          <w:sz w:val="32"/>
          <w:szCs w:val="32"/>
          <w:u w:val="single"/>
          <w:lang w:eastAsia="zh-CN"/>
        </w:rPr>
        <w:t>2</w:t>
      </w:r>
      <w:r>
        <w:rPr>
          <w:rStyle w:val="NormalCharacter"/>
          <w:b/>
          <w:bCs/>
          <w:sz w:val="32"/>
          <w:szCs w:val="32"/>
        </w:rPr>
        <w:t>月</w:t>
      </w:r>
      <w:r w:rsidR="00AE4317">
        <w:rPr>
          <w:rStyle w:val="NormalCharacter"/>
          <w:rFonts w:hint="eastAsia"/>
          <w:b/>
          <w:bCs/>
          <w:sz w:val="32"/>
          <w:szCs w:val="32"/>
          <w:lang w:eastAsia="zh-CN"/>
        </w:rPr>
        <w:t>1</w:t>
      </w:r>
      <w:bookmarkStart w:id="0" w:name="_GoBack"/>
      <w:bookmarkEnd w:id="0"/>
      <w:r w:rsidR="00AE4317">
        <w:rPr>
          <w:rStyle w:val="NormalCharacter"/>
          <w:rFonts w:hint="eastAsia"/>
          <w:bCs/>
          <w:sz w:val="32"/>
          <w:szCs w:val="32"/>
          <w:u w:val="single"/>
          <w:lang w:eastAsia="zh-CN"/>
        </w:rPr>
        <w:t>3</w:t>
      </w:r>
      <w:r>
        <w:rPr>
          <w:rStyle w:val="NormalCharacter"/>
          <w:b/>
          <w:bCs/>
          <w:sz w:val="32"/>
          <w:szCs w:val="32"/>
        </w:rPr>
        <w:t>日</w:t>
      </w:r>
      <w:r>
        <w:rPr>
          <w:rStyle w:val="NormalCharacter"/>
          <w:rFonts w:hint="eastAsia"/>
          <w:bCs/>
          <w:sz w:val="32"/>
          <w:szCs w:val="32"/>
          <w:u w:val="single"/>
        </w:rPr>
        <w:t>17</w:t>
      </w:r>
      <w:r>
        <w:rPr>
          <w:rStyle w:val="NormalCharacter"/>
          <w:b/>
          <w:bCs/>
          <w:sz w:val="32"/>
          <w:szCs w:val="32"/>
        </w:rPr>
        <w:t>点前到中粮糖业采购平台进行注册登记，通过审核的供应商才能够在</w:t>
      </w:r>
      <w:r>
        <w:rPr>
          <w:rStyle w:val="NormalCharacter"/>
          <w:b/>
          <w:bCs/>
          <w:sz w:val="32"/>
          <w:szCs w:val="32"/>
        </w:rPr>
        <w:t>eps</w:t>
      </w:r>
      <w:r>
        <w:rPr>
          <w:rStyle w:val="NormalCharacter"/>
          <w:b/>
          <w:bCs/>
          <w:sz w:val="32"/>
          <w:szCs w:val="32"/>
        </w:rPr>
        <w:t>系统内进行查看公告等业务操作；采购平台网址：</w:t>
      </w:r>
      <w:hyperlink r:id="rId10" w:history="1">
        <w:r>
          <w:rPr>
            <w:rStyle w:val="af1"/>
            <w:rFonts w:eastAsia="仿宋_GB2312"/>
            <w:sz w:val="28"/>
            <w:szCs w:val="28"/>
          </w:rPr>
          <w:t>https://eps.tunhe.com/Supplier/ForeSupplier/QwRegStepStart</w:t>
        </w:r>
      </w:hyperlink>
    </w:p>
    <w:p w:rsidR="00AC05B8" w:rsidRDefault="005839E5">
      <w:pPr>
        <w:numPr>
          <w:ilvl w:val="0"/>
          <w:numId w:val="2"/>
        </w:numPr>
        <w:snapToGrid w:val="0"/>
        <w:spacing w:line="560" w:lineRule="exact"/>
        <w:ind w:firstLineChars="200" w:firstLine="643"/>
        <w:rPr>
          <w:rStyle w:val="NormalCharacter"/>
          <w:bCs/>
          <w:sz w:val="32"/>
          <w:szCs w:val="32"/>
          <w:lang w:eastAsia="zh-CN"/>
        </w:rPr>
      </w:pPr>
      <w:r>
        <w:rPr>
          <w:rStyle w:val="NormalCharacter"/>
          <w:b/>
          <w:bCs/>
          <w:sz w:val="32"/>
          <w:szCs w:val="32"/>
          <w:lang w:eastAsia="zh-CN"/>
        </w:rPr>
        <w:t>；</w:t>
      </w:r>
      <w:r>
        <w:rPr>
          <w:rStyle w:val="NormalCharacter"/>
          <w:bCs/>
          <w:sz w:val="32"/>
          <w:szCs w:val="32"/>
          <w:lang w:eastAsia="zh-CN"/>
        </w:rPr>
        <w:t>在授标结果下发后</w:t>
      </w:r>
      <w:r>
        <w:rPr>
          <w:rStyle w:val="NormalCharacter"/>
          <w:rFonts w:hint="eastAsia"/>
          <w:bCs/>
          <w:sz w:val="32"/>
          <w:szCs w:val="32"/>
          <w:lang w:eastAsia="zh-CN"/>
        </w:rPr>
        <w:t>30</w:t>
      </w:r>
      <w:r>
        <w:rPr>
          <w:rStyle w:val="NormalCharacter"/>
          <w:bCs/>
          <w:sz w:val="32"/>
          <w:szCs w:val="32"/>
          <w:lang w:eastAsia="zh-CN"/>
        </w:rPr>
        <w:t>日内中标供应商与</w:t>
      </w:r>
      <w:r>
        <w:rPr>
          <w:rStyle w:val="NormalCharacter"/>
          <w:rFonts w:hint="eastAsia"/>
          <w:bCs/>
          <w:sz w:val="32"/>
          <w:szCs w:val="32"/>
          <w:lang w:eastAsia="zh-CN"/>
        </w:rPr>
        <w:t>英德市粤北糖业有限公司签订购销</w:t>
      </w:r>
      <w:r>
        <w:rPr>
          <w:rStyle w:val="NormalCharacter"/>
          <w:bCs/>
          <w:sz w:val="32"/>
          <w:szCs w:val="32"/>
          <w:lang w:eastAsia="zh-CN"/>
        </w:rPr>
        <w:t>合同；</w:t>
      </w:r>
    </w:p>
    <w:p w:rsidR="00AC05B8" w:rsidRDefault="005839E5">
      <w:pPr>
        <w:numPr>
          <w:ilvl w:val="0"/>
          <w:numId w:val="2"/>
        </w:numPr>
        <w:snapToGrid w:val="0"/>
        <w:spacing w:line="560" w:lineRule="exact"/>
        <w:ind w:firstLineChars="200" w:firstLine="640"/>
        <w:rPr>
          <w:rStyle w:val="NormalCharacter"/>
          <w:bCs/>
          <w:sz w:val="32"/>
          <w:szCs w:val="32"/>
        </w:rPr>
      </w:pPr>
      <w:proofErr w:type="spellStart"/>
      <w:r>
        <w:rPr>
          <w:rStyle w:val="NormalCharacter"/>
          <w:bCs/>
          <w:sz w:val="32"/>
          <w:szCs w:val="32"/>
        </w:rPr>
        <w:t>采购监督方式</w:t>
      </w:r>
      <w:proofErr w:type="spellEnd"/>
    </w:p>
    <w:p w:rsidR="00AC05B8" w:rsidRDefault="005839E5">
      <w:pPr>
        <w:pStyle w:val="af4"/>
        <w:rPr>
          <w:rStyle w:val="NormalCharacter"/>
          <w:bCs/>
          <w:sz w:val="32"/>
          <w:szCs w:val="32"/>
        </w:rPr>
      </w:pPr>
      <w:proofErr w:type="spellStart"/>
      <w:r>
        <w:rPr>
          <w:rStyle w:val="NormalCharacter"/>
          <w:rFonts w:hint="eastAsia"/>
          <w:bCs/>
          <w:sz w:val="32"/>
          <w:szCs w:val="32"/>
        </w:rPr>
        <w:t>一、寄信</w:t>
      </w:r>
      <w:proofErr w:type="spellEnd"/>
      <w:r>
        <w:rPr>
          <w:rStyle w:val="NormalCharacter"/>
          <w:rFonts w:hint="eastAsia"/>
          <w:bCs/>
          <w:sz w:val="32"/>
          <w:szCs w:val="32"/>
        </w:rPr>
        <w:t xml:space="preserve"> </w:t>
      </w:r>
    </w:p>
    <w:p w:rsidR="00AC05B8" w:rsidRDefault="005839E5">
      <w:pPr>
        <w:pStyle w:val="af4"/>
        <w:rPr>
          <w:rStyle w:val="NormalCharacter"/>
          <w:bCs/>
          <w:sz w:val="32"/>
          <w:szCs w:val="32"/>
          <w:lang w:eastAsia="zh-CN"/>
        </w:rPr>
      </w:pPr>
      <w:r>
        <w:rPr>
          <w:rStyle w:val="NormalCharacter"/>
          <w:rFonts w:hint="eastAsia"/>
          <w:bCs/>
          <w:sz w:val="32"/>
          <w:szCs w:val="32"/>
          <w:lang w:eastAsia="zh-CN"/>
        </w:rPr>
        <w:t>通信地址：北京市朝阳区朝阳门南大</w:t>
      </w:r>
      <w:r>
        <w:rPr>
          <w:rStyle w:val="NormalCharacter"/>
          <w:rFonts w:hint="eastAsia"/>
          <w:bCs/>
          <w:sz w:val="32"/>
          <w:szCs w:val="32"/>
          <w:lang w:eastAsia="zh-CN"/>
        </w:rPr>
        <w:t>街</w:t>
      </w:r>
      <w:r>
        <w:rPr>
          <w:rStyle w:val="NormalCharacter"/>
          <w:rFonts w:hint="eastAsia"/>
          <w:bCs/>
          <w:sz w:val="32"/>
          <w:szCs w:val="32"/>
          <w:lang w:eastAsia="zh-CN"/>
        </w:rPr>
        <w:t xml:space="preserve"> 8 </w:t>
      </w:r>
      <w:r>
        <w:rPr>
          <w:rStyle w:val="NormalCharacter"/>
          <w:rFonts w:hint="eastAsia"/>
          <w:bCs/>
          <w:sz w:val="32"/>
          <w:szCs w:val="32"/>
          <w:lang w:eastAsia="zh-CN"/>
        </w:rPr>
        <w:t>号中粮福临门大</w:t>
      </w:r>
      <w:r>
        <w:rPr>
          <w:rStyle w:val="NormalCharacter"/>
          <w:rFonts w:hint="eastAsia"/>
          <w:bCs/>
          <w:sz w:val="32"/>
          <w:szCs w:val="32"/>
          <w:lang w:eastAsia="zh-CN"/>
        </w:rPr>
        <w:t xml:space="preserve"> </w:t>
      </w:r>
    </w:p>
    <w:p w:rsidR="00AC05B8" w:rsidRDefault="005839E5">
      <w:pPr>
        <w:pStyle w:val="af4"/>
        <w:rPr>
          <w:rStyle w:val="NormalCharacter"/>
          <w:bCs/>
          <w:sz w:val="32"/>
          <w:szCs w:val="32"/>
          <w:lang w:eastAsia="zh-CN"/>
        </w:rPr>
      </w:pPr>
      <w:r>
        <w:rPr>
          <w:rStyle w:val="NormalCharacter"/>
          <w:rFonts w:hint="eastAsia"/>
          <w:bCs/>
          <w:sz w:val="32"/>
          <w:szCs w:val="32"/>
          <w:lang w:eastAsia="zh-CN"/>
        </w:rPr>
        <w:t>厦</w:t>
      </w:r>
      <w:r>
        <w:rPr>
          <w:rStyle w:val="NormalCharacter"/>
          <w:rFonts w:hint="eastAsia"/>
          <w:bCs/>
          <w:sz w:val="32"/>
          <w:szCs w:val="32"/>
          <w:lang w:eastAsia="zh-CN"/>
        </w:rPr>
        <w:t xml:space="preserve"> 9 </w:t>
      </w:r>
      <w:r>
        <w:rPr>
          <w:rStyle w:val="NormalCharacter"/>
          <w:rFonts w:hint="eastAsia"/>
          <w:bCs/>
          <w:sz w:val="32"/>
          <w:szCs w:val="32"/>
          <w:lang w:eastAsia="zh-CN"/>
        </w:rPr>
        <w:t>层</w:t>
      </w:r>
      <w:r>
        <w:rPr>
          <w:rStyle w:val="NormalCharacter"/>
          <w:rFonts w:hint="eastAsia"/>
          <w:bCs/>
          <w:sz w:val="32"/>
          <w:szCs w:val="32"/>
          <w:lang w:eastAsia="zh-CN"/>
        </w:rPr>
        <w:t xml:space="preserve"> 905 </w:t>
      </w:r>
      <w:r>
        <w:rPr>
          <w:rStyle w:val="NormalCharacter"/>
          <w:rFonts w:hint="eastAsia"/>
          <w:bCs/>
          <w:sz w:val="32"/>
          <w:szCs w:val="32"/>
          <w:lang w:eastAsia="zh-CN"/>
        </w:rPr>
        <w:t>房间，中粮糖业纪委办公室收，邮编</w:t>
      </w:r>
      <w:r>
        <w:rPr>
          <w:rStyle w:val="NormalCharacter"/>
          <w:rFonts w:hint="eastAsia"/>
          <w:bCs/>
          <w:sz w:val="32"/>
          <w:szCs w:val="32"/>
          <w:lang w:eastAsia="zh-CN"/>
        </w:rPr>
        <w:t xml:space="preserve"> 100020</w:t>
      </w:r>
      <w:r>
        <w:rPr>
          <w:rStyle w:val="NormalCharacter"/>
          <w:rFonts w:hint="eastAsia"/>
          <w:bCs/>
          <w:sz w:val="32"/>
          <w:szCs w:val="32"/>
          <w:lang w:eastAsia="zh-CN"/>
        </w:rPr>
        <w:t>。</w:t>
      </w:r>
      <w:r>
        <w:rPr>
          <w:rStyle w:val="NormalCharacter"/>
          <w:rFonts w:hint="eastAsia"/>
          <w:bCs/>
          <w:sz w:val="32"/>
          <w:szCs w:val="32"/>
          <w:lang w:eastAsia="zh-CN"/>
        </w:rPr>
        <w:t xml:space="preserve"> </w:t>
      </w:r>
    </w:p>
    <w:p w:rsidR="00AC05B8" w:rsidRDefault="005839E5">
      <w:pPr>
        <w:pStyle w:val="af4"/>
        <w:rPr>
          <w:rStyle w:val="NormalCharacter"/>
          <w:bCs/>
          <w:sz w:val="32"/>
          <w:szCs w:val="32"/>
        </w:rPr>
      </w:pPr>
      <w:proofErr w:type="spellStart"/>
      <w:r>
        <w:rPr>
          <w:rStyle w:val="NormalCharacter"/>
          <w:rFonts w:hint="eastAsia"/>
          <w:bCs/>
          <w:sz w:val="32"/>
          <w:szCs w:val="32"/>
        </w:rPr>
        <w:t>二、致电</w:t>
      </w:r>
      <w:proofErr w:type="spellEnd"/>
      <w:r>
        <w:rPr>
          <w:rStyle w:val="NormalCharacter"/>
          <w:rFonts w:hint="eastAsia"/>
          <w:bCs/>
          <w:sz w:val="32"/>
          <w:szCs w:val="32"/>
        </w:rPr>
        <w:t xml:space="preserve"> </w:t>
      </w:r>
    </w:p>
    <w:p w:rsidR="00AC05B8" w:rsidRDefault="005839E5">
      <w:pPr>
        <w:pStyle w:val="af4"/>
        <w:snapToGrid w:val="0"/>
        <w:spacing w:line="560" w:lineRule="exact"/>
        <w:rPr>
          <w:rStyle w:val="NormalCharacter"/>
          <w:bCs/>
          <w:sz w:val="32"/>
          <w:szCs w:val="32"/>
        </w:rPr>
      </w:pPr>
      <w:r>
        <w:rPr>
          <w:rStyle w:val="NormalCharacter"/>
          <w:rFonts w:hint="eastAsia"/>
          <w:bCs/>
          <w:sz w:val="32"/>
          <w:szCs w:val="32"/>
        </w:rPr>
        <w:t>举报电话：</w:t>
      </w:r>
      <w:r>
        <w:rPr>
          <w:rStyle w:val="NormalCharacter"/>
          <w:rFonts w:hint="eastAsia"/>
          <w:bCs/>
          <w:sz w:val="32"/>
          <w:szCs w:val="32"/>
        </w:rPr>
        <w:t>010-85017235</w:t>
      </w:r>
      <w:r>
        <w:rPr>
          <w:rStyle w:val="NormalCharacter"/>
          <w:rFonts w:hint="eastAsia"/>
          <w:bCs/>
          <w:sz w:val="32"/>
          <w:szCs w:val="32"/>
        </w:rPr>
        <w:t>。</w:t>
      </w:r>
    </w:p>
    <w:p w:rsidR="00AC05B8" w:rsidRDefault="00AC05B8">
      <w:pPr>
        <w:pStyle w:val="af4"/>
        <w:snapToGrid w:val="0"/>
        <w:spacing w:line="560" w:lineRule="exact"/>
        <w:rPr>
          <w:rStyle w:val="NormalCharacter"/>
          <w:bCs/>
          <w:sz w:val="32"/>
          <w:szCs w:val="32"/>
        </w:rPr>
      </w:pPr>
    </w:p>
    <w:p w:rsidR="00AC05B8" w:rsidRDefault="005839E5">
      <w:pPr>
        <w:numPr>
          <w:ilvl w:val="0"/>
          <w:numId w:val="1"/>
        </w:numPr>
        <w:snapToGrid w:val="0"/>
        <w:ind w:left="0"/>
        <w:jc w:val="center"/>
        <w:rPr>
          <w:rStyle w:val="NormalCharacter"/>
          <w:rFonts w:ascii="黑体" w:eastAsia="黑体" w:hAnsi="黑体" w:cs="黑体"/>
          <w:sz w:val="36"/>
          <w:szCs w:val="36"/>
        </w:rPr>
      </w:pPr>
      <w:proofErr w:type="spellStart"/>
      <w:r>
        <w:rPr>
          <w:rStyle w:val="NormalCharacter"/>
          <w:rFonts w:ascii="黑体" w:eastAsia="黑体" w:hAnsi="黑体" w:cs="黑体" w:hint="eastAsia"/>
          <w:sz w:val="36"/>
          <w:szCs w:val="36"/>
        </w:rPr>
        <w:t>报价说明</w:t>
      </w:r>
      <w:proofErr w:type="spellEnd"/>
    </w:p>
    <w:p w:rsidR="00AC05B8" w:rsidRDefault="00AC05B8">
      <w:pPr>
        <w:snapToGrid w:val="0"/>
        <w:rPr>
          <w:rStyle w:val="NormalCharacter"/>
          <w:b/>
          <w:bCs/>
          <w:sz w:val="36"/>
          <w:szCs w:val="36"/>
        </w:rPr>
      </w:pPr>
    </w:p>
    <w:p w:rsidR="00AC05B8" w:rsidRDefault="005839E5">
      <w:pPr>
        <w:numPr>
          <w:ilvl w:val="0"/>
          <w:numId w:val="3"/>
        </w:numPr>
        <w:snapToGrid w:val="0"/>
        <w:spacing w:line="560" w:lineRule="exact"/>
        <w:rPr>
          <w:rStyle w:val="NormalCharacter"/>
          <w:bCs/>
          <w:sz w:val="32"/>
          <w:szCs w:val="32"/>
          <w:lang w:eastAsia="zh-CN"/>
        </w:rPr>
      </w:pPr>
      <w:r>
        <w:rPr>
          <w:rStyle w:val="NormalCharacter"/>
          <w:bCs/>
          <w:sz w:val="32"/>
          <w:szCs w:val="32"/>
          <w:lang w:eastAsia="zh-CN"/>
        </w:rPr>
        <w:t>本次</w:t>
      </w:r>
      <w:proofErr w:type="gramStart"/>
      <w:r>
        <w:rPr>
          <w:rStyle w:val="NormalCharacter"/>
          <w:rFonts w:hint="eastAsia"/>
          <w:bCs/>
          <w:sz w:val="32"/>
          <w:szCs w:val="32"/>
          <w:lang w:eastAsia="zh-CN"/>
        </w:rPr>
        <w:t>询</w:t>
      </w:r>
      <w:proofErr w:type="gramEnd"/>
      <w:r>
        <w:rPr>
          <w:rStyle w:val="NormalCharacter"/>
          <w:bCs/>
          <w:sz w:val="32"/>
          <w:szCs w:val="32"/>
          <w:lang w:eastAsia="zh-CN"/>
        </w:rPr>
        <w:t>比价有效期为</w:t>
      </w:r>
      <w:r>
        <w:rPr>
          <w:rStyle w:val="NormalCharacter"/>
          <w:bCs/>
          <w:sz w:val="32"/>
          <w:szCs w:val="32"/>
          <w:lang w:eastAsia="zh-CN"/>
        </w:rPr>
        <w:t>30</w:t>
      </w:r>
      <w:r>
        <w:rPr>
          <w:rStyle w:val="NormalCharacter"/>
          <w:bCs/>
          <w:sz w:val="32"/>
          <w:szCs w:val="32"/>
          <w:lang w:eastAsia="zh-CN"/>
        </w:rPr>
        <w:t>天；</w:t>
      </w:r>
    </w:p>
    <w:p w:rsidR="00AC05B8" w:rsidRDefault="005839E5">
      <w:pPr>
        <w:numPr>
          <w:ilvl w:val="0"/>
          <w:numId w:val="3"/>
        </w:numPr>
        <w:snapToGrid w:val="0"/>
        <w:spacing w:line="560" w:lineRule="exact"/>
        <w:rPr>
          <w:rStyle w:val="NormalCharacter"/>
          <w:bCs/>
          <w:sz w:val="32"/>
          <w:szCs w:val="32"/>
          <w:lang w:eastAsia="zh-CN"/>
        </w:rPr>
      </w:pPr>
      <w:r>
        <w:rPr>
          <w:rStyle w:val="NormalCharacter"/>
          <w:rFonts w:hint="eastAsia"/>
          <w:bCs/>
          <w:sz w:val="32"/>
          <w:szCs w:val="32"/>
          <w:lang w:eastAsia="zh-CN"/>
        </w:rPr>
        <w:t>采购</w:t>
      </w:r>
      <w:r>
        <w:rPr>
          <w:rStyle w:val="NormalCharacter"/>
          <w:bCs/>
          <w:sz w:val="32"/>
          <w:szCs w:val="32"/>
          <w:lang w:eastAsia="zh-CN"/>
        </w:rPr>
        <w:t>单位：英德市粤北糖业有限公司；</w:t>
      </w:r>
    </w:p>
    <w:p w:rsidR="00AC05B8" w:rsidRDefault="005839E5">
      <w:pPr>
        <w:numPr>
          <w:ilvl w:val="0"/>
          <w:numId w:val="3"/>
        </w:numPr>
        <w:snapToGrid w:val="0"/>
        <w:spacing w:line="560" w:lineRule="exact"/>
        <w:rPr>
          <w:rStyle w:val="NormalCharacter"/>
          <w:bCs/>
          <w:sz w:val="32"/>
          <w:szCs w:val="32"/>
          <w:lang w:eastAsia="zh-CN"/>
        </w:rPr>
      </w:pPr>
      <w:r>
        <w:rPr>
          <w:rStyle w:val="NormalCharacter"/>
          <w:bCs/>
          <w:sz w:val="32"/>
          <w:szCs w:val="32"/>
          <w:lang w:eastAsia="zh-CN"/>
        </w:rPr>
        <w:t>本次报价时间截至</w:t>
      </w:r>
      <w:proofErr w:type="gramStart"/>
      <w:r>
        <w:rPr>
          <w:rStyle w:val="NormalCharacter"/>
          <w:bCs/>
          <w:sz w:val="32"/>
          <w:szCs w:val="32"/>
          <w:lang w:eastAsia="zh-CN"/>
        </w:rPr>
        <w:t>至</w:t>
      </w:r>
      <w:proofErr w:type="gramEnd"/>
      <w:r>
        <w:rPr>
          <w:rStyle w:val="NormalCharacter"/>
          <w:bCs/>
          <w:sz w:val="32"/>
          <w:szCs w:val="32"/>
          <w:lang w:eastAsia="zh-CN"/>
        </w:rPr>
        <w:t>202</w:t>
      </w:r>
      <w:r>
        <w:rPr>
          <w:rStyle w:val="NormalCharacter"/>
          <w:rFonts w:hint="eastAsia"/>
          <w:bCs/>
          <w:sz w:val="32"/>
          <w:szCs w:val="32"/>
          <w:lang w:eastAsia="zh-CN"/>
        </w:rPr>
        <w:t>3</w:t>
      </w:r>
      <w:r>
        <w:rPr>
          <w:rStyle w:val="NormalCharacter"/>
          <w:bCs/>
          <w:sz w:val="32"/>
          <w:szCs w:val="32"/>
          <w:lang w:eastAsia="zh-CN"/>
        </w:rPr>
        <w:t>年</w:t>
      </w:r>
      <w:r>
        <w:rPr>
          <w:rStyle w:val="NormalCharacter"/>
          <w:rFonts w:hint="eastAsia"/>
          <w:bCs/>
          <w:sz w:val="32"/>
          <w:szCs w:val="32"/>
          <w:u w:val="single"/>
          <w:lang w:eastAsia="zh-CN"/>
        </w:rPr>
        <w:t>1</w:t>
      </w:r>
      <w:r w:rsidR="00AE4317">
        <w:rPr>
          <w:rStyle w:val="NormalCharacter"/>
          <w:rFonts w:hint="eastAsia"/>
          <w:bCs/>
          <w:sz w:val="32"/>
          <w:szCs w:val="32"/>
          <w:u w:val="single"/>
          <w:lang w:eastAsia="zh-CN"/>
        </w:rPr>
        <w:t>2</w:t>
      </w:r>
      <w:r>
        <w:rPr>
          <w:rStyle w:val="NormalCharacter"/>
          <w:bCs/>
          <w:sz w:val="32"/>
          <w:szCs w:val="32"/>
          <w:lang w:eastAsia="zh-CN"/>
        </w:rPr>
        <w:t>月</w:t>
      </w:r>
      <w:r w:rsidR="00AE4317">
        <w:rPr>
          <w:rStyle w:val="NormalCharacter"/>
          <w:rFonts w:hint="eastAsia"/>
          <w:bCs/>
          <w:sz w:val="32"/>
          <w:szCs w:val="32"/>
          <w:lang w:eastAsia="zh-CN"/>
        </w:rPr>
        <w:t>1</w:t>
      </w:r>
      <w:r>
        <w:rPr>
          <w:rStyle w:val="NormalCharacter"/>
          <w:rFonts w:hint="eastAsia"/>
          <w:bCs/>
          <w:sz w:val="32"/>
          <w:szCs w:val="32"/>
          <w:u w:val="single"/>
          <w:lang w:eastAsia="zh-CN"/>
        </w:rPr>
        <w:t>8</w:t>
      </w:r>
      <w:r>
        <w:rPr>
          <w:rStyle w:val="NormalCharacter"/>
          <w:bCs/>
          <w:sz w:val="32"/>
          <w:szCs w:val="32"/>
          <w:lang w:eastAsia="zh-CN"/>
        </w:rPr>
        <w:t>日</w:t>
      </w:r>
      <w:r>
        <w:rPr>
          <w:rStyle w:val="NormalCharacter"/>
          <w:rFonts w:hint="eastAsia"/>
          <w:bCs/>
          <w:sz w:val="32"/>
          <w:szCs w:val="32"/>
          <w:u w:val="single"/>
          <w:lang w:eastAsia="zh-CN"/>
        </w:rPr>
        <w:t>1</w:t>
      </w:r>
      <w:r w:rsidR="00AE4317">
        <w:rPr>
          <w:rStyle w:val="NormalCharacter"/>
          <w:rFonts w:hint="eastAsia"/>
          <w:bCs/>
          <w:sz w:val="32"/>
          <w:szCs w:val="32"/>
          <w:u w:val="single"/>
          <w:lang w:eastAsia="zh-CN"/>
        </w:rPr>
        <w:t>4</w:t>
      </w:r>
      <w:r>
        <w:rPr>
          <w:rStyle w:val="NormalCharacter"/>
          <w:bCs/>
          <w:sz w:val="32"/>
          <w:szCs w:val="32"/>
          <w:lang w:eastAsia="zh-CN"/>
        </w:rPr>
        <w:t>点；</w:t>
      </w:r>
    </w:p>
    <w:p w:rsidR="00AC05B8" w:rsidRDefault="005839E5">
      <w:pPr>
        <w:snapToGrid w:val="0"/>
        <w:spacing w:line="560" w:lineRule="exact"/>
        <w:rPr>
          <w:rStyle w:val="NormalCharacter"/>
          <w:bCs/>
          <w:sz w:val="32"/>
          <w:szCs w:val="32"/>
          <w:lang w:eastAsia="zh-CN"/>
        </w:rPr>
      </w:pPr>
      <w:r>
        <w:rPr>
          <w:rStyle w:val="NormalCharacter"/>
          <w:bCs/>
          <w:sz w:val="32"/>
          <w:szCs w:val="32"/>
          <w:lang w:eastAsia="zh-CN"/>
        </w:rPr>
        <w:t>联系人：</w:t>
      </w:r>
      <w:r>
        <w:rPr>
          <w:rStyle w:val="NormalCharacter"/>
          <w:rFonts w:hint="eastAsia"/>
          <w:bCs/>
          <w:sz w:val="32"/>
          <w:szCs w:val="32"/>
          <w:lang w:eastAsia="zh-CN"/>
        </w:rPr>
        <w:t>曾建娣</w:t>
      </w:r>
      <w:r>
        <w:rPr>
          <w:rStyle w:val="NormalCharacter"/>
          <w:bCs/>
          <w:sz w:val="32"/>
          <w:szCs w:val="32"/>
          <w:lang w:eastAsia="zh-CN"/>
        </w:rPr>
        <w:t xml:space="preserve">   </w:t>
      </w:r>
      <w:r>
        <w:rPr>
          <w:rStyle w:val="NormalCharacter"/>
          <w:bCs/>
          <w:sz w:val="32"/>
          <w:szCs w:val="32"/>
          <w:lang w:eastAsia="zh-CN"/>
        </w:rPr>
        <w:t>联系电话</w:t>
      </w:r>
      <w:r>
        <w:rPr>
          <w:rStyle w:val="NormalCharacter"/>
          <w:bCs/>
          <w:sz w:val="32"/>
          <w:szCs w:val="32"/>
          <w:lang w:eastAsia="zh-CN"/>
        </w:rPr>
        <w:t xml:space="preserve"> </w:t>
      </w:r>
      <w:r>
        <w:rPr>
          <w:rStyle w:val="NormalCharacter"/>
          <w:rFonts w:hint="eastAsia"/>
          <w:bCs/>
          <w:sz w:val="32"/>
          <w:szCs w:val="32"/>
          <w:lang w:eastAsia="zh-CN"/>
        </w:rPr>
        <w:t>13727122251</w:t>
      </w:r>
    </w:p>
    <w:p w:rsidR="00AC05B8" w:rsidRDefault="00AC05B8">
      <w:pPr>
        <w:snapToGrid w:val="0"/>
        <w:rPr>
          <w:rStyle w:val="NormalCharacter"/>
          <w:bCs/>
          <w:sz w:val="28"/>
          <w:szCs w:val="28"/>
          <w:lang w:eastAsia="zh-CN"/>
        </w:rPr>
      </w:pPr>
    </w:p>
    <w:p w:rsidR="00AC05B8" w:rsidRDefault="005839E5">
      <w:pPr>
        <w:snapToGrid w:val="0"/>
        <w:ind w:firstLineChars="800" w:firstLine="2880"/>
        <w:rPr>
          <w:rStyle w:val="NormalCharacter"/>
          <w:rFonts w:ascii="黑体" w:eastAsia="黑体" w:hAnsi="黑体" w:cs="黑体"/>
          <w:sz w:val="36"/>
          <w:szCs w:val="36"/>
          <w:lang w:eastAsia="zh-CN"/>
        </w:rPr>
      </w:pPr>
      <w:r>
        <w:rPr>
          <w:rStyle w:val="NormalCharacter"/>
          <w:rFonts w:ascii="黑体" w:eastAsia="黑体" w:hAnsi="黑体" w:cs="黑体" w:hint="eastAsia"/>
          <w:sz w:val="36"/>
          <w:szCs w:val="36"/>
          <w:lang w:eastAsia="zh-CN"/>
        </w:rPr>
        <w:t>第三章</w:t>
      </w:r>
      <w:r>
        <w:rPr>
          <w:rStyle w:val="NormalCharacter"/>
          <w:rFonts w:ascii="黑体" w:eastAsia="黑体" w:hAnsi="黑体" w:cs="黑体" w:hint="eastAsia"/>
          <w:sz w:val="36"/>
          <w:szCs w:val="36"/>
          <w:lang w:eastAsia="zh-CN"/>
        </w:rPr>
        <w:t xml:space="preserve"> </w:t>
      </w:r>
      <w:r>
        <w:rPr>
          <w:rStyle w:val="NormalCharacter"/>
          <w:rFonts w:ascii="黑体" w:eastAsia="黑体" w:hAnsi="黑体" w:cs="黑体" w:hint="eastAsia"/>
          <w:sz w:val="36"/>
          <w:szCs w:val="36"/>
          <w:lang w:eastAsia="zh-CN"/>
        </w:rPr>
        <w:t>评审方法</w:t>
      </w:r>
    </w:p>
    <w:p w:rsidR="00AC05B8" w:rsidRDefault="00AC05B8">
      <w:pPr>
        <w:snapToGrid w:val="0"/>
        <w:jc w:val="center"/>
        <w:rPr>
          <w:rStyle w:val="NormalCharacter"/>
          <w:b/>
          <w:bCs/>
          <w:sz w:val="36"/>
          <w:szCs w:val="36"/>
          <w:lang w:eastAsia="zh-CN"/>
        </w:rPr>
      </w:pPr>
    </w:p>
    <w:p w:rsidR="00AC05B8" w:rsidRDefault="005839E5">
      <w:pPr>
        <w:snapToGrid w:val="0"/>
        <w:ind w:firstLineChars="200" w:firstLine="640"/>
        <w:rPr>
          <w:rStyle w:val="NormalCharacter"/>
          <w:bCs/>
          <w:sz w:val="32"/>
          <w:szCs w:val="32"/>
        </w:rPr>
      </w:pPr>
      <w:r>
        <w:rPr>
          <w:rStyle w:val="NormalCharacter"/>
          <w:bCs/>
          <w:sz w:val="32"/>
          <w:szCs w:val="32"/>
          <w:lang w:eastAsia="zh-CN"/>
        </w:rPr>
        <w:t>本次采购工作</w:t>
      </w:r>
      <w:r>
        <w:rPr>
          <w:rStyle w:val="NormalCharacter"/>
          <w:rFonts w:hint="eastAsia"/>
          <w:bCs/>
          <w:sz w:val="32"/>
          <w:szCs w:val="32"/>
          <w:lang w:eastAsia="zh-CN"/>
        </w:rPr>
        <w:t>（标的请看</w:t>
      </w:r>
      <w:r>
        <w:rPr>
          <w:rStyle w:val="NormalCharacter"/>
          <w:rFonts w:hint="eastAsia"/>
          <w:bCs/>
          <w:sz w:val="32"/>
          <w:szCs w:val="32"/>
          <w:lang w:eastAsia="zh-CN"/>
        </w:rPr>
        <w:t>EPS</w:t>
      </w:r>
      <w:r>
        <w:rPr>
          <w:rStyle w:val="NormalCharacter"/>
          <w:rFonts w:hint="eastAsia"/>
          <w:bCs/>
          <w:sz w:val="32"/>
          <w:szCs w:val="32"/>
          <w:lang w:eastAsia="zh-CN"/>
        </w:rPr>
        <w:t>采购平台）</w:t>
      </w:r>
      <w:r>
        <w:rPr>
          <w:rStyle w:val="NormalCharacter"/>
          <w:bCs/>
          <w:sz w:val="32"/>
          <w:szCs w:val="32"/>
          <w:lang w:eastAsia="zh-CN"/>
        </w:rPr>
        <w:t>，对供应商的评审采用</w:t>
      </w:r>
      <w:r>
        <w:rPr>
          <w:rStyle w:val="NormalCharacter"/>
          <w:rFonts w:hint="eastAsia"/>
          <w:bCs/>
          <w:sz w:val="32"/>
          <w:szCs w:val="32"/>
          <w:lang w:eastAsia="zh-CN"/>
        </w:rPr>
        <w:t>“授标方式为统一授标总价最低价中标（税率不一致时按不含税金额合计最低价授标）。</w:t>
      </w:r>
      <w:r>
        <w:rPr>
          <w:rStyle w:val="NormalCharacter"/>
          <w:rFonts w:hint="eastAsia"/>
          <w:bCs/>
          <w:sz w:val="32"/>
          <w:szCs w:val="32"/>
        </w:rPr>
        <w:t>”</w:t>
      </w:r>
    </w:p>
    <w:p w:rsidR="00AC05B8" w:rsidRDefault="00AC05B8">
      <w:pPr>
        <w:snapToGrid w:val="0"/>
        <w:ind w:firstLineChars="200" w:firstLine="640"/>
        <w:rPr>
          <w:rStyle w:val="NormalCharacter"/>
          <w:bCs/>
          <w:sz w:val="32"/>
          <w:szCs w:val="32"/>
        </w:rPr>
      </w:pPr>
    </w:p>
    <w:p w:rsidR="00AC05B8" w:rsidRDefault="00AC05B8">
      <w:pPr>
        <w:snapToGrid w:val="0"/>
        <w:jc w:val="center"/>
        <w:rPr>
          <w:rStyle w:val="NormalCharacter"/>
          <w:b/>
          <w:bCs/>
          <w:sz w:val="36"/>
          <w:szCs w:val="28"/>
        </w:rPr>
      </w:pPr>
    </w:p>
    <w:p w:rsidR="00AC05B8" w:rsidRDefault="00AC05B8">
      <w:pPr>
        <w:snapToGrid w:val="0"/>
        <w:jc w:val="center"/>
        <w:rPr>
          <w:rStyle w:val="NormalCharacter"/>
          <w:b/>
          <w:bCs/>
          <w:sz w:val="36"/>
          <w:szCs w:val="28"/>
        </w:rPr>
      </w:pPr>
    </w:p>
    <w:p w:rsidR="00AC05B8" w:rsidRDefault="00AC05B8">
      <w:pPr>
        <w:snapToGrid w:val="0"/>
        <w:jc w:val="center"/>
        <w:rPr>
          <w:rStyle w:val="NormalCharacter"/>
          <w:b/>
          <w:bCs/>
          <w:sz w:val="36"/>
          <w:szCs w:val="28"/>
        </w:rPr>
      </w:pPr>
    </w:p>
    <w:p w:rsidR="00AC05B8" w:rsidRDefault="00AC05B8">
      <w:pPr>
        <w:snapToGrid w:val="0"/>
        <w:jc w:val="center"/>
        <w:rPr>
          <w:rStyle w:val="NormalCharacter"/>
          <w:b/>
          <w:bCs/>
          <w:sz w:val="36"/>
          <w:szCs w:val="28"/>
        </w:rPr>
      </w:pPr>
    </w:p>
    <w:p w:rsidR="00AC05B8" w:rsidRDefault="00AC05B8">
      <w:pPr>
        <w:snapToGrid w:val="0"/>
        <w:jc w:val="center"/>
        <w:rPr>
          <w:rStyle w:val="NormalCharacter"/>
          <w:b/>
          <w:bCs/>
          <w:sz w:val="36"/>
          <w:szCs w:val="28"/>
        </w:rPr>
      </w:pPr>
    </w:p>
    <w:p w:rsidR="00AC05B8" w:rsidRDefault="00AC05B8">
      <w:pPr>
        <w:snapToGrid w:val="0"/>
        <w:jc w:val="center"/>
        <w:rPr>
          <w:rStyle w:val="NormalCharacter"/>
          <w:b/>
          <w:bCs/>
          <w:sz w:val="36"/>
          <w:szCs w:val="28"/>
        </w:rPr>
      </w:pPr>
    </w:p>
    <w:p w:rsidR="00AC05B8" w:rsidRDefault="00AC05B8">
      <w:pPr>
        <w:snapToGrid w:val="0"/>
        <w:jc w:val="center"/>
        <w:rPr>
          <w:rStyle w:val="NormalCharacter"/>
          <w:b/>
          <w:bCs/>
          <w:sz w:val="36"/>
          <w:szCs w:val="28"/>
        </w:rPr>
      </w:pPr>
    </w:p>
    <w:p w:rsidR="00AC05B8" w:rsidRDefault="00AC05B8">
      <w:pPr>
        <w:snapToGrid w:val="0"/>
        <w:jc w:val="center"/>
        <w:rPr>
          <w:rStyle w:val="NormalCharacter"/>
          <w:b/>
          <w:bCs/>
          <w:sz w:val="36"/>
          <w:szCs w:val="28"/>
        </w:rPr>
      </w:pPr>
    </w:p>
    <w:p w:rsidR="00AC05B8" w:rsidRDefault="00AC05B8">
      <w:pPr>
        <w:snapToGrid w:val="0"/>
        <w:jc w:val="center"/>
        <w:rPr>
          <w:rStyle w:val="NormalCharacter"/>
          <w:b/>
          <w:bCs/>
          <w:sz w:val="36"/>
          <w:szCs w:val="28"/>
        </w:rPr>
      </w:pPr>
    </w:p>
    <w:p w:rsidR="00AC05B8" w:rsidRDefault="005839E5">
      <w:pPr>
        <w:adjustRightInd w:val="0"/>
        <w:snapToGrid w:val="0"/>
        <w:spacing w:line="276" w:lineRule="auto"/>
        <w:rPr>
          <w:rFonts w:asciiTheme="minorEastAsia" w:eastAsia="仿宋" w:hAnsiTheme="minorEastAsia"/>
          <w:snapToGrid w:val="0"/>
          <w:sz w:val="24"/>
          <w:szCs w:val="24"/>
          <w:lang w:eastAsia="zh-CN"/>
        </w:rPr>
      </w:pPr>
      <w:r>
        <w:rPr>
          <w:noProof/>
          <w:lang w:eastAsia="zh-CN"/>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-694055</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11"/>
                    <a:stretch>
                      <a:fillRect/>
                    </a:stretch>
                  </pic:blipFill>
                  <pic:spPr>
                    <a:xfrm>
                      <a:off x="0" y="0"/>
                      <a:ext cx="1600200" cy="523240"/>
                    </a:xfrm>
                    <a:prstGeom prst="rect">
                      <a:avLst/>
                    </a:prstGeom>
                    <a:noFill/>
                    <a:ln>
                      <a:noFill/>
                    </a:ln>
                  </pic:spPr>
                </pic:pic>
              </a:graphicData>
            </a:graphic>
          </wp:anchor>
        </w:drawing>
      </w:r>
      <w:r>
        <w:rPr>
          <w:sz w:val="20"/>
          <w:szCs w:val="20"/>
          <w:lang w:eastAsia="zh-CN"/>
        </w:rPr>
        <w:pict>
          <v:line id="Line 2" o:spid="_x0000_s1026" style="position:absolute;z-index:251659264;mso-position-horizontal-relative:page;mso-position-vertical-relative:page;mso-width-relative:page;mso-height-relative:page" from="116.35pt,.35pt" to="595.2pt,.35pt"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strokeweight=".25431mm">
            <w10:wrap anchorx="page" anchory="page"/>
          </v:line>
        </w:pict>
      </w:r>
    </w:p>
    <w:p w:rsidR="00AC05B8" w:rsidRDefault="00AC05B8">
      <w:pPr>
        <w:adjustRightInd w:val="0"/>
        <w:snapToGrid w:val="0"/>
        <w:spacing w:line="276" w:lineRule="auto"/>
        <w:rPr>
          <w:rFonts w:asciiTheme="minorEastAsia" w:eastAsia="仿宋" w:hAnsiTheme="minorEastAsia"/>
          <w:snapToGrid w:val="0"/>
          <w:sz w:val="24"/>
          <w:szCs w:val="24"/>
          <w:lang w:eastAsia="zh-CN"/>
        </w:rPr>
      </w:pPr>
    </w:p>
    <w:p w:rsidR="00AC05B8" w:rsidRDefault="00AC05B8">
      <w:pPr>
        <w:adjustRightInd w:val="0"/>
        <w:snapToGrid w:val="0"/>
        <w:spacing w:line="276" w:lineRule="auto"/>
        <w:rPr>
          <w:rFonts w:asciiTheme="minorEastAsia" w:eastAsia="仿宋" w:hAnsiTheme="minorEastAsia"/>
          <w:snapToGrid w:val="0"/>
          <w:sz w:val="24"/>
          <w:szCs w:val="24"/>
          <w:lang w:eastAsia="zh-CN"/>
        </w:rPr>
      </w:pPr>
    </w:p>
    <w:p w:rsidR="00AC05B8" w:rsidRDefault="00AC05B8">
      <w:pPr>
        <w:adjustRightInd w:val="0"/>
        <w:snapToGrid w:val="0"/>
        <w:spacing w:line="276" w:lineRule="auto"/>
        <w:rPr>
          <w:rFonts w:asciiTheme="minorEastAsia" w:eastAsia="仿宋" w:hAnsiTheme="minorEastAsia"/>
          <w:snapToGrid w:val="0"/>
          <w:sz w:val="24"/>
          <w:szCs w:val="24"/>
          <w:lang w:eastAsia="zh-CN"/>
        </w:rPr>
      </w:pPr>
    </w:p>
    <w:p w:rsidR="00AC05B8" w:rsidRDefault="00AC05B8">
      <w:pPr>
        <w:adjustRightInd w:val="0"/>
        <w:snapToGrid w:val="0"/>
        <w:spacing w:line="276" w:lineRule="auto"/>
        <w:rPr>
          <w:rFonts w:asciiTheme="minorEastAsia" w:eastAsia="仿宋" w:hAnsiTheme="minorEastAsia"/>
          <w:snapToGrid w:val="0"/>
          <w:sz w:val="24"/>
          <w:szCs w:val="24"/>
          <w:lang w:eastAsia="zh-CN"/>
        </w:rPr>
      </w:pPr>
    </w:p>
    <w:p w:rsidR="00AC05B8" w:rsidRDefault="00AC05B8">
      <w:pPr>
        <w:adjustRightInd w:val="0"/>
        <w:snapToGrid w:val="0"/>
        <w:spacing w:line="276" w:lineRule="auto"/>
        <w:rPr>
          <w:rFonts w:asciiTheme="minorEastAsia" w:eastAsia="仿宋" w:hAnsiTheme="minorEastAsia"/>
          <w:snapToGrid w:val="0"/>
          <w:sz w:val="24"/>
          <w:szCs w:val="24"/>
          <w:lang w:eastAsia="zh-CN"/>
        </w:rPr>
      </w:pPr>
    </w:p>
    <w:p w:rsidR="00AC05B8" w:rsidRDefault="00AC05B8">
      <w:pPr>
        <w:adjustRightInd w:val="0"/>
        <w:snapToGrid w:val="0"/>
        <w:spacing w:line="276" w:lineRule="auto"/>
        <w:rPr>
          <w:rFonts w:asciiTheme="minorEastAsia" w:eastAsia="仿宋" w:hAnsiTheme="minorEastAsia"/>
          <w:snapToGrid w:val="0"/>
          <w:sz w:val="24"/>
          <w:szCs w:val="24"/>
          <w:lang w:eastAsia="zh-CN"/>
        </w:rPr>
      </w:pPr>
    </w:p>
    <w:p w:rsidR="00AC05B8" w:rsidRDefault="00AC05B8">
      <w:pPr>
        <w:adjustRightInd w:val="0"/>
        <w:snapToGrid w:val="0"/>
        <w:spacing w:line="276" w:lineRule="auto"/>
        <w:rPr>
          <w:rFonts w:asciiTheme="minorEastAsia" w:eastAsia="仿宋" w:hAnsiTheme="minorEastAsia"/>
          <w:snapToGrid w:val="0"/>
          <w:sz w:val="24"/>
          <w:szCs w:val="24"/>
          <w:lang w:eastAsia="zh-CN"/>
        </w:rPr>
      </w:pPr>
    </w:p>
    <w:p w:rsidR="00AC05B8" w:rsidRDefault="00AC05B8">
      <w:pPr>
        <w:adjustRightInd w:val="0"/>
        <w:snapToGrid w:val="0"/>
        <w:spacing w:line="276" w:lineRule="auto"/>
        <w:rPr>
          <w:rFonts w:asciiTheme="minorEastAsia" w:eastAsia="仿宋" w:hAnsiTheme="minorEastAsia"/>
          <w:snapToGrid w:val="0"/>
          <w:sz w:val="24"/>
          <w:szCs w:val="24"/>
          <w:lang w:eastAsia="zh-CN"/>
        </w:rPr>
      </w:pPr>
    </w:p>
    <w:p w:rsidR="00AC05B8" w:rsidRDefault="00AC05B8">
      <w:pPr>
        <w:adjustRightInd w:val="0"/>
        <w:snapToGrid w:val="0"/>
        <w:spacing w:line="276" w:lineRule="auto"/>
        <w:rPr>
          <w:rFonts w:asciiTheme="minorEastAsia" w:eastAsia="仿宋" w:hAnsiTheme="minorEastAsia"/>
          <w:snapToGrid w:val="0"/>
          <w:sz w:val="24"/>
          <w:szCs w:val="24"/>
          <w:lang w:eastAsia="zh-CN"/>
        </w:rPr>
      </w:pPr>
    </w:p>
    <w:p w:rsidR="00AC05B8" w:rsidRDefault="00AC05B8">
      <w:pPr>
        <w:adjustRightInd w:val="0"/>
        <w:snapToGrid w:val="0"/>
        <w:spacing w:line="276" w:lineRule="auto"/>
        <w:rPr>
          <w:rFonts w:asciiTheme="minorEastAsia" w:eastAsia="仿宋" w:hAnsiTheme="minorEastAsia"/>
          <w:snapToGrid w:val="0"/>
          <w:sz w:val="24"/>
          <w:szCs w:val="24"/>
          <w:lang w:eastAsia="zh-CN"/>
        </w:rPr>
      </w:pPr>
    </w:p>
    <w:p w:rsidR="00AC05B8" w:rsidRDefault="00AC05B8">
      <w:pPr>
        <w:adjustRightInd w:val="0"/>
        <w:snapToGrid w:val="0"/>
        <w:spacing w:line="276" w:lineRule="auto"/>
        <w:rPr>
          <w:rFonts w:asciiTheme="minorEastAsia" w:eastAsia="仿宋" w:hAnsiTheme="minorEastAsia"/>
          <w:snapToGrid w:val="0"/>
          <w:sz w:val="24"/>
          <w:szCs w:val="24"/>
          <w:lang w:eastAsia="zh-CN"/>
        </w:rPr>
      </w:pPr>
    </w:p>
    <w:p w:rsidR="00AC05B8" w:rsidRDefault="00AC05B8">
      <w:pPr>
        <w:adjustRightInd w:val="0"/>
        <w:snapToGrid w:val="0"/>
        <w:spacing w:line="276" w:lineRule="auto"/>
        <w:rPr>
          <w:rFonts w:asciiTheme="minorEastAsia" w:eastAsia="仿宋" w:hAnsiTheme="minorEastAsia"/>
          <w:snapToGrid w:val="0"/>
          <w:sz w:val="24"/>
          <w:szCs w:val="24"/>
          <w:lang w:eastAsia="zh-CN"/>
        </w:rPr>
      </w:pPr>
    </w:p>
    <w:p w:rsidR="00AC05B8" w:rsidRDefault="00AC05B8">
      <w:pPr>
        <w:adjustRightInd w:val="0"/>
        <w:snapToGrid w:val="0"/>
        <w:spacing w:line="276" w:lineRule="auto"/>
        <w:rPr>
          <w:rFonts w:asciiTheme="minorEastAsia" w:eastAsia="仿宋" w:hAnsiTheme="minorEastAsia"/>
          <w:snapToGrid w:val="0"/>
          <w:sz w:val="24"/>
          <w:szCs w:val="24"/>
          <w:lang w:eastAsia="zh-CN"/>
        </w:rPr>
      </w:pPr>
    </w:p>
    <w:p w:rsidR="00AC05B8" w:rsidRDefault="005839E5">
      <w:pPr>
        <w:snapToGrid w:val="0"/>
        <w:jc w:val="center"/>
        <w:rPr>
          <w:rStyle w:val="NormalCharacter"/>
          <w:rFonts w:ascii="黑体" w:eastAsia="黑体" w:hAnsi="黑体"/>
          <w:bCs/>
          <w:sz w:val="36"/>
          <w:szCs w:val="28"/>
          <w:lang w:eastAsia="zh-CN"/>
        </w:rPr>
      </w:pPr>
      <w:r>
        <w:rPr>
          <w:rStyle w:val="NormalCharacter"/>
          <w:rFonts w:ascii="黑体" w:eastAsia="黑体" w:hint="eastAsia"/>
          <w:bCs/>
          <w:sz w:val="36"/>
          <w:szCs w:val="36"/>
          <w:lang w:eastAsia="zh-CN"/>
        </w:rPr>
        <w:t>第四章</w:t>
      </w:r>
      <w:r>
        <w:rPr>
          <w:rStyle w:val="NormalCharacter"/>
          <w:rFonts w:ascii="黑体" w:eastAsia="黑体" w:hAnsi="黑体" w:hint="eastAsia"/>
          <w:bCs/>
          <w:sz w:val="36"/>
          <w:szCs w:val="28"/>
          <w:lang w:eastAsia="zh-CN"/>
        </w:rPr>
        <w:t>合同条款</w:t>
      </w:r>
    </w:p>
    <w:p w:rsidR="00AC05B8" w:rsidRDefault="00AC05B8">
      <w:pPr>
        <w:adjustRightInd w:val="0"/>
        <w:snapToGrid w:val="0"/>
        <w:spacing w:line="276" w:lineRule="auto"/>
        <w:rPr>
          <w:rFonts w:asciiTheme="minorEastAsia" w:eastAsia="仿宋" w:hAnsiTheme="minorEastAsia"/>
          <w:snapToGrid w:val="0"/>
          <w:sz w:val="24"/>
          <w:szCs w:val="24"/>
          <w:lang w:eastAsia="zh-CN"/>
        </w:rPr>
      </w:pPr>
    </w:p>
    <w:p w:rsidR="00AC05B8" w:rsidRDefault="00AC05B8">
      <w:pPr>
        <w:adjustRightInd w:val="0"/>
        <w:snapToGrid w:val="0"/>
        <w:spacing w:line="276" w:lineRule="auto"/>
        <w:rPr>
          <w:rFonts w:asciiTheme="minorEastAsia" w:eastAsia="仿宋" w:hAnsiTheme="minorEastAsia"/>
          <w:snapToGrid w:val="0"/>
          <w:sz w:val="24"/>
          <w:szCs w:val="24"/>
          <w:lang w:eastAsia="zh-CN"/>
        </w:rPr>
      </w:pPr>
    </w:p>
    <w:p w:rsidR="00AC05B8" w:rsidRDefault="005839E5">
      <w:pPr>
        <w:pStyle w:val="1"/>
        <w:spacing w:line="276" w:lineRule="auto"/>
        <w:rPr>
          <w:rFonts w:asciiTheme="minorEastAsia" w:eastAsia="仿宋" w:hAnsiTheme="minorEastAsia"/>
          <w:b/>
          <w:bCs/>
          <w:snapToGrid w:val="0"/>
          <w:sz w:val="32"/>
          <w:szCs w:val="32"/>
          <w:lang w:eastAsia="zh-CN"/>
        </w:rPr>
      </w:pPr>
      <w:bookmarkStart w:id="1" w:name="扫描0044"/>
      <w:bookmarkStart w:id="2" w:name="_Toc94149512"/>
      <w:bookmarkEnd w:id="1"/>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四</w:t>
      </w:r>
      <w:r>
        <w:rPr>
          <w:rFonts w:asciiTheme="minorEastAsia" w:eastAsia="仿宋" w:hAnsiTheme="minorEastAsia" w:hint="eastAsia"/>
          <w:b/>
          <w:bCs/>
          <w:snapToGrid w:val="0"/>
          <w:sz w:val="32"/>
          <w:szCs w:val="32"/>
          <w:lang w:eastAsia="zh-CN"/>
        </w:rPr>
        <w:t>章</w:t>
      </w:r>
      <w:r>
        <w:rPr>
          <w:rFonts w:asciiTheme="minorEastAsia" w:eastAsia="仿宋" w:hAnsiTheme="minorEastAsia" w:hint="eastAsia"/>
          <w:b/>
          <w:bCs/>
          <w:snapToGrid w:val="0"/>
          <w:sz w:val="32"/>
          <w:szCs w:val="32"/>
          <w:lang w:eastAsia="zh-CN"/>
        </w:rPr>
        <w:t xml:space="preserve">  </w:t>
      </w:r>
      <w:r>
        <w:rPr>
          <w:rFonts w:asciiTheme="minorEastAsia" w:eastAsia="仿宋" w:hAnsiTheme="minorEastAsia" w:hint="eastAsia"/>
          <w:b/>
          <w:bCs/>
          <w:snapToGrid w:val="0"/>
          <w:sz w:val="32"/>
          <w:szCs w:val="32"/>
          <w:lang w:eastAsia="zh-CN"/>
        </w:rPr>
        <w:t>环境检测合同</w:t>
      </w:r>
      <w:bookmarkEnd w:id="2"/>
    </w:p>
    <w:p w:rsidR="00AC05B8" w:rsidRDefault="00AC05B8">
      <w:pPr>
        <w:spacing w:line="276" w:lineRule="auto"/>
        <w:rPr>
          <w:rFonts w:asciiTheme="minorEastAsia" w:eastAsia="仿宋" w:hAnsiTheme="minorEastAsia"/>
          <w:snapToGrid w:val="0"/>
          <w:sz w:val="24"/>
          <w:szCs w:val="24"/>
          <w:lang w:eastAsia="zh-CN"/>
        </w:rPr>
      </w:pPr>
    </w:p>
    <w:p w:rsidR="00AC05B8" w:rsidRDefault="00AC05B8">
      <w:pPr>
        <w:rPr>
          <w:rFonts w:eastAsia="仿宋"/>
          <w:sz w:val="24"/>
          <w:szCs w:val="24"/>
          <w:lang w:eastAsia="zh-CN"/>
        </w:rPr>
      </w:pPr>
    </w:p>
    <w:p w:rsidR="00AC05B8" w:rsidRDefault="00AC05B8">
      <w:pPr>
        <w:rPr>
          <w:rFonts w:eastAsia="仿宋"/>
          <w:lang w:eastAsia="zh-CN"/>
        </w:rPr>
      </w:pPr>
    </w:p>
    <w:p w:rsidR="00AC05B8" w:rsidRDefault="00AC05B8">
      <w:pPr>
        <w:spacing w:line="276" w:lineRule="auto"/>
        <w:rPr>
          <w:rFonts w:asciiTheme="minorEastAsia" w:eastAsia="仿宋" w:hAnsiTheme="minorEastAsia"/>
          <w:snapToGrid w:val="0"/>
          <w:sz w:val="24"/>
          <w:szCs w:val="24"/>
          <w:lang w:eastAsia="zh-CN"/>
        </w:rPr>
      </w:pPr>
    </w:p>
    <w:p w:rsidR="00AC05B8" w:rsidRDefault="00AC05B8">
      <w:pPr>
        <w:spacing w:line="276" w:lineRule="auto"/>
        <w:rPr>
          <w:rFonts w:asciiTheme="minorEastAsia" w:eastAsia="仿宋" w:hAnsiTheme="minorEastAsia"/>
          <w:snapToGrid w:val="0"/>
          <w:sz w:val="24"/>
          <w:szCs w:val="24"/>
          <w:lang w:eastAsia="zh-CN"/>
        </w:rPr>
      </w:pPr>
    </w:p>
    <w:p w:rsidR="00AC05B8" w:rsidRDefault="00AC05B8">
      <w:pPr>
        <w:spacing w:line="276" w:lineRule="auto"/>
        <w:rPr>
          <w:rFonts w:asciiTheme="minorEastAsia" w:eastAsia="仿宋" w:hAnsiTheme="minorEastAsia"/>
          <w:snapToGrid w:val="0"/>
          <w:sz w:val="24"/>
          <w:szCs w:val="24"/>
          <w:lang w:eastAsia="zh-CN"/>
        </w:rPr>
      </w:pPr>
    </w:p>
    <w:p w:rsidR="00AC05B8" w:rsidRDefault="005839E5">
      <w:pPr>
        <w:pStyle w:val="2"/>
        <w:jc w:val="center"/>
        <w:rPr>
          <w:rFonts w:ascii="华文中宋" w:eastAsia="仿宋" w:hAnsi="华文中宋"/>
          <w:b/>
          <w:bCs/>
          <w:sz w:val="44"/>
          <w:szCs w:val="44"/>
          <w:lang w:eastAsia="zh-CN"/>
        </w:rPr>
      </w:pPr>
      <w:r>
        <w:rPr>
          <w:rFonts w:ascii="华文中宋" w:eastAsia="仿宋" w:hAnsi="华文中宋"/>
          <w:b/>
          <w:bCs/>
          <w:sz w:val="24"/>
          <w:lang w:eastAsia="zh-CN"/>
        </w:rPr>
        <w:br w:type="page"/>
      </w:r>
    </w:p>
    <w:p w:rsidR="00AC05B8" w:rsidRDefault="00AC05B8">
      <w:pPr>
        <w:jc w:val="center"/>
        <w:rPr>
          <w:rFonts w:ascii="仿宋" w:eastAsia="仿宋" w:hAnsi="仿宋" w:cs="Arial"/>
          <w:b/>
          <w:bCs/>
          <w:sz w:val="32"/>
          <w:szCs w:val="32"/>
          <w:lang w:val="zh-CN" w:eastAsia="zh-CN"/>
        </w:rPr>
      </w:pPr>
    </w:p>
    <w:p w:rsidR="00AC05B8" w:rsidRDefault="005839E5">
      <w:pPr>
        <w:jc w:val="center"/>
        <w:rPr>
          <w:rFonts w:ascii="仿宋" w:eastAsia="仿宋" w:hAnsi="仿宋" w:cs="Arial"/>
          <w:b/>
          <w:bCs/>
          <w:sz w:val="32"/>
          <w:szCs w:val="32"/>
          <w:lang w:val="zh-CN" w:eastAsia="zh-CN"/>
        </w:rPr>
      </w:pPr>
      <w:r>
        <w:rPr>
          <w:rFonts w:ascii="仿宋" w:eastAsia="仿宋" w:hAnsi="仿宋" w:cs="Arial" w:hint="eastAsia"/>
          <w:b/>
          <w:bCs/>
          <w:sz w:val="32"/>
          <w:szCs w:val="32"/>
          <w:lang w:val="zh-CN" w:eastAsia="zh-CN"/>
        </w:rPr>
        <w:t>2023/2024</w:t>
      </w:r>
      <w:r>
        <w:rPr>
          <w:rFonts w:ascii="仿宋" w:eastAsia="仿宋" w:hAnsi="仿宋" w:cs="Arial" w:hint="eastAsia"/>
          <w:b/>
          <w:bCs/>
          <w:sz w:val="32"/>
          <w:szCs w:val="32"/>
          <w:lang w:val="zh-CN" w:eastAsia="zh-CN"/>
        </w:rPr>
        <w:t>榨季生产期委托有资质第三方进行环境监测及在线比对监测合同</w:t>
      </w:r>
    </w:p>
    <w:p w:rsidR="00AC05B8" w:rsidRDefault="005839E5" w:rsidP="00AE4317">
      <w:pPr>
        <w:pStyle w:val="a5"/>
        <w:spacing w:line="460" w:lineRule="exact"/>
        <w:ind w:leftChars="2500" w:left="5500" w:firstLineChars="147" w:firstLine="353"/>
        <w:rPr>
          <w:sz w:val="24"/>
          <w:szCs w:val="24"/>
          <w:lang w:eastAsia="zh-CN"/>
        </w:rPr>
      </w:pPr>
      <w:r>
        <w:rPr>
          <w:rFonts w:hint="eastAsia"/>
          <w:sz w:val="24"/>
          <w:szCs w:val="24"/>
          <w:lang w:eastAsia="zh-CN"/>
        </w:rPr>
        <w:t>合同编号：</w:t>
      </w:r>
      <w:r>
        <w:rPr>
          <w:rFonts w:hint="eastAsia"/>
          <w:sz w:val="24"/>
          <w:szCs w:val="24"/>
          <w:lang w:eastAsia="zh-CN"/>
        </w:rPr>
        <w:t>CTYB-SC-CG2023</w:t>
      </w:r>
      <w:proofErr w:type="gramStart"/>
      <w:r>
        <w:rPr>
          <w:rFonts w:hint="eastAsia"/>
          <w:sz w:val="24"/>
          <w:szCs w:val="24"/>
          <w:lang w:eastAsia="zh-CN"/>
        </w:rPr>
        <w:t>-  -</w:t>
      </w:r>
      <w:proofErr w:type="gramEnd"/>
    </w:p>
    <w:p w:rsidR="00AC05B8" w:rsidRDefault="005839E5" w:rsidP="00AE4317">
      <w:pPr>
        <w:pStyle w:val="a5"/>
        <w:spacing w:line="460" w:lineRule="exact"/>
        <w:ind w:leftChars="2500" w:left="5500" w:firstLineChars="147" w:firstLine="353"/>
        <w:rPr>
          <w:sz w:val="24"/>
          <w:szCs w:val="24"/>
          <w:lang w:eastAsia="zh-CN"/>
        </w:rPr>
      </w:pPr>
      <w:r>
        <w:rPr>
          <w:rFonts w:hint="eastAsia"/>
          <w:sz w:val="24"/>
          <w:szCs w:val="24"/>
          <w:lang w:eastAsia="zh-CN"/>
        </w:rPr>
        <w:t>签订日期：</w:t>
      </w:r>
      <w:r>
        <w:rPr>
          <w:rFonts w:hint="eastAsia"/>
          <w:sz w:val="24"/>
          <w:szCs w:val="24"/>
          <w:lang w:eastAsia="zh-CN"/>
        </w:rPr>
        <w:t>2023</w:t>
      </w:r>
      <w:r>
        <w:rPr>
          <w:rFonts w:hint="eastAsia"/>
          <w:sz w:val="24"/>
          <w:szCs w:val="24"/>
          <w:lang w:eastAsia="zh-CN"/>
        </w:rPr>
        <w:t>年</w:t>
      </w:r>
      <w:r>
        <w:rPr>
          <w:rFonts w:hint="eastAsia"/>
          <w:sz w:val="24"/>
          <w:szCs w:val="24"/>
          <w:lang w:eastAsia="zh-CN"/>
        </w:rPr>
        <w:t xml:space="preserve">  </w:t>
      </w:r>
      <w:r>
        <w:rPr>
          <w:rFonts w:hint="eastAsia"/>
          <w:sz w:val="24"/>
          <w:szCs w:val="24"/>
          <w:lang w:eastAsia="zh-CN"/>
        </w:rPr>
        <w:t>月</w:t>
      </w:r>
      <w:r>
        <w:rPr>
          <w:rFonts w:hint="eastAsia"/>
          <w:sz w:val="24"/>
          <w:szCs w:val="24"/>
          <w:lang w:eastAsia="zh-CN"/>
        </w:rPr>
        <w:t xml:space="preserve">  </w:t>
      </w:r>
      <w:r>
        <w:rPr>
          <w:rFonts w:hint="eastAsia"/>
          <w:sz w:val="24"/>
          <w:szCs w:val="24"/>
          <w:lang w:eastAsia="zh-CN"/>
        </w:rPr>
        <w:t>日</w:t>
      </w:r>
    </w:p>
    <w:p w:rsidR="00AC05B8" w:rsidRDefault="005839E5" w:rsidP="00AE4317">
      <w:pPr>
        <w:pStyle w:val="a5"/>
        <w:spacing w:line="460" w:lineRule="exact"/>
        <w:ind w:leftChars="2500" w:left="5500" w:firstLineChars="147" w:firstLine="353"/>
        <w:rPr>
          <w:sz w:val="24"/>
          <w:szCs w:val="24"/>
          <w:lang w:eastAsia="zh-CN"/>
        </w:rPr>
      </w:pPr>
      <w:r>
        <w:rPr>
          <w:rFonts w:hint="eastAsia"/>
          <w:sz w:val="24"/>
          <w:szCs w:val="24"/>
          <w:lang w:eastAsia="zh-CN"/>
        </w:rPr>
        <w:t>签订地点</w:t>
      </w:r>
      <w:r>
        <w:rPr>
          <w:rFonts w:hint="eastAsia"/>
          <w:sz w:val="24"/>
          <w:szCs w:val="24"/>
          <w:lang w:eastAsia="zh-CN"/>
        </w:rPr>
        <w:t xml:space="preserve">: </w:t>
      </w:r>
      <w:r>
        <w:rPr>
          <w:rFonts w:hint="eastAsia"/>
          <w:sz w:val="24"/>
          <w:szCs w:val="24"/>
          <w:lang w:eastAsia="zh-CN"/>
        </w:rPr>
        <w:t>英德市</w:t>
      </w:r>
    </w:p>
    <w:p w:rsidR="00AC05B8" w:rsidRDefault="00AC05B8">
      <w:pPr>
        <w:pStyle w:val="a5"/>
        <w:jc w:val="both"/>
        <w:rPr>
          <w:rFonts w:ascii="黑体" w:eastAsia="黑体"/>
          <w:sz w:val="30"/>
          <w:szCs w:val="30"/>
          <w:lang w:eastAsia="zh-CN"/>
        </w:rPr>
      </w:pPr>
    </w:p>
    <w:p w:rsidR="00AC05B8" w:rsidRDefault="00AC05B8">
      <w:pPr>
        <w:jc w:val="center"/>
        <w:rPr>
          <w:rFonts w:ascii="仿宋" w:eastAsia="仿宋" w:hAnsi="仿宋" w:cs="Arial"/>
          <w:b/>
          <w:bCs/>
          <w:sz w:val="32"/>
          <w:szCs w:val="32"/>
          <w:lang w:val="zh-CN" w:eastAsia="zh-CN"/>
        </w:rPr>
      </w:pPr>
    </w:p>
    <w:p w:rsidR="00AC05B8" w:rsidRDefault="00AC05B8">
      <w:pPr>
        <w:rPr>
          <w:rFonts w:eastAsia="仿宋"/>
          <w:lang w:eastAsia="zh-CN"/>
        </w:rPr>
      </w:pPr>
    </w:p>
    <w:p w:rsidR="00AC05B8" w:rsidRDefault="005839E5">
      <w:pPr>
        <w:spacing w:line="360" w:lineRule="auto"/>
        <w:ind w:leftChars="200" w:left="440"/>
        <w:rPr>
          <w:rFonts w:ascii="仿宋" w:eastAsia="仿宋" w:hAnsi="仿宋"/>
          <w:sz w:val="24"/>
          <w:szCs w:val="24"/>
          <w:lang w:eastAsia="zh-CN"/>
        </w:rPr>
      </w:pPr>
      <w:r>
        <w:rPr>
          <w:rFonts w:ascii="仿宋" w:eastAsia="仿宋" w:hAnsi="仿宋"/>
          <w:sz w:val="24"/>
          <w:szCs w:val="24"/>
          <w:lang w:eastAsia="zh-CN"/>
        </w:rPr>
        <w:t>甲方</w:t>
      </w:r>
      <w:r>
        <w:rPr>
          <w:rFonts w:ascii="仿宋" w:eastAsia="仿宋" w:hAnsi="仿宋"/>
          <w:sz w:val="24"/>
          <w:szCs w:val="24"/>
          <w:lang w:eastAsia="zh-CN"/>
        </w:rPr>
        <w:t>(</w:t>
      </w:r>
      <w:r>
        <w:rPr>
          <w:rFonts w:ascii="仿宋" w:eastAsia="仿宋" w:hAnsi="仿宋"/>
          <w:sz w:val="24"/>
          <w:szCs w:val="24"/>
          <w:lang w:eastAsia="zh-CN"/>
        </w:rPr>
        <w:t>委托方</w:t>
      </w:r>
      <w:r>
        <w:rPr>
          <w:rFonts w:ascii="仿宋" w:eastAsia="仿宋" w:hAnsi="仿宋"/>
          <w:sz w:val="24"/>
          <w:szCs w:val="24"/>
          <w:lang w:eastAsia="zh-CN"/>
        </w:rPr>
        <w:t>)</w:t>
      </w:r>
      <w:r>
        <w:rPr>
          <w:rFonts w:ascii="仿宋" w:eastAsia="仿宋" w:hAnsi="仿宋"/>
          <w:sz w:val="24"/>
          <w:szCs w:val="24"/>
          <w:lang w:eastAsia="zh-CN"/>
        </w:rPr>
        <w:t>：</w:t>
      </w:r>
    </w:p>
    <w:p w:rsidR="00AC05B8" w:rsidRDefault="005839E5">
      <w:pPr>
        <w:spacing w:line="360" w:lineRule="auto"/>
        <w:ind w:leftChars="200" w:left="440"/>
        <w:rPr>
          <w:rFonts w:ascii="仿宋" w:eastAsia="仿宋" w:hAnsi="仿宋"/>
          <w:sz w:val="24"/>
          <w:szCs w:val="24"/>
          <w:lang w:eastAsia="zh-CN"/>
        </w:rPr>
      </w:pPr>
      <w:r>
        <w:rPr>
          <w:rFonts w:ascii="仿宋" w:eastAsia="仿宋" w:hAnsi="仿宋"/>
          <w:sz w:val="24"/>
          <w:szCs w:val="24"/>
          <w:lang w:eastAsia="zh-CN"/>
        </w:rPr>
        <w:t>乙方</w:t>
      </w:r>
      <w:r>
        <w:rPr>
          <w:rFonts w:ascii="仿宋" w:eastAsia="仿宋" w:hAnsi="仿宋"/>
          <w:sz w:val="24"/>
          <w:szCs w:val="24"/>
          <w:lang w:eastAsia="zh-CN"/>
        </w:rPr>
        <w:t>(</w:t>
      </w:r>
      <w:r>
        <w:rPr>
          <w:rFonts w:ascii="仿宋" w:eastAsia="仿宋" w:hAnsi="仿宋" w:hint="eastAsia"/>
          <w:sz w:val="24"/>
          <w:szCs w:val="24"/>
          <w:lang w:eastAsia="zh-CN"/>
        </w:rPr>
        <w:t>受</w:t>
      </w:r>
      <w:r>
        <w:rPr>
          <w:rFonts w:ascii="仿宋" w:eastAsia="仿宋" w:hAnsi="仿宋"/>
          <w:sz w:val="24"/>
          <w:szCs w:val="24"/>
          <w:lang w:eastAsia="zh-CN"/>
        </w:rPr>
        <w:t>托方</w:t>
      </w:r>
      <w:r>
        <w:rPr>
          <w:rFonts w:ascii="仿宋" w:eastAsia="仿宋" w:hAnsi="仿宋"/>
          <w:sz w:val="24"/>
          <w:szCs w:val="24"/>
          <w:lang w:eastAsia="zh-CN"/>
        </w:rPr>
        <w:t>)</w:t>
      </w:r>
      <w:r>
        <w:rPr>
          <w:rFonts w:ascii="仿宋" w:eastAsia="仿宋" w:hAnsi="仿宋"/>
          <w:sz w:val="24"/>
          <w:szCs w:val="24"/>
          <w:lang w:eastAsia="zh-CN"/>
        </w:rPr>
        <w:t>：</w:t>
      </w:r>
      <w:r>
        <w:rPr>
          <w:rFonts w:ascii="仿宋" w:eastAsia="仿宋" w:hAnsi="仿宋"/>
          <w:sz w:val="24"/>
          <w:szCs w:val="24"/>
          <w:lang w:eastAsia="zh-CN"/>
        </w:rPr>
        <w:t xml:space="preserve"> </w:t>
      </w:r>
    </w:p>
    <w:p w:rsidR="00AC05B8" w:rsidRDefault="00AC05B8">
      <w:pPr>
        <w:spacing w:line="360" w:lineRule="auto"/>
        <w:ind w:leftChars="200" w:left="440"/>
        <w:rPr>
          <w:rFonts w:ascii="仿宋" w:eastAsia="仿宋" w:hAnsi="仿宋"/>
          <w:sz w:val="24"/>
          <w:szCs w:val="24"/>
          <w:lang w:eastAsia="zh-CN"/>
        </w:rPr>
      </w:pPr>
    </w:p>
    <w:p w:rsidR="00AC05B8" w:rsidRDefault="005839E5">
      <w:pPr>
        <w:adjustRightInd w:val="0"/>
        <w:snapToGrid w:val="0"/>
        <w:spacing w:before="240"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依据《中华人民共和国民法典》、《中华人民共和国环境保护法》及国家有关监测技术规范的规定，甲乙双方在平等、自愿、协商一致的基础上，就甲方委托的环境监测技术服务事宜签订本合同。</w:t>
      </w:r>
    </w:p>
    <w:p w:rsidR="00AC05B8" w:rsidRDefault="005839E5">
      <w:pPr>
        <w:adjustRightInd w:val="0"/>
        <w:snapToGrid w:val="0"/>
        <w:spacing w:line="360" w:lineRule="auto"/>
        <w:ind w:firstLineChars="195" w:firstLine="468"/>
        <w:rPr>
          <w:rFonts w:ascii="仿宋" w:eastAsia="仿宋" w:hAnsi="仿宋"/>
          <w:sz w:val="24"/>
          <w:szCs w:val="24"/>
          <w:lang w:eastAsia="zh-CN"/>
        </w:rPr>
      </w:pPr>
      <w:r>
        <w:rPr>
          <w:rFonts w:ascii="仿宋" w:eastAsia="仿宋" w:hAnsi="仿宋" w:hint="eastAsia"/>
          <w:sz w:val="24"/>
          <w:szCs w:val="24"/>
          <w:lang w:eastAsia="zh-CN"/>
        </w:rPr>
        <w:t>一、监测服务项目名称：</w:t>
      </w:r>
      <w:r>
        <w:rPr>
          <w:rFonts w:ascii="仿宋" w:eastAsia="仿宋" w:hAnsi="仿宋" w:hint="eastAsia"/>
          <w:sz w:val="24"/>
          <w:szCs w:val="24"/>
          <w:lang w:eastAsia="zh-CN"/>
        </w:rPr>
        <w:t>2023/2024</w:t>
      </w:r>
      <w:r>
        <w:rPr>
          <w:rFonts w:ascii="仿宋" w:eastAsia="仿宋" w:hAnsi="仿宋" w:hint="eastAsia"/>
          <w:sz w:val="24"/>
          <w:szCs w:val="24"/>
          <w:lang w:eastAsia="zh-CN"/>
        </w:rPr>
        <w:t>榨季生产期委托有资质第三方进行环境监测及在线比对监测项目</w:t>
      </w:r>
    </w:p>
    <w:p w:rsidR="00AC05B8" w:rsidRDefault="005839E5">
      <w:pPr>
        <w:adjustRightInd w:val="0"/>
        <w:snapToGrid w:val="0"/>
        <w:spacing w:line="360" w:lineRule="auto"/>
        <w:ind w:firstLineChars="195" w:firstLine="468"/>
        <w:rPr>
          <w:rFonts w:ascii="仿宋" w:eastAsia="仿宋" w:hAnsi="仿宋"/>
          <w:sz w:val="24"/>
          <w:szCs w:val="24"/>
          <w:lang w:eastAsia="zh-CN"/>
        </w:rPr>
      </w:pPr>
      <w:r>
        <w:rPr>
          <w:rFonts w:ascii="仿宋" w:eastAsia="仿宋" w:hAnsi="仿宋" w:hint="eastAsia"/>
          <w:sz w:val="24"/>
          <w:szCs w:val="24"/>
          <w:lang w:eastAsia="zh-CN"/>
        </w:rPr>
        <w:t>二、监测技术服务类别：</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sz w:val="24"/>
          <w:szCs w:val="24"/>
          <w:lang w:eastAsia="zh-CN"/>
        </w:rPr>
        <w:t>、建设项目竣工环境保护验收监测报告</w:t>
      </w:r>
      <w:r>
        <w:rPr>
          <w:rFonts w:ascii="仿宋" w:eastAsia="仿宋" w:hAnsi="仿宋" w:hint="eastAsia"/>
          <w:sz w:val="24"/>
          <w:szCs w:val="24"/>
          <w:lang w:eastAsia="zh-CN"/>
        </w:rPr>
        <w:t>（书）</w:t>
      </w:r>
      <w:r>
        <w:rPr>
          <w:rFonts w:ascii="仿宋" w:eastAsia="仿宋" w:hAnsi="仿宋"/>
          <w:sz w:val="24"/>
          <w:szCs w:val="24"/>
          <w:lang w:eastAsia="zh-CN"/>
        </w:rPr>
        <w:t>表</w:t>
      </w:r>
      <w:r>
        <w:rPr>
          <w:rFonts w:ascii="仿宋" w:eastAsia="仿宋" w:hAnsi="仿宋"/>
          <w:sz w:val="24"/>
          <w:szCs w:val="24"/>
          <w:lang w:eastAsia="zh-CN"/>
        </w:rPr>
        <w:t xml:space="preserve">  □</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2</w:t>
      </w:r>
      <w:r>
        <w:rPr>
          <w:rFonts w:ascii="仿宋" w:eastAsia="仿宋" w:hAnsi="仿宋"/>
          <w:sz w:val="24"/>
          <w:szCs w:val="24"/>
          <w:lang w:eastAsia="zh-CN"/>
        </w:rPr>
        <w:t>、环境影响评价监测</w:t>
      </w:r>
      <w:r>
        <w:rPr>
          <w:rFonts w:ascii="仿宋" w:eastAsia="仿宋" w:hAnsi="仿宋"/>
          <w:sz w:val="24"/>
          <w:szCs w:val="24"/>
          <w:lang w:eastAsia="zh-CN"/>
        </w:rPr>
        <w:t xml:space="preserve">   </w:t>
      </w:r>
      <w:r>
        <w:rPr>
          <w:rFonts w:ascii="仿宋" w:eastAsia="仿宋" w:hAnsi="仿宋" w:hint="eastAsia"/>
          <w:sz w:val="24"/>
          <w:szCs w:val="24"/>
          <w:lang w:eastAsia="zh-CN"/>
        </w:rPr>
        <w:t>□</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w:t>
      </w:r>
      <w:r>
        <w:rPr>
          <w:rFonts w:ascii="仿宋" w:eastAsia="仿宋" w:hAnsi="仿宋"/>
          <w:sz w:val="24"/>
          <w:szCs w:val="24"/>
          <w:lang w:eastAsia="zh-CN"/>
        </w:rPr>
        <w:t>、限期治理验收监测</w:t>
      </w:r>
      <w:r>
        <w:rPr>
          <w:rFonts w:ascii="仿宋" w:eastAsia="仿宋" w:hAnsi="仿宋"/>
          <w:sz w:val="24"/>
          <w:szCs w:val="24"/>
          <w:lang w:eastAsia="zh-CN"/>
        </w:rPr>
        <w:t xml:space="preserve">   </w:t>
      </w:r>
      <w:r>
        <w:rPr>
          <w:rFonts w:ascii="仿宋" w:eastAsia="仿宋" w:hAnsi="仿宋" w:hint="eastAsia"/>
          <w:sz w:val="24"/>
          <w:szCs w:val="24"/>
          <w:lang w:eastAsia="zh-CN"/>
        </w:rPr>
        <w:t>□</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4</w:t>
      </w:r>
      <w:r>
        <w:rPr>
          <w:rFonts w:ascii="仿宋" w:eastAsia="仿宋" w:hAnsi="仿宋"/>
          <w:sz w:val="24"/>
          <w:szCs w:val="24"/>
          <w:lang w:eastAsia="zh-CN"/>
        </w:rPr>
        <w:t>、污染纠纷仲裁监测</w:t>
      </w:r>
      <w:r>
        <w:rPr>
          <w:rFonts w:ascii="仿宋" w:eastAsia="仿宋" w:hAnsi="仿宋"/>
          <w:sz w:val="24"/>
          <w:szCs w:val="24"/>
          <w:lang w:eastAsia="zh-CN"/>
        </w:rPr>
        <w:t xml:space="preserve">   </w:t>
      </w:r>
      <w:r>
        <w:rPr>
          <w:rFonts w:ascii="仿宋" w:eastAsia="仿宋" w:hAnsi="仿宋" w:hint="eastAsia"/>
          <w:sz w:val="24"/>
          <w:szCs w:val="24"/>
          <w:lang w:eastAsia="zh-CN"/>
        </w:rPr>
        <w:t>□</w:t>
      </w:r>
    </w:p>
    <w:p w:rsidR="00AC05B8" w:rsidRDefault="005839E5">
      <w:pPr>
        <w:adjustRightInd w:val="0"/>
        <w:snapToGrid w:val="0"/>
        <w:spacing w:line="360" w:lineRule="auto"/>
        <w:ind w:firstLineChars="200" w:firstLine="480"/>
        <w:rPr>
          <w:rFonts w:ascii="仿宋" w:eastAsia="仿宋" w:hAnsi="仿宋"/>
          <w:b/>
          <w:sz w:val="24"/>
          <w:szCs w:val="24"/>
          <w:lang w:eastAsia="zh-CN"/>
        </w:rPr>
      </w:pPr>
      <w:r>
        <w:rPr>
          <w:rFonts w:ascii="仿宋" w:eastAsia="仿宋" w:hAnsi="仿宋"/>
          <w:sz w:val="24"/>
          <w:szCs w:val="24"/>
          <w:lang w:eastAsia="zh-CN"/>
        </w:rPr>
        <w:t>5</w:t>
      </w:r>
      <w:r>
        <w:rPr>
          <w:rFonts w:ascii="仿宋" w:eastAsia="仿宋" w:hAnsi="仿宋"/>
          <w:sz w:val="24"/>
          <w:szCs w:val="24"/>
          <w:lang w:eastAsia="zh-CN"/>
        </w:rPr>
        <w:t>、委托监测</w:t>
      </w:r>
      <w:r>
        <w:rPr>
          <w:rFonts w:ascii="仿宋" w:eastAsia="仿宋" w:hAnsi="仿宋"/>
          <w:sz w:val="24"/>
          <w:szCs w:val="24"/>
          <w:lang w:eastAsia="zh-CN"/>
        </w:rPr>
        <w:t xml:space="preserve">       </w:t>
      </w:r>
      <w:r>
        <w:rPr>
          <w:rFonts w:ascii="仿宋" w:eastAsia="仿宋" w:hAnsi="仿宋" w:hint="eastAsia"/>
          <w:sz w:val="24"/>
          <w:szCs w:val="24"/>
          <w:lang w:eastAsia="zh-CN"/>
        </w:rPr>
        <w:t>☑</w:t>
      </w:r>
    </w:p>
    <w:p w:rsidR="00AC05B8" w:rsidRDefault="005839E5">
      <w:pPr>
        <w:adjustRightInd w:val="0"/>
        <w:snapToGrid w:val="0"/>
        <w:spacing w:line="360" w:lineRule="auto"/>
        <w:ind w:firstLineChars="195" w:firstLine="468"/>
        <w:rPr>
          <w:rFonts w:ascii="仿宋" w:eastAsia="仿宋" w:hAnsi="仿宋"/>
          <w:sz w:val="24"/>
          <w:szCs w:val="24"/>
          <w:lang w:eastAsia="zh-CN"/>
        </w:rPr>
      </w:pPr>
      <w:r>
        <w:rPr>
          <w:rFonts w:ascii="仿宋" w:eastAsia="仿宋" w:hAnsi="仿宋" w:hint="eastAsia"/>
          <w:sz w:val="24"/>
          <w:szCs w:val="24"/>
          <w:lang w:eastAsia="zh-CN"/>
        </w:rPr>
        <w:t>三、监测时间及频率：</w:t>
      </w:r>
      <w:r>
        <w:rPr>
          <w:rFonts w:ascii="仿宋" w:eastAsia="仿宋" w:hAnsi="仿宋"/>
          <w:sz w:val="24"/>
          <w:szCs w:val="24"/>
          <w:lang w:eastAsia="zh-CN"/>
        </w:rPr>
        <w:t xml:space="preserve"> </w:t>
      </w:r>
    </w:p>
    <w:tbl>
      <w:tblPr>
        <w:tblStyle w:val="af"/>
        <w:tblW w:w="0" w:type="auto"/>
        <w:tblLook w:val="04A0" w:firstRow="1" w:lastRow="0" w:firstColumn="1" w:lastColumn="0" w:noHBand="0" w:noVBand="1"/>
      </w:tblPr>
      <w:tblGrid>
        <w:gridCol w:w="915"/>
        <w:gridCol w:w="1174"/>
        <w:gridCol w:w="1565"/>
        <w:gridCol w:w="973"/>
        <w:gridCol w:w="1208"/>
        <w:gridCol w:w="731"/>
        <w:gridCol w:w="1544"/>
        <w:gridCol w:w="1634"/>
      </w:tblGrid>
      <w:tr w:rsidR="00AC05B8">
        <w:tc>
          <w:tcPr>
            <w:tcW w:w="91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检测内容</w:t>
            </w:r>
          </w:p>
        </w:tc>
        <w:tc>
          <w:tcPr>
            <w:tcW w:w="1176"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点位名称</w:t>
            </w:r>
          </w:p>
        </w:tc>
        <w:tc>
          <w:tcPr>
            <w:tcW w:w="1569"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监测项目</w:t>
            </w:r>
            <w:r>
              <w:rPr>
                <w:rFonts w:ascii="仿宋" w:eastAsia="仿宋" w:hAnsi="仿宋" w:hint="eastAsia"/>
                <w:bCs/>
                <w:sz w:val="21"/>
                <w:szCs w:val="21"/>
                <w:lang w:eastAsia="zh-CN"/>
              </w:rPr>
              <w:t>/</w:t>
            </w:r>
            <w:r>
              <w:rPr>
                <w:rFonts w:ascii="仿宋" w:eastAsia="仿宋" w:hAnsi="仿宋" w:hint="eastAsia"/>
                <w:bCs/>
                <w:sz w:val="21"/>
                <w:szCs w:val="21"/>
                <w:lang w:eastAsia="zh-CN"/>
              </w:rPr>
              <w:t>内容</w:t>
            </w:r>
          </w:p>
        </w:tc>
        <w:tc>
          <w:tcPr>
            <w:tcW w:w="975"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监测点数</w:t>
            </w:r>
            <w:r>
              <w:rPr>
                <w:rFonts w:ascii="仿宋" w:eastAsia="仿宋" w:hAnsi="仿宋" w:hint="eastAsia"/>
                <w:bCs/>
                <w:sz w:val="21"/>
                <w:szCs w:val="21"/>
                <w:lang w:eastAsia="zh-CN"/>
              </w:rPr>
              <w:t>/</w:t>
            </w:r>
            <w:proofErr w:type="gramStart"/>
            <w:r>
              <w:rPr>
                <w:rFonts w:ascii="仿宋" w:eastAsia="仿宋" w:hAnsi="仿宋" w:hint="eastAsia"/>
                <w:bCs/>
                <w:sz w:val="21"/>
                <w:szCs w:val="21"/>
                <w:lang w:eastAsia="zh-CN"/>
              </w:rPr>
              <w:t>个</w:t>
            </w:r>
            <w:proofErr w:type="gramEnd"/>
          </w:p>
        </w:tc>
        <w:tc>
          <w:tcPr>
            <w:tcW w:w="121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每个监测项目</w:t>
            </w:r>
            <w:r>
              <w:rPr>
                <w:rFonts w:ascii="仿宋" w:eastAsia="仿宋" w:hAnsi="仿宋" w:hint="eastAsia"/>
                <w:bCs/>
                <w:sz w:val="21"/>
                <w:szCs w:val="21"/>
                <w:lang w:eastAsia="zh-CN"/>
              </w:rPr>
              <w:t>/</w:t>
            </w:r>
            <w:r>
              <w:rPr>
                <w:rFonts w:ascii="仿宋" w:eastAsia="仿宋" w:hAnsi="仿宋" w:hint="eastAsia"/>
                <w:bCs/>
                <w:sz w:val="21"/>
                <w:szCs w:val="21"/>
                <w:lang w:eastAsia="zh-CN"/>
              </w:rPr>
              <w:t>内容检测频次</w:t>
            </w:r>
          </w:p>
        </w:tc>
        <w:tc>
          <w:tcPr>
            <w:tcW w:w="73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检测天数</w:t>
            </w:r>
          </w:p>
        </w:tc>
        <w:tc>
          <w:tcPr>
            <w:tcW w:w="154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本生产期检测次数</w:t>
            </w:r>
          </w:p>
        </w:tc>
        <w:tc>
          <w:tcPr>
            <w:tcW w:w="163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备注</w:t>
            </w:r>
          </w:p>
        </w:tc>
      </w:tr>
      <w:tr w:rsidR="00AC05B8">
        <w:tc>
          <w:tcPr>
            <w:tcW w:w="918" w:type="dxa"/>
            <w:vMerge w:val="restart"/>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锅炉有组织废</w:t>
            </w:r>
            <w:r>
              <w:rPr>
                <w:rFonts w:ascii="仿宋" w:eastAsia="仿宋" w:hAnsi="仿宋" w:hint="eastAsia"/>
                <w:bCs/>
                <w:sz w:val="21"/>
                <w:szCs w:val="21"/>
                <w:lang w:eastAsia="zh-CN"/>
              </w:rPr>
              <w:lastRenderedPageBreak/>
              <w:t>气</w:t>
            </w:r>
          </w:p>
        </w:tc>
        <w:tc>
          <w:tcPr>
            <w:tcW w:w="1176" w:type="dxa"/>
            <w:vMerge w:val="restart"/>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lastRenderedPageBreak/>
              <w:t>锅炉废气总排放口</w:t>
            </w:r>
          </w:p>
        </w:tc>
        <w:tc>
          <w:tcPr>
            <w:tcW w:w="1569" w:type="dxa"/>
            <w:vMerge w:val="restart"/>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颗粒物、氮氧化物、二氧化</w:t>
            </w:r>
            <w:r>
              <w:rPr>
                <w:rFonts w:ascii="仿宋" w:eastAsia="仿宋" w:hAnsi="仿宋" w:hint="eastAsia"/>
                <w:bCs/>
                <w:sz w:val="21"/>
                <w:szCs w:val="21"/>
                <w:lang w:eastAsia="zh-CN"/>
              </w:rPr>
              <w:lastRenderedPageBreak/>
              <w:t>硫、一氧化碳、林格曼黑度、氨气</w:t>
            </w:r>
          </w:p>
        </w:tc>
        <w:tc>
          <w:tcPr>
            <w:tcW w:w="975" w:type="dxa"/>
            <w:vMerge w:val="restart"/>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lastRenderedPageBreak/>
              <w:t>1</w:t>
            </w:r>
          </w:p>
        </w:tc>
        <w:tc>
          <w:tcPr>
            <w:tcW w:w="1212" w:type="dxa"/>
            <w:vMerge w:val="restart"/>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3</w:t>
            </w:r>
          </w:p>
        </w:tc>
        <w:tc>
          <w:tcPr>
            <w:tcW w:w="732" w:type="dxa"/>
            <w:vMerge w:val="restart"/>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54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12</w:t>
            </w:r>
            <w:r>
              <w:rPr>
                <w:rFonts w:ascii="仿宋" w:eastAsia="仿宋" w:hAnsi="仿宋" w:hint="eastAsia"/>
                <w:bCs/>
                <w:sz w:val="21"/>
                <w:szCs w:val="21"/>
                <w:lang w:eastAsia="zh-CN"/>
              </w:rPr>
              <w:t>月检测</w:t>
            </w:r>
            <w:r>
              <w:rPr>
                <w:rFonts w:ascii="仿宋" w:eastAsia="仿宋" w:hAnsi="仿宋" w:hint="eastAsia"/>
                <w:bCs/>
                <w:sz w:val="21"/>
                <w:szCs w:val="21"/>
                <w:lang w:eastAsia="zh-CN"/>
              </w:rPr>
              <w:t>1</w:t>
            </w:r>
            <w:r>
              <w:rPr>
                <w:rFonts w:ascii="仿宋" w:eastAsia="仿宋" w:hAnsi="仿宋" w:hint="eastAsia"/>
                <w:bCs/>
                <w:sz w:val="21"/>
                <w:szCs w:val="21"/>
                <w:lang w:eastAsia="zh-CN"/>
              </w:rPr>
              <w:t>次的项目为：一</w:t>
            </w:r>
            <w:r>
              <w:rPr>
                <w:rFonts w:ascii="仿宋" w:eastAsia="仿宋" w:hAnsi="仿宋" w:hint="eastAsia"/>
                <w:bCs/>
                <w:sz w:val="21"/>
                <w:szCs w:val="21"/>
                <w:lang w:eastAsia="zh-CN"/>
              </w:rPr>
              <w:lastRenderedPageBreak/>
              <w:t>氧化碳、林格曼黑度、氨气</w:t>
            </w:r>
          </w:p>
        </w:tc>
        <w:tc>
          <w:tcPr>
            <w:tcW w:w="1638" w:type="dxa"/>
            <w:vMerge w:val="restart"/>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lastRenderedPageBreak/>
              <w:t>生产周期检测</w:t>
            </w:r>
            <w:r>
              <w:rPr>
                <w:rFonts w:ascii="仿宋" w:eastAsia="仿宋" w:hAnsi="仿宋" w:hint="eastAsia"/>
                <w:bCs/>
                <w:sz w:val="21"/>
                <w:szCs w:val="21"/>
                <w:lang w:eastAsia="zh-CN"/>
              </w:rPr>
              <w:t>2</w:t>
            </w:r>
            <w:r>
              <w:rPr>
                <w:rFonts w:ascii="仿宋" w:eastAsia="仿宋" w:hAnsi="仿宋" w:hint="eastAsia"/>
                <w:bCs/>
                <w:sz w:val="21"/>
                <w:szCs w:val="21"/>
                <w:lang w:eastAsia="zh-CN"/>
              </w:rPr>
              <w:t>次</w:t>
            </w:r>
          </w:p>
        </w:tc>
      </w:tr>
      <w:tr w:rsidR="00AC05B8">
        <w:tc>
          <w:tcPr>
            <w:tcW w:w="918" w:type="dxa"/>
            <w:vMerge/>
          </w:tcPr>
          <w:p w:rsidR="00AC05B8" w:rsidRDefault="00AC05B8">
            <w:pPr>
              <w:spacing w:line="540" w:lineRule="exact"/>
              <w:rPr>
                <w:rFonts w:ascii="仿宋" w:eastAsia="仿宋" w:hAnsi="仿宋"/>
                <w:bCs/>
                <w:sz w:val="21"/>
                <w:szCs w:val="21"/>
                <w:lang w:eastAsia="zh-CN"/>
              </w:rPr>
            </w:pPr>
          </w:p>
        </w:tc>
        <w:tc>
          <w:tcPr>
            <w:tcW w:w="1176" w:type="dxa"/>
            <w:vMerge/>
          </w:tcPr>
          <w:p w:rsidR="00AC05B8" w:rsidRDefault="00AC05B8">
            <w:pPr>
              <w:spacing w:line="540" w:lineRule="exact"/>
              <w:rPr>
                <w:rFonts w:ascii="仿宋" w:eastAsia="仿宋" w:hAnsi="仿宋"/>
                <w:bCs/>
                <w:sz w:val="21"/>
                <w:szCs w:val="21"/>
                <w:lang w:eastAsia="zh-CN"/>
              </w:rPr>
            </w:pPr>
          </w:p>
        </w:tc>
        <w:tc>
          <w:tcPr>
            <w:tcW w:w="1569" w:type="dxa"/>
            <w:vMerge/>
          </w:tcPr>
          <w:p w:rsidR="00AC05B8" w:rsidRDefault="00AC05B8">
            <w:pPr>
              <w:spacing w:line="540" w:lineRule="exact"/>
              <w:rPr>
                <w:rFonts w:ascii="仿宋" w:eastAsia="仿宋" w:hAnsi="仿宋"/>
                <w:bCs/>
                <w:sz w:val="21"/>
                <w:szCs w:val="21"/>
                <w:lang w:eastAsia="zh-CN"/>
              </w:rPr>
            </w:pPr>
          </w:p>
        </w:tc>
        <w:tc>
          <w:tcPr>
            <w:tcW w:w="975" w:type="dxa"/>
            <w:vMerge/>
          </w:tcPr>
          <w:p w:rsidR="00AC05B8" w:rsidRDefault="00AC05B8">
            <w:pPr>
              <w:spacing w:line="540" w:lineRule="exact"/>
              <w:rPr>
                <w:rFonts w:ascii="仿宋" w:eastAsia="仿宋" w:hAnsi="仿宋"/>
                <w:bCs/>
                <w:sz w:val="21"/>
                <w:szCs w:val="21"/>
                <w:lang w:eastAsia="zh-CN"/>
              </w:rPr>
            </w:pPr>
          </w:p>
        </w:tc>
        <w:tc>
          <w:tcPr>
            <w:tcW w:w="1212" w:type="dxa"/>
            <w:vMerge/>
          </w:tcPr>
          <w:p w:rsidR="00AC05B8" w:rsidRDefault="00AC05B8">
            <w:pPr>
              <w:spacing w:line="540" w:lineRule="exact"/>
              <w:rPr>
                <w:rFonts w:ascii="仿宋" w:eastAsia="仿宋" w:hAnsi="仿宋"/>
                <w:bCs/>
                <w:sz w:val="21"/>
                <w:szCs w:val="21"/>
                <w:lang w:eastAsia="zh-CN"/>
              </w:rPr>
            </w:pPr>
          </w:p>
        </w:tc>
        <w:tc>
          <w:tcPr>
            <w:tcW w:w="732" w:type="dxa"/>
            <w:vMerge/>
          </w:tcPr>
          <w:p w:rsidR="00AC05B8" w:rsidRDefault="00AC05B8">
            <w:pPr>
              <w:spacing w:line="540" w:lineRule="exact"/>
              <w:rPr>
                <w:rFonts w:ascii="仿宋" w:eastAsia="仿宋" w:hAnsi="仿宋"/>
                <w:bCs/>
                <w:sz w:val="21"/>
                <w:szCs w:val="21"/>
                <w:lang w:eastAsia="zh-CN"/>
              </w:rPr>
            </w:pPr>
          </w:p>
        </w:tc>
        <w:tc>
          <w:tcPr>
            <w:tcW w:w="154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r>
              <w:rPr>
                <w:rFonts w:ascii="仿宋" w:eastAsia="仿宋" w:hAnsi="仿宋" w:hint="eastAsia"/>
                <w:bCs/>
                <w:sz w:val="21"/>
                <w:szCs w:val="21"/>
                <w:lang w:eastAsia="zh-CN"/>
              </w:rPr>
              <w:t>月检测</w:t>
            </w:r>
            <w:r>
              <w:rPr>
                <w:rFonts w:ascii="仿宋" w:eastAsia="仿宋" w:hAnsi="仿宋" w:hint="eastAsia"/>
                <w:bCs/>
                <w:sz w:val="21"/>
                <w:szCs w:val="21"/>
                <w:lang w:eastAsia="zh-CN"/>
              </w:rPr>
              <w:t>1</w:t>
            </w:r>
            <w:r>
              <w:rPr>
                <w:rFonts w:ascii="仿宋" w:eastAsia="仿宋" w:hAnsi="仿宋" w:hint="eastAsia"/>
                <w:bCs/>
                <w:sz w:val="21"/>
                <w:szCs w:val="21"/>
                <w:lang w:eastAsia="zh-CN"/>
              </w:rPr>
              <w:t>次的项目为：颗粒物、氮氧化物、二氧化硫、一氧化碳、林格曼黑度</w:t>
            </w:r>
          </w:p>
        </w:tc>
        <w:tc>
          <w:tcPr>
            <w:tcW w:w="1638" w:type="dxa"/>
            <w:vMerge/>
          </w:tcPr>
          <w:p w:rsidR="00AC05B8" w:rsidRDefault="00AC05B8">
            <w:pPr>
              <w:spacing w:line="540" w:lineRule="exact"/>
              <w:rPr>
                <w:rFonts w:ascii="仿宋" w:eastAsia="仿宋" w:hAnsi="仿宋"/>
                <w:bCs/>
                <w:sz w:val="21"/>
                <w:szCs w:val="21"/>
                <w:lang w:eastAsia="zh-CN"/>
              </w:rPr>
            </w:pPr>
          </w:p>
        </w:tc>
      </w:tr>
      <w:tr w:rsidR="00AC05B8">
        <w:tc>
          <w:tcPr>
            <w:tcW w:w="91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锅炉有组织废气</w:t>
            </w:r>
          </w:p>
        </w:tc>
        <w:tc>
          <w:tcPr>
            <w:tcW w:w="1176"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锅炉废气总排放口</w:t>
            </w:r>
          </w:p>
        </w:tc>
        <w:tc>
          <w:tcPr>
            <w:tcW w:w="1569"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氮氧化物、颗粒物、二氧化硫</w:t>
            </w:r>
          </w:p>
        </w:tc>
        <w:tc>
          <w:tcPr>
            <w:tcW w:w="975"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21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3</w:t>
            </w:r>
          </w:p>
        </w:tc>
        <w:tc>
          <w:tcPr>
            <w:tcW w:w="73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自动监测设备因故障不能正常运行期间检测</w:t>
            </w:r>
          </w:p>
        </w:tc>
        <w:tc>
          <w:tcPr>
            <w:tcW w:w="154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自动监测设备不能正常运行期间每天检测</w:t>
            </w:r>
            <w:r>
              <w:rPr>
                <w:rFonts w:ascii="仿宋" w:eastAsia="仿宋" w:hAnsi="仿宋" w:hint="eastAsia"/>
                <w:bCs/>
                <w:sz w:val="21"/>
                <w:szCs w:val="21"/>
                <w:lang w:eastAsia="zh-CN"/>
              </w:rPr>
              <w:t>4</w:t>
            </w:r>
            <w:r>
              <w:rPr>
                <w:rFonts w:ascii="仿宋" w:eastAsia="仿宋" w:hAnsi="仿宋" w:hint="eastAsia"/>
                <w:bCs/>
                <w:sz w:val="21"/>
                <w:szCs w:val="21"/>
                <w:lang w:eastAsia="zh-CN"/>
              </w:rPr>
              <w:t>次（每次间隔不超过</w:t>
            </w:r>
            <w:r>
              <w:rPr>
                <w:rFonts w:ascii="仿宋" w:eastAsia="仿宋" w:hAnsi="仿宋" w:hint="eastAsia"/>
                <w:bCs/>
                <w:sz w:val="21"/>
                <w:szCs w:val="21"/>
                <w:lang w:eastAsia="zh-CN"/>
              </w:rPr>
              <w:t>6</w:t>
            </w:r>
            <w:r>
              <w:rPr>
                <w:rFonts w:ascii="仿宋" w:eastAsia="仿宋" w:hAnsi="仿宋" w:hint="eastAsia"/>
                <w:bCs/>
                <w:sz w:val="21"/>
                <w:szCs w:val="21"/>
                <w:lang w:eastAsia="zh-CN"/>
              </w:rPr>
              <w:t>小时检测</w:t>
            </w:r>
            <w:r>
              <w:rPr>
                <w:rFonts w:ascii="仿宋" w:eastAsia="仿宋" w:hAnsi="仿宋" w:hint="eastAsia"/>
                <w:bCs/>
                <w:sz w:val="21"/>
                <w:szCs w:val="21"/>
                <w:lang w:eastAsia="zh-CN"/>
              </w:rPr>
              <w:t>1</w:t>
            </w:r>
            <w:r>
              <w:rPr>
                <w:rFonts w:ascii="仿宋" w:eastAsia="仿宋" w:hAnsi="仿宋" w:hint="eastAsia"/>
                <w:bCs/>
                <w:sz w:val="21"/>
                <w:szCs w:val="21"/>
                <w:lang w:eastAsia="zh-CN"/>
              </w:rPr>
              <w:t>次）</w:t>
            </w:r>
          </w:p>
        </w:tc>
        <w:tc>
          <w:tcPr>
            <w:tcW w:w="163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w:t>
            </w:r>
          </w:p>
        </w:tc>
      </w:tr>
      <w:tr w:rsidR="00AC05B8">
        <w:tc>
          <w:tcPr>
            <w:tcW w:w="91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有组织废气</w:t>
            </w:r>
          </w:p>
        </w:tc>
        <w:tc>
          <w:tcPr>
            <w:tcW w:w="1176"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包装系统废气排放口</w:t>
            </w:r>
          </w:p>
        </w:tc>
        <w:tc>
          <w:tcPr>
            <w:tcW w:w="1569"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颗粒物</w:t>
            </w:r>
          </w:p>
        </w:tc>
        <w:tc>
          <w:tcPr>
            <w:tcW w:w="975"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21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3</w:t>
            </w:r>
          </w:p>
        </w:tc>
        <w:tc>
          <w:tcPr>
            <w:tcW w:w="73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54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638" w:type="dxa"/>
          </w:tcPr>
          <w:p w:rsidR="00AC05B8" w:rsidRDefault="005839E5">
            <w:pPr>
              <w:spacing w:line="540" w:lineRule="exact"/>
              <w:rPr>
                <w:rFonts w:ascii="仿宋" w:eastAsia="仿宋" w:hAnsi="仿宋"/>
                <w:bCs/>
                <w:sz w:val="21"/>
                <w:szCs w:val="21"/>
                <w:lang w:eastAsia="zh-CN"/>
              </w:rPr>
            </w:pPr>
            <w:proofErr w:type="gramStart"/>
            <w:r>
              <w:rPr>
                <w:rFonts w:ascii="仿宋" w:eastAsia="仿宋" w:hAnsi="仿宋" w:hint="eastAsia"/>
                <w:bCs/>
                <w:sz w:val="21"/>
                <w:szCs w:val="21"/>
                <w:lang w:eastAsia="zh-CN"/>
              </w:rPr>
              <w:t>本生产</w:t>
            </w:r>
            <w:proofErr w:type="gramEnd"/>
            <w:r>
              <w:rPr>
                <w:rFonts w:ascii="仿宋" w:eastAsia="仿宋" w:hAnsi="仿宋" w:hint="eastAsia"/>
                <w:bCs/>
                <w:sz w:val="21"/>
                <w:szCs w:val="21"/>
                <w:lang w:eastAsia="zh-CN"/>
              </w:rPr>
              <w:t>周期内检测</w:t>
            </w:r>
            <w:r>
              <w:rPr>
                <w:rFonts w:ascii="仿宋" w:eastAsia="仿宋" w:hAnsi="仿宋" w:hint="eastAsia"/>
                <w:bCs/>
                <w:sz w:val="21"/>
                <w:szCs w:val="21"/>
                <w:lang w:eastAsia="zh-CN"/>
              </w:rPr>
              <w:t>1</w:t>
            </w:r>
            <w:r>
              <w:rPr>
                <w:rFonts w:ascii="仿宋" w:eastAsia="仿宋" w:hAnsi="仿宋" w:hint="eastAsia"/>
                <w:bCs/>
                <w:sz w:val="21"/>
                <w:szCs w:val="21"/>
                <w:lang w:eastAsia="zh-CN"/>
              </w:rPr>
              <w:t>次（</w:t>
            </w:r>
            <w:r>
              <w:rPr>
                <w:rFonts w:ascii="仿宋" w:eastAsia="仿宋" w:hAnsi="仿宋" w:hint="eastAsia"/>
                <w:bCs/>
                <w:sz w:val="21"/>
                <w:szCs w:val="21"/>
                <w:lang w:eastAsia="zh-CN"/>
              </w:rPr>
              <w:t>12</w:t>
            </w:r>
            <w:r>
              <w:rPr>
                <w:rFonts w:ascii="仿宋" w:eastAsia="仿宋" w:hAnsi="仿宋" w:hint="eastAsia"/>
                <w:bCs/>
                <w:sz w:val="21"/>
                <w:szCs w:val="21"/>
                <w:lang w:eastAsia="zh-CN"/>
              </w:rPr>
              <w:t>月）</w:t>
            </w:r>
          </w:p>
        </w:tc>
      </w:tr>
      <w:tr w:rsidR="00AC05B8">
        <w:tc>
          <w:tcPr>
            <w:tcW w:w="91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废</w:t>
            </w:r>
            <w:proofErr w:type="gramStart"/>
            <w:r>
              <w:rPr>
                <w:rFonts w:ascii="仿宋" w:eastAsia="仿宋" w:hAnsi="仿宋" w:hint="eastAsia"/>
                <w:bCs/>
                <w:sz w:val="21"/>
                <w:szCs w:val="21"/>
                <w:lang w:eastAsia="zh-CN"/>
              </w:rPr>
              <w:t>氷</w:t>
            </w:r>
            <w:proofErr w:type="gramEnd"/>
          </w:p>
        </w:tc>
        <w:tc>
          <w:tcPr>
            <w:tcW w:w="1176"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综合废水排放口</w:t>
            </w:r>
          </w:p>
        </w:tc>
        <w:tc>
          <w:tcPr>
            <w:tcW w:w="1569"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悬浮物、五日生化需氧量、总磷、总氮、硫化物、挥发</w:t>
            </w:r>
            <w:proofErr w:type="gramStart"/>
            <w:r>
              <w:rPr>
                <w:rFonts w:ascii="仿宋" w:eastAsia="仿宋" w:hAnsi="仿宋" w:hint="eastAsia"/>
                <w:bCs/>
                <w:sz w:val="21"/>
                <w:szCs w:val="21"/>
                <w:lang w:eastAsia="zh-CN"/>
              </w:rPr>
              <w:lastRenderedPageBreak/>
              <w:t>酚</w:t>
            </w:r>
            <w:proofErr w:type="gramEnd"/>
            <w:r>
              <w:rPr>
                <w:rFonts w:ascii="仿宋" w:eastAsia="仿宋" w:hAnsi="仿宋" w:hint="eastAsia"/>
                <w:bCs/>
                <w:sz w:val="21"/>
                <w:szCs w:val="21"/>
                <w:lang w:eastAsia="zh-CN"/>
              </w:rPr>
              <w:t>、动植物油</w:t>
            </w:r>
          </w:p>
        </w:tc>
        <w:tc>
          <w:tcPr>
            <w:tcW w:w="975"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lastRenderedPageBreak/>
              <w:t>1</w:t>
            </w:r>
          </w:p>
        </w:tc>
        <w:tc>
          <w:tcPr>
            <w:tcW w:w="121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3</w:t>
            </w:r>
          </w:p>
        </w:tc>
        <w:tc>
          <w:tcPr>
            <w:tcW w:w="73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548" w:type="dxa"/>
          </w:tcPr>
          <w:p w:rsidR="00AC05B8" w:rsidRDefault="005839E5">
            <w:pPr>
              <w:spacing w:line="540" w:lineRule="exact"/>
              <w:rPr>
                <w:rFonts w:ascii="仿宋" w:eastAsia="仿宋" w:hAnsi="仿宋"/>
                <w:bCs/>
                <w:sz w:val="21"/>
                <w:szCs w:val="21"/>
                <w:lang w:eastAsia="zh-CN"/>
              </w:rPr>
            </w:pPr>
            <w:proofErr w:type="gramStart"/>
            <w:r>
              <w:rPr>
                <w:rFonts w:ascii="仿宋" w:eastAsia="仿宋" w:hAnsi="仿宋" w:hint="eastAsia"/>
                <w:bCs/>
                <w:sz w:val="21"/>
                <w:szCs w:val="21"/>
                <w:lang w:eastAsia="zh-CN"/>
              </w:rPr>
              <w:t>视生产期</w:t>
            </w:r>
            <w:proofErr w:type="gramEnd"/>
            <w:r>
              <w:rPr>
                <w:rFonts w:ascii="仿宋" w:eastAsia="仿宋" w:hAnsi="仿宋" w:hint="eastAsia"/>
                <w:bCs/>
                <w:sz w:val="21"/>
                <w:szCs w:val="21"/>
                <w:lang w:eastAsia="zh-CN"/>
              </w:rPr>
              <w:t>情况定，预计</w:t>
            </w:r>
            <w:r>
              <w:rPr>
                <w:rFonts w:ascii="仿宋" w:eastAsia="仿宋" w:hAnsi="仿宋" w:hint="eastAsia"/>
                <w:bCs/>
                <w:sz w:val="21"/>
                <w:szCs w:val="21"/>
                <w:lang w:eastAsia="zh-CN"/>
              </w:rPr>
              <w:t>5</w:t>
            </w:r>
            <w:r>
              <w:rPr>
                <w:rFonts w:ascii="仿宋" w:eastAsia="仿宋" w:hAnsi="仿宋" w:hint="eastAsia"/>
                <w:bCs/>
                <w:sz w:val="21"/>
                <w:szCs w:val="21"/>
                <w:lang w:eastAsia="zh-CN"/>
              </w:rPr>
              <w:t>次</w:t>
            </w:r>
          </w:p>
        </w:tc>
        <w:tc>
          <w:tcPr>
            <w:tcW w:w="1638" w:type="dxa"/>
          </w:tcPr>
          <w:p w:rsidR="00AC05B8" w:rsidRDefault="005839E5">
            <w:pPr>
              <w:spacing w:line="540" w:lineRule="exact"/>
              <w:rPr>
                <w:rFonts w:ascii="仿宋" w:eastAsia="仿宋" w:hAnsi="仿宋"/>
                <w:bCs/>
                <w:sz w:val="21"/>
                <w:szCs w:val="21"/>
                <w:lang w:eastAsia="zh-CN"/>
              </w:rPr>
            </w:pPr>
            <w:proofErr w:type="gramStart"/>
            <w:r>
              <w:rPr>
                <w:rFonts w:ascii="仿宋" w:eastAsia="仿宋" w:hAnsi="仿宋" w:hint="eastAsia"/>
                <w:bCs/>
                <w:sz w:val="21"/>
                <w:szCs w:val="21"/>
                <w:lang w:eastAsia="zh-CN"/>
              </w:rPr>
              <w:t>本生产</w:t>
            </w:r>
            <w:proofErr w:type="gramEnd"/>
            <w:r>
              <w:rPr>
                <w:rFonts w:ascii="仿宋" w:eastAsia="仿宋" w:hAnsi="仿宋" w:hint="eastAsia"/>
                <w:bCs/>
                <w:sz w:val="21"/>
                <w:szCs w:val="21"/>
                <w:lang w:eastAsia="zh-CN"/>
              </w:rPr>
              <w:t>周期内每月检测</w:t>
            </w:r>
            <w:r>
              <w:rPr>
                <w:rFonts w:ascii="仿宋" w:eastAsia="仿宋" w:hAnsi="仿宋" w:hint="eastAsia"/>
                <w:bCs/>
                <w:sz w:val="21"/>
                <w:szCs w:val="21"/>
                <w:lang w:eastAsia="zh-CN"/>
              </w:rPr>
              <w:t>1</w:t>
            </w:r>
            <w:r>
              <w:rPr>
                <w:rFonts w:ascii="仿宋" w:eastAsia="仿宋" w:hAnsi="仿宋" w:hint="eastAsia"/>
                <w:bCs/>
                <w:sz w:val="21"/>
                <w:szCs w:val="21"/>
                <w:lang w:eastAsia="zh-CN"/>
              </w:rPr>
              <w:t>次（预计在</w:t>
            </w:r>
            <w:r>
              <w:rPr>
                <w:rFonts w:ascii="仿宋" w:eastAsia="仿宋" w:hAnsi="仿宋" w:hint="eastAsia"/>
                <w:bCs/>
                <w:sz w:val="21"/>
                <w:szCs w:val="21"/>
                <w:lang w:eastAsia="zh-CN"/>
              </w:rPr>
              <w:t>11</w:t>
            </w:r>
            <w:r>
              <w:rPr>
                <w:rFonts w:ascii="仿宋" w:eastAsia="仿宋" w:hAnsi="仿宋" w:hint="eastAsia"/>
                <w:bCs/>
                <w:sz w:val="21"/>
                <w:szCs w:val="21"/>
                <w:lang w:eastAsia="zh-CN"/>
              </w:rPr>
              <w:t>月、</w:t>
            </w:r>
            <w:r>
              <w:rPr>
                <w:rFonts w:ascii="仿宋" w:eastAsia="仿宋" w:hAnsi="仿宋" w:hint="eastAsia"/>
                <w:bCs/>
                <w:sz w:val="21"/>
                <w:szCs w:val="21"/>
                <w:lang w:eastAsia="zh-CN"/>
              </w:rPr>
              <w:t>12</w:t>
            </w:r>
            <w:r>
              <w:rPr>
                <w:rFonts w:ascii="仿宋" w:eastAsia="仿宋" w:hAnsi="仿宋" w:hint="eastAsia"/>
                <w:bCs/>
                <w:sz w:val="21"/>
                <w:szCs w:val="21"/>
                <w:lang w:eastAsia="zh-CN"/>
              </w:rPr>
              <w:t>月、</w:t>
            </w:r>
            <w:r>
              <w:rPr>
                <w:rFonts w:ascii="仿宋" w:eastAsia="仿宋" w:hAnsi="仿宋" w:hint="eastAsia"/>
                <w:bCs/>
                <w:sz w:val="21"/>
                <w:szCs w:val="21"/>
                <w:lang w:eastAsia="zh-CN"/>
              </w:rPr>
              <w:t>1</w:t>
            </w:r>
            <w:r>
              <w:rPr>
                <w:rFonts w:ascii="仿宋" w:eastAsia="仿宋" w:hAnsi="仿宋" w:hint="eastAsia"/>
                <w:bCs/>
                <w:sz w:val="21"/>
                <w:szCs w:val="21"/>
                <w:lang w:eastAsia="zh-CN"/>
              </w:rPr>
              <w:lastRenderedPageBreak/>
              <w:t>月、</w:t>
            </w:r>
            <w:r>
              <w:rPr>
                <w:rFonts w:ascii="仿宋" w:eastAsia="仿宋" w:hAnsi="仿宋" w:hint="eastAsia"/>
                <w:bCs/>
                <w:sz w:val="21"/>
                <w:szCs w:val="21"/>
                <w:lang w:eastAsia="zh-CN"/>
              </w:rPr>
              <w:t>2</w:t>
            </w:r>
            <w:r>
              <w:rPr>
                <w:rFonts w:ascii="仿宋" w:eastAsia="仿宋" w:hAnsi="仿宋" w:hint="eastAsia"/>
                <w:bCs/>
                <w:sz w:val="21"/>
                <w:szCs w:val="21"/>
                <w:lang w:eastAsia="zh-CN"/>
              </w:rPr>
              <w:t>月、</w:t>
            </w:r>
            <w:r>
              <w:rPr>
                <w:rFonts w:ascii="仿宋" w:eastAsia="仿宋" w:hAnsi="仿宋" w:hint="eastAsia"/>
                <w:bCs/>
                <w:sz w:val="21"/>
                <w:szCs w:val="21"/>
                <w:lang w:eastAsia="zh-CN"/>
              </w:rPr>
              <w:t>3</w:t>
            </w:r>
            <w:r>
              <w:rPr>
                <w:rFonts w:ascii="仿宋" w:eastAsia="仿宋" w:hAnsi="仿宋" w:hint="eastAsia"/>
                <w:bCs/>
                <w:sz w:val="21"/>
                <w:szCs w:val="21"/>
                <w:lang w:eastAsia="zh-CN"/>
              </w:rPr>
              <w:t>月）</w:t>
            </w:r>
          </w:p>
        </w:tc>
      </w:tr>
      <w:tr w:rsidR="00AC05B8">
        <w:tc>
          <w:tcPr>
            <w:tcW w:w="91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lastRenderedPageBreak/>
              <w:t>废水</w:t>
            </w:r>
          </w:p>
        </w:tc>
        <w:tc>
          <w:tcPr>
            <w:tcW w:w="1176"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综合废水排放口</w:t>
            </w:r>
          </w:p>
        </w:tc>
        <w:tc>
          <w:tcPr>
            <w:tcW w:w="1569"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化学需氧量、氨氮、</w:t>
            </w:r>
            <w:r>
              <w:rPr>
                <w:rFonts w:ascii="仿宋" w:eastAsia="仿宋" w:hAnsi="仿宋" w:hint="eastAsia"/>
                <w:bCs/>
                <w:sz w:val="21"/>
                <w:szCs w:val="21"/>
                <w:lang w:eastAsia="zh-CN"/>
              </w:rPr>
              <w:t>PH</w:t>
            </w:r>
            <w:r>
              <w:rPr>
                <w:rFonts w:ascii="仿宋" w:eastAsia="仿宋" w:hAnsi="仿宋" w:hint="eastAsia"/>
                <w:bCs/>
                <w:sz w:val="21"/>
                <w:szCs w:val="21"/>
                <w:lang w:eastAsia="zh-CN"/>
              </w:rPr>
              <w:t>值、流量</w:t>
            </w:r>
          </w:p>
        </w:tc>
        <w:tc>
          <w:tcPr>
            <w:tcW w:w="975"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21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3</w:t>
            </w:r>
          </w:p>
        </w:tc>
        <w:tc>
          <w:tcPr>
            <w:tcW w:w="73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自动监测设备因故障不能正常运行期间检测</w:t>
            </w:r>
          </w:p>
        </w:tc>
        <w:tc>
          <w:tcPr>
            <w:tcW w:w="154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自动监测设备不能正常运行期间每天检测</w:t>
            </w:r>
            <w:r>
              <w:rPr>
                <w:rFonts w:ascii="仿宋" w:eastAsia="仿宋" w:hAnsi="仿宋" w:hint="eastAsia"/>
                <w:bCs/>
                <w:sz w:val="21"/>
                <w:szCs w:val="21"/>
                <w:lang w:eastAsia="zh-CN"/>
              </w:rPr>
              <w:t>4</w:t>
            </w:r>
            <w:r>
              <w:rPr>
                <w:rFonts w:ascii="仿宋" w:eastAsia="仿宋" w:hAnsi="仿宋" w:hint="eastAsia"/>
                <w:bCs/>
                <w:sz w:val="21"/>
                <w:szCs w:val="21"/>
                <w:lang w:eastAsia="zh-CN"/>
              </w:rPr>
              <w:t>次（每次间隔不超过</w:t>
            </w:r>
            <w:r>
              <w:rPr>
                <w:rFonts w:ascii="仿宋" w:eastAsia="仿宋" w:hAnsi="仿宋" w:hint="eastAsia"/>
                <w:bCs/>
                <w:sz w:val="21"/>
                <w:szCs w:val="21"/>
                <w:lang w:eastAsia="zh-CN"/>
              </w:rPr>
              <w:t>6</w:t>
            </w:r>
            <w:r>
              <w:rPr>
                <w:rFonts w:ascii="仿宋" w:eastAsia="仿宋" w:hAnsi="仿宋" w:hint="eastAsia"/>
                <w:bCs/>
                <w:sz w:val="21"/>
                <w:szCs w:val="21"/>
                <w:lang w:eastAsia="zh-CN"/>
              </w:rPr>
              <w:t>小时检测</w:t>
            </w:r>
            <w:r>
              <w:rPr>
                <w:rFonts w:ascii="仿宋" w:eastAsia="仿宋" w:hAnsi="仿宋" w:hint="eastAsia"/>
                <w:bCs/>
                <w:sz w:val="21"/>
                <w:szCs w:val="21"/>
                <w:lang w:eastAsia="zh-CN"/>
              </w:rPr>
              <w:t>1</w:t>
            </w:r>
            <w:r>
              <w:rPr>
                <w:rFonts w:ascii="仿宋" w:eastAsia="仿宋" w:hAnsi="仿宋" w:hint="eastAsia"/>
                <w:bCs/>
                <w:sz w:val="21"/>
                <w:szCs w:val="21"/>
                <w:lang w:eastAsia="zh-CN"/>
              </w:rPr>
              <w:t>次）</w:t>
            </w:r>
          </w:p>
        </w:tc>
        <w:tc>
          <w:tcPr>
            <w:tcW w:w="163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w:t>
            </w:r>
          </w:p>
        </w:tc>
      </w:tr>
      <w:tr w:rsidR="00AC05B8">
        <w:tc>
          <w:tcPr>
            <w:tcW w:w="91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无组织废气</w:t>
            </w:r>
          </w:p>
        </w:tc>
        <w:tc>
          <w:tcPr>
            <w:tcW w:w="1176"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厂界上风口</w:t>
            </w:r>
            <w:r>
              <w:rPr>
                <w:rFonts w:ascii="仿宋" w:eastAsia="仿宋" w:hAnsi="仿宋" w:hint="eastAsia"/>
                <w:bCs/>
                <w:sz w:val="21"/>
                <w:szCs w:val="21"/>
                <w:lang w:eastAsia="zh-CN"/>
              </w:rPr>
              <w:t>1</w:t>
            </w:r>
            <w:r>
              <w:rPr>
                <w:rFonts w:ascii="仿宋" w:eastAsia="仿宋" w:hAnsi="仿宋" w:hint="eastAsia"/>
                <w:bCs/>
                <w:sz w:val="21"/>
                <w:szCs w:val="21"/>
                <w:lang w:eastAsia="zh-CN"/>
              </w:rPr>
              <w:t>个、下风口</w:t>
            </w:r>
            <w:r>
              <w:rPr>
                <w:rFonts w:ascii="仿宋" w:eastAsia="仿宋" w:hAnsi="仿宋" w:hint="eastAsia"/>
                <w:bCs/>
                <w:sz w:val="21"/>
                <w:szCs w:val="21"/>
                <w:lang w:eastAsia="zh-CN"/>
              </w:rPr>
              <w:t>3</w:t>
            </w:r>
            <w:r>
              <w:rPr>
                <w:rFonts w:ascii="仿宋" w:eastAsia="仿宋" w:hAnsi="仿宋" w:hint="eastAsia"/>
                <w:bCs/>
                <w:sz w:val="21"/>
                <w:szCs w:val="21"/>
                <w:lang w:eastAsia="zh-CN"/>
              </w:rPr>
              <w:t>个</w:t>
            </w:r>
          </w:p>
        </w:tc>
        <w:tc>
          <w:tcPr>
            <w:tcW w:w="1569"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臭气浓度、颗粒物、二氧化硫、硫化氢、氨（氨气）</w:t>
            </w:r>
          </w:p>
        </w:tc>
        <w:tc>
          <w:tcPr>
            <w:tcW w:w="975"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4</w:t>
            </w:r>
          </w:p>
        </w:tc>
        <w:tc>
          <w:tcPr>
            <w:tcW w:w="121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4</w:t>
            </w:r>
          </w:p>
        </w:tc>
        <w:tc>
          <w:tcPr>
            <w:tcW w:w="73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54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638" w:type="dxa"/>
          </w:tcPr>
          <w:p w:rsidR="00AC05B8" w:rsidRDefault="005839E5">
            <w:pPr>
              <w:spacing w:line="540" w:lineRule="exact"/>
              <w:rPr>
                <w:rFonts w:ascii="仿宋" w:eastAsia="仿宋" w:hAnsi="仿宋"/>
                <w:bCs/>
                <w:sz w:val="21"/>
                <w:szCs w:val="21"/>
                <w:lang w:eastAsia="zh-CN"/>
              </w:rPr>
            </w:pPr>
            <w:proofErr w:type="gramStart"/>
            <w:r>
              <w:rPr>
                <w:rFonts w:ascii="仿宋" w:eastAsia="仿宋" w:hAnsi="仿宋" w:hint="eastAsia"/>
                <w:bCs/>
                <w:sz w:val="21"/>
                <w:szCs w:val="21"/>
                <w:lang w:eastAsia="zh-CN"/>
              </w:rPr>
              <w:t>本生产</w:t>
            </w:r>
            <w:proofErr w:type="gramEnd"/>
            <w:r>
              <w:rPr>
                <w:rFonts w:ascii="仿宋" w:eastAsia="仿宋" w:hAnsi="仿宋" w:hint="eastAsia"/>
                <w:bCs/>
                <w:sz w:val="21"/>
                <w:szCs w:val="21"/>
                <w:lang w:eastAsia="zh-CN"/>
              </w:rPr>
              <w:t>周期内检测</w:t>
            </w:r>
            <w:r>
              <w:rPr>
                <w:rFonts w:ascii="仿宋" w:eastAsia="仿宋" w:hAnsi="仿宋" w:hint="eastAsia"/>
                <w:bCs/>
                <w:sz w:val="21"/>
                <w:szCs w:val="21"/>
                <w:lang w:eastAsia="zh-CN"/>
              </w:rPr>
              <w:t>1</w:t>
            </w:r>
            <w:r>
              <w:rPr>
                <w:rFonts w:ascii="仿宋" w:eastAsia="仿宋" w:hAnsi="仿宋" w:hint="eastAsia"/>
                <w:bCs/>
                <w:sz w:val="21"/>
                <w:szCs w:val="21"/>
                <w:lang w:eastAsia="zh-CN"/>
              </w:rPr>
              <w:t>次（</w:t>
            </w:r>
            <w:r>
              <w:rPr>
                <w:rFonts w:ascii="仿宋" w:eastAsia="仿宋" w:hAnsi="仿宋" w:hint="eastAsia"/>
                <w:bCs/>
                <w:sz w:val="21"/>
                <w:szCs w:val="21"/>
                <w:lang w:eastAsia="zh-CN"/>
              </w:rPr>
              <w:t>12</w:t>
            </w:r>
            <w:r>
              <w:rPr>
                <w:rFonts w:ascii="仿宋" w:eastAsia="仿宋" w:hAnsi="仿宋" w:hint="eastAsia"/>
                <w:bCs/>
                <w:sz w:val="21"/>
                <w:szCs w:val="21"/>
                <w:lang w:eastAsia="zh-CN"/>
              </w:rPr>
              <w:t>月）</w:t>
            </w:r>
          </w:p>
        </w:tc>
      </w:tr>
      <w:tr w:rsidR="00AC05B8">
        <w:tc>
          <w:tcPr>
            <w:tcW w:w="91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油烟</w:t>
            </w:r>
          </w:p>
        </w:tc>
        <w:tc>
          <w:tcPr>
            <w:tcW w:w="1176"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食堂油烟排放口</w:t>
            </w:r>
          </w:p>
        </w:tc>
        <w:tc>
          <w:tcPr>
            <w:tcW w:w="1569"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油烟浓度</w:t>
            </w:r>
          </w:p>
        </w:tc>
        <w:tc>
          <w:tcPr>
            <w:tcW w:w="975"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21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3</w:t>
            </w:r>
          </w:p>
        </w:tc>
        <w:tc>
          <w:tcPr>
            <w:tcW w:w="73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54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63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生产周期检测</w:t>
            </w:r>
            <w:r>
              <w:rPr>
                <w:rFonts w:ascii="仿宋" w:eastAsia="仿宋" w:hAnsi="仿宋" w:hint="eastAsia"/>
                <w:bCs/>
                <w:sz w:val="21"/>
                <w:szCs w:val="21"/>
                <w:lang w:eastAsia="zh-CN"/>
              </w:rPr>
              <w:t>1</w:t>
            </w:r>
            <w:r>
              <w:rPr>
                <w:rFonts w:ascii="仿宋" w:eastAsia="仿宋" w:hAnsi="仿宋" w:hint="eastAsia"/>
                <w:bCs/>
                <w:sz w:val="21"/>
                <w:szCs w:val="21"/>
                <w:lang w:eastAsia="zh-CN"/>
              </w:rPr>
              <w:t>次（</w:t>
            </w:r>
            <w:r>
              <w:rPr>
                <w:rFonts w:ascii="仿宋" w:eastAsia="仿宋" w:hAnsi="仿宋" w:hint="eastAsia"/>
                <w:bCs/>
                <w:sz w:val="21"/>
                <w:szCs w:val="21"/>
                <w:lang w:eastAsia="zh-CN"/>
              </w:rPr>
              <w:t>1</w:t>
            </w:r>
            <w:r>
              <w:rPr>
                <w:rFonts w:ascii="仿宋" w:eastAsia="仿宋" w:hAnsi="仿宋" w:hint="eastAsia"/>
                <w:bCs/>
                <w:sz w:val="21"/>
                <w:szCs w:val="21"/>
                <w:lang w:eastAsia="zh-CN"/>
              </w:rPr>
              <w:t>月）</w:t>
            </w:r>
          </w:p>
        </w:tc>
      </w:tr>
      <w:tr w:rsidR="00AC05B8">
        <w:tc>
          <w:tcPr>
            <w:tcW w:w="91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噪声</w:t>
            </w:r>
          </w:p>
        </w:tc>
        <w:tc>
          <w:tcPr>
            <w:tcW w:w="1176"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厂界四周（东北侧厂界外</w:t>
            </w:r>
            <w:r>
              <w:rPr>
                <w:rFonts w:ascii="仿宋" w:eastAsia="仿宋" w:hAnsi="仿宋" w:hint="eastAsia"/>
                <w:bCs/>
                <w:sz w:val="21"/>
                <w:szCs w:val="21"/>
                <w:lang w:eastAsia="zh-CN"/>
              </w:rPr>
              <w:t>1m</w:t>
            </w:r>
            <w:r>
              <w:rPr>
                <w:rFonts w:ascii="仿宋" w:eastAsia="仿宋" w:hAnsi="仿宋" w:hint="eastAsia"/>
                <w:bCs/>
                <w:sz w:val="21"/>
                <w:szCs w:val="21"/>
                <w:lang w:eastAsia="zh-CN"/>
              </w:rPr>
              <w:t>、东南侧厂界外</w:t>
            </w:r>
            <w:r>
              <w:rPr>
                <w:rFonts w:ascii="仿宋" w:eastAsia="仿宋" w:hAnsi="仿宋" w:hint="eastAsia"/>
                <w:bCs/>
                <w:sz w:val="21"/>
                <w:szCs w:val="21"/>
                <w:lang w:eastAsia="zh-CN"/>
              </w:rPr>
              <w:t>1m</w:t>
            </w:r>
            <w:r>
              <w:rPr>
                <w:rFonts w:ascii="仿宋" w:eastAsia="仿宋" w:hAnsi="仿宋" w:hint="eastAsia"/>
                <w:bCs/>
                <w:sz w:val="21"/>
                <w:szCs w:val="21"/>
                <w:lang w:eastAsia="zh-CN"/>
              </w:rPr>
              <w:t>、西南侧厂界外</w:t>
            </w:r>
            <w:r>
              <w:rPr>
                <w:rFonts w:ascii="仿宋" w:eastAsia="仿宋" w:hAnsi="仿宋" w:hint="eastAsia"/>
                <w:bCs/>
                <w:sz w:val="21"/>
                <w:szCs w:val="21"/>
                <w:lang w:eastAsia="zh-CN"/>
              </w:rPr>
              <w:t>1m</w:t>
            </w:r>
            <w:r>
              <w:rPr>
                <w:rFonts w:ascii="仿宋" w:eastAsia="仿宋" w:hAnsi="仿宋" w:hint="eastAsia"/>
                <w:bCs/>
                <w:sz w:val="21"/>
                <w:szCs w:val="21"/>
                <w:lang w:eastAsia="zh-CN"/>
              </w:rPr>
              <w:t>、西北</w:t>
            </w:r>
            <w:r>
              <w:rPr>
                <w:rFonts w:ascii="仿宋" w:eastAsia="仿宋" w:hAnsi="仿宋" w:hint="eastAsia"/>
                <w:bCs/>
                <w:sz w:val="21"/>
                <w:szCs w:val="21"/>
                <w:lang w:eastAsia="zh-CN"/>
              </w:rPr>
              <w:lastRenderedPageBreak/>
              <w:t>侧厂界外</w:t>
            </w:r>
            <w:r>
              <w:rPr>
                <w:rFonts w:ascii="仿宋" w:eastAsia="仿宋" w:hAnsi="仿宋" w:hint="eastAsia"/>
                <w:bCs/>
                <w:sz w:val="21"/>
                <w:szCs w:val="21"/>
                <w:lang w:eastAsia="zh-CN"/>
              </w:rPr>
              <w:t>1m</w:t>
            </w:r>
            <w:r>
              <w:rPr>
                <w:rFonts w:ascii="仿宋" w:eastAsia="仿宋" w:hAnsi="仿宋" w:hint="eastAsia"/>
                <w:bCs/>
                <w:sz w:val="21"/>
                <w:szCs w:val="21"/>
                <w:lang w:eastAsia="zh-CN"/>
              </w:rPr>
              <w:t>）</w:t>
            </w:r>
          </w:p>
        </w:tc>
        <w:tc>
          <w:tcPr>
            <w:tcW w:w="1569"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lastRenderedPageBreak/>
              <w:t>噪声（昼夜各</w:t>
            </w:r>
            <w:r>
              <w:rPr>
                <w:rFonts w:ascii="仿宋" w:eastAsia="仿宋" w:hAnsi="仿宋" w:hint="eastAsia"/>
                <w:bCs/>
                <w:sz w:val="21"/>
                <w:szCs w:val="21"/>
                <w:lang w:eastAsia="zh-CN"/>
              </w:rPr>
              <w:t>1</w:t>
            </w:r>
            <w:r>
              <w:rPr>
                <w:rFonts w:ascii="仿宋" w:eastAsia="仿宋" w:hAnsi="仿宋" w:hint="eastAsia"/>
                <w:bCs/>
                <w:sz w:val="21"/>
                <w:szCs w:val="21"/>
                <w:lang w:eastAsia="zh-CN"/>
              </w:rPr>
              <w:t>次，检测内容包括昼间的等效声级检测、夜间的等效声级、夜间频发噪声最大声级及夜间偶</w:t>
            </w:r>
            <w:r>
              <w:rPr>
                <w:rFonts w:ascii="仿宋" w:eastAsia="仿宋" w:hAnsi="仿宋" w:hint="eastAsia"/>
                <w:bCs/>
                <w:sz w:val="21"/>
                <w:szCs w:val="21"/>
                <w:lang w:eastAsia="zh-CN"/>
              </w:rPr>
              <w:lastRenderedPageBreak/>
              <w:t>发噪声最大声级）</w:t>
            </w:r>
          </w:p>
        </w:tc>
        <w:tc>
          <w:tcPr>
            <w:tcW w:w="975"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lastRenderedPageBreak/>
              <w:t>4</w:t>
            </w:r>
          </w:p>
        </w:tc>
        <w:tc>
          <w:tcPr>
            <w:tcW w:w="121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3</w:t>
            </w:r>
          </w:p>
        </w:tc>
        <w:tc>
          <w:tcPr>
            <w:tcW w:w="73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54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638" w:type="dxa"/>
          </w:tcPr>
          <w:p w:rsidR="00AC05B8" w:rsidRDefault="005839E5">
            <w:pPr>
              <w:spacing w:line="540" w:lineRule="exact"/>
              <w:rPr>
                <w:rFonts w:ascii="仿宋" w:eastAsia="仿宋" w:hAnsi="仿宋"/>
                <w:bCs/>
                <w:sz w:val="21"/>
                <w:szCs w:val="21"/>
                <w:lang w:eastAsia="zh-CN"/>
              </w:rPr>
            </w:pPr>
            <w:proofErr w:type="gramStart"/>
            <w:r>
              <w:rPr>
                <w:rFonts w:ascii="仿宋" w:eastAsia="仿宋" w:hAnsi="仿宋" w:hint="eastAsia"/>
                <w:bCs/>
                <w:sz w:val="21"/>
                <w:szCs w:val="21"/>
                <w:lang w:eastAsia="zh-CN"/>
              </w:rPr>
              <w:t>本生产</w:t>
            </w:r>
            <w:proofErr w:type="gramEnd"/>
            <w:r>
              <w:rPr>
                <w:rFonts w:ascii="仿宋" w:eastAsia="仿宋" w:hAnsi="仿宋" w:hint="eastAsia"/>
                <w:bCs/>
                <w:sz w:val="21"/>
                <w:szCs w:val="21"/>
                <w:lang w:eastAsia="zh-CN"/>
              </w:rPr>
              <w:t>周期内检测</w:t>
            </w:r>
            <w:r>
              <w:rPr>
                <w:rFonts w:ascii="仿宋" w:eastAsia="仿宋" w:hAnsi="仿宋" w:hint="eastAsia"/>
                <w:bCs/>
                <w:sz w:val="21"/>
                <w:szCs w:val="21"/>
                <w:lang w:eastAsia="zh-CN"/>
              </w:rPr>
              <w:t>1</w:t>
            </w:r>
            <w:r>
              <w:rPr>
                <w:rFonts w:ascii="仿宋" w:eastAsia="仿宋" w:hAnsi="仿宋" w:hint="eastAsia"/>
                <w:bCs/>
                <w:sz w:val="21"/>
                <w:szCs w:val="21"/>
                <w:lang w:eastAsia="zh-CN"/>
              </w:rPr>
              <w:t>次（</w:t>
            </w:r>
            <w:r>
              <w:rPr>
                <w:rFonts w:ascii="仿宋" w:eastAsia="仿宋" w:hAnsi="仿宋" w:hint="eastAsia"/>
                <w:bCs/>
                <w:sz w:val="21"/>
                <w:szCs w:val="21"/>
                <w:lang w:eastAsia="zh-CN"/>
              </w:rPr>
              <w:t>12</w:t>
            </w:r>
            <w:r>
              <w:rPr>
                <w:rFonts w:ascii="仿宋" w:eastAsia="仿宋" w:hAnsi="仿宋" w:hint="eastAsia"/>
                <w:bCs/>
                <w:sz w:val="21"/>
                <w:szCs w:val="21"/>
                <w:lang w:eastAsia="zh-CN"/>
              </w:rPr>
              <w:t>月）</w:t>
            </w:r>
          </w:p>
        </w:tc>
      </w:tr>
      <w:tr w:rsidR="00AC05B8">
        <w:tc>
          <w:tcPr>
            <w:tcW w:w="91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lastRenderedPageBreak/>
              <w:t>废水比对</w:t>
            </w:r>
          </w:p>
        </w:tc>
        <w:tc>
          <w:tcPr>
            <w:tcW w:w="1176"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废水排放口常规在线监测比对</w:t>
            </w:r>
          </w:p>
        </w:tc>
        <w:tc>
          <w:tcPr>
            <w:tcW w:w="1569"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化学需氧量、氨氮、</w:t>
            </w:r>
            <w:r>
              <w:rPr>
                <w:rFonts w:ascii="仿宋" w:eastAsia="仿宋" w:hAnsi="仿宋" w:hint="eastAsia"/>
                <w:bCs/>
                <w:sz w:val="21"/>
                <w:szCs w:val="21"/>
                <w:lang w:eastAsia="zh-CN"/>
              </w:rPr>
              <w:t>PH</w:t>
            </w:r>
            <w:r>
              <w:rPr>
                <w:rFonts w:ascii="仿宋" w:eastAsia="仿宋" w:hAnsi="仿宋" w:hint="eastAsia"/>
                <w:bCs/>
                <w:sz w:val="21"/>
                <w:szCs w:val="21"/>
                <w:lang w:eastAsia="zh-CN"/>
              </w:rPr>
              <w:t>值、流量</w:t>
            </w:r>
          </w:p>
        </w:tc>
        <w:tc>
          <w:tcPr>
            <w:tcW w:w="975"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21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6</w:t>
            </w:r>
          </w:p>
        </w:tc>
        <w:tc>
          <w:tcPr>
            <w:tcW w:w="73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54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63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按《污染源自动监测设备比对监测技术规定》中的监测频次要求，生产周期内比对监测</w:t>
            </w:r>
            <w:r>
              <w:rPr>
                <w:rFonts w:ascii="仿宋" w:eastAsia="仿宋" w:hAnsi="仿宋" w:hint="eastAsia"/>
                <w:bCs/>
                <w:sz w:val="21"/>
                <w:szCs w:val="21"/>
                <w:lang w:eastAsia="zh-CN"/>
              </w:rPr>
              <w:t>1</w:t>
            </w:r>
            <w:r>
              <w:rPr>
                <w:rFonts w:ascii="仿宋" w:eastAsia="仿宋" w:hAnsi="仿宋" w:hint="eastAsia"/>
                <w:bCs/>
                <w:sz w:val="21"/>
                <w:szCs w:val="21"/>
                <w:lang w:eastAsia="zh-CN"/>
              </w:rPr>
              <w:t>次（</w:t>
            </w:r>
            <w:r>
              <w:rPr>
                <w:rFonts w:ascii="仿宋" w:eastAsia="仿宋" w:hAnsi="仿宋" w:hint="eastAsia"/>
                <w:bCs/>
                <w:sz w:val="21"/>
                <w:szCs w:val="21"/>
                <w:lang w:eastAsia="zh-CN"/>
              </w:rPr>
              <w:t>1</w:t>
            </w:r>
            <w:r>
              <w:rPr>
                <w:rFonts w:ascii="仿宋" w:eastAsia="仿宋" w:hAnsi="仿宋" w:hint="eastAsia"/>
                <w:bCs/>
                <w:sz w:val="21"/>
                <w:szCs w:val="21"/>
                <w:lang w:eastAsia="zh-CN"/>
              </w:rPr>
              <w:t>月），取</w:t>
            </w:r>
            <w:r>
              <w:rPr>
                <w:rFonts w:ascii="仿宋" w:eastAsia="仿宋" w:hAnsi="仿宋" w:hint="eastAsia"/>
                <w:bCs/>
                <w:sz w:val="21"/>
                <w:szCs w:val="21"/>
                <w:lang w:eastAsia="zh-CN"/>
              </w:rPr>
              <w:t>3</w:t>
            </w:r>
            <w:r>
              <w:rPr>
                <w:rFonts w:ascii="仿宋" w:eastAsia="仿宋" w:hAnsi="仿宋" w:hint="eastAsia"/>
                <w:bCs/>
                <w:sz w:val="21"/>
                <w:szCs w:val="21"/>
                <w:lang w:eastAsia="zh-CN"/>
              </w:rPr>
              <w:t>对试验数据，其中</w:t>
            </w:r>
            <w:r>
              <w:rPr>
                <w:rFonts w:ascii="仿宋" w:eastAsia="仿宋" w:hAnsi="仿宋" w:hint="eastAsia"/>
                <w:bCs/>
                <w:sz w:val="21"/>
                <w:szCs w:val="21"/>
                <w:lang w:eastAsia="zh-CN"/>
              </w:rPr>
              <w:t>2</w:t>
            </w:r>
            <w:r>
              <w:rPr>
                <w:rFonts w:ascii="仿宋" w:eastAsia="仿宋" w:hAnsi="仿宋" w:hint="eastAsia"/>
                <w:bCs/>
                <w:sz w:val="21"/>
                <w:szCs w:val="21"/>
                <w:lang w:eastAsia="zh-CN"/>
              </w:rPr>
              <w:t>对试验数作比对）</w:t>
            </w:r>
          </w:p>
        </w:tc>
      </w:tr>
      <w:tr w:rsidR="00AC05B8">
        <w:tc>
          <w:tcPr>
            <w:tcW w:w="91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废气</w:t>
            </w:r>
          </w:p>
        </w:tc>
        <w:tc>
          <w:tcPr>
            <w:tcW w:w="1176"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锅炉废气总排放口常规在线监测比对</w:t>
            </w:r>
          </w:p>
        </w:tc>
        <w:tc>
          <w:tcPr>
            <w:tcW w:w="1569"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氮氧化物、二氧化硫、含氧量</w:t>
            </w:r>
          </w:p>
        </w:tc>
        <w:tc>
          <w:tcPr>
            <w:tcW w:w="975"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21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6</w:t>
            </w:r>
          </w:p>
        </w:tc>
        <w:tc>
          <w:tcPr>
            <w:tcW w:w="73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54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63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按《污染源自动监测设备比对监测技术规定》中的监测频次要求，生产周期内比对监测</w:t>
            </w:r>
            <w:r>
              <w:rPr>
                <w:rFonts w:ascii="仿宋" w:eastAsia="仿宋" w:hAnsi="仿宋" w:hint="eastAsia"/>
                <w:bCs/>
                <w:sz w:val="21"/>
                <w:szCs w:val="21"/>
                <w:lang w:eastAsia="zh-CN"/>
              </w:rPr>
              <w:t>1</w:t>
            </w:r>
            <w:r>
              <w:rPr>
                <w:rFonts w:ascii="仿宋" w:eastAsia="仿宋" w:hAnsi="仿宋" w:hint="eastAsia"/>
                <w:bCs/>
                <w:sz w:val="21"/>
                <w:szCs w:val="21"/>
                <w:lang w:eastAsia="zh-CN"/>
              </w:rPr>
              <w:t>次（</w:t>
            </w:r>
            <w:r>
              <w:rPr>
                <w:rFonts w:ascii="仿宋" w:eastAsia="仿宋" w:hAnsi="仿宋" w:hint="eastAsia"/>
                <w:bCs/>
                <w:sz w:val="21"/>
                <w:szCs w:val="21"/>
                <w:lang w:eastAsia="zh-CN"/>
              </w:rPr>
              <w:t>1</w:t>
            </w:r>
            <w:r>
              <w:rPr>
                <w:rFonts w:ascii="仿宋" w:eastAsia="仿宋" w:hAnsi="仿宋" w:hint="eastAsia"/>
                <w:bCs/>
                <w:sz w:val="21"/>
                <w:szCs w:val="21"/>
                <w:lang w:eastAsia="zh-CN"/>
              </w:rPr>
              <w:t>月），每项监测内容取</w:t>
            </w:r>
            <w:r>
              <w:rPr>
                <w:rFonts w:ascii="仿宋" w:eastAsia="仿宋" w:hAnsi="仿宋" w:hint="eastAsia"/>
                <w:bCs/>
                <w:sz w:val="21"/>
                <w:szCs w:val="21"/>
                <w:lang w:eastAsia="zh-CN"/>
              </w:rPr>
              <w:t>6</w:t>
            </w:r>
            <w:r>
              <w:rPr>
                <w:rFonts w:ascii="仿宋" w:eastAsia="仿宋" w:hAnsi="仿宋" w:hint="eastAsia"/>
                <w:bCs/>
                <w:sz w:val="21"/>
                <w:szCs w:val="21"/>
                <w:lang w:eastAsia="zh-CN"/>
              </w:rPr>
              <w:t>个数据</w:t>
            </w:r>
          </w:p>
        </w:tc>
      </w:tr>
      <w:tr w:rsidR="00AC05B8">
        <w:tc>
          <w:tcPr>
            <w:tcW w:w="91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废气</w:t>
            </w:r>
          </w:p>
        </w:tc>
        <w:tc>
          <w:tcPr>
            <w:tcW w:w="1176"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锅炉废气总排放口常规在线</w:t>
            </w:r>
            <w:r>
              <w:rPr>
                <w:rFonts w:ascii="仿宋" w:eastAsia="仿宋" w:hAnsi="仿宋" w:hint="eastAsia"/>
                <w:bCs/>
                <w:sz w:val="21"/>
                <w:szCs w:val="21"/>
                <w:lang w:eastAsia="zh-CN"/>
              </w:rPr>
              <w:lastRenderedPageBreak/>
              <w:t>监测比对</w:t>
            </w:r>
          </w:p>
        </w:tc>
        <w:tc>
          <w:tcPr>
            <w:tcW w:w="1569"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lastRenderedPageBreak/>
              <w:t>颗粒物、流速、烟气温度</w:t>
            </w:r>
          </w:p>
        </w:tc>
        <w:tc>
          <w:tcPr>
            <w:tcW w:w="975"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21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3</w:t>
            </w:r>
          </w:p>
        </w:tc>
        <w:tc>
          <w:tcPr>
            <w:tcW w:w="732"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54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1</w:t>
            </w:r>
          </w:p>
        </w:tc>
        <w:tc>
          <w:tcPr>
            <w:tcW w:w="1638" w:type="dxa"/>
          </w:tcPr>
          <w:p w:rsidR="00AC05B8" w:rsidRDefault="005839E5">
            <w:pPr>
              <w:spacing w:line="540" w:lineRule="exact"/>
              <w:rPr>
                <w:rFonts w:ascii="仿宋" w:eastAsia="仿宋" w:hAnsi="仿宋"/>
                <w:bCs/>
                <w:sz w:val="21"/>
                <w:szCs w:val="21"/>
                <w:lang w:eastAsia="zh-CN"/>
              </w:rPr>
            </w:pPr>
            <w:r>
              <w:rPr>
                <w:rFonts w:ascii="仿宋" w:eastAsia="仿宋" w:hAnsi="仿宋" w:hint="eastAsia"/>
                <w:bCs/>
                <w:sz w:val="21"/>
                <w:szCs w:val="21"/>
                <w:lang w:eastAsia="zh-CN"/>
              </w:rPr>
              <w:t>按《污染源自动监测设备比对监测技术规</w:t>
            </w:r>
            <w:r>
              <w:rPr>
                <w:rFonts w:ascii="仿宋" w:eastAsia="仿宋" w:hAnsi="仿宋" w:hint="eastAsia"/>
                <w:bCs/>
                <w:sz w:val="21"/>
                <w:szCs w:val="21"/>
                <w:lang w:eastAsia="zh-CN"/>
              </w:rPr>
              <w:lastRenderedPageBreak/>
              <w:t>定》中的监测频次要求，生产周期内比对监测</w:t>
            </w:r>
            <w:r>
              <w:rPr>
                <w:rFonts w:ascii="仿宋" w:eastAsia="仿宋" w:hAnsi="仿宋" w:hint="eastAsia"/>
                <w:bCs/>
                <w:sz w:val="21"/>
                <w:szCs w:val="21"/>
                <w:lang w:eastAsia="zh-CN"/>
              </w:rPr>
              <w:t>1</w:t>
            </w:r>
            <w:r>
              <w:rPr>
                <w:rFonts w:ascii="仿宋" w:eastAsia="仿宋" w:hAnsi="仿宋" w:hint="eastAsia"/>
                <w:bCs/>
                <w:sz w:val="21"/>
                <w:szCs w:val="21"/>
                <w:lang w:eastAsia="zh-CN"/>
              </w:rPr>
              <w:t>次（</w:t>
            </w:r>
            <w:r>
              <w:rPr>
                <w:rFonts w:ascii="仿宋" w:eastAsia="仿宋" w:hAnsi="仿宋" w:hint="eastAsia"/>
                <w:bCs/>
                <w:sz w:val="21"/>
                <w:szCs w:val="21"/>
                <w:lang w:eastAsia="zh-CN"/>
              </w:rPr>
              <w:t>1</w:t>
            </w:r>
            <w:r>
              <w:rPr>
                <w:rFonts w:ascii="仿宋" w:eastAsia="仿宋" w:hAnsi="仿宋" w:hint="eastAsia"/>
                <w:bCs/>
                <w:sz w:val="21"/>
                <w:szCs w:val="21"/>
                <w:lang w:eastAsia="zh-CN"/>
              </w:rPr>
              <w:t>月），每项监测内容取</w:t>
            </w:r>
            <w:r>
              <w:rPr>
                <w:rFonts w:ascii="仿宋" w:eastAsia="仿宋" w:hAnsi="仿宋" w:hint="eastAsia"/>
                <w:bCs/>
                <w:sz w:val="21"/>
                <w:szCs w:val="21"/>
                <w:lang w:eastAsia="zh-CN"/>
              </w:rPr>
              <w:t>3</w:t>
            </w:r>
            <w:r>
              <w:rPr>
                <w:rFonts w:ascii="仿宋" w:eastAsia="仿宋" w:hAnsi="仿宋" w:hint="eastAsia"/>
                <w:bCs/>
                <w:sz w:val="21"/>
                <w:szCs w:val="21"/>
                <w:lang w:eastAsia="zh-CN"/>
              </w:rPr>
              <w:t>个测试的平均值</w:t>
            </w:r>
          </w:p>
        </w:tc>
      </w:tr>
    </w:tbl>
    <w:p w:rsidR="00AC05B8" w:rsidRDefault="00AC05B8">
      <w:pPr>
        <w:adjustRightInd w:val="0"/>
        <w:snapToGrid w:val="0"/>
        <w:spacing w:line="360" w:lineRule="auto"/>
        <w:rPr>
          <w:rFonts w:ascii="仿宋" w:eastAsia="仿宋" w:hAnsi="仿宋"/>
          <w:sz w:val="24"/>
          <w:szCs w:val="24"/>
          <w:lang w:eastAsia="zh-CN"/>
        </w:rPr>
      </w:pP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四、甲方责任：</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sz w:val="24"/>
          <w:szCs w:val="24"/>
          <w:lang w:eastAsia="zh-CN"/>
        </w:rPr>
        <w:t>、提供《环境监测委托书》。</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2</w:t>
      </w:r>
      <w:r>
        <w:rPr>
          <w:rFonts w:ascii="仿宋" w:eastAsia="仿宋" w:hAnsi="仿宋"/>
          <w:sz w:val="24"/>
          <w:szCs w:val="24"/>
          <w:lang w:eastAsia="zh-CN"/>
        </w:rPr>
        <w:t>、提供监测对象及服务项目相关资料、信息等。若甲方不能及时提供必要的资料，则履行合同的时间顺延；甲方应按乙方提出的要求进行改进，甲方改进时间不计</w:t>
      </w:r>
      <w:proofErr w:type="gramStart"/>
      <w:r>
        <w:rPr>
          <w:rFonts w:ascii="仿宋" w:eastAsia="仿宋" w:hAnsi="仿宋"/>
          <w:sz w:val="24"/>
          <w:szCs w:val="24"/>
          <w:lang w:eastAsia="zh-CN"/>
        </w:rPr>
        <w:t>入合同</w:t>
      </w:r>
      <w:proofErr w:type="gramEnd"/>
      <w:r>
        <w:rPr>
          <w:rFonts w:ascii="仿宋" w:eastAsia="仿宋" w:hAnsi="仿宋"/>
          <w:sz w:val="24"/>
          <w:szCs w:val="24"/>
          <w:lang w:eastAsia="zh-CN"/>
        </w:rPr>
        <w:t>履行时间。因甲方不按乙方提出的要求进行改进，导致项目最终无法通过，责任由甲方承担。</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w:t>
      </w:r>
      <w:r>
        <w:rPr>
          <w:rFonts w:ascii="仿宋" w:eastAsia="仿宋" w:hAnsi="仿宋"/>
          <w:sz w:val="24"/>
          <w:szCs w:val="24"/>
          <w:lang w:eastAsia="zh-CN"/>
        </w:rPr>
        <w:t>、按照我国有关环境保护法律、法规的要求，甲方向乙方提供的技术资料必须真实、可靠、完整、合法，因甲方提供的技术资料有误而结果错误，由甲方承担相应后果。</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4</w:t>
      </w:r>
      <w:r>
        <w:rPr>
          <w:rFonts w:ascii="仿宋" w:eastAsia="仿宋" w:hAnsi="仿宋"/>
          <w:sz w:val="24"/>
          <w:szCs w:val="24"/>
          <w:lang w:eastAsia="zh-CN"/>
        </w:rPr>
        <w:t>、提供监测服务所需工况、场地、设施、安全和其他工作条件等。</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5</w:t>
      </w:r>
      <w:r>
        <w:rPr>
          <w:rFonts w:ascii="仿宋" w:eastAsia="仿宋" w:hAnsi="仿宋"/>
          <w:sz w:val="24"/>
          <w:szCs w:val="24"/>
          <w:lang w:eastAsia="zh-CN"/>
        </w:rPr>
        <w:t>、指派熟知技术人员予以积极协助。</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6</w:t>
      </w:r>
      <w:r>
        <w:rPr>
          <w:rFonts w:ascii="仿宋" w:eastAsia="仿宋" w:hAnsi="仿宋"/>
          <w:sz w:val="24"/>
          <w:szCs w:val="24"/>
          <w:lang w:eastAsia="zh-CN"/>
        </w:rPr>
        <w:t>、甲方应按本合同规定的付款方式付款。</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五、乙方责任：</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sz w:val="24"/>
          <w:szCs w:val="24"/>
          <w:lang w:eastAsia="zh-CN"/>
        </w:rPr>
        <w:t>、乙方按合同约定时间向甲方提交</w:t>
      </w:r>
      <w:r>
        <w:rPr>
          <w:rFonts w:ascii="仿宋" w:eastAsia="仿宋" w:hAnsi="仿宋" w:hint="eastAsia"/>
          <w:sz w:val="24"/>
          <w:szCs w:val="24"/>
          <w:lang w:eastAsia="zh-CN"/>
        </w:rPr>
        <w:t>每个检测项目有效报告原件</w:t>
      </w:r>
      <w:r>
        <w:rPr>
          <w:rFonts w:ascii="仿宋" w:eastAsia="仿宋" w:hAnsi="仿宋" w:hint="eastAsia"/>
          <w:sz w:val="24"/>
          <w:szCs w:val="24"/>
          <w:lang w:eastAsia="zh-CN"/>
        </w:rPr>
        <w:t>1</w:t>
      </w:r>
      <w:r>
        <w:rPr>
          <w:rFonts w:ascii="仿宋" w:eastAsia="仿宋" w:hAnsi="仿宋" w:hint="eastAsia"/>
          <w:sz w:val="24"/>
          <w:szCs w:val="24"/>
          <w:lang w:eastAsia="zh-CN"/>
        </w:rPr>
        <w:t>式</w:t>
      </w:r>
      <w:r>
        <w:rPr>
          <w:rFonts w:ascii="仿宋" w:eastAsia="仿宋" w:hAnsi="仿宋" w:hint="eastAsia"/>
          <w:sz w:val="24"/>
          <w:szCs w:val="24"/>
          <w:lang w:eastAsia="zh-CN"/>
        </w:rPr>
        <w:t>2</w:t>
      </w:r>
      <w:r>
        <w:rPr>
          <w:rFonts w:ascii="仿宋" w:eastAsia="仿宋" w:hAnsi="仿宋" w:hint="eastAsia"/>
          <w:sz w:val="24"/>
          <w:szCs w:val="24"/>
          <w:lang w:eastAsia="zh-CN"/>
        </w:rPr>
        <w:t>份，同时按时间节点要求寄到粤北糖业有限公司</w:t>
      </w:r>
      <w:r>
        <w:rPr>
          <w:rFonts w:ascii="仿宋" w:eastAsia="仿宋" w:hAnsi="仿宋"/>
          <w:sz w:val="24"/>
          <w:szCs w:val="24"/>
          <w:lang w:eastAsia="zh-CN"/>
        </w:rPr>
        <w:t>。</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2</w:t>
      </w:r>
      <w:r>
        <w:rPr>
          <w:rFonts w:ascii="仿宋" w:eastAsia="仿宋" w:hAnsi="仿宋"/>
          <w:sz w:val="24"/>
          <w:szCs w:val="24"/>
          <w:lang w:eastAsia="zh-CN"/>
        </w:rPr>
        <w:t>、对甲方提出的技术内容负有保密义务。</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w:t>
      </w:r>
      <w:r>
        <w:rPr>
          <w:rFonts w:ascii="仿宋" w:eastAsia="仿宋" w:hAnsi="仿宋"/>
          <w:sz w:val="24"/>
          <w:szCs w:val="24"/>
          <w:lang w:eastAsia="zh-CN"/>
        </w:rPr>
        <w:t>、确保检测的数据真实有效。</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六、本项目完成时间：乙方在甲方的配合下，通过技术化验分析、现场</w:t>
      </w:r>
      <w:r>
        <w:rPr>
          <w:rFonts w:ascii="仿宋" w:eastAsia="仿宋" w:hAnsi="仿宋"/>
          <w:sz w:val="24"/>
          <w:szCs w:val="24"/>
          <w:lang w:eastAsia="zh-CN"/>
        </w:rPr>
        <w:t>检测</w:t>
      </w:r>
      <w:r>
        <w:rPr>
          <w:rFonts w:ascii="仿宋" w:eastAsia="仿宋" w:hAnsi="仿宋" w:hint="eastAsia"/>
          <w:sz w:val="24"/>
          <w:szCs w:val="24"/>
          <w:lang w:eastAsia="zh-CN"/>
        </w:rPr>
        <w:t>、定性评价及定量计算等方式完成该项目，并于在完成现场检测工作任务后的</w:t>
      </w:r>
      <w:r>
        <w:rPr>
          <w:rFonts w:ascii="仿宋" w:eastAsia="仿宋" w:hAnsi="仿宋" w:hint="eastAsia"/>
          <w:sz w:val="24"/>
          <w:szCs w:val="24"/>
          <w:lang w:eastAsia="zh-CN"/>
        </w:rPr>
        <w:t>10</w:t>
      </w:r>
      <w:r>
        <w:rPr>
          <w:rFonts w:ascii="仿宋" w:eastAsia="仿宋" w:hAnsi="仿宋" w:hint="eastAsia"/>
          <w:sz w:val="24"/>
          <w:szCs w:val="24"/>
          <w:lang w:eastAsia="zh-CN"/>
        </w:rPr>
        <w:t>个工作日内向甲方提交（寄）有效检测报告原件一式</w:t>
      </w:r>
      <w:r>
        <w:rPr>
          <w:rFonts w:ascii="仿宋" w:eastAsia="仿宋" w:hAnsi="仿宋" w:hint="eastAsia"/>
          <w:sz w:val="24"/>
          <w:szCs w:val="24"/>
          <w:lang w:eastAsia="zh-CN"/>
        </w:rPr>
        <w:t>2</w:t>
      </w:r>
      <w:r>
        <w:rPr>
          <w:rFonts w:ascii="仿宋" w:eastAsia="仿宋" w:hAnsi="仿宋" w:hint="eastAsia"/>
          <w:sz w:val="24"/>
          <w:szCs w:val="24"/>
          <w:lang w:eastAsia="zh-CN"/>
        </w:rPr>
        <w:t>份。</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七、监测费用及支付方式：</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bCs/>
          <w:sz w:val="24"/>
          <w:szCs w:val="24"/>
          <w:lang w:eastAsia="zh-CN"/>
        </w:rPr>
        <w:t>1</w:t>
      </w:r>
      <w:r>
        <w:rPr>
          <w:rFonts w:ascii="仿宋" w:eastAsia="仿宋" w:hAnsi="仿宋"/>
          <w:bCs/>
          <w:sz w:val="24"/>
          <w:szCs w:val="24"/>
          <w:lang w:eastAsia="zh-CN"/>
        </w:rPr>
        <w:t>、</w:t>
      </w:r>
      <w:r>
        <w:rPr>
          <w:rFonts w:ascii="仿宋" w:eastAsia="仿宋" w:hAnsi="仿宋" w:hint="eastAsia"/>
          <w:bCs/>
          <w:sz w:val="24"/>
          <w:szCs w:val="24"/>
          <w:lang w:eastAsia="zh-CN"/>
        </w:rPr>
        <w:t>经双方商定：</w:t>
      </w:r>
      <w:r>
        <w:rPr>
          <w:rFonts w:ascii="仿宋" w:eastAsia="仿宋" w:hAnsi="仿宋" w:hint="eastAsia"/>
          <w:b/>
          <w:sz w:val="24"/>
          <w:szCs w:val="24"/>
          <w:lang w:eastAsia="zh-CN"/>
        </w:rPr>
        <w:t>本合同总额为人民币（大写）</w:t>
      </w:r>
      <w:r>
        <w:rPr>
          <w:rFonts w:ascii="仿宋" w:eastAsia="仿宋" w:hAnsi="仿宋"/>
          <w:b/>
          <w:sz w:val="24"/>
          <w:szCs w:val="24"/>
          <w:lang w:eastAsia="zh-CN"/>
        </w:rPr>
        <w:t xml:space="preserve"> </w:t>
      </w:r>
      <w:r>
        <w:rPr>
          <w:rFonts w:ascii="仿宋" w:eastAsia="仿宋" w:hAnsi="仿宋"/>
          <w:b/>
          <w:sz w:val="24"/>
          <w:szCs w:val="24"/>
          <w:lang w:eastAsia="zh-CN"/>
        </w:rPr>
        <w:t>元（￥：</w:t>
      </w:r>
      <w:r>
        <w:rPr>
          <w:rFonts w:ascii="仿宋" w:eastAsia="仿宋" w:hAnsi="仿宋" w:hint="eastAsia"/>
          <w:b/>
          <w:sz w:val="24"/>
          <w:szCs w:val="24"/>
          <w:lang w:eastAsia="zh-CN"/>
        </w:rPr>
        <w:t>元整）。</w:t>
      </w:r>
      <w:r>
        <w:rPr>
          <w:rFonts w:ascii="仿宋" w:eastAsia="仿宋" w:hAnsi="仿宋" w:hint="eastAsia"/>
          <w:sz w:val="24"/>
          <w:szCs w:val="24"/>
          <w:lang w:eastAsia="zh-CN"/>
        </w:rPr>
        <w:t>如实际项目与附件内容不符，经双方协商确认，本合同费用应根据实际项目进行调整。</w:t>
      </w:r>
    </w:p>
    <w:p w:rsidR="00AC05B8" w:rsidRDefault="005839E5">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lastRenderedPageBreak/>
        <w:t>2</w:t>
      </w:r>
      <w:r>
        <w:rPr>
          <w:rFonts w:ascii="仿宋" w:eastAsia="仿宋" w:hAnsi="仿宋"/>
          <w:sz w:val="24"/>
          <w:szCs w:val="24"/>
          <w:lang w:eastAsia="zh-CN"/>
        </w:rPr>
        <w:t>、</w:t>
      </w:r>
      <w:r>
        <w:rPr>
          <w:rFonts w:ascii="仿宋" w:eastAsia="仿宋" w:hAnsi="仿宋" w:hint="eastAsia"/>
          <w:sz w:val="24"/>
          <w:szCs w:val="24"/>
          <w:lang w:eastAsia="zh-CN"/>
        </w:rPr>
        <w:t>项目完成且甲方收到全部检测报告及税率</w:t>
      </w:r>
      <w:r>
        <w:rPr>
          <w:rFonts w:ascii="仿宋" w:eastAsia="仿宋" w:hAnsi="仿宋" w:hint="eastAsia"/>
          <w:sz w:val="24"/>
          <w:szCs w:val="24"/>
          <w:lang w:eastAsia="zh-CN"/>
        </w:rPr>
        <w:t xml:space="preserve">  %</w:t>
      </w:r>
      <w:r>
        <w:rPr>
          <w:rFonts w:ascii="仿宋" w:eastAsia="仿宋" w:hAnsi="仿宋" w:hint="eastAsia"/>
          <w:sz w:val="24"/>
          <w:szCs w:val="24"/>
          <w:lang w:eastAsia="zh-CN"/>
        </w:rPr>
        <w:t>增值税专用发票后一个月支付，甲方支付乙方检测费用为：￥</w:t>
      </w:r>
      <w:r>
        <w:rPr>
          <w:rFonts w:ascii="仿宋" w:eastAsia="仿宋" w:hAnsi="仿宋" w:hint="eastAsia"/>
          <w:sz w:val="24"/>
          <w:szCs w:val="24"/>
          <w:lang w:eastAsia="zh-CN"/>
        </w:rPr>
        <w:t xml:space="preserve">***  </w:t>
      </w:r>
      <w:r>
        <w:rPr>
          <w:rFonts w:ascii="仿宋" w:eastAsia="仿宋" w:hAnsi="仿宋" w:hint="eastAsia"/>
          <w:sz w:val="24"/>
          <w:szCs w:val="24"/>
          <w:lang w:eastAsia="zh-CN"/>
        </w:rPr>
        <w:t>大写</w:t>
      </w:r>
      <w:r>
        <w:rPr>
          <w:rFonts w:ascii="仿宋" w:eastAsia="仿宋" w:hAnsi="仿宋" w:hint="eastAsia"/>
          <w:sz w:val="24"/>
          <w:szCs w:val="24"/>
          <w:lang w:eastAsia="zh-CN"/>
        </w:rPr>
        <w:t>***</w:t>
      </w:r>
      <w:r>
        <w:rPr>
          <w:rFonts w:ascii="仿宋" w:eastAsia="仿宋" w:hAnsi="仿宋" w:hint="eastAsia"/>
          <w:sz w:val="24"/>
          <w:szCs w:val="24"/>
          <w:lang w:eastAsia="zh-CN"/>
        </w:rPr>
        <w:t>整</w:t>
      </w:r>
      <w:r>
        <w:rPr>
          <w:rFonts w:ascii="仿宋" w:eastAsia="仿宋" w:hAnsi="仿宋" w:hint="eastAsia"/>
          <w:sz w:val="24"/>
          <w:szCs w:val="24"/>
          <w:lang w:eastAsia="zh-CN"/>
        </w:rPr>
        <w:t xml:space="preserve"> </w:t>
      </w:r>
      <w:r>
        <w:rPr>
          <w:rFonts w:ascii="仿宋" w:eastAsia="仿宋" w:hAnsi="仿宋" w:hint="eastAsia"/>
          <w:sz w:val="24"/>
          <w:szCs w:val="24"/>
          <w:lang w:eastAsia="zh-CN"/>
        </w:rPr>
        <w:t>。</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w:t>
      </w:r>
      <w:r>
        <w:rPr>
          <w:rFonts w:ascii="仿宋" w:eastAsia="仿宋" w:hAnsi="仿宋"/>
          <w:sz w:val="24"/>
          <w:szCs w:val="24"/>
          <w:lang w:eastAsia="zh-CN"/>
        </w:rPr>
        <w:t>乙方银行开户信息</w:t>
      </w:r>
    </w:p>
    <w:p w:rsidR="00AC05B8" w:rsidRDefault="005839E5" w:rsidP="00AE4317">
      <w:pPr>
        <w:adjustRightInd w:val="0"/>
        <w:snapToGrid w:val="0"/>
        <w:spacing w:line="360" w:lineRule="auto"/>
        <w:ind w:leftChars="198" w:left="436" w:firstLineChars="22" w:firstLine="53"/>
        <w:rPr>
          <w:rFonts w:ascii="仿宋" w:eastAsia="仿宋" w:hAnsi="仿宋" w:cs="仿宋_GB2312"/>
          <w:sz w:val="24"/>
          <w:szCs w:val="24"/>
          <w:lang w:eastAsia="zh-CN"/>
        </w:rPr>
      </w:pPr>
      <w:r>
        <w:rPr>
          <w:rFonts w:ascii="仿宋" w:eastAsia="仿宋" w:hAnsi="仿宋" w:cs="仿宋_GB2312" w:hint="eastAsia"/>
          <w:sz w:val="24"/>
          <w:szCs w:val="24"/>
          <w:lang w:eastAsia="zh-CN"/>
        </w:rPr>
        <w:t>账号：</w:t>
      </w:r>
    </w:p>
    <w:p w:rsidR="00AC05B8" w:rsidRDefault="005839E5" w:rsidP="00AE4317">
      <w:pPr>
        <w:adjustRightInd w:val="0"/>
        <w:snapToGrid w:val="0"/>
        <w:spacing w:line="360" w:lineRule="auto"/>
        <w:ind w:leftChars="198" w:left="436" w:firstLineChars="22" w:firstLine="53"/>
        <w:rPr>
          <w:rFonts w:ascii="仿宋" w:eastAsia="仿宋" w:hAnsi="仿宋" w:cs="仿宋_GB2312"/>
          <w:sz w:val="24"/>
          <w:szCs w:val="24"/>
          <w:lang w:eastAsia="zh-CN"/>
        </w:rPr>
      </w:pPr>
      <w:r>
        <w:rPr>
          <w:rFonts w:ascii="仿宋" w:eastAsia="仿宋" w:hAnsi="仿宋" w:cs="仿宋_GB2312" w:hint="eastAsia"/>
          <w:sz w:val="24"/>
          <w:szCs w:val="24"/>
          <w:lang w:eastAsia="zh-CN"/>
        </w:rPr>
        <w:t>开户行：</w:t>
      </w:r>
    </w:p>
    <w:p w:rsidR="00AC05B8" w:rsidRDefault="005839E5" w:rsidP="00AE4317">
      <w:pPr>
        <w:adjustRightInd w:val="0"/>
        <w:snapToGrid w:val="0"/>
        <w:spacing w:line="360" w:lineRule="auto"/>
        <w:ind w:leftChars="198" w:left="436" w:firstLineChars="22" w:firstLine="53"/>
        <w:rPr>
          <w:rFonts w:ascii="仿宋" w:eastAsia="仿宋" w:hAnsi="仿宋" w:cs="仿宋_GB2312"/>
          <w:sz w:val="24"/>
          <w:szCs w:val="24"/>
          <w:lang w:eastAsia="zh-CN"/>
        </w:rPr>
      </w:pPr>
      <w:r>
        <w:rPr>
          <w:rFonts w:ascii="仿宋" w:eastAsia="仿宋" w:hAnsi="仿宋" w:cs="仿宋_GB2312" w:hint="eastAsia"/>
          <w:sz w:val="24"/>
          <w:szCs w:val="24"/>
          <w:lang w:eastAsia="zh-CN"/>
        </w:rPr>
        <w:t>开户行号：</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八、违约责任：</w:t>
      </w:r>
    </w:p>
    <w:p w:rsidR="00AC05B8" w:rsidRDefault="005839E5">
      <w:pPr>
        <w:adjustRightInd w:val="0"/>
        <w:snapToGrid w:val="0"/>
        <w:spacing w:line="360" w:lineRule="auto"/>
        <w:ind w:firstLineChars="200" w:firstLine="480"/>
        <w:rPr>
          <w:rFonts w:ascii="仿宋" w:eastAsia="仿宋" w:hAnsi="仿宋"/>
          <w:bCs/>
          <w:sz w:val="24"/>
          <w:szCs w:val="24"/>
          <w:lang w:eastAsia="zh-CN"/>
        </w:rPr>
      </w:pPr>
      <w:r>
        <w:rPr>
          <w:rFonts w:ascii="仿宋" w:eastAsia="仿宋" w:hAnsi="仿宋"/>
          <w:bCs/>
          <w:sz w:val="24"/>
          <w:szCs w:val="24"/>
          <w:lang w:eastAsia="zh-CN"/>
        </w:rPr>
        <w:t>1</w:t>
      </w:r>
      <w:r>
        <w:rPr>
          <w:rFonts w:ascii="仿宋" w:eastAsia="仿宋" w:hAnsi="仿宋"/>
          <w:bCs/>
          <w:sz w:val="24"/>
          <w:szCs w:val="24"/>
          <w:lang w:eastAsia="zh-CN"/>
        </w:rPr>
        <w:t>、任何一方违反本合同，应向对方支付本合同经费总额</w:t>
      </w:r>
      <w:r>
        <w:rPr>
          <w:rFonts w:ascii="仿宋" w:eastAsia="仿宋" w:hAnsi="仿宋"/>
          <w:bCs/>
          <w:sz w:val="24"/>
          <w:szCs w:val="24"/>
          <w:lang w:eastAsia="zh-CN"/>
        </w:rPr>
        <w:t xml:space="preserve">  </w:t>
      </w:r>
      <w:r>
        <w:rPr>
          <w:rFonts w:ascii="仿宋" w:eastAsia="仿宋" w:hAnsi="仿宋" w:hint="eastAsia"/>
          <w:bCs/>
          <w:sz w:val="24"/>
          <w:szCs w:val="24"/>
          <w:lang w:eastAsia="zh-CN"/>
        </w:rPr>
        <w:t>0.1</w:t>
      </w:r>
      <w:r>
        <w:rPr>
          <w:rFonts w:ascii="仿宋" w:eastAsia="仿宋" w:hAnsi="仿宋"/>
          <w:bCs/>
          <w:sz w:val="24"/>
          <w:szCs w:val="24"/>
          <w:lang w:eastAsia="zh-CN"/>
        </w:rPr>
        <w:t xml:space="preserve"> %</w:t>
      </w:r>
      <w:r>
        <w:rPr>
          <w:rFonts w:ascii="仿宋" w:eastAsia="仿宋" w:hAnsi="仿宋"/>
          <w:bCs/>
          <w:sz w:val="24"/>
          <w:szCs w:val="24"/>
          <w:lang w:eastAsia="zh-CN"/>
        </w:rPr>
        <w:t>的违约金；</w:t>
      </w:r>
    </w:p>
    <w:p w:rsidR="00AC05B8" w:rsidRDefault="005839E5">
      <w:pPr>
        <w:adjustRightInd w:val="0"/>
        <w:snapToGrid w:val="0"/>
        <w:spacing w:line="360" w:lineRule="auto"/>
        <w:ind w:firstLineChars="200" w:firstLine="480"/>
        <w:rPr>
          <w:rFonts w:ascii="仿宋" w:eastAsia="仿宋" w:hAnsi="仿宋"/>
          <w:bCs/>
          <w:sz w:val="24"/>
          <w:szCs w:val="24"/>
          <w:lang w:eastAsia="zh-CN"/>
        </w:rPr>
      </w:pPr>
      <w:r>
        <w:rPr>
          <w:rFonts w:ascii="仿宋" w:eastAsia="仿宋" w:hAnsi="仿宋"/>
          <w:bCs/>
          <w:sz w:val="24"/>
          <w:szCs w:val="24"/>
          <w:lang w:eastAsia="zh-CN"/>
        </w:rPr>
        <w:t>2</w:t>
      </w:r>
      <w:r>
        <w:rPr>
          <w:rFonts w:ascii="仿宋" w:eastAsia="仿宋" w:hAnsi="仿宋"/>
          <w:bCs/>
          <w:sz w:val="24"/>
          <w:szCs w:val="24"/>
          <w:lang w:eastAsia="zh-CN"/>
        </w:rPr>
        <w:t>、违约方承担责任后，双方约定本合同内容（继续履行</w:t>
      </w:r>
      <w:r>
        <w:rPr>
          <w:rFonts w:ascii="仿宋" w:eastAsia="仿宋" w:hAnsi="仿宋"/>
          <w:bCs/>
          <w:sz w:val="24"/>
          <w:szCs w:val="24"/>
          <w:lang w:eastAsia="zh-CN"/>
        </w:rPr>
        <w:t>□</w:t>
      </w:r>
      <w:r>
        <w:rPr>
          <w:rFonts w:ascii="仿宋" w:eastAsia="仿宋" w:hAnsi="仿宋"/>
          <w:bCs/>
          <w:sz w:val="24"/>
          <w:szCs w:val="24"/>
          <w:lang w:eastAsia="zh-CN"/>
        </w:rPr>
        <w:t>、不再履行</w:t>
      </w:r>
      <w:r>
        <w:rPr>
          <w:rFonts w:ascii="仿宋" w:eastAsia="仿宋" w:hAnsi="仿宋"/>
          <w:bCs/>
          <w:sz w:val="24"/>
          <w:szCs w:val="24"/>
          <w:lang w:eastAsia="zh-CN"/>
        </w:rPr>
        <w:t>□</w:t>
      </w:r>
      <w:r>
        <w:rPr>
          <w:rFonts w:ascii="仿宋" w:eastAsia="仿宋" w:hAnsi="仿宋"/>
          <w:bCs/>
          <w:sz w:val="24"/>
          <w:szCs w:val="24"/>
          <w:lang w:eastAsia="zh-CN"/>
        </w:rPr>
        <w:t>、是否履行再行协商</w:t>
      </w:r>
      <w:r>
        <w:rPr>
          <w:rFonts w:ascii="仿宋" w:eastAsia="仿宋" w:hAnsi="仿宋"/>
          <w:bCs/>
          <w:sz w:val="24"/>
          <w:szCs w:val="24"/>
          <w:lang w:eastAsia="zh-CN"/>
        </w:rPr>
        <w:t>□</w:t>
      </w:r>
      <w:r>
        <w:rPr>
          <w:rFonts w:ascii="仿宋" w:eastAsia="仿宋" w:hAnsi="仿宋"/>
          <w:bCs/>
          <w:sz w:val="24"/>
          <w:szCs w:val="24"/>
          <w:lang w:eastAsia="zh-CN"/>
        </w:rPr>
        <w:t>）。</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九、合同的变更：</w:t>
      </w:r>
    </w:p>
    <w:p w:rsidR="00AC05B8" w:rsidRDefault="005839E5">
      <w:pPr>
        <w:adjustRightInd w:val="0"/>
        <w:snapToGrid w:val="0"/>
        <w:spacing w:line="360" w:lineRule="auto"/>
        <w:ind w:firstLineChars="200" w:firstLine="480"/>
        <w:rPr>
          <w:rFonts w:ascii="仿宋" w:eastAsia="仿宋" w:hAnsi="仿宋"/>
          <w:bCs/>
          <w:sz w:val="24"/>
          <w:szCs w:val="24"/>
          <w:lang w:eastAsia="zh-CN"/>
        </w:rPr>
      </w:pPr>
      <w:r>
        <w:rPr>
          <w:rFonts w:ascii="仿宋" w:eastAsia="仿宋" w:hAnsi="仿宋" w:hint="eastAsia"/>
          <w:bCs/>
          <w:sz w:val="24"/>
          <w:szCs w:val="24"/>
          <w:lang w:eastAsia="zh-CN"/>
        </w:rPr>
        <w:t>签约方确认，在履行合同过程中对于具体内容需要变更的，由签约双方另行协商并书面约定，作为本合同的变更文本。</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十、争议解决方式：</w:t>
      </w:r>
    </w:p>
    <w:p w:rsidR="00AC05B8" w:rsidRDefault="005839E5">
      <w:pPr>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签约双方因履行合同发生争议，应协商解决；协商</w:t>
      </w:r>
      <w:r>
        <w:rPr>
          <w:rFonts w:ascii="仿宋" w:eastAsia="仿宋" w:hAnsi="仿宋" w:hint="eastAsia"/>
          <w:spacing w:val="-8"/>
          <w:sz w:val="24"/>
          <w:szCs w:val="24"/>
          <w:lang w:eastAsia="zh-CN"/>
        </w:rPr>
        <w:t>解决不成，可采用</w:t>
      </w:r>
      <w:r>
        <w:rPr>
          <w:rFonts w:ascii="仿宋" w:eastAsia="仿宋" w:hAnsi="仿宋" w:hint="eastAsia"/>
          <w:sz w:val="24"/>
          <w:szCs w:val="24"/>
          <w:lang w:eastAsia="zh-CN"/>
        </w:rPr>
        <w:t>仲裁或诉讼的方式解决。</w:t>
      </w:r>
    </w:p>
    <w:p w:rsidR="00AC05B8" w:rsidRDefault="005839E5">
      <w:pPr>
        <w:adjustRightInd w:val="0"/>
        <w:snapToGrid w:val="0"/>
        <w:spacing w:line="360" w:lineRule="auto"/>
        <w:ind w:firstLineChars="200" w:firstLine="480"/>
        <w:rPr>
          <w:rFonts w:ascii="仿宋" w:eastAsia="仿宋" w:hAnsi="仿宋"/>
          <w:sz w:val="24"/>
          <w:szCs w:val="24"/>
        </w:rPr>
      </w:pPr>
      <w:proofErr w:type="spellStart"/>
      <w:r>
        <w:rPr>
          <w:rFonts w:ascii="仿宋" w:eastAsia="仿宋" w:hAnsi="仿宋" w:hint="eastAsia"/>
          <w:sz w:val="24"/>
          <w:szCs w:val="24"/>
        </w:rPr>
        <w:t>十一、其他</w:t>
      </w:r>
      <w:proofErr w:type="spellEnd"/>
    </w:p>
    <w:p w:rsidR="00AC05B8" w:rsidRDefault="005839E5">
      <w:pPr>
        <w:pStyle w:val="ad"/>
        <w:snapToGrid w:val="0"/>
        <w:spacing w:line="360" w:lineRule="auto"/>
        <w:ind w:firstLineChars="250" w:firstLine="60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b/>
          <w:sz w:val="24"/>
          <w:szCs w:val="24"/>
        </w:rPr>
        <w:t>本合同一式</w:t>
      </w:r>
      <w:r>
        <w:rPr>
          <w:rFonts w:ascii="仿宋" w:eastAsia="仿宋" w:hAnsi="仿宋"/>
          <w:b/>
          <w:sz w:val="24"/>
          <w:szCs w:val="24"/>
        </w:rPr>
        <w:t xml:space="preserve"> </w:t>
      </w:r>
      <w:r>
        <w:rPr>
          <w:rFonts w:ascii="仿宋" w:eastAsia="仿宋" w:hAnsi="仿宋" w:hint="eastAsia"/>
          <w:b/>
          <w:sz w:val="24"/>
          <w:szCs w:val="24"/>
        </w:rPr>
        <w:t>2</w:t>
      </w:r>
      <w:r>
        <w:rPr>
          <w:rFonts w:ascii="仿宋" w:eastAsia="仿宋" w:hAnsi="仿宋"/>
          <w:b/>
          <w:sz w:val="24"/>
          <w:szCs w:val="24"/>
        </w:rPr>
        <w:t>份，</w:t>
      </w:r>
      <w:r>
        <w:rPr>
          <w:rFonts w:ascii="仿宋" w:eastAsia="仿宋" w:hAnsi="仿宋" w:hint="eastAsia"/>
          <w:b/>
          <w:sz w:val="24"/>
          <w:szCs w:val="24"/>
        </w:rPr>
        <w:t>甲</w:t>
      </w:r>
      <w:r>
        <w:rPr>
          <w:rFonts w:ascii="仿宋" w:eastAsia="仿宋" w:hAnsi="仿宋"/>
          <w:b/>
          <w:sz w:val="24"/>
          <w:szCs w:val="24"/>
        </w:rPr>
        <w:t>方</w:t>
      </w:r>
      <w:r>
        <w:rPr>
          <w:rFonts w:ascii="仿宋" w:eastAsia="仿宋" w:hAnsi="仿宋"/>
          <w:b/>
          <w:sz w:val="24"/>
          <w:szCs w:val="24"/>
        </w:rPr>
        <w:t xml:space="preserve"> </w:t>
      </w:r>
      <w:r>
        <w:rPr>
          <w:rFonts w:ascii="仿宋" w:eastAsia="仿宋" w:hAnsi="仿宋" w:hint="eastAsia"/>
          <w:b/>
          <w:sz w:val="24"/>
          <w:szCs w:val="24"/>
        </w:rPr>
        <w:t>1</w:t>
      </w:r>
      <w:r>
        <w:rPr>
          <w:rFonts w:ascii="仿宋" w:eastAsia="仿宋" w:hAnsi="仿宋"/>
          <w:b/>
          <w:sz w:val="24"/>
          <w:szCs w:val="24"/>
        </w:rPr>
        <w:t xml:space="preserve"> </w:t>
      </w:r>
      <w:r>
        <w:rPr>
          <w:rFonts w:ascii="仿宋" w:eastAsia="仿宋" w:hAnsi="仿宋"/>
          <w:b/>
          <w:sz w:val="24"/>
          <w:szCs w:val="24"/>
        </w:rPr>
        <w:t>份，</w:t>
      </w:r>
      <w:r>
        <w:rPr>
          <w:rFonts w:ascii="仿宋" w:eastAsia="仿宋" w:hAnsi="仿宋" w:hint="eastAsia"/>
          <w:b/>
          <w:sz w:val="24"/>
          <w:szCs w:val="24"/>
        </w:rPr>
        <w:t>乙</w:t>
      </w:r>
      <w:r>
        <w:rPr>
          <w:rFonts w:ascii="仿宋" w:eastAsia="仿宋" w:hAnsi="仿宋"/>
          <w:b/>
          <w:sz w:val="24"/>
          <w:szCs w:val="24"/>
        </w:rPr>
        <w:t>方</w:t>
      </w:r>
      <w:r>
        <w:rPr>
          <w:rFonts w:ascii="仿宋" w:eastAsia="仿宋" w:hAnsi="仿宋"/>
          <w:b/>
          <w:sz w:val="24"/>
          <w:szCs w:val="24"/>
        </w:rPr>
        <w:t xml:space="preserve"> </w:t>
      </w:r>
      <w:r>
        <w:rPr>
          <w:rFonts w:ascii="仿宋" w:eastAsia="仿宋" w:hAnsi="仿宋" w:hint="eastAsia"/>
          <w:b/>
          <w:sz w:val="24"/>
          <w:szCs w:val="24"/>
        </w:rPr>
        <w:t>1</w:t>
      </w:r>
      <w:r>
        <w:rPr>
          <w:rFonts w:ascii="仿宋" w:eastAsia="仿宋" w:hAnsi="仿宋"/>
          <w:b/>
          <w:sz w:val="24"/>
          <w:szCs w:val="24"/>
        </w:rPr>
        <w:t>份。</w:t>
      </w:r>
    </w:p>
    <w:p w:rsidR="00AC05B8" w:rsidRDefault="005839E5">
      <w:pPr>
        <w:adjustRightInd w:val="0"/>
        <w:snapToGrid w:val="0"/>
        <w:spacing w:line="360" w:lineRule="auto"/>
        <w:ind w:firstLineChars="250" w:firstLine="600"/>
        <w:rPr>
          <w:rFonts w:ascii="仿宋" w:eastAsia="仿宋" w:hAnsi="仿宋"/>
          <w:sz w:val="24"/>
          <w:szCs w:val="24"/>
          <w:lang w:eastAsia="zh-CN"/>
        </w:rPr>
      </w:pPr>
      <w:r>
        <w:rPr>
          <w:rFonts w:ascii="仿宋" w:eastAsia="仿宋" w:hAnsi="仿宋"/>
          <w:sz w:val="24"/>
          <w:szCs w:val="24"/>
          <w:lang w:eastAsia="zh-CN"/>
        </w:rPr>
        <w:t>2</w:t>
      </w:r>
      <w:r>
        <w:rPr>
          <w:rFonts w:ascii="仿宋" w:eastAsia="仿宋" w:hAnsi="仿宋"/>
          <w:sz w:val="24"/>
          <w:szCs w:val="24"/>
          <w:lang w:eastAsia="zh-CN"/>
        </w:rPr>
        <w:t>、对本合同内容的任何变更均须以书面方式进行。由签订本合同的双方代表共同签字确认后方为有效。本合同变更生效后即按更改合同执行。</w:t>
      </w:r>
    </w:p>
    <w:p w:rsidR="00AC05B8" w:rsidRDefault="005839E5">
      <w:pPr>
        <w:adjustRightInd w:val="0"/>
        <w:snapToGrid w:val="0"/>
        <w:spacing w:line="360" w:lineRule="auto"/>
        <w:ind w:firstLineChars="250" w:firstLine="600"/>
        <w:rPr>
          <w:rFonts w:ascii="仿宋" w:eastAsia="仿宋" w:hAnsi="仿宋"/>
          <w:sz w:val="24"/>
          <w:szCs w:val="24"/>
          <w:lang w:eastAsia="zh-CN"/>
        </w:rPr>
      </w:pPr>
      <w:r>
        <w:rPr>
          <w:rFonts w:ascii="仿宋" w:eastAsia="仿宋" w:hAnsi="仿宋"/>
          <w:sz w:val="24"/>
          <w:szCs w:val="24"/>
          <w:lang w:eastAsia="zh-CN"/>
        </w:rPr>
        <w:t>3</w:t>
      </w:r>
      <w:r>
        <w:rPr>
          <w:rFonts w:ascii="仿宋" w:eastAsia="仿宋" w:hAnsi="仿宋"/>
          <w:sz w:val="24"/>
          <w:szCs w:val="24"/>
          <w:lang w:eastAsia="zh-CN"/>
        </w:rPr>
        <w:t>、甲方有特殊要求，需在本合同中声明。</w:t>
      </w:r>
    </w:p>
    <w:p w:rsidR="00AC05B8" w:rsidRDefault="005839E5">
      <w:pPr>
        <w:adjustRightInd w:val="0"/>
        <w:snapToGrid w:val="0"/>
        <w:spacing w:line="360" w:lineRule="auto"/>
        <w:ind w:firstLineChars="250" w:firstLine="600"/>
        <w:rPr>
          <w:rFonts w:ascii="仿宋" w:eastAsia="仿宋" w:hAnsi="仿宋"/>
          <w:sz w:val="24"/>
          <w:szCs w:val="24"/>
          <w:lang w:eastAsia="zh-CN"/>
        </w:rPr>
      </w:pPr>
      <w:r>
        <w:rPr>
          <w:rFonts w:ascii="仿宋" w:eastAsia="仿宋" w:hAnsi="仿宋"/>
          <w:sz w:val="24"/>
          <w:szCs w:val="24"/>
          <w:lang w:eastAsia="zh-CN"/>
        </w:rPr>
        <w:t>4</w:t>
      </w:r>
      <w:r>
        <w:rPr>
          <w:rFonts w:ascii="仿宋" w:eastAsia="仿宋" w:hAnsi="仿宋"/>
          <w:sz w:val="24"/>
          <w:szCs w:val="24"/>
          <w:lang w:eastAsia="zh-CN"/>
        </w:rPr>
        <w:t>、本合同未尽事宜，双方可签订补充协议作为附件，补充协议与本合同具有同等效力。</w:t>
      </w:r>
      <w:r>
        <w:rPr>
          <w:rFonts w:ascii="仿宋" w:eastAsia="仿宋" w:hAnsi="仿宋" w:hint="eastAsia"/>
          <w:sz w:val="24"/>
          <w:szCs w:val="24"/>
          <w:lang w:eastAsia="zh-CN"/>
        </w:rPr>
        <w:t>本合同经双方签字、盖章后生效，本合同履行完毕后自动终止。</w:t>
      </w:r>
    </w:p>
    <w:p w:rsidR="00AC05B8" w:rsidRDefault="00AC05B8">
      <w:pPr>
        <w:snapToGrid w:val="0"/>
        <w:spacing w:line="360" w:lineRule="auto"/>
        <w:rPr>
          <w:sz w:val="21"/>
          <w:szCs w:val="21"/>
          <w:lang w:eastAsia="zh-CN"/>
        </w:rPr>
      </w:pPr>
    </w:p>
    <w:p w:rsidR="00AC05B8" w:rsidRDefault="005839E5">
      <w:pPr>
        <w:spacing w:line="360" w:lineRule="auto"/>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以下无</w:t>
      </w:r>
      <w:r>
        <w:rPr>
          <w:rFonts w:ascii="仿宋" w:eastAsia="仿宋" w:hAnsi="仿宋" w:hint="eastAsia"/>
          <w:sz w:val="24"/>
          <w:szCs w:val="24"/>
          <w:lang w:eastAsia="zh-CN"/>
        </w:rPr>
        <w:t>合同</w:t>
      </w:r>
      <w:r>
        <w:rPr>
          <w:rFonts w:ascii="仿宋" w:eastAsia="仿宋" w:hAnsi="仿宋"/>
          <w:sz w:val="24"/>
          <w:szCs w:val="24"/>
          <w:lang w:eastAsia="zh-CN"/>
        </w:rPr>
        <w:t>条款，为双方</w:t>
      </w:r>
      <w:r>
        <w:rPr>
          <w:rFonts w:ascii="仿宋" w:eastAsia="仿宋" w:hAnsi="仿宋" w:hint="eastAsia"/>
          <w:sz w:val="24"/>
          <w:szCs w:val="24"/>
          <w:lang w:eastAsia="zh-CN"/>
        </w:rPr>
        <w:t>盖章</w:t>
      </w:r>
      <w:r>
        <w:rPr>
          <w:rFonts w:ascii="仿宋" w:eastAsia="仿宋" w:hAnsi="仿宋"/>
          <w:sz w:val="24"/>
          <w:szCs w:val="24"/>
          <w:lang w:eastAsia="zh-CN"/>
        </w:rPr>
        <w:t>栏</w:t>
      </w:r>
      <w:r>
        <w:rPr>
          <w:rFonts w:ascii="仿宋" w:eastAsia="仿宋" w:hAnsi="仿宋"/>
          <w:sz w:val="24"/>
          <w:szCs w:val="24"/>
          <w:lang w:eastAsia="zh-CN"/>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1"/>
      </w:tblGrid>
      <w:tr w:rsidR="00AC05B8">
        <w:tc>
          <w:tcPr>
            <w:tcW w:w="4620" w:type="dxa"/>
          </w:tcPr>
          <w:p w:rsidR="00AC05B8" w:rsidRDefault="005839E5">
            <w:pPr>
              <w:spacing w:line="360" w:lineRule="auto"/>
              <w:rPr>
                <w:rFonts w:ascii="仿宋" w:eastAsia="仿宋" w:hAnsi="仿宋"/>
                <w:sz w:val="24"/>
                <w:szCs w:val="24"/>
              </w:rPr>
            </w:pPr>
            <w:proofErr w:type="spellStart"/>
            <w:r>
              <w:rPr>
                <w:rFonts w:ascii="仿宋" w:eastAsia="仿宋" w:hAnsi="仿宋" w:hint="eastAsia"/>
                <w:sz w:val="24"/>
                <w:szCs w:val="24"/>
              </w:rPr>
              <w:t>甲方</w:t>
            </w:r>
            <w:proofErr w:type="spellEnd"/>
            <w:r>
              <w:rPr>
                <w:rFonts w:ascii="仿宋" w:eastAsia="仿宋" w:hAnsi="仿宋" w:hint="eastAsia"/>
                <w:sz w:val="24"/>
                <w:szCs w:val="24"/>
              </w:rPr>
              <w:t>：</w:t>
            </w:r>
          </w:p>
        </w:tc>
        <w:tc>
          <w:tcPr>
            <w:tcW w:w="4621" w:type="dxa"/>
          </w:tcPr>
          <w:p w:rsidR="00AC05B8" w:rsidRDefault="005839E5">
            <w:pPr>
              <w:spacing w:line="360" w:lineRule="auto"/>
              <w:rPr>
                <w:rFonts w:ascii="仿宋" w:eastAsia="仿宋" w:hAnsi="仿宋"/>
                <w:sz w:val="24"/>
                <w:szCs w:val="24"/>
              </w:rPr>
            </w:pPr>
            <w:proofErr w:type="spellStart"/>
            <w:r>
              <w:rPr>
                <w:rFonts w:ascii="仿宋" w:eastAsia="仿宋" w:hAnsi="仿宋" w:hint="eastAsia"/>
                <w:sz w:val="24"/>
                <w:szCs w:val="24"/>
              </w:rPr>
              <w:t>乙方</w:t>
            </w:r>
            <w:proofErr w:type="spellEnd"/>
            <w:r>
              <w:rPr>
                <w:rFonts w:ascii="仿宋" w:eastAsia="仿宋" w:hAnsi="仿宋" w:hint="eastAsia"/>
                <w:sz w:val="24"/>
                <w:szCs w:val="24"/>
              </w:rPr>
              <w:t>：</w:t>
            </w:r>
          </w:p>
        </w:tc>
      </w:tr>
      <w:tr w:rsidR="00AC05B8">
        <w:tc>
          <w:tcPr>
            <w:tcW w:w="4620" w:type="dxa"/>
          </w:tcPr>
          <w:p w:rsidR="00AC05B8" w:rsidRDefault="005839E5">
            <w:pPr>
              <w:spacing w:line="360" w:lineRule="auto"/>
              <w:rPr>
                <w:rFonts w:ascii="仿宋" w:eastAsia="仿宋" w:hAnsi="仿宋"/>
                <w:sz w:val="24"/>
                <w:szCs w:val="24"/>
              </w:rPr>
            </w:pPr>
            <w:proofErr w:type="spellStart"/>
            <w:r>
              <w:rPr>
                <w:rFonts w:ascii="仿宋" w:eastAsia="仿宋" w:hAnsi="仿宋" w:hint="eastAsia"/>
                <w:sz w:val="24"/>
                <w:szCs w:val="24"/>
              </w:rPr>
              <w:t>法定代表人</w:t>
            </w:r>
            <w:proofErr w:type="spellEnd"/>
            <w:r>
              <w:rPr>
                <w:rFonts w:ascii="仿宋" w:eastAsia="仿宋" w:hAnsi="仿宋" w:hint="eastAsia"/>
                <w:sz w:val="24"/>
                <w:szCs w:val="24"/>
              </w:rPr>
              <w:t>:</w:t>
            </w:r>
          </w:p>
        </w:tc>
        <w:tc>
          <w:tcPr>
            <w:tcW w:w="4621" w:type="dxa"/>
          </w:tcPr>
          <w:p w:rsidR="00AC05B8" w:rsidRDefault="005839E5">
            <w:pPr>
              <w:spacing w:line="360" w:lineRule="auto"/>
              <w:rPr>
                <w:rFonts w:ascii="仿宋" w:eastAsia="仿宋" w:hAnsi="仿宋"/>
                <w:sz w:val="24"/>
                <w:szCs w:val="24"/>
              </w:rPr>
            </w:pPr>
            <w:proofErr w:type="spellStart"/>
            <w:r>
              <w:rPr>
                <w:rFonts w:ascii="仿宋" w:eastAsia="仿宋" w:hAnsi="仿宋" w:hint="eastAsia"/>
                <w:sz w:val="24"/>
                <w:szCs w:val="24"/>
              </w:rPr>
              <w:t>法定代表人</w:t>
            </w:r>
            <w:proofErr w:type="spellEnd"/>
            <w:r>
              <w:rPr>
                <w:rFonts w:ascii="仿宋" w:eastAsia="仿宋" w:hAnsi="仿宋" w:hint="eastAsia"/>
                <w:sz w:val="24"/>
                <w:szCs w:val="24"/>
              </w:rPr>
              <w:t>:</w:t>
            </w:r>
          </w:p>
        </w:tc>
      </w:tr>
      <w:tr w:rsidR="00AC05B8">
        <w:tc>
          <w:tcPr>
            <w:tcW w:w="4620" w:type="dxa"/>
          </w:tcPr>
          <w:p w:rsidR="00AC05B8" w:rsidRDefault="005839E5">
            <w:pPr>
              <w:spacing w:line="360" w:lineRule="auto"/>
              <w:rPr>
                <w:rFonts w:ascii="仿宋" w:eastAsia="仿宋" w:hAnsi="仿宋"/>
                <w:sz w:val="24"/>
                <w:szCs w:val="24"/>
              </w:rPr>
            </w:pPr>
            <w:proofErr w:type="spellStart"/>
            <w:r>
              <w:rPr>
                <w:rFonts w:ascii="仿宋" w:eastAsia="仿宋" w:hAnsi="仿宋" w:hint="eastAsia"/>
                <w:sz w:val="24"/>
                <w:szCs w:val="24"/>
              </w:rPr>
              <w:t>联系人</w:t>
            </w:r>
            <w:proofErr w:type="spellEnd"/>
            <w:r>
              <w:rPr>
                <w:rFonts w:ascii="仿宋" w:eastAsia="仿宋" w:hAnsi="仿宋" w:hint="eastAsia"/>
                <w:sz w:val="24"/>
                <w:szCs w:val="24"/>
              </w:rPr>
              <w:t>：</w:t>
            </w:r>
          </w:p>
        </w:tc>
        <w:tc>
          <w:tcPr>
            <w:tcW w:w="4621" w:type="dxa"/>
          </w:tcPr>
          <w:p w:rsidR="00AC05B8" w:rsidRDefault="005839E5">
            <w:pPr>
              <w:spacing w:line="360" w:lineRule="auto"/>
              <w:rPr>
                <w:rFonts w:ascii="仿宋" w:eastAsia="仿宋" w:hAnsi="仿宋"/>
                <w:sz w:val="24"/>
                <w:szCs w:val="24"/>
              </w:rPr>
            </w:pPr>
            <w:proofErr w:type="spellStart"/>
            <w:r>
              <w:rPr>
                <w:rFonts w:ascii="仿宋" w:eastAsia="仿宋" w:hAnsi="仿宋" w:hint="eastAsia"/>
                <w:sz w:val="24"/>
                <w:szCs w:val="24"/>
              </w:rPr>
              <w:t>联系人</w:t>
            </w:r>
            <w:proofErr w:type="spellEnd"/>
            <w:r>
              <w:rPr>
                <w:rFonts w:ascii="仿宋" w:eastAsia="仿宋" w:hAnsi="仿宋" w:hint="eastAsia"/>
                <w:sz w:val="24"/>
                <w:szCs w:val="24"/>
              </w:rPr>
              <w:t>：</w:t>
            </w:r>
          </w:p>
        </w:tc>
      </w:tr>
      <w:tr w:rsidR="00AC05B8">
        <w:tc>
          <w:tcPr>
            <w:tcW w:w="4620" w:type="dxa"/>
          </w:tcPr>
          <w:p w:rsidR="00AC05B8" w:rsidRDefault="005839E5">
            <w:pPr>
              <w:spacing w:line="360" w:lineRule="auto"/>
              <w:rPr>
                <w:rFonts w:ascii="仿宋" w:eastAsia="仿宋" w:hAnsi="仿宋"/>
                <w:sz w:val="24"/>
                <w:szCs w:val="24"/>
              </w:rPr>
            </w:pPr>
            <w:proofErr w:type="spellStart"/>
            <w:r>
              <w:rPr>
                <w:rFonts w:ascii="仿宋" w:eastAsia="仿宋" w:hAnsi="仿宋" w:hint="eastAsia"/>
                <w:sz w:val="24"/>
                <w:szCs w:val="24"/>
              </w:rPr>
              <w:t>电话</w:t>
            </w:r>
            <w:proofErr w:type="spellEnd"/>
            <w:r>
              <w:rPr>
                <w:rFonts w:ascii="仿宋" w:eastAsia="仿宋" w:hAnsi="仿宋" w:hint="eastAsia"/>
                <w:sz w:val="24"/>
                <w:szCs w:val="24"/>
              </w:rPr>
              <w:t>：</w:t>
            </w:r>
          </w:p>
        </w:tc>
        <w:tc>
          <w:tcPr>
            <w:tcW w:w="4621" w:type="dxa"/>
          </w:tcPr>
          <w:p w:rsidR="00AC05B8" w:rsidRDefault="005839E5">
            <w:pPr>
              <w:spacing w:line="360" w:lineRule="auto"/>
              <w:rPr>
                <w:rFonts w:ascii="仿宋" w:eastAsia="仿宋" w:hAnsi="仿宋"/>
                <w:sz w:val="24"/>
                <w:szCs w:val="24"/>
              </w:rPr>
            </w:pPr>
            <w:proofErr w:type="spellStart"/>
            <w:r>
              <w:rPr>
                <w:rFonts w:ascii="仿宋" w:eastAsia="仿宋" w:hAnsi="仿宋" w:hint="eastAsia"/>
                <w:sz w:val="24"/>
                <w:szCs w:val="24"/>
              </w:rPr>
              <w:t>电话</w:t>
            </w:r>
            <w:proofErr w:type="spellEnd"/>
            <w:r>
              <w:rPr>
                <w:rFonts w:ascii="仿宋" w:eastAsia="仿宋" w:hAnsi="仿宋" w:hint="eastAsia"/>
                <w:sz w:val="24"/>
                <w:szCs w:val="24"/>
              </w:rPr>
              <w:t>：</w:t>
            </w:r>
          </w:p>
        </w:tc>
      </w:tr>
      <w:tr w:rsidR="00AC05B8">
        <w:tc>
          <w:tcPr>
            <w:tcW w:w="4620" w:type="dxa"/>
          </w:tcPr>
          <w:p w:rsidR="00AC05B8" w:rsidRDefault="005839E5">
            <w:pPr>
              <w:spacing w:line="360" w:lineRule="auto"/>
              <w:rPr>
                <w:rFonts w:ascii="仿宋" w:eastAsia="仿宋" w:hAnsi="仿宋"/>
                <w:sz w:val="24"/>
                <w:szCs w:val="24"/>
              </w:rPr>
            </w:pPr>
            <w:proofErr w:type="spellStart"/>
            <w:r>
              <w:rPr>
                <w:rFonts w:ascii="仿宋" w:eastAsia="仿宋" w:hAnsi="仿宋" w:hint="eastAsia"/>
                <w:sz w:val="24"/>
                <w:szCs w:val="24"/>
              </w:rPr>
              <w:t>签约日期</w:t>
            </w:r>
            <w:proofErr w:type="spellEnd"/>
            <w:r>
              <w:rPr>
                <w:rFonts w:ascii="仿宋" w:eastAsia="仿宋" w:hAnsi="仿宋" w:hint="eastAsia"/>
                <w:sz w:val="24"/>
                <w:szCs w:val="24"/>
              </w:rPr>
              <w:t>：</w:t>
            </w:r>
          </w:p>
        </w:tc>
        <w:tc>
          <w:tcPr>
            <w:tcW w:w="4621" w:type="dxa"/>
          </w:tcPr>
          <w:p w:rsidR="00AC05B8" w:rsidRDefault="005839E5">
            <w:pPr>
              <w:spacing w:line="360" w:lineRule="auto"/>
              <w:rPr>
                <w:rFonts w:ascii="仿宋" w:eastAsia="仿宋" w:hAnsi="仿宋"/>
                <w:sz w:val="24"/>
                <w:szCs w:val="24"/>
              </w:rPr>
            </w:pPr>
            <w:proofErr w:type="spellStart"/>
            <w:r>
              <w:rPr>
                <w:rFonts w:ascii="仿宋" w:eastAsia="仿宋" w:hAnsi="仿宋" w:hint="eastAsia"/>
                <w:sz w:val="24"/>
                <w:szCs w:val="24"/>
              </w:rPr>
              <w:t>签约日期</w:t>
            </w:r>
            <w:proofErr w:type="spellEnd"/>
            <w:r>
              <w:rPr>
                <w:rFonts w:ascii="仿宋" w:eastAsia="仿宋" w:hAnsi="仿宋" w:hint="eastAsia"/>
                <w:sz w:val="24"/>
                <w:szCs w:val="24"/>
              </w:rPr>
              <w:t>：</w:t>
            </w:r>
          </w:p>
        </w:tc>
      </w:tr>
    </w:tbl>
    <w:p w:rsidR="00AC05B8" w:rsidRDefault="005839E5">
      <w:pPr>
        <w:jc w:val="center"/>
        <w:rPr>
          <w:rFonts w:ascii="仿宋_GB2312" w:eastAsia="仿宋_GB2312"/>
          <w:sz w:val="24"/>
          <w:szCs w:val="32"/>
          <w:lang w:eastAsia="zh-CN"/>
        </w:rPr>
      </w:pPr>
      <w:r>
        <w:rPr>
          <w:rFonts w:ascii="仿宋_GB2312" w:eastAsia="仿宋_GB2312"/>
          <w:sz w:val="24"/>
          <w:szCs w:val="32"/>
          <w:lang w:eastAsia="zh-CN"/>
        </w:rPr>
        <w:lastRenderedPageBreak/>
        <w:br w:type="page"/>
      </w:r>
    </w:p>
    <w:p w:rsidR="00AC05B8" w:rsidRDefault="005839E5">
      <w:pPr>
        <w:rPr>
          <w:rFonts w:ascii="仿宋" w:eastAsia="仿宋" w:hAnsi="仿宋" w:cs="仿宋"/>
          <w:b/>
          <w:sz w:val="24"/>
          <w:szCs w:val="24"/>
          <w:lang w:eastAsia="zh-CN"/>
        </w:rPr>
      </w:pPr>
      <w:r>
        <w:rPr>
          <w:rFonts w:ascii="仿宋" w:eastAsia="仿宋" w:hAnsi="仿宋" w:cs="仿宋"/>
          <w:b/>
          <w:sz w:val="24"/>
          <w:szCs w:val="24"/>
          <w:lang w:eastAsia="zh-CN"/>
        </w:rPr>
        <w:lastRenderedPageBreak/>
        <w:t>合同附件</w:t>
      </w:r>
    </w:p>
    <w:p w:rsidR="00AC05B8" w:rsidRDefault="005839E5">
      <w:pPr>
        <w:adjustRightInd w:val="0"/>
        <w:snapToGrid w:val="0"/>
        <w:spacing w:line="360" w:lineRule="auto"/>
        <w:rPr>
          <w:rFonts w:ascii="仿宋" w:eastAsia="仿宋" w:hAnsi="仿宋"/>
          <w:sz w:val="24"/>
          <w:szCs w:val="24"/>
          <w:lang w:eastAsia="zh-CN"/>
        </w:rPr>
      </w:pPr>
      <w:r>
        <w:rPr>
          <w:rFonts w:ascii="仿宋" w:eastAsia="仿宋" w:hAnsi="仿宋" w:cs="仿宋"/>
          <w:sz w:val="24"/>
          <w:szCs w:val="24"/>
          <w:lang w:eastAsia="zh-CN"/>
        </w:rPr>
        <w:t>1</w:t>
      </w:r>
      <w:r>
        <w:rPr>
          <w:rFonts w:ascii="仿宋" w:eastAsia="仿宋" w:hAnsi="仿宋" w:cs="仿宋" w:hint="eastAsia"/>
          <w:sz w:val="24"/>
          <w:szCs w:val="24"/>
          <w:lang w:eastAsia="zh-CN"/>
        </w:rPr>
        <w:t>、</w:t>
      </w:r>
      <w:r>
        <w:rPr>
          <w:rFonts w:ascii="仿宋" w:eastAsia="仿宋" w:hAnsi="仿宋" w:hint="eastAsia"/>
          <w:b/>
          <w:bCs/>
          <w:sz w:val="24"/>
          <w:szCs w:val="24"/>
          <w:lang w:eastAsia="zh-CN"/>
        </w:rPr>
        <w:t>廉洁承诺书</w:t>
      </w:r>
    </w:p>
    <w:p w:rsidR="00AC05B8" w:rsidRDefault="005839E5">
      <w:pPr>
        <w:adjustRightInd w:val="0"/>
        <w:jc w:val="center"/>
        <w:rPr>
          <w:rFonts w:ascii="仿宋" w:eastAsia="仿宋" w:hAnsi="仿宋" w:cs="方正小标宋_GBK"/>
          <w:b/>
          <w:bCs/>
          <w:sz w:val="24"/>
          <w:szCs w:val="24"/>
          <w:lang w:eastAsia="zh-CN"/>
        </w:rPr>
      </w:pPr>
      <w:r>
        <w:rPr>
          <w:rFonts w:ascii="仿宋" w:eastAsia="仿宋" w:hAnsi="仿宋" w:cs="方正小标宋_GBK" w:hint="eastAsia"/>
          <w:b/>
          <w:bCs/>
          <w:sz w:val="24"/>
          <w:szCs w:val="24"/>
          <w:lang w:eastAsia="zh-CN"/>
        </w:rPr>
        <w:t>廉洁承诺书</w:t>
      </w:r>
    </w:p>
    <w:p w:rsidR="00AC05B8" w:rsidRDefault="005839E5">
      <w:pPr>
        <w:adjustRightInd w:val="0"/>
        <w:spacing w:before="240" w:line="360" w:lineRule="auto"/>
        <w:rPr>
          <w:rFonts w:ascii="仿宋" w:eastAsia="仿宋" w:hAnsi="仿宋"/>
          <w:sz w:val="24"/>
          <w:szCs w:val="24"/>
          <w:lang w:eastAsia="zh-CN"/>
        </w:rPr>
      </w:pPr>
      <w:r>
        <w:rPr>
          <w:rFonts w:ascii="仿宋" w:eastAsia="仿宋" w:hAnsi="仿宋" w:hint="eastAsia"/>
          <w:sz w:val="24"/>
          <w:szCs w:val="24"/>
          <w:lang w:eastAsia="zh-CN"/>
        </w:rPr>
        <w:t>中粮糖业及下属分子公司：</w:t>
      </w:r>
    </w:p>
    <w:p w:rsidR="00AC05B8" w:rsidRDefault="005839E5">
      <w:pPr>
        <w:adjustRightInd w:val="0"/>
        <w:spacing w:before="240"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为积极配合贵公司进行的项目采购工作，有效遏制不公平竞争和违规违纪问题的发生，确保采购工作的公平、公正、公开，我们特向贵公司承诺如下事项：</w:t>
      </w:r>
    </w:p>
    <w:p w:rsidR="00AC05B8" w:rsidRDefault="005839E5">
      <w:pPr>
        <w:adjustRightIn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hint="eastAsia"/>
          <w:sz w:val="24"/>
          <w:szCs w:val="24"/>
          <w:lang w:eastAsia="zh-CN"/>
        </w:rPr>
        <w:t>自觉遵守国家法律法规及中粮糖业控股股份有限公司有关廉政建设制度。</w:t>
      </w:r>
    </w:p>
    <w:p w:rsidR="00AC05B8" w:rsidRDefault="005839E5">
      <w:pPr>
        <w:adjustRightIn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2.</w:t>
      </w:r>
      <w:r>
        <w:rPr>
          <w:rFonts w:ascii="仿宋" w:eastAsia="仿宋" w:hAnsi="仿宋" w:hint="eastAsia"/>
          <w:sz w:val="24"/>
          <w:szCs w:val="24"/>
          <w:lang w:eastAsia="zh-CN"/>
        </w:rPr>
        <w:t>不使用不正当手段妨碍、排挤其它供应商或串通响应报价。</w:t>
      </w:r>
    </w:p>
    <w:p w:rsidR="00AC05B8" w:rsidRDefault="005839E5">
      <w:pPr>
        <w:adjustRightIn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w:t>
      </w:r>
      <w:r>
        <w:rPr>
          <w:rFonts w:ascii="仿宋" w:eastAsia="仿宋" w:hAnsi="仿宋"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rsidR="00AC05B8" w:rsidRDefault="005839E5">
      <w:pPr>
        <w:adjustRightIn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4.</w:t>
      </w:r>
      <w:r>
        <w:rPr>
          <w:rFonts w:ascii="仿宋" w:eastAsia="仿宋" w:hAnsi="仿宋" w:hint="eastAsia"/>
          <w:sz w:val="24"/>
          <w:szCs w:val="24"/>
          <w:lang w:eastAsia="zh-CN"/>
        </w:rPr>
        <w:t>不将主体、关键性工作进行分包（包括转包等）。</w:t>
      </w:r>
    </w:p>
    <w:p w:rsidR="00AC05B8" w:rsidRDefault="005839E5">
      <w:pPr>
        <w:adjustRightIn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5.</w:t>
      </w:r>
      <w:r>
        <w:rPr>
          <w:rFonts w:ascii="仿宋" w:eastAsia="仿宋" w:hAnsi="仿宋" w:hint="eastAsia"/>
          <w:sz w:val="24"/>
          <w:szCs w:val="24"/>
          <w:lang w:eastAsia="zh-CN"/>
        </w:rPr>
        <w:t>不以任何</w:t>
      </w:r>
      <w:r>
        <w:rPr>
          <w:rFonts w:ascii="仿宋" w:eastAsia="仿宋" w:hAnsi="仿宋" w:hint="eastAsia"/>
          <w:sz w:val="24"/>
          <w:szCs w:val="24"/>
          <w:lang w:eastAsia="zh-CN"/>
        </w:rPr>
        <w:t>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rsidR="00AC05B8" w:rsidRDefault="005839E5">
      <w:pPr>
        <w:adjustRightIn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6.</w:t>
      </w:r>
      <w:r>
        <w:rPr>
          <w:rFonts w:ascii="仿宋" w:eastAsia="仿宋" w:hAnsi="仿宋" w:hint="eastAsia"/>
          <w:sz w:val="24"/>
          <w:szCs w:val="24"/>
          <w:lang w:eastAsia="zh-CN"/>
        </w:rPr>
        <w:t>不向贵公司涉及采购的部门及个人支付好处费、介绍费；购置或提供通讯工具、交通工具、电脑等。</w:t>
      </w:r>
    </w:p>
    <w:p w:rsidR="00AC05B8" w:rsidRDefault="005839E5">
      <w:pPr>
        <w:adjustRightIn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7.</w:t>
      </w:r>
      <w:r>
        <w:rPr>
          <w:rFonts w:ascii="仿宋" w:eastAsia="仿宋" w:hAnsi="仿宋" w:hint="eastAsia"/>
          <w:sz w:val="24"/>
          <w:szCs w:val="24"/>
          <w:lang w:eastAsia="zh-CN"/>
        </w:rPr>
        <w:t>一旦发现相关人员在采购过程中有索要财物等不廉洁行为，坚决予以抵制，并及时向贵公司举报。</w:t>
      </w:r>
    </w:p>
    <w:p w:rsidR="00AC05B8" w:rsidRDefault="005839E5">
      <w:pPr>
        <w:adjustRightIn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8.</w:t>
      </w:r>
      <w:r>
        <w:rPr>
          <w:rFonts w:ascii="仿宋" w:eastAsia="仿宋" w:hAnsi="仿宋" w:hint="eastAsia"/>
          <w:sz w:val="24"/>
          <w:szCs w:val="24"/>
          <w:lang w:eastAsia="zh-CN"/>
        </w:rPr>
        <w:t>我方自愿将</w:t>
      </w:r>
      <w:proofErr w:type="gramStart"/>
      <w:r>
        <w:rPr>
          <w:rFonts w:ascii="仿宋" w:eastAsia="仿宋" w:hAnsi="仿宋" w:hint="eastAsia"/>
          <w:sz w:val="24"/>
          <w:szCs w:val="24"/>
          <w:lang w:eastAsia="zh-CN"/>
        </w:rPr>
        <w:t>本承诺</w:t>
      </w:r>
      <w:proofErr w:type="gramEnd"/>
      <w:r>
        <w:rPr>
          <w:rFonts w:ascii="仿宋" w:eastAsia="仿宋" w:hAnsi="仿宋" w:hint="eastAsia"/>
          <w:sz w:val="24"/>
          <w:szCs w:val="24"/>
          <w:lang w:eastAsia="zh-CN"/>
        </w:rPr>
        <w:t>书作为响应文件及合同的附件，具有同等的法律效力。</w:t>
      </w:r>
    </w:p>
    <w:p w:rsidR="00AC05B8" w:rsidRDefault="005839E5">
      <w:pPr>
        <w:adjustRightIn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9.</w:t>
      </w:r>
      <w:r>
        <w:rPr>
          <w:rFonts w:ascii="仿宋" w:eastAsia="仿宋" w:hAnsi="仿宋" w:hint="eastAsia"/>
          <w:sz w:val="24"/>
          <w:szCs w:val="24"/>
          <w:lang w:eastAsia="zh-CN"/>
        </w:rPr>
        <w:t>若违反上述承诺或违反有关法律法规及贵公司有关规定，我方自愿永久放弃参与贵公司的所有业务往来，并承担贵公司制度规定的一切法律责任。</w:t>
      </w:r>
    </w:p>
    <w:p w:rsidR="00AC05B8" w:rsidRDefault="005839E5">
      <w:pPr>
        <w:adjustRightIn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10.</w:t>
      </w:r>
      <w:proofErr w:type="gramStart"/>
      <w:r>
        <w:rPr>
          <w:rFonts w:ascii="仿宋" w:eastAsia="仿宋" w:hAnsi="仿宋" w:hint="eastAsia"/>
          <w:sz w:val="24"/>
          <w:szCs w:val="24"/>
          <w:lang w:eastAsia="zh-CN"/>
        </w:rPr>
        <w:t>本承诺</w:t>
      </w:r>
      <w:proofErr w:type="gramEnd"/>
      <w:r>
        <w:rPr>
          <w:rFonts w:ascii="仿宋" w:eastAsia="仿宋" w:hAnsi="仿宋" w:hint="eastAsia"/>
          <w:sz w:val="24"/>
          <w:szCs w:val="24"/>
          <w:lang w:eastAsia="zh-CN"/>
        </w:rPr>
        <w:t>书自签署之日起生效。</w:t>
      </w:r>
    </w:p>
    <w:p w:rsidR="00AC05B8" w:rsidRDefault="00AC05B8">
      <w:pPr>
        <w:adjustRightInd w:val="0"/>
        <w:spacing w:line="360" w:lineRule="auto"/>
        <w:ind w:firstLineChars="1250" w:firstLine="3000"/>
        <w:rPr>
          <w:rFonts w:ascii="仿宋" w:eastAsia="仿宋" w:hAnsi="仿宋"/>
          <w:sz w:val="24"/>
          <w:szCs w:val="24"/>
          <w:lang w:eastAsia="zh-CN"/>
        </w:rPr>
      </w:pPr>
    </w:p>
    <w:p w:rsidR="00AC05B8" w:rsidRDefault="00AC05B8">
      <w:pPr>
        <w:adjustRightInd w:val="0"/>
        <w:spacing w:line="360" w:lineRule="auto"/>
        <w:rPr>
          <w:rFonts w:ascii="仿宋" w:eastAsia="仿宋" w:hAnsi="仿宋"/>
          <w:sz w:val="24"/>
          <w:szCs w:val="24"/>
          <w:lang w:eastAsia="zh-CN"/>
        </w:rPr>
      </w:pPr>
    </w:p>
    <w:p w:rsidR="00AC05B8" w:rsidRDefault="005839E5">
      <w:pPr>
        <w:adjustRightInd w:val="0"/>
        <w:spacing w:line="360" w:lineRule="auto"/>
        <w:ind w:firstLineChars="1250" w:firstLine="3000"/>
        <w:rPr>
          <w:rFonts w:ascii="仿宋" w:eastAsia="仿宋" w:hAnsi="仿宋"/>
          <w:sz w:val="24"/>
          <w:szCs w:val="24"/>
          <w:lang w:eastAsia="zh-CN"/>
        </w:rPr>
      </w:pPr>
      <w:r>
        <w:rPr>
          <w:rFonts w:ascii="仿宋" w:eastAsia="仿宋" w:hAnsi="仿宋" w:hint="eastAsia"/>
          <w:sz w:val="24"/>
          <w:szCs w:val="24"/>
          <w:lang w:eastAsia="zh-CN"/>
        </w:rPr>
        <w:t>供应商（盖单位公章）：</w:t>
      </w:r>
    </w:p>
    <w:p w:rsidR="00AC05B8" w:rsidRDefault="005839E5">
      <w:pPr>
        <w:adjustRightInd w:val="0"/>
        <w:spacing w:line="360" w:lineRule="auto"/>
        <w:ind w:firstLineChars="1250" w:firstLine="3000"/>
        <w:rPr>
          <w:rFonts w:ascii="仿宋" w:eastAsia="仿宋" w:hAnsi="仿宋"/>
          <w:sz w:val="24"/>
          <w:szCs w:val="24"/>
          <w:lang w:eastAsia="zh-CN"/>
        </w:rPr>
      </w:pPr>
      <w:r>
        <w:rPr>
          <w:rFonts w:ascii="仿宋" w:eastAsia="仿宋" w:hAnsi="仿宋" w:hint="eastAsia"/>
          <w:sz w:val="24"/>
          <w:szCs w:val="24"/>
          <w:lang w:eastAsia="zh-CN"/>
        </w:rPr>
        <w:t>法定代表人或授权代理人（签名）：</w:t>
      </w:r>
    </w:p>
    <w:p w:rsidR="00AC05B8" w:rsidRDefault="005839E5">
      <w:pPr>
        <w:adjustRightInd w:val="0"/>
        <w:spacing w:line="360" w:lineRule="auto"/>
        <w:ind w:firstLineChars="1250" w:firstLine="3000"/>
        <w:rPr>
          <w:rFonts w:ascii="仿宋" w:eastAsia="仿宋" w:hAnsi="仿宋"/>
          <w:sz w:val="24"/>
          <w:szCs w:val="24"/>
          <w:lang w:eastAsia="zh-CN"/>
        </w:rPr>
      </w:pPr>
      <w:r>
        <w:rPr>
          <w:rFonts w:ascii="仿宋" w:eastAsia="仿宋" w:hAnsi="仿宋" w:hint="eastAsia"/>
          <w:sz w:val="24"/>
          <w:szCs w:val="24"/>
          <w:lang w:eastAsia="zh-CN"/>
        </w:rPr>
        <w:t>日期：</w:t>
      </w:r>
      <w:r>
        <w:rPr>
          <w:rFonts w:ascii="仿宋" w:eastAsia="仿宋" w:hAnsi="仿宋" w:hint="eastAsia"/>
          <w:sz w:val="24"/>
          <w:szCs w:val="24"/>
          <w:lang w:eastAsia="zh-CN"/>
        </w:rPr>
        <w:t xml:space="preserve">   </w:t>
      </w:r>
      <w:r>
        <w:rPr>
          <w:rFonts w:ascii="仿宋" w:eastAsia="仿宋" w:hAnsi="仿宋" w:hint="eastAsia"/>
          <w:sz w:val="24"/>
          <w:szCs w:val="24"/>
          <w:lang w:eastAsia="zh-CN"/>
        </w:rPr>
        <w:t>年</w:t>
      </w:r>
      <w:r>
        <w:rPr>
          <w:rFonts w:ascii="仿宋" w:eastAsia="仿宋" w:hAnsi="仿宋" w:hint="eastAsia"/>
          <w:sz w:val="24"/>
          <w:szCs w:val="24"/>
          <w:lang w:eastAsia="zh-CN"/>
        </w:rPr>
        <w:t xml:space="preserve">   </w:t>
      </w:r>
      <w:r>
        <w:rPr>
          <w:rFonts w:ascii="仿宋" w:eastAsia="仿宋" w:hAnsi="仿宋" w:hint="eastAsia"/>
          <w:sz w:val="24"/>
          <w:szCs w:val="24"/>
          <w:lang w:eastAsia="zh-CN"/>
        </w:rPr>
        <w:t>月</w:t>
      </w:r>
      <w:r>
        <w:rPr>
          <w:rFonts w:ascii="仿宋" w:eastAsia="仿宋" w:hAnsi="仿宋" w:hint="eastAsia"/>
          <w:sz w:val="24"/>
          <w:szCs w:val="24"/>
          <w:lang w:eastAsia="zh-CN"/>
        </w:rPr>
        <w:t xml:space="preserve">   </w:t>
      </w:r>
      <w:r>
        <w:rPr>
          <w:rFonts w:ascii="仿宋" w:eastAsia="仿宋" w:hAnsi="仿宋" w:hint="eastAsia"/>
          <w:sz w:val="24"/>
          <w:szCs w:val="24"/>
          <w:lang w:eastAsia="zh-CN"/>
        </w:rPr>
        <w:t>日</w:t>
      </w:r>
    </w:p>
    <w:p w:rsidR="00AC05B8" w:rsidRDefault="005839E5">
      <w:pPr>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AC05B8" w:rsidRDefault="00AC05B8">
      <w:pPr>
        <w:spacing w:line="500" w:lineRule="exact"/>
        <w:ind w:firstLineChars="200" w:firstLine="480"/>
        <w:rPr>
          <w:rFonts w:ascii="仿宋" w:eastAsia="仿宋" w:hAnsi="仿宋"/>
          <w:sz w:val="24"/>
          <w:szCs w:val="24"/>
          <w:lang w:eastAsia="zh-CN"/>
        </w:rPr>
      </w:pPr>
    </w:p>
    <w:p w:rsidR="00AC05B8" w:rsidRDefault="005839E5">
      <w:pPr>
        <w:adjustRightInd w:val="0"/>
        <w:snapToGrid w:val="0"/>
        <w:spacing w:line="360" w:lineRule="auto"/>
        <w:rPr>
          <w:rFonts w:ascii="仿宋" w:eastAsia="仿宋" w:hAnsi="仿宋"/>
          <w:sz w:val="24"/>
          <w:szCs w:val="24"/>
          <w:lang w:eastAsia="zh-CN"/>
        </w:rPr>
      </w:pPr>
      <w:r>
        <w:rPr>
          <w:rFonts w:ascii="仿宋" w:eastAsia="仿宋" w:hAnsi="仿宋" w:cs="仿宋"/>
          <w:sz w:val="24"/>
          <w:szCs w:val="24"/>
          <w:lang w:eastAsia="zh-CN"/>
        </w:rPr>
        <w:t>2</w:t>
      </w:r>
      <w:r>
        <w:rPr>
          <w:rFonts w:ascii="仿宋" w:eastAsia="仿宋" w:hAnsi="仿宋" w:cs="仿宋" w:hint="eastAsia"/>
          <w:sz w:val="24"/>
          <w:szCs w:val="24"/>
          <w:lang w:eastAsia="zh-CN"/>
        </w:rPr>
        <w:t>、</w:t>
      </w:r>
      <w:r>
        <w:rPr>
          <w:rFonts w:ascii="仿宋" w:eastAsia="仿宋" w:hAnsi="仿宋" w:hint="eastAsia"/>
          <w:b/>
          <w:bCs/>
          <w:sz w:val="24"/>
          <w:szCs w:val="24"/>
          <w:lang w:eastAsia="zh-CN"/>
        </w:rPr>
        <w:t>质量承诺书</w:t>
      </w:r>
    </w:p>
    <w:p w:rsidR="00AC05B8" w:rsidRDefault="005839E5">
      <w:pPr>
        <w:spacing w:line="500" w:lineRule="exact"/>
        <w:jc w:val="center"/>
        <w:rPr>
          <w:rFonts w:ascii="仿宋" w:eastAsia="仿宋" w:hAnsi="仿宋"/>
          <w:b/>
          <w:sz w:val="24"/>
          <w:szCs w:val="24"/>
          <w:lang w:eastAsia="zh-CN"/>
        </w:rPr>
      </w:pPr>
      <w:r>
        <w:rPr>
          <w:rFonts w:ascii="仿宋" w:eastAsia="仿宋" w:hAnsi="仿宋"/>
          <w:b/>
          <w:sz w:val="24"/>
          <w:szCs w:val="24"/>
          <w:lang w:eastAsia="zh-CN"/>
        </w:rPr>
        <w:t>质量承诺书</w:t>
      </w:r>
    </w:p>
    <w:p w:rsidR="00AC05B8" w:rsidRDefault="00AC05B8">
      <w:pPr>
        <w:spacing w:line="500" w:lineRule="exact"/>
        <w:rPr>
          <w:rFonts w:ascii="仿宋" w:eastAsia="仿宋" w:hAnsi="仿宋"/>
          <w:sz w:val="24"/>
          <w:szCs w:val="24"/>
          <w:lang w:eastAsia="zh-CN"/>
        </w:rPr>
      </w:pPr>
    </w:p>
    <w:p w:rsidR="00AC05B8" w:rsidRDefault="005839E5">
      <w:pPr>
        <w:adjustRightInd w:val="0"/>
        <w:spacing w:before="240" w:line="360" w:lineRule="auto"/>
        <w:rPr>
          <w:rFonts w:ascii="仿宋" w:eastAsia="仿宋" w:hAnsi="仿宋"/>
          <w:sz w:val="24"/>
          <w:szCs w:val="24"/>
          <w:lang w:eastAsia="zh-CN"/>
        </w:rPr>
      </w:pPr>
      <w:r>
        <w:rPr>
          <w:rFonts w:ascii="仿宋" w:eastAsia="仿宋" w:hAnsi="仿宋" w:hint="eastAsia"/>
          <w:sz w:val="24"/>
          <w:szCs w:val="24"/>
          <w:lang w:eastAsia="zh-CN"/>
        </w:rPr>
        <w:t>中粮</w:t>
      </w:r>
      <w:r>
        <w:rPr>
          <w:rFonts w:ascii="仿宋" w:eastAsia="仿宋" w:hAnsi="仿宋" w:hint="eastAsia"/>
          <w:sz w:val="24"/>
          <w:szCs w:val="24"/>
          <w:lang w:eastAsia="zh-CN"/>
        </w:rPr>
        <w:t>*</w:t>
      </w:r>
      <w:r>
        <w:rPr>
          <w:rFonts w:ascii="仿宋" w:eastAsia="仿宋" w:hAnsi="仿宋"/>
          <w:sz w:val="24"/>
          <w:szCs w:val="24"/>
          <w:lang w:eastAsia="zh-CN"/>
        </w:rPr>
        <w:t>*************</w:t>
      </w:r>
      <w:r>
        <w:rPr>
          <w:rFonts w:ascii="仿宋" w:eastAsia="仿宋" w:hAnsi="仿宋" w:hint="eastAsia"/>
          <w:sz w:val="24"/>
          <w:szCs w:val="24"/>
          <w:lang w:eastAsia="zh-CN"/>
        </w:rPr>
        <w:t>有限公司：</w:t>
      </w:r>
    </w:p>
    <w:p w:rsidR="00AC05B8" w:rsidRDefault="005839E5">
      <w:pPr>
        <w:tabs>
          <w:tab w:val="left" w:pos="5055"/>
        </w:tabs>
        <w:spacing w:line="500" w:lineRule="exact"/>
        <w:ind w:firstLine="480"/>
        <w:rPr>
          <w:rFonts w:ascii="仿宋" w:eastAsia="仿宋" w:hAnsi="仿宋"/>
          <w:sz w:val="24"/>
          <w:szCs w:val="24"/>
          <w:lang w:eastAsia="zh-CN"/>
        </w:rPr>
      </w:pPr>
      <w:r>
        <w:rPr>
          <w:rFonts w:ascii="仿宋" w:eastAsia="仿宋" w:hAnsi="仿宋" w:hint="eastAsia"/>
          <w:sz w:val="24"/>
          <w:szCs w:val="24"/>
          <w:lang w:eastAsia="zh-CN"/>
        </w:rPr>
        <w:t>为积极配合贵公司进行的</w:t>
      </w:r>
      <w:r>
        <w:rPr>
          <w:rFonts w:ascii="仿宋" w:eastAsia="仿宋" w:hAnsi="仿宋" w:hint="eastAsia"/>
          <w:sz w:val="24"/>
          <w:szCs w:val="24"/>
          <w:u w:val="single"/>
          <w:lang w:eastAsia="zh-CN"/>
        </w:rPr>
        <w:t>运维服务</w:t>
      </w:r>
      <w:r>
        <w:rPr>
          <w:rFonts w:ascii="仿宋" w:eastAsia="仿宋" w:hAnsi="仿宋"/>
          <w:sz w:val="24"/>
          <w:szCs w:val="24"/>
          <w:lang w:eastAsia="zh-CN"/>
        </w:rPr>
        <w:t>工作，保证产品质量，我们特向贵公司承诺如下事项：</w:t>
      </w:r>
    </w:p>
    <w:p w:rsidR="00AC05B8" w:rsidRDefault="005839E5">
      <w:pPr>
        <w:tabs>
          <w:tab w:val="left" w:pos="5055"/>
        </w:tabs>
        <w:spacing w:line="500" w:lineRule="exact"/>
        <w:ind w:firstLine="480"/>
        <w:rPr>
          <w:rFonts w:ascii="仿宋" w:eastAsia="仿宋" w:hAnsi="仿宋"/>
          <w:sz w:val="24"/>
          <w:szCs w:val="24"/>
          <w:lang w:eastAsia="zh-CN"/>
        </w:rPr>
      </w:pPr>
      <w:r>
        <w:rPr>
          <w:rFonts w:ascii="仿宋" w:eastAsia="仿宋" w:hAnsi="仿宋"/>
          <w:sz w:val="24"/>
          <w:szCs w:val="24"/>
          <w:lang w:eastAsia="zh-CN"/>
        </w:rPr>
        <w:t xml:space="preserve">1. </w:t>
      </w:r>
      <w:r>
        <w:rPr>
          <w:rFonts w:ascii="仿宋" w:eastAsia="仿宋" w:hAnsi="仿宋"/>
          <w:sz w:val="24"/>
          <w:szCs w:val="24"/>
          <w:lang w:eastAsia="zh-CN"/>
        </w:rPr>
        <w:t>我公司承诺所供之商品质量，数量均不出现假冒、短少现象，并随时按贵公司要求提供各种质量检测报告，如发生与之相关的客户投诉赔偿，</w:t>
      </w:r>
      <w:proofErr w:type="gramStart"/>
      <w:r>
        <w:rPr>
          <w:rFonts w:ascii="仿宋" w:eastAsia="仿宋" w:hAnsi="仿宋"/>
          <w:sz w:val="24"/>
          <w:szCs w:val="24"/>
          <w:lang w:eastAsia="zh-CN"/>
        </w:rPr>
        <w:t>待材料</w:t>
      </w:r>
      <w:proofErr w:type="gramEnd"/>
      <w:r>
        <w:rPr>
          <w:rFonts w:ascii="仿宋" w:eastAsia="仿宋" w:hAnsi="仿宋"/>
          <w:sz w:val="24"/>
          <w:szCs w:val="24"/>
          <w:lang w:eastAsia="zh-CN"/>
        </w:rPr>
        <w:t>质量查明之后一概由本供应商负责。</w:t>
      </w:r>
    </w:p>
    <w:p w:rsidR="00AC05B8" w:rsidRDefault="005839E5">
      <w:pPr>
        <w:tabs>
          <w:tab w:val="left" w:pos="5055"/>
        </w:tabs>
        <w:spacing w:line="500" w:lineRule="exact"/>
        <w:ind w:firstLine="480"/>
        <w:rPr>
          <w:rFonts w:ascii="仿宋" w:eastAsia="仿宋" w:hAnsi="仿宋"/>
          <w:sz w:val="24"/>
          <w:szCs w:val="24"/>
          <w:lang w:eastAsia="zh-CN"/>
        </w:rPr>
      </w:pPr>
      <w:r>
        <w:rPr>
          <w:rFonts w:ascii="仿宋" w:eastAsia="仿宋" w:hAnsi="仿宋"/>
          <w:sz w:val="24"/>
          <w:szCs w:val="24"/>
          <w:lang w:eastAsia="zh-CN"/>
        </w:rPr>
        <w:t xml:space="preserve">2. </w:t>
      </w:r>
      <w:r>
        <w:rPr>
          <w:rFonts w:ascii="仿宋" w:eastAsia="仿宋" w:hAnsi="仿宋"/>
          <w:sz w:val="24"/>
          <w:szCs w:val="24"/>
          <w:lang w:eastAsia="zh-CN"/>
        </w:rPr>
        <w:t>严格按照合同、订单要求供货、补货，商品价格上调需提前上交调价单，商品下调或做特价时与贵公司联系下调方案。</w:t>
      </w:r>
    </w:p>
    <w:p w:rsidR="00AC05B8" w:rsidRDefault="005839E5">
      <w:pPr>
        <w:tabs>
          <w:tab w:val="left" w:pos="5055"/>
        </w:tabs>
        <w:spacing w:line="500" w:lineRule="exact"/>
        <w:ind w:firstLine="480"/>
        <w:rPr>
          <w:rFonts w:ascii="仿宋" w:eastAsia="仿宋" w:hAnsi="仿宋"/>
          <w:sz w:val="24"/>
          <w:szCs w:val="24"/>
          <w:lang w:eastAsia="zh-CN"/>
        </w:rPr>
      </w:pPr>
      <w:r>
        <w:rPr>
          <w:rFonts w:ascii="仿宋" w:eastAsia="仿宋" w:hAnsi="仿宋"/>
          <w:sz w:val="24"/>
          <w:szCs w:val="24"/>
          <w:lang w:eastAsia="zh-CN"/>
        </w:rPr>
        <w:t xml:space="preserve">3. </w:t>
      </w:r>
      <w:r>
        <w:rPr>
          <w:rFonts w:ascii="仿宋" w:eastAsia="仿宋" w:hAnsi="仿宋"/>
          <w:sz w:val="24"/>
          <w:szCs w:val="24"/>
          <w:lang w:eastAsia="zh-CN"/>
        </w:rPr>
        <w:t>我公司严格执行供应商应尽义务，做到送货及时，货物质量优质，货物装箱整齐方便运输。</w:t>
      </w:r>
    </w:p>
    <w:p w:rsidR="00AC05B8" w:rsidRDefault="005839E5">
      <w:pPr>
        <w:tabs>
          <w:tab w:val="left" w:pos="5055"/>
        </w:tabs>
        <w:spacing w:line="500" w:lineRule="exact"/>
        <w:ind w:firstLine="480"/>
        <w:rPr>
          <w:rFonts w:ascii="仿宋" w:eastAsia="仿宋" w:hAnsi="仿宋"/>
          <w:sz w:val="24"/>
          <w:szCs w:val="24"/>
          <w:lang w:eastAsia="zh-CN"/>
        </w:rPr>
      </w:pPr>
      <w:r>
        <w:rPr>
          <w:rFonts w:ascii="仿宋" w:eastAsia="仿宋" w:hAnsi="仿宋"/>
          <w:sz w:val="24"/>
          <w:szCs w:val="24"/>
          <w:lang w:eastAsia="zh-CN"/>
        </w:rPr>
        <w:t>4.</w:t>
      </w:r>
      <w:r>
        <w:rPr>
          <w:rFonts w:ascii="仿宋" w:eastAsia="仿宋" w:hAnsi="仿宋"/>
          <w:sz w:val="24"/>
          <w:szCs w:val="24"/>
          <w:lang w:eastAsia="zh-CN"/>
        </w:rPr>
        <w:t>我公司承诺保证为贵公司所供之货，货源充足，不发生断货拒供现象。</w:t>
      </w:r>
    </w:p>
    <w:p w:rsidR="00AC05B8" w:rsidRDefault="005839E5">
      <w:pPr>
        <w:tabs>
          <w:tab w:val="left" w:pos="5055"/>
        </w:tabs>
        <w:spacing w:line="500" w:lineRule="exact"/>
        <w:ind w:firstLine="480"/>
        <w:rPr>
          <w:rFonts w:ascii="仿宋" w:eastAsia="仿宋" w:hAnsi="仿宋"/>
          <w:sz w:val="24"/>
          <w:szCs w:val="24"/>
          <w:lang w:eastAsia="zh-CN"/>
        </w:rPr>
      </w:pPr>
      <w:r>
        <w:rPr>
          <w:rFonts w:ascii="仿宋" w:eastAsia="仿宋" w:hAnsi="仿宋"/>
          <w:sz w:val="24"/>
          <w:szCs w:val="24"/>
          <w:lang w:eastAsia="zh-CN"/>
        </w:rPr>
        <w:t>5.</w:t>
      </w:r>
      <w:r>
        <w:rPr>
          <w:rFonts w:ascii="仿宋" w:eastAsia="仿宋" w:hAnsi="仿宋"/>
          <w:sz w:val="24"/>
          <w:szCs w:val="24"/>
          <w:lang w:eastAsia="zh-CN"/>
        </w:rPr>
        <w:t>我公司认可贵公司的货物验收制度和仓库保存条件，并在对供应货物进行验收时，自愿严格遵守贵公司的货物验收制度。</w:t>
      </w:r>
    </w:p>
    <w:p w:rsidR="00AC05B8" w:rsidRDefault="005839E5">
      <w:pPr>
        <w:tabs>
          <w:tab w:val="left" w:pos="5055"/>
        </w:tabs>
        <w:spacing w:line="500" w:lineRule="exact"/>
        <w:ind w:firstLine="480"/>
        <w:rPr>
          <w:rFonts w:ascii="仿宋" w:eastAsia="仿宋" w:hAnsi="仿宋"/>
          <w:sz w:val="24"/>
          <w:szCs w:val="24"/>
          <w:lang w:eastAsia="zh-CN"/>
        </w:rPr>
      </w:pPr>
      <w:r>
        <w:rPr>
          <w:rFonts w:ascii="仿宋" w:eastAsia="仿宋" w:hAnsi="仿宋"/>
          <w:sz w:val="24"/>
          <w:szCs w:val="24"/>
          <w:lang w:eastAsia="zh-CN"/>
        </w:rPr>
        <w:t>6.</w:t>
      </w:r>
      <w:r>
        <w:rPr>
          <w:rFonts w:ascii="仿宋" w:eastAsia="仿宋" w:hAnsi="仿宋"/>
          <w:sz w:val="24"/>
          <w:szCs w:val="24"/>
          <w:lang w:eastAsia="zh-CN"/>
        </w:rPr>
        <w:t>我公司对未通过验收的货物，保证在贵公司规定时间内补充合格的货物，否则自愿承担由此造成的所有损失。</w:t>
      </w:r>
    </w:p>
    <w:p w:rsidR="00AC05B8" w:rsidRDefault="005839E5">
      <w:pPr>
        <w:tabs>
          <w:tab w:val="left" w:pos="5055"/>
        </w:tabs>
        <w:spacing w:line="500" w:lineRule="exact"/>
        <w:ind w:firstLine="480"/>
        <w:rPr>
          <w:rFonts w:ascii="仿宋" w:eastAsia="仿宋" w:hAnsi="仿宋"/>
          <w:sz w:val="24"/>
          <w:szCs w:val="24"/>
          <w:lang w:eastAsia="zh-CN"/>
        </w:rPr>
      </w:pPr>
      <w:r>
        <w:rPr>
          <w:rFonts w:ascii="仿宋" w:eastAsia="仿宋" w:hAnsi="仿宋"/>
          <w:sz w:val="24"/>
          <w:szCs w:val="24"/>
          <w:lang w:eastAsia="zh-CN"/>
        </w:rPr>
        <w:t>7.</w:t>
      </w:r>
      <w:r>
        <w:rPr>
          <w:rFonts w:ascii="仿宋" w:eastAsia="仿宋" w:hAnsi="仿宋"/>
          <w:sz w:val="24"/>
          <w:szCs w:val="24"/>
          <w:lang w:eastAsia="zh-CN"/>
        </w:rPr>
        <w:t>我公司对通过验收的货物，在贵公司投入使用之前，出现相关证照不全、品牌不符及任何质量问题的，我公司承诺无条件退货，并在贵公司规定时间内补充合格的货物，否则自愿承担由此造成的所有损失。</w:t>
      </w:r>
    </w:p>
    <w:p w:rsidR="00AC05B8" w:rsidRDefault="00AC05B8">
      <w:pPr>
        <w:tabs>
          <w:tab w:val="left" w:pos="5055"/>
        </w:tabs>
        <w:spacing w:line="500" w:lineRule="exact"/>
        <w:rPr>
          <w:rFonts w:ascii="仿宋" w:eastAsia="仿宋" w:hAnsi="仿宋"/>
          <w:sz w:val="24"/>
          <w:szCs w:val="24"/>
          <w:lang w:eastAsia="zh-CN"/>
        </w:rPr>
      </w:pPr>
    </w:p>
    <w:p w:rsidR="00AC05B8" w:rsidRDefault="005839E5">
      <w:pPr>
        <w:tabs>
          <w:tab w:val="left" w:pos="5055"/>
        </w:tabs>
        <w:spacing w:line="50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法定代表人或授权代理人（签名）：</w:t>
      </w:r>
    </w:p>
    <w:p w:rsidR="00AC05B8" w:rsidRDefault="005839E5">
      <w:pPr>
        <w:tabs>
          <w:tab w:val="left" w:pos="5055"/>
        </w:tabs>
        <w:spacing w:line="50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日期：</w:t>
      </w:r>
      <w:r>
        <w:rPr>
          <w:rFonts w:ascii="仿宋" w:eastAsia="仿宋" w:hAnsi="仿宋" w:hint="eastAsia"/>
          <w:sz w:val="24"/>
          <w:szCs w:val="24"/>
          <w:lang w:eastAsia="zh-CN"/>
        </w:rPr>
        <w:t xml:space="preserve">   </w:t>
      </w:r>
      <w:r>
        <w:rPr>
          <w:rFonts w:ascii="仿宋" w:eastAsia="仿宋" w:hAnsi="仿宋" w:hint="eastAsia"/>
          <w:sz w:val="24"/>
          <w:szCs w:val="24"/>
          <w:lang w:eastAsia="zh-CN"/>
        </w:rPr>
        <w:t>年</w:t>
      </w:r>
      <w:r>
        <w:rPr>
          <w:rFonts w:ascii="仿宋" w:eastAsia="仿宋" w:hAnsi="仿宋" w:hint="eastAsia"/>
          <w:sz w:val="24"/>
          <w:szCs w:val="24"/>
          <w:lang w:eastAsia="zh-CN"/>
        </w:rPr>
        <w:t xml:space="preserve"> </w:t>
      </w:r>
      <w:r>
        <w:rPr>
          <w:rFonts w:ascii="仿宋" w:eastAsia="仿宋" w:hAnsi="仿宋" w:hint="eastAsia"/>
          <w:sz w:val="24"/>
          <w:szCs w:val="24"/>
          <w:lang w:eastAsia="zh-CN"/>
        </w:rPr>
        <w:t>月</w:t>
      </w:r>
      <w:r>
        <w:rPr>
          <w:rFonts w:ascii="仿宋" w:eastAsia="仿宋" w:hAnsi="仿宋" w:hint="eastAsia"/>
          <w:sz w:val="24"/>
          <w:szCs w:val="24"/>
          <w:lang w:eastAsia="zh-CN"/>
        </w:rPr>
        <w:t xml:space="preserve"> </w:t>
      </w:r>
      <w:r>
        <w:rPr>
          <w:rFonts w:ascii="仿宋" w:eastAsia="仿宋" w:hAnsi="仿宋" w:hint="eastAsia"/>
          <w:sz w:val="24"/>
          <w:szCs w:val="24"/>
          <w:lang w:eastAsia="zh-CN"/>
        </w:rPr>
        <w:t>日</w:t>
      </w:r>
    </w:p>
    <w:p w:rsidR="00AC05B8" w:rsidRDefault="005839E5">
      <w:pPr>
        <w:rPr>
          <w:rFonts w:ascii="仿宋" w:eastAsia="仿宋" w:hAnsi="仿宋" w:cs="仿宋"/>
          <w:b/>
          <w:sz w:val="24"/>
          <w:szCs w:val="24"/>
          <w:lang w:eastAsia="zh-CN"/>
        </w:rPr>
      </w:pPr>
      <w:r>
        <w:rPr>
          <w:rFonts w:ascii="仿宋" w:eastAsia="仿宋" w:hAnsi="仿宋" w:cs="仿宋"/>
          <w:b/>
          <w:sz w:val="24"/>
          <w:szCs w:val="24"/>
          <w:lang w:eastAsia="zh-CN"/>
        </w:rPr>
        <w:br w:type="page"/>
      </w:r>
      <w:r>
        <w:rPr>
          <w:rFonts w:ascii="仿宋" w:eastAsia="仿宋" w:hAnsi="仿宋" w:cs="仿宋"/>
          <w:b/>
          <w:sz w:val="24"/>
          <w:szCs w:val="24"/>
          <w:lang w:eastAsia="zh-CN"/>
        </w:rPr>
        <w:lastRenderedPageBreak/>
        <w:t>3</w:t>
      </w:r>
      <w:r>
        <w:rPr>
          <w:rFonts w:ascii="仿宋" w:eastAsia="仿宋" w:hAnsi="仿宋" w:cs="仿宋" w:hint="eastAsia"/>
          <w:b/>
          <w:sz w:val="24"/>
          <w:szCs w:val="24"/>
          <w:lang w:eastAsia="zh-CN"/>
        </w:rPr>
        <w:t>、环保协议书</w:t>
      </w:r>
    </w:p>
    <w:p w:rsidR="00AC05B8" w:rsidRDefault="005839E5">
      <w:pPr>
        <w:adjustRightInd w:val="0"/>
        <w:snapToGrid w:val="0"/>
        <w:spacing w:line="360" w:lineRule="auto"/>
        <w:jc w:val="center"/>
        <w:rPr>
          <w:rFonts w:ascii="仿宋" w:eastAsia="仿宋" w:hAnsi="仿宋" w:cs="仿宋"/>
          <w:b/>
          <w:sz w:val="24"/>
          <w:szCs w:val="24"/>
          <w:lang w:eastAsia="zh-CN"/>
        </w:rPr>
      </w:pPr>
      <w:r>
        <w:rPr>
          <w:rFonts w:ascii="仿宋" w:eastAsia="仿宋" w:hAnsi="仿宋" w:cs="仿宋" w:hint="eastAsia"/>
          <w:b/>
          <w:sz w:val="24"/>
          <w:szCs w:val="24"/>
          <w:lang w:eastAsia="zh-CN"/>
        </w:rPr>
        <w:t>环保协议书</w:t>
      </w:r>
    </w:p>
    <w:p w:rsidR="00AC05B8" w:rsidRDefault="005839E5">
      <w:pPr>
        <w:spacing w:line="360" w:lineRule="auto"/>
        <w:ind w:left="1200" w:hangingChars="500" w:hanging="1200"/>
        <w:rPr>
          <w:rFonts w:ascii="仿宋" w:eastAsia="仿宋" w:hAnsi="仿宋"/>
          <w:sz w:val="24"/>
          <w:lang w:eastAsia="zh-CN"/>
        </w:rPr>
      </w:pPr>
      <w:r>
        <w:rPr>
          <w:rFonts w:ascii="仿宋" w:eastAsia="仿宋" w:hAnsi="仿宋"/>
          <w:sz w:val="24"/>
          <w:lang w:eastAsia="zh-CN"/>
        </w:rPr>
        <w:t>甲方：</w:t>
      </w:r>
      <w:r>
        <w:rPr>
          <w:rFonts w:ascii="仿宋" w:eastAsia="仿宋" w:hAnsi="仿宋"/>
          <w:sz w:val="24"/>
          <w:lang w:eastAsia="zh-CN"/>
        </w:rPr>
        <w:t xml:space="preserve"> </w:t>
      </w:r>
    </w:p>
    <w:p w:rsidR="00AC05B8" w:rsidRDefault="005839E5">
      <w:pPr>
        <w:spacing w:line="360" w:lineRule="auto"/>
        <w:ind w:left="1200" w:hangingChars="500" w:hanging="1200"/>
        <w:rPr>
          <w:rFonts w:ascii="仿宋" w:eastAsia="仿宋" w:hAnsi="仿宋"/>
          <w:sz w:val="24"/>
          <w:lang w:eastAsia="zh-CN"/>
        </w:rPr>
      </w:pPr>
      <w:r>
        <w:rPr>
          <w:rFonts w:ascii="仿宋" w:eastAsia="仿宋" w:hAnsi="仿宋"/>
          <w:sz w:val="24"/>
          <w:lang w:eastAsia="zh-CN"/>
        </w:rPr>
        <w:t>乙方：</w:t>
      </w:r>
    </w:p>
    <w:p w:rsidR="00AC05B8" w:rsidRDefault="005839E5">
      <w:pPr>
        <w:spacing w:line="360" w:lineRule="auto"/>
        <w:ind w:firstLineChars="200" w:firstLine="480"/>
        <w:rPr>
          <w:rFonts w:ascii="仿宋" w:eastAsia="仿宋" w:hAnsi="仿宋"/>
          <w:sz w:val="24"/>
          <w:lang w:eastAsia="zh-CN"/>
        </w:rPr>
      </w:pPr>
      <w:r>
        <w:rPr>
          <w:rFonts w:ascii="仿宋" w:eastAsia="仿宋" w:hAnsi="仿宋"/>
          <w:sz w:val="24"/>
          <w:lang w:eastAsia="zh-CN"/>
        </w:rPr>
        <w:t>为做</w:t>
      </w:r>
      <w:r>
        <w:rPr>
          <w:rFonts w:ascii="仿宋" w:eastAsia="仿宋" w:hAnsi="仿宋"/>
          <w:sz w:val="24"/>
          <w:lang w:eastAsia="zh-CN"/>
        </w:rPr>
        <w:t>好</w:t>
      </w:r>
      <w:r>
        <w:rPr>
          <w:rFonts w:ascii="仿宋" w:eastAsia="仿宋" w:hAnsi="仿宋" w:hint="eastAsia"/>
          <w:sz w:val="24"/>
          <w:lang w:eastAsia="zh-CN"/>
        </w:rPr>
        <w:t>甲方</w:t>
      </w:r>
      <w:r>
        <w:rPr>
          <w:rFonts w:ascii="仿宋" w:eastAsia="仿宋" w:hAnsi="仿宋"/>
          <w:sz w:val="24"/>
          <w:lang w:eastAsia="zh-CN"/>
        </w:rPr>
        <w:t>环境保护工作，获得和保持良好的环境绩效，确保乙方给甲方提供</w:t>
      </w:r>
      <w:r>
        <w:rPr>
          <w:rFonts w:ascii="仿宋" w:eastAsia="仿宋" w:hAnsi="仿宋" w:hint="eastAsia"/>
          <w:sz w:val="24"/>
          <w:lang w:eastAsia="zh-CN"/>
        </w:rPr>
        <w:t>产品</w:t>
      </w:r>
      <w:r>
        <w:rPr>
          <w:rFonts w:ascii="仿宋" w:eastAsia="仿宋" w:hAnsi="仿宋" w:hint="eastAsia"/>
          <w:sz w:val="24"/>
          <w:lang w:eastAsia="zh-CN"/>
        </w:rPr>
        <w:t>/</w:t>
      </w:r>
      <w:r>
        <w:rPr>
          <w:rFonts w:ascii="仿宋" w:eastAsia="仿宋" w:hAnsi="仿宋" w:hint="eastAsia"/>
          <w:sz w:val="24"/>
          <w:lang w:eastAsia="zh-CN"/>
        </w:rPr>
        <w:t>服务</w:t>
      </w:r>
      <w:r>
        <w:rPr>
          <w:rFonts w:ascii="仿宋" w:eastAsia="仿宋" w:hAnsi="仿宋"/>
          <w:sz w:val="24"/>
          <w:lang w:eastAsia="zh-CN"/>
        </w:rPr>
        <w:t>过程中不对环境造成污染，</w:t>
      </w:r>
      <w:r>
        <w:rPr>
          <w:rFonts w:ascii="仿宋" w:eastAsia="仿宋" w:hAnsi="仿宋" w:hint="eastAsia"/>
          <w:sz w:val="24"/>
          <w:lang w:eastAsia="zh-CN"/>
        </w:rPr>
        <w:t>依据《</w:t>
      </w:r>
      <w:r>
        <w:rPr>
          <w:rFonts w:ascii="仿宋" w:eastAsia="仿宋" w:hAnsi="仿宋"/>
          <w:sz w:val="24"/>
          <w:lang w:eastAsia="zh-CN"/>
        </w:rPr>
        <w:t>中华人民共和国环境保护法》、《</w:t>
      </w:r>
      <w:r>
        <w:rPr>
          <w:rFonts w:ascii="仿宋" w:eastAsia="仿宋" w:hAnsi="仿宋" w:hint="eastAsia"/>
          <w:sz w:val="24"/>
          <w:lang w:eastAsia="zh-CN"/>
        </w:rPr>
        <w:t>中华人民共和国</w:t>
      </w:r>
      <w:r>
        <w:rPr>
          <w:rFonts w:ascii="仿宋" w:eastAsia="仿宋" w:hAnsi="仿宋"/>
          <w:sz w:val="24"/>
          <w:lang w:eastAsia="zh-CN"/>
        </w:rPr>
        <w:t>水污染防治法》、《</w:t>
      </w:r>
      <w:r>
        <w:rPr>
          <w:rFonts w:ascii="仿宋" w:eastAsia="仿宋" w:hAnsi="仿宋" w:hint="eastAsia"/>
          <w:sz w:val="24"/>
          <w:lang w:eastAsia="zh-CN"/>
        </w:rPr>
        <w:t>中华人民共和国</w:t>
      </w:r>
      <w:r>
        <w:rPr>
          <w:rFonts w:ascii="仿宋" w:eastAsia="仿宋" w:hAnsi="仿宋"/>
          <w:sz w:val="24"/>
          <w:lang w:eastAsia="zh-CN"/>
        </w:rPr>
        <w:t>环境噪声污染防治法》、《</w:t>
      </w:r>
      <w:r>
        <w:rPr>
          <w:rFonts w:ascii="仿宋" w:eastAsia="仿宋" w:hAnsi="仿宋" w:hint="eastAsia"/>
          <w:sz w:val="24"/>
          <w:lang w:eastAsia="zh-CN"/>
        </w:rPr>
        <w:t>中华人民共和国</w:t>
      </w:r>
      <w:r>
        <w:rPr>
          <w:rFonts w:ascii="仿宋" w:eastAsia="仿宋" w:hAnsi="仿宋"/>
          <w:sz w:val="24"/>
          <w:lang w:eastAsia="zh-CN"/>
        </w:rPr>
        <w:t>固体废物污染环境防治法》等相关</w:t>
      </w:r>
      <w:r>
        <w:rPr>
          <w:rFonts w:ascii="仿宋" w:eastAsia="仿宋" w:hAnsi="仿宋" w:hint="eastAsia"/>
          <w:sz w:val="24"/>
          <w:lang w:eastAsia="zh-CN"/>
        </w:rPr>
        <w:t>生态环境</w:t>
      </w:r>
      <w:r>
        <w:rPr>
          <w:rFonts w:ascii="仿宋" w:eastAsia="仿宋" w:hAnsi="仿宋"/>
          <w:sz w:val="24"/>
          <w:lang w:eastAsia="zh-CN"/>
        </w:rPr>
        <w:t>法律法规</w:t>
      </w:r>
      <w:r>
        <w:rPr>
          <w:rFonts w:ascii="仿宋" w:eastAsia="仿宋" w:hAnsi="仿宋" w:hint="eastAsia"/>
          <w:sz w:val="24"/>
          <w:lang w:eastAsia="zh-CN"/>
        </w:rPr>
        <w:t>，</w:t>
      </w:r>
      <w:r>
        <w:rPr>
          <w:rFonts w:ascii="仿宋" w:eastAsia="仿宋" w:hAnsi="仿宋"/>
          <w:sz w:val="24"/>
          <w:lang w:eastAsia="zh-CN"/>
        </w:rPr>
        <w:t>经甲、乙双方协商，特签订以下环保协议</w:t>
      </w:r>
      <w:r>
        <w:rPr>
          <w:rFonts w:ascii="仿宋" w:eastAsia="仿宋" w:hAnsi="仿宋" w:hint="eastAsia"/>
          <w:sz w:val="24"/>
          <w:lang w:eastAsia="zh-CN"/>
        </w:rPr>
        <w:t>：</w:t>
      </w:r>
    </w:p>
    <w:p w:rsidR="00AC05B8" w:rsidRDefault="005839E5">
      <w:pPr>
        <w:spacing w:line="360" w:lineRule="auto"/>
        <w:ind w:left="1200" w:hangingChars="500" w:hanging="1200"/>
        <w:rPr>
          <w:rFonts w:ascii="仿宋" w:eastAsia="仿宋" w:hAnsi="仿宋"/>
          <w:sz w:val="24"/>
          <w:lang w:eastAsia="zh-CN"/>
        </w:rPr>
      </w:pPr>
      <w:r>
        <w:rPr>
          <w:rFonts w:ascii="仿宋" w:eastAsia="仿宋" w:hAnsi="仿宋" w:hint="eastAsia"/>
          <w:sz w:val="24"/>
          <w:lang w:eastAsia="zh-CN"/>
        </w:rPr>
        <w:t>一、</w:t>
      </w:r>
      <w:r>
        <w:rPr>
          <w:rFonts w:ascii="仿宋" w:eastAsia="仿宋" w:hAnsi="仿宋"/>
          <w:sz w:val="24"/>
          <w:lang w:eastAsia="zh-CN"/>
        </w:rPr>
        <w:t>乙方为甲方</w:t>
      </w:r>
      <w:r>
        <w:rPr>
          <w:rFonts w:ascii="仿宋" w:eastAsia="仿宋" w:hAnsi="仿宋" w:hint="eastAsia"/>
          <w:sz w:val="24"/>
          <w:lang w:eastAsia="zh-CN"/>
        </w:rPr>
        <w:t>提供</w:t>
      </w:r>
      <w:r>
        <w:rPr>
          <w:rFonts w:ascii="仿宋" w:eastAsia="仿宋" w:hAnsi="仿宋"/>
          <w:sz w:val="24"/>
          <w:lang w:eastAsia="zh-CN"/>
        </w:rPr>
        <w:t>产品</w:t>
      </w:r>
      <w:r>
        <w:rPr>
          <w:rFonts w:ascii="仿宋" w:eastAsia="仿宋" w:hAnsi="仿宋" w:hint="eastAsia"/>
          <w:sz w:val="24"/>
          <w:lang w:eastAsia="zh-CN"/>
        </w:rPr>
        <w:t>/</w:t>
      </w:r>
      <w:r>
        <w:rPr>
          <w:rFonts w:ascii="仿宋" w:eastAsia="仿宋" w:hAnsi="仿宋"/>
          <w:sz w:val="24"/>
          <w:lang w:eastAsia="zh-CN"/>
        </w:rPr>
        <w:t>服务应满足如下</w:t>
      </w:r>
      <w:r>
        <w:rPr>
          <w:rFonts w:ascii="仿宋" w:eastAsia="仿宋" w:hAnsi="仿宋" w:hint="eastAsia"/>
          <w:sz w:val="24"/>
          <w:lang w:eastAsia="zh-CN"/>
        </w:rPr>
        <w:t>环保</w:t>
      </w:r>
      <w:r>
        <w:rPr>
          <w:rFonts w:ascii="仿宋" w:eastAsia="仿宋" w:hAnsi="仿宋"/>
          <w:sz w:val="24"/>
          <w:lang w:eastAsia="zh-CN"/>
        </w:rPr>
        <w:t>要求：</w:t>
      </w:r>
    </w:p>
    <w:p w:rsidR="00AC05B8" w:rsidRDefault="005839E5">
      <w:pPr>
        <w:spacing w:line="360" w:lineRule="auto"/>
        <w:rPr>
          <w:rFonts w:ascii="仿宋" w:eastAsia="仿宋" w:hAnsi="仿宋"/>
          <w:sz w:val="24"/>
          <w:lang w:eastAsia="zh-CN"/>
        </w:rPr>
      </w:pPr>
      <w:r>
        <w:rPr>
          <w:rFonts w:ascii="仿宋" w:eastAsia="仿宋" w:hAnsi="仿宋"/>
          <w:sz w:val="24"/>
          <w:lang w:eastAsia="zh-CN"/>
        </w:rPr>
        <w:t>（一）乙方提供给甲方的产品</w:t>
      </w:r>
      <w:r>
        <w:rPr>
          <w:rFonts w:ascii="仿宋" w:eastAsia="仿宋" w:hAnsi="仿宋"/>
          <w:sz w:val="24"/>
          <w:lang w:eastAsia="zh-CN"/>
        </w:rPr>
        <w:t>/</w:t>
      </w:r>
      <w:r>
        <w:rPr>
          <w:rFonts w:ascii="仿宋" w:eastAsia="仿宋" w:hAnsi="仿宋"/>
          <w:sz w:val="24"/>
          <w:lang w:eastAsia="zh-CN"/>
        </w:rPr>
        <w:t>服务的原材料、包装物等必须满足国家、地方、行业的有关环境保护的法律法规要求。</w:t>
      </w:r>
    </w:p>
    <w:p w:rsidR="00AC05B8" w:rsidRDefault="005839E5">
      <w:pPr>
        <w:spacing w:line="360" w:lineRule="auto"/>
        <w:rPr>
          <w:rFonts w:ascii="仿宋" w:eastAsia="仿宋" w:hAnsi="仿宋"/>
          <w:sz w:val="24"/>
          <w:lang w:eastAsia="zh-CN"/>
        </w:rPr>
      </w:pPr>
      <w:r>
        <w:rPr>
          <w:rFonts w:ascii="仿宋" w:eastAsia="仿宋" w:hAnsi="仿宋"/>
          <w:sz w:val="24"/>
          <w:lang w:eastAsia="zh-CN"/>
        </w:rPr>
        <w:t>（二）乙方在保证甲方要求的产品</w:t>
      </w:r>
      <w:r>
        <w:rPr>
          <w:rFonts w:ascii="仿宋" w:eastAsia="仿宋" w:hAnsi="仿宋"/>
          <w:sz w:val="24"/>
          <w:lang w:eastAsia="zh-CN"/>
        </w:rPr>
        <w:t>/</w:t>
      </w:r>
      <w:r>
        <w:rPr>
          <w:rFonts w:ascii="仿宋" w:eastAsia="仿宋" w:hAnsi="仿宋"/>
          <w:sz w:val="24"/>
          <w:lang w:eastAsia="zh-CN"/>
        </w:rPr>
        <w:t>服务质量条件下，要优先考虑采用无污染或少污染的生产工艺和原材料，不得采用国家或地方已禁止使用的产品和原材料。</w:t>
      </w:r>
    </w:p>
    <w:p w:rsidR="00AC05B8" w:rsidRDefault="005839E5">
      <w:pPr>
        <w:spacing w:line="360" w:lineRule="auto"/>
        <w:rPr>
          <w:rFonts w:ascii="仿宋" w:eastAsia="仿宋" w:hAnsi="仿宋"/>
          <w:sz w:val="24"/>
          <w:lang w:eastAsia="zh-CN"/>
        </w:rPr>
      </w:pPr>
      <w:r>
        <w:rPr>
          <w:rFonts w:ascii="仿宋" w:eastAsia="仿宋" w:hAnsi="仿宋"/>
          <w:sz w:val="24"/>
          <w:lang w:eastAsia="zh-CN"/>
        </w:rPr>
        <w:t>（三）乙方在产品</w:t>
      </w:r>
      <w:r>
        <w:rPr>
          <w:rFonts w:ascii="仿宋" w:eastAsia="仿宋" w:hAnsi="仿宋"/>
          <w:sz w:val="24"/>
          <w:lang w:eastAsia="zh-CN"/>
        </w:rPr>
        <w:t>/</w:t>
      </w:r>
      <w:r>
        <w:rPr>
          <w:rFonts w:ascii="仿宋" w:eastAsia="仿宋" w:hAnsi="仿宋"/>
          <w:sz w:val="24"/>
          <w:lang w:eastAsia="zh-CN"/>
        </w:rPr>
        <w:t>服务包装上除满足搬运和储存要求外，应优先采用可回收利用的包装材料，避免因资源浪费破坏环境。</w:t>
      </w:r>
    </w:p>
    <w:p w:rsidR="00AC05B8" w:rsidRDefault="005839E5">
      <w:pPr>
        <w:spacing w:line="360" w:lineRule="auto"/>
        <w:rPr>
          <w:rFonts w:ascii="仿宋" w:eastAsia="仿宋" w:hAnsi="仿宋"/>
          <w:sz w:val="24"/>
          <w:lang w:eastAsia="zh-CN"/>
        </w:rPr>
      </w:pPr>
      <w:r>
        <w:rPr>
          <w:rFonts w:ascii="仿宋" w:eastAsia="仿宋" w:hAnsi="仿宋"/>
          <w:sz w:val="24"/>
          <w:lang w:eastAsia="zh-CN"/>
        </w:rPr>
        <w:t>（四）乙方在提供产品</w:t>
      </w:r>
      <w:r>
        <w:rPr>
          <w:rFonts w:ascii="仿宋" w:eastAsia="仿宋" w:hAnsi="仿宋"/>
          <w:sz w:val="24"/>
          <w:lang w:eastAsia="zh-CN"/>
        </w:rPr>
        <w:t>/</w:t>
      </w:r>
      <w:r>
        <w:rPr>
          <w:rFonts w:ascii="仿宋" w:eastAsia="仿宋" w:hAnsi="仿宋"/>
          <w:sz w:val="24"/>
          <w:lang w:eastAsia="zh-CN"/>
        </w:rPr>
        <w:t>服务过程中排放的污染物（废水、废气、固废、噪声等），由乙方采取积极措施予以治理，确保在规定期限内达到国家或地方排放标准。</w:t>
      </w:r>
    </w:p>
    <w:p w:rsidR="00AC05B8" w:rsidRDefault="005839E5">
      <w:pPr>
        <w:spacing w:line="360" w:lineRule="auto"/>
        <w:rPr>
          <w:rFonts w:ascii="仿宋" w:eastAsia="仿宋" w:hAnsi="仿宋"/>
          <w:sz w:val="24"/>
          <w:lang w:eastAsia="zh-CN"/>
        </w:rPr>
      </w:pPr>
      <w:r>
        <w:rPr>
          <w:rFonts w:ascii="仿宋" w:eastAsia="仿宋" w:hAnsi="仿宋"/>
          <w:sz w:val="24"/>
          <w:lang w:eastAsia="zh-CN"/>
        </w:rPr>
        <w:t>（五）乙方对提供产品</w:t>
      </w:r>
      <w:r>
        <w:rPr>
          <w:rFonts w:ascii="仿宋" w:eastAsia="仿宋" w:hAnsi="仿宋"/>
          <w:sz w:val="24"/>
          <w:lang w:eastAsia="zh-CN"/>
        </w:rPr>
        <w:t>/</w:t>
      </w:r>
      <w:r>
        <w:rPr>
          <w:rFonts w:ascii="仿宋" w:eastAsia="仿宋" w:hAnsi="仿宋"/>
          <w:sz w:val="24"/>
          <w:lang w:eastAsia="zh-CN"/>
        </w:rPr>
        <w:t>服务过程中的危险物品以及危险废弃物堆放场应设立明显识别标志，并按照国家规定进行处置。</w:t>
      </w:r>
    </w:p>
    <w:p w:rsidR="00AC05B8" w:rsidRDefault="005839E5">
      <w:pPr>
        <w:spacing w:line="360" w:lineRule="auto"/>
        <w:rPr>
          <w:rFonts w:ascii="仿宋" w:eastAsia="仿宋" w:hAnsi="仿宋"/>
          <w:sz w:val="24"/>
          <w:lang w:eastAsia="zh-CN"/>
        </w:rPr>
      </w:pPr>
      <w:r>
        <w:rPr>
          <w:rFonts w:ascii="仿宋" w:eastAsia="仿宋" w:hAnsi="仿宋"/>
          <w:sz w:val="24"/>
          <w:lang w:eastAsia="zh-CN"/>
        </w:rPr>
        <w:t>（六）乙</w:t>
      </w:r>
      <w:r>
        <w:rPr>
          <w:rFonts w:ascii="仿宋" w:eastAsia="仿宋" w:hAnsi="仿宋"/>
          <w:sz w:val="24"/>
          <w:lang w:eastAsia="zh-CN"/>
        </w:rPr>
        <w:t>方应防止因提供产品</w:t>
      </w:r>
      <w:r>
        <w:rPr>
          <w:rFonts w:ascii="仿宋" w:eastAsia="仿宋" w:hAnsi="仿宋"/>
          <w:sz w:val="24"/>
          <w:lang w:eastAsia="zh-CN"/>
        </w:rPr>
        <w:t>/</w:t>
      </w:r>
      <w:r>
        <w:rPr>
          <w:rFonts w:ascii="仿宋" w:eastAsia="仿宋" w:hAnsi="仿宋"/>
          <w:sz w:val="24"/>
          <w:lang w:eastAsia="zh-CN"/>
        </w:rPr>
        <w:t>服务中造成跑、冒、滴、漏污染环境，产品安装应采取防渗漏措施。</w:t>
      </w:r>
    </w:p>
    <w:p w:rsidR="00AC05B8" w:rsidRDefault="005839E5">
      <w:pPr>
        <w:spacing w:line="360" w:lineRule="auto"/>
        <w:rPr>
          <w:rFonts w:ascii="仿宋" w:eastAsia="仿宋" w:hAnsi="仿宋"/>
          <w:sz w:val="24"/>
          <w:lang w:eastAsia="zh-CN"/>
        </w:rPr>
      </w:pPr>
      <w:r>
        <w:rPr>
          <w:rFonts w:ascii="仿宋" w:eastAsia="仿宋" w:hAnsi="仿宋"/>
          <w:sz w:val="24"/>
          <w:lang w:eastAsia="zh-CN"/>
        </w:rPr>
        <w:t>（七）乙方在甲方现场作业过程中应保持现场整洁干净无污染物泄漏。</w:t>
      </w:r>
    </w:p>
    <w:p w:rsidR="00AC05B8" w:rsidRDefault="005839E5">
      <w:pPr>
        <w:spacing w:line="360" w:lineRule="auto"/>
        <w:rPr>
          <w:rFonts w:ascii="仿宋" w:eastAsia="仿宋" w:hAnsi="仿宋"/>
          <w:sz w:val="24"/>
          <w:lang w:eastAsia="zh-CN"/>
        </w:rPr>
      </w:pPr>
      <w:r>
        <w:rPr>
          <w:rFonts w:ascii="仿宋" w:eastAsia="仿宋" w:hAnsi="仿宋"/>
          <w:sz w:val="24"/>
          <w:lang w:eastAsia="zh-CN"/>
        </w:rPr>
        <w:t>（八）乙方为甲方提供的产品如果是易燃易爆或有毒有害危险化学品，应向甲方提供</w:t>
      </w:r>
      <w:r>
        <w:rPr>
          <w:rFonts w:ascii="仿宋" w:eastAsia="仿宋" w:hAnsi="仿宋"/>
          <w:sz w:val="24"/>
          <w:lang w:eastAsia="zh-CN"/>
        </w:rPr>
        <w:t>MSDS</w:t>
      </w:r>
      <w:r>
        <w:rPr>
          <w:rFonts w:ascii="仿宋" w:eastAsia="仿宋" w:hAnsi="仿宋"/>
          <w:sz w:val="24"/>
          <w:lang w:eastAsia="zh-CN"/>
        </w:rPr>
        <w:t>，其容器或包装物应予回收。</w:t>
      </w:r>
    </w:p>
    <w:p w:rsidR="00AC05B8" w:rsidRDefault="005839E5">
      <w:pPr>
        <w:spacing w:line="360" w:lineRule="auto"/>
        <w:ind w:left="1200" w:hangingChars="500" w:hanging="1200"/>
        <w:rPr>
          <w:rFonts w:ascii="仿宋" w:eastAsia="仿宋" w:hAnsi="仿宋"/>
          <w:sz w:val="24"/>
          <w:lang w:eastAsia="zh-CN"/>
        </w:rPr>
      </w:pPr>
      <w:r>
        <w:rPr>
          <w:rFonts w:ascii="仿宋" w:eastAsia="仿宋" w:hAnsi="仿宋"/>
          <w:sz w:val="24"/>
          <w:lang w:eastAsia="zh-CN"/>
        </w:rPr>
        <w:t>（九）原材料、包装物发生重大变化时应通知甲方。</w:t>
      </w:r>
    </w:p>
    <w:p w:rsidR="00AC05B8" w:rsidRDefault="005839E5">
      <w:pPr>
        <w:spacing w:line="360" w:lineRule="auto"/>
        <w:rPr>
          <w:rFonts w:ascii="仿宋" w:eastAsia="仿宋" w:hAnsi="仿宋"/>
          <w:sz w:val="24"/>
          <w:lang w:eastAsia="zh-CN"/>
        </w:rPr>
      </w:pPr>
      <w:r>
        <w:rPr>
          <w:rFonts w:ascii="仿宋" w:eastAsia="仿宋" w:hAnsi="仿宋"/>
          <w:sz w:val="24"/>
          <w:lang w:eastAsia="zh-CN"/>
        </w:rPr>
        <w:t>（十）乙方应对在甲方现场的作业人员进行必要的环境保护知识的培训，保证作业人员熟知在工作中因工作失误将对环境造成的不良影响，以及一旦污染事故发生如何采取应急措施，减少污染。</w:t>
      </w:r>
    </w:p>
    <w:p w:rsidR="00AC05B8" w:rsidRDefault="005839E5">
      <w:pPr>
        <w:spacing w:line="360" w:lineRule="auto"/>
        <w:ind w:left="1200" w:hangingChars="500" w:hanging="1200"/>
        <w:rPr>
          <w:rFonts w:ascii="仿宋" w:eastAsia="仿宋" w:hAnsi="仿宋"/>
          <w:sz w:val="24"/>
          <w:lang w:eastAsia="zh-CN"/>
        </w:rPr>
      </w:pPr>
      <w:r>
        <w:rPr>
          <w:rFonts w:ascii="仿宋" w:eastAsia="仿宋" w:hAnsi="仿宋"/>
          <w:sz w:val="24"/>
          <w:lang w:eastAsia="zh-CN"/>
        </w:rPr>
        <w:t>二、</w:t>
      </w:r>
      <w:r>
        <w:rPr>
          <w:rFonts w:ascii="仿宋" w:eastAsia="仿宋" w:hAnsi="仿宋" w:hint="cs"/>
          <w:sz w:val="24"/>
          <w:lang w:eastAsia="zh-CN"/>
        </w:rPr>
        <w:t>甲方接受产品</w:t>
      </w:r>
      <w:r>
        <w:rPr>
          <w:rFonts w:ascii="仿宋" w:eastAsia="仿宋" w:hAnsi="仿宋"/>
          <w:sz w:val="24"/>
          <w:lang w:eastAsia="zh-CN"/>
        </w:rPr>
        <w:t>/</w:t>
      </w:r>
      <w:r>
        <w:rPr>
          <w:rFonts w:ascii="仿宋" w:eastAsia="仿宋" w:hAnsi="仿宋" w:hint="cs"/>
          <w:sz w:val="24"/>
          <w:lang w:eastAsia="zh-CN"/>
        </w:rPr>
        <w:t>服务的义务</w:t>
      </w:r>
    </w:p>
    <w:p w:rsidR="00AC05B8" w:rsidRDefault="005839E5">
      <w:pPr>
        <w:spacing w:line="360" w:lineRule="auto"/>
        <w:rPr>
          <w:rFonts w:ascii="仿宋" w:eastAsia="仿宋" w:hAnsi="仿宋"/>
          <w:sz w:val="24"/>
          <w:lang w:eastAsia="zh-CN"/>
        </w:rPr>
      </w:pPr>
      <w:r>
        <w:rPr>
          <w:rFonts w:ascii="仿宋" w:eastAsia="仿宋" w:hAnsi="仿宋"/>
          <w:sz w:val="24"/>
          <w:lang w:eastAsia="zh-CN"/>
        </w:rPr>
        <w:t>（一）甲方安排专人负责对接乙方提供产品</w:t>
      </w:r>
      <w:r>
        <w:rPr>
          <w:rFonts w:ascii="仿宋" w:eastAsia="仿宋" w:hAnsi="仿宋"/>
          <w:sz w:val="24"/>
          <w:lang w:eastAsia="zh-CN"/>
        </w:rPr>
        <w:t>/</w:t>
      </w:r>
      <w:r>
        <w:rPr>
          <w:rFonts w:ascii="仿宋" w:eastAsia="仿宋" w:hAnsi="仿宋"/>
          <w:sz w:val="24"/>
          <w:lang w:eastAsia="zh-CN"/>
        </w:rPr>
        <w:t>服务事宜，全过程提供协助服务，监督乙方产品</w:t>
      </w:r>
      <w:r>
        <w:rPr>
          <w:rFonts w:ascii="仿宋" w:eastAsia="仿宋" w:hAnsi="仿宋"/>
          <w:sz w:val="24"/>
          <w:lang w:eastAsia="zh-CN"/>
        </w:rPr>
        <w:t>/</w:t>
      </w:r>
      <w:r>
        <w:rPr>
          <w:rFonts w:ascii="仿宋" w:eastAsia="仿宋" w:hAnsi="仿宋"/>
          <w:sz w:val="24"/>
          <w:lang w:eastAsia="zh-CN"/>
        </w:rPr>
        <w:t>服务符合环保要求。</w:t>
      </w:r>
    </w:p>
    <w:p w:rsidR="00AC05B8" w:rsidRDefault="005839E5">
      <w:pPr>
        <w:spacing w:line="360" w:lineRule="auto"/>
        <w:rPr>
          <w:rFonts w:ascii="仿宋" w:eastAsia="仿宋" w:hAnsi="仿宋"/>
          <w:sz w:val="24"/>
          <w:lang w:eastAsia="zh-CN"/>
        </w:rPr>
      </w:pPr>
      <w:r>
        <w:rPr>
          <w:rFonts w:ascii="仿宋" w:eastAsia="仿宋" w:hAnsi="仿宋"/>
          <w:sz w:val="24"/>
          <w:lang w:eastAsia="zh-CN"/>
        </w:rPr>
        <w:lastRenderedPageBreak/>
        <w:t>（二）</w:t>
      </w:r>
      <w:r>
        <w:rPr>
          <w:rFonts w:ascii="仿宋" w:eastAsia="仿宋" w:hAnsi="仿宋" w:hint="cs"/>
          <w:sz w:val="24"/>
          <w:lang w:eastAsia="zh-CN"/>
        </w:rPr>
        <w:t>提前</w:t>
      </w:r>
      <w:r>
        <w:rPr>
          <w:rFonts w:ascii="仿宋" w:eastAsia="仿宋" w:hAnsi="仿宋"/>
          <w:sz w:val="24"/>
          <w:lang w:eastAsia="zh-CN"/>
        </w:rPr>
        <w:t>向乙方</w:t>
      </w:r>
      <w:r>
        <w:rPr>
          <w:rFonts w:ascii="仿宋" w:eastAsia="仿宋" w:hAnsi="仿宋" w:hint="cs"/>
          <w:sz w:val="24"/>
          <w:lang w:eastAsia="zh-CN"/>
        </w:rPr>
        <w:t>提供甲方对产品</w:t>
      </w:r>
      <w:r>
        <w:rPr>
          <w:rFonts w:ascii="仿宋" w:eastAsia="仿宋" w:hAnsi="仿宋"/>
          <w:sz w:val="24"/>
          <w:lang w:eastAsia="zh-CN"/>
        </w:rPr>
        <w:t>/</w:t>
      </w:r>
      <w:r>
        <w:rPr>
          <w:rFonts w:ascii="仿宋" w:eastAsia="仿宋" w:hAnsi="仿宋" w:hint="cs"/>
          <w:sz w:val="24"/>
          <w:lang w:eastAsia="zh-CN"/>
        </w:rPr>
        <w:t>服务的相关</w:t>
      </w:r>
      <w:r>
        <w:rPr>
          <w:rFonts w:ascii="仿宋" w:eastAsia="仿宋" w:hAnsi="仿宋"/>
          <w:sz w:val="24"/>
          <w:lang w:eastAsia="zh-CN"/>
        </w:rPr>
        <w:t>环保</w:t>
      </w:r>
      <w:r>
        <w:rPr>
          <w:rFonts w:ascii="仿宋" w:eastAsia="仿宋" w:hAnsi="仿宋" w:hint="cs"/>
          <w:sz w:val="24"/>
          <w:lang w:eastAsia="zh-CN"/>
        </w:rPr>
        <w:t>要求</w:t>
      </w:r>
      <w:r>
        <w:rPr>
          <w:rFonts w:ascii="仿宋" w:eastAsia="仿宋" w:hAnsi="仿宋"/>
          <w:sz w:val="24"/>
          <w:lang w:eastAsia="zh-CN"/>
        </w:rPr>
        <w:t>。</w:t>
      </w:r>
    </w:p>
    <w:p w:rsidR="00AC05B8" w:rsidRDefault="005839E5">
      <w:pPr>
        <w:spacing w:line="360" w:lineRule="auto"/>
        <w:rPr>
          <w:rFonts w:ascii="仿宋" w:eastAsia="仿宋" w:hAnsi="仿宋"/>
          <w:sz w:val="24"/>
          <w:lang w:eastAsia="zh-CN"/>
        </w:rPr>
      </w:pPr>
      <w:r>
        <w:rPr>
          <w:rFonts w:ascii="仿宋" w:eastAsia="仿宋" w:hAnsi="仿宋"/>
          <w:sz w:val="24"/>
          <w:lang w:eastAsia="zh-CN"/>
        </w:rPr>
        <w:t>（三）向</w:t>
      </w:r>
      <w:r>
        <w:rPr>
          <w:rFonts w:ascii="仿宋" w:eastAsia="仿宋" w:hAnsi="仿宋" w:hint="cs"/>
          <w:sz w:val="24"/>
          <w:lang w:eastAsia="zh-CN"/>
        </w:rPr>
        <w:t>乙方进行环保要求交底。</w:t>
      </w:r>
    </w:p>
    <w:p w:rsidR="00AC05B8" w:rsidRDefault="005839E5">
      <w:pPr>
        <w:spacing w:line="360" w:lineRule="auto"/>
        <w:ind w:left="1200" w:hangingChars="500" w:hanging="1200"/>
        <w:rPr>
          <w:rFonts w:ascii="仿宋" w:eastAsia="仿宋" w:hAnsi="仿宋"/>
          <w:sz w:val="24"/>
          <w:lang w:eastAsia="zh-CN"/>
        </w:rPr>
      </w:pPr>
      <w:r>
        <w:rPr>
          <w:rFonts w:ascii="仿宋" w:eastAsia="仿宋" w:hAnsi="仿宋"/>
          <w:sz w:val="24"/>
          <w:lang w:eastAsia="zh-CN"/>
        </w:rPr>
        <w:t>三、甲方有权对乙方作业现场不定期检查，检查主要内容：</w:t>
      </w:r>
    </w:p>
    <w:p w:rsidR="00AC05B8" w:rsidRDefault="005839E5">
      <w:pPr>
        <w:spacing w:line="360" w:lineRule="auto"/>
        <w:rPr>
          <w:rFonts w:ascii="仿宋" w:eastAsia="仿宋" w:hAnsi="仿宋"/>
          <w:sz w:val="24"/>
          <w:lang w:eastAsia="zh-CN"/>
        </w:rPr>
      </w:pPr>
      <w:r>
        <w:rPr>
          <w:rFonts w:ascii="仿宋" w:eastAsia="仿宋" w:hAnsi="仿宋"/>
          <w:sz w:val="24"/>
          <w:lang w:eastAsia="zh-CN"/>
        </w:rPr>
        <w:t>（一）乙方的作业环境是否符合环保要求。</w:t>
      </w:r>
    </w:p>
    <w:p w:rsidR="00AC05B8" w:rsidRDefault="005839E5">
      <w:pPr>
        <w:spacing w:line="360" w:lineRule="auto"/>
        <w:ind w:left="1200" w:hangingChars="500" w:hanging="1200"/>
        <w:rPr>
          <w:rFonts w:ascii="仿宋" w:eastAsia="仿宋" w:hAnsi="仿宋"/>
          <w:sz w:val="24"/>
          <w:lang w:eastAsia="zh-CN"/>
        </w:rPr>
      </w:pPr>
      <w:r>
        <w:rPr>
          <w:rFonts w:ascii="仿宋" w:eastAsia="仿宋" w:hAnsi="仿宋"/>
          <w:sz w:val="24"/>
          <w:lang w:eastAsia="zh-CN"/>
        </w:rPr>
        <w:t>（二）乙方排放的废水、废气、固废、噪声等是否达标。</w:t>
      </w:r>
    </w:p>
    <w:p w:rsidR="00AC05B8" w:rsidRDefault="005839E5">
      <w:pPr>
        <w:spacing w:line="360" w:lineRule="auto"/>
        <w:ind w:left="1200" w:hangingChars="500" w:hanging="1200"/>
        <w:rPr>
          <w:rFonts w:ascii="仿宋" w:eastAsia="仿宋" w:hAnsi="仿宋"/>
          <w:sz w:val="24"/>
          <w:lang w:eastAsia="zh-CN"/>
        </w:rPr>
      </w:pPr>
      <w:r>
        <w:rPr>
          <w:rFonts w:ascii="仿宋" w:eastAsia="仿宋" w:hAnsi="仿宋"/>
          <w:sz w:val="24"/>
          <w:lang w:eastAsia="zh-CN"/>
        </w:rPr>
        <w:t>（三）乙方是否因环境保护问题受到相关方投诉。</w:t>
      </w:r>
    </w:p>
    <w:p w:rsidR="00AC05B8" w:rsidRDefault="005839E5">
      <w:pPr>
        <w:spacing w:line="360" w:lineRule="auto"/>
        <w:ind w:firstLine="480"/>
        <w:rPr>
          <w:rFonts w:ascii="仿宋" w:eastAsia="仿宋" w:hAnsi="仿宋"/>
          <w:sz w:val="24"/>
          <w:lang w:eastAsia="zh-CN"/>
        </w:rPr>
      </w:pPr>
      <w:r>
        <w:rPr>
          <w:rFonts w:ascii="仿宋" w:eastAsia="仿宋" w:hAnsi="仿宋"/>
          <w:sz w:val="24"/>
          <w:lang w:eastAsia="zh-CN"/>
        </w:rPr>
        <w:t>对不符合环保要求的，甲方有权提出整改意见，对整改不符或拒绝整改，可能造成严重环境污染的，甲方可以终止供货</w:t>
      </w:r>
      <w:r>
        <w:rPr>
          <w:rFonts w:ascii="仿宋" w:eastAsia="仿宋" w:hAnsi="仿宋"/>
          <w:sz w:val="24"/>
          <w:lang w:eastAsia="zh-CN"/>
        </w:rPr>
        <w:t>/</w:t>
      </w:r>
      <w:r>
        <w:rPr>
          <w:rFonts w:ascii="仿宋" w:eastAsia="仿宋" w:hAnsi="仿宋"/>
          <w:sz w:val="24"/>
          <w:lang w:eastAsia="zh-CN"/>
        </w:rPr>
        <w:t>服务合同，其损失由乙方承</w:t>
      </w:r>
      <w:r>
        <w:rPr>
          <w:rFonts w:ascii="仿宋" w:eastAsia="仿宋" w:hAnsi="仿宋"/>
          <w:sz w:val="24"/>
          <w:lang w:eastAsia="zh-CN"/>
        </w:rPr>
        <w:t>担。因乙方违反环保协议造成环境污染的，乙方承担全部法律后果以及甲方因此受到的损失。</w:t>
      </w:r>
    </w:p>
    <w:p w:rsidR="00AC05B8" w:rsidRDefault="005839E5">
      <w:pPr>
        <w:spacing w:line="360" w:lineRule="auto"/>
        <w:ind w:firstLine="480"/>
        <w:rPr>
          <w:rFonts w:ascii="仿宋" w:eastAsia="仿宋" w:hAnsi="仿宋"/>
          <w:sz w:val="24"/>
          <w:lang w:eastAsia="zh-CN"/>
        </w:rPr>
      </w:pPr>
      <w:r>
        <w:rPr>
          <w:rFonts w:ascii="仿宋" w:eastAsia="仿宋" w:hAnsi="仿宋"/>
          <w:sz w:val="24"/>
          <w:lang w:eastAsia="zh-CN"/>
        </w:rPr>
        <w:t>本协议</w:t>
      </w:r>
      <w:r>
        <w:rPr>
          <w:rFonts w:ascii="仿宋" w:eastAsia="仿宋" w:hAnsi="仿宋" w:hint="eastAsia"/>
          <w:sz w:val="24"/>
          <w:lang w:eastAsia="zh-CN"/>
        </w:rPr>
        <w:t>书一</w:t>
      </w:r>
      <w:r>
        <w:rPr>
          <w:rFonts w:ascii="仿宋" w:eastAsia="仿宋" w:hAnsi="仿宋"/>
          <w:sz w:val="24"/>
          <w:lang w:eastAsia="zh-CN"/>
        </w:rPr>
        <w:t>式</w:t>
      </w:r>
      <w:r>
        <w:rPr>
          <w:rFonts w:ascii="仿宋" w:eastAsia="仿宋" w:hAnsi="仿宋" w:hint="eastAsia"/>
          <w:sz w:val="24"/>
          <w:lang w:eastAsia="zh-CN"/>
        </w:rPr>
        <w:t>两</w:t>
      </w:r>
      <w:r>
        <w:rPr>
          <w:rFonts w:ascii="仿宋" w:eastAsia="仿宋" w:hAnsi="仿宋"/>
          <w:sz w:val="24"/>
          <w:lang w:eastAsia="zh-CN"/>
        </w:rPr>
        <w:t>份，甲乙双方各执</w:t>
      </w:r>
      <w:r>
        <w:rPr>
          <w:rFonts w:ascii="仿宋" w:eastAsia="仿宋" w:hAnsi="仿宋" w:hint="eastAsia"/>
          <w:sz w:val="24"/>
          <w:lang w:eastAsia="zh-CN"/>
        </w:rPr>
        <w:t>一</w:t>
      </w:r>
      <w:r>
        <w:rPr>
          <w:rFonts w:ascii="仿宋" w:eastAsia="仿宋" w:hAnsi="仿宋"/>
          <w:sz w:val="24"/>
          <w:lang w:eastAsia="zh-CN"/>
        </w:rPr>
        <w:t>份，自签订之日起执行。</w:t>
      </w:r>
      <w:r>
        <w:rPr>
          <w:rFonts w:ascii="仿宋" w:eastAsia="仿宋" w:hAnsi="仿宋"/>
          <w:sz w:val="24"/>
          <w:lang w:eastAsia="zh-CN"/>
        </w:rPr>
        <w:t xml:space="preserve"> </w:t>
      </w:r>
    </w:p>
    <w:p w:rsidR="00AC05B8" w:rsidRDefault="00AC05B8">
      <w:pPr>
        <w:spacing w:line="360" w:lineRule="auto"/>
        <w:ind w:left="1200" w:hangingChars="500" w:hanging="1200"/>
        <w:rPr>
          <w:rFonts w:ascii="仿宋" w:eastAsia="仿宋" w:hAnsi="仿宋"/>
          <w:sz w:val="24"/>
          <w:lang w:eastAsia="zh-CN"/>
        </w:rPr>
      </w:pPr>
    </w:p>
    <w:p w:rsidR="00AC05B8" w:rsidRDefault="005839E5">
      <w:pPr>
        <w:spacing w:line="360" w:lineRule="auto"/>
        <w:ind w:left="1200" w:hangingChars="500" w:hanging="1200"/>
        <w:rPr>
          <w:rFonts w:ascii="仿宋" w:eastAsia="仿宋" w:hAnsi="仿宋"/>
          <w:sz w:val="24"/>
          <w:lang w:eastAsia="zh-CN"/>
        </w:rPr>
      </w:pPr>
      <w:r>
        <w:rPr>
          <w:rFonts w:ascii="仿宋" w:eastAsia="仿宋" w:hAnsi="仿宋"/>
          <w:sz w:val="24"/>
          <w:lang w:eastAsia="zh-CN"/>
        </w:rPr>
        <w:t>甲方：</w:t>
      </w:r>
      <w:r>
        <w:rPr>
          <w:rFonts w:ascii="仿宋" w:eastAsia="仿宋" w:hAnsi="仿宋" w:hint="eastAsia"/>
          <w:sz w:val="24"/>
          <w:lang w:eastAsia="zh-CN"/>
        </w:rPr>
        <w:t>X</w:t>
      </w:r>
      <w:r>
        <w:rPr>
          <w:rFonts w:ascii="仿宋" w:eastAsia="仿宋" w:hAnsi="仿宋"/>
          <w:sz w:val="24"/>
          <w:lang w:eastAsia="zh-CN"/>
        </w:rPr>
        <w:t>XXXXXXXXXXXXXXX</w:t>
      </w:r>
      <w:r>
        <w:rPr>
          <w:rFonts w:ascii="仿宋" w:eastAsia="仿宋" w:hAnsi="仿宋" w:hint="eastAsia"/>
          <w:sz w:val="24"/>
          <w:lang w:eastAsia="zh-CN"/>
        </w:rPr>
        <w:t>有限公司</w:t>
      </w:r>
      <w:r>
        <w:rPr>
          <w:rFonts w:ascii="仿宋" w:eastAsia="仿宋" w:hAnsi="仿宋" w:hint="eastAsia"/>
          <w:sz w:val="24"/>
          <w:lang w:eastAsia="zh-CN"/>
        </w:rPr>
        <w:t xml:space="preserve">  </w:t>
      </w:r>
      <w:r>
        <w:rPr>
          <w:rFonts w:ascii="仿宋" w:eastAsia="仿宋" w:hAnsi="仿宋"/>
          <w:sz w:val="24"/>
          <w:lang w:eastAsia="zh-CN"/>
        </w:rPr>
        <w:t>乙方：</w:t>
      </w:r>
      <w:proofErr w:type="spellStart"/>
      <w:r>
        <w:rPr>
          <w:rFonts w:ascii="仿宋" w:eastAsia="仿宋" w:hAnsi="仿宋" w:hint="eastAsia"/>
          <w:sz w:val="24"/>
          <w:lang w:eastAsia="zh-CN"/>
        </w:rPr>
        <w:t>xxxxxxxxx</w:t>
      </w:r>
      <w:proofErr w:type="spellEnd"/>
      <w:r>
        <w:rPr>
          <w:rFonts w:ascii="仿宋" w:eastAsia="仿宋" w:hAnsi="仿宋" w:hint="eastAsia"/>
          <w:sz w:val="24"/>
          <w:lang w:eastAsia="zh-CN"/>
        </w:rPr>
        <w:t>公司</w:t>
      </w:r>
    </w:p>
    <w:p w:rsidR="00AC05B8" w:rsidRDefault="005839E5">
      <w:pPr>
        <w:spacing w:line="360" w:lineRule="auto"/>
        <w:ind w:left="1200" w:hangingChars="500" w:hanging="1200"/>
        <w:rPr>
          <w:rFonts w:ascii="仿宋" w:eastAsia="仿宋" w:hAnsi="仿宋"/>
          <w:sz w:val="24"/>
          <w:lang w:eastAsia="zh-CN"/>
        </w:rPr>
      </w:pPr>
      <w:r>
        <w:rPr>
          <w:rFonts w:ascii="仿宋" w:eastAsia="仿宋" w:hAnsi="仿宋"/>
          <w:sz w:val="24"/>
          <w:lang w:eastAsia="zh-CN"/>
        </w:rPr>
        <w:t>代表人：</w:t>
      </w:r>
      <w:r>
        <w:rPr>
          <w:rFonts w:ascii="仿宋" w:eastAsia="仿宋" w:hAnsi="仿宋"/>
          <w:sz w:val="24"/>
          <w:lang w:eastAsia="zh-CN"/>
        </w:rPr>
        <w:t xml:space="preserve">                     </w:t>
      </w:r>
      <w:r>
        <w:rPr>
          <w:rFonts w:ascii="仿宋" w:eastAsia="仿宋" w:hAnsi="仿宋" w:hint="eastAsia"/>
          <w:sz w:val="24"/>
          <w:lang w:eastAsia="zh-CN"/>
        </w:rPr>
        <w:t xml:space="preserve">   </w:t>
      </w:r>
      <w:r>
        <w:rPr>
          <w:rFonts w:ascii="仿宋" w:eastAsia="仿宋" w:hAnsi="仿宋"/>
          <w:sz w:val="24"/>
          <w:lang w:eastAsia="zh-CN"/>
        </w:rPr>
        <w:t>代表人：</w:t>
      </w:r>
    </w:p>
    <w:p w:rsidR="00AC05B8" w:rsidRDefault="005839E5">
      <w:pPr>
        <w:spacing w:line="360" w:lineRule="auto"/>
        <w:ind w:left="1200" w:hangingChars="500" w:hanging="1200"/>
        <w:rPr>
          <w:rFonts w:ascii="仿宋" w:eastAsia="仿宋" w:hAnsi="仿宋"/>
          <w:sz w:val="24"/>
          <w:lang w:eastAsia="zh-CN"/>
        </w:rPr>
      </w:pPr>
      <w:r>
        <w:rPr>
          <w:rFonts w:ascii="仿宋" w:eastAsia="仿宋" w:hAnsi="仿宋"/>
          <w:sz w:val="24"/>
          <w:lang w:eastAsia="zh-CN"/>
        </w:rPr>
        <w:t>签订日期：</w:t>
      </w:r>
      <w:r>
        <w:rPr>
          <w:rFonts w:ascii="仿宋" w:eastAsia="仿宋" w:hAnsi="仿宋" w:hint="eastAsia"/>
          <w:sz w:val="24"/>
          <w:lang w:eastAsia="zh-CN"/>
        </w:rPr>
        <w:t xml:space="preserve">    </w:t>
      </w:r>
      <w:r>
        <w:rPr>
          <w:rFonts w:ascii="仿宋" w:eastAsia="仿宋" w:hAnsi="仿宋"/>
          <w:sz w:val="24"/>
          <w:lang w:eastAsia="zh-CN"/>
        </w:rPr>
        <w:t>年</w:t>
      </w:r>
      <w:r>
        <w:rPr>
          <w:rFonts w:ascii="仿宋" w:eastAsia="仿宋" w:hAnsi="仿宋"/>
          <w:sz w:val="24"/>
          <w:lang w:eastAsia="zh-CN"/>
        </w:rPr>
        <w:t xml:space="preserve">  </w:t>
      </w:r>
      <w:r>
        <w:rPr>
          <w:rFonts w:ascii="仿宋" w:eastAsia="仿宋" w:hAnsi="仿宋"/>
          <w:sz w:val="24"/>
          <w:lang w:eastAsia="zh-CN"/>
        </w:rPr>
        <w:t>月</w:t>
      </w:r>
      <w:r>
        <w:rPr>
          <w:rFonts w:ascii="仿宋" w:eastAsia="仿宋" w:hAnsi="仿宋"/>
          <w:sz w:val="24"/>
          <w:lang w:eastAsia="zh-CN"/>
        </w:rPr>
        <w:t xml:space="preserve">  </w:t>
      </w:r>
      <w:r>
        <w:rPr>
          <w:rFonts w:ascii="仿宋" w:eastAsia="仿宋" w:hAnsi="仿宋"/>
          <w:sz w:val="24"/>
          <w:lang w:eastAsia="zh-CN"/>
        </w:rPr>
        <w:t>日</w:t>
      </w:r>
      <w:r>
        <w:rPr>
          <w:rFonts w:ascii="仿宋" w:eastAsia="仿宋" w:hAnsi="仿宋"/>
          <w:sz w:val="24"/>
          <w:lang w:eastAsia="zh-CN"/>
        </w:rPr>
        <w:t xml:space="preserve">   </w:t>
      </w:r>
      <w:r>
        <w:rPr>
          <w:rFonts w:ascii="仿宋" w:eastAsia="仿宋" w:hAnsi="仿宋" w:hint="eastAsia"/>
          <w:sz w:val="24"/>
          <w:lang w:eastAsia="zh-CN"/>
        </w:rPr>
        <w:t xml:space="preserve">    </w:t>
      </w:r>
      <w:r>
        <w:rPr>
          <w:rFonts w:ascii="仿宋" w:eastAsia="仿宋" w:hAnsi="仿宋"/>
          <w:sz w:val="24"/>
          <w:lang w:eastAsia="zh-CN"/>
        </w:rPr>
        <w:t>签订日期：</w:t>
      </w:r>
      <w:r>
        <w:rPr>
          <w:rFonts w:ascii="仿宋" w:eastAsia="仿宋" w:hAnsi="仿宋" w:hint="eastAsia"/>
          <w:sz w:val="24"/>
          <w:lang w:eastAsia="zh-CN"/>
        </w:rPr>
        <w:t xml:space="preserve">  </w:t>
      </w:r>
      <w:r>
        <w:rPr>
          <w:rFonts w:ascii="仿宋" w:eastAsia="仿宋" w:hAnsi="仿宋"/>
          <w:sz w:val="24"/>
          <w:lang w:eastAsia="zh-CN"/>
        </w:rPr>
        <w:t>年</w:t>
      </w:r>
      <w:r>
        <w:rPr>
          <w:rFonts w:ascii="仿宋" w:eastAsia="仿宋" w:hAnsi="仿宋"/>
          <w:sz w:val="24"/>
          <w:lang w:eastAsia="zh-CN"/>
        </w:rPr>
        <w:t xml:space="preserve"> </w:t>
      </w:r>
      <w:r>
        <w:rPr>
          <w:rFonts w:ascii="仿宋" w:eastAsia="仿宋" w:hAnsi="仿宋"/>
          <w:sz w:val="24"/>
          <w:lang w:eastAsia="zh-CN"/>
        </w:rPr>
        <w:t>月</w:t>
      </w:r>
      <w:r>
        <w:rPr>
          <w:rFonts w:ascii="仿宋" w:eastAsia="仿宋" w:hAnsi="仿宋"/>
          <w:sz w:val="24"/>
          <w:lang w:eastAsia="zh-CN"/>
        </w:rPr>
        <w:t xml:space="preserve">  </w:t>
      </w:r>
      <w:r>
        <w:rPr>
          <w:rFonts w:ascii="仿宋" w:eastAsia="仿宋" w:hAnsi="仿宋"/>
          <w:sz w:val="24"/>
          <w:lang w:eastAsia="zh-CN"/>
        </w:rPr>
        <w:t>日</w:t>
      </w:r>
    </w:p>
    <w:p w:rsidR="00AC05B8" w:rsidRDefault="00AC05B8">
      <w:pPr>
        <w:rPr>
          <w:rFonts w:asciiTheme="minorEastAsia" w:eastAsia="仿宋" w:hAnsiTheme="minorEastAsia"/>
          <w:snapToGrid w:val="0"/>
          <w:sz w:val="24"/>
          <w:szCs w:val="24"/>
          <w:lang w:eastAsia="zh-CN"/>
        </w:rPr>
      </w:pPr>
      <w:bookmarkStart w:id="3" w:name="扫描0045"/>
      <w:bookmarkEnd w:id="3"/>
    </w:p>
    <w:sectPr w:rsidR="00AC05B8">
      <w:headerReference w:type="default" r:id="rId12"/>
      <w:footerReference w:type="default" r:id="rId13"/>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9E5" w:rsidRDefault="005839E5"/>
  </w:endnote>
  <w:endnote w:type="continuationSeparator" w:id="0">
    <w:p w:rsidR="005839E5" w:rsidRDefault="00583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badi MT Condensed Light">
    <w:altName w:val="Calibri"/>
    <w:charset w:val="00"/>
    <w:family w:val="swiss"/>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B8" w:rsidRDefault="005839E5">
    <w:pPr>
      <w:jc w:val="center"/>
    </w:pPr>
    <w:r>
      <w:rPr>
        <w:b/>
        <w:bCs/>
        <w:sz w:val="24"/>
        <w:szCs w:val="24"/>
      </w:rPr>
      <w:fldChar w:fldCharType="begin"/>
    </w:r>
    <w:r>
      <w:rPr>
        <w:b/>
        <w:bCs/>
      </w:rPr>
      <w:instrText>PAGE</w:instrText>
    </w:r>
    <w:r>
      <w:rPr>
        <w:b/>
        <w:bCs/>
        <w:sz w:val="24"/>
        <w:szCs w:val="24"/>
      </w:rPr>
      <w:fldChar w:fldCharType="separate"/>
    </w:r>
    <w:r w:rsidR="00AE4317">
      <w:rPr>
        <w:b/>
        <w:bCs/>
        <w:noProof/>
      </w:rPr>
      <w:t>16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E4317">
      <w:rPr>
        <w:b/>
        <w:bCs/>
        <w:noProof/>
      </w:rPr>
      <w:t>16</w:t>
    </w:r>
    <w:r>
      <w:rPr>
        <w:b/>
        <w:bCs/>
        <w:sz w:val="24"/>
        <w:szCs w:val="24"/>
      </w:rPr>
      <w:fldChar w:fldCharType="end"/>
    </w:r>
  </w:p>
  <w:p w:rsidR="00AC05B8" w:rsidRDefault="00AC05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9E5" w:rsidRDefault="005839E5"/>
  </w:footnote>
  <w:footnote w:type="continuationSeparator" w:id="0">
    <w:p w:rsidR="005839E5" w:rsidRDefault="005839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B8" w:rsidRDefault="005839E5">
    <w:pPr>
      <w:pStyle w:val="ab"/>
      <w:jc w:val="both"/>
      <w:rPr>
        <w:sz w:val="24"/>
        <w:szCs w:val="24"/>
        <w:lang w:eastAsia="zh-CN"/>
      </w:rPr>
    </w:pPr>
    <w:r>
      <w:rPr>
        <w:noProof/>
        <w:sz w:val="24"/>
        <w:szCs w:val="24"/>
        <w:lang w:eastAsia="zh-CN"/>
      </w:rPr>
      <w:drawing>
        <wp:anchor distT="0" distB="0" distL="114300" distR="114300" simplePos="0" relativeHeight="251660288" behindDoc="0" locked="0" layoutInCell="1" allowOverlap="1">
          <wp:simplePos x="0" y="0"/>
          <wp:positionH relativeFrom="column">
            <wp:posOffset>5049520</wp:posOffset>
          </wp:positionH>
          <wp:positionV relativeFrom="paragraph">
            <wp:posOffset>-193040</wp:posOffset>
          </wp:positionV>
          <wp:extent cx="1600200" cy="523240"/>
          <wp:effectExtent l="0" t="0" r="0" b="10160"/>
          <wp:wrapNone/>
          <wp:docPr id="2" name="图片 32" descr="17753134727367465"/>
          <wp:cNvGraphicFramePr/>
          <a:graphic xmlns:a="http://schemas.openxmlformats.org/drawingml/2006/main">
            <a:graphicData uri="http://schemas.openxmlformats.org/drawingml/2006/picture">
              <pic:pic xmlns:pic="http://schemas.openxmlformats.org/drawingml/2006/picture">
                <pic:nvPicPr>
                  <pic:cNvPr id="2" name="图片 32" descr="17753134727367465"/>
                  <pic:cNvPicPr/>
                </pic:nvPicPr>
                <pic:blipFill>
                  <a:blip r:embed="rId1"/>
                  <a:stretch>
                    <a:fillRect/>
                  </a:stretch>
                </pic:blipFill>
                <pic:spPr>
                  <a:xfrm>
                    <a:off x="0" y="0"/>
                    <a:ext cx="1600200" cy="523240"/>
                  </a:xfrm>
                  <a:prstGeom prst="rect">
                    <a:avLst/>
                  </a:prstGeom>
                  <a:noFill/>
                  <a:ln>
                    <a:noFill/>
                  </a:ln>
                </pic:spPr>
              </pic:pic>
            </a:graphicData>
          </a:graphic>
        </wp:anchor>
      </w:drawing>
    </w:r>
    <w:r>
      <w:rPr>
        <w:rFonts w:hint="eastAsia"/>
        <w:sz w:val="24"/>
        <w:szCs w:val="24"/>
        <w:lang w:eastAsia="zh-CN"/>
      </w:rPr>
      <w:t>文件名称：</w:t>
    </w:r>
    <w:r>
      <w:rPr>
        <w:rFonts w:hint="eastAsia"/>
        <w:sz w:val="24"/>
        <w:szCs w:val="24"/>
        <w:lang w:eastAsia="zh-CN"/>
      </w:rPr>
      <w:t>2023</w:t>
    </w:r>
    <w:r>
      <w:rPr>
        <w:rFonts w:hint="eastAsia"/>
        <w:sz w:val="24"/>
        <w:szCs w:val="24"/>
        <w:lang w:eastAsia="zh-CN"/>
      </w:rPr>
      <w:t>年跨</w:t>
    </w:r>
    <w:r>
      <w:rPr>
        <w:rFonts w:hint="eastAsia"/>
        <w:sz w:val="24"/>
        <w:szCs w:val="24"/>
        <w:lang w:eastAsia="zh-CN"/>
      </w:rPr>
      <w:t>2024</w:t>
    </w:r>
    <w:r>
      <w:rPr>
        <w:rFonts w:hint="eastAsia"/>
        <w:sz w:val="24"/>
        <w:szCs w:val="24"/>
        <w:lang w:eastAsia="zh-CN"/>
      </w:rPr>
      <w:t>年榨季生产期委托有资质第三方进行环境监测</w:t>
    </w:r>
  </w:p>
  <w:p w:rsidR="00AC05B8" w:rsidRDefault="005839E5">
    <w:pPr>
      <w:pStyle w:val="ab"/>
      <w:jc w:val="both"/>
      <w:rPr>
        <w:sz w:val="24"/>
        <w:szCs w:val="24"/>
        <w:lang w:eastAsia="zh-CN"/>
      </w:rPr>
    </w:pPr>
    <w:r>
      <w:rPr>
        <w:rFonts w:hint="eastAsia"/>
        <w:sz w:val="24"/>
        <w:szCs w:val="24"/>
        <w:lang w:eastAsia="zh-CN"/>
      </w:rPr>
      <w:t>及在线比对监测项目服务</w:t>
    </w:r>
    <w:r>
      <w:rPr>
        <w:rFonts w:hint="eastAsia"/>
        <w:sz w:val="24"/>
        <w:szCs w:val="24"/>
        <w:lang w:eastAsia="zh-CN"/>
      </w:rPr>
      <w:t>)</w:t>
    </w:r>
    <w:proofErr w:type="gramStart"/>
    <w:r>
      <w:rPr>
        <w:rFonts w:hint="eastAsia"/>
        <w:sz w:val="24"/>
        <w:szCs w:val="24"/>
        <w:lang w:eastAsia="zh-CN"/>
      </w:rPr>
      <w:t>询</w:t>
    </w:r>
    <w:proofErr w:type="gramEnd"/>
    <w:r>
      <w:rPr>
        <w:rFonts w:hint="eastAsia"/>
        <w:sz w:val="24"/>
        <w:szCs w:val="24"/>
        <w:lang w:eastAsia="zh-CN"/>
      </w:rPr>
      <w:t>比价采购文件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1">
    <w:nsid w:val="3D1C4F62"/>
    <w:multiLevelType w:val="singleLevel"/>
    <w:tmpl w:val="3D1C4F62"/>
    <w:lvl w:ilvl="0">
      <w:start w:val="5"/>
      <w:numFmt w:val="chineseCounting"/>
      <w:suff w:val="nothing"/>
      <w:lvlText w:val="%1、"/>
      <w:lvlJc w:val="left"/>
      <w:pPr>
        <w:textAlignment w:val="baseline"/>
      </w:pPr>
    </w:lvl>
  </w:abstractNum>
  <w:abstractNum w:abstractNumId="2">
    <w:nsid w:val="7790918F"/>
    <w:multiLevelType w:val="singleLevel"/>
    <w:tmpl w:val="7790918F"/>
    <w:lvl w:ilvl="0">
      <w:start w:val="1"/>
      <w:numFmt w:val="decimal"/>
      <w:lvlText w:val="%1."/>
      <w:lvlJc w:val="left"/>
      <w:pPr>
        <w:tabs>
          <w:tab w:val="left" w:pos="312"/>
        </w:tabs>
        <w:textAlignment w:val="baseline"/>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defaultTabStop w:val="719"/>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docVars>
    <w:docVar w:name="commondata" w:val="eyJoZGlkIjoiNTkyNTkyOTIwNDZmMzg2MzY5NjZjNGE5MmFmNzk4MDYifQ=="/>
  </w:docVars>
  <w:rsids>
    <w:rsidRoot w:val="002C7206"/>
    <w:rsid w:val="00001536"/>
    <w:rsid w:val="00002411"/>
    <w:rsid w:val="00004BB1"/>
    <w:rsid w:val="0000637B"/>
    <w:rsid w:val="00007EE5"/>
    <w:rsid w:val="000107F6"/>
    <w:rsid w:val="00011702"/>
    <w:rsid w:val="000157AC"/>
    <w:rsid w:val="00016CFE"/>
    <w:rsid w:val="0002380B"/>
    <w:rsid w:val="00024320"/>
    <w:rsid w:val="00031CBC"/>
    <w:rsid w:val="00033E28"/>
    <w:rsid w:val="00040D24"/>
    <w:rsid w:val="00041B76"/>
    <w:rsid w:val="000465B1"/>
    <w:rsid w:val="00051A53"/>
    <w:rsid w:val="00053D78"/>
    <w:rsid w:val="000567A3"/>
    <w:rsid w:val="00061944"/>
    <w:rsid w:val="00066AA6"/>
    <w:rsid w:val="00067F35"/>
    <w:rsid w:val="00070E65"/>
    <w:rsid w:val="00073A9F"/>
    <w:rsid w:val="00076BE0"/>
    <w:rsid w:val="000770B9"/>
    <w:rsid w:val="0008137C"/>
    <w:rsid w:val="00081B4E"/>
    <w:rsid w:val="00081BF4"/>
    <w:rsid w:val="00087B13"/>
    <w:rsid w:val="0009117D"/>
    <w:rsid w:val="000916CA"/>
    <w:rsid w:val="000948CC"/>
    <w:rsid w:val="00094DA6"/>
    <w:rsid w:val="00096AD3"/>
    <w:rsid w:val="00097531"/>
    <w:rsid w:val="000A02EE"/>
    <w:rsid w:val="000A0479"/>
    <w:rsid w:val="000A3DEC"/>
    <w:rsid w:val="000A4B84"/>
    <w:rsid w:val="000A4F29"/>
    <w:rsid w:val="000A55B9"/>
    <w:rsid w:val="000B1253"/>
    <w:rsid w:val="000B13EB"/>
    <w:rsid w:val="000B452D"/>
    <w:rsid w:val="000B55DF"/>
    <w:rsid w:val="000B64D1"/>
    <w:rsid w:val="000C1B43"/>
    <w:rsid w:val="000C2F78"/>
    <w:rsid w:val="000C3293"/>
    <w:rsid w:val="000C3659"/>
    <w:rsid w:val="000C3AD8"/>
    <w:rsid w:val="000C551E"/>
    <w:rsid w:val="000D31FB"/>
    <w:rsid w:val="000D48AE"/>
    <w:rsid w:val="000E04B4"/>
    <w:rsid w:val="000E1DFF"/>
    <w:rsid w:val="000E4353"/>
    <w:rsid w:val="000E47A6"/>
    <w:rsid w:val="000E53D3"/>
    <w:rsid w:val="000E69FA"/>
    <w:rsid w:val="000F42C2"/>
    <w:rsid w:val="000F59C1"/>
    <w:rsid w:val="00105A40"/>
    <w:rsid w:val="00106F4A"/>
    <w:rsid w:val="00111574"/>
    <w:rsid w:val="00117D55"/>
    <w:rsid w:val="00122A92"/>
    <w:rsid w:val="00123FEA"/>
    <w:rsid w:val="0012639E"/>
    <w:rsid w:val="0012772B"/>
    <w:rsid w:val="00127798"/>
    <w:rsid w:val="00130025"/>
    <w:rsid w:val="00136542"/>
    <w:rsid w:val="00143C76"/>
    <w:rsid w:val="0014514E"/>
    <w:rsid w:val="00145523"/>
    <w:rsid w:val="00145734"/>
    <w:rsid w:val="00156522"/>
    <w:rsid w:val="001578A4"/>
    <w:rsid w:val="00160EDC"/>
    <w:rsid w:val="0016160A"/>
    <w:rsid w:val="00172097"/>
    <w:rsid w:val="00172B3D"/>
    <w:rsid w:val="00175DB1"/>
    <w:rsid w:val="00175FF3"/>
    <w:rsid w:val="00177A4E"/>
    <w:rsid w:val="001801A8"/>
    <w:rsid w:val="001801EB"/>
    <w:rsid w:val="00180A49"/>
    <w:rsid w:val="00190039"/>
    <w:rsid w:val="00190605"/>
    <w:rsid w:val="001912D8"/>
    <w:rsid w:val="00192D03"/>
    <w:rsid w:val="00192D8A"/>
    <w:rsid w:val="001935EF"/>
    <w:rsid w:val="00196A74"/>
    <w:rsid w:val="00197220"/>
    <w:rsid w:val="001A0A45"/>
    <w:rsid w:val="001A0E98"/>
    <w:rsid w:val="001A2220"/>
    <w:rsid w:val="001B15D2"/>
    <w:rsid w:val="001B2985"/>
    <w:rsid w:val="001B2B23"/>
    <w:rsid w:val="001B4724"/>
    <w:rsid w:val="001B4FFF"/>
    <w:rsid w:val="001C02FF"/>
    <w:rsid w:val="001C1706"/>
    <w:rsid w:val="001C23E4"/>
    <w:rsid w:val="001C5CD7"/>
    <w:rsid w:val="001C7572"/>
    <w:rsid w:val="001C77CB"/>
    <w:rsid w:val="001D3898"/>
    <w:rsid w:val="001D4387"/>
    <w:rsid w:val="001D533C"/>
    <w:rsid w:val="001D7420"/>
    <w:rsid w:val="001E5559"/>
    <w:rsid w:val="001F5CF6"/>
    <w:rsid w:val="001F6F20"/>
    <w:rsid w:val="00206666"/>
    <w:rsid w:val="00207295"/>
    <w:rsid w:val="00207B35"/>
    <w:rsid w:val="00210D60"/>
    <w:rsid w:val="00213F30"/>
    <w:rsid w:val="00214947"/>
    <w:rsid w:val="00214C24"/>
    <w:rsid w:val="00223077"/>
    <w:rsid w:val="00227CCC"/>
    <w:rsid w:val="00232386"/>
    <w:rsid w:val="00235D33"/>
    <w:rsid w:val="002362E8"/>
    <w:rsid w:val="0023651B"/>
    <w:rsid w:val="002461DC"/>
    <w:rsid w:val="00247558"/>
    <w:rsid w:val="00252B0C"/>
    <w:rsid w:val="0025392F"/>
    <w:rsid w:val="002552CA"/>
    <w:rsid w:val="0026089D"/>
    <w:rsid w:val="00260ACF"/>
    <w:rsid w:val="0026114C"/>
    <w:rsid w:val="00262793"/>
    <w:rsid w:val="00265C36"/>
    <w:rsid w:val="002660E8"/>
    <w:rsid w:val="002670BC"/>
    <w:rsid w:val="0027339C"/>
    <w:rsid w:val="00273F34"/>
    <w:rsid w:val="00275DEF"/>
    <w:rsid w:val="00276E88"/>
    <w:rsid w:val="00277D66"/>
    <w:rsid w:val="00281B05"/>
    <w:rsid w:val="00282E49"/>
    <w:rsid w:val="00284AFC"/>
    <w:rsid w:val="00286B36"/>
    <w:rsid w:val="00286F33"/>
    <w:rsid w:val="00294909"/>
    <w:rsid w:val="00295375"/>
    <w:rsid w:val="0029648A"/>
    <w:rsid w:val="0029759B"/>
    <w:rsid w:val="002A26D4"/>
    <w:rsid w:val="002A2FD5"/>
    <w:rsid w:val="002A6CC9"/>
    <w:rsid w:val="002A7F78"/>
    <w:rsid w:val="002B3417"/>
    <w:rsid w:val="002B3BC0"/>
    <w:rsid w:val="002B4EBD"/>
    <w:rsid w:val="002B560A"/>
    <w:rsid w:val="002B5991"/>
    <w:rsid w:val="002B7043"/>
    <w:rsid w:val="002B713B"/>
    <w:rsid w:val="002B737A"/>
    <w:rsid w:val="002C0B93"/>
    <w:rsid w:val="002C2B96"/>
    <w:rsid w:val="002C3393"/>
    <w:rsid w:val="002C7206"/>
    <w:rsid w:val="002D009A"/>
    <w:rsid w:val="002D2BD8"/>
    <w:rsid w:val="002D3BA9"/>
    <w:rsid w:val="002D4206"/>
    <w:rsid w:val="002D5784"/>
    <w:rsid w:val="002E109D"/>
    <w:rsid w:val="002E2E1A"/>
    <w:rsid w:val="002E464E"/>
    <w:rsid w:val="002E51CF"/>
    <w:rsid w:val="002E548A"/>
    <w:rsid w:val="002E7415"/>
    <w:rsid w:val="002E76EC"/>
    <w:rsid w:val="002F49ED"/>
    <w:rsid w:val="002F6432"/>
    <w:rsid w:val="002F7CCB"/>
    <w:rsid w:val="003001FF"/>
    <w:rsid w:val="003102A9"/>
    <w:rsid w:val="00310E60"/>
    <w:rsid w:val="0031131B"/>
    <w:rsid w:val="0032142D"/>
    <w:rsid w:val="00323E81"/>
    <w:rsid w:val="00324570"/>
    <w:rsid w:val="003253F2"/>
    <w:rsid w:val="00330FE4"/>
    <w:rsid w:val="003343F8"/>
    <w:rsid w:val="00335041"/>
    <w:rsid w:val="00335469"/>
    <w:rsid w:val="00335473"/>
    <w:rsid w:val="00335843"/>
    <w:rsid w:val="00336D68"/>
    <w:rsid w:val="0034134F"/>
    <w:rsid w:val="00342A51"/>
    <w:rsid w:val="00344B03"/>
    <w:rsid w:val="003537C8"/>
    <w:rsid w:val="00354E85"/>
    <w:rsid w:val="003605A2"/>
    <w:rsid w:val="00360C5B"/>
    <w:rsid w:val="00360EB8"/>
    <w:rsid w:val="003639C5"/>
    <w:rsid w:val="003668D8"/>
    <w:rsid w:val="00366C8F"/>
    <w:rsid w:val="003728C2"/>
    <w:rsid w:val="003731B1"/>
    <w:rsid w:val="0037353E"/>
    <w:rsid w:val="00373E0A"/>
    <w:rsid w:val="003740F9"/>
    <w:rsid w:val="0038271C"/>
    <w:rsid w:val="0038694C"/>
    <w:rsid w:val="00387C86"/>
    <w:rsid w:val="0039735C"/>
    <w:rsid w:val="00397BD9"/>
    <w:rsid w:val="003A02EB"/>
    <w:rsid w:val="003A0488"/>
    <w:rsid w:val="003A2E0A"/>
    <w:rsid w:val="003A5086"/>
    <w:rsid w:val="003B2A07"/>
    <w:rsid w:val="003B3B4B"/>
    <w:rsid w:val="003B4125"/>
    <w:rsid w:val="003B4700"/>
    <w:rsid w:val="003B4F46"/>
    <w:rsid w:val="003C095D"/>
    <w:rsid w:val="003C38CD"/>
    <w:rsid w:val="003C4ED7"/>
    <w:rsid w:val="003C6E72"/>
    <w:rsid w:val="003C76EC"/>
    <w:rsid w:val="003C77BB"/>
    <w:rsid w:val="003D1459"/>
    <w:rsid w:val="003D18E2"/>
    <w:rsid w:val="003D32C1"/>
    <w:rsid w:val="003D4767"/>
    <w:rsid w:val="003D7363"/>
    <w:rsid w:val="003D7563"/>
    <w:rsid w:val="003E0091"/>
    <w:rsid w:val="003E042A"/>
    <w:rsid w:val="003E07A6"/>
    <w:rsid w:val="003E24C5"/>
    <w:rsid w:val="003E37C2"/>
    <w:rsid w:val="003E3BC4"/>
    <w:rsid w:val="003E67AA"/>
    <w:rsid w:val="003F2179"/>
    <w:rsid w:val="003F2EF6"/>
    <w:rsid w:val="003F3445"/>
    <w:rsid w:val="003F449A"/>
    <w:rsid w:val="003F4EBE"/>
    <w:rsid w:val="003F6180"/>
    <w:rsid w:val="003F618F"/>
    <w:rsid w:val="003F7F22"/>
    <w:rsid w:val="00400A29"/>
    <w:rsid w:val="00401A43"/>
    <w:rsid w:val="004023BA"/>
    <w:rsid w:val="0040537D"/>
    <w:rsid w:val="00411422"/>
    <w:rsid w:val="0041293A"/>
    <w:rsid w:val="0041325E"/>
    <w:rsid w:val="00414F8D"/>
    <w:rsid w:val="00415EB5"/>
    <w:rsid w:val="004200AA"/>
    <w:rsid w:val="004248ED"/>
    <w:rsid w:val="00431616"/>
    <w:rsid w:val="004317F5"/>
    <w:rsid w:val="00433A6F"/>
    <w:rsid w:val="00434183"/>
    <w:rsid w:val="00440678"/>
    <w:rsid w:val="004425F3"/>
    <w:rsid w:val="00444E3E"/>
    <w:rsid w:val="004477E5"/>
    <w:rsid w:val="004550D9"/>
    <w:rsid w:val="004557C3"/>
    <w:rsid w:val="0045595D"/>
    <w:rsid w:val="00456684"/>
    <w:rsid w:val="00456EA0"/>
    <w:rsid w:val="004673AE"/>
    <w:rsid w:val="00474397"/>
    <w:rsid w:val="00474B60"/>
    <w:rsid w:val="00481E1C"/>
    <w:rsid w:val="00483B80"/>
    <w:rsid w:val="004864A0"/>
    <w:rsid w:val="00487EB8"/>
    <w:rsid w:val="00492603"/>
    <w:rsid w:val="0049379E"/>
    <w:rsid w:val="004947CB"/>
    <w:rsid w:val="0049767E"/>
    <w:rsid w:val="004A3B41"/>
    <w:rsid w:val="004A571B"/>
    <w:rsid w:val="004A790C"/>
    <w:rsid w:val="004A7968"/>
    <w:rsid w:val="004A7B92"/>
    <w:rsid w:val="004B088B"/>
    <w:rsid w:val="004B36F6"/>
    <w:rsid w:val="004B66A2"/>
    <w:rsid w:val="004B6918"/>
    <w:rsid w:val="004B79F8"/>
    <w:rsid w:val="004C06BC"/>
    <w:rsid w:val="004C27B0"/>
    <w:rsid w:val="004C2B82"/>
    <w:rsid w:val="004C2CFC"/>
    <w:rsid w:val="004C38F4"/>
    <w:rsid w:val="004C4A8C"/>
    <w:rsid w:val="004C5401"/>
    <w:rsid w:val="004D00C0"/>
    <w:rsid w:val="004D0F2B"/>
    <w:rsid w:val="004D19C8"/>
    <w:rsid w:val="004D3B70"/>
    <w:rsid w:val="004D3C70"/>
    <w:rsid w:val="004D7537"/>
    <w:rsid w:val="004E0DFA"/>
    <w:rsid w:val="004E10E1"/>
    <w:rsid w:val="004E1ADD"/>
    <w:rsid w:val="004E5403"/>
    <w:rsid w:val="004E6C49"/>
    <w:rsid w:val="004E71A2"/>
    <w:rsid w:val="004F4925"/>
    <w:rsid w:val="004F5115"/>
    <w:rsid w:val="004F7A61"/>
    <w:rsid w:val="00500ABE"/>
    <w:rsid w:val="00501131"/>
    <w:rsid w:val="0050645E"/>
    <w:rsid w:val="005109CB"/>
    <w:rsid w:val="00510A59"/>
    <w:rsid w:val="00511124"/>
    <w:rsid w:val="00524C5A"/>
    <w:rsid w:val="00526CB9"/>
    <w:rsid w:val="00530216"/>
    <w:rsid w:val="005321E6"/>
    <w:rsid w:val="00536233"/>
    <w:rsid w:val="0055227E"/>
    <w:rsid w:val="005646AB"/>
    <w:rsid w:val="005648A7"/>
    <w:rsid w:val="00566940"/>
    <w:rsid w:val="005672EE"/>
    <w:rsid w:val="00572792"/>
    <w:rsid w:val="00574ED4"/>
    <w:rsid w:val="005839E5"/>
    <w:rsid w:val="00584AF4"/>
    <w:rsid w:val="00584E2B"/>
    <w:rsid w:val="00586B28"/>
    <w:rsid w:val="00591CB1"/>
    <w:rsid w:val="005940AE"/>
    <w:rsid w:val="00594C31"/>
    <w:rsid w:val="005A39F6"/>
    <w:rsid w:val="005A4BFC"/>
    <w:rsid w:val="005A6C12"/>
    <w:rsid w:val="005A771A"/>
    <w:rsid w:val="005B0972"/>
    <w:rsid w:val="005B13A3"/>
    <w:rsid w:val="005B6FD0"/>
    <w:rsid w:val="005B7B4C"/>
    <w:rsid w:val="005C077D"/>
    <w:rsid w:val="005C0DC8"/>
    <w:rsid w:val="005C3E7A"/>
    <w:rsid w:val="005C43C1"/>
    <w:rsid w:val="005C666D"/>
    <w:rsid w:val="005D08B6"/>
    <w:rsid w:val="005D58C5"/>
    <w:rsid w:val="005E006C"/>
    <w:rsid w:val="005E246E"/>
    <w:rsid w:val="005E78D5"/>
    <w:rsid w:val="005F0A85"/>
    <w:rsid w:val="005F4158"/>
    <w:rsid w:val="005F7B89"/>
    <w:rsid w:val="006019E8"/>
    <w:rsid w:val="0060226B"/>
    <w:rsid w:val="00603E4A"/>
    <w:rsid w:val="006059E7"/>
    <w:rsid w:val="00607E6E"/>
    <w:rsid w:val="00607F1C"/>
    <w:rsid w:val="006101D5"/>
    <w:rsid w:val="006139C6"/>
    <w:rsid w:val="0061428F"/>
    <w:rsid w:val="00616068"/>
    <w:rsid w:val="0062056F"/>
    <w:rsid w:val="0062075A"/>
    <w:rsid w:val="00621B24"/>
    <w:rsid w:val="00622530"/>
    <w:rsid w:val="00622E26"/>
    <w:rsid w:val="00625419"/>
    <w:rsid w:val="006322CA"/>
    <w:rsid w:val="006328D3"/>
    <w:rsid w:val="00634508"/>
    <w:rsid w:val="00637D5C"/>
    <w:rsid w:val="0064160E"/>
    <w:rsid w:val="00641FDC"/>
    <w:rsid w:val="006420A4"/>
    <w:rsid w:val="00650B10"/>
    <w:rsid w:val="00655885"/>
    <w:rsid w:val="006560DE"/>
    <w:rsid w:val="00656A37"/>
    <w:rsid w:val="00656DDE"/>
    <w:rsid w:val="006573EC"/>
    <w:rsid w:val="00660043"/>
    <w:rsid w:val="00664639"/>
    <w:rsid w:val="0066535A"/>
    <w:rsid w:val="00672DD2"/>
    <w:rsid w:val="00681D06"/>
    <w:rsid w:val="0068404D"/>
    <w:rsid w:val="00686B37"/>
    <w:rsid w:val="00693610"/>
    <w:rsid w:val="00693E08"/>
    <w:rsid w:val="00694982"/>
    <w:rsid w:val="00695E2F"/>
    <w:rsid w:val="006966A4"/>
    <w:rsid w:val="00696C9F"/>
    <w:rsid w:val="006A5397"/>
    <w:rsid w:val="006A6DF2"/>
    <w:rsid w:val="006B1073"/>
    <w:rsid w:val="006B50EB"/>
    <w:rsid w:val="006B5B59"/>
    <w:rsid w:val="006B5EE3"/>
    <w:rsid w:val="006C01CB"/>
    <w:rsid w:val="006C03F3"/>
    <w:rsid w:val="006C0F82"/>
    <w:rsid w:val="006C1351"/>
    <w:rsid w:val="006C2911"/>
    <w:rsid w:val="006C4DA1"/>
    <w:rsid w:val="006C54D6"/>
    <w:rsid w:val="006C6C46"/>
    <w:rsid w:val="006C7D05"/>
    <w:rsid w:val="006D187D"/>
    <w:rsid w:val="006D44C2"/>
    <w:rsid w:val="006D638E"/>
    <w:rsid w:val="006E0323"/>
    <w:rsid w:val="006E0476"/>
    <w:rsid w:val="006E4DA0"/>
    <w:rsid w:val="006E6764"/>
    <w:rsid w:val="006E71DC"/>
    <w:rsid w:val="006E732C"/>
    <w:rsid w:val="006F09E0"/>
    <w:rsid w:val="006F343B"/>
    <w:rsid w:val="006F4C19"/>
    <w:rsid w:val="006F5220"/>
    <w:rsid w:val="006F5810"/>
    <w:rsid w:val="006F6E6F"/>
    <w:rsid w:val="00703735"/>
    <w:rsid w:val="007041FF"/>
    <w:rsid w:val="00705947"/>
    <w:rsid w:val="00705A3C"/>
    <w:rsid w:val="00705D73"/>
    <w:rsid w:val="007103CB"/>
    <w:rsid w:val="00712E67"/>
    <w:rsid w:val="0072188F"/>
    <w:rsid w:val="00722A1B"/>
    <w:rsid w:val="007243E4"/>
    <w:rsid w:val="00724D73"/>
    <w:rsid w:val="00724E73"/>
    <w:rsid w:val="0073170D"/>
    <w:rsid w:val="00732056"/>
    <w:rsid w:val="00733BC8"/>
    <w:rsid w:val="007368F7"/>
    <w:rsid w:val="007434BF"/>
    <w:rsid w:val="00746C88"/>
    <w:rsid w:val="007477B6"/>
    <w:rsid w:val="00751014"/>
    <w:rsid w:val="00753E35"/>
    <w:rsid w:val="00756535"/>
    <w:rsid w:val="007610D8"/>
    <w:rsid w:val="00761595"/>
    <w:rsid w:val="00762C7D"/>
    <w:rsid w:val="00763E9F"/>
    <w:rsid w:val="00767A28"/>
    <w:rsid w:val="0077151B"/>
    <w:rsid w:val="007729D5"/>
    <w:rsid w:val="00776247"/>
    <w:rsid w:val="007769DB"/>
    <w:rsid w:val="007815E0"/>
    <w:rsid w:val="00786703"/>
    <w:rsid w:val="007878B9"/>
    <w:rsid w:val="007909C1"/>
    <w:rsid w:val="0079185B"/>
    <w:rsid w:val="00792438"/>
    <w:rsid w:val="0079328B"/>
    <w:rsid w:val="007A4D36"/>
    <w:rsid w:val="007A5BB1"/>
    <w:rsid w:val="007A6B19"/>
    <w:rsid w:val="007B0A60"/>
    <w:rsid w:val="007B36EA"/>
    <w:rsid w:val="007B5A44"/>
    <w:rsid w:val="007B69C7"/>
    <w:rsid w:val="007B765D"/>
    <w:rsid w:val="007B796E"/>
    <w:rsid w:val="007C0D3E"/>
    <w:rsid w:val="007C10C9"/>
    <w:rsid w:val="007C2B64"/>
    <w:rsid w:val="007C3BE7"/>
    <w:rsid w:val="007C46BA"/>
    <w:rsid w:val="007C5C72"/>
    <w:rsid w:val="007D230F"/>
    <w:rsid w:val="007D2543"/>
    <w:rsid w:val="007D3131"/>
    <w:rsid w:val="007E0F8C"/>
    <w:rsid w:val="007E2B76"/>
    <w:rsid w:val="007F0042"/>
    <w:rsid w:val="007F1E3E"/>
    <w:rsid w:val="007F4852"/>
    <w:rsid w:val="007F558E"/>
    <w:rsid w:val="007F569F"/>
    <w:rsid w:val="007F6570"/>
    <w:rsid w:val="007F6E5A"/>
    <w:rsid w:val="007F790B"/>
    <w:rsid w:val="0080243C"/>
    <w:rsid w:val="008040AA"/>
    <w:rsid w:val="00804D2C"/>
    <w:rsid w:val="00804FF1"/>
    <w:rsid w:val="00812DEE"/>
    <w:rsid w:val="008146C3"/>
    <w:rsid w:val="00815966"/>
    <w:rsid w:val="0081691B"/>
    <w:rsid w:val="00817D6D"/>
    <w:rsid w:val="00821B33"/>
    <w:rsid w:val="00825D7F"/>
    <w:rsid w:val="0083599F"/>
    <w:rsid w:val="00840972"/>
    <w:rsid w:val="00845396"/>
    <w:rsid w:val="00846D7B"/>
    <w:rsid w:val="00846E16"/>
    <w:rsid w:val="008479CE"/>
    <w:rsid w:val="00852B68"/>
    <w:rsid w:val="00857653"/>
    <w:rsid w:val="00861B63"/>
    <w:rsid w:val="00861E5D"/>
    <w:rsid w:val="00862566"/>
    <w:rsid w:val="008635EB"/>
    <w:rsid w:val="00864216"/>
    <w:rsid w:val="00865478"/>
    <w:rsid w:val="00866E52"/>
    <w:rsid w:val="008675FC"/>
    <w:rsid w:val="00871A20"/>
    <w:rsid w:val="00875837"/>
    <w:rsid w:val="00880FC5"/>
    <w:rsid w:val="00881BD3"/>
    <w:rsid w:val="00884E4B"/>
    <w:rsid w:val="0088694D"/>
    <w:rsid w:val="00894178"/>
    <w:rsid w:val="0089509A"/>
    <w:rsid w:val="00897455"/>
    <w:rsid w:val="00897AEE"/>
    <w:rsid w:val="008A11B2"/>
    <w:rsid w:val="008A1688"/>
    <w:rsid w:val="008A1B3D"/>
    <w:rsid w:val="008A5D7A"/>
    <w:rsid w:val="008A7F44"/>
    <w:rsid w:val="008B02EE"/>
    <w:rsid w:val="008B2EA7"/>
    <w:rsid w:val="008B3B0B"/>
    <w:rsid w:val="008B40C0"/>
    <w:rsid w:val="008C1F6E"/>
    <w:rsid w:val="008C50D6"/>
    <w:rsid w:val="008C5E1B"/>
    <w:rsid w:val="008D04C1"/>
    <w:rsid w:val="008D0DA7"/>
    <w:rsid w:val="008D15DC"/>
    <w:rsid w:val="008D3978"/>
    <w:rsid w:val="008E5393"/>
    <w:rsid w:val="008E6141"/>
    <w:rsid w:val="008E75E3"/>
    <w:rsid w:val="008F055C"/>
    <w:rsid w:val="008F2866"/>
    <w:rsid w:val="008F3516"/>
    <w:rsid w:val="008F6B32"/>
    <w:rsid w:val="00903B7A"/>
    <w:rsid w:val="00904C4A"/>
    <w:rsid w:val="00906A56"/>
    <w:rsid w:val="009118B5"/>
    <w:rsid w:val="0091288D"/>
    <w:rsid w:val="0091311A"/>
    <w:rsid w:val="009161F2"/>
    <w:rsid w:val="00916B7D"/>
    <w:rsid w:val="00917CC4"/>
    <w:rsid w:val="00921090"/>
    <w:rsid w:val="0092668E"/>
    <w:rsid w:val="0093117F"/>
    <w:rsid w:val="00933F13"/>
    <w:rsid w:val="00935AFA"/>
    <w:rsid w:val="00935C3A"/>
    <w:rsid w:val="0094331D"/>
    <w:rsid w:val="0094464A"/>
    <w:rsid w:val="00946933"/>
    <w:rsid w:val="00946BFA"/>
    <w:rsid w:val="00947216"/>
    <w:rsid w:val="00953ABB"/>
    <w:rsid w:val="00960BDD"/>
    <w:rsid w:val="00960F40"/>
    <w:rsid w:val="00961748"/>
    <w:rsid w:val="009628AF"/>
    <w:rsid w:val="00965B4C"/>
    <w:rsid w:val="00967E1B"/>
    <w:rsid w:val="0097193C"/>
    <w:rsid w:val="009737F8"/>
    <w:rsid w:val="00973DC3"/>
    <w:rsid w:val="009847C1"/>
    <w:rsid w:val="009865E9"/>
    <w:rsid w:val="00986A7A"/>
    <w:rsid w:val="00987F7E"/>
    <w:rsid w:val="00992600"/>
    <w:rsid w:val="00994FDA"/>
    <w:rsid w:val="009A53AF"/>
    <w:rsid w:val="009B430D"/>
    <w:rsid w:val="009B6D9D"/>
    <w:rsid w:val="009C12D4"/>
    <w:rsid w:val="009C6797"/>
    <w:rsid w:val="009D0425"/>
    <w:rsid w:val="009D5D66"/>
    <w:rsid w:val="009D6991"/>
    <w:rsid w:val="009D6B93"/>
    <w:rsid w:val="009D70A4"/>
    <w:rsid w:val="009E1C42"/>
    <w:rsid w:val="009E22F5"/>
    <w:rsid w:val="009E5AE9"/>
    <w:rsid w:val="009E6598"/>
    <w:rsid w:val="009E72B8"/>
    <w:rsid w:val="009E7BB2"/>
    <w:rsid w:val="009F177B"/>
    <w:rsid w:val="009F2DCE"/>
    <w:rsid w:val="009F44B3"/>
    <w:rsid w:val="009F4E1B"/>
    <w:rsid w:val="00A02193"/>
    <w:rsid w:val="00A03E77"/>
    <w:rsid w:val="00A04750"/>
    <w:rsid w:val="00A0528B"/>
    <w:rsid w:val="00A0602B"/>
    <w:rsid w:val="00A10824"/>
    <w:rsid w:val="00A10A5D"/>
    <w:rsid w:val="00A12E16"/>
    <w:rsid w:val="00A1736C"/>
    <w:rsid w:val="00A17EC4"/>
    <w:rsid w:val="00A17F78"/>
    <w:rsid w:val="00A17FFD"/>
    <w:rsid w:val="00A21B71"/>
    <w:rsid w:val="00A22DA1"/>
    <w:rsid w:val="00A23F97"/>
    <w:rsid w:val="00A2458C"/>
    <w:rsid w:val="00A24F77"/>
    <w:rsid w:val="00A31B5D"/>
    <w:rsid w:val="00A32A1E"/>
    <w:rsid w:val="00A32BC5"/>
    <w:rsid w:val="00A35E9D"/>
    <w:rsid w:val="00A366AB"/>
    <w:rsid w:val="00A40C0F"/>
    <w:rsid w:val="00A42AFA"/>
    <w:rsid w:val="00A436F6"/>
    <w:rsid w:val="00A43BEF"/>
    <w:rsid w:val="00A458AC"/>
    <w:rsid w:val="00A535FE"/>
    <w:rsid w:val="00A53C14"/>
    <w:rsid w:val="00A57E72"/>
    <w:rsid w:val="00A612F8"/>
    <w:rsid w:val="00A617A0"/>
    <w:rsid w:val="00A63E89"/>
    <w:rsid w:val="00A6707B"/>
    <w:rsid w:val="00A70E40"/>
    <w:rsid w:val="00A735FE"/>
    <w:rsid w:val="00A74051"/>
    <w:rsid w:val="00A74430"/>
    <w:rsid w:val="00A74604"/>
    <w:rsid w:val="00A75204"/>
    <w:rsid w:val="00A75F63"/>
    <w:rsid w:val="00A82E1D"/>
    <w:rsid w:val="00A833FE"/>
    <w:rsid w:val="00A86174"/>
    <w:rsid w:val="00A8660A"/>
    <w:rsid w:val="00A9128A"/>
    <w:rsid w:val="00A95CD1"/>
    <w:rsid w:val="00A9737A"/>
    <w:rsid w:val="00AA3532"/>
    <w:rsid w:val="00AA478E"/>
    <w:rsid w:val="00AA548A"/>
    <w:rsid w:val="00AB3CF3"/>
    <w:rsid w:val="00AC05B8"/>
    <w:rsid w:val="00AC42BA"/>
    <w:rsid w:val="00AC5304"/>
    <w:rsid w:val="00AC6F11"/>
    <w:rsid w:val="00AC70A6"/>
    <w:rsid w:val="00AC70F0"/>
    <w:rsid w:val="00AC7BB9"/>
    <w:rsid w:val="00AD0FA3"/>
    <w:rsid w:val="00AD2105"/>
    <w:rsid w:val="00AD3B6E"/>
    <w:rsid w:val="00AD66C6"/>
    <w:rsid w:val="00AD697A"/>
    <w:rsid w:val="00AD7097"/>
    <w:rsid w:val="00AD75FE"/>
    <w:rsid w:val="00AE0572"/>
    <w:rsid w:val="00AE2D21"/>
    <w:rsid w:val="00AE4317"/>
    <w:rsid w:val="00AE6B15"/>
    <w:rsid w:val="00AF276E"/>
    <w:rsid w:val="00AF2F69"/>
    <w:rsid w:val="00AF3138"/>
    <w:rsid w:val="00AF35CC"/>
    <w:rsid w:val="00AF43AC"/>
    <w:rsid w:val="00B0171B"/>
    <w:rsid w:val="00B02627"/>
    <w:rsid w:val="00B02F12"/>
    <w:rsid w:val="00B02F1F"/>
    <w:rsid w:val="00B049F9"/>
    <w:rsid w:val="00B065D4"/>
    <w:rsid w:val="00B10754"/>
    <w:rsid w:val="00B118DF"/>
    <w:rsid w:val="00B121C2"/>
    <w:rsid w:val="00B15B9A"/>
    <w:rsid w:val="00B15FAE"/>
    <w:rsid w:val="00B20DCE"/>
    <w:rsid w:val="00B23DB0"/>
    <w:rsid w:val="00B26FEF"/>
    <w:rsid w:val="00B27FB7"/>
    <w:rsid w:val="00B30464"/>
    <w:rsid w:val="00B32D09"/>
    <w:rsid w:val="00B3616B"/>
    <w:rsid w:val="00B37141"/>
    <w:rsid w:val="00B41665"/>
    <w:rsid w:val="00B44408"/>
    <w:rsid w:val="00B46B59"/>
    <w:rsid w:val="00B52B93"/>
    <w:rsid w:val="00B57450"/>
    <w:rsid w:val="00B57513"/>
    <w:rsid w:val="00B61B55"/>
    <w:rsid w:val="00B76B99"/>
    <w:rsid w:val="00B76E58"/>
    <w:rsid w:val="00B81AD7"/>
    <w:rsid w:val="00B834A7"/>
    <w:rsid w:val="00B83F5B"/>
    <w:rsid w:val="00B8525B"/>
    <w:rsid w:val="00B85488"/>
    <w:rsid w:val="00B85560"/>
    <w:rsid w:val="00B87F15"/>
    <w:rsid w:val="00B9122B"/>
    <w:rsid w:val="00B92551"/>
    <w:rsid w:val="00B937C5"/>
    <w:rsid w:val="00B94A88"/>
    <w:rsid w:val="00B961CC"/>
    <w:rsid w:val="00BA7F85"/>
    <w:rsid w:val="00BB235C"/>
    <w:rsid w:val="00BB2708"/>
    <w:rsid w:val="00BB2D02"/>
    <w:rsid w:val="00BB434F"/>
    <w:rsid w:val="00BB4C92"/>
    <w:rsid w:val="00BB6F83"/>
    <w:rsid w:val="00BC406E"/>
    <w:rsid w:val="00BC62DD"/>
    <w:rsid w:val="00BD1189"/>
    <w:rsid w:val="00BD1759"/>
    <w:rsid w:val="00BD321A"/>
    <w:rsid w:val="00BD44E8"/>
    <w:rsid w:val="00BD4D53"/>
    <w:rsid w:val="00BD633F"/>
    <w:rsid w:val="00BE0C80"/>
    <w:rsid w:val="00BE2079"/>
    <w:rsid w:val="00BE768C"/>
    <w:rsid w:val="00BE7955"/>
    <w:rsid w:val="00BF125B"/>
    <w:rsid w:val="00BF3BBF"/>
    <w:rsid w:val="00BF4552"/>
    <w:rsid w:val="00C01B8C"/>
    <w:rsid w:val="00C07222"/>
    <w:rsid w:val="00C10252"/>
    <w:rsid w:val="00C10C19"/>
    <w:rsid w:val="00C142ED"/>
    <w:rsid w:val="00C14C30"/>
    <w:rsid w:val="00C175A4"/>
    <w:rsid w:val="00C2063C"/>
    <w:rsid w:val="00C22DE0"/>
    <w:rsid w:val="00C23CAC"/>
    <w:rsid w:val="00C2463B"/>
    <w:rsid w:val="00C25C77"/>
    <w:rsid w:val="00C300B3"/>
    <w:rsid w:val="00C343B5"/>
    <w:rsid w:val="00C37B81"/>
    <w:rsid w:val="00C40401"/>
    <w:rsid w:val="00C411F7"/>
    <w:rsid w:val="00C43E04"/>
    <w:rsid w:val="00C44DBF"/>
    <w:rsid w:val="00C4557D"/>
    <w:rsid w:val="00C515C4"/>
    <w:rsid w:val="00C53625"/>
    <w:rsid w:val="00C5553A"/>
    <w:rsid w:val="00C55B49"/>
    <w:rsid w:val="00C56D40"/>
    <w:rsid w:val="00C601DE"/>
    <w:rsid w:val="00C605E5"/>
    <w:rsid w:val="00C6088D"/>
    <w:rsid w:val="00C63530"/>
    <w:rsid w:val="00C64343"/>
    <w:rsid w:val="00C67935"/>
    <w:rsid w:val="00C701A0"/>
    <w:rsid w:val="00C735B3"/>
    <w:rsid w:val="00C748B0"/>
    <w:rsid w:val="00C74CC5"/>
    <w:rsid w:val="00C75178"/>
    <w:rsid w:val="00C76D62"/>
    <w:rsid w:val="00C81BA9"/>
    <w:rsid w:val="00C8579E"/>
    <w:rsid w:val="00C85D3A"/>
    <w:rsid w:val="00C912D0"/>
    <w:rsid w:val="00C93CAC"/>
    <w:rsid w:val="00C961F0"/>
    <w:rsid w:val="00C96285"/>
    <w:rsid w:val="00C96746"/>
    <w:rsid w:val="00CA1073"/>
    <w:rsid w:val="00CA261C"/>
    <w:rsid w:val="00CA3A5A"/>
    <w:rsid w:val="00CA5A2B"/>
    <w:rsid w:val="00CA5CDF"/>
    <w:rsid w:val="00CB14A7"/>
    <w:rsid w:val="00CB5675"/>
    <w:rsid w:val="00CB58C9"/>
    <w:rsid w:val="00CB70D6"/>
    <w:rsid w:val="00CB76D4"/>
    <w:rsid w:val="00CC40F8"/>
    <w:rsid w:val="00CD1FD3"/>
    <w:rsid w:val="00CD469E"/>
    <w:rsid w:val="00CD7D88"/>
    <w:rsid w:val="00CE0233"/>
    <w:rsid w:val="00CE32F0"/>
    <w:rsid w:val="00CE3F3B"/>
    <w:rsid w:val="00CE4CD7"/>
    <w:rsid w:val="00CE4D20"/>
    <w:rsid w:val="00CE6CE8"/>
    <w:rsid w:val="00CF2C88"/>
    <w:rsid w:val="00CF3057"/>
    <w:rsid w:val="00D002E0"/>
    <w:rsid w:val="00D0045D"/>
    <w:rsid w:val="00D00984"/>
    <w:rsid w:val="00D038BB"/>
    <w:rsid w:val="00D049FD"/>
    <w:rsid w:val="00D0579C"/>
    <w:rsid w:val="00D1062F"/>
    <w:rsid w:val="00D10B82"/>
    <w:rsid w:val="00D10FBB"/>
    <w:rsid w:val="00D110DF"/>
    <w:rsid w:val="00D116DC"/>
    <w:rsid w:val="00D1262D"/>
    <w:rsid w:val="00D132FA"/>
    <w:rsid w:val="00D162D9"/>
    <w:rsid w:val="00D16C84"/>
    <w:rsid w:val="00D20198"/>
    <w:rsid w:val="00D225EB"/>
    <w:rsid w:val="00D25547"/>
    <w:rsid w:val="00D330B5"/>
    <w:rsid w:val="00D348B7"/>
    <w:rsid w:val="00D352C7"/>
    <w:rsid w:val="00D36A86"/>
    <w:rsid w:val="00D37BB6"/>
    <w:rsid w:val="00D43BD9"/>
    <w:rsid w:val="00D4441B"/>
    <w:rsid w:val="00D44832"/>
    <w:rsid w:val="00D452CD"/>
    <w:rsid w:val="00D46518"/>
    <w:rsid w:val="00D47131"/>
    <w:rsid w:val="00D47296"/>
    <w:rsid w:val="00D5234D"/>
    <w:rsid w:val="00D5300F"/>
    <w:rsid w:val="00D547B5"/>
    <w:rsid w:val="00D57464"/>
    <w:rsid w:val="00D62FEB"/>
    <w:rsid w:val="00D6637C"/>
    <w:rsid w:val="00D70683"/>
    <w:rsid w:val="00D7074D"/>
    <w:rsid w:val="00D751DE"/>
    <w:rsid w:val="00D763BD"/>
    <w:rsid w:val="00D7791A"/>
    <w:rsid w:val="00D82715"/>
    <w:rsid w:val="00D82FF7"/>
    <w:rsid w:val="00D87BDB"/>
    <w:rsid w:val="00D90972"/>
    <w:rsid w:val="00D910DF"/>
    <w:rsid w:val="00D965D4"/>
    <w:rsid w:val="00D96771"/>
    <w:rsid w:val="00D96F1A"/>
    <w:rsid w:val="00DA0865"/>
    <w:rsid w:val="00DA3CAD"/>
    <w:rsid w:val="00DA4C66"/>
    <w:rsid w:val="00DA4C9D"/>
    <w:rsid w:val="00DA4E51"/>
    <w:rsid w:val="00DB0D99"/>
    <w:rsid w:val="00DB1B06"/>
    <w:rsid w:val="00DB2B82"/>
    <w:rsid w:val="00DB53D4"/>
    <w:rsid w:val="00DB6527"/>
    <w:rsid w:val="00DC3364"/>
    <w:rsid w:val="00DC41CA"/>
    <w:rsid w:val="00DC48B8"/>
    <w:rsid w:val="00DC73BD"/>
    <w:rsid w:val="00DD1EC9"/>
    <w:rsid w:val="00DE007C"/>
    <w:rsid w:val="00DE19FA"/>
    <w:rsid w:val="00DE228E"/>
    <w:rsid w:val="00DE2B50"/>
    <w:rsid w:val="00DE539B"/>
    <w:rsid w:val="00DE6DDB"/>
    <w:rsid w:val="00DE70A2"/>
    <w:rsid w:val="00DE7F9F"/>
    <w:rsid w:val="00DF5C90"/>
    <w:rsid w:val="00DF658D"/>
    <w:rsid w:val="00E007CA"/>
    <w:rsid w:val="00E0354F"/>
    <w:rsid w:val="00E043B4"/>
    <w:rsid w:val="00E063BB"/>
    <w:rsid w:val="00E06744"/>
    <w:rsid w:val="00E0770A"/>
    <w:rsid w:val="00E148D9"/>
    <w:rsid w:val="00E162CD"/>
    <w:rsid w:val="00E163DE"/>
    <w:rsid w:val="00E16A05"/>
    <w:rsid w:val="00E214E3"/>
    <w:rsid w:val="00E24D66"/>
    <w:rsid w:val="00E24F2C"/>
    <w:rsid w:val="00E2553B"/>
    <w:rsid w:val="00E2565C"/>
    <w:rsid w:val="00E31447"/>
    <w:rsid w:val="00E3241E"/>
    <w:rsid w:val="00E32B76"/>
    <w:rsid w:val="00E331E0"/>
    <w:rsid w:val="00E33739"/>
    <w:rsid w:val="00E352FD"/>
    <w:rsid w:val="00E35497"/>
    <w:rsid w:val="00E370E6"/>
    <w:rsid w:val="00E37E5F"/>
    <w:rsid w:val="00E40D4C"/>
    <w:rsid w:val="00E41A5F"/>
    <w:rsid w:val="00E42E05"/>
    <w:rsid w:val="00E43DD3"/>
    <w:rsid w:val="00E46C53"/>
    <w:rsid w:val="00E46DC7"/>
    <w:rsid w:val="00E471A6"/>
    <w:rsid w:val="00E50E08"/>
    <w:rsid w:val="00E50E1B"/>
    <w:rsid w:val="00E52259"/>
    <w:rsid w:val="00E64A3F"/>
    <w:rsid w:val="00E71233"/>
    <w:rsid w:val="00E71DCB"/>
    <w:rsid w:val="00E71E8F"/>
    <w:rsid w:val="00E74060"/>
    <w:rsid w:val="00E76FEA"/>
    <w:rsid w:val="00E81069"/>
    <w:rsid w:val="00E812C9"/>
    <w:rsid w:val="00E82D2A"/>
    <w:rsid w:val="00E8774A"/>
    <w:rsid w:val="00E87D5F"/>
    <w:rsid w:val="00E90F92"/>
    <w:rsid w:val="00E91391"/>
    <w:rsid w:val="00E938EA"/>
    <w:rsid w:val="00E93DB4"/>
    <w:rsid w:val="00EA085D"/>
    <w:rsid w:val="00EA0D41"/>
    <w:rsid w:val="00EA1FCB"/>
    <w:rsid w:val="00EA24C4"/>
    <w:rsid w:val="00EA4226"/>
    <w:rsid w:val="00EA7597"/>
    <w:rsid w:val="00EA7D62"/>
    <w:rsid w:val="00EB1F98"/>
    <w:rsid w:val="00EB2445"/>
    <w:rsid w:val="00EB2581"/>
    <w:rsid w:val="00EB6778"/>
    <w:rsid w:val="00EC2FA7"/>
    <w:rsid w:val="00EC5A18"/>
    <w:rsid w:val="00ED05F7"/>
    <w:rsid w:val="00ED2C60"/>
    <w:rsid w:val="00ED379E"/>
    <w:rsid w:val="00ED7701"/>
    <w:rsid w:val="00EE6A25"/>
    <w:rsid w:val="00EF0630"/>
    <w:rsid w:val="00EF2145"/>
    <w:rsid w:val="00EF5F95"/>
    <w:rsid w:val="00F03AB0"/>
    <w:rsid w:val="00F047D7"/>
    <w:rsid w:val="00F072AD"/>
    <w:rsid w:val="00F079E5"/>
    <w:rsid w:val="00F107CF"/>
    <w:rsid w:val="00F23EA8"/>
    <w:rsid w:val="00F252F8"/>
    <w:rsid w:val="00F26DD9"/>
    <w:rsid w:val="00F271B8"/>
    <w:rsid w:val="00F32CDB"/>
    <w:rsid w:val="00F33291"/>
    <w:rsid w:val="00F35C1E"/>
    <w:rsid w:val="00F36E43"/>
    <w:rsid w:val="00F4046D"/>
    <w:rsid w:val="00F4080D"/>
    <w:rsid w:val="00F41351"/>
    <w:rsid w:val="00F424FB"/>
    <w:rsid w:val="00F429D8"/>
    <w:rsid w:val="00F42FA9"/>
    <w:rsid w:val="00F53669"/>
    <w:rsid w:val="00F53B15"/>
    <w:rsid w:val="00F559CC"/>
    <w:rsid w:val="00F55E70"/>
    <w:rsid w:val="00F57FD0"/>
    <w:rsid w:val="00F636DE"/>
    <w:rsid w:val="00F73145"/>
    <w:rsid w:val="00F7328C"/>
    <w:rsid w:val="00F74684"/>
    <w:rsid w:val="00F80E3E"/>
    <w:rsid w:val="00F82F2F"/>
    <w:rsid w:val="00F82F30"/>
    <w:rsid w:val="00F859B1"/>
    <w:rsid w:val="00F8689C"/>
    <w:rsid w:val="00F86F83"/>
    <w:rsid w:val="00F87026"/>
    <w:rsid w:val="00F87D9F"/>
    <w:rsid w:val="00F90D2D"/>
    <w:rsid w:val="00F92310"/>
    <w:rsid w:val="00F926EB"/>
    <w:rsid w:val="00F95E02"/>
    <w:rsid w:val="00F96336"/>
    <w:rsid w:val="00FA3B22"/>
    <w:rsid w:val="00FA5F3B"/>
    <w:rsid w:val="00FA6BD1"/>
    <w:rsid w:val="00FB1F69"/>
    <w:rsid w:val="00FB5407"/>
    <w:rsid w:val="00FB6EB6"/>
    <w:rsid w:val="00FB738F"/>
    <w:rsid w:val="00FC1E60"/>
    <w:rsid w:val="00FC2722"/>
    <w:rsid w:val="00FC3F46"/>
    <w:rsid w:val="00FC40BB"/>
    <w:rsid w:val="00FC48D4"/>
    <w:rsid w:val="00FC7586"/>
    <w:rsid w:val="00FD01BC"/>
    <w:rsid w:val="00FD13A0"/>
    <w:rsid w:val="00FD257B"/>
    <w:rsid w:val="00FD53EF"/>
    <w:rsid w:val="00FE034D"/>
    <w:rsid w:val="00FE1FBD"/>
    <w:rsid w:val="00FE5C49"/>
    <w:rsid w:val="00FE617B"/>
    <w:rsid w:val="00FF1792"/>
    <w:rsid w:val="00FF4C2B"/>
    <w:rsid w:val="00FF4F1B"/>
    <w:rsid w:val="00FF6266"/>
    <w:rsid w:val="01897950"/>
    <w:rsid w:val="037B7BAD"/>
    <w:rsid w:val="03C11549"/>
    <w:rsid w:val="044B1F94"/>
    <w:rsid w:val="04790EAD"/>
    <w:rsid w:val="085F7AA2"/>
    <w:rsid w:val="09BC6592"/>
    <w:rsid w:val="0ABC763B"/>
    <w:rsid w:val="0C1C1895"/>
    <w:rsid w:val="0EE32DDF"/>
    <w:rsid w:val="10643980"/>
    <w:rsid w:val="144E4EA1"/>
    <w:rsid w:val="14DA53FF"/>
    <w:rsid w:val="16583AD2"/>
    <w:rsid w:val="187E0CCE"/>
    <w:rsid w:val="1E8118E9"/>
    <w:rsid w:val="205F1A22"/>
    <w:rsid w:val="21835AB5"/>
    <w:rsid w:val="220A4589"/>
    <w:rsid w:val="23C4460D"/>
    <w:rsid w:val="24A85EE5"/>
    <w:rsid w:val="25F82805"/>
    <w:rsid w:val="29262180"/>
    <w:rsid w:val="2A2E05EC"/>
    <w:rsid w:val="2BB67D92"/>
    <w:rsid w:val="2BFB7259"/>
    <w:rsid w:val="30B51262"/>
    <w:rsid w:val="33AC059A"/>
    <w:rsid w:val="368652ED"/>
    <w:rsid w:val="369E1F7E"/>
    <w:rsid w:val="379C69FA"/>
    <w:rsid w:val="382320EE"/>
    <w:rsid w:val="38DB74DA"/>
    <w:rsid w:val="390775C2"/>
    <w:rsid w:val="3A823EB4"/>
    <w:rsid w:val="3CD8691B"/>
    <w:rsid w:val="3D2A703F"/>
    <w:rsid w:val="3E1D6565"/>
    <w:rsid w:val="45A3503E"/>
    <w:rsid w:val="45F239EB"/>
    <w:rsid w:val="480C16A5"/>
    <w:rsid w:val="48685F2E"/>
    <w:rsid w:val="492518F1"/>
    <w:rsid w:val="4B392E35"/>
    <w:rsid w:val="4B3A0026"/>
    <w:rsid w:val="4E8F69A2"/>
    <w:rsid w:val="53E32B20"/>
    <w:rsid w:val="5467005A"/>
    <w:rsid w:val="54811DB7"/>
    <w:rsid w:val="5719025D"/>
    <w:rsid w:val="572430DA"/>
    <w:rsid w:val="580A48B3"/>
    <w:rsid w:val="58676F42"/>
    <w:rsid w:val="58865CD2"/>
    <w:rsid w:val="5B8E3C7C"/>
    <w:rsid w:val="5DC159E7"/>
    <w:rsid w:val="5E671BD2"/>
    <w:rsid w:val="5EA80C06"/>
    <w:rsid w:val="60BF77D6"/>
    <w:rsid w:val="6124733B"/>
    <w:rsid w:val="65355719"/>
    <w:rsid w:val="68D4658B"/>
    <w:rsid w:val="69A073C8"/>
    <w:rsid w:val="6BF25A1B"/>
    <w:rsid w:val="6C4E526D"/>
    <w:rsid w:val="6DCB0AE5"/>
    <w:rsid w:val="77752FD1"/>
    <w:rsid w:val="78111BE4"/>
    <w:rsid w:val="795D6636"/>
    <w:rsid w:val="7DED043E"/>
    <w:rsid w:val="7E830B06"/>
    <w:rsid w:val="7EEE55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uiPriority="0" w:unhideWhenUsed="0" w:qFormat="1"/>
    <w:lsdException w:name="annotation text" w:uiPriority="0" w:unhideWhenUsed="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unhideWhenUsed="0" w:qFormat="1"/>
    <w:lsdException w:name="annotation reference" w:unhideWhenUsed="0" w:qFormat="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next w:val="a"/>
    <w:qFormat/>
    <w:pPr>
      <w:spacing w:line="360" w:lineRule="auto"/>
      <w:jc w:val="center"/>
      <w:outlineLvl w:val="0"/>
    </w:pPr>
    <w:rPr>
      <w:sz w:val="60"/>
      <w:szCs w:val="60"/>
    </w:rPr>
  </w:style>
  <w:style w:type="paragraph" w:styleId="2">
    <w:name w:val="heading 2"/>
    <w:basedOn w:val="a"/>
    <w:next w:val="a"/>
    <w:link w:val="2Char"/>
    <w:unhideWhenUsed/>
    <w:qFormat/>
    <w:pPr>
      <w:outlineLvl w:val="1"/>
    </w:pPr>
    <w:rPr>
      <w:sz w:val="40"/>
      <w:szCs w:val="40"/>
    </w:rPr>
  </w:style>
  <w:style w:type="paragraph" w:styleId="3">
    <w:name w:val="heading 3"/>
    <w:basedOn w:val="a"/>
    <w:next w:val="a"/>
    <w:link w:val="3Char"/>
    <w:unhideWhenUsed/>
    <w:qFormat/>
    <w:pPr>
      <w:spacing w:line="360" w:lineRule="auto"/>
      <w:ind w:left="2041"/>
      <w:outlineLvl w:val="2"/>
    </w:pPr>
    <w:rPr>
      <w:sz w:val="34"/>
      <w:szCs w:val="34"/>
    </w:rPr>
  </w:style>
  <w:style w:type="paragraph" w:styleId="4">
    <w:name w:val="heading 4"/>
    <w:basedOn w:val="a"/>
    <w:next w:val="a"/>
    <w:unhideWhenUsed/>
    <w:qFormat/>
    <w:pPr>
      <w:ind w:left="2268"/>
      <w:jc w:val="center"/>
      <w:outlineLvl w:val="3"/>
    </w:pPr>
    <w:rPr>
      <w:sz w:val="24"/>
      <w:szCs w:val="30"/>
    </w:rPr>
  </w:style>
  <w:style w:type="paragraph" w:styleId="5">
    <w:name w:val="heading 5"/>
    <w:basedOn w:val="a"/>
    <w:next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Char"/>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Normal Indent"/>
    <w:basedOn w:val="a"/>
    <w:link w:val="Char"/>
    <w:qFormat/>
    <w:pPr>
      <w:autoSpaceDE/>
      <w:autoSpaceDN/>
      <w:ind w:firstLine="420"/>
      <w:jc w:val="both"/>
    </w:pPr>
    <w:rPr>
      <w:rFonts w:ascii="Abadi MT Condensed Light" w:eastAsia="仿宋_GB2312" w:hAnsi="Abadi MT Condensed Light" w:cs="Times New Roman"/>
      <w:kern w:val="2"/>
      <w:sz w:val="10"/>
      <w:szCs w:val="20"/>
      <w:lang w:eastAsia="zh-CN"/>
    </w:rPr>
  </w:style>
  <w:style w:type="paragraph" w:styleId="a4">
    <w:name w:val="annotation text"/>
    <w:basedOn w:val="a"/>
    <w:link w:val="Char0"/>
    <w:qFormat/>
    <w:pPr>
      <w:autoSpaceDE/>
      <w:autoSpaceDN/>
    </w:pPr>
  </w:style>
  <w:style w:type="paragraph" w:styleId="a5">
    <w:name w:val="Body Text"/>
    <w:basedOn w:val="a"/>
    <w:link w:val="Char1"/>
    <w:uiPriority w:val="99"/>
    <w:qFormat/>
    <w:rPr>
      <w:sz w:val="20"/>
      <w:szCs w:val="20"/>
    </w:rPr>
  </w:style>
  <w:style w:type="paragraph" w:styleId="a6">
    <w:name w:val="Body Text Indent"/>
    <w:basedOn w:val="a"/>
    <w:link w:val="Char2"/>
    <w:uiPriority w:val="99"/>
    <w:semiHidden/>
    <w:unhideWhenUsed/>
    <w:qFormat/>
    <w:pPr>
      <w:spacing w:after="120"/>
      <w:ind w:leftChars="200" w:left="420"/>
    </w:pPr>
  </w:style>
  <w:style w:type="paragraph" w:styleId="50">
    <w:name w:val="toc 5"/>
    <w:basedOn w:val="a"/>
    <w:next w:val="a"/>
    <w:uiPriority w:val="39"/>
    <w:unhideWhenUsed/>
    <w:qFormat/>
    <w:pPr>
      <w:autoSpaceDE/>
      <w:autoSpaceDN/>
      <w:ind w:leftChars="800" w:left="1680"/>
      <w:jc w:val="both"/>
    </w:pPr>
    <w:rPr>
      <w:rFonts w:asciiTheme="minorHAnsi" w:eastAsiaTheme="minorEastAsia" w:hAnsiTheme="minorHAnsi" w:cstheme="minorBidi"/>
      <w:kern w:val="2"/>
      <w:sz w:val="21"/>
      <w:lang w:eastAsia="zh-CN"/>
    </w:rPr>
  </w:style>
  <w:style w:type="paragraph" w:styleId="30">
    <w:name w:val="toc 3"/>
    <w:basedOn w:val="a"/>
    <w:next w:val="a"/>
    <w:uiPriority w:val="39"/>
    <w:unhideWhenUsed/>
    <w:qFormat/>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7">
    <w:name w:val="Plain Text"/>
    <w:basedOn w:val="a"/>
    <w:link w:val="Char3"/>
    <w:qFormat/>
    <w:pPr>
      <w:autoSpaceDE/>
      <w:autoSpaceDN/>
      <w:jc w:val="both"/>
    </w:pPr>
    <w:rPr>
      <w:rFonts w:hAnsi="Courier New" w:cstheme="minorBidi"/>
      <w:kern w:val="2"/>
      <w:sz w:val="24"/>
      <w:szCs w:val="24"/>
      <w:lang w:eastAsia="zh-CN"/>
    </w:rPr>
  </w:style>
  <w:style w:type="paragraph" w:styleId="8">
    <w:name w:val="toc 8"/>
    <w:basedOn w:val="a"/>
    <w:next w:val="a"/>
    <w:uiPriority w:val="39"/>
    <w:unhideWhenUsed/>
    <w:qFormat/>
    <w:pPr>
      <w:autoSpaceDE/>
      <w:autoSpaceDN/>
      <w:ind w:leftChars="1400" w:left="2940"/>
      <w:jc w:val="both"/>
    </w:pPr>
    <w:rPr>
      <w:rFonts w:asciiTheme="minorHAnsi" w:eastAsiaTheme="minorEastAsia" w:hAnsiTheme="minorHAnsi" w:cstheme="minorBidi"/>
      <w:kern w:val="2"/>
      <w:sz w:val="21"/>
      <w:lang w:eastAsia="zh-CN"/>
    </w:rPr>
  </w:style>
  <w:style w:type="paragraph" w:styleId="a8">
    <w:name w:val="Date"/>
    <w:basedOn w:val="a"/>
    <w:next w:val="a"/>
    <w:link w:val="Char4"/>
    <w:uiPriority w:val="99"/>
    <w:semiHidden/>
    <w:unhideWhenUsed/>
    <w:qFormat/>
    <w:pPr>
      <w:ind w:leftChars="2500" w:left="100"/>
    </w:pPr>
  </w:style>
  <w:style w:type="paragraph" w:styleId="a9">
    <w:name w:val="Balloon Text"/>
    <w:basedOn w:val="a"/>
    <w:link w:val="Char5"/>
    <w:unhideWhenUsed/>
    <w:qFormat/>
    <w:rPr>
      <w:sz w:val="18"/>
      <w:szCs w:val="18"/>
    </w:rPr>
  </w:style>
  <w:style w:type="paragraph" w:styleId="aa">
    <w:name w:val="footer"/>
    <w:basedOn w:val="a"/>
    <w:link w:val="Char6"/>
    <w:unhideWhenUsed/>
    <w:qFormat/>
    <w:pPr>
      <w:tabs>
        <w:tab w:val="center" w:pos="4153"/>
        <w:tab w:val="right" w:pos="8306"/>
      </w:tabs>
      <w:snapToGrid w:val="0"/>
    </w:pPr>
    <w:rPr>
      <w:sz w:val="18"/>
      <w:szCs w:val="18"/>
    </w:rPr>
  </w:style>
  <w:style w:type="paragraph" w:styleId="ab">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40">
    <w:name w:val="toc 4"/>
    <w:basedOn w:val="a"/>
    <w:next w:val="a"/>
    <w:uiPriority w:val="39"/>
    <w:unhideWhenUsed/>
    <w:qFormat/>
    <w:pPr>
      <w:autoSpaceDE/>
      <w:autoSpaceDN/>
      <w:ind w:leftChars="600" w:left="1260"/>
      <w:jc w:val="both"/>
    </w:pPr>
    <w:rPr>
      <w:rFonts w:asciiTheme="minorHAnsi" w:eastAsiaTheme="minorEastAsia" w:hAnsiTheme="minorHAnsi" w:cstheme="minorBidi"/>
      <w:kern w:val="2"/>
      <w:sz w:val="21"/>
      <w:lang w:eastAsia="zh-CN"/>
    </w:rPr>
  </w:style>
  <w:style w:type="paragraph" w:styleId="ac">
    <w:name w:val="footnote text"/>
    <w:basedOn w:val="a"/>
    <w:link w:val="Char8"/>
    <w:semiHidden/>
    <w:qFormat/>
    <w:pPr>
      <w:autoSpaceDE/>
      <w:autoSpaceDN/>
      <w:snapToGrid w:val="0"/>
    </w:pPr>
    <w:rPr>
      <w:rFonts w:ascii="Times New Roman" w:hAnsi="Times New Roman" w:cs="Times New Roman"/>
      <w:kern w:val="2"/>
      <w:sz w:val="18"/>
      <w:szCs w:val="18"/>
      <w:lang w:eastAsia="zh-CN"/>
    </w:rPr>
  </w:style>
  <w:style w:type="paragraph" w:styleId="60">
    <w:name w:val="toc 6"/>
    <w:basedOn w:val="a"/>
    <w:next w:val="a"/>
    <w:uiPriority w:val="39"/>
    <w:unhideWhenUsed/>
    <w:qFormat/>
    <w:pPr>
      <w:autoSpaceDE/>
      <w:autoSpaceDN/>
      <w:ind w:leftChars="1000" w:left="2100"/>
      <w:jc w:val="both"/>
    </w:pPr>
    <w:rPr>
      <w:rFonts w:asciiTheme="minorHAnsi" w:eastAsiaTheme="minorEastAsia" w:hAnsiTheme="minorHAnsi" w:cstheme="minorBidi"/>
      <w:kern w:val="2"/>
      <w:sz w:val="21"/>
      <w:lang w:eastAsia="zh-CN"/>
    </w:rPr>
  </w:style>
  <w:style w:type="paragraph" w:styleId="20">
    <w:name w:val="toc 2"/>
    <w:basedOn w:val="a"/>
    <w:next w:val="a"/>
    <w:uiPriority w:val="39"/>
    <w:unhideWhenUsed/>
    <w:qFormat/>
    <w:pPr>
      <w:widowControl/>
      <w:autoSpaceDE/>
      <w:autoSpaceDN/>
      <w:spacing w:after="100" w:line="259" w:lineRule="auto"/>
      <w:ind w:left="220"/>
    </w:pPr>
    <w:rPr>
      <w:rFonts w:asciiTheme="minorHAnsi" w:eastAsiaTheme="minorEastAsia" w:hAnsiTheme="minorHAnsi" w:cs="Times New Roman"/>
      <w:lang w:eastAsia="zh-CN"/>
    </w:rPr>
  </w:style>
  <w:style w:type="paragraph" w:styleId="9">
    <w:name w:val="toc 9"/>
    <w:basedOn w:val="a"/>
    <w:next w:val="a"/>
    <w:uiPriority w:val="39"/>
    <w:unhideWhenUsed/>
    <w:qFormat/>
    <w:pPr>
      <w:autoSpaceDE/>
      <w:autoSpaceDN/>
      <w:ind w:leftChars="1600" w:left="3360"/>
      <w:jc w:val="both"/>
    </w:pPr>
    <w:rPr>
      <w:rFonts w:asciiTheme="minorHAnsi" w:eastAsiaTheme="minorEastAsia" w:hAnsiTheme="minorHAnsi" w:cstheme="minorBidi"/>
      <w:kern w:val="2"/>
      <w:sz w:val="21"/>
      <w:lang w:eastAsia="zh-CN"/>
    </w:rPr>
  </w:style>
  <w:style w:type="paragraph" w:styleId="ad">
    <w:name w:val="Normal (Web)"/>
    <w:basedOn w:val="a"/>
    <w:qFormat/>
    <w:pPr>
      <w:autoSpaceDE/>
      <w:autoSpaceDN/>
      <w:adjustRightInd w:val="0"/>
      <w:spacing w:line="360" w:lineRule="atLeast"/>
    </w:pPr>
    <w:rPr>
      <w:rFonts w:hAnsi="Courier New" w:cs="Courier New"/>
      <w:sz w:val="21"/>
      <w:szCs w:val="21"/>
      <w:lang w:eastAsia="zh-CN"/>
    </w:rPr>
  </w:style>
  <w:style w:type="paragraph" w:styleId="ae">
    <w:name w:val="annotation subject"/>
    <w:basedOn w:val="a4"/>
    <w:next w:val="a4"/>
    <w:link w:val="Char9"/>
    <w:unhideWhenUsed/>
    <w:qFormat/>
    <w:pPr>
      <w:autoSpaceDE w:val="0"/>
      <w:autoSpaceDN w:val="0"/>
    </w:pPr>
    <w:rPr>
      <w:b/>
      <w:bCs/>
    </w:rPr>
  </w:style>
  <w:style w:type="paragraph" w:styleId="21">
    <w:name w:val="Body Text First Indent 2"/>
    <w:basedOn w:val="a6"/>
    <w:next w:val="a"/>
    <w:link w:val="2Char0"/>
    <w:uiPriority w:val="99"/>
    <w:qFormat/>
    <w:pPr>
      <w:autoSpaceDE/>
      <w:autoSpaceDN/>
      <w:ind w:firstLineChars="200" w:firstLine="420"/>
    </w:p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qFormat/>
    <w:rPr>
      <w:rFonts w:cs="Times New Roman"/>
      <w:sz w:val="21"/>
      <w:szCs w:val="21"/>
    </w:rPr>
  </w:style>
  <w:style w:type="character" w:styleId="af3">
    <w:name w:val="footnote reference"/>
    <w:semiHidden/>
    <w:qFormat/>
    <w:rPr>
      <w:vertAlign w:val="superscript"/>
    </w:rPr>
  </w:style>
  <w:style w:type="character" w:customStyle="1" w:styleId="3Char">
    <w:name w:val="标题 3 Char"/>
    <w:basedOn w:val="a0"/>
    <w:link w:val="3"/>
    <w:qFormat/>
    <w:rPr>
      <w:rFonts w:ascii="宋体" w:eastAsia="宋体" w:hAnsi="宋体" w:cs="宋体"/>
      <w:sz w:val="34"/>
      <w:szCs w:val="34"/>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Char1">
    <w:name w:val="正文文本 Char"/>
    <w:basedOn w:val="a0"/>
    <w:link w:val="a5"/>
    <w:uiPriority w:val="99"/>
    <w:qFormat/>
    <w:rPr>
      <w:rFonts w:ascii="宋体" w:eastAsia="宋体" w:hAnsi="宋体" w:cs="宋体"/>
      <w:sz w:val="20"/>
      <w:szCs w:val="20"/>
    </w:rPr>
  </w:style>
  <w:style w:type="paragraph" w:styleId="af4">
    <w:name w:val="List Paragraph"/>
    <w:basedOn w:val="a"/>
    <w:uiPriority w:val="99"/>
    <w:qFormat/>
    <w:pPr>
      <w:ind w:left="390" w:hanging="276"/>
    </w:pPr>
  </w:style>
  <w:style w:type="paragraph" w:customStyle="1" w:styleId="TableParagraph">
    <w:name w:val="Table Paragraph"/>
    <w:basedOn w:val="a"/>
    <w:uiPriority w:val="99"/>
    <w:qFormat/>
  </w:style>
  <w:style w:type="character" w:customStyle="1" w:styleId="Char7">
    <w:name w:val="页眉 Char"/>
    <w:basedOn w:val="a0"/>
    <w:link w:val="ab"/>
    <w:qFormat/>
    <w:rPr>
      <w:rFonts w:ascii="宋体" w:eastAsia="宋体" w:hAnsi="宋体" w:cs="宋体"/>
      <w:sz w:val="18"/>
      <w:szCs w:val="18"/>
    </w:rPr>
  </w:style>
  <w:style w:type="character" w:customStyle="1" w:styleId="Char6">
    <w:name w:val="页脚 Char"/>
    <w:basedOn w:val="a0"/>
    <w:link w:val="aa"/>
    <w:qFormat/>
    <w:rPr>
      <w:rFonts w:ascii="宋体" w:eastAsia="宋体" w:hAnsi="宋体" w:cs="宋体"/>
      <w:sz w:val="18"/>
      <w:szCs w:val="18"/>
    </w:rPr>
  </w:style>
  <w:style w:type="paragraph" w:customStyle="1" w:styleId="22">
    <w:name w:val="样式 标题 2 + 新宋体"/>
    <w:basedOn w:val="2"/>
    <w:qFormat/>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lang w:val="zh-CN" w:eastAsia="zh-CN"/>
    </w:rPr>
  </w:style>
  <w:style w:type="paragraph" w:customStyle="1" w:styleId="31">
    <w:name w:val="样式 标题 3 + 新宋体"/>
    <w:basedOn w:val="3"/>
    <w:link w:val="3Char0"/>
    <w:qFormat/>
    <w:pPr>
      <w:keepNext/>
      <w:keepLines/>
      <w:autoSpaceDE/>
      <w:autoSpaceDN/>
      <w:jc w:val="both"/>
    </w:pPr>
    <w:rPr>
      <w:rFonts w:ascii="新宋体" w:hAnsi="新宋体" w:cs="Times New Roman"/>
      <w:sz w:val="21"/>
      <w:szCs w:val="32"/>
      <w:lang w:val="zh-CN" w:eastAsia="zh-CN"/>
    </w:rPr>
  </w:style>
  <w:style w:type="character" w:customStyle="1" w:styleId="3Char0">
    <w:name w:val="样式 标题 3 + 新宋体 Char"/>
    <w:link w:val="31"/>
    <w:qFormat/>
    <w:rPr>
      <w:rFonts w:ascii="新宋体" w:eastAsia="宋体" w:hAnsi="新宋体" w:cs="Times New Roman"/>
      <w:sz w:val="21"/>
      <w:szCs w:val="32"/>
      <w:lang w:val="zh-CN" w:eastAsia="zh-CN"/>
    </w:rPr>
  </w:style>
  <w:style w:type="character" w:customStyle="1" w:styleId="Char8">
    <w:name w:val="脚注文本 Char"/>
    <w:basedOn w:val="a0"/>
    <w:link w:val="ac"/>
    <w:semiHidden/>
    <w:qFormat/>
    <w:rPr>
      <w:rFonts w:ascii="Times New Roman" w:eastAsia="宋体" w:hAnsi="Times New Roman" w:cs="Times New Roman"/>
      <w:kern w:val="2"/>
      <w:sz w:val="18"/>
      <w:szCs w:val="18"/>
      <w:lang w:eastAsia="zh-CN"/>
    </w:rPr>
  </w:style>
  <w:style w:type="character" w:customStyle="1" w:styleId="Char0">
    <w:name w:val="批注文字 Char"/>
    <w:basedOn w:val="a0"/>
    <w:link w:val="a4"/>
    <w:qFormat/>
    <w:rPr>
      <w:rFonts w:ascii="宋体" w:eastAsia="宋体" w:hAnsi="宋体" w:cs="宋体"/>
    </w:rPr>
  </w:style>
  <w:style w:type="character" w:customStyle="1" w:styleId="Char2">
    <w:name w:val="正文文本缩进 Char"/>
    <w:basedOn w:val="a0"/>
    <w:link w:val="a6"/>
    <w:uiPriority w:val="99"/>
    <w:semiHidden/>
    <w:qFormat/>
    <w:rPr>
      <w:rFonts w:ascii="宋体" w:eastAsia="宋体" w:hAnsi="宋体" w:cs="宋体"/>
    </w:rPr>
  </w:style>
  <w:style w:type="character" w:customStyle="1" w:styleId="2Char0">
    <w:name w:val="正文首行缩进 2 Char"/>
    <w:basedOn w:val="Char2"/>
    <w:link w:val="21"/>
    <w:uiPriority w:val="99"/>
    <w:qFormat/>
    <w:rPr>
      <w:rFonts w:ascii="宋体" w:eastAsia="宋体" w:hAnsi="宋体" w:cs="宋体"/>
    </w:rPr>
  </w:style>
  <w:style w:type="character" w:customStyle="1" w:styleId="Char9">
    <w:name w:val="批注主题 Char"/>
    <w:basedOn w:val="Char0"/>
    <w:link w:val="ae"/>
    <w:qFormat/>
    <w:rPr>
      <w:rFonts w:ascii="宋体" w:eastAsia="宋体" w:hAnsi="宋体" w:cs="宋体"/>
      <w:b/>
      <w:bCs/>
    </w:rPr>
  </w:style>
  <w:style w:type="paragraph" w:customStyle="1" w:styleId="TOC1">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5">
    <w:name w:val="批注框文本 Char"/>
    <w:basedOn w:val="a0"/>
    <w:link w:val="a9"/>
    <w:qFormat/>
    <w:rPr>
      <w:rFonts w:ascii="宋体" w:eastAsia="宋体" w:hAnsi="宋体" w:cs="宋体"/>
      <w:sz w:val="18"/>
      <w:szCs w:val="18"/>
    </w:rPr>
  </w:style>
  <w:style w:type="paragraph" w:customStyle="1" w:styleId="12">
    <w:name w:val="修订1"/>
    <w:hidden/>
    <w:uiPriority w:val="99"/>
    <w:semiHidden/>
    <w:qFormat/>
    <w:rPr>
      <w:rFonts w:ascii="宋体" w:eastAsia="宋体" w:hAnsi="宋体" w:cs="宋体"/>
      <w:sz w:val="22"/>
      <w:szCs w:val="22"/>
      <w:lang w:eastAsia="en-US"/>
    </w:rPr>
  </w:style>
  <w:style w:type="character" w:customStyle="1" w:styleId="23">
    <w:name w:val="未处理的提及2"/>
    <w:basedOn w:val="a0"/>
    <w:uiPriority w:val="99"/>
    <w:semiHidden/>
    <w:unhideWhenUsed/>
    <w:qFormat/>
    <w:rPr>
      <w:color w:val="605E5C"/>
      <w:shd w:val="clear" w:color="auto" w:fill="E1DFDD"/>
    </w:rPr>
  </w:style>
  <w:style w:type="character" w:customStyle="1" w:styleId="Char3">
    <w:name w:val="纯文本 Char"/>
    <w:link w:val="a7"/>
    <w:qFormat/>
    <w:rPr>
      <w:rFonts w:ascii="宋体" w:eastAsia="宋体" w:hAnsi="Courier New"/>
      <w:kern w:val="2"/>
      <w:sz w:val="24"/>
      <w:szCs w:val="24"/>
      <w:lang w:eastAsia="zh-CN"/>
    </w:rPr>
  </w:style>
  <w:style w:type="character" w:customStyle="1" w:styleId="13">
    <w:name w:val="纯文本 字符1"/>
    <w:basedOn w:val="a0"/>
    <w:uiPriority w:val="99"/>
    <w:semiHidden/>
    <w:qFormat/>
    <w:rPr>
      <w:rFonts w:asciiTheme="minorEastAsia" w:hAnsi="Courier New" w:cs="Courier New"/>
    </w:rPr>
  </w:style>
  <w:style w:type="character" w:customStyle="1" w:styleId="32">
    <w:name w:val="未处理的提及3"/>
    <w:basedOn w:val="a0"/>
    <w:uiPriority w:val="99"/>
    <w:semiHidden/>
    <w:unhideWhenUsed/>
    <w:qFormat/>
    <w:rPr>
      <w:color w:val="605E5C"/>
      <w:shd w:val="clear" w:color="auto" w:fill="E1DFDD"/>
    </w:rPr>
  </w:style>
  <w:style w:type="paragraph" w:customStyle="1" w:styleId="15">
    <w:name w:val="正文_小四1.5行距首行空俩格"/>
    <w:basedOn w:val="a"/>
    <w:qFormat/>
    <w:pPr>
      <w:autoSpaceDE/>
      <w:autoSpaceDN/>
      <w:spacing w:line="360" w:lineRule="auto"/>
      <w:ind w:firstLineChars="200" w:firstLine="640"/>
    </w:pPr>
    <w:rPr>
      <w:rFonts w:asciiTheme="minorHAnsi" w:hAnsiTheme="minorHAnsi" w:cstheme="minorBidi"/>
      <w:kern w:val="2"/>
      <w:sz w:val="24"/>
      <w:szCs w:val="24"/>
      <w:lang w:eastAsia="zh-CN"/>
    </w:rPr>
  </w:style>
  <w:style w:type="character" w:customStyle="1" w:styleId="Char4">
    <w:name w:val="日期 Char"/>
    <w:basedOn w:val="a0"/>
    <w:link w:val="a8"/>
    <w:uiPriority w:val="99"/>
    <w:semiHidden/>
    <w:qFormat/>
    <w:rPr>
      <w:rFonts w:ascii="宋体" w:eastAsia="宋体" w:hAnsi="宋体" w:cs="宋体"/>
    </w:rPr>
  </w:style>
  <w:style w:type="character" w:customStyle="1" w:styleId="Char">
    <w:name w:val="正文缩进 Char"/>
    <w:link w:val="a3"/>
    <w:qFormat/>
    <w:locked/>
    <w:rPr>
      <w:rFonts w:ascii="Abadi MT Condensed Light" w:eastAsia="仿宋_GB2312" w:hAnsi="Abadi MT Condensed Light" w:cs="Times New Roman"/>
      <w:kern w:val="2"/>
      <w:sz w:val="10"/>
      <w:szCs w:val="20"/>
      <w:lang w:eastAsia="zh-CN"/>
    </w:rPr>
  </w:style>
  <w:style w:type="paragraph" w:customStyle="1" w:styleId="14">
    <w:name w:val="列表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font41">
    <w:name w:val="font41"/>
    <w:qFormat/>
    <w:rPr>
      <w:rFonts w:ascii="仿宋_GB2312" w:eastAsia="仿宋_GB2312" w:cs="仿宋_GB2312"/>
      <w:color w:val="000000"/>
      <w:sz w:val="20"/>
      <w:szCs w:val="20"/>
      <w:u w:val="none"/>
    </w:rPr>
  </w:style>
  <w:style w:type="character" w:customStyle="1" w:styleId="2Char">
    <w:name w:val="标题 2 Char"/>
    <w:basedOn w:val="a0"/>
    <w:link w:val="2"/>
    <w:qFormat/>
    <w:rPr>
      <w:rFonts w:ascii="宋体" w:eastAsia="宋体" w:hAnsi="宋体" w:cs="宋体"/>
      <w:sz w:val="40"/>
      <w:szCs w:val="40"/>
      <w:lang w:eastAsia="en-US"/>
    </w:rPr>
  </w:style>
  <w:style w:type="character" w:customStyle="1" w:styleId="6Char">
    <w:name w:val="标题 6 Char"/>
    <w:basedOn w:val="a0"/>
    <w:link w:val="6"/>
    <w:uiPriority w:val="9"/>
    <w:qFormat/>
    <w:rPr>
      <w:rFonts w:ascii="宋体" w:eastAsia="宋体" w:hAnsi="宋体" w:cs="宋体"/>
      <w:bCs/>
      <w:sz w:val="24"/>
      <w:lang w:eastAsia="en-US"/>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eps.tunhe.com/Supplier/ForeSupplier/QwRegStepStar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0A88B-4EE2-431A-ADFF-FFB14797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Windows 用户</cp:lastModifiedBy>
  <cp:revision>215</cp:revision>
  <dcterms:created xsi:type="dcterms:W3CDTF">2022-03-20T13:38:00Z</dcterms:created>
  <dcterms:modified xsi:type="dcterms:W3CDTF">2023-12-12T14:30:00Z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2052-11.1.0.15319</vt:lpwstr>
  </property>
  <property fmtid="{D5CDD505-2E9C-101B-9397-08002B2CF9AE}" pid="6" name="ICV">
    <vt:lpwstr>380F2F871DB144FAABA883EE372E071F_13</vt:lpwstr>
  </property>
</Properties>
</file>