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12</w:t>
            </w:r>
            <w:r>
              <w:rPr>
                <w:rFonts w:hint="default" w:ascii="Times New Roman" w:hAnsi="Times New Roman" w:eastAsia="黑体" w:cs="Times New Roman"/>
                <w:sz w:val="24"/>
                <w:lang w:eastAsia="zh-CN"/>
              </w:rPr>
              <w:t>月</w:t>
            </w:r>
            <w:r>
              <w:rPr>
                <w:rFonts w:hint="eastAsia" w:eastAsia="黑体" w:cs="Times New Roman"/>
                <w:sz w:val="24"/>
                <w:lang w:val="en-US" w:eastAsia="zh-CN"/>
              </w:rPr>
              <w:t>11</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我公司将对202312中粮北海糖业工厂照明配件等物资询价项目进行询比采购，请各供应商根据项目要求进行报名报价。具体要求如下：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2"/>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auto"/>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Z6800015436</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照明配件 平灯头 E27 10A 250V</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30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eastAsia="仿宋_GB2312" w:cs="Times New Roman"/>
                <w:color w:val="auto"/>
                <w:kern w:val="2"/>
                <w:sz w:val="24"/>
                <w:szCs w:val="24"/>
                <w:lang w:val="en-US" w:eastAsia="zh-CN" w:bidi="ar-SA"/>
              </w:rPr>
            </w:pPr>
            <w:r>
              <w:rPr>
                <w:rFonts w:hint="default" w:ascii="Arial" w:hAnsi="Arial" w:eastAsia="宋体" w:cs="Arial"/>
                <w:i w:val="0"/>
                <w:color w:val="auto"/>
                <w:kern w:val="0"/>
                <w:sz w:val="20"/>
                <w:szCs w:val="20"/>
                <w:u w:val="none"/>
                <w:lang w:val="en-US" w:eastAsia="zh-CN" w:bidi="ar"/>
              </w:rPr>
              <w:t>2</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Z6800067210</w:t>
            </w:r>
          </w:p>
        </w:tc>
        <w:tc>
          <w:tcPr>
            <w:tcW w:w="2340" w:type="dxa"/>
            <w:vAlign w:val="top"/>
          </w:tcPr>
          <w:p>
            <w:pPr>
              <w:keepNext w:val="0"/>
              <w:keepLines w:val="0"/>
              <w:widowControl/>
              <w:suppressLineNumbers w:val="0"/>
              <w:jc w:val="left"/>
              <w:textAlignment w:val="top"/>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小型继电器 JTX-3C AC380V</w:t>
            </w:r>
          </w:p>
        </w:tc>
        <w:tc>
          <w:tcPr>
            <w:tcW w:w="675" w:type="dxa"/>
            <w:vAlign w:val="top"/>
          </w:tcPr>
          <w:p>
            <w:pPr>
              <w:keepNext w:val="0"/>
              <w:keepLines w:val="0"/>
              <w:widowControl/>
              <w:suppressLineNumbers w:val="0"/>
              <w:jc w:val="center"/>
              <w:textAlignment w:val="top"/>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Z6800059857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六类水晶头 8P8C RJ45</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Z6800059402</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光电开关 PA18CAD10PASA</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Z6800060080</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PLC模块 ABB AO810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AO810V2 (含底座)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Z6800065003</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PLC模块 6ES7 332-5HF00-0AB0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压榨DCS柜更换已损坏模块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Z6800072560</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电磁制动器 DEB-30 AC220V/DC99V</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Z6800072559</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电磁制动器 SBV-080 AC220/DC99V</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Z6800042061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变频电机通风机 G-100B 380V 52W</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Z6800024176</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发电机 ZYS-3A 22W 110V 2000r/min 200mA 直流测速</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直流电机用测速电机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Z6800061790</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针型阀 J23W-160P-DN10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Z6800044572</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流量仪 TDS-100F1-S2 DN50-700 0-±10m/s</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超声波流量计各配一套外夹式中探头</w:t>
            </w:r>
            <w:r>
              <w:rPr>
                <w:rFonts w:hint="eastAsia" w:ascii="宋体" w:hAnsi="宋体" w:cs="宋体"/>
                <w:i w:val="0"/>
                <w:color w:val="auto"/>
                <w:kern w:val="0"/>
                <w:sz w:val="22"/>
                <w:szCs w:val="22"/>
                <w:u w:val="none"/>
                <w:lang w:val="en-US" w:eastAsia="zh-CN" w:bidi="ar"/>
              </w:rPr>
              <w:t>，介质冷水或者热水。</w:t>
            </w:r>
            <w:r>
              <w:rPr>
                <w:rFonts w:hint="eastAsia" w:ascii="宋体" w:hAnsi="宋体" w:eastAsia="宋体" w:cs="宋体"/>
                <w:i w:val="0"/>
                <w:color w:val="auto"/>
                <w:kern w:val="0"/>
                <w:sz w:val="22"/>
                <w:szCs w:val="22"/>
                <w:u w:val="none"/>
                <w:lang w:val="en-US" w:eastAsia="zh-CN" w:bidi="ar"/>
              </w:rPr>
              <w:t>品牌以下或者同等质量：海峰仪器、伟岸、虹润、上润、上仪等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Z6800032839</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压力变送器 SSTYC-1601F22M3B3G2E1 -100-200kPa</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差压变送器是测蒸汽流量的 -100 ～100kpa就行  连接导压管的</w:t>
            </w:r>
            <w:r>
              <w:rPr>
                <w:rFonts w:hint="eastAsia" w:ascii="宋体" w:hAnsi="宋体" w:cs="宋体"/>
                <w:i w:val="0"/>
                <w:color w:val="auto"/>
                <w:kern w:val="0"/>
                <w:sz w:val="22"/>
                <w:szCs w:val="22"/>
                <w:u w:val="none"/>
                <w:lang w:val="en-US" w:eastAsia="zh-CN" w:bidi="ar"/>
              </w:rPr>
              <w:t>，并配三组件。</w:t>
            </w:r>
            <w:r>
              <w:rPr>
                <w:rFonts w:hint="eastAsia" w:ascii="宋体" w:hAnsi="宋体" w:eastAsia="宋体" w:cs="宋体"/>
                <w:i w:val="0"/>
                <w:color w:val="auto"/>
                <w:kern w:val="0"/>
                <w:sz w:val="22"/>
                <w:szCs w:val="22"/>
                <w:u w:val="none"/>
                <w:lang w:val="en-US" w:eastAsia="zh-CN" w:bidi="ar"/>
              </w:rPr>
              <w:t>品牌以下或者同等质量：海峰仪器、伟岸、虹润、上润、上仪等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Z6800035256</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电动执行机构 ZKJ-410CRX</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角行程，输入、输出4-20ma</w:t>
            </w:r>
            <w:r>
              <w:rPr>
                <w:rFonts w:hint="eastAsia" w:ascii="宋体" w:hAnsi="宋体" w:cs="宋体"/>
                <w:i w:val="0"/>
                <w:color w:val="auto"/>
                <w:kern w:val="0"/>
                <w:sz w:val="22"/>
                <w:szCs w:val="22"/>
                <w:u w:val="none"/>
                <w:lang w:val="en-US" w:eastAsia="zh-CN" w:bidi="ar"/>
              </w:rPr>
              <w:t>，600n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Z6800031936</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PLC 模块 SWF-5</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电动执行器位发模块4-20ma/0-10ma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Z6800070717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中间继电器 DRM270024LT 24VDC</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配套继电器配底座，八脚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Z6800069162</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小型继电器 DRM270 370LT 220V</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配套继电器配底座，八脚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Z6800069516</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电动执行机构 381LSB-30 10MM AC220V</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tabs>
                <w:tab w:val="center" w:pos="575"/>
              </w:tabs>
              <w:jc w:val="left"/>
              <w:textAlignment w:val="top"/>
              <w:rPr>
                <w:rFonts w:hint="default" w:eastAsia="仿宋_GB2312" w:cs="Times New Roman"/>
                <w:color w:val="auto"/>
                <w:kern w:val="2"/>
                <w:sz w:val="24"/>
                <w:szCs w:val="24"/>
                <w:lang w:val="en-US" w:eastAsia="zh-CN" w:bidi="ar-SA"/>
              </w:rPr>
            </w:pPr>
            <w:r>
              <w:rPr>
                <w:rFonts w:hint="eastAsia" w:ascii="宋体" w:hAnsi="宋体" w:cs="宋体"/>
                <w:i w:val="0"/>
                <w:color w:val="auto"/>
                <w:kern w:val="0"/>
                <w:sz w:val="22"/>
                <w:szCs w:val="22"/>
                <w:u w:val="none"/>
                <w:lang w:val="en-US" w:eastAsia="zh-CN" w:bidi="ar"/>
              </w:rPr>
              <w:t>直</w:t>
            </w:r>
            <w:r>
              <w:rPr>
                <w:rFonts w:hint="eastAsia" w:ascii="宋体" w:hAnsi="宋体" w:eastAsia="宋体" w:cs="宋体"/>
                <w:i w:val="0"/>
                <w:color w:val="auto"/>
                <w:kern w:val="0"/>
                <w:sz w:val="22"/>
                <w:szCs w:val="22"/>
                <w:u w:val="none"/>
                <w:lang w:val="en-US" w:eastAsia="zh-CN" w:bidi="ar"/>
              </w:rPr>
              <w:t>行程</w:t>
            </w:r>
            <w:r>
              <w:rPr>
                <w:rFonts w:hint="eastAsia" w:ascii="宋体" w:hAnsi="宋体" w:cs="宋体"/>
                <w:i w:val="0"/>
                <w:color w:val="auto"/>
                <w:kern w:val="0"/>
                <w:sz w:val="22"/>
                <w:szCs w:val="22"/>
                <w:u w:val="none"/>
                <w:lang w:val="en-US" w:eastAsia="zh-CN" w:bidi="ar"/>
              </w:rPr>
              <w:tab/>
              <w:t>，AC220v,50/60H</w:t>
            </w:r>
            <w:r>
              <w:rPr>
                <w:rFonts w:hint="eastAsia" w:ascii="宋体" w:hAnsi="宋体" w:cs="宋体"/>
                <w:i w:val="0"/>
                <w:color w:val="auto"/>
                <w:kern w:val="0"/>
                <w:sz w:val="22"/>
                <w:szCs w:val="22"/>
                <w:u w:val="none"/>
                <w:lang w:val="en-US" w:eastAsia="zh-CN" w:bidi="ar"/>
              </w:rPr>
              <w:t>Z,DC4-20ma,5000N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Z6800046333</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电动执行机构 PSL208-2MA-AMT-220/50-POT-PSAP4</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default" w:eastAsia="仿宋_GB2312" w:cs="Times New Roman"/>
                <w:color w:val="auto"/>
                <w:kern w:val="2"/>
                <w:sz w:val="24"/>
                <w:szCs w:val="24"/>
                <w:lang w:val="en-US" w:eastAsia="zh-CN" w:bidi="ar-SA"/>
              </w:rPr>
            </w:pPr>
            <w:r>
              <w:rPr>
                <w:rFonts w:hint="eastAsia" w:ascii="宋体" w:hAnsi="宋体" w:cs="宋体"/>
                <w:i w:val="0"/>
                <w:color w:val="auto"/>
                <w:kern w:val="0"/>
                <w:sz w:val="22"/>
                <w:szCs w:val="22"/>
                <w:u w:val="none"/>
                <w:lang w:val="en-US" w:eastAsia="zh-CN" w:bidi="ar"/>
              </w:rPr>
              <w:t>直</w:t>
            </w:r>
            <w:r>
              <w:rPr>
                <w:rFonts w:hint="eastAsia" w:ascii="宋体" w:hAnsi="宋体" w:eastAsia="宋体" w:cs="宋体"/>
                <w:i w:val="0"/>
                <w:color w:val="auto"/>
                <w:kern w:val="0"/>
                <w:sz w:val="22"/>
                <w:szCs w:val="22"/>
                <w:u w:val="none"/>
                <w:lang w:val="en-US" w:eastAsia="zh-CN" w:bidi="ar"/>
              </w:rPr>
              <w:t>行程</w:t>
            </w:r>
            <w:r>
              <w:rPr>
                <w:rFonts w:hint="eastAsia" w:ascii="宋体" w:hAnsi="宋体" w:cs="宋体"/>
                <w:i w:val="0"/>
                <w:color w:val="auto"/>
                <w:kern w:val="0"/>
                <w:sz w:val="22"/>
                <w:szCs w:val="22"/>
                <w:u w:val="none"/>
                <w:lang w:val="en-US" w:eastAsia="zh-CN" w:bidi="ar"/>
              </w:rPr>
              <w:t>,DC4-20ma,8000N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Z6800058743</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交流接触器 MC-32a 220v</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DC220V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Z6800061063</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变频器配件 风扇 FFB1524UHG DC24V 4.80A</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Z6800060217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变频器配件 风扇 MGA1724XB-O51DC 24V 1A 24W</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Z6800065739</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通风机 G355A 380V 1.5kW</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Z6800010614</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热电阻 WZPK-334 Pt100 L=150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直径5mm 铠装热电阻芯 三线制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Z6800023981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热电阻 WZPK-243 Pt100 L=200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直径6mm 铠装热电阻芯 三线制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Z6800072677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热电阻 WZPK-010 Pt100 L=250</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上仪、上润、天康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Z6800040338</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气源接头 ASL6-M5</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Z6800017008</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气源接头 ASL6-02</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Z6800041391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气源接头 ASL8-01</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Z6800045373</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气源接头 ASL8-02</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Z6800016241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气源接头 PL8-01</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Z6800011157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气源接头 PL8-02</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Z6800011167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气源接头 PL8-03</w:t>
            </w:r>
          </w:p>
        </w:tc>
        <w:tc>
          <w:tcPr>
            <w:tcW w:w="675"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34</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Z6800018053</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熔断器</w:t>
            </w:r>
            <w:r>
              <w:rPr>
                <w:rStyle w:val="19"/>
                <w:rFonts w:eastAsia="宋体"/>
                <w:color w:val="auto"/>
                <w:lang w:val="en-US" w:eastAsia="zh-CN" w:bidi="ar"/>
              </w:rPr>
              <w:t xml:space="preserve"> R054 1A Φ5*20</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100</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bottom"/>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35</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Z6800056130</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先导阀</w:t>
            </w:r>
            <w:r>
              <w:rPr>
                <w:rStyle w:val="19"/>
                <w:rFonts w:eastAsia="宋体"/>
                <w:color w:val="auto"/>
                <w:lang w:val="en-US" w:eastAsia="zh-CN" w:bidi="ar"/>
              </w:rPr>
              <w:t xml:space="preserve"> YT-1000</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20</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bottom"/>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36</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Z6800072629</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电子开关</w:t>
            </w:r>
            <w:r>
              <w:rPr>
                <w:rStyle w:val="19"/>
                <w:rFonts w:eastAsia="宋体"/>
                <w:color w:val="auto"/>
                <w:lang w:val="en-US" w:eastAsia="zh-CN" w:bidi="ar"/>
              </w:rPr>
              <w:t xml:space="preserve"> </w:t>
            </w:r>
            <w:r>
              <w:rPr>
                <w:rStyle w:val="18"/>
                <w:rFonts w:hAnsi="Times New Roman"/>
                <w:color w:val="auto"/>
                <w:lang w:val="en-US" w:eastAsia="zh-CN" w:bidi="ar"/>
              </w:rPr>
              <w:t>磁性开关</w:t>
            </w:r>
            <w:r>
              <w:rPr>
                <w:rStyle w:val="19"/>
                <w:rFonts w:eastAsia="宋体"/>
                <w:color w:val="auto"/>
                <w:lang w:val="en-US" w:eastAsia="zh-CN" w:bidi="ar"/>
              </w:rPr>
              <w:t xml:space="preserve"> A06-DMSE-PM12050-W</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jc w:val="cente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37</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Z6800072628</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电子开关</w:t>
            </w:r>
            <w:r>
              <w:rPr>
                <w:rStyle w:val="19"/>
                <w:rFonts w:eastAsia="宋体"/>
                <w:color w:val="auto"/>
                <w:lang w:val="en-US" w:eastAsia="zh-CN" w:bidi="ar"/>
              </w:rPr>
              <w:t xml:space="preserve"> </w:t>
            </w:r>
            <w:r>
              <w:rPr>
                <w:rStyle w:val="18"/>
                <w:rFonts w:hAnsi="Times New Roman"/>
                <w:color w:val="auto"/>
                <w:lang w:val="en-US" w:eastAsia="zh-CN" w:bidi="ar"/>
              </w:rPr>
              <w:t>磁性开关</w:t>
            </w:r>
            <w:r>
              <w:rPr>
                <w:rStyle w:val="19"/>
                <w:rFonts w:eastAsia="宋体"/>
                <w:color w:val="auto"/>
                <w:lang w:val="en-US" w:eastAsia="zh-CN" w:bidi="ar"/>
              </w:rPr>
              <w:t xml:space="preserve"> A06-DMSG-PM12050-W</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jc w:val="cente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38</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Z6800017605</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电子开关</w:t>
            </w:r>
            <w:r>
              <w:rPr>
                <w:rStyle w:val="19"/>
                <w:rFonts w:eastAsia="宋体"/>
                <w:color w:val="auto"/>
                <w:lang w:val="en-US" w:eastAsia="zh-CN" w:bidi="ar"/>
              </w:rPr>
              <w:t xml:space="preserve"> </w:t>
            </w:r>
            <w:r>
              <w:rPr>
                <w:rStyle w:val="18"/>
                <w:rFonts w:hAnsi="Times New Roman"/>
                <w:color w:val="auto"/>
                <w:lang w:val="en-US" w:eastAsia="zh-CN" w:bidi="ar"/>
              </w:rPr>
              <w:t>接近开关</w:t>
            </w:r>
            <w:r>
              <w:rPr>
                <w:rStyle w:val="19"/>
                <w:rFonts w:eastAsia="宋体"/>
                <w:color w:val="auto"/>
                <w:lang w:val="en-US" w:eastAsia="zh-CN" w:bidi="ar"/>
              </w:rPr>
              <w:t xml:space="preserve"> IA18DSN08PC</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jc w:val="cente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39</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Z6800059402</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20"/>
                <w:rFonts w:hAnsi="Times New Roman"/>
                <w:color w:val="auto"/>
                <w:lang w:val="en-US" w:eastAsia="zh-CN" w:bidi="ar"/>
              </w:rPr>
              <w:t>光电开关</w:t>
            </w:r>
            <w:r>
              <w:rPr>
                <w:rStyle w:val="21"/>
                <w:rFonts w:eastAsia="宋体"/>
                <w:color w:val="auto"/>
                <w:lang w:val="en-US" w:eastAsia="zh-CN" w:bidi="ar"/>
              </w:rPr>
              <w:t xml:space="preserve"> PA18CAD10PASA</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bottom"/>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40</w:t>
            </w:r>
          </w:p>
        </w:tc>
        <w:tc>
          <w:tcPr>
            <w:tcW w:w="1547"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Z6800023979</w:t>
            </w:r>
          </w:p>
        </w:tc>
        <w:tc>
          <w:tcPr>
            <w:tcW w:w="234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仿宋_GB2312" w:hAnsi="Times New Roman" w:eastAsia="仿宋_GB2312" w:cs="仿宋_GB2312"/>
                <w:i w:val="0"/>
                <w:color w:val="auto"/>
                <w:kern w:val="0"/>
                <w:sz w:val="24"/>
                <w:szCs w:val="24"/>
                <w:u w:val="none"/>
                <w:lang w:val="en-US" w:eastAsia="zh-CN" w:bidi="ar"/>
              </w:rPr>
              <w:t>电磁阀</w:t>
            </w:r>
            <w:r>
              <w:rPr>
                <w:rStyle w:val="22"/>
                <w:rFonts w:eastAsia="宋体"/>
                <w:color w:val="auto"/>
                <w:lang w:val="en-US" w:eastAsia="zh-CN" w:bidi="ar"/>
              </w:rPr>
              <w:t xml:space="preserve"> 4V310-10 DC24V</w:t>
            </w:r>
          </w:p>
        </w:tc>
        <w:tc>
          <w:tcPr>
            <w:tcW w:w="675"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jc w:val="cente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41</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Z6800038071</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仿宋_GB2312" w:hAnsi="Arial" w:eastAsia="仿宋_GB2312" w:cs="仿宋_GB2312"/>
                <w:i w:val="0"/>
                <w:color w:val="auto"/>
                <w:kern w:val="0"/>
                <w:sz w:val="24"/>
                <w:szCs w:val="24"/>
                <w:u w:val="none"/>
                <w:lang w:val="en-US" w:eastAsia="zh-CN" w:bidi="ar"/>
              </w:rPr>
              <w:t>电磁阀</w:t>
            </w:r>
            <w:r>
              <w:rPr>
                <w:rStyle w:val="19"/>
                <w:rFonts w:eastAsia="仿宋_GB2312"/>
                <w:color w:val="auto"/>
                <w:lang w:val="en-US" w:eastAsia="zh-CN" w:bidi="ar"/>
              </w:rPr>
              <w:t xml:space="preserve"> 4M210-08 AC24V</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bottom"/>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42</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Z6800065942</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电磁阀</w:t>
            </w:r>
            <w:r>
              <w:rPr>
                <w:rStyle w:val="19"/>
                <w:rFonts w:eastAsia="宋体"/>
                <w:color w:val="auto"/>
                <w:lang w:val="en-US" w:eastAsia="zh-CN" w:bidi="ar"/>
              </w:rPr>
              <w:t xml:space="preserve"> 4M310-08 DC24V</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10</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43</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Z6800056680</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电磁阀</w:t>
            </w:r>
            <w:r>
              <w:rPr>
                <w:rStyle w:val="19"/>
                <w:rFonts w:eastAsia="宋体"/>
                <w:color w:val="auto"/>
                <w:lang w:val="en-US" w:eastAsia="zh-CN" w:bidi="ar"/>
              </w:rPr>
              <w:t xml:space="preserve"> HD4V210  24VDC</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r>
              <w:rPr>
                <w:rFonts w:hint="eastAsia" w:ascii="仿宋_GB2312" w:hAnsi="Times New Roman" w:eastAsia="仿宋_GB2312" w:cs="仿宋_GB2312"/>
                <w:i w:val="0"/>
                <w:color w:val="auto"/>
                <w:kern w:val="0"/>
                <w:sz w:val="24"/>
                <w:szCs w:val="24"/>
                <w:u w:val="none"/>
                <w:lang w:val="en-US" w:eastAsia="zh-CN" w:bidi="ar"/>
              </w:rPr>
              <w:t>含密封胶垫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44</w:t>
            </w:r>
          </w:p>
        </w:tc>
        <w:tc>
          <w:tcPr>
            <w:tcW w:w="1547"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Z6800063374</w:t>
            </w:r>
          </w:p>
        </w:tc>
        <w:tc>
          <w:tcPr>
            <w:tcW w:w="234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Style w:val="20"/>
                <w:rFonts w:hAnsi="Times New Roman"/>
                <w:color w:val="auto"/>
                <w:lang w:val="en-US" w:eastAsia="zh-CN" w:bidi="ar"/>
              </w:rPr>
              <w:t>气缸</w:t>
            </w:r>
            <w:r>
              <w:rPr>
                <w:rStyle w:val="21"/>
                <w:rFonts w:eastAsia="宋体"/>
                <w:color w:val="auto"/>
                <w:lang w:val="en-US" w:eastAsia="zh-CN" w:bidi="ar"/>
              </w:rPr>
              <w:t xml:space="preserve"> MI25*100SCA</w:t>
            </w:r>
          </w:p>
        </w:tc>
        <w:tc>
          <w:tcPr>
            <w:tcW w:w="675"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r>
              <w:rPr>
                <w:rStyle w:val="20"/>
                <w:rFonts w:hAnsi="Times New Roman"/>
                <w:color w:val="auto"/>
                <w:lang w:val="en-US" w:eastAsia="zh-CN" w:bidi="ar"/>
              </w:rPr>
              <w:t>带磁环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45</w:t>
            </w:r>
          </w:p>
        </w:tc>
        <w:tc>
          <w:tcPr>
            <w:tcW w:w="1547"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Z6800066053</w:t>
            </w:r>
          </w:p>
        </w:tc>
        <w:tc>
          <w:tcPr>
            <w:tcW w:w="234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仿宋_GB2312" w:hAnsi="Arial" w:eastAsia="仿宋_GB2312" w:cs="仿宋_GB2312"/>
                <w:i w:val="0"/>
                <w:color w:val="auto"/>
                <w:kern w:val="0"/>
                <w:sz w:val="24"/>
                <w:szCs w:val="24"/>
                <w:u w:val="none"/>
                <w:lang w:val="en-US" w:eastAsia="zh-CN" w:bidi="ar"/>
              </w:rPr>
              <w:t>气缸</w:t>
            </w:r>
            <w:r>
              <w:rPr>
                <w:rStyle w:val="21"/>
                <w:rFonts w:eastAsia="仿宋_GB2312"/>
                <w:color w:val="auto"/>
                <w:lang w:val="en-US" w:eastAsia="zh-CN" w:bidi="ar"/>
              </w:rPr>
              <w:t xml:space="preserve"> SE32*100S</w:t>
            </w:r>
          </w:p>
        </w:tc>
        <w:tc>
          <w:tcPr>
            <w:tcW w:w="675"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r>
              <w:rPr>
                <w:rFonts w:hint="eastAsia" w:ascii="仿宋_GB2312" w:hAnsi="Arial" w:eastAsia="仿宋_GB2312" w:cs="仿宋_GB2312"/>
                <w:i w:val="0"/>
                <w:color w:val="auto"/>
                <w:kern w:val="0"/>
                <w:sz w:val="24"/>
                <w:szCs w:val="24"/>
                <w:u w:val="none"/>
                <w:lang w:val="en-US" w:eastAsia="zh-CN" w:bidi="ar"/>
              </w:rPr>
              <w:t>带磁环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46</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Z6800060685</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电子开关</w:t>
            </w:r>
            <w:r>
              <w:rPr>
                <w:rStyle w:val="19"/>
                <w:rFonts w:eastAsia="宋体"/>
                <w:color w:val="auto"/>
                <w:lang w:val="en-US" w:eastAsia="zh-CN" w:bidi="ar"/>
              </w:rPr>
              <w:t xml:space="preserve"> </w:t>
            </w:r>
            <w:r>
              <w:rPr>
                <w:rStyle w:val="18"/>
                <w:rFonts w:hAnsi="Times New Roman"/>
                <w:color w:val="auto"/>
                <w:lang w:val="en-US" w:eastAsia="zh-CN" w:bidi="ar"/>
              </w:rPr>
              <w:t>光电开关</w:t>
            </w:r>
            <w:r>
              <w:rPr>
                <w:rStyle w:val="19"/>
                <w:rFonts w:eastAsia="宋体"/>
                <w:color w:val="auto"/>
                <w:lang w:val="en-US" w:eastAsia="zh-CN" w:bidi="ar"/>
              </w:rPr>
              <w:t xml:space="preserve"> E3JK-RR12</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jc w:val="cente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47</w:t>
            </w:r>
          </w:p>
        </w:tc>
        <w:tc>
          <w:tcPr>
            <w:tcW w:w="154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Z6800060713</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4"/>
                <w:szCs w:val="24"/>
                <w:u w:val="none"/>
                <w:lang w:val="en-US" w:eastAsia="zh-CN" w:bidi="ar"/>
              </w:rPr>
            </w:pPr>
            <w:r>
              <w:rPr>
                <w:rStyle w:val="18"/>
                <w:rFonts w:hAnsi="Times New Roman"/>
                <w:color w:val="auto"/>
                <w:lang w:val="en-US" w:eastAsia="zh-CN" w:bidi="ar"/>
              </w:rPr>
              <w:t>电磁阀</w:t>
            </w:r>
            <w:r>
              <w:rPr>
                <w:rStyle w:val="19"/>
                <w:rFonts w:eastAsia="宋体"/>
                <w:color w:val="auto"/>
                <w:lang w:val="en-US" w:eastAsia="zh-CN" w:bidi="ar"/>
              </w:rPr>
              <w:t xml:space="preserve"> HD4V230 DC24V</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6</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r>
              <w:rPr>
                <w:rFonts w:hint="eastAsia" w:ascii="仿宋_GB2312" w:hAnsi="Times New Roman" w:eastAsia="仿宋_GB2312" w:cs="仿宋_GB2312"/>
                <w:i w:val="0"/>
                <w:color w:val="auto"/>
                <w:kern w:val="0"/>
                <w:sz w:val="24"/>
                <w:szCs w:val="24"/>
                <w:u w:val="none"/>
                <w:lang w:val="en-US" w:eastAsia="zh-CN" w:bidi="ar"/>
              </w:rPr>
              <w:t>含密封胶垫</w:t>
            </w:r>
            <w:r>
              <w:rPr>
                <w:rStyle w:val="22"/>
                <w:rFonts w:eastAsia="宋体"/>
                <w:color w:val="auto"/>
                <w:lang w:val="en-US" w:eastAsia="zh-CN" w:bidi="ar"/>
              </w:rPr>
              <w:t xml:space="preserve"> C</w:t>
            </w:r>
            <w:r>
              <w:rPr>
                <w:rFonts w:hint="eastAsia" w:ascii="仿宋_GB2312" w:hAnsi="Times New Roman" w:eastAsia="仿宋_GB2312" w:cs="仿宋_GB2312"/>
                <w:i w:val="0"/>
                <w:color w:val="auto"/>
                <w:kern w:val="0"/>
                <w:sz w:val="24"/>
                <w:szCs w:val="24"/>
                <w:u w:val="none"/>
                <w:lang w:val="en-US" w:eastAsia="zh-CN" w:bidi="ar"/>
              </w:rPr>
              <w:t>系列（中封）及</w:t>
            </w:r>
            <w:r>
              <w:rPr>
                <w:rStyle w:val="22"/>
                <w:rFonts w:eastAsia="宋体"/>
                <w:color w:val="auto"/>
                <w:lang w:val="en-US" w:eastAsia="zh-CN" w:bidi="ar"/>
              </w:rPr>
              <w:t>E</w:t>
            </w:r>
            <w:r>
              <w:rPr>
                <w:rFonts w:hint="eastAsia" w:ascii="仿宋_GB2312" w:hAnsi="Times New Roman" w:eastAsia="仿宋_GB2312" w:cs="仿宋_GB2312"/>
                <w:i w:val="0"/>
                <w:color w:val="auto"/>
                <w:kern w:val="0"/>
                <w:sz w:val="24"/>
                <w:szCs w:val="24"/>
                <w:u w:val="none"/>
                <w:lang w:val="en-US" w:eastAsia="zh-CN" w:bidi="ar"/>
              </w:rPr>
              <w:t>系列（中空）各</w:t>
            </w:r>
            <w:r>
              <w:rPr>
                <w:rStyle w:val="22"/>
                <w:rFonts w:eastAsia="宋体"/>
                <w:color w:val="auto"/>
                <w:lang w:val="en-US" w:eastAsia="zh-CN" w:bidi="ar"/>
              </w:rPr>
              <w:t>3</w:t>
            </w:r>
            <w:r>
              <w:rPr>
                <w:rFonts w:hint="eastAsia" w:ascii="仿宋_GB2312" w:hAnsi="Times New Roman" w:eastAsia="仿宋_GB2312" w:cs="仿宋_GB2312"/>
                <w:i w:val="0"/>
                <w:color w:val="auto"/>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48</w:t>
            </w:r>
          </w:p>
        </w:tc>
        <w:tc>
          <w:tcPr>
            <w:tcW w:w="1547" w:type="dxa"/>
            <w:vAlign w:val="center"/>
          </w:tcPr>
          <w:p>
            <w:pPr>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气缸</w:t>
            </w:r>
            <w:r>
              <w:rPr>
                <w:rStyle w:val="22"/>
                <w:rFonts w:eastAsia="宋体"/>
                <w:color w:val="auto"/>
                <w:lang w:val="en-US" w:eastAsia="zh-CN" w:bidi="ar"/>
              </w:rPr>
              <w:t xml:space="preserve"> MI25*160SCA</w:t>
            </w:r>
          </w:p>
        </w:tc>
        <w:tc>
          <w:tcPr>
            <w:tcW w:w="675"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1</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r>
              <w:rPr>
                <w:rFonts w:hint="eastAsia" w:ascii="仿宋_GB2312" w:hAnsi="Arial" w:eastAsia="仿宋_GB2312" w:cs="仿宋_GB2312"/>
                <w:i w:val="0"/>
                <w:color w:val="auto"/>
                <w:kern w:val="0"/>
                <w:sz w:val="24"/>
                <w:szCs w:val="24"/>
                <w:u w:val="none"/>
                <w:lang w:val="en-US" w:eastAsia="zh-CN" w:bidi="ar"/>
              </w:rPr>
              <w:t>带磁环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49</w:t>
            </w:r>
          </w:p>
        </w:tc>
        <w:tc>
          <w:tcPr>
            <w:tcW w:w="1547" w:type="dxa"/>
            <w:vAlign w:val="bottom"/>
          </w:tcPr>
          <w:p>
            <w:pPr>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eastAsia" w:ascii="仿宋_GB2312" w:hAnsi="Arial" w:eastAsia="仿宋_GB2312" w:cs="仿宋_GB2312"/>
                <w:i w:val="0"/>
                <w:color w:val="auto"/>
                <w:kern w:val="0"/>
                <w:sz w:val="24"/>
                <w:szCs w:val="24"/>
                <w:u w:val="none"/>
                <w:lang w:val="en-US" w:eastAsia="zh-CN" w:bidi="ar"/>
              </w:rPr>
              <w:t xml:space="preserve">频率表 </w:t>
            </w:r>
            <w:r>
              <w:rPr>
                <w:rFonts w:hint="default" w:ascii="Times New Roman" w:hAnsi="Times New Roman" w:eastAsia="仿宋_GB2312" w:cs="Times New Roman"/>
                <w:i w:val="0"/>
                <w:color w:val="auto"/>
                <w:kern w:val="0"/>
                <w:sz w:val="24"/>
                <w:szCs w:val="24"/>
                <w:u w:val="none"/>
                <w:lang w:val="en-US" w:eastAsia="zh-CN" w:bidi="ar"/>
              </w:rPr>
              <w:t>DS3-4DV5F</w:t>
            </w:r>
          </w:p>
        </w:tc>
        <w:tc>
          <w:tcPr>
            <w:tcW w:w="675"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bottom"/>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50</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Z6800062114</w:t>
            </w: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频率表 DS3-8DA2F</w:t>
            </w:r>
          </w:p>
        </w:tc>
        <w:tc>
          <w:tcPr>
            <w:tcW w:w="675"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5</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bottom"/>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51</w:t>
            </w:r>
          </w:p>
        </w:tc>
        <w:tc>
          <w:tcPr>
            <w:tcW w:w="1547" w:type="dxa"/>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Z6800072693</w:t>
            </w:r>
          </w:p>
        </w:tc>
        <w:tc>
          <w:tcPr>
            <w:tcW w:w="2340"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0"/>
                <w:szCs w:val="20"/>
                <w:u w:val="none"/>
                <w:lang w:val="en-US" w:eastAsia="zh-CN" w:bidi="ar"/>
              </w:rPr>
              <w:t>PLC模块 277-0AA22-0XA0</w:t>
            </w:r>
          </w:p>
        </w:tc>
        <w:tc>
          <w:tcPr>
            <w:tcW w:w="675"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EA</w:t>
            </w:r>
          </w:p>
        </w:tc>
        <w:tc>
          <w:tcPr>
            <w:tcW w:w="810" w:type="dxa"/>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2</w:t>
            </w:r>
          </w:p>
        </w:tc>
        <w:tc>
          <w:tcPr>
            <w:tcW w:w="1110"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bottom"/>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Z6800061839</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桥式起重机 QD-20/5T 起升限位器 DXZ 1:60</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110"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jc w:val="left"/>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53</w:t>
            </w:r>
          </w:p>
        </w:tc>
        <w:tc>
          <w:tcPr>
            <w:tcW w:w="1547" w:type="dxa"/>
            <w:vAlign w:val="top"/>
          </w:tcPr>
          <w:p>
            <w:pPr>
              <w:rPr>
                <w:rFonts w:hint="eastAsia" w:ascii="宋体" w:hAnsi="宋体" w:eastAsia="宋体" w:cs="宋体"/>
                <w:i w:val="0"/>
                <w:color w:val="auto"/>
                <w:kern w:val="0"/>
                <w:sz w:val="22"/>
                <w:szCs w:val="22"/>
                <w:u w:val="none"/>
                <w:lang w:val="en-US" w:eastAsia="zh-CN" w:bidi="ar"/>
              </w:rPr>
            </w:pP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整流器 ZLKS-DC170/99V AC380/220V</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r>
              <w:rPr>
                <w:rFonts w:hint="eastAsia" w:ascii="宋体" w:hAnsi="宋体" w:eastAsia="宋体" w:cs="宋体"/>
                <w:i w:val="0"/>
                <w:color w:val="auto"/>
                <w:kern w:val="0"/>
                <w:sz w:val="22"/>
                <w:szCs w:val="22"/>
                <w:u w:val="none"/>
                <w:lang w:val="en-US" w:eastAsia="zh-CN" w:bidi="ar"/>
              </w:rPr>
              <w:t>整流器 ZLKS-DC170/99V AC380/220交直流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54</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Z6800010701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双金属温度计 WSS-401 L=200 0-100℃</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jc w:val="left"/>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55</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Z6800065372</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模数化插座 AC 220V 10A 三孔</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56</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Z6800065371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模数化插座 AC 220V 10A 二孔</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57</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Z6800014571</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电力电缆 YJV 3*2.5mm2+1*1.5mm2</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M</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150</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58</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Z6800011867</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配电箱 PZ30-6 户内 明装</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59</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Z6800015329</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配电箱 PZ30-4 户内 明装</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60</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Z6800042765</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小型断路器 DZ47-60 3P 16A</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61</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Z6800046342</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压榨机润滑系统DDJY6-40 智能润滑总线识别器ZQSBQ6-220-4</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EA</w:t>
            </w:r>
          </w:p>
        </w:tc>
        <w:tc>
          <w:tcPr>
            <w:tcW w:w="810" w:type="dxa"/>
            <w:vAlign w:val="top"/>
          </w:tcPr>
          <w:p>
            <w:pPr>
              <w:keepNext w:val="0"/>
              <w:keepLines w:val="0"/>
              <w:widowControl/>
              <w:suppressLineNumbers w:val="0"/>
              <w:jc w:val="center"/>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110" w:type="dxa"/>
            <w:vAlign w:val="top"/>
          </w:tcPr>
          <w:p>
            <w:pPr>
              <w:jc w:val="center"/>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62</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Z6800044213</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auto"/>
                <w:kern w:val="0"/>
                <w:sz w:val="24"/>
                <w:szCs w:val="24"/>
                <w:u w:val="none"/>
                <w:lang w:val="en-US" w:eastAsia="zh-CN" w:bidi="ar"/>
              </w:rPr>
            </w:pPr>
            <w:r>
              <w:rPr>
                <w:rFonts w:hint="eastAsia" w:ascii="宋体" w:hAnsi="宋体" w:eastAsia="宋体" w:cs="宋体"/>
                <w:i w:val="0"/>
                <w:color w:val="auto"/>
                <w:kern w:val="0"/>
                <w:sz w:val="22"/>
                <w:szCs w:val="22"/>
                <w:u w:val="none"/>
                <w:lang w:val="en-US" w:eastAsia="zh-CN" w:bidi="ar"/>
              </w:rPr>
              <w:t>电动机 CH-3 0.75KW</w:t>
            </w:r>
          </w:p>
        </w:tc>
        <w:tc>
          <w:tcPr>
            <w:tcW w:w="675"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TAI</w:t>
            </w:r>
          </w:p>
        </w:tc>
        <w:tc>
          <w:tcPr>
            <w:tcW w:w="810" w:type="dxa"/>
            <w:vAlign w:val="top"/>
          </w:tcPr>
          <w:p>
            <w:pPr>
              <w:keepNext w:val="0"/>
              <w:keepLines w:val="0"/>
              <w:widowControl/>
              <w:suppressLineNumbers w:val="0"/>
              <w:jc w:val="left"/>
              <w:textAlignment w:val="top"/>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jc w:val="left"/>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bookmarkStart w:id="0" w:name="_GoBack" w:colFirst="3" w:colLast="4"/>
            <w:r>
              <w:rPr>
                <w:rFonts w:hint="eastAsia" w:ascii="Arial" w:hAnsi="Arial" w:cs="Arial"/>
                <w:i w:val="0"/>
                <w:color w:val="auto"/>
                <w:kern w:val="0"/>
                <w:sz w:val="20"/>
                <w:szCs w:val="20"/>
                <w:u w:val="none"/>
                <w:lang w:val="en-US" w:eastAsia="zh-CN" w:bidi="ar"/>
              </w:rPr>
              <w:t>63</w:t>
            </w:r>
          </w:p>
        </w:tc>
        <w:tc>
          <w:tcPr>
            <w:tcW w:w="1547"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Z6800072550</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电磁流量计 LDG-SUP-DN50 0-15m3/h</w:t>
            </w:r>
          </w:p>
        </w:tc>
        <w:tc>
          <w:tcPr>
            <w:tcW w:w="675"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TAI</w:t>
            </w:r>
          </w:p>
        </w:tc>
        <w:tc>
          <w:tcPr>
            <w:tcW w:w="810" w:type="dxa"/>
            <w:vAlign w:val="top"/>
          </w:tcPr>
          <w:p>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110"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855" w:type="dxa"/>
            <w:vAlign w:val="top"/>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top"/>
          </w:tcPr>
          <w:p>
            <w:pPr>
              <w:jc w:val="left"/>
              <w:rPr>
                <w:rFonts w:hint="eastAsia" w:eastAsia="仿宋_GB2312" w:cs="Times New Roman"/>
                <w:color w:val="auto"/>
                <w:kern w:val="2"/>
                <w:sz w:val="24"/>
                <w:szCs w:val="24"/>
                <w:lang w:val="en-US" w:eastAsia="zh-CN" w:bidi="ar-SA"/>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符合国标，符合企标，企标要高于国标。且配件符合车间设备。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w:t>
      </w:r>
      <w:r>
        <w:rPr>
          <w:rFonts w:hint="eastAsia" w:eastAsia="仿宋_GB2312" w:cs="Times New Roman"/>
          <w:color w:val="auto"/>
          <w:kern w:val="0"/>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FF0000"/>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1.报价含税含运，填写品牌和货期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11</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8DC49C"/>
    <w:multiLevelType w:val="singleLevel"/>
    <w:tmpl w:val="378DC49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1AE"/>
    <w:rsid w:val="03395FB9"/>
    <w:rsid w:val="034D16C5"/>
    <w:rsid w:val="04707130"/>
    <w:rsid w:val="05CE05D4"/>
    <w:rsid w:val="07490A87"/>
    <w:rsid w:val="09E24C3F"/>
    <w:rsid w:val="0ADC62C2"/>
    <w:rsid w:val="0AF64BA5"/>
    <w:rsid w:val="0B7F6ABC"/>
    <w:rsid w:val="0C3C077A"/>
    <w:rsid w:val="0C6F7FCA"/>
    <w:rsid w:val="0CE36A93"/>
    <w:rsid w:val="0EC242F9"/>
    <w:rsid w:val="11286280"/>
    <w:rsid w:val="121824D2"/>
    <w:rsid w:val="131633EC"/>
    <w:rsid w:val="192B53BE"/>
    <w:rsid w:val="1FB0554E"/>
    <w:rsid w:val="21E93BF5"/>
    <w:rsid w:val="224B26BD"/>
    <w:rsid w:val="2414051A"/>
    <w:rsid w:val="285C6608"/>
    <w:rsid w:val="2B440665"/>
    <w:rsid w:val="2DA03510"/>
    <w:rsid w:val="30054781"/>
    <w:rsid w:val="337D16F1"/>
    <w:rsid w:val="3583388D"/>
    <w:rsid w:val="35B77E4C"/>
    <w:rsid w:val="3A8712C9"/>
    <w:rsid w:val="3B341506"/>
    <w:rsid w:val="3B3E5B03"/>
    <w:rsid w:val="3C28396E"/>
    <w:rsid w:val="3CDB4C00"/>
    <w:rsid w:val="3D0D75C3"/>
    <w:rsid w:val="3DED6EDC"/>
    <w:rsid w:val="41846E65"/>
    <w:rsid w:val="46CF6A18"/>
    <w:rsid w:val="46FC0E56"/>
    <w:rsid w:val="4A05591A"/>
    <w:rsid w:val="4AF836C5"/>
    <w:rsid w:val="4F1D11E9"/>
    <w:rsid w:val="53894E10"/>
    <w:rsid w:val="54D44C58"/>
    <w:rsid w:val="55831158"/>
    <w:rsid w:val="55DB05F7"/>
    <w:rsid w:val="56590DEF"/>
    <w:rsid w:val="581026D2"/>
    <w:rsid w:val="5C9E2CAD"/>
    <w:rsid w:val="5CD87746"/>
    <w:rsid w:val="614B24F8"/>
    <w:rsid w:val="617B7F67"/>
    <w:rsid w:val="61D22176"/>
    <w:rsid w:val="63802CF2"/>
    <w:rsid w:val="63FA084A"/>
    <w:rsid w:val="64471C00"/>
    <w:rsid w:val="66533321"/>
    <w:rsid w:val="6743204E"/>
    <w:rsid w:val="72C90324"/>
    <w:rsid w:val="76044D20"/>
    <w:rsid w:val="77025E8B"/>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character" w:customStyle="1" w:styleId="13">
    <w:name w:val="font11"/>
    <w:basedOn w:val="11"/>
    <w:qFormat/>
    <w:uiPriority w:val="0"/>
    <w:rPr>
      <w:rFonts w:hint="default" w:ascii="Arial" w:hAnsi="Arial" w:cs="Arial"/>
      <w:color w:val="000000"/>
      <w:sz w:val="20"/>
      <w:szCs w:val="20"/>
      <w:u w:val="none"/>
    </w:rPr>
  </w:style>
  <w:style w:type="character" w:customStyle="1" w:styleId="14">
    <w:name w:val="font21"/>
    <w:basedOn w:val="11"/>
    <w:qFormat/>
    <w:uiPriority w:val="0"/>
    <w:rPr>
      <w:rFonts w:hint="eastAsia" w:ascii="宋体" w:hAnsi="宋体" w:eastAsia="宋体" w:cs="宋体"/>
      <w:color w:val="000000"/>
      <w:sz w:val="20"/>
      <w:szCs w:val="20"/>
      <w:u w:val="none"/>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41"/>
    <w:basedOn w:val="11"/>
    <w:qFormat/>
    <w:uiPriority w:val="0"/>
    <w:rPr>
      <w:rFonts w:hint="eastAsia" w:ascii="仿宋_GB2312" w:eastAsia="仿宋_GB2312" w:cs="仿宋_GB2312"/>
      <w:color w:val="0D0D0D"/>
      <w:sz w:val="24"/>
      <w:szCs w:val="24"/>
      <w:u w:val="none"/>
    </w:rPr>
  </w:style>
  <w:style w:type="character" w:customStyle="1" w:styleId="17">
    <w:name w:val="font31"/>
    <w:basedOn w:val="11"/>
    <w:qFormat/>
    <w:uiPriority w:val="0"/>
    <w:rPr>
      <w:rFonts w:hint="eastAsia" w:ascii="仿宋_GB2312" w:eastAsia="仿宋_GB2312" w:cs="仿宋_GB2312"/>
      <w:color w:val="0D0D0D"/>
      <w:sz w:val="24"/>
      <w:szCs w:val="24"/>
      <w:u w:val="none"/>
    </w:rPr>
  </w:style>
  <w:style w:type="character" w:customStyle="1" w:styleId="18">
    <w:name w:val="font151"/>
    <w:basedOn w:val="11"/>
    <w:uiPriority w:val="0"/>
    <w:rPr>
      <w:rFonts w:ascii="仿宋_GB2312" w:eastAsia="仿宋_GB2312" w:cs="仿宋_GB2312"/>
      <w:color w:val="000000"/>
      <w:sz w:val="24"/>
      <w:szCs w:val="24"/>
      <w:u w:val="none"/>
    </w:rPr>
  </w:style>
  <w:style w:type="character" w:customStyle="1" w:styleId="19">
    <w:name w:val="font81"/>
    <w:basedOn w:val="11"/>
    <w:uiPriority w:val="0"/>
    <w:rPr>
      <w:rFonts w:hint="default" w:ascii="Times New Roman" w:hAnsi="Times New Roman" w:cs="Times New Roman"/>
      <w:color w:val="000000"/>
      <w:sz w:val="24"/>
      <w:szCs w:val="24"/>
      <w:u w:val="none"/>
    </w:rPr>
  </w:style>
  <w:style w:type="character" w:customStyle="1" w:styleId="20">
    <w:name w:val="font101"/>
    <w:basedOn w:val="11"/>
    <w:uiPriority w:val="0"/>
    <w:rPr>
      <w:rFonts w:hint="eastAsia" w:ascii="仿宋_GB2312" w:eastAsia="仿宋_GB2312" w:cs="仿宋_GB2312"/>
      <w:color w:val="000000"/>
      <w:sz w:val="24"/>
      <w:szCs w:val="24"/>
      <w:u w:val="none"/>
    </w:rPr>
  </w:style>
  <w:style w:type="character" w:customStyle="1" w:styleId="21">
    <w:name w:val="font91"/>
    <w:basedOn w:val="11"/>
    <w:uiPriority w:val="0"/>
    <w:rPr>
      <w:rFonts w:hint="default" w:ascii="Times New Roman" w:hAnsi="Times New Roman" w:cs="Times New Roman"/>
      <w:color w:val="000000"/>
      <w:sz w:val="24"/>
      <w:szCs w:val="24"/>
      <w:u w:val="none"/>
    </w:rPr>
  </w:style>
  <w:style w:type="character" w:customStyle="1" w:styleId="22">
    <w:name w:val="font141"/>
    <w:basedOn w:val="11"/>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痈寄康占速</cp:lastModifiedBy>
  <dcterms:modified xsi:type="dcterms:W3CDTF">2023-12-11T01:22:47Z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