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ascii="仿宋" w:hAnsi="仿宋" w:eastAsia="仿宋"/>
          <w:b/>
          <w:bCs/>
          <w:snapToGrid w:val="0"/>
          <w:sz w:val="36"/>
          <w:szCs w:val="36"/>
          <w:u w:val="single"/>
          <w:lang w:eastAsia="zh-CN"/>
        </w:rPr>
        <w:t>中粮梁河糖业芒东工厂压榨车间蔗场外包</w:t>
      </w:r>
      <w:r>
        <w:rPr>
          <w:rFonts w:hint="eastAsia" w:ascii="仿宋" w:hAnsi="仿宋" w:eastAsia="仿宋"/>
          <w:b/>
          <w:bCs/>
          <w:snapToGrid w:val="0"/>
          <w:sz w:val="36"/>
          <w:szCs w:val="36"/>
          <w:lang w:eastAsia="zh-CN"/>
        </w:rPr>
        <w:t>劳务服务采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jc w:val="center"/>
        <w:rPr>
          <w:rFonts w:ascii="仿宋" w:hAnsi="仿宋" w:eastAsia="仿宋"/>
          <w:snapToGrid w:val="0"/>
          <w:sz w:val="32"/>
          <w:szCs w:val="32"/>
          <w:lang w:eastAsia="zh-CN"/>
        </w:rPr>
      </w:pPr>
      <w:r>
        <w:rPr>
          <w:rFonts w:ascii="仿宋" w:hAnsi="仿宋" w:eastAsia="仿宋"/>
          <w:snapToGrid w:val="0"/>
          <w:sz w:val="32"/>
          <w:szCs w:val="32"/>
          <w:lang w:eastAsia="zh-CN"/>
        </w:rPr>
        <w:t>（采购编号：</w:t>
      </w:r>
      <w:r>
        <w:rPr>
          <w:rFonts w:hint="eastAsia" w:ascii="仿宋" w:hAnsi="仿宋" w:eastAsia="仿宋"/>
          <w:snapToGrid w:val="0"/>
          <w:sz w:val="32"/>
          <w:szCs w:val="32"/>
          <w:u w:val="single"/>
          <w:shd w:val="clear" w:color="auto" w:fill="FFFF00"/>
          <w:lang w:eastAsia="zh-CN"/>
        </w:rPr>
        <w:t xml:space="preserve">  </w:t>
      </w:r>
      <w:r>
        <w:rPr>
          <w:rFonts w:ascii="仿宋" w:hAnsi="仿宋" w:eastAsia="仿宋"/>
          <w:snapToGrid w:val="0"/>
          <w:sz w:val="32"/>
          <w:szCs w:val="32"/>
          <w:u w:val="single"/>
          <w:shd w:val="clear" w:color="auto" w:fill="FFFF00"/>
          <w:lang w:eastAsia="zh-CN"/>
        </w:rPr>
        <w:t xml:space="preserve">         </w:t>
      </w:r>
      <w:r>
        <w:rPr>
          <w:rFonts w:ascii="仿宋" w:hAnsi="仿宋" w:eastAsia="仿宋"/>
          <w:snapToGrid w:val="0"/>
          <w:sz w:val="32"/>
          <w:szCs w:val="32"/>
          <w:lang w:eastAsia="zh-CN"/>
        </w:rPr>
        <w:t>）</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竞争性谈判采购文件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8"/>
          <w:szCs w:val="28"/>
          <w:lang w:eastAsia="zh-CN"/>
        </w:rPr>
      </w:pPr>
    </w:p>
    <w:p>
      <w:pPr>
        <w:ind w:firstLine="1120" w:firstLineChars="400"/>
        <w:rPr>
          <w:rFonts w:ascii="仿宋" w:hAnsi="仿宋" w:eastAsia="仿宋"/>
          <w:snapToGrid w:val="0"/>
          <w:sz w:val="28"/>
          <w:szCs w:val="28"/>
          <w:lang w:eastAsia="zh-CN"/>
        </w:rPr>
      </w:pPr>
      <w:r>
        <w:rPr>
          <w:rFonts w:hint="eastAsia" w:ascii="仿宋" w:hAnsi="仿宋" w:eastAsia="仿宋"/>
          <w:snapToGrid w:val="0"/>
          <w:sz w:val="28"/>
          <w:szCs w:val="28"/>
          <w:lang w:eastAsia="zh-CN"/>
        </w:rPr>
        <w:t>采购人</w:t>
      </w:r>
      <w:r>
        <w:rPr>
          <w:rFonts w:ascii="仿宋" w:hAnsi="仿宋" w:eastAsia="仿宋"/>
          <w:snapToGrid w:val="0"/>
          <w:sz w:val="28"/>
          <w:szCs w:val="28"/>
          <w:lang w:eastAsia="zh-CN"/>
        </w:rPr>
        <w:t>：</w:t>
      </w:r>
      <w:r>
        <w:rPr>
          <w:rFonts w:hint="eastAsia" w:ascii="仿宋" w:hAnsi="仿宋" w:eastAsia="仿宋"/>
          <w:snapToGrid w:val="0"/>
          <w:sz w:val="28"/>
          <w:szCs w:val="28"/>
          <w:u w:val="single"/>
          <w:lang w:eastAsia="zh-CN"/>
        </w:rPr>
        <w:t xml:space="preserve"> </w:t>
      </w:r>
      <w:r>
        <w:rPr>
          <w:rFonts w:hAnsi="仿宋_GB2312" w:eastAsia="仿宋_GB2312"/>
          <w:bCs/>
          <w:sz w:val="32"/>
          <w:szCs w:val="32"/>
          <w:u w:val="single"/>
          <w:lang w:eastAsia="zh-CN"/>
        </w:rPr>
        <w:t>中粮</w:t>
      </w:r>
      <w:r>
        <w:rPr>
          <w:rFonts w:hint="eastAsia" w:hAnsi="仿宋_GB2312" w:eastAsia="仿宋_GB2312"/>
          <w:bCs/>
          <w:sz w:val="32"/>
          <w:szCs w:val="32"/>
          <w:u w:val="single"/>
          <w:lang w:eastAsia="zh-CN"/>
        </w:rPr>
        <w:t>梁河</w:t>
      </w:r>
      <w:r>
        <w:rPr>
          <w:rFonts w:hAnsi="仿宋_GB2312" w:eastAsia="仿宋_GB2312"/>
          <w:bCs/>
          <w:sz w:val="32"/>
          <w:szCs w:val="32"/>
          <w:u w:val="single"/>
          <w:lang w:eastAsia="zh-CN"/>
        </w:rPr>
        <w:t>糖业有限公司</w:t>
      </w:r>
      <w:r>
        <w:rPr>
          <w:rFonts w:hint="eastAsia" w:hAnsi="仿宋_GB2312" w:eastAsia="仿宋_GB2312"/>
          <w:bCs/>
          <w:sz w:val="32"/>
          <w:szCs w:val="32"/>
          <w:u w:val="single"/>
          <w:lang w:eastAsia="zh-CN"/>
        </w:rPr>
        <w:t>芒东工厂</w:t>
      </w:r>
      <w:r>
        <w:rPr>
          <w:rFonts w:ascii="仿宋" w:hAnsi="仿宋" w:eastAsia="仿宋"/>
          <w:snapToGrid w:val="0"/>
          <w:sz w:val="28"/>
          <w:szCs w:val="28"/>
          <w:u w:val="single"/>
          <w:lang w:eastAsia="zh-CN"/>
        </w:rPr>
        <w:t>（盖单位公章）</w:t>
      </w:r>
    </w:p>
    <w:p>
      <w:pPr>
        <w:spacing w:line="276" w:lineRule="auto"/>
        <w:jc w:val="center"/>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shd w:val="clear" w:color="auto" w:fill="FFFF00"/>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shd w:val="clear" w:color="auto" w:fill="FFFF00"/>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shd w:val="clear" w:color="auto" w:fill="FFFF00"/>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sdt>
      <w:sdtPr>
        <w:rPr>
          <w:rFonts w:ascii="仿宋" w:hAnsi="仿宋" w:eastAsia="仿宋" w:cs="宋体"/>
          <w:color w:val="auto"/>
          <w:sz w:val="22"/>
          <w:szCs w:val="22"/>
          <w:lang w:val="zh-CN" w:eastAsia="en-US"/>
        </w:rPr>
        <w:id w:val="-705559850"/>
        <w:docPartObj>
          <w:docPartGallery w:val="Table of Contents"/>
          <w:docPartUnique/>
        </w:docPartObj>
      </w:sdtPr>
      <w:sdtEndPr>
        <w:rPr>
          <w:rFonts w:ascii="仿宋" w:hAnsi="仿宋" w:eastAsia="仿宋" w:cs="宋体"/>
          <w:b/>
          <w:bCs/>
          <w:color w:val="auto"/>
          <w:sz w:val="22"/>
          <w:szCs w:val="22"/>
          <w:lang w:val="zh-CN" w:eastAsia="en-US"/>
        </w:rPr>
      </w:sdtEndPr>
      <w:sdtContent>
        <w:p>
          <w:pPr>
            <w:pStyle w:val="49"/>
            <w:rPr>
              <w:rFonts w:ascii="仿宋" w:hAnsi="仿宋" w:eastAsia="仿宋"/>
              <w:color w:val="auto"/>
            </w:rPr>
          </w:pPr>
          <w:r>
            <w:rPr>
              <w:rFonts w:ascii="仿宋" w:hAnsi="仿宋" w:eastAsia="仿宋"/>
              <w:color w:val="auto"/>
              <w:lang w:val="zh-CN"/>
            </w:rPr>
            <w:t>目录</w:t>
          </w:r>
        </w:p>
        <w:p>
          <w:pPr>
            <w:pStyle w:val="19"/>
            <w:tabs>
              <w:tab w:val="right" w:leader="dot" w:pos="9552"/>
              <w:tab w:val="clear" w:pos="9350"/>
            </w:tabs>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rPr>
              <w:rFonts w:ascii="仿宋" w:hAnsi="仿宋" w:eastAsia="仿宋"/>
            </w:rPr>
            <w:fldChar w:fldCharType="begin"/>
          </w:r>
          <w:r>
            <w:rPr>
              <w:rFonts w:ascii="仿宋" w:hAnsi="仿宋" w:eastAsia="仿宋"/>
            </w:rPr>
            <w:instrText xml:space="preserve"> HYPERLINK \l _Toc25976 </w:instrText>
          </w:r>
          <w:r>
            <w:rPr>
              <w:rFonts w:ascii="仿宋" w:hAnsi="仿宋" w:eastAsia="仿宋"/>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竞争性谈判采购公告</w:t>
          </w:r>
          <w:r>
            <w:tab/>
          </w:r>
          <w:r>
            <w:fldChar w:fldCharType="begin"/>
          </w:r>
          <w:r>
            <w:instrText xml:space="preserve"> PAGEREF _Toc25976 \h </w:instrText>
          </w:r>
          <w:r>
            <w:fldChar w:fldCharType="separate"/>
          </w:r>
          <w:r>
            <w:t>4</w:t>
          </w:r>
          <w:r>
            <w:fldChar w:fldCharType="end"/>
          </w:r>
          <w:r>
            <w:rPr>
              <w:rFonts w:ascii="仿宋" w:hAnsi="仿宋" w:eastAsia="仿宋"/>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_Toc31891 </w:instrText>
          </w:r>
          <w:r>
            <w:rPr>
              <w:rFonts w:ascii="仿宋" w:hAnsi="仿宋" w:eastAsia="仿宋"/>
              <w:bCs/>
              <w:lang w:val="zh-CN"/>
            </w:rPr>
            <w:fldChar w:fldCharType="separate"/>
          </w:r>
          <w:r>
            <w:rPr>
              <w:rFonts w:hint="eastAsia" w:ascii="仿宋" w:hAnsi="仿宋" w:eastAsia="仿宋"/>
              <w:bCs/>
              <w:snapToGrid w:val="0"/>
              <w:szCs w:val="32"/>
              <w:lang w:eastAsia="zh-CN"/>
            </w:rPr>
            <w:t>中粮梁河糖业芒东工厂压榨车间2023/2024榨季蔗场外包劳务服务</w:t>
          </w:r>
          <w:r>
            <w:rPr>
              <w:rFonts w:hint="eastAsia" w:ascii="仿宋" w:hAnsi="仿宋" w:eastAsia="仿宋"/>
              <w:bCs/>
              <w:snapToGrid w:val="0"/>
              <w:szCs w:val="32"/>
              <w:lang w:val="en-US" w:eastAsia="zh-CN"/>
            </w:rPr>
            <w:t xml:space="preserve"> </w:t>
          </w:r>
          <w:r>
            <w:rPr>
              <w:rFonts w:hint="eastAsia" w:ascii="仿宋" w:hAnsi="仿宋" w:eastAsia="仿宋"/>
              <w:bCs/>
              <w:snapToGrid w:val="0"/>
              <w:szCs w:val="32"/>
              <w:lang w:eastAsia="zh-CN"/>
            </w:rPr>
            <w:t>项目</w:t>
          </w:r>
          <w:r>
            <w:tab/>
          </w:r>
          <w:r>
            <w:fldChar w:fldCharType="begin"/>
          </w:r>
          <w:r>
            <w:instrText xml:space="preserve"> PAGEREF _Toc31891 \h </w:instrText>
          </w:r>
          <w:r>
            <w:fldChar w:fldCharType="separate"/>
          </w:r>
          <w:r>
            <w:t>5</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_Toc16595 </w:instrText>
          </w:r>
          <w:r>
            <w:rPr>
              <w:rFonts w:ascii="仿宋" w:hAnsi="仿宋" w:eastAsia="仿宋"/>
              <w:bCs/>
              <w:lang w:val="zh-CN"/>
            </w:rPr>
            <w:fldChar w:fldCharType="separate"/>
          </w:r>
          <w:r>
            <w:rPr>
              <w:rFonts w:ascii="仿宋" w:hAnsi="仿宋" w:eastAsia="仿宋"/>
              <w:bCs/>
              <w:snapToGrid w:val="0"/>
              <w:szCs w:val="32"/>
              <w:lang w:eastAsia="zh-CN"/>
            </w:rPr>
            <w:t>竞争性谈判采购公告</w:t>
          </w:r>
          <w:r>
            <w:tab/>
          </w:r>
          <w:r>
            <w:fldChar w:fldCharType="begin"/>
          </w:r>
          <w:r>
            <w:instrText xml:space="preserve"> PAGEREF _Toc16595 \h </w:instrText>
          </w:r>
          <w:r>
            <w:fldChar w:fldCharType="separate"/>
          </w:r>
          <w:r>
            <w:t>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_Toc1999 </w:instrText>
          </w:r>
          <w:r>
            <w:rPr>
              <w:rFonts w:ascii="仿宋" w:hAnsi="仿宋" w:eastAsia="仿宋"/>
              <w:bCs/>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_Toc1999 \h </w:instrText>
          </w:r>
          <w:r>
            <w:fldChar w:fldCharType="separate"/>
          </w:r>
          <w:r>
            <w:t>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_Toc9815 </w:instrText>
          </w:r>
          <w:r>
            <w:rPr>
              <w:rFonts w:ascii="仿宋" w:hAnsi="仿宋" w:eastAsia="仿宋"/>
              <w:bCs/>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_Toc9815 \h </w:instrText>
          </w:r>
          <w:r>
            <w:fldChar w:fldCharType="separate"/>
          </w:r>
          <w:r>
            <w:t>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_Toc9273 </w:instrText>
          </w:r>
          <w:r>
            <w:rPr>
              <w:rFonts w:ascii="仿宋" w:hAnsi="仿宋" w:eastAsia="仿宋"/>
              <w:bCs/>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_Toc9273 \h </w:instrText>
          </w:r>
          <w:r>
            <w:fldChar w:fldCharType="separate"/>
          </w:r>
          <w:r>
            <w:t>6</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_Toc16979 </w:instrText>
          </w:r>
          <w:r>
            <w:rPr>
              <w:rFonts w:ascii="仿宋" w:hAnsi="仿宋" w:eastAsia="仿宋"/>
              <w:bCs/>
              <w:lang w:val="zh-CN"/>
            </w:rPr>
            <w:fldChar w:fldCharType="separate"/>
          </w:r>
          <w:r>
            <w:rPr>
              <w:rFonts w:ascii="仿宋" w:hAnsi="仿宋" w:eastAsia="仿宋"/>
              <w:bCs/>
              <w:snapToGrid w:val="0"/>
              <w:szCs w:val="24"/>
              <w:lang w:eastAsia="zh-CN"/>
            </w:rPr>
            <w:t>4.采购文件的获取</w:t>
          </w:r>
          <w:r>
            <w:tab/>
          </w:r>
          <w:r>
            <w:fldChar w:fldCharType="begin"/>
          </w:r>
          <w:r>
            <w:instrText xml:space="preserve"> PAGEREF _Toc16979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_Toc29753 </w:instrText>
          </w:r>
          <w:r>
            <w:rPr>
              <w:rFonts w:ascii="仿宋" w:hAnsi="仿宋" w:eastAsia="仿宋"/>
              <w:bCs/>
              <w:lang w:val="zh-CN"/>
            </w:rPr>
            <w:fldChar w:fldCharType="separate"/>
          </w:r>
          <w:r>
            <w:rPr>
              <w:rFonts w:ascii="仿宋" w:hAnsi="仿宋" w:eastAsia="仿宋"/>
              <w:bCs/>
              <w:snapToGrid w:val="0"/>
              <w:szCs w:val="24"/>
              <w:lang w:eastAsia="zh-CN"/>
            </w:rPr>
            <w:t>5.</w:t>
          </w:r>
          <w:r>
            <w:rPr>
              <w:rFonts w:hint="eastAsia" w:ascii="仿宋" w:hAnsi="仿宋" w:eastAsia="仿宋"/>
              <w:bCs/>
              <w:snapToGrid w:val="0"/>
              <w:szCs w:val="24"/>
              <w:lang w:eastAsia="zh-CN"/>
            </w:rPr>
            <w:t>响应保证金</w:t>
          </w:r>
          <w:r>
            <w:tab/>
          </w:r>
          <w:r>
            <w:fldChar w:fldCharType="begin"/>
          </w:r>
          <w:r>
            <w:instrText xml:space="preserve"> PAGEREF _Toc29753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_Toc32661 </w:instrText>
          </w:r>
          <w:r>
            <w:rPr>
              <w:rFonts w:ascii="仿宋" w:hAnsi="仿宋" w:eastAsia="仿宋"/>
              <w:bCs/>
              <w:lang w:val="zh-CN"/>
            </w:rPr>
            <w:fldChar w:fldCharType="separate"/>
          </w:r>
          <w:r>
            <w:rPr>
              <w:rFonts w:hint="eastAsia" w:ascii="仿宋" w:hAnsi="仿宋" w:eastAsia="仿宋"/>
              <w:bCs/>
              <w:snapToGrid w:val="0"/>
              <w:szCs w:val="24"/>
              <w:lang w:eastAsia="zh-CN"/>
            </w:rPr>
            <w:t>6</w:t>
          </w:r>
          <w:r>
            <w:rPr>
              <w:rFonts w:ascii="仿宋" w:hAnsi="仿宋" w:eastAsia="仿宋"/>
              <w:bCs/>
              <w:snapToGrid w:val="0"/>
              <w:szCs w:val="24"/>
              <w:lang w:eastAsia="zh-CN"/>
            </w:rPr>
            <w:t>.响应文件的</w:t>
          </w:r>
          <w:r>
            <w:rPr>
              <w:rFonts w:hint="eastAsia" w:ascii="仿宋" w:hAnsi="仿宋" w:eastAsia="仿宋"/>
              <w:bCs/>
              <w:snapToGrid w:val="0"/>
              <w:szCs w:val="24"/>
              <w:lang w:eastAsia="zh-CN"/>
            </w:rPr>
            <w:t>上传</w:t>
          </w:r>
          <w:r>
            <w:tab/>
          </w:r>
          <w:r>
            <w:fldChar w:fldCharType="begin"/>
          </w:r>
          <w:r>
            <w:instrText xml:space="preserve"> PAGEREF _Toc32661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_Toc26950 </w:instrText>
          </w:r>
          <w:r>
            <w:rPr>
              <w:rFonts w:ascii="仿宋" w:hAnsi="仿宋" w:eastAsia="仿宋"/>
              <w:bCs/>
              <w:lang w:val="zh-CN"/>
            </w:rPr>
            <w:fldChar w:fldCharType="separate"/>
          </w:r>
          <w:r>
            <w:rPr>
              <w:rFonts w:ascii="仿宋" w:hAnsi="仿宋" w:eastAsia="仿宋"/>
              <w:bCs/>
              <w:snapToGrid w:val="0"/>
              <w:szCs w:val="24"/>
              <w:lang w:eastAsia="zh-CN"/>
            </w:rPr>
            <w:t>7.</w:t>
          </w:r>
          <w:r>
            <w:rPr>
              <w:rFonts w:hint="eastAsia" w:ascii="仿宋" w:hAnsi="仿宋" w:eastAsia="仿宋"/>
              <w:bCs/>
              <w:snapToGrid w:val="0"/>
              <w:szCs w:val="24"/>
              <w:lang w:eastAsia="zh-CN"/>
            </w:rPr>
            <w:t>响应文件的开启</w:t>
          </w:r>
          <w:r>
            <w:tab/>
          </w:r>
          <w:r>
            <w:fldChar w:fldCharType="begin"/>
          </w:r>
          <w:r>
            <w:instrText xml:space="preserve"> PAGEREF _Toc26950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_Toc31768 </w:instrText>
          </w:r>
          <w:r>
            <w:rPr>
              <w:rFonts w:ascii="仿宋" w:hAnsi="仿宋" w:eastAsia="仿宋"/>
              <w:bCs/>
              <w:lang w:val="zh-CN"/>
            </w:rPr>
            <w:fldChar w:fldCharType="separate"/>
          </w:r>
          <w:r>
            <w:rPr>
              <w:rFonts w:ascii="仿宋" w:hAnsi="仿宋" w:eastAsia="仿宋"/>
              <w:bCs/>
              <w:snapToGrid w:val="0"/>
              <w:szCs w:val="24"/>
              <w:lang w:eastAsia="zh-CN"/>
            </w:rPr>
            <w:t>8.谈判时间和地点</w:t>
          </w:r>
          <w:r>
            <w:tab/>
          </w:r>
          <w:r>
            <w:fldChar w:fldCharType="begin"/>
          </w:r>
          <w:r>
            <w:instrText xml:space="preserve"> PAGEREF _Toc31768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_Toc14942 </w:instrText>
          </w:r>
          <w:r>
            <w:rPr>
              <w:rFonts w:ascii="仿宋" w:hAnsi="仿宋" w:eastAsia="仿宋"/>
              <w:bCs/>
              <w:lang w:val="zh-CN"/>
            </w:rPr>
            <w:fldChar w:fldCharType="separate"/>
          </w:r>
          <w:r>
            <w:rPr>
              <w:rFonts w:ascii="仿宋" w:hAnsi="仿宋" w:eastAsia="仿宋"/>
              <w:bCs/>
              <w:snapToGrid w:val="0"/>
              <w:szCs w:val="24"/>
              <w:lang w:eastAsia="zh-CN"/>
            </w:rPr>
            <w:t>9.纪检监督</w:t>
          </w:r>
          <w:r>
            <w:tab/>
          </w:r>
          <w:r>
            <w:fldChar w:fldCharType="begin"/>
          </w:r>
          <w:r>
            <w:instrText xml:space="preserve"> PAGEREF _Toc14942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_Toc10249 </w:instrText>
          </w:r>
          <w:r>
            <w:rPr>
              <w:rFonts w:ascii="仿宋" w:hAnsi="仿宋" w:eastAsia="仿宋"/>
              <w:bCs/>
              <w:lang w:val="zh-CN"/>
            </w:rPr>
            <w:fldChar w:fldCharType="separate"/>
          </w:r>
          <w:r>
            <w:rPr>
              <w:rFonts w:ascii="仿宋" w:hAnsi="仿宋" w:eastAsia="仿宋"/>
              <w:bCs/>
              <w:snapToGrid w:val="0"/>
              <w:szCs w:val="24"/>
              <w:lang w:eastAsia="zh-CN"/>
            </w:rPr>
            <w:t>10.其他</w:t>
          </w:r>
          <w:r>
            <w:tab/>
          </w:r>
          <w:r>
            <w:fldChar w:fldCharType="begin"/>
          </w:r>
          <w:r>
            <w:instrText xml:space="preserve"> PAGEREF _Toc10249 \h </w:instrText>
          </w:r>
          <w:r>
            <w:fldChar w:fldCharType="separate"/>
          </w:r>
          <w:r>
            <w:t>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_Toc32639 </w:instrText>
          </w:r>
          <w:r>
            <w:rPr>
              <w:rFonts w:ascii="仿宋" w:hAnsi="仿宋" w:eastAsia="仿宋"/>
              <w:bCs/>
              <w:lang w:val="zh-CN"/>
            </w:rPr>
            <w:fldChar w:fldCharType="separate"/>
          </w:r>
          <w:r>
            <w:rPr>
              <w:rFonts w:ascii="仿宋" w:hAnsi="仿宋" w:eastAsia="仿宋"/>
              <w:bCs/>
              <w:snapToGrid w:val="0"/>
              <w:szCs w:val="24"/>
              <w:lang w:eastAsia="zh-CN"/>
            </w:rPr>
            <w:t>11.联系方式</w:t>
          </w:r>
          <w:r>
            <w:tab/>
          </w:r>
          <w:r>
            <w:fldChar w:fldCharType="begin"/>
          </w:r>
          <w:r>
            <w:instrText xml:space="preserve"> PAGEREF _Toc32639 \h </w:instrText>
          </w:r>
          <w:r>
            <w:fldChar w:fldCharType="separate"/>
          </w:r>
          <w:r>
            <w:t>9</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_Toc2539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供应商</w:t>
          </w:r>
          <w:r>
            <w:rPr>
              <w:rFonts w:hint="eastAsia" w:ascii="仿宋" w:hAnsi="仿宋" w:eastAsia="仿宋"/>
              <w:bCs/>
              <w:snapToGrid w:val="0"/>
              <w:szCs w:val="32"/>
              <w:lang w:eastAsia="zh-CN"/>
            </w:rPr>
            <w:t>须知</w:t>
          </w:r>
          <w:r>
            <w:tab/>
          </w:r>
          <w:r>
            <w:fldChar w:fldCharType="begin"/>
          </w:r>
          <w:r>
            <w:instrText xml:space="preserve"> PAGEREF _Toc2539 \h </w:instrText>
          </w:r>
          <w:r>
            <w:fldChar w:fldCharType="separate"/>
          </w:r>
          <w:r>
            <w:t>10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_Toc8627 </w:instrText>
          </w:r>
          <w:r>
            <w:rPr>
              <w:rFonts w:ascii="仿宋" w:hAnsi="仿宋" w:eastAsia="仿宋"/>
              <w:bCs/>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_Toc8627 \h </w:instrText>
          </w:r>
          <w:r>
            <w:fldChar w:fldCharType="separate"/>
          </w:r>
          <w:r>
            <w:t>11</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_Toc14562 </w:instrText>
          </w:r>
          <w:r>
            <w:rPr>
              <w:rFonts w:ascii="仿宋" w:hAnsi="仿宋" w:eastAsia="仿宋"/>
              <w:bCs/>
              <w:lang w:val="zh-CN"/>
            </w:rPr>
            <w:fldChar w:fldCharType="separate"/>
          </w:r>
          <w:r>
            <w:rPr>
              <w:rFonts w:ascii="仿宋" w:hAnsi="仿宋" w:eastAsia="仿宋"/>
              <w:snapToGrid w:val="0"/>
              <w:szCs w:val="24"/>
              <w:lang w:eastAsia="zh-CN"/>
            </w:rPr>
            <w:t>1</w:t>
          </w:r>
          <w:r>
            <w:rPr>
              <w:rFonts w:hint="eastAsia" w:ascii="仿宋" w:hAnsi="仿宋" w:eastAsia="仿宋"/>
              <w:snapToGrid w:val="0"/>
              <w:szCs w:val="24"/>
              <w:lang w:eastAsia="zh-CN"/>
            </w:rPr>
            <w:t>.</w:t>
          </w:r>
          <w:r>
            <w:rPr>
              <w:rFonts w:ascii="仿宋" w:hAnsi="仿宋" w:eastAsia="仿宋"/>
              <w:snapToGrid w:val="0"/>
              <w:szCs w:val="24"/>
              <w:lang w:eastAsia="zh-CN"/>
            </w:rPr>
            <w:t>总则</w:t>
          </w:r>
          <w:r>
            <w:tab/>
          </w:r>
          <w:r>
            <w:fldChar w:fldCharType="begin"/>
          </w:r>
          <w:r>
            <w:instrText xml:space="preserve"> PAGEREF _Toc14562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_Toc3245 </w:instrText>
          </w:r>
          <w:r>
            <w:rPr>
              <w:rFonts w:ascii="仿宋" w:hAnsi="仿宋" w:eastAsia="仿宋"/>
              <w:bCs/>
              <w:lang w:val="zh-CN"/>
            </w:rPr>
            <w:fldChar w:fldCharType="separate"/>
          </w:r>
          <w:r>
            <w:rPr>
              <w:rFonts w:ascii="仿宋" w:hAnsi="仿宋" w:eastAsia="仿宋"/>
              <w:bCs/>
              <w:snapToGrid w:val="0"/>
              <w:szCs w:val="24"/>
              <w:lang w:eastAsia="zh-CN"/>
            </w:rPr>
            <w:t>1.1 采购方式</w:t>
          </w:r>
          <w:r>
            <w:tab/>
          </w:r>
          <w:r>
            <w:fldChar w:fldCharType="begin"/>
          </w:r>
          <w:r>
            <w:instrText xml:space="preserve"> PAGEREF _Toc3245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_Toc26232 </w:instrText>
          </w:r>
          <w:r>
            <w:rPr>
              <w:rFonts w:ascii="仿宋" w:hAnsi="仿宋" w:eastAsia="仿宋"/>
              <w:bCs/>
              <w:lang w:val="zh-CN"/>
            </w:rPr>
            <w:fldChar w:fldCharType="separate"/>
          </w:r>
          <w:r>
            <w:rPr>
              <w:rFonts w:ascii="仿宋" w:hAnsi="仿宋" w:eastAsia="仿宋"/>
              <w:bCs/>
              <w:snapToGrid w:val="0"/>
              <w:szCs w:val="24"/>
              <w:lang w:eastAsia="zh-CN"/>
            </w:rPr>
            <w:t>1.2 采购项目概况和供应商资格要求</w:t>
          </w:r>
          <w:r>
            <w:tab/>
          </w:r>
          <w:r>
            <w:fldChar w:fldCharType="begin"/>
          </w:r>
          <w:r>
            <w:instrText xml:space="preserve"> PAGEREF _Toc26232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_Toc13827 </w:instrText>
          </w:r>
          <w:r>
            <w:rPr>
              <w:rFonts w:ascii="仿宋" w:hAnsi="仿宋" w:eastAsia="仿宋"/>
              <w:bCs/>
              <w:lang w:val="zh-CN"/>
            </w:rPr>
            <w:fldChar w:fldCharType="separate"/>
          </w:r>
          <w:r>
            <w:rPr>
              <w:rFonts w:ascii="仿宋" w:hAnsi="仿宋" w:eastAsia="仿宋"/>
              <w:bCs/>
              <w:snapToGrid w:val="0"/>
              <w:szCs w:val="24"/>
              <w:lang w:eastAsia="zh-CN"/>
            </w:rPr>
            <w:t>1.3 费用承担</w:t>
          </w:r>
          <w:r>
            <w:tab/>
          </w:r>
          <w:r>
            <w:fldChar w:fldCharType="begin"/>
          </w:r>
          <w:r>
            <w:instrText xml:space="preserve"> PAGEREF _Toc13827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_Toc23376 </w:instrText>
          </w:r>
          <w:r>
            <w:rPr>
              <w:rFonts w:ascii="仿宋" w:hAnsi="仿宋" w:eastAsia="仿宋"/>
              <w:bCs/>
              <w:lang w:val="zh-CN"/>
            </w:rPr>
            <w:fldChar w:fldCharType="separate"/>
          </w:r>
          <w:r>
            <w:rPr>
              <w:rFonts w:ascii="仿宋" w:hAnsi="仿宋" w:eastAsia="仿宋"/>
              <w:bCs/>
              <w:snapToGrid w:val="0"/>
              <w:szCs w:val="24"/>
              <w:lang w:eastAsia="zh-CN"/>
            </w:rPr>
            <w:t>1.4 保密</w:t>
          </w:r>
          <w:r>
            <w:tab/>
          </w:r>
          <w:r>
            <w:fldChar w:fldCharType="begin"/>
          </w:r>
          <w:r>
            <w:instrText xml:space="preserve"> PAGEREF _Toc23376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_Toc28555 </w:instrText>
          </w:r>
          <w:r>
            <w:rPr>
              <w:rFonts w:ascii="仿宋" w:hAnsi="仿宋" w:eastAsia="仿宋"/>
              <w:bCs/>
              <w:lang w:val="zh-CN"/>
            </w:rPr>
            <w:fldChar w:fldCharType="separate"/>
          </w:r>
          <w:r>
            <w:rPr>
              <w:rFonts w:ascii="仿宋" w:hAnsi="仿宋" w:eastAsia="仿宋"/>
              <w:bCs/>
              <w:snapToGrid w:val="0"/>
              <w:szCs w:val="24"/>
              <w:lang w:eastAsia="zh-CN"/>
            </w:rPr>
            <w:t>1.5 语言文字</w:t>
          </w:r>
          <w:r>
            <w:tab/>
          </w:r>
          <w:r>
            <w:fldChar w:fldCharType="begin"/>
          </w:r>
          <w:r>
            <w:instrText xml:space="preserve"> PAGEREF _Toc28555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_Toc9892 </w:instrText>
          </w:r>
          <w:r>
            <w:rPr>
              <w:rFonts w:ascii="仿宋" w:hAnsi="仿宋" w:eastAsia="仿宋"/>
              <w:bCs/>
              <w:lang w:val="zh-CN"/>
            </w:rPr>
            <w:fldChar w:fldCharType="separate"/>
          </w:r>
          <w:r>
            <w:rPr>
              <w:rFonts w:ascii="仿宋" w:hAnsi="仿宋" w:eastAsia="仿宋"/>
              <w:bCs/>
              <w:snapToGrid w:val="0"/>
              <w:szCs w:val="24"/>
              <w:lang w:eastAsia="zh-CN"/>
            </w:rPr>
            <w:t>1.6 计量单位</w:t>
          </w:r>
          <w:r>
            <w:tab/>
          </w:r>
          <w:r>
            <w:fldChar w:fldCharType="begin"/>
          </w:r>
          <w:r>
            <w:instrText xml:space="preserve"> PAGEREF _Toc9892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_Toc25966 </w:instrText>
          </w:r>
          <w:r>
            <w:rPr>
              <w:rFonts w:ascii="仿宋" w:hAnsi="仿宋" w:eastAsia="仿宋"/>
              <w:bCs/>
              <w:lang w:val="zh-CN"/>
            </w:rPr>
            <w:fldChar w:fldCharType="separate"/>
          </w:r>
          <w:r>
            <w:rPr>
              <w:rFonts w:ascii="仿宋" w:hAnsi="仿宋" w:eastAsia="仿宋"/>
              <w:bCs/>
              <w:snapToGrid w:val="0"/>
              <w:szCs w:val="24"/>
              <w:lang w:eastAsia="zh-CN"/>
            </w:rPr>
            <w:t>1.7 踏勘现场</w:t>
          </w:r>
          <w:r>
            <w:tab/>
          </w:r>
          <w:r>
            <w:fldChar w:fldCharType="begin"/>
          </w:r>
          <w:r>
            <w:instrText xml:space="preserve"> PAGEREF _Toc25966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_Toc32385 </w:instrText>
          </w:r>
          <w:r>
            <w:rPr>
              <w:rFonts w:ascii="仿宋" w:hAnsi="仿宋" w:eastAsia="仿宋"/>
              <w:bCs/>
              <w:lang w:val="zh-CN"/>
            </w:rPr>
            <w:fldChar w:fldCharType="separate"/>
          </w:r>
          <w:r>
            <w:rPr>
              <w:rFonts w:ascii="仿宋" w:hAnsi="仿宋" w:eastAsia="仿宋"/>
              <w:bCs/>
              <w:snapToGrid w:val="0"/>
              <w:szCs w:val="24"/>
              <w:lang w:eastAsia="zh-CN"/>
            </w:rPr>
            <w:t>1.8 竞争性谈判采购预备会</w:t>
          </w:r>
          <w:r>
            <w:tab/>
          </w:r>
          <w:r>
            <w:fldChar w:fldCharType="begin"/>
          </w:r>
          <w:r>
            <w:instrText xml:space="preserve"> PAGEREF _Toc32385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_Toc28130 </w:instrText>
          </w:r>
          <w:r>
            <w:rPr>
              <w:rFonts w:ascii="仿宋" w:hAnsi="仿宋" w:eastAsia="仿宋"/>
              <w:bCs/>
              <w:lang w:val="zh-CN"/>
            </w:rPr>
            <w:fldChar w:fldCharType="separate"/>
          </w:r>
          <w:r>
            <w:rPr>
              <w:rFonts w:ascii="仿宋" w:hAnsi="仿宋" w:eastAsia="仿宋"/>
              <w:bCs/>
              <w:snapToGrid w:val="0"/>
              <w:szCs w:val="24"/>
              <w:lang w:eastAsia="zh-CN"/>
            </w:rPr>
            <w:t>1.9 分包</w:t>
          </w:r>
          <w:r>
            <w:rPr>
              <w:rFonts w:hint="eastAsia" w:ascii="仿宋" w:hAnsi="仿宋" w:eastAsia="仿宋"/>
              <w:bCs/>
              <w:snapToGrid w:val="0"/>
              <w:szCs w:val="24"/>
              <w:lang w:eastAsia="zh-CN"/>
            </w:rPr>
            <w:t>（不适用）</w:t>
          </w:r>
          <w:r>
            <w:tab/>
          </w:r>
          <w:r>
            <w:fldChar w:fldCharType="begin"/>
          </w:r>
          <w:r>
            <w:instrText xml:space="preserve"> PAGEREF _Toc28130 \h </w:instrText>
          </w:r>
          <w:r>
            <w:fldChar w:fldCharType="separate"/>
          </w:r>
          <w:r>
            <w:t>15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_Toc32544 </w:instrText>
          </w:r>
          <w:r>
            <w:rPr>
              <w:rFonts w:ascii="仿宋" w:hAnsi="仿宋" w:eastAsia="仿宋"/>
              <w:bCs/>
              <w:lang w:val="zh-CN"/>
            </w:rPr>
            <w:fldChar w:fldCharType="separate"/>
          </w:r>
          <w:r>
            <w:rPr>
              <w:rFonts w:ascii="仿宋" w:hAnsi="仿宋" w:eastAsia="仿宋"/>
              <w:bCs/>
              <w:snapToGrid w:val="0"/>
              <w:szCs w:val="24"/>
              <w:lang w:eastAsia="zh-CN"/>
            </w:rPr>
            <w:t>1.10 响应和偏差</w:t>
          </w:r>
          <w:r>
            <w:tab/>
          </w:r>
          <w:r>
            <w:fldChar w:fldCharType="begin"/>
          </w:r>
          <w:r>
            <w:instrText xml:space="preserve"> PAGEREF _Toc32544 \h </w:instrText>
          </w:r>
          <w:r>
            <w:fldChar w:fldCharType="separate"/>
          </w:r>
          <w:r>
            <w:t>16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_Toc16305 </w:instrText>
          </w:r>
          <w:r>
            <w:rPr>
              <w:rFonts w:ascii="仿宋" w:hAnsi="仿宋" w:eastAsia="仿宋"/>
              <w:bCs/>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_Toc16305 \h </w:instrText>
          </w:r>
          <w:r>
            <w:fldChar w:fldCharType="separate"/>
          </w:r>
          <w:r>
            <w:t>16</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_Toc10703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_Toc10703 \h </w:instrText>
          </w:r>
          <w:r>
            <w:fldChar w:fldCharType="separate"/>
          </w:r>
          <w:r>
            <w:t>16</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_Toc3571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_Toc3571 \h </w:instrText>
          </w:r>
          <w:r>
            <w:fldChar w:fldCharType="separate"/>
          </w:r>
          <w:r>
            <w:t>16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_Toc18494 </w:instrText>
          </w:r>
          <w:r>
            <w:rPr>
              <w:rFonts w:ascii="仿宋" w:hAnsi="仿宋" w:eastAsia="仿宋"/>
              <w:bCs/>
              <w:lang w:val="zh-CN"/>
            </w:rPr>
            <w:fldChar w:fldCharType="separate"/>
          </w:r>
          <w:r>
            <w:rPr>
              <w:rFonts w:ascii="仿宋" w:hAnsi="仿宋" w:eastAsia="仿宋"/>
              <w:bCs/>
              <w:snapToGrid w:val="0"/>
              <w:szCs w:val="24"/>
              <w:lang w:eastAsia="zh-CN"/>
            </w:rPr>
            <w:t>3.响应文件</w:t>
          </w:r>
          <w:r>
            <w:tab/>
          </w:r>
          <w:r>
            <w:fldChar w:fldCharType="begin"/>
          </w:r>
          <w:r>
            <w:instrText xml:space="preserve"> PAGEREF _Toc18494 \h </w:instrText>
          </w:r>
          <w:r>
            <w:fldChar w:fldCharType="separate"/>
          </w:r>
          <w:r>
            <w:t>17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_Toc15016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.1响应文件的组成</w:t>
          </w:r>
          <w:r>
            <w:tab/>
          </w:r>
          <w:r>
            <w:fldChar w:fldCharType="begin"/>
          </w:r>
          <w:r>
            <w:instrText xml:space="preserve"> PAGEREF _Toc15016 \h </w:instrText>
          </w:r>
          <w:r>
            <w:fldChar w:fldCharType="separate"/>
          </w:r>
          <w:r>
            <w:t>17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_Toc16184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 报价</w:t>
          </w:r>
          <w:r>
            <w:tab/>
          </w:r>
          <w:r>
            <w:fldChar w:fldCharType="begin"/>
          </w:r>
          <w:r>
            <w:instrText xml:space="preserve"> PAGEREF _Toc16184 \h </w:instrText>
          </w:r>
          <w:r>
            <w:fldChar w:fldCharType="separate"/>
          </w:r>
          <w:r>
            <w:t>17</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_Toc7957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_Toc7957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_Toc29700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_Toc29700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_Toc8209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_Toc8209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_Toc16910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.6 响应方案</w:t>
          </w:r>
          <w:r>
            <w:tab/>
          </w:r>
          <w:r>
            <w:fldChar w:fldCharType="begin"/>
          </w:r>
          <w:r>
            <w:instrText xml:space="preserve"> PAGEREF _Toc16910 \h </w:instrText>
          </w:r>
          <w:r>
            <w:fldChar w:fldCharType="separate"/>
          </w:r>
          <w:r>
            <w:t>18</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_Toc13727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_Toc13727 \h </w:instrText>
          </w:r>
          <w:r>
            <w:fldChar w:fldCharType="separate"/>
          </w:r>
          <w:r>
            <w:t>19</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_Toc10880 </w:instrText>
          </w:r>
          <w:r>
            <w:rPr>
              <w:rFonts w:ascii="仿宋" w:hAnsi="仿宋" w:eastAsia="仿宋"/>
              <w:bCs/>
              <w:lang w:val="zh-CN"/>
            </w:rPr>
            <w:fldChar w:fldCharType="separate"/>
          </w:r>
          <w:r>
            <w:rPr>
              <w:rFonts w:ascii="仿宋" w:hAnsi="仿宋" w:eastAsia="仿宋"/>
              <w:bCs/>
              <w:snapToGrid w:val="0"/>
              <w:szCs w:val="24"/>
              <w:lang w:eastAsia="zh-CN"/>
            </w:rPr>
            <w:t>4</w:t>
          </w:r>
          <w:r>
            <w:rPr>
              <w:rFonts w:hint="eastAsia" w:ascii="仿宋" w:hAnsi="仿宋" w:eastAsia="仿宋"/>
              <w:bCs/>
              <w:snapToGrid w:val="0"/>
              <w:szCs w:val="24"/>
              <w:lang w:eastAsia="zh-CN"/>
            </w:rPr>
            <w:t>.采购</w:t>
          </w:r>
          <w:r>
            <w:rPr>
              <w:rFonts w:ascii="仿宋" w:hAnsi="仿宋" w:eastAsia="仿宋"/>
              <w:bCs/>
              <w:snapToGrid w:val="0"/>
              <w:szCs w:val="24"/>
              <w:lang w:eastAsia="zh-CN"/>
            </w:rPr>
            <w:t>和评审</w:t>
          </w:r>
          <w:r>
            <w:tab/>
          </w:r>
          <w:r>
            <w:fldChar w:fldCharType="begin"/>
          </w:r>
          <w:r>
            <w:instrText xml:space="preserve"> PAGEREF _Toc10880 \h </w:instrText>
          </w:r>
          <w:r>
            <w:fldChar w:fldCharType="separate"/>
          </w:r>
          <w:r>
            <w:t>19</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_Toc2194 </w:instrText>
          </w:r>
          <w:r>
            <w:rPr>
              <w:rFonts w:ascii="仿宋" w:hAnsi="仿宋" w:eastAsia="仿宋"/>
              <w:bCs/>
              <w:lang w:val="zh-CN"/>
            </w:rPr>
            <w:fldChar w:fldCharType="separate"/>
          </w:r>
          <w:r>
            <w:rPr>
              <w:rFonts w:ascii="仿宋" w:hAnsi="仿宋" w:eastAsia="仿宋"/>
              <w:snapToGrid w:val="0"/>
              <w:szCs w:val="24"/>
              <w:lang w:eastAsia="zh-CN"/>
            </w:rPr>
            <w:t>4.1 采购小组</w:t>
          </w:r>
          <w:r>
            <w:tab/>
          </w:r>
          <w:r>
            <w:fldChar w:fldCharType="begin"/>
          </w:r>
          <w:r>
            <w:instrText xml:space="preserve"> PAGEREF _Toc2194 \h </w:instrText>
          </w:r>
          <w:r>
            <w:fldChar w:fldCharType="separate"/>
          </w:r>
          <w:r>
            <w:t>19</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_Toc30191 </w:instrText>
          </w:r>
          <w:r>
            <w:rPr>
              <w:rFonts w:ascii="仿宋" w:hAnsi="仿宋" w:eastAsia="仿宋"/>
              <w:bCs/>
              <w:lang w:val="zh-CN"/>
            </w:rPr>
            <w:fldChar w:fldCharType="separate"/>
          </w:r>
          <w:r>
            <w:rPr>
              <w:rFonts w:ascii="仿宋" w:hAnsi="仿宋" w:eastAsia="仿宋"/>
              <w:snapToGrid w:val="0"/>
              <w:szCs w:val="24"/>
              <w:lang w:eastAsia="zh-CN"/>
            </w:rPr>
            <w:t>4.2 初步评审</w:t>
          </w:r>
          <w:r>
            <w:tab/>
          </w:r>
          <w:r>
            <w:fldChar w:fldCharType="begin"/>
          </w:r>
          <w:r>
            <w:instrText xml:space="preserve"> PAGEREF _Toc30191 \h </w:instrText>
          </w:r>
          <w:r>
            <w:fldChar w:fldCharType="separate"/>
          </w:r>
          <w:r>
            <w:t>20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_Toc7688 </w:instrText>
          </w:r>
          <w:r>
            <w:rPr>
              <w:rFonts w:ascii="仿宋" w:hAnsi="仿宋" w:eastAsia="仿宋"/>
              <w:bCs/>
              <w:lang w:val="zh-CN"/>
            </w:rPr>
            <w:fldChar w:fldCharType="separate"/>
          </w:r>
          <w:r>
            <w:rPr>
              <w:rFonts w:ascii="仿宋" w:hAnsi="仿宋" w:eastAsia="仿宋"/>
              <w:snapToGrid w:val="0"/>
              <w:szCs w:val="24"/>
              <w:lang w:eastAsia="zh-CN"/>
            </w:rPr>
            <w:t>4.3 谈判</w:t>
          </w:r>
          <w:r>
            <w:tab/>
          </w:r>
          <w:r>
            <w:fldChar w:fldCharType="begin"/>
          </w:r>
          <w:r>
            <w:instrText xml:space="preserve"> PAGEREF _Toc7688 \h </w:instrText>
          </w:r>
          <w:r>
            <w:fldChar w:fldCharType="separate"/>
          </w:r>
          <w:r>
            <w:t>20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_Toc90 </w:instrText>
          </w:r>
          <w:r>
            <w:rPr>
              <w:rFonts w:ascii="仿宋" w:hAnsi="仿宋" w:eastAsia="仿宋"/>
              <w:bCs/>
              <w:lang w:val="zh-CN"/>
            </w:rPr>
            <w:fldChar w:fldCharType="separate"/>
          </w:r>
          <w:r>
            <w:rPr>
              <w:rFonts w:ascii="仿宋" w:hAnsi="仿宋" w:eastAsia="仿宋"/>
              <w:snapToGrid w:val="0"/>
              <w:szCs w:val="24"/>
              <w:lang w:eastAsia="zh-CN"/>
            </w:rPr>
            <w:t>4.4 递交补充响应文件</w:t>
          </w:r>
          <w:r>
            <w:tab/>
          </w:r>
          <w:r>
            <w:fldChar w:fldCharType="begin"/>
          </w:r>
          <w:r>
            <w:instrText xml:space="preserve"> PAGEREF _Toc90 \h </w:instrText>
          </w:r>
          <w:r>
            <w:fldChar w:fldCharType="separate"/>
          </w:r>
          <w:r>
            <w:t>20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_Toc2046 </w:instrText>
          </w:r>
          <w:r>
            <w:rPr>
              <w:rFonts w:ascii="仿宋" w:hAnsi="仿宋" w:eastAsia="仿宋"/>
              <w:bCs/>
              <w:lang w:val="zh-CN"/>
            </w:rPr>
            <w:fldChar w:fldCharType="separate"/>
          </w:r>
          <w:r>
            <w:rPr>
              <w:rFonts w:ascii="仿宋" w:hAnsi="仿宋" w:eastAsia="仿宋"/>
              <w:snapToGrid w:val="0"/>
              <w:szCs w:val="24"/>
              <w:lang w:eastAsia="zh-CN"/>
            </w:rPr>
            <w:t>4.5 递交最终报价</w:t>
          </w:r>
          <w:r>
            <w:tab/>
          </w:r>
          <w:r>
            <w:fldChar w:fldCharType="begin"/>
          </w:r>
          <w:r>
            <w:instrText xml:space="preserve"> PAGEREF _Toc2046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_Toc27128 </w:instrText>
          </w:r>
          <w:r>
            <w:rPr>
              <w:rFonts w:ascii="仿宋" w:hAnsi="仿宋" w:eastAsia="仿宋"/>
              <w:bCs/>
              <w:lang w:val="zh-CN"/>
            </w:rPr>
            <w:fldChar w:fldCharType="separate"/>
          </w:r>
          <w:r>
            <w:rPr>
              <w:rFonts w:ascii="仿宋" w:hAnsi="仿宋" w:eastAsia="仿宋"/>
              <w:snapToGrid w:val="0"/>
              <w:szCs w:val="24"/>
              <w:lang w:eastAsia="zh-CN"/>
            </w:rPr>
            <w:t xml:space="preserve">4.6 </w:t>
          </w:r>
          <w:r>
            <w:rPr>
              <w:rFonts w:eastAsia="仿宋" w:asciiTheme="minorEastAsia" w:hAnsiTheme="minorEastAsia"/>
              <w:snapToGrid w:val="0"/>
              <w:szCs w:val="24"/>
              <w:lang w:eastAsia="zh-CN"/>
            </w:rPr>
            <w:t>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_Toc27128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_Toc2893 </w:instrText>
          </w:r>
          <w:r>
            <w:rPr>
              <w:rFonts w:ascii="仿宋" w:hAnsi="仿宋" w:eastAsia="仿宋"/>
              <w:bCs/>
              <w:lang w:val="zh-CN"/>
            </w:rPr>
            <w:fldChar w:fldCharType="separate"/>
          </w:r>
          <w:r>
            <w:rPr>
              <w:rFonts w:ascii="仿宋" w:hAnsi="仿宋" w:eastAsia="仿宋"/>
              <w:snapToGrid w:val="0"/>
              <w:szCs w:val="24"/>
              <w:lang w:eastAsia="zh-CN"/>
            </w:rPr>
            <w:t>4.7 特殊情形处理</w:t>
          </w:r>
          <w:r>
            <w:tab/>
          </w:r>
          <w:r>
            <w:fldChar w:fldCharType="begin"/>
          </w:r>
          <w:r>
            <w:instrText xml:space="preserve"> PAGEREF _Toc2893 \h </w:instrText>
          </w:r>
          <w:r>
            <w:fldChar w:fldCharType="separate"/>
          </w:r>
          <w:r>
            <w:t>21</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_Toc31664 </w:instrText>
          </w:r>
          <w:r>
            <w:rPr>
              <w:rFonts w:ascii="仿宋" w:hAnsi="仿宋" w:eastAsia="仿宋"/>
              <w:bCs/>
              <w:lang w:val="zh-CN"/>
            </w:rPr>
            <w:fldChar w:fldCharType="separate"/>
          </w:r>
          <w:r>
            <w:rPr>
              <w:rFonts w:ascii="仿宋" w:hAnsi="仿宋" w:eastAsia="仿宋"/>
              <w:bCs/>
              <w:snapToGrid w:val="0"/>
              <w:szCs w:val="24"/>
              <w:lang w:eastAsia="zh-CN"/>
            </w:rPr>
            <w:t>5</w:t>
          </w:r>
          <w:r>
            <w:rPr>
              <w:rFonts w:hint="eastAsia" w:ascii="仿宋" w:hAnsi="仿宋" w:eastAsia="仿宋"/>
              <w:bCs/>
              <w:snapToGrid w:val="0"/>
              <w:szCs w:val="24"/>
              <w:lang w:eastAsia="zh-CN"/>
            </w:rPr>
            <w:t>．</w:t>
          </w:r>
          <w:r>
            <w:rPr>
              <w:rFonts w:ascii="仿宋" w:hAnsi="仿宋" w:eastAsia="仿宋"/>
              <w:bCs/>
              <w:snapToGrid w:val="0"/>
              <w:szCs w:val="24"/>
              <w:lang w:eastAsia="zh-CN"/>
            </w:rPr>
            <w:t>合同授予</w:t>
          </w:r>
          <w:r>
            <w:tab/>
          </w:r>
          <w:r>
            <w:fldChar w:fldCharType="begin"/>
          </w:r>
          <w:r>
            <w:instrText xml:space="preserve"> PAGEREF _Toc31664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_Toc28372 </w:instrText>
          </w:r>
          <w:r>
            <w:rPr>
              <w:rFonts w:ascii="仿宋" w:hAnsi="仿宋" w:eastAsia="仿宋"/>
              <w:bCs/>
              <w:lang w:val="zh-CN"/>
            </w:rPr>
            <w:fldChar w:fldCharType="separate"/>
          </w:r>
          <w:r>
            <w:rPr>
              <w:rFonts w:ascii="仿宋" w:hAnsi="仿宋" w:eastAsia="仿宋"/>
              <w:snapToGrid w:val="0"/>
              <w:szCs w:val="24"/>
              <w:lang w:eastAsia="zh-CN"/>
            </w:rPr>
            <w:t>5.1 发出成交通知书</w:t>
          </w:r>
          <w:r>
            <w:tab/>
          </w:r>
          <w:r>
            <w:fldChar w:fldCharType="begin"/>
          </w:r>
          <w:r>
            <w:instrText xml:space="preserve"> PAGEREF _Toc28372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_Toc17462 </w:instrText>
          </w:r>
          <w:r>
            <w:rPr>
              <w:rFonts w:ascii="仿宋" w:hAnsi="仿宋" w:eastAsia="仿宋"/>
              <w:bCs/>
              <w:lang w:val="zh-CN"/>
            </w:rPr>
            <w:fldChar w:fldCharType="separate"/>
          </w:r>
          <w:r>
            <w:rPr>
              <w:rFonts w:ascii="仿宋" w:hAnsi="仿宋" w:eastAsia="仿宋"/>
              <w:snapToGrid w:val="0"/>
              <w:szCs w:val="24"/>
              <w:lang w:eastAsia="zh-CN"/>
            </w:rPr>
            <w:t>5.2 履约保证金</w:t>
          </w:r>
          <w:r>
            <w:tab/>
          </w:r>
          <w:r>
            <w:fldChar w:fldCharType="begin"/>
          </w:r>
          <w:r>
            <w:instrText xml:space="preserve"> PAGEREF _Toc17462 \h </w:instrText>
          </w:r>
          <w:r>
            <w:fldChar w:fldCharType="separate"/>
          </w:r>
          <w:r>
            <w:t>21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_Toc1171 </w:instrText>
          </w:r>
          <w:r>
            <w:rPr>
              <w:rFonts w:ascii="仿宋" w:hAnsi="仿宋" w:eastAsia="仿宋"/>
              <w:bCs/>
              <w:lang w:val="zh-CN"/>
            </w:rPr>
            <w:fldChar w:fldCharType="separate"/>
          </w:r>
          <w:r>
            <w:rPr>
              <w:rFonts w:ascii="仿宋" w:hAnsi="仿宋" w:eastAsia="仿宋"/>
              <w:snapToGrid w:val="0"/>
              <w:szCs w:val="24"/>
              <w:lang w:eastAsia="zh-CN"/>
            </w:rPr>
            <w:t>5.3 签订合同</w:t>
          </w:r>
          <w:r>
            <w:tab/>
          </w:r>
          <w:r>
            <w:fldChar w:fldCharType="begin"/>
          </w:r>
          <w:r>
            <w:instrText xml:space="preserve"> PAGEREF _Toc1171 \h </w:instrText>
          </w:r>
          <w:r>
            <w:fldChar w:fldCharType="separate"/>
          </w:r>
          <w:r>
            <w:t>22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_Toc23325 </w:instrText>
          </w:r>
          <w:r>
            <w:rPr>
              <w:rFonts w:ascii="仿宋" w:hAnsi="仿宋" w:eastAsia="仿宋"/>
              <w:bCs/>
              <w:lang w:val="zh-CN"/>
            </w:rPr>
            <w:fldChar w:fldCharType="separate"/>
          </w:r>
          <w:r>
            <w:rPr>
              <w:rFonts w:ascii="仿宋" w:hAnsi="仿宋" w:eastAsia="仿宋"/>
              <w:snapToGrid w:val="0"/>
              <w:szCs w:val="24"/>
              <w:lang w:eastAsia="zh-CN"/>
            </w:rPr>
            <w:t>6</w:t>
          </w:r>
          <w:r>
            <w:rPr>
              <w:rFonts w:hint="eastAsia" w:ascii="仿宋" w:hAnsi="仿宋" w:eastAsia="仿宋"/>
              <w:snapToGrid w:val="0"/>
              <w:szCs w:val="24"/>
              <w:lang w:eastAsia="zh-CN"/>
            </w:rPr>
            <w:t>．</w:t>
          </w:r>
          <w:r>
            <w:rPr>
              <w:rFonts w:ascii="仿宋" w:hAnsi="仿宋" w:eastAsia="仿宋"/>
              <w:snapToGrid w:val="0"/>
              <w:szCs w:val="24"/>
              <w:lang w:eastAsia="zh-CN"/>
            </w:rPr>
            <w:t>纪律要求</w:t>
          </w:r>
          <w:r>
            <w:tab/>
          </w:r>
          <w:r>
            <w:fldChar w:fldCharType="begin"/>
          </w:r>
          <w:r>
            <w:instrText xml:space="preserve"> PAGEREF _Toc23325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_Toc17672 </w:instrText>
          </w:r>
          <w:r>
            <w:rPr>
              <w:rFonts w:ascii="仿宋" w:hAnsi="仿宋" w:eastAsia="仿宋"/>
              <w:bCs/>
              <w:lang w:val="zh-CN"/>
            </w:rPr>
            <w:fldChar w:fldCharType="separate"/>
          </w:r>
          <w:r>
            <w:rPr>
              <w:rFonts w:ascii="仿宋" w:hAnsi="仿宋" w:eastAsia="仿宋"/>
              <w:snapToGrid w:val="0"/>
              <w:szCs w:val="24"/>
              <w:lang w:eastAsia="zh-CN"/>
            </w:rPr>
            <w:t>6.1 对采购人的纪律要求</w:t>
          </w:r>
          <w:r>
            <w:tab/>
          </w:r>
          <w:r>
            <w:fldChar w:fldCharType="begin"/>
          </w:r>
          <w:r>
            <w:instrText xml:space="preserve"> PAGEREF _Toc17672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_Toc24925 </w:instrText>
          </w:r>
          <w:r>
            <w:rPr>
              <w:rFonts w:ascii="仿宋" w:hAnsi="仿宋" w:eastAsia="仿宋"/>
              <w:bCs/>
              <w:lang w:val="zh-CN"/>
            </w:rPr>
            <w:fldChar w:fldCharType="separate"/>
          </w:r>
          <w:r>
            <w:rPr>
              <w:rFonts w:ascii="仿宋" w:hAnsi="仿宋" w:eastAsia="仿宋"/>
              <w:snapToGrid w:val="0"/>
              <w:szCs w:val="24"/>
              <w:lang w:eastAsia="zh-CN"/>
            </w:rPr>
            <w:t>6.2 对供应商的纪律要求</w:t>
          </w:r>
          <w:r>
            <w:tab/>
          </w:r>
          <w:r>
            <w:fldChar w:fldCharType="begin"/>
          </w:r>
          <w:r>
            <w:instrText xml:space="preserve"> PAGEREF _Toc24925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_Toc22030 </w:instrText>
          </w:r>
          <w:r>
            <w:rPr>
              <w:rFonts w:ascii="仿宋" w:hAnsi="仿宋" w:eastAsia="仿宋"/>
              <w:bCs/>
              <w:lang w:val="zh-CN"/>
            </w:rPr>
            <w:fldChar w:fldCharType="separate"/>
          </w:r>
          <w:r>
            <w:rPr>
              <w:rFonts w:ascii="仿宋" w:hAnsi="仿宋" w:eastAsia="仿宋"/>
              <w:snapToGrid w:val="0"/>
              <w:szCs w:val="24"/>
              <w:lang w:eastAsia="zh-CN"/>
            </w:rPr>
            <w:t>6.3 对采购小组成员的纪律要求</w:t>
          </w:r>
          <w:r>
            <w:tab/>
          </w:r>
          <w:r>
            <w:fldChar w:fldCharType="begin"/>
          </w:r>
          <w:r>
            <w:instrText xml:space="preserve"> PAGEREF _Toc22030 \h </w:instrText>
          </w:r>
          <w:r>
            <w:fldChar w:fldCharType="separate"/>
          </w:r>
          <w:r>
            <w:t>22</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_Toc21275 </w:instrText>
          </w:r>
          <w:r>
            <w:rPr>
              <w:rFonts w:ascii="仿宋" w:hAnsi="仿宋" w:eastAsia="仿宋"/>
              <w:bCs/>
              <w:lang w:val="zh-CN"/>
            </w:rPr>
            <w:fldChar w:fldCharType="separate"/>
          </w:r>
          <w:r>
            <w:rPr>
              <w:rFonts w:ascii="仿宋" w:hAnsi="仿宋" w:eastAsia="仿宋"/>
              <w:snapToGrid w:val="0"/>
              <w:szCs w:val="24"/>
              <w:lang w:eastAsia="zh-CN"/>
            </w:rPr>
            <w:t>6.4 对与采购活动有关的工作人员的纪律要求</w:t>
          </w:r>
          <w:r>
            <w:tab/>
          </w:r>
          <w:r>
            <w:fldChar w:fldCharType="begin"/>
          </w:r>
          <w:r>
            <w:instrText xml:space="preserve"> PAGEREF _Toc21275 \h </w:instrText>
          </w:r>
          <w:r>
            <w:fldChar w:fldCharType="separate"/>
          </w:r>
          <w:r>
            <w:t>22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_Toc25094 </w:instrText>
          </w:r>
          <w:r>
            <w:rPr>
              <w:rFonts w:ascii="仿宋" w:hAnsi="仿宋" w:eastAsia="仿宋"/>
              <w:bCs/>
              <w:lang w:val="zh-CN"/>
            </w:rPr>
            <w:fldChar w:fldCharType="separate"/>
          </w:r>
          <w:r>
            <w:rPr>
              <w:rFonts w:ascii="仿宋" w:hAnsi="仿宋" w:eastAsia="仿宋"/>
              <w:snapToGrid w:val="0"/>
              <w:szCs w:val="24"/>
              <w:lang w:eastAsia="zh-CN"/>
            </w:rPr>
            <w:t>7</w:t>
          </w:r>
          <w:r>
            <w:rPr>
              <w:rFonts w:hint="eastAsia" w:ascii="仿宋" w:hAnsi="仿宋" w:eastAsia="仿宋"/>
              <w:snapToGrid w:val="0"/>
              <w:szCs w:val="24"/>
              <w:lang w:eastAsia="zh-CN"/>
            </w:rPr>
            <w:t>．</w:t>
          </w:r>
          <w:r>
            <w:rPr>
              <w:rFonts w:ascii="仿宋" w:hAnsi="仿宋" w:eastAsia="仿宋"/>
              <w:snapToGrid w:val="0"/>
              <w:szCs w:val="24"/>
              <w:lang w:eastAsia="zh-CN"/>
            </w:rPr>
            <w:t>需要补充的其他内容</w:t>
          </w:r>
          <w:r>
            <w:tab/>
          </w:r>
          <w:r>
            <w:fldChar w:fldCharType="begin"/>
          </w:r>
          <w:r>
            <w:instrText xml:space="preserve"> PAGEREF _Toc25094 \h </w:instrText>
          </w:r>
          <w:r>
            <w:fldChar w:fldCharType="separate"/>
          </w:r>
          <w:r>
            <w:t>22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_Toc7357 </w:instrText>
          </w:r>
          <w:r>
            <w:rPr>
              <w:rFonts w:ascii="仿宋" w:hAnsi="仿宋" w:eastAsia="仿宋"/>
              <w:bCs/>
              <w:lang w:val="zh-CN"/>
            </w:rPr>
            <w:fldChar w:fldCharType="separate"/>
          </w:r>
          <w:r>
            <w:rPr>
              <w:rFonts w:ascii="仿宋" w:hAnsi="仿宋" w:eastAsia="仿宋"/>
              <w:snapToGrid w:val="0"/>
              <w:szCs w:val="24"/>
              <w:lang w:eastAsia="zh-CN"/>
            </w:rPr>
            <w:t>附件1 问题澄清通知</w:t>
          </w:r>
          <w:r>
            <w:tab/>
          </w:r>
          <w:r>
            <w:fldChar w:fldCharType="begin"/>
          </w:r>
          <w:r>
            <w:instrText xml:space="preserve"> PAGEREF _Toc7357 \h </w:instrText>
          </w:r>
          <w:r>
            <w:fldChar w:fldCharType="separate"/>
          </w:r>
          <w:r>
            <w:t>23</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_Toc2337 </w:instrText>
          </w:r>
          <w:r>
            <w:rPr>
              <w:rFonts w:ascii="仿宋" w:hAnsi="仿宋" w:eastAsia="仿宋"/>
              <w:bCs/>
              <w:lang w:val="zh-CN"/>
            </w:rPr>
            <w:fldChar w:fldCharType="separate"/>
          </w:r>
          <w:r>
            <w:rPr>
              <w:rFonts w:ascii="仿宋" w:hAnsi="仿宋" w:eastAsia="仿宋"/>
              <w:bCs/>
              <w:snapToGrid w:val="0"/>
              <w:szCs w:val="32"/>
              <w:lang w:eastAsia="zh-CN"/>
            </w:rPr>
            <w:t>问题澄清通知</w:t>
          </w:r>
          <w:r>
            <w:tab/>
          </w:r>
          <w:r>
            <w:fldChar w:fldCharType="begin"/>
          </w:r>
          <w:r>
            <w:instrText xml:space="preserve"> PAGEREF _Toc2337 \h </w:instrText>
          </w:r>
          <w:r>
            <w:fldChar w:fldCharType="separate"/>
          </w:r>
          <w:r>
            <w:t>23</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_Toc13708 </w:instrText>
          </w:r>
          <w:r>
            <w:rPr>
              <w:rFonts w:ascii="仿宋" w:hAnsi="仿宋" w:eastAsia="仿宋"/>
              <w:bCs/>
              <w:lang w:val="zh-CN"/>
            </w:rPr>
            <w:fldChar w:fldCharType="separate"/>
          </w:r>
          <w:r>
            <w:rPr>
              <w:rFonts w:ascii="仿宋" w:hAnsi="仿宋" w:eastAsia="仿宋"/>
              <w:snapToGrid w:val="0"/>
              <w:szCs w:val="24"/>
              <w:lang w:eastAsia="zh-CN"/>
            </w:rPr>
            <w:t>附件2 问题的澄清</w:t>
          </w:r>
          <w:r>
            <w:tab/>
          </w:r>
          <w:r>
            <w:fldChar w:fldCharType="begin"/>
          </w:r>
          <w:r>
            <w:instrText xml:space="preserve"> PAGEREF _Toc13708 \h </w:instrText>
          </w:r>
          <w:r>
            <w:fldChar w:fldCharType="separate"/>
          </w:r>
          <w:r>
            <w:t>24</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_Toc17909 </w:instrText>
          </w:r>
          <w:r>
            <w:rPr>
              <w:rFonts w:ascii="仿宋" w:hAnsi="仿宋" w:eastAsia="仿宋"/>
              <w:bCs/>
              <w:lang w:val="zh-CN"/>
            </w:rPr>
            <w:fldChar w:fldCharType="separate"/>
          </w:r>
          <w:r>
            <w:rPr>
              <w:rFonts w:ascii="仿宋" w:hAnsi="仿宋" w:eastAsia="仿宋"/>
              <w:bCs/>
              <w:snapToGrid w:val="0"/>
              <w:szCs w:val="32"/>
              <w:lang w:eastAsia="zh-CN"/>
            </w:rPr>
            <w:t>问题的澄清</w:t>
          </w:r>
          <w:r>
            <w:tab/>
          </w:r>
          <w:r>
            <w:fldChar w:fldCharType="begin"/>
          </w:r>
          <w:r>
            <w:instrText xml:space="preserve"> PAGEREF _Toc17909 \h </w:instrText>
          </w:r>
          <w:r>
            <w:fldChar w:fldCharType="separate"/>
          </w:r>
          <w:r>
            <w:t>24</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_Toc21617 </w:instrText>
          </w:r>
          <w:r>
            <w:rPr>
              <w:rFonts w:ascii="仿宋" w:hAnsi="仿宋" w:eastAsia="仿宋"/>
              <w:bCs/>
              <w:lang w:val="zh-CN"/>
            </w:rPr>
            <w:fldChar w:fldCharType="separate"/>
          </w:r>
          <w:r>
            <w:rPr>
              <w:rFonts w:ascii="仿宋" w:hAnsi="仿宋" w:eastAsia="仿宋"/>
              <w:snapToGrid w:val="0"/>
              <w:szCs w:val="24"/>
              <w:lang w:eastAsia="zh-CN"/>
            </w:rPr>
            <w:t>附件3 成交通知书</w:t>
          </w:r>
          <w:r>
            <w:tab/>
          </w:r>
          <w:r>
            <w:fldChar w:fldCharType="begin"/>
          </w:r>
          <w:r>
            <w:instrText xml:space="preserve"> PAGEREF _Toc21617 \h </w:instrText>
          </w:r>
          <w:r>
            <w:fldChar w:fldCharType="separate"/>
          </w:r>
          <w:r>
            <w:t>25</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_Toc10183 </w:instrText>
          </w:r>
          <w:r>
            <w:rPr>
              <w:rFonts w:ascii="仿宋" w:hAnsi="仿宋" w:eastAsia="仿宋"/>
              <w:bCs/>
              <w:lang w:val="zh-CN"/>
            </w:rPr>
            <w:fldChar w:fldCharType="separate"/>
          </w:r>
          <w:r>
            <w:rPr>
              <w:rFonts w:ascii="仿宋" w:hAnsi="仿宋" w:eastAsia="仿宋"/>
              <w:bCs/>
              <w:snapToGrid w:val="0"/>
              <w:szCs w:val="32"/>
              <w:lang w:eastAsia="zh-CN"/>
            </w:rPr>
            <w:t>成交通知书</w:t>
          </w:r>
          <w:r>
            <w:tab/>
          </w:r>
          <w:r>
            <w:fldChar w:fldCharType="begin"/>
          </w:r>
          <w:r>
            <w:instrText xml:space="preserve"> PAGEREF _Toc10183 \h </w:instrText>
          </w:r>
          <w:r>
            <w:fldChar w:fldCharType="separate"/>
          </w:r>
          <w:r>
            <w:t>25</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_Toc14227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章  评</w:t>
          </w:r>
          <w:r>
            <w:rPr>
              <w:rFonts w:ascii="仿宋" w:hAnsi="仿宋" w:eastAsia="仿宋"/>
              <w:bCs/>
              <w:snapToGrid w:val="0"/>
              <w:szCs w:val="32"/>
              <w:lang w:eastAsia="zh-CN"/>
            </w:rPr>
            <w:t>审办法</w:t>
          </w:r>
          <w:r>
            <w:tab/>
          </w:r>
          <w:r>
            <w:fldChar w:fldCharType="begin"/>
          </w:r>
          <w:r>
            <w:instrText xml:space="preserve"> PAGEREF _Toc14227 \h </w:instrText>
          </w:r>
          <w:r>
            <w:fldChar w:fldCharType="separate"/>
          </w:r>
          <w:r>
            <w:t>26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_Toc6200 </w:instrText>
          </w:r>
          <w:r>
            <w:rPr>
              <w:rFonts w:ascii="仿宋" w:hAnsi="仿宋" w:eastAsia="仿宋"/>
              <w:bCs/>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_Toc6200 \h </w:instrText>
          </w:r>
          <w:r>
            <w:fldChar w:fldCharType="separate"/>
          </w:r>
          <w:r>
            <w:t>27</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_Toc32218 </w:instrText>
          </w:r>
          <w:r>
            <w:rPr>
              <w:rFonts w:ascii="仿宋" w:hAnsi="仿宋" w:eastAsia="仿宋"/>
              <w:bCs/>
              <w:lang w:val="zh-CN"/>
            </w:rPr>
            <w:fldChar w:fldCharType="separate"/>
          </w:r>
          <w:r>
            <w:rPr>
              <w:rFonts w:ascii="仿宋" w:hAnsi="仿宋" w:eastAsia="仿宋"/>
              <w:bCs/>
              <w:snapToGrid w:val="0"/>
              <w:szCs w:val="24"/>
              <w:lang w:eastAsia="zh-CN"/>
            </w:rPr>
            <w:t>1.评审方法（</w:t>
          </w:r>
          <w:r>
            <w:rPr>
              <w:rFonts w:eastAsia="仿宋" w:asciiTheme="minorEastAsia" w:hAnsiTheme="minorEastAsia"/>
              <w:bCs/>
              <w:snapToGrid w:val="0"/>
              <w:szCs w:val="24"/>
              <w:lang w:eastAsia="zh-CN"/>
            </w:rPr>
            <w:t>综合评分法</w:t>
          </w:r>
          <w:r>
            <w:rPr>
              <w:rFonts w:ascii="仿宋" w:hAnsi="仿宋" w:eastAsia="仿宋"/>
              <w:bCs/>
              <w:snapToGrid w:val="0"/>
              <w:szCs w:val="24"/>
              <w:lang w:eastAsia="zh-CN"/>
            </w:rPr>
            <w:t>）</w:t>
          </w:r>
          <w:r>
            <w:tab/>
          </w:r>
          <w:r>
            <w:fldChar w:fldCharType="begin"/>
          </w:r>
          <w:r>
            <w:instrText xml:space="preserve"> PAGEREF _Toc32218 \h </w:instrText>
          </w:r>
          <w:r>
            <w:fldChar w:fldCharType="separate"/>
          </w:r>
          <w:r>
            <w:t>30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_Toc20273 </w:instrText>
          </w:r>
          <w:r>
            <w:rPr>
              <w:rFonts w:ascii="仿宋" w:hAnsi="仿宋" w:eastAsia="仿宋"/>
              <w:bCs/>
              <w:lang w:val="zh-CN"/>
            </w:rPr>
            <w:fldChar w:fldCharType="separate"/>
          </w:r>
          <w:r>
            <w:rPr>
              <w:rFonts w:ascii="仿宋" w:hAnsi="仿宋" w:eastAsia="仿宋"/>
              <w:snapToGrid w:val="0"/>
              <w:szCs w:val="24"/>
              <w:lang w:eastAsia="zh-CN"/>
            </w:rPr>
            <w:t>2.初步评审标准和程序</w:t>
          </w:r>
          <w:r>
            <w:tab/>
          </w:r>
          <w:r>
            <w:fldChar w:fldCharType="begin"/>
          </w:r>
          <w:r>
            <w:instrText xml:space="preserve"> PAGEREF _Toc20273 \h </w:instrText>
          </w:r>
          <w:r>
            <w:fldChar w:fldCharType="separate"/>
          </w:r>
          <w:r>
            <w:t>30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_Toc18856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_Toc18856 \h </w:instrText>
          </w:r>
          <w:r>
            <w:fldChar w:fldCharType="separate"/>
          </w:r>
          <w:r>
            <w:t>30</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_Toc28475 </w:instrText>
          </w:r>
          <w:r>
            <w:rPr>
              <w:rFonts w:ascii="仿宋" w:hAnsi="仿宋" w:eastAsia="仿宋"/>
              <w:bCs/>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_Toc28475 \h </w:instrText>
          </w:r>
          <w:r>
            <w:fldChar w:fldCharType="separate"/>
          </w:r>
          <w:r>
            <w:t>30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_Toc24140 </w:instrText>
          </w:r>
          <w:r>
            <w:rPr>
              <w:rFonts w:ascii="仿宋" w:hAnsi="仿宋" w:eastAsia="仿宋"/>
              <w:bCs/>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_Toc24140 \h </w:instrText>
          </w:r>
          <w:r>
            <w:fldChar w:fldCharType="separate"/>
          </w:r>
          <w:r>
            <w:t>31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_Toc21937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_Toc21937 \h </w:instrText>
          </w:r>
          <w:r>
            <w:fldChar w:fldCharType="separate"/>
          </w:r>
          <w:r>
            <w:t>31</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_Toc13804 </w:instrText>
          </w:r>
          <w:r>
            <w:rPr>
              <w:rFonts w:ascii="仿宋" w:hAnsi="仿宋" w:eastAsia="仿宋"/>
              <w:bCs/>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w:t>
          </w:r>
          <w:r>
            <w:rPr>
              <w:rFonts w:hint="eastAsia" w:ascii="仿宋" w:hAnsi="仿宋" w:eastAsia="仿宋"/>
              <w:snapToGrid w:val="0"/>
              <w:szCs w:val="24"/>
              <w:lang w:eastAsia="zh-CN"/>
            </w:rPr>
            <w:t xml:space="preserve"> 评审价格比较和排序</w:t>
          </w:r>
          <w:r>
            <w:rPr>
              <w:rFonts w:ascii="仿宋" w:hAnsi="仿宋" w:eastAsia="仿宋"/>
              <w:snapToGrid w:val="0"/>
              <w:szCs w:val="24"/>
              <w:lang w:eastAsia="zh-CN"/>
            </w:rPr>
            <w:t>(</w:t>
          </w:r>
          <w:r>
            <w:rPr>
              <w:rFonts w:eastAsia="仿宋" w:asciiTheme="minorEastAsia" w:hAnsiTheme="minorEastAsia"/>
              <w:bCs/>
              <w:snapToGrid w:val="0"/>
              <w:szCs w:val="24"/>
              <w:lang w:eastAsia="zh-CN"/>
            </w:rPr>
            <w:t>综合评分法</w:t>
          </w:r>
          <w:r>
            <w:rPr>
              <w:rFonts w:ascii="仿宋" w:hAnsi="仿宋" w:eastAsia="仿宋"/>
              <w:snapToGrid w:val="0"/>
              <w:szCs w:val="24"/>
              <w:lang w:eastAsia="zh-CN"/>
            </w:rPr>
            <w:t>)</w:t>
          </w:r>
          <w:r>
            <w:tab/>
          </w:r>
          <w:r>
            <w:fldChar w:fldCharType="begin"/>
          </w:r>
          <w:r>
            <w:instrText xml:space="preserve"> PAGEREF _Toc13804 \h </w:instrText>
          </w:r>
          <w:r>
            <w:fldChar w:fldCharType="separate"/>
          </w:r>
          <w:r>
            <w:t>32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_Toc17772 </w:instrText>
          </w:r>
          <w:r>
            <w:rPr>
              <w:rFonts w:ascii="仿宋" w:hAnsi="仿宋" w:eastAsia="仿宋"/>
              <w:bCs/>
              <w:lang w:val="zh-CN"/>
            </w:rPr>
            <w:fldChar w:fldCharType="separate"/>
          </w:r>
          <w:r>
            <w:rPr>
              <w:rFonts w:ascii="仿宋" w:hAnsi="仿宋" w:eastAsia="仿宋"/>
              <w:bCs/>
              <w:snapToGrid w:val="0"/>
              <w:szCs w:val="24"/>
              <w:lang w:eastAsia="zh-CN"/>
            </w:rPr>
            <w:t>4</w:t>
          </w:r>
          <w:r>
            <w:rPr>
              <w:rFonts w:hint="eastAsia" w:ascii="仿宋" w:hAnsi="仿宋" w:eastAsia="仿宋"/>
              <w:bCs/>
              <w:snapToGrid w:val="0"/>
              <w:szCs w:val="24"/>
              <w:lang w:eastAsia="zh-CN"/>
            </w:rPr>
            <w:t>.</w:t>
          </w:r>
          <w:r>
            <w:rPr>
              <w:rFonts w:ascii="仿宋" w:hAnsi="仿宋" w:eastAsia="仿宋"/>
              <w:bCs/>
              <w:snapToGrid w:val="0"/>
              <w:szCs w:val="24"/>
              <w:lang w:eastAsia="zh-CN"/>
            </w:rPr>
            <w:t>评审结果</w:t>
          </w:r>
          <w:r>
            <w:tab/>
          </w:r>
          <w:r>
            <w:fldChar w:fldCharType="begin"/>
          </w:r>
          <w:r>
            <w:instrText xml:space="preserve"> PAGEREF _Toc17772 \h </w:instrText>
          </w:r>
          <w:r>
            <w:fldChar w:fldCharType="separate"/>
          </w:r>
          <w:r>
            <w:t>33</w:t>
          </w:r>
          <w:r>
            <w:fldChar w:fldCharType="end"/>
          </w:r>
          <w:r>
            <w:rPr>
              <w:rFonts w:ascii="仿宋" w:hAnsi="仿宋" w:eastAsia="仿宋"/>
              <w:bCs/>
              <w:lang w:val="zh-CN"/>
            </w:rPr>
            <w:fldChar w:fldCharType="end"/>
          </w:r>
        </w:p>
        <w:p>
          <w:pPr>
            <w:pStyle w:val="13"/>
            <w:tabs>
              <w:tab w:val="right" w:leader="dot" w:pos="9552"/>
              <w:tab w:val="clear" w:pos="1260"/>
              <w:tab w:val="clear" w:pos="9350"/>
            </w:tabs>
          </w:pPr>
          <w:r>
            <w:rPr>
              <w:rFonts w:ascii="仿宋" w:hAnsi="仿宋" w:eastAsia="仿宋"/>
              <w:bCs/>
              <w:lang w:val="zh-CN"/>
            </w:rPr>
            <w:fldChar w:fldCharType="begin"/>
          </w:r>
          <w:r>
            <w:rPr>
              <w:rFonts w:ascii="仿宋" w:hAnsi="仿宋" w:eastAsia="仿宋"/>
              <w:bCs/>
              <w:lang w:val="zh-CN"/>
            </w:rPr>
            <w:instrText xml:space="preserve"> HYPERLINK \l _Toc15366 </w:instrText>
          </w:r>
          <w:r>
            <w:rPr>
              <w:rFonts w:ascii="仿宋" w:hAnsi="仿宋" w:eastAsia="仿宋"/>
              <w:bCs/>
              <w:lang w:val="zh-CN"/>
            </w:rPr>
            <w:fldChar w:fldCharType="separate"/>
          </w:r>
          <w:r>
            <w:rPr>
              <w:rFonts w:hint="eastAsia" w:ascii="仿宋" w:hAnsi="仿宋" w:eastAsia="仿宋"/>
              <w:snapToGrid w:val="0"/>
              <w:szCs w:val="24"/>
              <w:lang w:eastAsia="zh-CN"/>
            </w:rPr>
            <w:t>4</w:t>
          </w:r>
          <w:r>
            <w:rPr>
              <w:rFonts w:ascii="仿宋" w:hAnsi="仿宋" w:eastAsia="仿宋"/>
              <w:snapToGrid w:val="0"/>
              <w:szCs w:val="24"/>
              <w:lang w:eastAsia="zh-CN"/>
            </w:rPr>
            <w:t>.1 推荐成交供应商</w:t>
          </w:r>
          <w:r>
            <w:tab/>
          </w:r>
          <w:r>
            <w:fldChar w:fldCharType="begin"/>
          </w:r>
          <w:r>
            <w:instrText xml:space="preserve"> PAGEREF _Toc15366 \h </w:instrText>
          </w:r>
          <w:r>
            <w:fldChar w:fldCharType="separate"/>
          </w:r>
          <w:r>
            <w:t>34</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_Toc2006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章  劳务服务合同</w:t>
          </w:r>
          <w:r>
            <w:tab/>
          </w:r>
          <w:r>
            <w:fldChar w:fldCharType="begin"/>
          </w:r>
          <w:r>
            <w:instrText xml:space="preserve"> PAGEREF _Toc2006 \h </w:instrText>
          </w:r>
          <w:r>
            <w:fldChar w:fldCharType="separate"/>
          </w:r>
          <w:r>
            <w:t>35</w:t>
          </w:r>
          <w:r>
            <w:fldChar w:fldCharType="end"/>
          </w:r>
          <w:r>
            <w:rPr>
              <w:rFonts w:ascii="仿宋" w:hAnsi="仿宋" w:eastAsia="仿宋"/>
              <w:bCs/>
              <w:lang w:val="zh-CN"/>
            </w:rPr>
            <w:fldChar w:fldCharType="end"/>
          </w:r>
        </w:p>
        <w:p>
          <w:pPr>
            <w:pStyle w:val="19"/>
            <w:tabs>
              <w:tab w:val="right" w:leader="dot" w:pos="9552"/>
              <w:tab w:val="clear" w:pos="9350"/>
            </w:tabs>
          </w:pPr>
          <w:r>
            <w:rPr>
              <w:rFonts w:ascii="仿宋" w:hAnsi="仿宋" w:eastAsia="仿宋"/>
              <w:bCs/>
              <w:lang w:val="zh-CN"/>
            </w:rPr>
            <w:fldChar w:fldCharType="begin"/>
          </w:r>
          <w:r>
            <w:rPr>
              <w:rFonts w:ascii="仿宋" w:hAnsi="仿宋" w:eastAsia="仿宋"/>
              <w:bCs/>
              <w:lang w:val="zh-CN"/>
            </w:rPr>
            <w:instrText xml:space="preserve"> HYPERLINK \l _Toc30905 </w:instrText>
          </w:r>
          <w:r>
            <w:rPr>
              <w:rFonts w:ascii="仿宋" w:hAnsi="仿宋" w:eastAsia="仿宋"/>
              <w:bCs/>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五</w:t>
          </w:r>
          <w:r>
            <w:rPr>
              <w:rFonts w:hint="eastAsia" w:ascii="仿宋" w:hAnsi="仿宋" w:eastAsia="仿宋"/>
              <w:bCs/>
              <w:snapToGrid w:val="0"/>
              <w:szCs w:val="32"/>
              <w:lang w:eastAsia="zh-CN"/>
            </w:rPr>
            <w:t>章</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采购需</w:t>
          </w:r>
          <w:r>
            <w:rPr>
              <w:rFonts w:ascii="仿宋" w:hAnsi="仿宋" w:eastAsia="仿宋"/>
              <w:bCs/>
              <w:snapToGrid w:val="0"/>
              <w:szCs w:val="32"/>
              <w:lang w:eastAsia="zh-CN"/>
            </w:rPr>
            <w:t>求</w:t>
          </w:r>
          <w:r>
            <w:tab/>
          </w:r>
          <w:r>
            <w:fldChar w:fldCharType="begin"/>
          </w:r>
          <w:r>
            <w:instrText xml:space="preserve"> PAGEREF _Toc30905 \h </w:instrText>
          </w:r>
          <w:r>
            <w:fldChar w:fldCharType="separate"/>
          </w:r>
          <w:r>
            <w:t>50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_Toc16263 </w:instrText>
          </w:r>
          <w:r>
            <w:rPr>
              <w:rFonts w:ascii="仿宋" w:hAnsi="仿宋" w:eastAsia="仿宋"/>
              <w:bCs/>
              <w:lang w:val="zh-CN"/>
            </w:rPr>
            <w:fldChar w:fldCharType="separate"/>
          </w:r>
          <w:r>
            <w:rPr>
              <w:rFonts w:ascii="仿宋" w:hAnsi="仿宋" w:eastAsia="仿宋"/>
              <w:bCs/>
              <w:snapToGrid w:val="0"/>
              <w:szCs w:val="32"/>
              <w:lang w:eastAsia="zh-CN"/>
            </w:rPr>
            <w:t>—、响应函</w:t>
          </w:r>
          <w:r>
            <w:tab/>
          </w:r>
          <w:r>
            <w:fldChar w:fldCharType="begin"/>
          </w:r>
          <w:r>
            <w:instrText xml:space="preserve"> PAGEREF _Toc16263 \h </w:instrText>
          </w:r>
          <w:r>
            <w:fldChar w:fldCharType="separate"/>
          </w:r>
          <w:r>
            <w:t>54</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_Toc7016 </w:instrText>
          </w:r>
          <w:r>
            <w:rPr>
              <w:rFonts w:ascii="仿宋" w:hAnsi="仿宋" w:eastAsia="仿宋"/>
              <w:bCs/>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_Toc7016 \h </w:instrText>
          </w:r>
          <w:r>
            <w:fldChar w:fldCharType="separate"/>
          </w:r>
          <w:r>
            <w:t>55</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_Toc16601 </w:instrText>
          </w:r>
          <w:r>
            <w:rPr>
              <w:rFonts w:ascii="仿宋" w:hAnsi="仿宋" w:eastAsia="仿宋"/>
              <w:bCs/>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_Toc16601 \h </w:instrText>
          </w:r>
          <w:r>
            <w:fldChar w:fldCharType="separate"/>
          </w:r>
          <w:r>
            <w:t>56</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_Toc1918 </w:instrText>
          </w:r>
          <w:r>
            <w:rPr>
              <w:rFonts w:ascii="仿宋" w:hAnsi="仿宋" w:eastAsia="仿宋"/>
              <w:bCs/>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_Toc1918 \h </w:instrText>
          </w:r>
          <w:r>
            <w:fldChar w:fldCharType="separate"/>
          </w:r>
          <w:r>
            <w:t>57</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_Toc10263 </w:instrText>
          </w:r>
          <w:r>
            <w:rPr>
              <w:rFonts w:ascii="仿宋" w:hAnsi="仿宋" w:eastAsia="仿宋"/>
              <w:bCs/>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_Toc10263 \h </w:instrText>
          </w:r>
          <w:r>
            <w:fldChar w:fldCharType="separate"/>
          </w:r>
          <w:r>
            <w:t>58</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_Toc23648 </w:instrText>
          </w:r>
          <w:r>
            <w:rPr>
              <w:rFonts w:ascii="仿宋" w:hAnsi="仿宋" w:eastAsia="仿宋"/>
              <w:bCs/>
              <w:lang w:val="zh-CN"/>
            </w:rPr>
            <w:fldChar w:fldCharType="separate"/>
          </w:r>
          <w:r>
            <w:rPr>
              <w:rFonts w:ascii="仿宋" w:hAnsi="仿宋" w:eastAsia="仿宋"/>
              <w:bCs/>
              <w:snapToGrid w:val="0"/>
              <w:szCs w:val="32"/>
              <w:lang w:eastAsia="zh-CN"/>
            </w:rPr>
            <w:t>六、报价单</w:t>
          </w:r>
          <w:r>
            <w:tab/>
          </w:r>
          <w:r>
            <w:fldChar w:fldCharType="begin"/>
          </w:r>
          <w:r>
            <w:instrText xml:space="preserve"> PAGEREF _Toc23648 \h </w:instrText>
          </w:r>
          <w:r>
            <w:fldChar w:fldCharType="separate"/>
          </w:r>
          <w:r>
            <w:t>59</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_Toc25143 </w:instrText>
          </w:r>
          <w:r>
            <w:rPr>
              <w:rFonts w:ascii="仿宋" w:hAnsi="仿宋" w:eastAsia="仿宋"/>
              <w:bCs/>
              <w:lang w:val="zh-CN"/>
            </w:rPr>
            <w:fldChar w:fldCharType="separate"/>
          </w:r>
          <w:r>
            <w:rPr>
              <w:rFonts w:hint="eastAsia" w:ascii="仿宋" w:hAnsi="仿宋" w:eastAsia="仿宋"/>
              <w:bCs/>
              <w:snapToGrid w:val="0"/>
              <w:szCs w:val="32"/>
              <w:lang w:eastAsia="zh-CN"/>
            </w:rPr>
            <w:t>七</w:t>
          </w:r>
          <w:r>
            <w:rPr>
              <w:rFonts w:ascii="仿宋" w:hAnsi="仿宋" w:eastAsia="仿宋"/>
              <w:bCs/>
              <w:snapToGrid w:val="0"/>
              <w:szCs w:val="32"/>
              <w:lang w:eastAsia="zh-CN"/>
            </w:rPr>
            <w:t>、资格审查资料</w:t>
          </w:r>
          <w:r>
            <w:tab/>
          </w:r>
          <w:r>
            <w:fldChar w:fldCharType="begin"/>
          </w:r>
          <w:r>
            <w:instrText xml:space="preserve"> PAGEREF _Toc25143 \h </w:instrText>
          </w:r>
          <w:r>
            <w:fldChar w:fldCharType="separate"/>
          </w:r>
          <w:r>
            <w:t>60</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_Toc31178 </w:instrText>
          </w:r>
          <w:r>
            <w:rPr>
              <w:rFonts w:ascii="仿宋" w:hAnsi="仿宋" w:eastAsia="仿宋"/>
              <w:bCs/>
              <w:lang w:val="zh-CN"/>
            </w:rPr>
            <w:fldChar w:fldCharType="separate"/>
          </w:r>
          <w:r>
            <w:rPr>
              <w:rFonts w:hint="eastAsia" w:ascii="仿宋" w:hAnsi="仿宋" w:eastAsia="仿宋"/>
              <w:bCs/>
              <w:snapToGrid w:val="0"/>
              <w:szCs w:val="32"/>
              <w:lang w:eastAsia="zh-CN"/>
            </w:rPr>
            <w:t>八</w:t>
          </w:r>
          <w:r>
            <w:rPr>
              <w:rFonts w:ascii="仿宋" w:hAnsi="仿宋" w:eastAsia="仿宋"/>
              <w:bCs/>
              <w:snapToGrid w:val="0"/>
              <w:szCs w:val="32"/>
              <w:lang w:eastAsia="zh-CN"/>
            </w:rPr>
            <w:t>、响应方案</w:t>
          </w:r>
          <w:r>
            <w:tab/>
          </w:r>
          <w:r>
            <w:fldChar w:fldCharType="begin"/>
          </w:r>
          <w:r>
            <w:instrText xml:space="preserve"> PAGEREF _Toc31178 \h </w:instrText>
          </w:r>
          <w:r>
            <w:fldChar w:fldCharType="separate"/>
          </w:r>
          <w:r>
            <w:t>62</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_Toc17466 </w:instrText>
          </w:r>
          <w:r>
            <w:rPr>
              <w:rFonts w:ascii="仿宋" w:hAnsi="仿宋" w:eastAsia="仿宋"/>
              <w:bCs/>
              <w:lang w:val="zh-CN"/>
            </w:rPr>
            <w:fldChar w:fldCharType="separate"/>
          </w:r>
          <w:r>
            <w:rPr>
              <w:rFonts w:hint="eastAsia" w:ascii="仿宋" w:hAnsi="仿宋" w:eastAsia="仿宋"/>
              <w:bCs/>
              <w:snapToGrid w:val="0"/>
              <w:szCs w:val="32"/>
              <w:lang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_Toc17466 \h </w:instrText>
          </w:r>
          <w:r>
            <w:fldChar w:fldCharType="separate"/>
          </w:r>
          <w:r>
            <w:t>63</w:t>
          </w:r>
          <w:r>
            <w:fldChar w:fldCharType="end"/>
          </w:r>
          <w:r>
            <w:rPr>
              <w:rFonts w:ascii="仿宋" w:hAnsi="仿宋" w:eastAsia="仿宋"/>
              <w:bCs/>
              <w:lang w:val="zh-CN"/>
            </w:rPr>
            <w:fldChar w:fldCharType="end"/>
          </w:r>
        </w:p>
        <w:p>
          <w:pPr>
            <w:pStyle w:val="23"/>
            <w:tabs>
              <w:tab w:val="right" w:leader="dot" w:pos="9552"/>
            </w:tabs>
          </w:pPr>
          <w:r>
            <w:rPr>
              <w:rFonts w:ascii="仿宋" w:hAnsi="仿宋" w:eastAsia="仿宋"/>
              <w:bCs/>
              <w:lang w:val="zh-CN"/>
            </w:rPr>
            <w:fldChar w:fldCharType="begin"/>
          </w:r>
          <w:r>
            <w:rPr>
              <w:rFonts w:ascii="仿宋" w:hAnsi="仿宋" w:eastAsia="仿宋"/>
              <w:bCs/>
              <w:lang w:val="zh-CN"/>
            </w:rPr>
            <w:instrText xml:space="preserve"> HYPERLINK \l _Toc19494 </w:instrText>
          </w:r>
          <w:r>
            <w:rPr>
              <w:rFonts w:ascii="仿宋" w:hAnsi="仿宋" w:eastAsia="仿宋"/>
              <w:bCs/>
              <w:lang w:val="zh-CN"/>
            </w:rPr>
            <w:fldChar w:fldCharType="separate"/>
          </w:r>
          <w:r>
            <w:rPr>
              <w:rFonts w:hint="eastAsia" w:ascii="仿宋" w:hAnsi="仿宋" w:eastAsia="仿宋"/>
              <w:bCs/>
              <w:snapToGrid w:val="0"/>
              <w:szCs w:val="32"/>
              <w:lang w:eastAsia="zh-CN"/>
            </w:rPr>
            <w:t>十、保密承诺书</w:t>
          </w:r>
          <w:r>
            <w:tab/>
          </w:r>
          <w:r>
            <w:fldChar w:fldCharType="begin"/>
          </w:r>
          <w:r>
            <w:instrText xml:space="preserve"> PAGEREF _Toc19494 \h </w:instrText>
          </w:r>
          <w:r>
            <w:fldChar w:fldCharType="separate"/>
          </w:r>
          <w:r>
            <w:t>64</w:t>
          </w:r>
          <w:r>
            <w:fldChar w:fldCharType="end"/>
          </w:r>
          <w:r>
            <w:rPr>
              <w:rFonts w:ascii="仿宋" w:hAnsi="仿宋" w:eastAsia="仿宋"/>
              <w:bCs/>
              <w:lang w:val="zh-CN"/>
            </w:rPr>
            <w:fldChar w:fldCharType="end"/>
          </w:r>
        </w:p>
        <w:p>
          <w:pPr>
            <w:rPr>
              <w:rFonts w:ascii="仿宋" w:hAnsi="仿宋" w:eastAsia="仿宋"/>
            </w:rPr>
          </w:pPr>
          <w:r>
            <w:rPr>
              <w:rFonts w:ascii="仿宋" w:hAnsi="仿宋" w:eastAsia="仿宋"/>
              <w:bCs/>
              <w:lang w:val="zh-CN"/>
            </w:rPr>
            <w:fldChar w:fldCharType="end"/>
          </w:r>
        </w:p>
      </w:sdtContent>
    </w:sdt>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bookmarkStart w:id="1" w:name="扫描0001"/>
      <w:bookmarkEnd w:id="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tabs>
          <w:tab w:val="left" w:pos="8361"/>
        </w:tabs>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ab/>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480" w:lineRule="auto"/>
        <w:rPr>
          <w:rFonts w:ascii="仿宋" w:hAnsi="仿宋" w:eastAsia="仿宋"/>
          <w:b/>
          <w:bCs/>
          <w:snapToGrid w:val="0"/>
          <w:sz w:val="32"/>
          <w:szCs w:val="32"/>
          <w:lang w:eastAsia="zh-CN"/>
        </w:rPr>
      </w:pPr>
      <w:bookmarkStart w:id="2" w:name="扫描0006"/>
      <w:bookmarkEnd w:id="2"/>
      <w:bookmarkStart w:id="3" w:name="_Toc25976"/>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竞争性谈判采购公告</w:t>
      </w:r>
      <w:bookmarkEnd w:id="3"/>
    </w:p>
    <w:p>
      <w:pPr>
        <w:adjustRightInd w:val="0"/>
        <w:snapToGrid w:val="0"/>
        <w:spacing w:line="480"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w:t>
      </w:r>
      <w:r>
        <w:rPr>
          <w:rFonts w:hint="eastAsia" w:ascii="仿宋" w:hAnsi="仿宋" w:eastAsia="仿宋"/>
          <w:snapToGrid w:val="0"/>
          <w:sz w:val="28"/>
          <w:szCs w:val="28"/>
          <w:lang w:eastAsia="zh-CN"/>
        </w:rPr>
        <w:t>开</w:t>
      </w:r>
      <w:r>
        <w:rPr>
          <w:rFonts w:ascii="仿宋" w:hAnsi="仿宋" w:eastAsia="仿宋"/>
          <w:snapToGrid w:val="0"/>
          <w:sz w:val="28"/>
          <w:szCs w:val="28"/>
          <w:lang w:eastAsia="zh-CN"/>
        </w:rPr>
        <w:t>邀请供应商方式）</w:t>
      </w:r>
    </w:p>
    <w:p>
      <w:pPr>
        <w:spacing w:line="276" w:lineRule="auto"/>
        <w:rPr>
          <w:rFonts w:ascii="仿宋" w:hAnsi="仿宋" w:eastAsia="仿宋"/>
          <w:b/>
          <w:bCs/>
          <w:snapToGrid w:val="0"/>
          <w:sz w:val="32"/>
          <w:szCs w:val="32"/>
          <w:lang w:eastAsia="zh-CN"/>
        </w:rPr>
      </w:pPr>
      <w:r>
        <w:rPr>
          <w:rFonts w:ascii="仿宋" w:hAnsi="仿宋" w:eastAsia="仿宋"/>
          <w:snapToGrid w:val="0"/>
          <w:sz w:val="24"/>
          <w:szCs w:val="24"/>
          <w:lang w:eastAsia="zh-CN"/>
        </w:rPr>
        <w:br w:type="page"/>
      </w:r>
      <w:bookmarkStart w:id="4" w:name="_Toc31891"/>
      <w:r>
        <w:rPr>
          <w:rFonts w:hint="eastAsia" w:ascii="仿宋" w:hAnsi="仿宋" w:eastAsia="仿宋"/>
          <w:b/>
          <w:bCs/>
          <w:snapToGrid w:val="0"/>
          <w:sz w:val="32"/>
          <w:szCs w:val="32"/>
          <w:lang w:eastAsia="zh-CN"/>
        </w:rPr>
        <w:t>中粮梁河糖业芒东工厂压榨车间2023/2024榨季蔗场外包劳务服务</w:t>
      </w:r>
      <w:r>
        <w:rPr>
          <w:rFonts w:hint="eastAsia" w:ascii="仿宋" w:hAnsi="仿宋" w:eastAsia="仿宋"/>
          <w:b/>
          <w:bCs/>
          <w:snapToGrid w:val="0"/>
          <w:sz w:val="32"/>
          <w:szCs w:val="32"/>
          <w:lang w:val="en-US" w:eastAsia="zh-CN"/>
        </w:rPr>
        <w:t xml:space="preserve"> </w:t>
      </w:r>
      <w:r>
        <w:rPr>
          <w:rFonts w:hint="eastAsia" w:ascii="仿宋" w:hAnsi="仿宋" w:eastAsia="仿宋"/>
          <w:b/>
          <w:bCs/>
          <w:snapToGrid w:val="0"/>
          <w:sz w:val="32"/>
          <w:szCs w:val="32"/>
          <w:lang w:eastAsia="zh-CN"/>
        </w:rPr>
        <w:t>项目</w:t>
      </w:r>
      <w:bookmarkEnd w:id="4"/>
    </w:p>
    <w:p>
      <w:pPr>
        <w:pStyle w:val="3"/>
        <w:spacing w:line="360" w:lineRule="auto"/>
        <w:jc w:val="center"/>
        <w:rPr>
          <w:rFonts w:ascii="仿宋" w:hAnsi="仿宋" w:eastAsia="仿宋"/>
          <w:b/>
          <w:bCs/>
          <w:snapToGrid w:val="0"/>
          <w:sz w:val="32"/>
          <w:szCs w:val="32"/>
          <w:lang w:eastAsia="zh-CN"/>
        </w:rPr>
      </w:pPr>
      <w:bookmarkStart w:id="5" w:name="_Toc16595"/>
      <w:r>
        <w:rPr>
          <w:rFonts w:ascii="仿宋" w:hAnsi="仿宋" w:eastAsia="仿宋"/>
          <w:b/>
          <w:bCs/>
          <w:snapToGrid w:val="0"/>
          <w:sz w:val="32"/>
          <w:szCs w:val="32"/>
          <w:lang w:eastAsia="zh-CN"/>
        </w:rPr>
        <w:t>竞争性谈判采购公告</w:t>
      </w:r>
      <w:bookmarkEnd w:id="5"/>
    </w:p>
    <w:p>
      <w:pPr>
        <w:adjustRightInd w:val="0"/>
        <w:snapToGrid w:val="0"/>
        <w:spacing w:line="276" w:lineRule="auto"/>
        <w:rPr>
          <w:rFonts w:ascii="仿宋" w:hAnsi="仿宋" w:eastAsia="仿宋"/>
          <w:snapToGrid w:val="0"/>
          <w:sz w:val="24"/>
          <w:szCs w:val="24"/>
          <w:highlight w:val="yellow"/>
          <w:shd w:val="clear" w:color="auto" w:fill="FFFF00"/>
          <w:lang w:eastAsia="zh-CN"/>
        </w:rPr>
      </w:pPr>
    </w:p>
    <w:p>
      <w:pPr>
        <w:spacing w:line="360" w:lineRule="auto"/>
        <w:ind w:firstLine="480"/>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highlight w:val="yellow"/>
          <w:u w:val="single"/>
          <w:lang w:eastAsia="zh-CN"/>
        </w:rPr>
        <w:t>中粮梁河糖业芒东工厂压榨车间2023/2024</w:t>
      </w:r>
      <w:r>
        <w:rPr>
          <w:rFonts w:hint="eastAsia" w:ascii="仿宋" w:hAnsi="仿宋" w:eastAsia="仿宋"/>
          <w:snapToGrid w:val="0"/>
          <w:sz w:val="24"/>
          <w:szCs w:val="24"/>
          <w:highlight w:val="yellow"/>
          <w:u w:val="single"/>
          <w:lang w:val="en-US" w:eastAsia="zh-CN"/>
        </w:rPr>
        <w:t>年</w:t>
      </w:r>
      <w:r>
        <w:rPr>
          <w:rFonts w:hint="eastAsia" w:ascii="仿宋" w:hAnsi="仿宋" w:eastAsia="仿宋"/>
          <w:snapToGrid w:val="0"/>
          <w:sz w:val="24"/>
          <w:szCs w:val="24"/>
          <w:highlight w:val="yellow"/>
          <w:u w:val="single"/>
          <w:lang w:eastAsia="zh-CN"/>
        </w:rPr>
        <w:t>榨季蔗场外包劳</w:t>
      </w:r>
      <w:r>
        <w:rPr>
          <w:rFonts w:hint="eastAsia" w:ascii="仿宋" w:hAnsi="仿宋" w:eastAsia="仿宋"/>
          <w:snapToGrid w:val="0"/>
          <w:sz w:val="24"/>
          <w:szCs w:val="24"/>
          <w:highlight w:val="yellow"/>
          <w:u w:val="single"/>
          <w:shd w:val="clear" w:color="auto" w:fill="FFFF00"/>
          <w:lang w:eastAsia="zh-CN"/>
        </w:rPr>
        <w:t>务</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已具备采购条件，现公开邀请供应商参加竞争性谈判采购活动。</w:t>
      </w:r>
    </w:p>
    <w:p>
      <w:pPr>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6" w:name="_Toc1999"/>
      <w:r>
        <w:rPr>
          <w:rFonts w:ascii="仿宋" w:hAnsi="仿宋" w:eastAsia="仿宋"/>
          <w:b/>
          <w:snapToGrid w:val="0"/>
          <w:sz w:val="24"/>
          <w:szCs w:val="24"/>
          <w:lang w:eastAsia="zh-CN"/>
        </w:rPr>
        <w:t>1.采购项目简介</w:t>
      </w:r>
      <w:bookmarkEnd w:id="6"/>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u w:val="single"/>
          <w:shd w:val="clear" w:color="auto" w:fill="FFFF00"/>
          <w:lang w:eastAsia="zh-CN"/>
        </w:rPr>
        <w:t>中粮梁河糖业芒东工厂压榨车间2023/2024</w:t>
      </w:r>
      <w:r>
        <w:rPr>
          <w:rFonts w:hint="eastAsia" w:ascii="仿宋" w:hAnsi="仿宋" w:eastAsia="仿宋"/>
          <w:snapToGrid w:val="0"/>
          <w:sz w:val="24"/>
          <w:szCs w:val="24"/>
          <w:u w:val="single"/>
          <w:shd w:val="clear" w:color="auto" w:fill="FFFF00"/>
          <w:lang w:val="en-US" w:eastAsia="zh-CN"/>
        </w:rPr>
        <w:t>年</w:t>
      </w:r>
      <w:r>
        <w:rPr>
          <w:rFonts w:hint="eastAsia" w:ascii="仿宋" w:hAnsi="仿宋" w:eastAsia="仿宋"/>
          <w:snapToGrid w:val="0"/>
          <w:sz w:val="24"/>
          <w:szCs w:val="24"/>
          <w:u w:val="single"/>
          <w:shd w:val="clear" w:color="auto" w:fill="FFFF00"/>
          <w:lang w:eastAsia="zh-CN"/>
        </w:rPr>
        <w:t>榨季蔗场外包劳务服务项目</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w:t>
      </w:r>
      <w:r>
        <w:rPr>
          <w:rFonts w:hint="eastAsia" w:ascii="仿宋" w:hAnsi="仿宋" w:eastAsia="仿宋"/>
          <w:snapToGrid w:val="0"/>
          <w:sz w:val="24"/>
          <w:szCs w:val="24"/>
          <w:lang w:eastAsia="zh-CN"/>
        </w:rPr>
        <w:t>人</w:t>
      </w:r>
      <w:r>
        <w:rPr>
          <w:rFonts w:ascii="仿宋" w:hAnsi="仿宋" w:eastAsia="仿宋"/>
          <w:snapToGrid w:val="0"/>
          <w:sz w:val="24"/>
          <w:szCs w:val="24"/>
          <w:lang w:eastAsia="zh-CN"/>
        </w:rPr>
        <w:t>：</w:t>
      </w:r>
      <w:r>
        <w:rPr>
          <w:rFonts w:ascii="仿宋" w:hAnsi="仿宋" w:eastAsia="仿宋"/>
          <w:snapToGrid w:val="0"/>
          <w:sz w:val="24"/>
          <w:szCs w:val="24"/>
          <w:u w:val="single"/>
          <w:shd w:val="clear" w:color="auto" w:fill="FFFF00"/>
          <w:lang w:eastAsia="zh-CN"/>
        </w:rPr>
        <w:t xml:space="preserve">   </w:t>
      </w:r>
      <w:r>
        <w:rPr>
          <w:rFonts w:hint="eastAsia" w:ascii="仿宋" w:hAnsi="仿宋" w:eastAsia="仿宋"/>
          <w:snapToGrid w:val="0"/>
          <w:sz w:val="24"/>
          <w:szCs w:val="24"/>
          <w:u w:val="single"/>
          <w:shd w:val="clear" w:color="auto" w:fill="FFFF00"/>
          <w:lang w:eastAsia="zh-CN"/>
        </w:rPr>
        <w:t>中粮梁河糖业有限公司</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.3 采购项目资金落实情况：</w:t>
      </w:r>
      <w:r>
        <w:rPr>
          <w:rFonts w:ascii="仿宋" w:hAnsi="仿宋" w:eastAsia="仿宋"/>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.4 采购项目概况：</w:t>
      </w:r>
      <w:r>
        <w:rPr>
          <w:rFonts w:ascii="仿宋" w:hAnsi="仿宋" w:eastAsia="仿宋"/>
          <w:snapToGrid w:val="0"/>
          <w:sz w:val="24"/>
          <w:szCs w:val="24"/>
          <w:u w:val="single"/>
          <w:shd w:val="clear" w:color="auto" w:fill="FFFF00"/>
          <w:lang w:eastAsia="zh-CN"/>
        </w:rPr>
        <w:t xml:space="preserve"> </w:t>
      </w:r>
      <w:r>
        <w:rPr>
          <w:rFonts w:hint="eastAsia" w:ascii="仿宋" w:hAnsi="仿宋" w:eastAsia="仿宋"/>
          <w:snapToGrid w:val="0"/>
          <w:sz w:val="24"/>
          <w:szCs w:val="24"/>
          <w:u w:val="single"/>
          <w:shd w:val="clear" w:color="auto" w:fill="FFFF00"/>
          <w:lang w:eastAsia="zh-CN"/>
        </w:rPr>
        <w:t xml:space="preserve">为中粮梁河糖业有限公司提供劳务服务，劳务内容： </w:t>
      </w:r>
      <w:r>
        <w:rPr>
          <w:rFonts w:hint="eastAsia" w:ascii="仿宋" w:hAnsi="仿宋" w:eastAsia="仿宋"/>
          <w:color w:val="auto"/>
          <w:sz w:val="24"/>
          <w:szCs w:val="24"/>
          <w:highlight w:val="yellow"/>
          <w:u w:val="single"/>
          <w:lang w:eastAsia="zh-CN"/>
        </w:rPr>
        <w:t>蔗场清洁、散蔗清理、蔗带清理、甘蔗挂钩、吊蔗钢丝绳管及相关清洁</w:t>
      </w:r>
      <w:r>
        <w:rPr>
          <w:rFonts w:hint="eastAsia" w:ascii="仿宋" w:hAnsi="仿宋" w:eastAsia="仿宋"/>
          <w:color w:val="auto"/>
          <w:sz w:val="24"/>
          <w:szCs w:val="24"/>
          <w:highlight w:val="yellow"/>
          <w:u w:val="single"/>
          <w:lang w:val="en-US" w:eastAsia="zh-CN"/>
        </w:rPr>
        <w:t>等。</w:t>
      </w:r>
      <w:r>
        <w:rPr>
          <w:rFonts w:ascii="仿宋" w:hAnsi="仿宋" w:eastAsia="仿宋"/>
          <w:snapToGrid w:val="0"/>
          <w:sz w:val="24"/>
          <w:szCs w:val="24"/>
          <w:u w:val="single"/>
          <w:shd w:val="clear" w:color="auto" w:fill="FFFF00"/>
          <w:lang w:eastAsia="zh-CN"/>
        </w:rPr>
        <w:t xml:space="preserve"> </w:t>
      </w:r>
    </w:p>
    <w:p>
      <w:pPr>
        <w:spacing w:line="500" w:lineRule="exact"/>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 xml:space="preserve">.5 </w:t>
      </w:r>
      <w:r>
        <w:rPr>
          <w:rFonts w:hint="eastAsia" w:ascii="仿宋" w:hAnsi="仿宋" w:eastAsia="仿宋"/>
          <w:snapToGrid w:val="0"/>
          <w:sz w:val="24"/>
          <w:szCs w:val="24"/>
          <w:lang w:eastAsia="zh-CN"/>
        </w:rPr>
        <w:t>服务期：</w:t>
      </w:r>
      <w:r>
        <w:rPr>
          <w:rFonts w:hint="eastAsia" w:ascii="仿宋" w:hAnsi="仿宋" w:eastAsia="仿宋"/>
          <w:snapToGrid w:val="0"/>
          <w:sz w:val="24"/>
          <w:szCs w:val="24"/>
          <w:u w:val="single"/>
          <w:lang w:eastAsia="zh-CN"/>
        </w:rPr>
        <w:t>2023/2024榨季接到甲方通知到厂之日起至榨季结束为止（具体时间以甲方通知为准）</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7" w:name="_Toc9815"/>
      <w:r>
        <w:rPr>
          <w:rFonts w:ascii="仿宋" w:hAnsi="仿宋" w:eastAsia="仿宋"/>
          <w:b/>
          <w:snapToGrid w:val="0"/>
          <w:sz w:val="24"/>
          <w:szCs w:val="24"/>
          <w:lang w:eastAsia="zh-CN"/>
        </w:rPr>
        <w:t>2.采购范围及相关要求</w:t>
      </w:r>
      <w:bookmarkEnd w:id="7"/>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蔗场外包</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季节工劳务派遣</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服务期：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2023/2024榨季接到甲方通知到厂之日起至榨季结束为止（具体时间以甲方通知为准）</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服务地点：</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梁河糖业有限公司芒东工厂</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质量要求或服务标准：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达到甲方验收标准及要求，以甲方利益最大化。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2</w:t>
      </w:r>
      <w:r>
        <w:rPr>
          <w:rFonts w:ascii="仿宋" w:hAnsi="仿宋" w:eastAsia="仿宋"/>
          <w:snapToGrid w:val="0"/>
          <w:sz w:val="24"/>
          <w:szCs w:val="24"/>
          <w:u w:val="single"/>
          <w:shd w:val="clear" w:color="auto" w:fill="FFFF00"/>
          <w:lang w:eastAsia="zh-CN"/>
        </w:rPr>
        <w:t xml:space="preserve">.5 </w:t>
      </w:r>
      <w:r>
        <w:rPr>
          <w:rFonts w:hint="eastAsia" w:ascii="仿宋" w:hAnsi="仿宋" w:eastAsia="仿宋"/>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ascii="仿宋" w:hAnsi="仿宋" w:eastAsia="仿宋"/>
          <w:snapToGrid w:val="0"/>
          <w:sz w:val="24"/>
          <w:szCs w:val="24"/>
          <w:u w:val="single"/>
          <w:shd w:val="clear" w:color="auto" w:fill="FFFF00"/>
          <w:lang w:eastAsia="zh-CN"/>
        </w:rPr>
        <w:t>设置最高限价，最高限价为</w:t>
      </w:r>
      <w:r>
        <w:rPr>
          <w:rFonts w:ascii="仿宋" w:hAnsi="仿宋" w:eastAsia="仿宋"/>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ind w:firstLine="480" w:firstLineChars="200"/>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ascii="仿宋" w:hAnsi="仿宋" w:eastAsia="仿宋"/>
          <w:lang w:eastAsia="zh-CN"/>
        </w:rPr>
      </w:pPr>
    </w:p>
    <w:p>
      <w:pPr>
        <w:pStyle w:val="4"/>
        <w:ind w:left="0"/>
        <w:rPr>
          <w:rFonts w:ascii="仿宋" w:hAnsi="仿宋" w:eastAsia="仿宋"/>
          <w:b/>
          <w:snapToGrid w:val="0"/>
          <w:color w:val="0000FF"/>
          <w:sz w:val="24"/>
          <w:szCs w:val="24"/>
          <w:lang w:eastAsia="zh-CN"/>
        </w:rPr>
      </w:pPr>
      <w:bookmarkStart w:id="8" w:name="_Toc9273"/>
      <w:r>
        <w:rPr>
          <w:rFonts w:ascii="仿宋" w:hAnsi="仿宋" w:eastAsia="仿宋"/>
          <w:b/>
          <w:snapToGrid w:val="0"/>
          <w:color w:val="0000FF"/>
          <w:sz w:val="24"/>
          <w:szCs w:val="24"/>
          <w:lang w:eastAsia="zh-CN"/>
        </w:rPr>
        <w:t>3.供应商资格要求</w:t>
      </w:r>
      <w:bookmarkEnd w:id="8"/>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spacing w:line="440" w:lineRule="exact"/>
        <w:ind w:firstLine="480"/>
        <w:rPr>
          <w:rFonts w:ascii="仿宋" w:hAnsi="仿宋" w:eastAsia="仿宋"/>
          <w:snapToGrid w:val="0"/>
          <w:sz w:val="24"/>
          <w:szCs w:val="24"/>
          <w:lang w:eastAsia="zh-CN"/>
        </w:rPr>
      </w:pPr>
      <w:r>
        <w:rPr>
          <w:rFonts w:ascii="仿宋" w:hAnsi="仿宋" w:eastAsia="仿宋"/>
          <w:snapToGrid w:val="0"/>
          <w:sz w:val="24"/>
          <w:szCs w:val="24"/>
          <w:lang w:eastAsia="zh-CN"/>
        </w:rPr>
        <w:t>资质要求：</w:t>
      </w:r>
      <w:r>
        <w:rPr>
          <w:rFonts w:hint="eastAsia" w:ascii="仿宋" w:hAnsi="仿宋" w:eastAsia="仿宋"/>
          <w:snapToGrid w:val="0"/>
          <w:sz w:val="24"/>
          <w:szCs w:val="24"/>
          <w:lang w:eastAsia="zh-CN"/>
        </w:rPr>
        <w:t>投标人应具有独立法人资格和独立签订合同的权利，应为中华人民共和国境内注册的企业法人</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注册资本必须超过人民币 </w:t>
      </w:r>
      <w:r>
        <w:rPr>
          <w:rFonts w:hint="eastAsia" w:ascii="仿宋" w:hAnsi="仿宋" w:eastAsia="仿宋"/>
          <w:snapToGrid w:val="0"/>
          <w:sz w:val="24"/>
          <w:szCs w:val="24"/>
          <w:u w:val="single"/>
          <w:lang w:val="en-US" w:eastAsia="zh-CN"/>
        </w:rPr>
        <w:t>4</w:t>
      </w:r>
      <w:r>
        <w:rPr>
          <w:rFonts w:hint="eastAsia" w:ascii="仿宋" w:hAnsi="仿宋" w:eastAsia="仿宋"/>
          <w:snapToGrid w:val="0"/>
          <w:sz w:val="24"/>
          <w:szCs w:val="24"/>
          <w:u w:val="single"/>
          <w:lang w:eastAsia="zh-CN"/>
        </w:rPr>
        <w:t>万元以上，经营状况良好。</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hint="eastAsia" w:eastAsia="仿宋" w:asciiTheme="minorEastAsia" w:hAnsiTheme="minorEastAsia"/>
          <w:snapToGrid w:val="0"/>
          <w:sz w:val="24"/>
          <w:szCs w:val="24"/>
          <w:u w:val="single"/>
          <w:shd w:val="clear" w:color="auto" w:fill="FFFF00"/>
          <w:lang w:eastAsia="zh-CN"/>
        </w:rPr>
        <w:t>类似外包业务的相关业绩</w:t>
      </w:r>
      <w:r>
        <w:rPr>
          <w:rFonts w:hint="eastAsia" w:ascii="仿宋" w:hAnsi="仿宋" w:eastAsia="仿宋"/>
          <w:snapToGrid w:val="0"/>
          <w:sz w:val="24"/>
          <w:szCs w:val="24"/>
          <w:u w:val="single"/>
          <w:lang w:eastAsia="zh-CN"/>
        </w:rPr>
        <w:t>相关案例。</w:t>
      </w:r>
      <w:r>
        <w:rPr>
          <w:rFonts w:ascii="仿宋" w:hAnsi="仿宋" w:eastAsia="仿宋"/>
          <w:snapToGrid w:val="0"/>
          <w:sz w:val="24"/>
          <w:szCs w:val="24"/>
          <w:u w:val="single"/>
          <w:lang w:eastAsia="zh-CN"/>
        </w:rPr>
        <w:t xml:space="preserve"> </w:t>
      </w:r>
    </w:p>
    <w:p>
      <w:pPr>
        <w:pStyle w:val="10"/>
        <w:adjustRightInd w:val="0"/>
        <w:snapToGrid w:val="0"/>
        <w:spacing w:line="360" w:lineRule="auto"/>
        <w:ind w:left="426"/>
        <w:outlineLvl w:val="4"/>
        <w:rPr>
          <w:rFonts w:hint="eastAsia" w:eastAsia="仿宋" w:asciiTheme="minorEastAsia" w:hAnsiTheme="minorEastAsia"/>
          <w:snapToGrid w:val="0"/>
          <w:sz w:val="24"/>
          <w:szCs w:val="24"/>
          <w:u w:val="single"/>
          <w:shd w:val="clear" w:color="auto" w:fill="FFFF00"/>
          <w:lang w:eastAsia="zh-CN"/>
        </w:rPr>
      </w:pPr>
      <w:r>
        <w:rPr>
          <w:rFonts w:ascii="仿宋" w:hAnsi="仿宋" w:eastAsia="仿宋"/>
          <w:snapToGrid w:val="0"/>
          <w:sz w:val="24"/>
          <w:szCs w:val="24"/>
          <w:lang w:eastAsia="zh-CN"/>
        </w:rPr>
        <w:t>信誉要求：</w:t>
      </w:r>
    </w:p>
    <w:p>
      <w:pPr>
        <w:pStyle w:val="10"/>
        <w:adjustRightInd w:val="0"/>
        <w:snapToGrid w:val="0"/>
        <w:spacing w:line="360" w:lineRule="auto"/>
        <w:ind w:left="426"/>
        <w:outlineLvl w:val="4"/>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☑信誉要求：在信用中国网查无不良信息记录；在中国政府采购网查无严重违法失信行为  </w:t>
      </w:r>
    </w:p>
    <w:p>
      <w:pPr>
        <w:pStyle w:val="10"/>
        <w:adjustRightInd w:val="0"/>
        <w:snapToGrid w:val="0"/>
        <w:spacing w:line="360" w:lineRule="auto"/>
        <w:ind w:left="426"/>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bookmarkStart w:id="9" w:name="_Hlk91560203"/>
      <w:r>
        <w:rPr>
          <w:rFonts w:hint="eastAsia" w:ascii="仿宋" w:hAnsi="仿宋" w:eastAsia="仿宋"/>
          <w:snapToGrid w:val="0"/>
          <w:sz w:val="24"/>
          <w:szCs w:val="24"/>
          <w:lang w:eastAsia="zh-CN"/>
        </w:rPr>
        <w:t>本项目负责人资格要求：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□年龄要求：不超过 </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u w:val="single"/>
          <w:shd w:val="clear" w:color="auto" w:fill="FFFF00"/>
          <w:lang w:eastAsia="zh-CN"/>
        </w:rPr>
        <w:t>同岁；</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近三年内（2020年1月1日至响应截止日期）</w:t>
      </w:r>
      <w:r>
        <w:rPr>
          <w:rFonts w:hint="eastAsia" w:eastAsia="仿宋" w:asciiTheme="minorEastAsia" w:hAnsiTheme="minorEastAsia"/>
          <w:snapToGrid w:val="0"/>
          <w:sz w:val="24"/>
          <w:szCs w:val="24"/>
          <w:u w:val="single"/>
          <w:shd w:val="clear" w:color="auto" w:fill="FFFF00"/>
          <w:lang w:eastAsia="zh-CN"/>
        </w:rPr>
        <w:t>有担任类似项目负责人业绩（类似外包业务的相关业绩</w:t>
      </w:r>
      <w:r>
        <w:rPr>
          <w:rFonts w:eastAsia="仿宋" w:asciiTheme="minorEastAsia" w:hAnsiTheme="minorEastAsia"/>
          <w:snapToGrid w:val="0"/>
          <w:sz w:val="24"/>
          <w:szCs w:val="24"/>
          <w:u w:val="single"/>
          <w:shd w:val="clear" w:color="auto" w:fill="FFFF00"/>
          <w:lang w:eastAsia="zh-CN"/>
        </w:rPr>
        <w:t>相关案例</w:t>
      </w:r>
      <w:r>
        <w:rPr>
          <w:rFonts w:hint="eastAsia" w:eastAsia="仿宋" w:asciiTheme="minorEastAsia" w:hAnsiTheme="minorEastAsia"/>
          <w:snapToGrid w:val="0"/>
          <w:sz w:val="24"/>
          <w:szCs w:val="24"/>
          <w:u w:val="single"/>
          <w:shd w:val="clear" w:color="auto" w:fill="FFFF00"/>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□专职安全人员：需提供专职安全员证书</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□司机：倒运司机、叉车司机；</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□其他用工：</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蔗场外包</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季节工劳务派遣</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ascii="仿宋" w:hAnsi="仿宋" w:eastAsia="仿宋"/>
          <w:snapToGrid w:val="0"/>
          <w:sz w:val="24"/>
          <w:szCs w:val="24"/>
          <w:u w:val="single"/>
          <w:lang w:eastAsia="zh-CN"/>
        </w:rPr>
        <w:t xml:space="preserve">               </w:t>
      </w:r>
    </w:p>
    <w:bookmarkEnd w:id="9"/>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其他要求：</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□汽运承运商：道路运输许可证；</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□装箱单位：提供关于装箱业务的相关资质。</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 xml:space="preserve">□其他：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020</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日至响应截止时间日期），不得被列入失信惩戒对象（供应商提供通过“信用中国”网站查询的信用信息查询记录网络截图件并加盖供应商公章）</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w:t>
      </w:r>
      <w:r>
        <w:rPr>
          <w:rFonts w:hint="eastAsia" w:ascii="仿宋" w:hAnsi="仿宋" w:eastAsia="仿宋"/>
          <w:snapToGrid w:val="0"/>
          <w:sz w:val="24"/>
          <w:szCs w:val="24"/>
          <w:lang w:val="en-US" w:eastAsia="zh-CN"/>
        </w:rPr>
        <w:t>20</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日至响应截止时间日期），没有骗取中标（成交）和严重违约及重大质量、安全问题，供应商须提供相应承诺书；</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rPr>
      </w:pPr>
      <w:r>
        <w:rPr>
          <w:rFonts w:ascii="仿宋" w:hAnsi="仿宋" w:eastAsia="仿宋"/>
          <w:snapToGrid w:val="0"/>
          <w:sz w:val="24"/>
          <w:szCs w:val="24"/>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.3 本次采购</w:t>
      </w:r>
      <w:r>
        <w:rPr>
          <w:rFonts w:hint="eastAsia" w:ascii="仿宋" w:hAnsi="仿宋" w:eastAsia="仿宋"/>
          <w:snapToGrid w:val="0"/>
          <w:sz w:val="24"/>
          <w:szCs w:val="24"/>
          <w:lang w:eastAsia="zh-CN"/>
        </w:rPr>
        <w:t>是否接受联</w:t>
      </w:r>
      <w:r>
        <w:rPr>
          <w:rFonts w:ascii="仿宋" w:hAnsi="仿宋" w:eastAsia="仿宋"/>
          <w:snapToGrid w:val="0"/>
          <w:sz w:val="24"/>
          <w:szCs w:val="24"/>
          <w:lang w:eastAsia="zh-CN"/>
        </w:rPr>
        <w:t>合体</w:t>
      </w:r>
      <w:r>
        <w:rPr>
          <w:rFonts w:hint="eastAsia" w:ascii="仿宋" w:hAnsi="仿宋" w:eastAsia="仿宋"/>
          <w:snapToGrid w:val="0"/>
          <w:sz w:val="24"/>
          <w:szCs w:val="24"/>
          <w:lang w:eastAsia="zh-CN"/>
        </w:rPr>
        <w:t>：</w:t>
      </w:r>
    </w:p>
    <w:p>
      <w:pPr>
        <w:pStyle w:val="37"/>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pStyle w:val="37"/>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ind w:firstLine="420"/>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联合体应递交联合体协议书，且联合体各方不得再以自己名义单独或参加其他联合体参与本竞争性谈判采购项目</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否则相关响应文件均无效。</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0" w:name="_Toc16979"/>
      <w:r>
        <w:rPr>
          <w:rFonts w:ascii="仿宋" w:hAnsi="仿宋" w:eastAsia="仿宋"/>
          <w:b/>
          <w:bCs/>
          <w:snapToGrid w:val="0"/>
          <w:sz w:val="24"/>
          <w:szCs w:val="24"/>
          <w:lang w:eastAsia="zh-CN"/>
        </w:rPr>
        <w:t>4.采购文件的获取</w:t>
      </w:r>
      <w:bookmarkEnd w:id="10"/>
    </w:p>
    <w:p>
      <w:p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.1 有意参加竞争性谈判采购活动的单位，需在</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17</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分前在中粮糖业EPS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采购平台（网址：http://eps.tunhe.com）完成注册报名；采购人组织资格审查合格后，</w:t>
      </w:r>
      <w:r>
        <w:rPr>
          <w:rFonts w:hint="eastAsia" w:ascii="仿宋" w:hAnsi="仿宋" w:eastAsia="仿宋"/>
          <w:snapToGrid w:val="0"/>
          <w:sz w:val="24"/>
          <w:szCs w:val="24"/>
          <w:lang w:eastAsia="zh-CN"/>
        </w:rPr>
        <w:t>供应商于</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18</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后</w:t>
      </w:r>
      <w:r>
        <w:rPr>
          <w:rFonts w:ascii="仿宋" w:hAnsi="仿宋" w:eastAsia="仿宋"/>
          <w:snapToGrid w:val="0"/>
          <w:sz w:val="24"/>
          <w:szCs w:val="24"/>
          <w:lang w:eastAsia="zh-CN"/>
        </w:rPr>
        <w:t>通过中粮糖业EPS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采购平台获取</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购买采购文件</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r>
        <w:rPr>
          <w:rFonts w:ascii="仿宋" w:hAnsi="仿宋" w:eastAsia="仿宋"/>
          <w:snapToGrid w:val="0"/>
          <w:sz w:val="24"/>
          <w:szCs w:val="24"/>
          <w:lang w:eastAsia="zh-CN"/>
        </w:rPr>
        <w:t>4.2 采购文件每套售价</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0  </w:t>
      </w:r>
      <w:r>
        <w:rPr>
          <w:rFonts w:ascii="仿宋" w:hAnsi="仿宋" w:eastAsia="仿宋"/>
          <w:snapToGrid w:val="0"/>
          <w:sz w:val="24"/>
          <w:szCs w:val="24"/>
          <w:lang w:eastAsia="zh-CN"/>
        </w:rPr>
        <w:t>元，售后不退。</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1" w:name="_Toc29753"/>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响应保证金</w:t>
      </w:r>
      <w:bookmarkEnd w:id="11"/>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☑设置响应保证金，响应保证金为</w:t>
      </w:r>
      <w:r>
        <w:rPr>
          <w:rFonts w:ascii="仿宋" w:hAnsi="仿宋" w:eastAsia="仿宋"/>
          <w:snapToGrid w:val="0"/>
          <w:sz w:val="24"/>
          <w:szCs w:val="24"/>
          <w:u w:val="single"/>
          <w:shd w:val="clear" w:color="auto" w:fill="FFFF00"/>
          <w:lang w:eastAsia="zh-CN"/>
        </w:rPr>
        <w:t xml:space="preserve">     0.2      </w:t>
      </w:r>
      <w:r>
        <w:rPr>
          <w:rFonts w:ascii="仿宋" w:hAnsi="仿宋" w:eastAsia="仿宋"/>
          <w:snapToGrid w:val="0"/>
          <w:sz w:val="24"/>
          <w:szCs w:val="24"/>
          <w:lang w:eastAsia="zh-CN"/>
        </w:rPr>
        <w:t>万元</w:t>
      </w:r>
      <w:r>
        <w:rPr>
          <w:rFonts w:hint="eastAsia" w:ascii="仿宋" w:hAnsi="仿宋" w:eastAsia="仿宋"/>
          <w:snapToGrid w:val="0"/>
          <w:sz w:val="24"/>
          <w:szCs w:val="24"/>
          <w:lang w:eastAsia="zh-CN"/>
        </w:rPr>
        <w:t>。</w:t>
      </w:r>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□不设置响应保证金。</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2" w:name="_Toc32661"/>
      <w:r>
        <w:rPr>
          <w:rFonts w:hint="eastAsia" w:ascii="仿宋" w:hAnsi="仿宋" w:eastAsia="仿宋"/>
          <w:b/>
          <w:bCs/>
          <w:snapToGrid w:val="0"/>
          <w:sz w:val="24"/>
          <w:szCs w:val="24"/>
          <w:lang w:eastAsia="zh-CN"/>
        </w:rPr>
        <w:t>6</w:t>
      </w:r>
      <w:r>
        <w:rPr>
          <w:rFonts w:ascii="仿宋" w:hAnsi="仿宋" w:eastAsia="仿宋"/>
          <w:b/>
          <w:bCs/>
          <w:snapToGrid w:val="0"/>
          <w:sz w:val="24"/>
          <w:szCs w:val="24"/>
          <w:lang w:eastAsia="zh-CN"/>
        </w:rPr>
        <w:t>.响应文件的</w:t>
      </w:r>
      <w:r>
        <w:rPr>
          <w:rFonts w:hint="eastAsia" w:ascii="仿宋" w:hAnsi="仿宋" w:eastAsia="仿宋"/>
          <w:b/>
          <w:bCs/>
          <w:snapToGrid w:val="0"/>
          <w:sz w:val="24"/>
          <w:szCs w:val="24"/>
          <w:lang w:eastAsia="zh-CN"/>
        </w:rPr>
        <w:t>上传</w:t>
      </w:r>
      <w:bookmarkEnd w:id="12"/>
    </w:p>
    <w:p>
      <w:pPr>
        <w:adjustRightInd w:val="0"/>
        <w:snapToGrid w:val="0"/>
        <w:spacing w:line="360" w:lineRule="auto"/>
        <w:outlineLvl w:val="4"/>
        <w:rPr>
          <w:rFonts w:ascii="仿宋" w:hAnsi="仿宋" w:eastAsia="仿宋"/>
          <w:snapToGrid w:val="0"/>
          <w:sz w:val="24"/>
          <w:szCs w:val="24"/>
          <w:u w:val="single"/>
          <w:lang w:eastAsia="zh-CN"/>
        </w:rPr>
      </w:pPr>
      <w:r>
        <w:rPr>
          <w:rFonts w:ascii="仿宋" w:hAnsi="仿宋" w:eastAsia="仿宋"/>
          <w:snapToGrid w:val="0"/>
          <w:sz w:val="24"/>
          <w:szCs w:val="24"/>
          <w:lang w:eastAsia="zh-CN"/>
        </w:rPr>
        <w:t>6.1 响应文件</w:t>
      </w: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的截止时间为</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p>
    <w:p>
      <w:pPr>
        <w:adjustRightInd w:val="0"/>
        <w:snapToGrid w:val="0"/>
        <w:spacing w:line="360" w:lineRule="auto"/>
        <w:outlineLvl w:val="4"/>
        <w:rPr>
          <w:rFonts w:ascii="仿宋" w:hAnsi="仿宋" w:eastAsia="仿宋"/>
          <w:snapToGrid w:val="0"/>
          <w:sz w:val="24"/>
          <w:szCs w:val="24"/>
          <w:lang w:eastAsia="zh-CN"/>
        </w:rPr>
      </w:pPr>
      <w:r>
        <w:rPr>
          <w:rFonts w:ascii="仿宋" w:hAnsi="仿宋" w:eastAsia="仿宋"/>
          <w:snapToGrid w:val="0"/>
          <w:sz w:val="24"/>
          <w:szCs w:val="24"/>
          <w:lang w:eastAsia="zh-CN"/>
        </w:rPr>
        <w:t>6.2 逾期</w:t>
      </w:r>
      <w:r>
        <w:rPr>
          <w:rFonts w:hint="eastAsia" w:ascii="仿宋" w:hAnsi="仿宋" w:eastAsia="仿宋"/>
          <w:snapToGrid w:val="0"/>
          <w:sz w:val="24"/>
          <w:szCs w:val="24"/>
          <w:lang w:eastAsia="zh-CN"/>
        </w:rPr>
        <w:t>未上传至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采购平台的响应文件，采购人将拒绝接收。</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3" w:name="_Toc26950"/>
      <w:r>
        <w:rPr>
          <w:rFonts w:ascii="仿宋" w:hAnsi="仿宋" w:eastAsia="仿宋"/>
          <w:b/>
          <w:bCs/>
          <w:snapToGrid w:val="0"/>
          <w:sz w:val="24"/>
          <w:szCs w:val="24"/>
          <w:lang w:eastAsia="zh-CN"/>
        </w:rPr>
        <w:t>7.</w:t>
      </w:r>
      <w:r>
        <w:rPr>
          <w:rFonts w:hint="eastAsia" w:ascii="仿宋" w:hAnsi="仿宋" w:eastAsia="仿宋"/>
          <w:b/>
          <w:bCs/>
          <w:snapToGrid w:val="0"/>
          <w:sz w:val="24"/>
          <w:szCs w:val="24"/>
          <w:lang w:eastAsia="zh-CN"/>
        </w:rPr>
        <w:t>响应文件的开启</w:t>
      </w:r>
      <w:bookmarkEnd w:id="13"/>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开启地点：</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http://eps.tunhe.com/）</w:t>
      </w:r>
      <w:r>
        <w:rPr>
          <w:rFonts w:hint="eastAsia" w:ascii="仿宋" w:hAnsi="仿宋" w:eastAsia="仿宋"/>
          <w:snapToGrid w:val="0"/>
          <w:sz w:val="24"/>
          <w:szCs w:val="24"/>
          <w:lang w:eastAsia="zh-CN"/>
        </w:rPr>
        <w:t>网上开启响应文件</w:t>
      </w:r>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开启时间：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p>
    <w:p>
      <w:pPr>
        <w:pStyle w:val="4"/>
        <w:ind w:left="0"/>
        <w:rPr>
          <w:rFonts w:ascii="仿宋" w:hAnsi="仿宋" w:eastAsia="仿宋"/>
          <w:b/>
          <w:bCs/>
          <w:snapToGrid w:val="0"/>
          <w:sz w:val="24"/>
          <w:szCs w:val="24"/>
          <w:lang w:eastAsia="zh-CN"/>
        </w:rPr>
      </w:pPr>
      <w:bookmarkStart w:id="14" w:name="_Toc31768"/>
      <w:r>
        <w:rPr>
          <w:rFonts w:ascii="仿宋" w:hAnsi="仿宋" w:eastAsia="仿宋"/>
          <w:b/>
          <w:bCs/>
          <w:snapToGrid w:val="0"/>
          <w:sz w:val="24"/>
          <w:szCs w:val="24"/>
          <w:lang w:eastAsia="zh-CN"/>
        </w:rPr>
        <w:t>8.谈判时间和地点</w:t>
      </w:r>
      <w:bookmarkEnd w:id="14"/>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响应文件的供应商应委派代表准时参加采购活动，谈判开始时间预计</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分，与每一供应商进行</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 xml:space="preserve">具体时间另行通知。谈判地点为 </w:t>
      </w:r>
      <w:r>
        <w:rPr>
          <w:rFonts w:hint="eastAsia" w:eastAsia="仿宋" w:asciiTheme="minorEastAsia" w:hAnsiTheme="minorEastAsia"/>
          <w:snapToGrid w:val="0"/>
          <w:sz w:val="24"/>
          <w:szCs w:val="24"/>
          <w:u w:val="single"/>
          <w:lang w:eastAsia="zh-CN"/>
        </w:rPr>
        <w:t>梁河糖业</w:t>
      </w:r>
      <w:r>
        <w:rPr>
          <w:rFonts w:hint="eastAsia" w:eastAsia="仿宋" w:asciiTheme="minorEastAsia" w:hAnsiTheme="minorEastAsia"/>
          <w:snapToGrid w:val="0"/>
          <w:sz w:val="24"/>
          <w:szCs w:val="24"/>
          <w:u w:val="single"/>
          <w:lang w:val="en-US" w:eastAsia="zh-CN"/>
        </w:rPr>
        <w:t>芒东</w:t>
      </w:r>
      <w:r>
        <w:rPr>
          <w:rFonts w:hint="eastAsia" w:eastAsia="仿宋" w:asciiTheme="minorEastAsia" w:hAnsiTheme="minorEastAsia"/>
          <w:snapToGrid w:val="0"/>
          <w:sz w:val="24"/>
          <w:szCs w:val="24"/>
          <w:u w:val="single"/>
          <w:lang w:eastAsia="zh-CN"/>
        </w:rPr>
        <w:t xml:space="preserve">工厂会议室  </w:t>
      </w:r>
    </w:p>
    <w:p>
      <w:pPr>
        <w:pStyle w:val="4"/>
        <w:ind w:left="0"/>
        <w:rPr>
          <w:rFonts w:ascii="仿宋" w:hAnsi="仿宋" w:eastAsia="仿宋"/>
          <w:b/>
          <w:bCs/>
          <w:snapToGrid w:val="0"/>
          <w:sz w:val="24"/>
          <w:szCs w:val="24"/>
          <w:lang w:eastAsia="zh-CN"/>
        </w:rPr>
      </w:pPr>
      <w:bookmarkStart w:id="15" w:name="_Toc14942"/>
      <w:r>
        <w:rPr>
          <w:rFonts w:ascii="仿宋" w:hAnsi="仿宋" w:eastAsia="仿宋"/>
          <w:b/>
          <w:bCs/>
          <w:snapToGrid w:val="0"/>
          <w:sz w:val="24"/>
          <w:szCs w:val="24"/>
          <w:lang w:eastAsia="zh-CN"/>
        </w:rPr>
        <w:t>9.纪检监督</w:t>
      </w:r>
      <w:bookmarkEnd w:id="15"/>
    </w:p>
    <w:p>
      <w:pPr>
        <w:spacing w:before="240" w:line="440" w:lineRule="exact"/>
        <w:ind w:firstLine="480"/>
        <w:rPr>
          <w:rFonts w:ascii="仿宋" w:hAnsi="仿宋" w:eastAsia="仿宋"/>
          <w:b/>
          <w:sz w:val="24"/>
          <w:szCs w:val="24"/>
          <w:lang w:eastAsia="zh-CN"/>
        </w:rPr>
      </w:pPr>
      <w:r>
        <w:rPr>
          <w:rFonts w:hint="eastAsia" w:ascii="仿宋" w:hAnsi="仿宋" w:eastAsia="仿宋"/>
          <w:b/>
          <w:sz w:val="24"/>
          <w:szCs w:val="24"/>
          <w:lang w:eastAsia="zh-CN"/>
        </w:rPr>
        <w:t>中</w:t>
      </w:r>
      <w:r>
        <w:rPr>
          <w:rFonts w:ascii="仿宋" w:hAnsi="仿宋" w:eastAsia="仿宋"/>
          <w:b/>
          <w:sz w:val="24"/>
          <w:szCs w:val="24"/>
          <w:lang w:eastAsia="zh-CN"/>
        </w:rPr>
        <w:t>粮糖业纪检信访举报联络方式</w:t>
      </w:r>
      <w:r>
        <w:rPr>
          <w:rFonts w:hint="eastAsia" w:ascii="仿宋" w:hAnsi="仿宋" w:eastAsia="仿宋"/>
          <w:b/>
          <w:sz w:val="24"/>
          <w:szCs w:val="24"/>
          <w:lang w:eastAsia="zh-CN"/>
        </w:rPr>
        <w:t>：</w:t>
      </w:r>
    </w:p>
    <w:p>
      <w:pPr>
        <w:spacing w:line="440" w:lineRule="exact"/>
        <w:ind w:firstLine="480"/>
        <w:rPr>
          <w:rFonts w:ascii="仿宋" w:hAnsi="仿宋" w:eastAsia="仿宋"/>
          <w:b/>
          <w:sz w:val="24"/>
          <w:szCs w:val="24"/>
          <w:lang w:eastAsia="zh-CN"/>
        </w:rPr>
      </w:pPr>
      <w:r>
        <w:rPr>
          <w:rFonts w:ascii="仿宋" w:hAnsi="仿宋" w:eastAsia="仿宋"/>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ascii="仿宋" w:hAnsi="仿宋" w:eastAsia="仿宋"/>
          <w:sz w:val="24"/>
          <w:szCs w:val="24"/>
          <w:lang w:eastAsia="zh-CN"/>
        </w:rPr>
      </w:pPr>
      <w:r>
        <w:rPr>
          <w:rFonts w:ascii="仿宋" w:hAnsi="仿宋" w:eastAsia="仿宋"/>
          <w:b/>
          <w:sz w:val="24"/>
          <w:szCs w:val="24"/>
          <w:lang w:eastAsia="zh-CN"/>
        </w:rPr>
        <w:t>二、致电 举报电话：010-85017235。</w:t>
      </w:r>
      <w:r>
        <w:rPr>
          <w:rFonts w:ascii="Calibri" w:hAnsi="Calibri" w:eastAsia="仿宋" w:cs="Calibri"/>
          <w:sz w:val="24"/>
          <w:szCs w:val="24"/>
          <w:lang w:eastAsia="zh-CN"/>
        </w:rPr>
        <w:t> </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6" w:name="_Toc10249"/>
      <w:r>
        <w:rPr>
          <w:rFonts w:ascii="仿宋" w:hAnsi="仿宋" w:eastAsia="仿宋"/>
          <w:b/>
          <w:bCs/>
          <w:snapToGrid w:val="0"/>
          <w:sz w:val="24"/>
          <w:szCs w:val="24"/>
          <w:lang w:eastAsia="zh-CN"/>
        </w:rPr>
        <w:t>10.其他</w:t>
      </w:r>
      <w:bookmarkEnd w:id="16"/>
    </w:p>
    <w:p>
      <w:pPr>
        <w:spacing w:line="360" w:lineRule="auto"/>
        <w:ind w:firstLine="480"/>
        <w:rPr>
          <w:rFonts w:ascii="仿宋" w:hAnsi="仿宋" w:eastAsia="仿宋"/>
          <w:b/>
          <w:snapToGrid w:val="0"/>
          <w:sz w:val="24"/>
          <w:szCs w:val="24"/>
          <w:lang w:eastAsia="zh-CN"/>
        </w:rPr>
      </w:pPr>
      <w:r>
        <w:rPr>
          <w:rFonts w:hint="eastAsia" w:ascii="仿宋" w:hAnsi="仿宋" w:eastAsia="仿宋"/>
          <w:b/>
          <w:snapToGrid w:val="0"/>
          <w:sz w:val="24"/>
          <w:szCs w:val="24"/>
          <w:lang w:eastAsia="zh-CN"/>
        </w:rPr>
        <w:t>供应商需同时在</w:t>
      </w:r>
      <w:r>
        <w:rPr>
          <w:rFonts w:ascii="仿宋" w:hAnsi="仿宋" w:eastAsia="仿宋"/>
          <w:b/>
          <w:snapToGrid w:val="0"/>
          <w:sz w:val="24"/>
          <w:szCs w:val="24"/>
          <w:lang w:eastAsia="zh-CN"/>
        </w:rPr>
        <w:t>中粮糖业EPS电子采购平台（网址：http://eps.tunhe.com）中，按项目明细填写报价</w:t>
      </w:r>
      <w:r>
        <w:rPr>
          <w:rFonts w:hint="eastAsia" w:ascii="仿宋" w:hAnsi="仿宋" w:eastAsia="仿宋"/>
          <w:b/>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（注：可根据项目情况简述采购项</w:t>
      </w:r>
      <w:r>
        <w:rPr>
          <w:rFonts w:hint="eastAsia" w:ascii="仿宋" w:hAnsi="仿宋" w:eastAsia="仿宋"/>
          <w:snapToGrid w:val="0"/>
          <w:sz w:val="24"/>
          <w:szCs w:val="24"/>
          <w:lang w:eastAsia="zh-CN"/>
        </w:rPr>
        <w:t>目</w:t>
      </w:r>
      <w:r>
        <w:rPr>
          <w:rFonts w:ascii="仿宋" w:hAnsi="仿宋" w:eastAsia="仿宋"/>
          <w:snapToGrid w:val="0"/>
          <w:sz w:val="24"/>
          <w:szCs w:val="24"/>
          <w:lang w:eastAsia="zh-CN"/>
        </w:rPr>
        <w:t>评审方法等其他需要说明的内容。）</w:t>
      </w:r>
    </w:p>
    <w:p>
      <w:pPr>
        <w:rPr>
          <w:rFonts w:ascii="仿宋" w:hAnsi="仿宋" w:eastAsia="仿宋"/>
        </w:rPr>
      </w:pPr>
    </w:p>
    <w:p>
      <w:pPr>
        <w:pStyle w:val="4"/>
        <w:ind w:left="0"/>
        <w:rPr>
          <w:rFonts w:ascii="仿宋" w:hAnsi="仿宋" w:eastAsia="仿宋"/>
          <w:b/>
          <w:bCs/>
          <w:snapToGrid w:val="0"/>
          <w:sz w:val="24"/>
          <w:szCs w:val="24"/>
          <w:lang w:eastAsia="zh-CN"/>
        </w:rPr>
      </w:pPr>
      <w:bookmarkStart w:id="17" w:name="_Toc32639"/>
      <w:r>
        <w:rPr>
          <w:rFonts w:ascii="仿宋" w:hAnsi="仿宋" w:eastAsia="仿宋"/>
          <w:b/>
          <w:bCs/>
          <w:snapToGrid w:val="0"/>
          <w:sz w:val="24"/>
          <w:szCs w:val="24"/>
          <w:lang w:eastAsia="zh-CN"/>
        </w:rPr>
        <w:t>11.联系方式</w:t>
      </w:r>
      <w:bookmarkEnd w:id="17"/>
    </w:p>
    <w:tbl>
      <w:tblPr>
        <w:tblStyle w:val="27"/>
        <w:tblW w:w="6123" w:type="dxa"/>
        <w:tblInd w:w="567" w:type="dxa"/>
        <w:tblLayout w:type="fixed"/>
        <w:tblCellMar>
          <w:top w:w="0" w:type="dxa"/>
          <w:left w:w="108" w:type="dxa"/>
          <w:bottom w:w="0" w:type="dxa"/>
          <w:right w:w="108" w:type="dxa"/>
        </w:tblCellMar>
      </w:tblPr>
      <w:tblGrid>
        <w:gridCol w:w="6123"/>
      </w:tblGrid>
      <w:tr>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联系人：</w:t>
            </w:r>
            <w:r>
              <w:rPr>
                <w:rFonts w:hint="eastAsia" w:ascii="仿宋" w:hAnsi="仿宋" w:eastAsia="仿宋"/>
                <w:snapToGrid w:val="0"/>
                <w:sz w:val="24"/>
                <w:szCs w:val="24"/>
                <w:lang w:eastAsia="zh-CN"/>
              </w:rPr>
              <w:t>黎祖志</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电话：</w:t>
            </w:r>
            <w:r>
              <w:rPr>
                <w:rFonts w:hint="eastAsia" w:ascii="仿宋" w:hAnsi="仿宋" w:eastAsia="仿宋"/>
                <w:snapToGrid w:val="0"/>
                <w:sz w:val="24"/>
                <w:szCs w:val="24"/>
                <w:lang w:eastAsia="zh-CN"/>
              </w:rPr>
              <w:t>15877111667</w:t>
            </w:r>
          </w:p>
        </w:tc>
      </w:tr>
    </w:tbl>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2023</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12</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bookmarkStart w:id="18" w:name="扫描0010"/>
      <w:bookmarkEnd w:id="18"/>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9" w:name="扫描0015"/>
      <w:bookmarkEnd w:id="19"/>
      <w:bookmarkStart w:id="20" w:name="_Toc2539"/>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供应商</w:t>
      </w:r>
      <w:r>
        <w:rPr>
          <w:rFonts w:hint="eastAsia" w:ascii="仿宋" w:hAnsi="仿宋" w:eastAsia="仿宋"/>
          <w:b/>
          <w:bCs/>
          <w:snapToGrid w:val="0"/>
          <w:sz w:val="32"/>
          <w:szCs w:val="32"/>
          <w:lang w:eastAsia="zh-CN"/>
        </w:rPr>
        <w:t>须知</w:t>
      </w:r>
      <w:bookmarkEnd w:id="20"/>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21" w:name="_Toc8627"/>
      <w:r>
        <w:rPr>
          <w:rFonts w:ascii="仿宋" w:hAnsi="仿宋" w:eastAsia="仿宋"/>
          <w:b/>
          <w:bCs/>
          <w:snapToGrid w:val="0"/>
          <w:sz w:val="32"/>
          <w:szCs w:val="32"/>
          <w:lang w:eastAsia="zh-CN"/>
        </w:rPr>
        <w:t>供应商须知前附表</w:t>
      </w:r>
      <w:bookmarkEnd w:id="21"/>
    </w:p>
    <w:p>
      <w:pPr>
        <w:adjustRightInd w:val="0"/>
        <w:snapToGrid w:val="0"/>
        <w:spacing w:line="276" w:lineRule="auto"/>
        <w:rPr>
          <w:rFonts w:ascii="仿宋" w:hAnsi="仿宋" w:eastAsia="仿宋"/>
          <w:snapToGrid w:val="0"/>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不组织</w:t>
            </w:r>
            <w:r>
              <w:rPr>
                <w:rFonts w:hint="eastAsia" w:ascii="仿宋" w:hAnsi="仿宋" w:eastAsia="仿宋"/>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竞争性谈判采购预备会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不召开</w:t>
            </w:r>
            <w:r>
              <w:rPr>
                <w:rFonts w:hint="eastAsia" w:ascii="仿宋" w:hAnsi="仿宋" w:eastAsia="仿宋"/>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分包</w:t>
            </w:r>
            <w:r>
              <w:rPr>
                <w:rFonts w:hint="eastAsia" w:ascii="仿宋" w:hAnsi="仿宋" w:eastAsia="仿宋"/>
                <w:snapToGrid w:val="0"/>
                <w:sz w:val="21"/>
                <w:szCs w:val="21"/>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不得分包的内容：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不分包</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对分包供应商的要求：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不分包</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不允许</w:t>
            </w:r>
            <w:r>
              <w:rPr>
                <w:rFonts w:ascii="仿宋" w:hAnsi="仿宋" w:eastAsia="仿宋"/>
                <w:snapToGrid w:val="0"/>
                <w:sz w:val="21"/>
                <w:szCs w:val="21"/>
                <w:u w:val="single"/>
                <w:lang w:eastAsia="zh-CN"/>
              </w:rPr>
              <w:t xml:space="preserve">   </w:t>
            </w:r>
          </w:p>
          <w:p>
            <w:pPr>
              <w:adjustRightInd w:val="0"/>
              <w:snapToGrid w:val="0"/>
              <w:spacing w:line="276" w:lineRule="auto"/>
              <w:ind w:left="210" w:leftChars="0" w:hanging="210" w:hangingChars="100"/>
              <w:jc w:val="both"/>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2</w:t>
            </w:r>
            <w:r>
              <w:rPr>
                <w:rFonts w:hint="eastAsia" w:ascii="仿宋" w:hAnsi="仿宋" w:eastAsia="仿宋" w:cs="Cambria Math"/>
                <w:snapToGrid w:val="0"/>
                <w:sz w:val="21"/>
                <w:szCs w:val="21"/>
                <w:lang w:eastAsia="zh-CN"/>
              </w:rPr>
              <w:t>.</w:t>
            </w:r>
            <w:r>
              <w:rPr>
                <w:rFonts w:ascii="仿宋" w:hAnsi="仿宋" w:eastAsia="仿宋"/>
                <w:snapToGrid w:val="0"/>
                <w:sz w:val="21"/>
                <w:szCs w:val="21"/>
              </w:rPr>
              <w:t>1</w:t>
            </w:r>
            <w:r>
              <w:rPr>
                <w:rFonts w:hint="eastAsia" w:ascii="仿宋" w:hAnsi="仿宋" w:eastAsia="仿宋"/>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hint="eastAsia" w:eastAsia="仿宋" w:asciiTheme="minorEastAsia" w:hAnsiTheme="minorEastAsia"/>
                <w:snapToGrid w:val="0"/>
                <w:sz w:val="21"/>
                <w:szCs w:val="21"/>
                <w:u w:val="single"/>
                <w:lang w:eastAsia="zh-CN"/>
              </w:rPr>
            </w:pPr>
            <w:r>
              <w:rPr>
                <w:rFonts w:hint="eastAsia" w:eastAsia="仿宋" w:asciiTheme="minorEastAsia" w:hAnsiTheme="minorEastAsia"/>
                <w:snapToGrid w:val="0"/>
                <w:sz w:val="21"/>
                <w:szCs w:val="21"/>
                <w:u w:val="single"/>
                <w:lang w:eastAsia="zh-CN"/>
              </w:rPr>
              <w:t xml:space="preserve">截止时间：   </w:t>
            </w:r>
            <w:r>
              <w:rPr>
                <w:rFonts w:hint="eastAsia" w:eastAsia="仿宋" w:asciiTheme="minorEastAsia" w:hAnsiTheme="minorEastAsia"/>
                <w:snapToGrid w:val="0"/>
                <w:sz w:val="21"/>
                <w:szCs w:val="21"/>
                <w:u w:val="single"/>
                <w:lang w:val="en-US" w:eastAsia="zh-CN"/>
              </w:rPr>
              <w:t>2024</w:t>
            </w:r>
            <w:r>
              <w:rPr>
                <w:rFonts w:hint="eastAsia" w:eastAsia="仿宋" w:asciiTheme="minorEastAsia" w:hAnsiTheme="minorEastAsia"/>
                <w:snapToGrid w:val="0"/>
                <w:sz w:val="21"/>
                <w:szCs w:val="21"/>
                <w:u w:val="single"/>
                <w:lang w:eastAsia="zh-CN"/>
              </w:rPr>
              <w:t xml:space="preserve"> 年 </w:t>
            </w:r>
            <w:r>
              <w:rPr>
                <w:rFonts w:hint="eastAsia" w:eastAsia="仿宋" w:asciiTheme="minorEastAsia" w:hAnsiTheme="minorEastAsia"/>
                <w:snapToGrid w:val="0"/>
                <w:sz w:val="21"/>
                <w:szCs w:val="21"/>
                <w:u w:val="single"/>
                <w:lang w:val="en-US" w:eastAsia="zh-CN"/>
              </w:rPr>
              <w:t>1</w:t>
            </w:r>
            <w:r>
              <w:rPr>
                <w:rFonts w:hint="eastAsia" w:eastAsia="仿宋" w:asciiTheme="minorEastAsia" w:hAnsiTheme="minorEastAsia"/>
                <w:snapToGrid w:val="0"/>
                <w:sz w:val="21"/>
                <w:szCs w:val="21"/>
                <w:u w:val="single"/>
                <w:lang w:eastAsia="zh-CN"/>
              </w:rPr>
              <w:t xml:space="preserve"> 月 </w:t>
            </w:r>
            <w:r>
              <w:rPr>
                <w:rFonts w:hint="eastAsia" w:eastAsia="仿宋" w:asciiTheme="minorEastAsia" w:hAnsiTheme="minorEastAsia"/>
                <w:snapToGrid w:val="0"/>
                <w:sz w:val="21"/>
                <w:szCs w:val="21"/>
                <w:u w:val="single"/>
                <w:lang w:val="en-US" w:eastAsia="zh-CN"/>
              </w:rPr>
              <w:t>3</w:t>
            </w:r>
            <w:r>
              <w:rPr>
                <w:rFonts w:hint="eastAsia" w:eastAsia="仿宋" w:asciiTheme="minorEastAsia" w:hAnsiTheme="minorEastAsia"/>
                <w:snapToGrid w:val="0"/>
                <w:sz w:val="21"/>
                <w:szCs w:val="21"/>
                <w:u w:val="single"/>
                <w:lang w:eastAsia="zh-CN"/>
              </w:rPr>
              <w:t xml:space="preserve"> 日 </w:t>
            </w:r>
            <w:r>
              <w:rPr>
                <w:rFonts w:hint="eastAsia" w:eastAsia="仿宋" w:asciiTheme="minorEastAsia" w:hAnsiTheme="minorEastAsia"/>
                <w:snapToGrid w:val="0"/>
                <w:sz w:val="21"/>
                <w:szCs w:val="21"/>
                <w:u w:val="single"/>
                <w:lang w:val="en-US" w:eastAsia="zh-CN"/>
              </w:rPr>
              <w:t>17</w:t>
            </w:r>
            <w:r>
              <w:rPr>
                <w:rFonts w:hint="eastAsia" w:eastAsia="仿宋" w:asciiTheme="minorEastAsia" w:hAnsiTheme="minorEastAsia"/>
                <w:snapToGrid w:val="0"/>
                <w:sz w:val="21"/>
                <w:szCs w:val="21"/>
                <w:u w:val="single"/>
                <w:lang w:eastAsia="zh-CN"/>
              </w:rPr>
              <w:t xml:space="preserve">  时 </w:t>
            </w:r>
            <w:r>
              <w:rPr>
                <w:rFonts w:hint="eastAsia" w:eastAsia="仿宋" w:asciiTheme="minorEastAsia" w:hAnsiTheme="minorEastAsia"/>
                <w:snapToGrid w:val="0"/>
                <w:sz w:val="21"/>
                <w:szCs w:val="21"/>
                <w:u w:val="single"/>
                <w:lang w:val="en-US" w:eastAsia="zh-CN"/>
              </w:rPr>
              <w:t>00</w:t>
            </w:r>
            <w:r>
              <w:rPr>
                <w:rFonts w:hint="eastAsia" w:eastAsia="仿宋" w:asciiTheme="minorEastAsia" w:hAnsiTheme="minorEastAsia"/>
                <w:snapToGrid w:val="0"/>
                <w:sz w:val="21"/>
                <w:szCs w:val="21"/>
                <w:u w:val="single"/>
                <w:lang w:eastAsia="zh-CN"/>
              </w:rPr>
              <w:t xml:space="preserve">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hint="eastAsia" w:eastAsia="仿宋" w:asciiTheme="minorEastAsia" w:hAnsiTheme="minorEastAsia"/>
                <w:snapToGrid w:val="0"/>
                <w:sz w:val="21"/>
                <w:szCs w:val="21"/>
                <w:u w:val="single"/>
                <w:lang w:eastAsia="zh-CN"/>
              </w:rPr>
            </w:pPr>
            <w:r>
              <w:rPr>
                <w:rFonts w:hint="eastAsia" w:eastAsia="仿宋" w:asciiTheme="minorEastAsia" w:hAnsiTheme="minorEastAsia"/>
                <w:snapToGrid w:val="0"/>
                <w:sz w:val="21"/>
                <w:szCs w:val="21"/>
                <w:u w:val="single"/>
                <w:lang w:eastAsia="zh-CN"/>
              </w:rPr>
              <w:t xml:space="preserve">确认的最晚时间：   </w:t>
            </w:r>
            <w:r>
              <w:rPr>
                <w:rFonts w:hint="eastAsia" w:eastAsia="仿宋" w:asciiTheme="minorEastAsia" w:hAnsiTheme="minorEastAsia"/>
                <w:snapToGrid w:val="0"/>
                <w:sz w:val="21"/>
                <w:szCs w:val="21"/>
                <w:u w:val="single"/>
                <w:lang w:val="en-US" w:eastAsia="zh-CN"/>
              </w:rPr>
              <w:t>2024</w:t>
            </w:r>
            <w:r>
              <w:rPr>
                <w:rFonts w:hint="eastAsia" w:eastAsia="仿宋" w:asciiTheme="minorEastAsia" w:hAnsiTheme="minorEastAsia"/>
                <w:snapToGrid w:val="0"/>
                <w:sz w:val="21"/>
                <w:szCs w:val="21"/>
                <w:u w:val="single"/>
                <w:lang w:eastAsia="zh-CN"/>
              </w:rPr>
              <w:t xml:space="preserve"> 年 </w:t>
            </w:r>
            <w:r>
              <w:rPr>
                <w:rFonts w:hint="eastAsia" w:eastAsia="仿宋" w:asciiTheme="minorEastAsia" w:hAnsiTheme="minorEastAsia"/>
                <w:snapToGrid w:val="0"/>
                <w:sz w:val="21"/>
                <w:szCs w:val="21"/>
                <w:u w:val="single"/>
                <w:lang w:val="en-US" w:eastAsia="zh-CN"/>
              </w:rPr>
              <w:t>1</w:t>
            </w:r>
            <w:r>
              <w:rPr>
                <w:rFonts w:hint="eastAsia" w:eastAsia="仿宋" w:asciiTheme="minorEastAsia" w:hAnsiTheme="minorEastAsia"/>
                <w:snapToGrid w:val="0"/>
                <w:sz w:val="21"/>
                <w:szCs w:val="21"/>
                <w:u w:val="single"/>
                <w:lang w:eastAsia="zh-CN"/>
              </w:rPr>
              <w:t xml:space="preserve"> 月 </w:t>
            </w:r>
            <w:r>
              <w:rPr>
                <w:rFonts w:hint="eastAsia" w:eastAsia="仿宋" w:asciiTheme="minorEastAsia" w:hAnsiTheme="minorEastAsia"/>
                <w:snapToGrid w:val="0"/>
                <w:sz w:val="21"/>
                <w:szCs w:val="21"/>
                <w:u w:val="single"/>
                <w:lang w:val="en-US" w:eastAsia="zh-CN"/>
              </w:rPr>
              <w:t>3</w:t>
            </w:r>
            <w:r>
              <w:rPr>
                <w:rFonts w:hint="eastAsia" w:eastAsia="仿宋" w:asciiTheme="minorEastAsia" w:hAnsiTheme="minorEastAsia"/>
                <w:snapToGrid w:val="0"/>
                <w:sz w:val="21"/>
                <w:szCs w:val="21"/>
                <w:u w:val="single"/>
                <w:lang w:eastAsia="zh-CN"/>
              </w:rPr>
              <w:t xml:space="preserve"> 日 </w:t>
            </w:r>
            <w:r>
              <w:rPr>
                <w:rFonts w:hint="eastAsia" w:eastAsia="仿宋" w:asciiTheme="minorEastAsia" w:hAnsiTheme="minorEastAsia"/>
                <w:snapToGrid w:val="0"/>
                <w:sz w:val="21"/>
                <w:szCs w:val="21"/>
                <w:u w:val="single"/>
                <w:lang w:val="en-US" w:eastAsia="zh-CN"/>
              </w:rPr>
              <w:t>17</w:t>
            </w:r>
            <w:r>
              <w:rPr>
                <w:rFonts w:hint="eastAsia" w:eastAsia="仿宋" w:asciiTheme="minorEastAsia" w:hAnsiTheme="minorEastAsia"/>
                <w:snapToGrid w:val="0"/>
                <w:sz w:val="21"/>
                <w:szCs w:val="21"/>
                <w:u w:val="single"/>
                <w:lang w:eastAsia="zh-CN"/>
              </w:rPr>
              <w:t xml:space="preserve">  时 </w:t>
            </w:r>
            <w:r>
              <w:rPr>
                <w:rFonts w:hint="eastAsia" w:eastAsia="仿宋" w:asciiTheme="minorEastAsia" w:hAnsiTheme="minorEastAsia"/>
                <w:snapToGrid w:val="0"/>
                <w:sz w:val="21"/>
                <w:szCs w:val="21"/>
                <w:u w:val="single"/>
                <w:lang w:val="en-US" w:eastAsia="zh-CN"/>
              </w:rPr>
              <w:t>00</w:t>
            </w:r>
            <w:r>
              <w:rPr>
                <w:rFonts w:hint="eastAsia" w:eastAsia="仿宋" w:asciiTheme="minorEastAsia" w:hAnsiTheme="minorEastAsia"/>
                <w:snapToGrid w:val="0"/>
                <w:sz w:val="21"/>
                <w:szCs w:val="21"/>
                <w:u w:val="single"/>
                <w:lang w:eastAsia="zh-CN"/>
              </w:rPr>
              <w:t xml:space="preserve">  分                           </w:t>
            </w:r>
          </w:p>
          <w:p>
            <w:pPr>
              <w:adjustRightInd w:val="0"/>
              <w:snapToGrid w:val="0"/>
              <w:spacing w:line="276" w:lineRule="auto"/>
              <w:ind w:left="210" w:hanging="210" w:hangingChars="100"/>
              <w:jc w:val="both"/>
              <w:rPr>
                <w:rFonts w:hint="eastAsia" w:eastAsia="仿宋" w:asciiTheme="minorEastAsia" w:hAnsiTheme="minorEastAsia"/>
                <w:snapToGrid w:val="0"/>
                <w:sz w:val="21"/>
                <w:szCs w:val="21"/>
                <w:u w:val="single"/>
                <w:lang w:eastAsia="zh-CN"/>
              </w:rPr>
            </w:pPr>
            <w:r>
              <w:rPr>
                <w:rFonts w:hint="eastAsia" w:eastAsia="仿宋" w:asciiTheme="minorEastAsia" w:hAnsiTheme="minorEastAsia"/>
                <w:snapToGrid w:val="0"/>
                <w:sz w:val="21"/>
                <w:szCs w:val="21"/>
                <w:u w:val="single"/>
                <w:lang w:eastAsia="zh-CN"/>
              </w:rPr>
              <w:t xml:space="preserve">确认的方式：  </w:t>
            </w:r>
            <w:r>
              <w:rPr>
                <w:rFonts w:hint="eastAsia" w:eastAsia="仿宋" w:asciiTheme="minorEastAsia" w:hAnsiTheme="minorEastAsia"/>
                <w:snapToGrid w:val="0"/>
                <w:sz w:val="21"/>
                <w:szCs w:val="21"/>
                <w:u w:val="single"/>
                <w:lang w:val="en-US" w:eastAsia="zh-CN"/>
              </w:rPr>
              <w:t>邮件、电话通知</w:t>
            </w:r>
            <w:r>
              <w:rPr>
                <w:rFonts w:hint="eastAsia"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构成响</w:t>
            </w:r>
            <w:r>
              <w:rPr>
                <w:rFonts w:hint="eastAsia" w:ascii="仿宋" w:hAnsi="仿宋" w:eastAsia="仿宋"/>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无</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有，最高限价或其计算方法：</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提交</w:t>
            </w:r>
            <w:r>
              <w:rPr>
                <w:rFonts w:hint="eastAsia" w:ascii="仿宋" w:hAnsi="仿宋" w:eastAsia="仿宋"/>
                <w:snapToGrid w:val="0"/>
                <w:sz w:val="21"/>
                <w:szCs w:val="21"/>
                <w:lang w:eastAsia="zh-CN"/>
              </w:rPr>
              <w:t>响应</w:t>
            </w:r>
            <w:r>
              <w:rPr>
                <w:rFonts w:ascii="仿宋" w:hAnsi="仿宋" w:eastAsia="仿宋"/>
                <w:snapToGrid w:val="0"/>
                <w:sz w:val="21"/>
                <w:szCs w:val="21"/>
                <w:lang w:eastAsia="zh-CN"/>
              </w:rPr>
              <w:t>文件截止期后</w:t>
            </w:r>
            <w:r>
              <w:rPr>
                <w:rFonts w:ascii="仿宋" w:hAnsi="仿宋" w:eastAsia="仿宋"/>
                <w:snapToGrid w:val="0"/>
                <w:sz w:val="21"/>
                <w:szCs w:val="21"/>
                <w:u w:val="single"/>
                <w:shd w:val="clear" w:color="auto" w:fill="FFFF00"/>
                <w:lang w:eastAsia="zh-CN"/>
              </w:rPr>
              <w:t xml:space="preserve">  90 </w:t>
            </w:r>
            <w:r>
              <w:rPr>
                <w:rFonts w:hint="eastAsia" w:ascii="仿宋" w:hAnsi="仿宋" w:eastAsia="仿宋"/>
                <w:snapToGrid w:val="0"/>
                <w:sz w:val="21"/>
                <w:szCs w:val="21"/>
                <w:shd w:val="clear" w:color="auto" w:fill="FFFF00"/>
                <w:lang w:eastAsia="zh-CN"/>
              </w:rPr>
              <w:t>日历天</w:t>
            </w: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ascii="仿宋" w:hAnsi="仿宋" w:eastAsia="仿宋"/>
                <w:snapToGrid w:val="0"/>
                <w:sz w:val="21"/>
                <w:szCs w:val="21"/>
                <w:lang w:eastAsia="zh-CN"/>
              </w:rPr>
              <w:t>要求递交</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保证金的金额：</w:t>
            </w:r>
            <w:r>
              <w:rPr>
                <w:snapToGrid w:val="0"/>
                <w:sz w:val="21"/>
                <w:szCs w:val="21"/>
                <w:highlight w:val="yellow"/>
                <w:u w:val="single"/>
                <w:lang w:eastAsia="zh-CN"/>
              </w:rPr>
              <w:t>¥</w:t>
            </w:r>
            <w:r>
              <w:rPr>
                <w:rFonts w:ascii="仿宋" w:hAnsi="仿宋" w:eastAsia="仿宋"/>
                <w:snapToGrid w:val="0"/>
                <w:sz w:val="21"/>
                <w:szCs w:val="21"/>
                <w:highlight w:val="yellow"/>
                <w:u w:val="single"/>
                <w:lang w:eastAsia="zh-CN"/>
              </w:rPr>
              <w:t>2</w:t>
            </w:r>
            <w:r>
              <w:rPr>
                <w:rFonts w:hint="eastAsia" w:ascii="仿宋" w:hAnsi="仿宋" w:eastAsia="仿宋"/>
                <w:snapToGrid w:val="0"/>
                <w:sz w:val="21"/>
                <w:szCs w:val="21"/>
                <w:highlight w:val="yellow"/>
                <w:u w:val="single"/>
                <w:lang w:eastAsia="zh-CN"/>
              </w:rPr>
              <w:t>,000.00</w:t>
            </w:r>
            <w:r>
              <w:rPr>
                <w:rFonts w:ascii="仿宋" w:hAnsi="仿宋" w:eastAsia="仿宋"/>
                <w:snapToGrid w:val="0"/>
                <w:sz w:val="21"/>
                <w:szCs w:val="21"/>
                <w:highlight w:val="yellow"/>
                <w:u w:val="single"/>
                <w:lang w:eastAsia="zh-CN"/>
              </w:rPr>
              <w:t>元</w:t>
            </w:r>
            <w:r>
              <w:rPr>
                <w:rFonts w:hint="eastAsia" w:ascii="仿宋" w:hAnsi="仿宋" w:eastAsia="仿宋"/>
                <w:snapToGrid w:val="0"/>
                <w:sz w:val="21"/>
                <w:szCs w:val="21"/>
                <w:highlight w:val="yellow"/>
                <w:u w:val="single"/>
                <w:lang w:eastAsia="zh-CN"/>
              </w:rPr>
              <w:t>（大写：人民币贰仟元整）</w:t>
            </w:r>
          </w:p>
          <w:p>
            <w:pPr>
              <w:adjustRightInd w:val="0"/>
              <w:snapToGrid w:val="0"/>
              <w:spacing w:line="276" w:lineRule="auto"/>
              <w:ind w:firstLine="42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保证金的形式：</w:t>
            </w:r>
            <w:r>
              <w:rPr>
                <w:rFonts w:hint="eastAsia" w:ascii="仿宋" w:hAnsi="仿宋" w:eastAsia="仿宋"/>
                <w:snapToGrid w:val="0"/>
                <w:sz w:val="21"/>
                <w:szCs w:val="21"/>
                <w:u w:val="single"/>
                <w:lang w:eastAsia="zh-CN"/>
              </w:rPr>
              <w:t>银行转账</w:t>
            </w:r>
          </w:p>
          <w:p>
            <w:pPr>
              <w:spacing w:line="320" w:lineRule="exact"/>
              <w:ind w:firstLine="420" w:firstLineChars="20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ind w:firstLine="420" w:firstLineChars="20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ind w:firstLine="420" w:firstLineChars="200"/>
              <w:rPr>
                <w:rFonts w:ascii="仿宋" w:hAnsi="仿宋" w:eastAsia="仿宋" w:cs="仿宋"/>
                <w:bCs/>
                <w:kern w:val="2"/>
                <w:sz w:val="21"/>
                <w:szCs w:val="21"/>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u w:val="single"/>
                <w:lang w:eastAsia="zh-CN"/>
              </w:rPr>
              <w:t>中粮梁河糖业芒东工厂压榨车间2023/2024榨季蔗场外包劳务</w:t>
            </w:r>
            <w:r>
              <w:rPr>
                <w:rFonts w:eastAsia="仿宋" w:asciiTheme="minorEastAsia" w:hAnsiTheme="minorEastAsia"/>
                <w:snapToGrid w:val="0"/>
                <w:sz w:val="21"/>
                <w:szCs w:val="21"/>
                <w:u w:val="single"/>
                <w:lang w:eastAsia="zh-CN"/>
              </w:rPr>
              <w:t>项目</w:t>
            </w:r>
            <w:r>
              <w:rPr>
                <w:rFonts w:hint="eastAsia" w:eastAsia="仿宋" w:asciiTheme="minorEastAsia" w:hAnsiTheme="minorEastAsia"/>
                <w:snapToGrid w:val="0"/>
                <w:sz w:val="21"/>
                <w:szCs w:val="21"/>
                <w:u w:val="single"/>
                <w:lang w:eastAsia="zh-CN"/>
              </w:rPr>
              <w:t>响应保证金</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202</w:t>
            </w:r>
            <w:r>
              <w:rPr>
                <w:rFonts w:hint="eastAsia" w:eastAsia="仿宋" w:asciiTheme="minorEastAsia" w:hAnsiTheme="minorEastAsia"/>
                <w:snapToGrid w:val="0"/>
                <w:sz w:val="21"/>
                <w:szCs w:val="21"/>
                <w:highlight w:val="yellow"/>
                <w:lang w:val="en-US" w:eastAsia="zh-CN"/>
              </w:rPr>
              <w:t>4</w:t>
            </w:r>
            <w:r>
              <w:rPr>
                <w:rFonts w:eastAsia="仿宋" w:asciiTheme="minorEastAsia" w:hAnsiTheme="minorEastAsia"/>
                <w:snapToGrid w:val="0"/>
                <w:sz w:val="21"/>
                <w:szCs w:val="21"/>
                <w:highlight w:val="yellow"/>
                <w:lang w:eastAsia="zh-CN"/>
              </w:rPr>
              <w:t>年1月</w:t>
            </w:r>
            <w:r>
              <w:rPr>
                <w:rFonts w:hint="eastAsia"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4</w:t>
            </w:r>
            <w:r>
              <w:rPr>
                <w:rFonts w:eastAsia="仿宋" w:asciiTheme="minorEastAsia" w:hAnsiTheme="minorEastAsia"/>
                <w:snapToGrid w:val="0"/>
                <w:sz w:val="21"/>
                <w:szCs w:val="21"/>
                <w:highlight w:val="yellow"/>
                <w:lang w:eastAsia="zh-CN"/>
              </w:rPr>
              <w:t>日8:00前</w:t>
            </w:r>
          </w:p>
          <w:p>
            <w:pPr>
              <w:adjustRightInd w:val="0"/>
              <w:snapToGrid w:val="0"/>
              <w:spacing w:line="276" w:lineRule="auto"/>
              <w:ind w:firstLine="42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未成交供应商的响应保证金于成交通知书发出后1</w:t>
            </w:r>
            <w:r>
              <w:rPr>
                <w:rFonts w:ascii="仿宋" w:hAnsi="仿宋" w:eastAsia="仿宋"/>
                <w:snapToGrid w:val="0"/>
                <w:sz w:val="21"/>
                <w:szCs w:val="21"/>
                <w:lang w:eastAsia="zh-CN"/>
              </w:rPr>
              <w:t>4</w:t>
            </w:r>
            <w:r>
              <w:rPr>
                <w:rFonts w:hint="eastAsia" w:ascii="仿宋" w:hAnsi="仿宋" w:eastAsia="仿宋"/>
                <w:snapToGrid w:val="0"/>
                <w:sz w:val="21"/>
                <w:szCs w:val="21"/>
                <w:lang w:eastAsia="zh-CN"/>
              </w:rPr>
              <w:t>日历天内退还；成交供应商的响应保证金于劳务服务合同签订后1</w:t>
            </w:r>
            <w:r>
              <w:rPr>
                <w:rFonts w:ascii="仿宋" w:hAnsi="仿宋" w:eastAsia="仿宋"/>
                <w:snapToGrid w:val="0"/>
                <w:sz w:val="21"/>
                <w:szCs w:val="21"/>
                <w:lang w:eastAsia="zh-CN"/>
              </w:rPr>
              <w:t>4</w:t>
            </w:r>
            <w:r>
              <w:rPr>
                <w:rFonts w:hint="eastAsia" w:ascii="仿宋" w:hAnsi="仿宋" w:eastAsia="仿宋"/>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ascii="仿宋" w:hAnsi="仿宋" w:eastAsia="仿宋"/>
                <w:snapToGrid w:val="0"/>
                <w:sz w:val="21"/>
                <w:szCs w:val="21"/>
                <w:lang w:eastAsia="zh-CN"/>
              </w:rPr>
              <w:t>适用</w:t>
            </w:r>
            <w:r>
              <w:rPr>
                <w:rFonts w:hint="eastAsia" w:ascii="仿宋" w:hAnsi="仿宋" w:eastAsia="仿宋"/>
                <w:snapToGrid w:val="0"/>
                <w:sz w:val="21"/>
                <w:szCs w:val="21"/>
                <w:lang w:eastAsia="zh-CN"/>
              </w:rPr>
              <w:t>。供应商应提供相关资质证书副本的复印件</w:t>
            </w:r>
            <w:r>
              <w:rPr>
                <w:rFonts w:ascii="仿宋" w:hAnsi="仿宋" w:eastAsia="仿宋"/>
                <w:snapToGrid w:val="0"/>
                <w:sz w:val="21"/>
                <w:szCs w:val="21"/>
                <w:lang w:eastAsia="zh-CN"/>
              </w:rPr>
              <w:t>,以证明供应商具有承担本项目要求的资质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资质证书包括：</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（注：此处应填写资质证书的名称、等级、专业、颁发机构等内容。</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after="120" w:afterLines="50"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适用。供应商应提供经会计师事务所或审计机构审计的近年财务会计报表复印件，包括资产负债表、现金流量表、利润表等。近年财务会计报表年份是指：</w:t>
            </w:r>
            <w:r>
              <w:rPr>
                <w:rFonts w:ascii="仿宋" w:hAnsi="仿宋" w:eastAsia="仿宋"/>
                <w:snapToGrid w:val="0"/>
                <w:sz w:val="21"/>
                <w:szCs w:val="21"/>
                <w:u w:val="single"/>
                <w:lang w:eastAsia="zh-CN"/>
              </w:rPr>
              <w:t xml:space="preserve">    2020</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适用。供应商应提供近年财务会计报表复印件，包括资产负债表、利润表。近年财务会计报表年份是指：</w:t>
            </w:r>
            <w:r>
              <w:rPr>
                <w:rFonts w:ascii="仿宋" w:hAnsi="仿宋" w:eastAsia="仿宋"/>
                <w:snapToGrid w:val="0"/>
                <w:sz w:val="21"/>
                <w:szCs w:val="21"/>
                <w:u w:val="single"/>
                <w:lang w:eastAsia="zh-CN"/>
              </w:rPr>
              <w:t xml:space="preserve">  2020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（注：有财务要求的，应选择两种财务会计报表中的一种作为财务证明资料。</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适用。供应商应提供近年的类似项目情况表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（格式见第六章“响应文件格式”七、资格审查资料（三）近年的类似项目情况表），以证明供应商具有承担本项目要求的业绩。近年是指：</w:t>
            </w:r>
            <w:r>
              <w:rPr>
                <w:rFonts w:ascii="仿宋" w:hAnsi="仿宋" w:eastAsia="仿宋"/>
                <w:snapToGrid w:val="0"/>
                <w:sz w:val="21"/>
                <w:szCs w:val="21"/>
                <w:u w:val="single"/>
                <w:lang w:eastAsia="zh-CN"/>
              </w:rPr>
              <w:t xml:space="preserve">   2020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合同/订单</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履约证明</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合作单位</w:t>
            </w:r>
            <w:r>
              <w:rPr>
                <w:rFonts w:ascii="仿宋" w:hAnsi="仿宋" w:eastAsia="仿宋"/>
                <w:snapToGrid w:val="0"/>
                <w:sz w:val="21"/>
                <w:szCs w:val="21"/>
                <w:lang w:eastAsia="zh-CN"/>
              </w:rPr>
              <w:t>证明</w:t>
            </w:r>
            <w:r>
              <w:rPr>
                <w:rFonts w:hint="eastAsia" w:ascii="仿宋" w:hAnsi="仿宋" w:eastAsia="仿宋"/>
                <w:snapToGrid w:val="0"/>
                <w:sz w:val="21"/>
                <w:szCs w:val="21"/>
                <w:lang w:eastAsia="zh-CN"/>
              </w:rPr>
              <w:t>（合作单位评价等）</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□其他材料：</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业绩证明材料种类要求：</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提供上述勾选的任一项证明材料即可</w:t>
            </w:r>
          </w:p>
          <w:p>
            <w:pPr>
              <w:adjustRightInd w:val="0"/>
              <w:snapToGrid w:val="0"/>
              <w:spacing w:line="276" w:lineRule="auto"/>
              <w:ind w:left="282" w:leftChars="128"/>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需同时提供上述勾选的所有证明材料</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适用。供应商应提供相关信誉情况的证明材料，包括：</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竞争性谈判采购公告/竞争性谈判采购邀请书”规定的项目负责人和其他主要人员的相关信息，并按如下要求提供相关证明文件：</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（注：一般工程和服务项目有本项要求。采购人可在此处明确对有关人员职称证书、执业证书、社保缴费证明及业绩证明等的具体要求。</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不需提供证明材料</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需要提供证明材料，包括：</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适用。供应商应按照采购文件提供的格式</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（格式见第六章“响应文件格式”三、联合体协议书）拟订联合体协议书，并提供联合体协议书的原件。联合体协议书应明确联合体各方的分工</w:t>
            </w:r>
            <w:r>
              <w:rPr>
                <w:rFonts w:hint="eastAsia"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提供电子版响应文件 </w:t>
            </w:r>
            <w:r>
              <w:rPr>
                <w:rFonts w:hint="eastAsia" w:ascii="仿宋" w:hAnsi="仿宋" w:eastAsia="仿宋"/>
                <w:snapToGrid w:val="0"/>
                <w:sz w:val="21"/>
                <w:szCs w:val="21"/>
                <w:u w:val="single"/>
                <w:lang w:eastAsia="zh-CN"/>
              </w:rPr>
              <w:t>，</w:t>
            </w:r>
            <w:r>
              <w:rPr>
                <w:rFonts w:hint="eastAsia" w:ascii="仿宋" w:hAnsi="仿宋" w:eastAsia="仿宋"/>
                <w:snapToGrid w:val="0"/>
                <w:sz w:val="21"/>
                <w:szCs w:val="21"/>
                <w:u w:val="single"/>
                <w:lang w:val="en-US" w:eastAsia="zh-CN"/>
              </w:rPr>
              <w:t>纸质版文件一正两副</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hint="default" w:ascii="仿宋" w:hAnsi="仿宋" w:eastAsia="仿宋"/>
                <w:snapToGrid w:val="0"/>
                <w:sz w:val="21"/>
                <w:szCs w:val="21"/>
                <w:lang w:val="en-US" w:eastAsia="zh-CN"/>
              </w:rPr>
            </w:pPr>
            <w:r>
              <w:rPr>
                <w:rFonts w:hint="eastAsia" w:ascii="仿宋" w:hAnsi="仿宋" w:eastAsia="仿宋"/>
                <w:snapToGrid w:val="0"/>
                <w:sz w:val="21"/>
                <w:szCs w:val="21"/>
                <w:lang w:eastAsia="zh-CN"/>
              </w:rPr>
              <w:t>按</w:t>
            </w:r>
            <w:r>
              <w:rPr>
                <w:rFonts w:ascii="仿宋" w:hAnsi="仿宋" w:eastAsia="仿宋"/>
                <w:snapToGrid w:val="0"/>
                <w:sz w:val="21"/>
                <w:szCs w:val="21"/>
                <w:lang w:eastAsia="zh-CN"/>
              </w:rPr>
              <w:t>中粮糖业EPS电子采购平台</w:t>
            </w:r>
            <w:r>
              <w:rPr>
                <w:rFonts w:hint="eastAsia" w:ascii="仿宋" w:hAnsi="仿宋" w:eastAsia="仿宋"/>
                <w:snapToGrid w:val="0"/>
                <w:sz w:val="21"/>
                <w:szCs w:val="21"/>
                <w:lang w:eastAsia="zh-CN"/>
              </w:rPr>
              <w:t>要求</w:t>
            </w:r>
            <w:r>
              <w:rPr>
                <w:rFonts w:ascii="仿宋" w:hAnsi="仿宋" w:eastAsia="仿宋"/>
                <w:snapToGrid w:val="0"/>
                <w:sz w:val="21"/>
                <w:szCs w:val="21"/>
                <w:lang w:eastAsia="zh-CN"/>
              </w:rPr>
              <w:t>提</w:t>
            </w:r>
            <w:r>
              <w:rPr>
                <w:rFonts w:hint="eastAsia" w:ascii="仿宋" w:hAnsi="仿宋" w:eastAsia="仿宋"/>
                <w:snapToGrid w:val="0"/>
                <w:sz w:val="21"/>
                <w:szCs w:val="21"/>
                <w:lang w:eastAsia="zh-CN"/>
              </w:rPr>
              <w:t>交</w:t>
            </w:r>
            <w:r>
              <w:rPr>
                <w:rFonts w:ascii="仿宋" w:hAnsi="仿宋" w:eastAsia="仿宋"/>
                <w:snapToGrid w:val="0"/>
                <w:sz w:val="21"/>
                <w:szCs w:val="21"/>
                <w:lang w:eastAsia="zh-CN"/>
              </w:rPr>
              <w:t>电子版响应文件</w:t>
            </w:r>
            <w:r>
              <w:rPr>
                <w:rFonts w:hint="eastAsia" w:ascii="仿宋" w:hAnsi="仿宋" w:eastAsia="仿宋"/>
                <w:snapToGrid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截止时间：</w:t>
            </w:r>
            <w:r>
              <w:rPr>
                <w:rFonts w:hint="eastAsia"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2024年1月4日10</w:t>
            </w:r>
            <w:bookmarkStart w:id="136" w:name="_GoBack"/>
            <w:bookmarkEnd w:id="136"/>
            <w:r>
              <w:rPr>
                <w:rFonts w:hint="eastAsia" w:ascii="仿宋" w:hAnsi="仿宋" w:eastAsia="仿宋"/>
                <w:snapToGrid w:val="0"/>
                <w:sz w:val="21"/>
                <w:szCs w:val="21"/>
                <w:u w:val="single"/>
                <w:lang w:val="en-US" w:eastAsia="zh-CN"/>
              </w:rPr>
              <w:t>:00</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提</w:t>
            </w:r>
            <w:r>
              <w:rPr>
                <w:rFonts w:ascii="仿宋" w:hAnsi="仿宋" w:eastAsia="仿宋"/>
                <w:snapToGrid w:val="0"/>
                <w:sz w:val="21"/>
                <w:szCs w:val="21"/>
                <w:lang w:eastAsia="zh-CN"/>
              </w:rPr>
              <w:t>交</w:t>
            </w:r>
            <w:r>
              <w:rPr>
                <w:rFonts w:hint="eastAsia" w:ascii="仿宋" w:hAnsi="仿宋" w:eastAsia="仿宋"/>
                <w:snapToGrid w:val="0"/>
                <w:sz w:val="21"/>
                <w:szCs w:val="21"/>
                <w:lang w:eastAsia="zh-CN"/>
              </w:rPr>
              <w:t>电子</w:t>
            </w:r>
            <w:r>
              <w:rPr>
                <w:rFonts w:ascii="仿宋" w:hAnsi="仿宋" w:eastAsia="仿宋"/>
                <w:snapToGrid w:val="0"/>
                <w:sz w:val="21"/>
                <w:szCs w:val="21"/>
                <w:lang w:eastAsia="zh-CN"/>
              </w:rPr>
              <w:t>响应文件的</w:t>
            </w:r>
            <w:r>
              <w:rPr>
                <w:rFonts w:hint="eastAsia" w:ascii="仿宋" w:hAnsi="仿宋" w:eastAsia="仿宋"/>
                <w:snapToGrid w:val="0"/>
                <w:sz w:val="21"/>
                <w:szCs w:val="21"/>
                <w:lang w:eastAsia="zh-CN"/>
              </w:rPr>
              <w:t>方式</w:t>
            </w:r>
            <w:r>
              <w:rPr>
                <w:rFonts w:ascii="仿宋" w:hAnsi="仿宋" w:eastAsia="仿宋"/>
                <w:snapToGrid w:val="0"/>
                <w:sz w:val="21"/>
                <w:szCs w:val="21"/>
                <w:lang w:eastAsia="zh-CN"/>
              </w:rPr>
              <w:t>：</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通过</w:t>
            </w:r>
            <w:r>
              <w:rPr>
                <w:rFonts w:ascii="仿宋" w:hAnsi="仿宋" w:eastAsia="仿宋"/>
                <w:snapToGrid w:val="0"/>
                <w:sz w:val="21"/>
                <w:szCs w:val="21"/>
                <w:u w:val="single"/>
                <w:lang w:eastAsia="zh-CN"/>
              </w:rPr>
              <w:t>中粮糖业EPS电子采购平台</w:t>
            </w:r>
            <w:r>
              <w:rPr>
                <w:rFonts w:hint="eastAsia" w:ascii="仿宋" w:hAnsi="仿宋" w:eastAsia="仿宋"/>
                <w:snapToGrid w:val="0"/>
                <w:sz w:val="21"/>
                <w:szCs w:val="21"/>
                <w:u w:val="single"/>
                <w:lang w:eastAsia="zh-CN"/>
              </w:rPr>
              <w:t>上传</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纸质版当面递交或通过邮寄方式递交</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自采购人收到供应商递交的书面通知之日起14日</w:t>
            </w:r>
            <w:r>
              <w:rPr>
                <w:rFonts w:hint="eastAsia" w:ascii="仿宋" w:hAnsi="仿宋" w:eastAsia="仿宋"/>
                <w:snapToGrid w:val="0"/>
                <w:sz w:val="21"/>
                <w:szCs w:val="21"/>
                <w:lang w:eastAsia="zh-CN"/>
              </w:rPr>
              <w:t>历天</w:t>
            </w:r>
            <w:r>
              <w:rPr>
                <w:rFonts w:ascii="仿宋" w:hAnsi="仿宋" w:eastAsia="仿宋"/>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本项目共进行</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1</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轮谈判</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（注：一般不超过3轮。）</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采购小组在首轮谈判前告知被邀请参加谈判的供应商谈判轮次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rPr>
              <w:t>谈判顺序</w:t>
            </w:r>
            <w:r>
              <w:rPr>
                <w:rFonts w:hint="eastAsia" w:ascii="仿宋" w:hAnsi="仿宋" w:eastAsia="仿宋"/>
                <w:snapToGrid w:val="0"/>
                <w:sz w:val="21"/>
                <w:szCs w:val="21"/>
                <w:lang w:eastAsia="zh-CN"/>
              </w:rPr>
              <w:t>：</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发布</w:t>
            </w:r>
            <w:r>
              <w:rPr>
                <w:rFonts w:hint="eastAsia" w:ascii="仿宋" w:hAnsi="仿宋" w:eastAsia="仿宋"/>
                <w:snapToGrid w:val="0"/>
                <w:sz w:val="21"/>
                <w:szCs w:val="21"/>
                <w:lang w:eastAsia="zh-CN"/>
              </w:rPr>
              <w:t>成交</w:t>
            </w:r>
            <w:r>
              <w:rPr>
                <w:rFonts w:ascii="仿宋" w:hAnsi="仿宋" w:eastAsia="仿宋"/>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公告媒介：</w:t>
            </w:r>
            <w:r>
              <w:rPr>
                <w:rFonts w:ascii="仿宋" w:hAnsi="仿宋" w:eastAsia="仿宋"/>
                <w:snapToGrid w:val="0"/>
                <w:sz w:val="21"/>
                <w:szCs w:val="21"/>
                <w:u w:val="single"/>
                <w:lang w:eastAsia="zh-CN"/>
              </w:rPr>
              <w:t>中粮糖业EPS电子采购平台</w:t>
            </w:r>
          </w:p>
          <w:p>
            <w:pPr>
              <w:tabs>
                <w:tab w:val="left" w:pos="4500"/>
              </w:tabs>
              <w:spacing w:line="276" w:lineRule="auto"/>
              <w:ind w:hanging="10"/>
              <w:jc w:val="both"/>
              <w:rPr>
                <w:rFonts w:ascii="仿宋" w:hAnsi="仿宋" w:eastAsia="仿宋"/>
                <w:snapToGrid w:val="0"/>
                <w:sz w:val="21"/>
                <w:szCs w:val="21"/>
              </w:rPr>
            </w:pPr>
            <w:r>
              <w:rPr>
                <w:rFonts w:ascii="仿宋" w:hAnsi="仿宋" w:eastAsia="仿宋"/>
                <w:snapToGrid w:val="0"/>
                <w:sz w:val="21"/>
                <w:szCs w:val="21"/>
                <w:lang w:eastAsia="zh-CN"/>
              </w:rPr>
              <w:t>其他应公告的内容：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要求递交</w:t>
            </w:r>
          </w:p>
          <w:p>
            <w:pPr>
              <w:tabs>
                <w:tab w:val="left" w:pos="4707"/>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履约保证金金额：</w:t>
            </w:r>
            <w:r>
              <w:rPr>
                <w:rFonts w:hint="eastAsia"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2000元</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tabs>
                <w:tab w:val="left" w:pos="4707"/>
              </w:tabs>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履约保证金形式：</w:t>
            </w:r>
            <w:r>
              <w:rPr>
                <w:rFonts w:hint="eastAsia" w:ascii="仿宋" w:hAnsi="仿宋" w:eastAsia="仿宋"/>
                <w:snapToGrid w:val="0"/>
                <w:sz w:val="21"/>
                <w:szCs w:val="21"/>
                <w:u w:val="single"/>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adjustRightInd w:val="0"/>
              <w:snapToGrid w:val="0"/>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bl>
    <w:p>
      <w:pPr>
        <w:adjustRightInd w:val="0"/>
        <w:snapToGrid w:val="0"/>
        <w:spacing w:line="276" w:lineRule="auto"/>
        <w:rPr>
          <w:rFonts w:ascii="仿宋" w:hAnsi="仿宋" w:eastAsia="仿宋" w:cs="Times New Roman"/>
          <w:snapToGrid w:val="0"/>
          <w:sz w:val="24"/>
          <w:szCs w:val="24"/>
          <w:lang w:eastAsia="zh-CN"/>
        </w:rPr>
      </w:pPr>
      <w:bookmarkStart w:id="22" w:name="扫描0017"/>
      <w:bookmarkEnd w:id="22"/>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ind w:firstLine="400"/>
        <w:rPr>
          <w:rFonts w:ascii="仿宋" w:hAnsi="仿宋" w:eastAsia="仿宋"/>
          <w:snapToGrid w:val="0"/>
          <w:sz w:val="24"/>
          <w:szCs w:val="24"/>
          <w:lang w:eastAsia="zh-CN"/>
        </w:rPr>
      </w:pPr>
      <w:bookmarkStart w:id="23" w:name="扫描0020"/>
      <w:bookmarkEnd w:id="23"/>
    </w:p>
    <w:p>
      <w:pPr>
        <w:pStyle w:val="3"/>
        <w:spacing w:line="360" w:lineRule="auto"/>
        <w:rPr>
          <w:rFonts w:ascii="仿宋" w:hAnsi="仿宋" w:eastAsia="仿宋"/>
          <w:b/>
          <w:snapToGrid w:val="0"/>
          <w:sz w:val="24"/>
          <w:szCs w:val="24"/>
          <w:lang w:eastAsia="zh-CN"/>
        </w:rPr>
      </w:pPr>
      <w:bookmarkStart w:id="24" w:name="_Toc14562"/>
      <w:r>
        <w:rPr>
          <w:rFonts w:ascii="仿宋" w:hAnsi="仿宋" w:eastAsia="仿宋"/>
          <w:b/>
          <w:snapToGrid w:val="0"/>
          <w:sz w:val="24"/>
          <w:szCs w:val="24"/>
          <w:lang w:eastAsia="zh-CN"/>
        </w:rPr>
        <w:t>1</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总则</w:t>
      </w:r>
      <w:bookmarkEnd w:id="24"/>
    </w:p>
    <w:p>
      <w:pPr>
        <w:adjustRightInd w:val="0"/>
        <w:snapToGrid w:val="0"/>
        <w:spacing w:line="360" w:lineRule="auto"/>
        <w:ind w:left="400"/>
        <w:outlineLvl w:val="2"/>
        <w:rPr>
          <w:rFonts w:ascii="仿宋" w:hAnsi="仿宋" w:eastAsia="仿宋"/>
          <w:b/>
          <w:bCs/>
          <w:snapToGrid w:val="0"/>
          <w:sz w:val="24"/>
          <w:szCs w:val="24"/>
          <w:lang w:eastAsia="zh-CN"/>
        </w:rPr>
      </w:pPr>
      <w:bookmarkStart w:id="25" w:name="_Toc3245"/>
      <w:r>
        <w:rPr>
          <w:rFonts w:ascii="仿宋" w:hAnsi="仿宋" w:eastAsia="仿宋"/>
          <w:b/>
          <w:bCs/>
          <w:snapToGrid w:val="0"/>
          <w:sz w:val="24"/>
          <w:szCs w:val="24"/>
          <w:lang w:eastAsia="zh-CN"/>
        </w:rPr>
        <w:t>1.1 采购方式</w:t>
      </w:r>
      <w:bookmarkEnd w:id="25"/>
    </w:p>
    <w:p>
      <w:pPr>
        <w:adjustRightInd w:val="0"/>
        <w:snapToGrid w:val="0"/>
        <w:spacing w:line="360" w:lineRule="auto"/>
        <w:ind w:firstLine="400"/>
        <w:rPr>
          <w:rFonts w:ascii="仿宋" w:hAnsi="仿宋" w:eastAsia="仿宋"/>
          <w:b/>
          <w:snapToGrid w:val="0"/>
          <w:sz w:val="24"/>
          <w:szCs w:val="24"/>
          <w:lang w:eastAsia="zh-CN"/>
        </w:rPr>
      </w:pPr>
      <w:r>
        <w:rPr>
          <w:rFonts w:hint="eastAsia" w:ascii="仿宋" w:hAnsi="仿宋" w:eastAsia="仿宋"/>
          <w:snapToGrid w:val="0"/>
          <w:sz w:val="24"/>
          <w:szCs w:val="24"/>
          <w:lang w:eastAsia="zh-CN"/>
        </w:rPr>
        <w:t>本</w:t>
      </w:r>
      <w:r>
        <w:rPr>
          <w:rFonts w:ascii="仿宋" w:hAnsi="仿宋" w:eastAsia="仿宋"/>
          <w:snapToGrid w:val="0"/>
          <w:sz w:val="24"/>
          <w:szCs w:val="24"/>
          <w:lang w:eastAsia="zh-CN"/>
        </w:rPr>
        <w:t>项目采用</w:t>
      </w:r>
      <w:r>
        <w:rPr>
          <w:rFonts w:hint="eastAsia" w:ascii="仿宋" w:hAnsi="仿宋" w:eastAsia="仿宋"/>
          <w:snapToGrid w:val="0"/>
          <w:sz w:val="24"/>
          <w:szCs w:val="24"/>
          <w:lang w:eastAsia="zh-CN"/>
        </w:rPr>
        <w:t>中粮糖业</w:t>
      </w:r>
      <w:r>
        <w:rPr>
          <w:rFonts w:ascii="仿宋" w:hAnsi="仿宋" w:eastAsia="仿宋"/>
          <w:snapToGrid w:val="0"/>
          <w:sz w:val="24"/>
          <w:szCs w:val="24"/>
          <w:lang w:eastAsia="zh-CN"/>
        </w:rPr>
        <w:t>竞争性谈判采购方式。</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26" w:name="_Toc26232"/>
      <w:r>
        <w:rPr>
          <w:rFonts w:ascii="仿宋" w:hAnsi="仿宋" w:eastAsia="仿宋"/>
          <w:b/>
          <w:bCs/>
          <w:snapToGrid w:val="0"/>
          <w:sz w:val="24"/>
          <w:szCs w:val="24"/>
          <w:lang w:eastAsia="zh-CN"/>
        </w:rPr>
        <w:t>1.2 采购项目概况和供应商资格要求</w:t>
      </w:r>
      <w:bookmarkEnd w:id="26"/>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采购项目概况和供应商资格要求见第一章“竞争性谈判采购公告/竞争性谈判采购邀请书”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27" w:name="_Toc13827"/>
      <w:r>
        <w:rPr>
          <w:rFonts w:ascii="仿宋" w:hAnsi="仿宋" w:eastAsia="仿宋"/>
          <w:b/>
          <w:bCs/>
          <w:snapToGrid w:val="0"/>
          <w:sz w:val="24"/>
          <w:szCs w:val="24"/>
          <w:lang w:eastAsia="zh-CN"/>
        </w:rPr>
        <w:t>1.3 费用承担</w:t>
      </w:r>
      <w:bookmarkEnd w:id="27"/>
    </w:p>
    <w:p>
      <w:pPr>
        <w:adjustRightInd w:val="0"/>
        <w:snapToGrid w:val="0"/>
        <w:spacing w:line="360" w:lineRule="auto"/>
        <w:ind w:firstLine="400"/>
        <w:rPr>
          <w:rFonts w:ascii="仿宋" w:hAnsi="仿宋" w:eastAsia="仿宋"/>
          <w:snapToGrid w:val="0"/>
          <w:sz w:val="24"/>
          <w:szCs w:val="24"/>
          <w:lang w:eastAsia="zh-CN"/>
        </w:rPr>
      </w:pPr>
      <w:bookmarkStart w:id="28" w:name="_bookmark1"/>
      <w:bookmarkEnd w:id="28"/>
      <w:r>
        <w:rPr>
          <w:rFonts w:ascii="仿宋" w:hAnsi="仿宋" w:eastAsia="仿宋"/>
          <w:snapToGrid w:val="0"/>
          <w:sz w:val="24"/>
          <w:szCs w:val="24"/>
          <w:lang w:eastAsia="zh-CN"/>
        </w:rPr>
        <w:t>供应商准备和参加竞争性谈判采购活动所发生的各种费用由供应商自行承担。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29" w:name="_Toc23376"/>
      <w:r>
        <w:rPr>
          <w:rFonts w:ascii="仿宋" w:hAnsi="仿宋" w:eastAsia="仿宋"/>
          <w:b/>
          <w:bCs/>
          <w:snapToGrid w:val="0"/>
          <w:sz w:val="24"/>
          <w:szCs w:val="24"/>
          <w:lang w:eastAsia="zh-CN"/>
        </w:rPr>
        <w:t>1.4 保密</w:t>
      </w:r>
      <w:bookmarkEnd w:id="29"/>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参加竞争性谈判采购活动的各方应对采购文件和响应文件中的商业和技术等秘密保密,否则应承担相应的法律责任。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0" w:name="_Toc28555"/>
      <w:r>
        <w:rPr>
          <w:rFonts w:ascii="仿宋" w:hAnsi="仿宋" w:eastAsia="仿宋"/>
          <w:b/>
          <w:bCs/>
          <w:snapToGrid w:val="0"/>
          <w:sz w:val="24"/>
          <w:szCs w:val="24"/>
          <w:lang w:eastAsia="zh-CN"/>
        </w:rPr>
        <w:t>1.5 语言文字</w:t>
      </w:r>
      <w:bookmarkEnd w:id="30"/>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31" w:name="_Toc9892"/>
      <w:r>
        <w:rPr>
          <w:rFonts w:ascii="仿宋" w:hAnsi="仿宋" w:eastAsia="仿宋"/>
          <w:b/>
          <w:bCs/>
          <w:snapToGrid w:val="0"/>
          <w:sz w:val="24"/>
          <w:szCs w:val="24"/>
          <w:lang w:eastAsia="zh-CN"/>
        </w:rPr>
        <w:t>1.6 计量单位</w:t>
      </w:r>
      <w:bookmarkEnd w:id="31"/>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32" w:name="_Toc25966"/>
      <w:r>
        <w:rPr>
          <w:rFonts w:ascii="仿宋" w:hAnsi="仿宋" w:eastAsia="仿宋"/>
          <w:b/>
          <w:bCs/>
          <w:snapToGrid w:val="0"/>
          <w:sz w:val="24"/>
          <w:szCs w:val="24"/>
          <w:lang w:eastAsia="zh-CN"/>
        </w:rPr>
        <w:t>1.7 踏勘现场</w:t>
      </w:r>
      <w:bookmarkEnd w:id="3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33" w:name="_Toc32385"/>
      <w:r>
        <w:rPr>
          <w:rFonts w:ascii="仿宋" w:hAnsi="仿宋" w:eastAsia="仿宋"/>
          <w:b/>
          <w:bCs/>
          <w:snapToGrid w:val="0"/>
          <w:sz w:val="24"/>
          <w:szCs w:val="24"/>
          <w:lang w:eastAsia="zh-CN"/>
        </w:rPr>
        <w:t>1.8 竞争性谈判采购预备会</w:t>
      </w:r>
      <w:bookmarkEnd w:id="33"/>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供应商须知前附表规定召开竞争性谈判采购预备会的，采购人按供应商须知前附表规定的时间和地点召开竞争性谈判采购预备会。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34" w:name="_Toc28130"/>
      <w:r>
        <w:rPr>
          <w:rFonts w:ascii="仿宋" w:hAnsi="仿宋" w:eastAsia="仿宋"/>
          <w:b/>
          <w:bCs/>
          <w:snapToGrid w:val="0"/>
          <w:sz w:val="24"/>
          <w:szCs w:val="24"/>
          <w:lang w:eastAsia="zh-CN"/>
        </w:rPr>
        <w:t>1.9 分包</w:t>
      </w:r>
      <w:r>
        <w:rPr>
          <w:rFonts w:hint="eastAsia" w:ascii="仿宋" w:hAnsi="仿宋" w:eastAsia="仿宋"/>
          <w:b/>
          <w:bCs/>
          <w:snapToGrid w:val="0"/>
          <w:sz w:val="24"/>
          <w:szCs w:val="24"/>
          <w:lang w:eastAsia="zh-CN"/>
        </w:rPr>
        <w:t>（不适用）</w:t>
      </w:r>
      <w:bookmarkEnd w:id="34"/>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供应商拟在</w:t>
      </w:r>
      <w:r>
        <w:rPr>
          <w:rFonts w:hint="eastAsia" w:ascii="仿宋" w:hAnsi="仿宋" w:eastAsia="仿宋"/>
          <w:snapToGrid w:val="0"/>
          <w:sz w:val="24"/>
          <w:szCs w:val="24"/>
          <w:lang w:eastAsia="zh-CN"/>
        </w:rPr>
        <w:t>成交</w:t>
      </w:r>
      <w:r>
        <w:rPr>
          <w:rFonts w:ascii="仿宋" w:hAnsi="仿宋" w:eastAsia="仿宋"/>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5" w:name="_Toc32544"/>
      <w:r>
        <w:rPr>
          <w:rFonts w:ascii="仿宋" w:hAnsi="仿宋" w:eastAsia="仿宋"/>
          <w:b/>
          <w:bCs/>
          <w:snapToGrid w:val="0"/>
          <w:sz w:val="24"/>
          <w:szCs w:val="24"/>
          <w:lang w:eastAsia="zh-CN"/>
        </w:rPr>
        <w:t>1.10 响应和偏差</w:t>
      </w:r>
      <w:bookmarkEnd w:id="35"/>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ascii="仿宋" w:hAnsi="仿宋" w:eastAsia="仿宋"/>
          <w:snapToGrid w:val="0"/>
          <w:sz w:val="24"/>
          <w:szCs w:val="24"/>
          <w:lang w:eastAsia="zh-CN"/>
        </w:rPr>
        <w:t>采购需求和合同草案中的关键条款均以“</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36" w:name="_Toc16305"/>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36"/>
    </w:p>
    <w:p>
      <w:pPr>
        <w:adjustRightInd w:val="0"/>
        <w:snapToGrid w:val="0"/>
        <w:spacing w:line="360" w:lineRule="auto"/>
        <w:ind w:left="400"/>
        <w:jc w:val="both"/>
        <w:outlineLvl w:val="2"/>
        <w:rPr>
          <w:rFonts w:ascii="仿宋" w:hAnsi="仿宋" w:eastAsia="仿宋"/>
          <w:b/>
          <w:snapToGrid w:val="0"/>
          <w:sz w:val="24"/>
          <w:szCs w:val="24"/>
          <w:lang w:eastAsia="zh-CN"/>
        </w:rPr>
      </w:pPr>
      <w:bookmarkStart w:id="37" w:name="_Toc10703"/>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37"/>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竞争性谈判采购公告(或竞争性谈判采购邀请书)；</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bookmarkStart w:id="38" w:name="_bookmark3"/>
      <w:bookmarkEnd w:id="38"/>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39" w:name="_Toc3571"/>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39"/>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40" w:name="_Toc18494"/>
      <w:r>
        <w:rPr>
          <w:rFonts w:ascii="仿宋" w:hAnsi="仿宋" w:eastAsia="仿宋"/>
          <w:b/>
          <w:bCs/>
          <w:snapToGrid w:val="0"/>
          <w:sz w:val="24"/>
          <w:szCs w:val="24"/>
          <w:lang w:eastAsia="zh-CN"/>
        </w:rPr>
        <w:t>3.响应文件</w:t>
      </w:r>
      <w:bookmarkEnd w:id="40"/>
    </w:p>
    <w:p>
      <w:pPr>
        <w:adjustRightInd w:val="0"/>
        <w:snapToGrid w:val="0"/>
        <w:spacing w:line="360" w:lineRule="auto"/>
        <w:ind w:left="400"/>
        <w:jc w:val="both"/>
        <w:outlineLvl w:val="2"/>
        <w:rPr>
          <w:rFonts w:ascii="仿宋" w:hAnsi="仿宋" w:eastAsia="仿宋"/>
          <w:b/>
          <w:snapToGrid w:val="0"/>
          <w:sz w:val="24"/>
          <w:szCs w:val="24"/>
          <w:lang w:eastAsia="zh-CN"/>
        </w:rPr>
      </w:pPr>
      <w:bookmarkStart w:id="41" w:name="_Toc1501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.1响应文件的组成</w:t>
      </w:r>
      <w:bookmarkEnd w:id="41"/>
    </w:p>
    <w:p>
      <w:pPr>
        <w:pStyle w:val="10"/>
        <w:adjustRightInd w:val="0"/>
        <w:snapToGrid w:val="0"/>
        <w:spacing w:line="360" w:lineRule="auto"/>
        <w:ind w:left="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2" w:name="_Toc1618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 报价</w:t>
      </w:r>
      <w:bookmarkEnd w:id="4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3.2.2</w:t>
      </w:r>
      <w:r>
        <w:rPr>
          <w:rFonts w:ascii="仿宋" w:hAnsi="仿宋" w:eastAsia="仿宋"/>
          <w:snapToGrid w:val="0"/>
          <w:sz w:val="24"/>
          <w:szCs w:val="24"/>
          <w:lang w:eastAsia="zh-CN"/>
        </w:rPr>
        <w:tab/>
      </w:r>
      <w:r>
        <w:rPr>
          <w:rFonts w:ascii="仿宋" w:hAnsi="仿宋"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3.2.3</w:t>
      </w:r>
      <w:r>
        <w:rPr>
          <w:rFonts w:ascii="仿宋" w:hAnsi="仿宋" w:eastAsia="仿宋"/>
          <w:snapToGrid w:val="0"/>
          <w:sz w:val="24"/>
          <w:szCs w:val="24"/>
          <w:lang w:eastAsia="zh-CN"/>
        </w:rPr>
        <w:tab/>
      </w:r>
      <w:r>
        <w:rPr>
          <w:rFonts w:ascii="仿宋" w:hAnsi="仿宋" w:eastAsia="仿宋"/>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3" w:name="_bookmark4"/>
      <w:bookmarkEnd w:id="43"/>
      <w:r>
        <w:rPr>
          <w:rFonts w:ascii="仿宋" w:hAnsi="仿宋" w:eastAsia="仿宋"/>
          <w:snapToGrid w:val="0"/>
          <w:sz w:val="24"/>
          <w:szCs w:val="24"/>
          <w:lang w:eastAsia="zh-CN"/>
        </w:rPr>
        <w:t>3.2.4</w:t>
      </w:r>
      <w:r>
        <w:rPr>
          <w:rFonts w:ascii="仿宋" w:hAnsi="仿宋" w:eastAsia="仿宋"/>
          <w:snapToGrid w:val="0"/>
          <w:sz w:val="24"/>
          <w:szCs w:val="24"/>
          <w:lang w:eastAsia="zh-CN"/>
        </w:rPr>
        <w:tab/>
      </w:r>
      <w:r>
        <w:rPr>
          <w:rFonts w:ascii="仿宋" w:hAnsi="仿宋" w:eastAsia="仿宋"/>
          <w:snapToGrid w:val="0"/>
          <w:sz w:val="24"/>
          <w:szCs w:val="24"/>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4" w:name="_Toc795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44"/>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w:t>
      </w:r>
      <w:r>
        <w:rPr>
          <w:rFonts w:hint="eastAsia" w:ascii="仿宋" w:hAnsi="仿宋" w:eastAsia="仿宋"/>
          <w:snapToGrid w:val="0"/>
          <w:sz w:val="24"/>
          <w:szCs w:val="24"/>
          <w:lang w:eastAsia="zh-CN"/>
        </w:rPr>
        <w:t>历天</w:t>
      </w:r>
      <w:r>
        <w:rPr>
          <w:rFonts w:ascii="仿宋" w:hAnsi="仿宋" w:eastAsia="仿宋"/>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5" w:name="扫描0024"/>
      <w:bookmarkEnd w:id="45"/>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ascii="仿宋" w:hAnsi="仿宋" w:eastAsia="仿宋"/>
          <w:snapToGrid w:val="0"/>
          <w:sz w:val="24"/>
          <w:szCs w:val="24"/>
          <w:lang w:eastAsia="zh-CN"/>
        </w:rPr>
        <w:t>出现特殊情况需要延长响应文件有效期的，采购人</w:t>
      </w:r>
      <w:r>
        <w:rPr>
          <w:rFonts w:hint="eastAsia" w:ascii="仿宋" w:hAnsi="仿宋" w:eastAsia="仿宋"/>
          <w:snapToGrid w:val="0"/>
          <w:sz w:val="24"/>
          <w:szCs w:val="24"/>
          <w:lang w:eastAsia="zh-CN"/>
        </w:rPr>
        <w:t>在E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系统中通过标前澄清</w:t>
      </w:r>
      <w:r>
        <w:rPr>
          <w:rFonts w:ascii="仿宋" w:hAnsi="仿宋" w:eastAsia="仿宋"/>
          <w:snapToGrid w:val="0"/>
          <w:sz w:val="24"/>
          <w:szCs w:val="24"/>
          <w:lang w:eastAsia="zh-CN"/>
        </w:rPr>
        <w:t>通知所有供应商延长响应文件有效期</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 xml:space="preserve"> </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6" w:name="_Toc2970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46"/>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3.4.1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.4.3</w:t>
      </w:r>
      <w:r>
        <w:rPr>
          <w:rFonts w:ascii="仿宋" w:hAnsi="仿宋" w:eastAsia="仿宋"/>
          <w:snapToGrid w:val="0"/>
          <w:sz w:val="24"/>
          <w:szCs w:val="24"/>
          <w:lang w:eastAsia="zh-CN"/>
        </w:rPr>
        <w:tab/>
      </w:r>
      <w:r>
        <w:rPr>
          <w:rFonts w:ascii="仿宋" w:hAnsi="仿宋" w:eastAsia="仿宋"/>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7" w:name="_Toc820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47"/>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供应商应提供供应商须知前附表3.5(1)-3.5(9)中规定的资格审查资料，以证明其满足第一章“竞争性谈判采购公告/竞争性谈判采购邀请书”对供应商的各项资格要求。</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8" w:name="_Toc1691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.6 响应方案</w:t>
      </w:r>
      <w:bookmarkEnd w:id="48"/>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响应文件应当对采购文件中的实质性内容作出响应。采购需求中明确为关键条款(标记“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3.6.3</w:t>
      </w:r>
      <w:r>
        <w:rPr>
          <w:rFonts w:ascii="仿宋" w:hAnsi="仿宋" w:eastAsia="仿宋"/>
          <w:snapToGrid w:val="0"/>
          <w:sz w:val="24"/>
          <w:szCs w:val="24"/>
          <w:lang w:eastAsia="zh-CN"/>
        </w:rPr>
        <w:tab/>
      </w:r>
      <w:r>
        <w:rPr>
          <w:rFonts w:ascii="仿宋" w:hAnsi="仿宋"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9" w:name="_bookmark5"/>
      <w:bookmarkEnd w:id="49"/>
      <w:bookmarkStart w:id="50" w:name="扫描0025"/>
      <w:bookmarkEnd w:id="50"/>
      <w:bookmarkStart w:id="51" w:name="_Toc1372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51"/>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3.7.2</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响应文件应用不褪色的材料书写或打印。</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3.7.3</w:t>
      </w:r>
      <w:r>
        <w:rPr>
          <w:rFonts w:ascii="仿宋" w:hAnsi="仿宋" w:eastAsia="仿宋"/>
          <w:snapToGrid w:val="0"/>
          <w:sz w:val="24"/>
          <w:szCs w:val="24"/>
          <w:lang w:eastAsia="zh-CN"/>
        </w:rPr>
        <w:tab/>
      </w:r>
      <w:r>
        <w:rPr>
          <w:rFonts w:ascii="仿宋" w:hAnsi="仿宋" w:eastAsia="仿宋"/>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3.7.4</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3.7.5</w:t>
      </w:r>
      <w:r>
        <w:rPr>
          <w:rFonts w:ascii="仿宋" w:hAnsi="仿宋" w:eastAsia="仿宋"/>
          <w:snapToGrid w:val="0"/>
          <w:sz w:val="24"/>
          <w:szCs w:val="24"/>
          <w:lang w:eastAsia="zh-CN"/>
        </w:rPr>
        <w:tab/>
      </w:r>
      <w:r>
        <w:rPr>
          <w:rFonts w:ascii="仿宋" w:hAnsi="仿宋" w:eastAsia="仿宋"/>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sz w:val="24"/>
          <w:szCs w:val="24"/>
          <w:lang w:eastAsia="zh-CN"/>
        </w:rPr>
        <w:t>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中上传的</w:t>
      </w:r>
      <w:r>
        <w:rPr>
          <w:rFonts w:ascii="仿宋" w:hAnsi="仿宋" w:eastAsia="仿宋"/>
          <w:snapToGrid w:val="0"/>
          <w:sz w:val="24"/>
          <w:szCs w:val="24"/>
          <w:lang w:eastAsia="zh-CN"/>
        </w:rPr>
        <w:t>正本</w:t>
      </w:r>
      <w:r>
        <w:rPr>
          <w:rFonts w:hint="eastAsia" w:ascii="仿宋" w:hAnsi="仿宋" w:eastAsia="仿宋"/>
          <w:snapToGrid w:val="0"/>
          <w:sz w:val="24"/>
          <w:szCs w:val="24"/>
          <w:lang w:eastAsia="zh-CN"/>
        </w:rPr>
        <w:t>扫描件</w:t>
      </w:r>
      <w:r>
        <w:rPr>
          <w:rFonts w:ascii="仿宋" w:hAnsi="仿宋" w:eastAsia="仿宋"/>
          <w:snapToGrid w:val="0"/>
          <w:sz w:val="24"/>
          <w:szCs w:val="24"/>
          <w:lang w:eastAsia="zh-CN"/>
        </w:rPr>
        <w:t>为准。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3.7.6</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响应文件的正本与副本应分别装订，并编制目录。响应文件需分册装订的，具体分册装订要求见供应商须知前附表规定。</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52" w:name="_Toc10880"/>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.采购</w:t>
      </w:r>
      <w:r>
        <w:rPr>
          <w:rFonts w:ascii="仿宋" w:hAnsi="仿宋" w:eastAsia="仿宋"/>
          <w:b/>
          <w:bCs/>
          <w:snapToGrid w:val="0"/>
          <w:sz w:val="24"/>
          <w:szCs w:val="24"/>
          <w:lang w:eastAsia="zh-CN"/>
        </w:rPr>
        <w:t>和评审</w:t>
      </w:r>
      <w:bookmarkEnd w:id="52"/>
    </w:p>
    <w:p>
      <w:pPr>
        <w:adjustRightInd w:val="0"/>
        <w:snapToGrid w:val="0"/>
        <w:spacing w:line="360" w:lineRule="auto"/>
        <w:ind w:left="400"/>
        <w:jc w:val="both"/>
        <w:outlineLvl w:val="2"/>
        <w:rPr>
          <w:rFonts w:ascii="仿宋" w:hAnsi="仿宋" w:eastAsia="仿宋"/>
          <w:b/>
          <w:snapToGrid w:val="0"/>
          <w:sz w:val="24"/>
          <w:szCs w:val="24"/>
          <w:lang w:eastAsia="zh-CN"/>
        </w:rPr>
      </w:pPr>
      <w:bookmarkStart w:id="53" w:name="_Toc2194"/>
      <w:r>
        <w:rPr>
          <w:rFonts w:ascii="仿宋" w:hAnsi="仿宋" w:eastAsia="仿宋"/>
          <w:b/>
          <w:snapToGrid w:val="0"/>
          <w:sz w:val="24"/>
          <w:szCs w:val="24"/>
          <w:lang w:eastAsia="zh-CN"/>
        </w:rPr>
        <w:t>4.1 采购小组</w:t>
      </w:r>
      <w:bookmarkEnd w:id="5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4.1.1</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采</w:t>
      </w:r>
      <w:r>
        <w:rPr>
          <w:rFonts w:ascii="仿宋" w:hAnsi="仿宋" w:eastAsia="仿宋"/>
          <w:snapToGrid w:val="0"/>
          <w:sz w:val="24"/>
          <w:szCs w:val="24"/>
          <w:lang w:eastAsia="zh-CN"/>
        </w:rPr>
        <w:t>购</w:t>
      </w:r>
      <w:r>
        <w:rPr>
          <w:rFonts w:hint="eastAsia" w:ascii="仿宋" w:hAnsi="仿宋" w:eastAsia="仿宋"/>
          <w:snapToGrid w:val="0"/>
          <w:sz w:val="24"/>
          <w:szCs w:val="24"/>
          <w:lang w:eastAsia="zh-CN"/>
        </w:rPr>
        <w:t>方</w:t>
      </w:r>
      <w:r>
        <w:rPr>
          <w:rFonts w:ascii="仿宋" w:hAnsi="仿宋" w:eastAsia="仿宋"/>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4.1.2</w:t>
      </w:r>
      <w:r>
        <w:rPr>
          <w:rFonts w:ascii="仿宋" w:hAnsi="仿宋" w:eastAsia="仿宋"/>
          <w:snapToGrid w:val="0"/>
          <w:sz w:val="24"/>
          <w:szCs w:val="24"/>
          <w:lang w:eastAsia="zh-CN"/>
        </w:rPr>
        <w:tab/>
      </w:r>
      <w:r>
        <w:rPr>
          <w:rFonts w:ascii="仿宋" w:hAnsi="仿宋" w:eastAsia="仿宋"/>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4.1.4</w:t>
      </w:r>
      <w:r>
        <w:rPr>
          <w:rFonts w:ascii="仿宋" w:hAnsi="仿宋" w:eastAsia="仿宋"/>
          <w:snapToGrid w:val="0"/>
          <w:sz w:val="24"/>
          <w:szCs w:val="24"/>
          <w:lang w:eastAsia="zh-CN"/>
        </w:rPr>
        <w:tab/>
      </w:r>
      <w:r>
        <w:rPr>
          <w:rFonts w:ascii="仿宋" w:hAnsi="仿宋"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sz w:val="24"/>
          <w:szCs w:val="24"/>
          <w:lang w:eastAsia="zh-CN"/>
        </w:rPr>
        <w:t>资料上写明不</w:t>
      </w:r>
      <w:r>
        <w:rPr>
          <w:rFonts w:ascii="仿宋" w:hAnsi="仿宋" w:eastAsia="仿宋"/>
          <w:snapToGrid w:val="0"/>
          <w:sz w:val="24"/>
          <w:szCs w:val="24"/>
          <w:lang w:eastAsia="zh-CN"/>
        </w:rPr>
        <w:t>同意见及理由，否则视为同意评审</w:t>
      </w:r>
      <w:r>
        <w:rPr>
          <w:rFonts w:hint="eastAsia" w:ascii="仿宋" w:hAnsi="仿宋" w:eastAsia="仿宋"/>
          <w:snapToGrid w:val="0"/>
          <w:sz w:val="24"/>
          <w:szCs w:val="24"/>
          <w:lang w:eastAsia="zh-CN"/>
        </w:rPr>
        <w:t>资料</w:t>
      </w:r>
      <w:r>
        <w:rPr>
          <w:rFonts w:ascii="仿宋" w:hAnsi="仿宋" w:eastAsia="仿宋"/>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4" w:name="_Toc30191"/>
      <w:r>
        <w:rPr>
          <w:rFonts w:ascii="仿宋" w:hAnsi="仿宋" w:eastAsia="仿宋"/>
          <w:b/>
          <w:snapToGrid w:val="0"/>
          <w:sz w:val="24"/>
          <w:szCs w:val="24"/>
          <w:lang w:eastAsia="zh-CN"/>
        </w:rPr>
        <w:t>4.2 初步评审</w:t>
      </w:r>
      <w:bookmarkEnd w:id="5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4.2.3</w:t>
      </w:r>
      <w:r>
        <w:rPr>
          <w:rFonts w:ascii="仿宋" w:hAnsi="仿宋" w:eastAsia="仿宋"/>
          <w:snapToGrid w:val="0"/>
          <w:sz w:val="24"/>
          <w:szCs w:val="24"/>
          <w:lang w:eastAsia="zh-CN"/>
        </w:rPr>
        <w:tab/>
      </w:r>
      <w:r>
        <w:rPr>
          <w:rFonts w:ascii="仿宋" w:hAnsi="仿宋"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5" w:name="_Toc7688"/>
      <w:r>
        <w:rPr>
          <w:rFonts w:ascii="仿宋" w:hAnsi="仿宋" w:eastAsia="仿宋"/>
          <w:b/>
          <w:snapToGrid w:val="0"/>
          <w:sz w:val="24"/>
          <w:szCs w:val="24"/>
          <w:lang w:eastAsia="zh-CN"/>
        </w:rPr>
        <w:t>4.3 谈判</w:t>
      </w:r>
      <w:bookmarkEnd w:id="55"/>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4.3.1</w:t>
      </w:r>
      <w:r>
        <w:rPr>
          <w:rFonts w:ascii="仿宋" w:hAnsi="仿宋" w:eastAsia="仿宋"/>
          <w:snapToGrid w:val="0"/>
          <w:sz w:val="24"/>
          <w:szCs w:val="24"/>
          <w:lang w:eastAsia="zh-CN"/>
        </w:rPr>
        <w:tab/>
      </w:r>
      <w:r>
        <w:rPr>
          <w:rFonts w:ascii="仿宋" w:hAnsi="仿宋" w:eastAsia="仿宋"/>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4.3.2</w:t>
      </w:r>
      <w:r>
        <w:rPr>
          <w:rFonts w:ascii="仿宋" w:hAnsi="仿宋" w:eastAsia="仿宋"/>
          <w:snapToGrid w:val="0"/>
          <w:sz w:val="24"/>
          <w:szCs w:val="24"/>
          <w:lang w:eastAsia="zh-CN"/>
        </w:rPr>
        <w:tab/>
      </w:r>
      <w:r>
        <w:rPr>
          <w:rFonts w:ascii="仿宋" w:hAnsi="仿宋" w:eastAsia="仿宋"/>
          <w:snapToGrid w:val="0"/>
          <w:sz w:val="24"/>
          <w:szCs w:val="24"/>
          <w:lang w:eastAsia="zh-CN"/>
        </w:rPr>
        <w:t>通过公告方式邀请供应商且通过初步评审的供应商</w:t>
      </w:r>
      <w:r>
        <w:rPr>
          <w:rFonts w:hint="eastAsia" w:ascii="仿宋" w:hAnsi="仿宋" w:eastAsia="仿宋"/>
          <w:snapToGrid w:val="0"/>
          <w:sz w:val="24"/>
          <w:szCs w:val="24"/>
          <w:lang w:eastAsia="zh-CN"/>
        </w:rPr>
        <w:t>均需</w:t>
      </w:r>
      <w:r>
        <w:rPr>
          <w:rFonts w:ascii="仿宋" w:hAnsi="仿宋" w:eastAsia="仿宋"/>
          <w:snapToGrid w:val="0"/>
          <w:sz w:val="24"/>
          <w:szCs w:val="24"/>
          <w:lang w:eastAsia="zh-CN"/>
        </w:rPr>
        <w:t>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4.3.3</w:t>
      </w:r>
      <w:r>
        <w:rPr>
          <w:rFonts w:ascii="仿宋" w:hAnsi="仿宋" w:eastAsia="仿宋"/>
          <w:snapToGrid w:val="0"/>
          <w:sz w:val="24"/>
          <w:szCs w:val="24"/>
          <w:lang w:eastAsia="zh-CN"/>
        </w:rPr>
        <w:tab/>
      </w:r>
      <w:r>
        <w:rPr>
          <w:rFonts w:ascii="仿宋" w:hAnsi="仿宋"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6" w:name="_Toc90"/>
      <w:r>
        <w:rPr>
          <w:rFonts w:ascii="仿宋" w:hAnsi="仿宋" w:eastAsia="仿宋"/>
          <w:b/>
          <w:snapToGrid w:val="0"/>
          <w:sz w:val="24"/>
          <w:szCs w:val="24"/>
          <w:lang w:eastAsia="zh-CN"/>
        </w:rPr>
        <w:t>4.4 递交补充响应文件</w:t>
      </w:r>
      <w:bookmarkEnd w:id="5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4.4.1</w:t>
      </w:r>
      <w:r>
        <w:rPr>
          <w:rFonts w:ascii="仿宋" w:hAnsi="仿宋" w:eastAsia="仿宋"/>
          <w:snapToGrid w:val="0"/>
          <w:sz w:val="24"/>
          <w:szCs w:val="24"/>
          <w:lang w:eastAsia="zh-CN"/>
        </w:rPr>
        <w:tab/>
      </w:r>
      <w:r>
        <w:rPr>
          <w:rFonts w:ascii="仿宋" w:hAnsi="仿宋" w:eastAsia="仿宋"/>
          <w:snapToGrid w:val="0"/>
          <w:sz w:val="24"/>
          <w:szCs w:val="24"/>
          <w:lang w:eastAsia="zh-CN"/>
        </w:rPr>
        <w:t>在谈判过程中，采购小组可根据谈判情况修改和补充采购文件中采购需求部分</w:t>
      </w:r>
      <w:bookmarkStart w:id="57" w:name="扫描0028"/>
      <w:bookmarkEnd w:id="57"/>
      <w:r>
        <w:rPr>
          <w:rFonts w:ascii="仿宋" w:hAnsi="仿宋"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sz w:val="24"/>
          <w:szCs w:val="24"/>
          <w:lang w:eastAsia="zh-CN"/>
        </w:rPr>
        <w:t>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4.4.2</w:t>
      </w:r>
      <w:r>
        <w:rPr>
          <w:rFonts w:ascii="仿宋" w:hAnsi="仿宋" w:eastAsia="仿宋"/>
          <w:snapToGrid w:val="0"/>
          <w:sz w:val="24"/>
          <w:szCs w:val="24"/>
          <w:lang w:eastAsia="zh-CN"/>
        </w:rPr>
        <w:tab/>
      </w:r>
      <w:r>
        <w:rPr>
          <w:rFonts w:ascii="仿宋" w:hAnsi="仿宋"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4.4.3</w:t>
      </w:r>
      <w:r>
        <w:rPr>
          <w:rFonts w:ascii="仿宋" w:hAnsi="仿宋" w:eastAsia="仿宋"/>
          <w:snapToGrid w:val="0"/>
          <w:sz w:val="24"/>
          <w:szCs w:val="24"/>
          <w:lang w:eastAsia="zh-CN"/>
        </w:rPr>
        <w:tab/>
      </w:r>
      <w:r>
        <w:rPr>
          <w:rFonts w:ascii="仿宋" w:hAnsi="仿宋"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8" w:name="_Toc2046"/>
      <w:r>
        <w:rPr>
          <w:rFonts w:ascii="仿宋" w:hAnsi="仿宋" w:eastAsia="仿宋"/>
          <w:b/>
          <w:snapToGrid w:val="0"/>
          <w:sz w:val="24"/>
          <w:szCs w:val="24"/>
          <w:lang w:eastAsia="zh-CN"/>
        </w:rPr>
        <w:t>4.5 递交最终报价</w:t>
      </w:r>
      <w:bookmarkEnd w:id="58"/>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ascii="仿宋" w:hAnsi="仿宋" w:eastAsia="仿宋"/>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9" w:name="_Toc27128"/>
      <w:r>
        <w:rPr>
          <w:rFonts w:ascii="仿宋" w:hAnsi="仿宋" w:eastAsia="仿宋"/>
          <w:b/>
          <w:snapToGrid w:val="0"/>
          <w:sz w:val="24"/>
          <w:szCs w:val="24"/>
          <w:lang w:eastAsia="zh-CN"/>
        </w:rPr>
        <w:t xml:space="preserve">4.6 </w:t>
      </w:r>
      <w:r>
        <w:rPr>
          <w:rFonts w:eastAsia="仿宋" w:asciiTheme="minorEastAsia" w:hAnsiTheme="minorEastAsia"/>
          <w:b/>
          <w:snapToGrid w:val="0"/>
          <w:sz w:val="24"/>
          <w:szCs w:val="24"/>
          <w:lang w:eastAsia="zh-CN"/>
        </w:rPr>
        <w:t>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59"/>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4.6.2</w:t>
      </w:r>
      <w:r>
        <w:rPr>
          <w:rFonts w:ascii="仿宋" w:hAnsi="仿宋" w:eastAsia="仿宋"/>
          <w:snapToGrid w:val="0"/>
          <w:sz w:val="24"/>
          <w:szCs w:val="24"/>
          <w:lang w:eastAsia="zh-CN"/>
        </w:rPr>
        <w:tab/>
      </w:r>
      <w:r>
        <w:rPr>
          <w:rFonts w:ascii="仿宋" w:hAnsi="仿宋" w:eastAsia="仿宋"/>
          <w:snapToGrid w:val="0"/>
          <w:sz w:val="24"/>
          <w:szCs w:val="24"/>
          <w:lang w:eastAsia="zh-CN"/>
        </w:rPr>
        <w:t>评审完成后，</w:t>
      </w:r>
      <w:r>
        <w:rPr>
          <w:rFonts w:eastAsia="仿宋" w:asciiTheme="minorEastAsia" w:hAnsiTheme="minorEastAsia"/>
          <w:snapToGrid w:val="0"/>
          <w:sz w:val="24"/>
          <w:szCs w:val="24"/>
          <w:lang w:eastAsia="zh-CN"/>
        </w:rPr>
        <w:t>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4.6.3</w:t>
      </w:r>
      <w:r>
        <w:rPr>
          <w:rFonts w:ascii="仿宋" w:hAnsi="仿宋" w:eastAsia="仿宋"/>
          <w:snapToGrid w:val="0"/>
          <w:sz w:val="24"/>
          <w:szCs w:val="24"/>
          <w:lang w:eastAsia="zh-CN"/>
        </w:rPr>
        <w:tab/>
      </w:r>
      <w:r>
        <w:rPr>
          <w:rFonts w:ascii="仿宋" w:hAnsi="仿宋" w:eastAsia="仿宋"/>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0" w:name="_Toc2893"/>
      <w:r>
        <w:rPr>
          <w:rFonts w:ascii="仿宋" w:hAnsi="仿宋" w:eastAsia="仿宋"/>
          <w:b/>
          <w:snapToGrid w:val="0"/>
          <w:sz w:val="24"/>
          <w:szCs w:val="24"/>
          <w:lang w:eastAsia="zh-CN"/>
        </w:rPr>
        <w:t>4.7 特殊情形处理</w:t>
      </w:r>
      <w:bookmarkEnd w:id="60"/>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1" w:name="扫描0029"/>
      <w:bookmarkEnd w:id="61"/>
      <w:r>
        <w:rPr>
          <w:rFonts w:ascii="仿宋" w:hAnsi="仿宋" w:eastAsia="仿宋"/>
          <w:snapToGrid w:val="0"/>
          <w:sz w:val="24"/>
          <w:szCs w:val="24"/>
          <w:lang w:eastAsia="zh-CN"/>
        </w:rPr>
        <w:t>将终止采购活动。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决定终止采购活动的，采购人将向采购小组出具停止谈判通知书。</w:t>
      </w:r>
    </w:p>
    <w:p>
      <w:pPr>
        <w:adjustRightInd w:val="0"/>
        <w:snapToGrid w:val="0"/>
        <w:spacing w:line="360" w:lineRule="auto"/>
        <w:ind w:firstLine="400"/>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62" w:name="_Toc31664"/>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合同授予</w:t>
      </w:r>
      <w:bookmarkEnd w:id="62"/>
    </w:p>
    <w:p>
      <w:pPr>
        <w:adjustRightInd w:val="0"/>
        <w:snapToGrid w:val="0"/>
        <w:spacing w:line="360" w:lineRule="auto"/>
        <w:ind w:left="400"/>
        <w:jc w:val="both"/>
        <w:outlineLvl w:val="2"/>
        <w:rPr>
          <w:rFonts w:ascii="仿宋" w:hAnsi="仿宋" w:eastAsia="仿宋"/>
          <w:b/>
          <w:snapToGrid w:val="0"/>
          <w:sz w:val="24"/>
          <w:szCs w:val="24"/>
          <w:lang w:eastAsia="zh-CN"/>
        </w:rPr>
      </w:pPr>
      <w:bookmarkStart w:id="63" w:name="_Toc91750572"/>
      <w:bookmarkStart w:id="64" w:name="_Toc28372"/>
      <w:r>
        <w:rPr>
          <w:rFonts w:ascii="仿宋" w:hAnsi="仿宋" w:eastAsia="仿宋"/>
          <w:b/>
          <w:snapToGrid w:val="0"/>
          <w:sz w:val="24"/>
          <w:szCs w:val="24"/>
          <w:lang w:eastAsia="zh-CN"/>
        </w:rPr>
        <w:t>5.1 发出成交通知书</w:t>
      </w:r>
      <w:bookmarkEnd w:id="63"/>
      <w:bookmarkEnd w:id="64"/>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在</w:t>
      </w:r>
      <w:r>
        <w:rPr>
          <w:rFonts w:ascii="仿宋" w:hAnsi="仿宋" w:eastAsia="仿宋"/>
          <w:snapToGrid w:val="0"/>
          <w:sz w:val="24"/>
          <w:szCs w:val="24"/>
          <w:lang w:eastAsia="zh-CN"/>
        </w:rPr>
        <w:t>EPS</w:t>
      </w:r>
      <w:r>
        <w:rPr>
          <w:rFonts w:hint="eastAsia" w:ascii="仿宋" w:hAnsi="仿宋" w:eastAsia="仿宋"/>
          <w:snapToGrid w:val="0"/>
          <w:sz w:val="24"/>
          <w:szCs w:val="24"/>
          <w:lang w:eastAsia="zh-CN"/>
        </w:rPr>
        <w:t>系统上</w:t>
      </w:r>
      <w:r>
        <w:rPr>
          <w:rFonts w:ascii="仿宋" w:hAnsi="仿宋" w:eastAsia="仿宋"/>
          <w:snapToGrid w:val="0"/>
          <w:sz w:val="24"/>
          <w:szCs w:val="24"/>
          <w:lang w:eastAsia="zh-CN"/>
        </w:rPr>
        <w:t>发出成交通知书。</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5" w:name="_Toc17462"/>
      <w:bookmarkStart w:id="66" w:name="_Toc91750574"/>
      <w:r>
        <w:rPr>
          <w:rFonts w:ascii="仿宋" w:hAnsi="仿宋" w:eastAsia="仿宋"/>
          <w:b/>
          <w:snapToGrid w:val="0"/>
          <w:sz w:val="24"/>
          <w:szCs w:val="24"/>
          <w:lang w:eastAsia="zh-CN"/>
        </w:rPr>
        <w:t>5.2 履约保证金</w:t>
      </w:r>
      <w:bookmarkEnd w:id="65"/>
      <w:bookmarkEnd w:id="66"/>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7" w:name="_Toc91750575"/>
      <w:bookmarkStart w:id="68" w:name="_Toc1171"/>
      <w:r>
        <w:rPr>
          <w:rFonts w:ascii="仿宋" w:hAnsi="仿宋" w:eastAsia="仿宋"/>
          <w:b/>
          <w:snapToGrid w:val="0"/>
          <w:sz w:val="24"/>
          <w:szCs w:val="24"/>
          <w:lang w:eastAsia="zh-CN"/>
        </w:rPr>
        <w:t>5.3 签订合同</w:t>
      </w:r>
      <w:bookmarkEnd w:id="67"/>
      <w:bookmarkEnd w:id="68"/>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联合体成交的，联合体各方应当共同与采购人签订合同，就成交项目向采购人承担连带责任。</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69" w:name="扫描0031"/>
      <w:bookmarkEnd w:id="69"/>
      <w:bookmarkStart w:id="70" w:name="_Toc23325"/>
      <w:r>
        <w:rPr>
          <w:rFonts w:ascii="仿宋" w:hAnsi="仿宋" w:eastAsia="仿宋"/>
          <w:b/>
          <w:snapToGrid w:val="0"/>
          <w:sz w:val="24"/>
          <w:szCs w:val="24"/>
          <w:lang w:eastAsia="zh-CN"/>
        </w:rPr>
        <w:t>6</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纪律要求</w:t>
      </w:r>
      <w:bookmarkEnd w:id="70"/>
    </w:p>
    <w:p>
      <w:pPr>
        <w:adjustRightInd w:val="0"/>
        <w:snapToGrid w:val="0"/>
        <w:spacing w:line="360" w:lineRule="auto"/>
        <w:ind w:left="400"/>
        <w:jc w:val="both"/>
        <w:outlineLvl w:val="2"/>
        <w:rPr>
          <w:rFonts w:ascii="仿宋" w:hAnsi="仿宋" w:eastAsia="仿宋"/>
          <w:b/>
          <w:snapToGrid w:val="0"/>
          <w:sz w:val="24"/>
          <w:szCs w:val="24"/>
          <w:lang w:eastAsia="zh-CN"/>
        </w:rPr>
      </w:pPr>
      <w:bookmarkStart w:id="71" w:name="_Toc17672"/>
      <w:r>
        <w:rPr>
          <w:rFonts w:ascii="仿宋" w:hAnsi="仿宋" w:eastAsia="仿宋"/>
          <w:b/>
          <w:snapToGrid w:val="0"/>
          <w:sz w:val="24"/>
          <w:szCs w:val="24"/>
          <w:lang w:eastAsia="zh-CN"/>
        </w:rPr>
        <w:t>6.1 对采购人的纪律要求</w:t>
      </w:r>
      <w:bookmarkEnd w:id="71"/>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采购人不得泄露竞争性谈判采购活动中应当保密的情况和资料，不得与供应商串通损害国家利益、社会公共利益或者他人合法权益。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2" w:name="_Toc24925"/>
      <w:r>
        <w:rPr>
          <w:rFonts w:ascii="仿宋" w:hAnsi="仿宋" w:eastAsia="仿宋"/>
          <w:b/>
          <w:snapToGrid w:val="0"/>
          <w:sz w:val="24"/>
          <w:szCs w:val="24"/>
          <w:lang w:eastAsia="zh-CN"/>
        </w:rPr>
        <w:t>6.2 对供应商的纪律要求</w:t>
      </w:r>
      <w:bookmarkEnd w:id="72"/>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3" w:name="_Toc22030"/>
      <w:r>
        <w:rPr>
          <w:rFonts w:ascii="仿宋" w:hAnsi="仿宋" w:eastAsia="仿宋"/>
          <w:b/>
          <w:snapToGrid w:val="0"/>
          <w:sz w:val="24"/>
          <w:szCs w:val="24"/>
          <w:lang w:eastAsia="zh-CN"/>
        </w:rPr>
        <w:t>6.3 对采购小组成员的纪律要求</w:t>
      </w:r>
      <w:bookmarkEnd w:id="73"/>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4" w:name="_Toc21275"/>
      <w:r>
        <w:rPr>
          <w:rFonts w:ascii="仿宋" w:hAnsi="仿宋" w:eastAsia="仿宋"/>
          <w:b/>
          <w:snapToGrid w:val="0"/>
          <w:sz w:val="24"/>
          <w:szCs w:val="24"/>
          <w:lang w:eastAsia="zh-CN"/>
        </w:rPr>
        <w:t>6.4 对与采购活动有关的工作人员的纪律要求</w:t>
      </w:r>
      <w:bookmarkEnd w:id="74"/>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75" w:name="_Toc25094"/>
      <w:r>
        <w:rPr>
          <w:rFonts w:ascii="仿宋" w:hAnsi="仿宋" w:eastAsia="仿宋"/>
          <w:b/>
          <w:snapToGrid w:val="0"/>
          <w:sz w:val="24"/>
          <w:szCs w:val="24"/>
          <w:lang w:eastAsia="zh-CN"/>
        </w:rPr>
        <w:t>7</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需要补充的其他内容</w:t>
      </w:r>
      <w:bookmarkEnd w:id="7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bookmarkStart w:id="76" w:name="扫描0033"/>
      <w:bookmarkEnd w:id="76"/>
    </w:p>
    <w:p>
      <w:pPr>
        <w:pStyle w:val="3"/>
        <w:spacing w:line="276" w:lineRule="auto"/>
        <w:rPr>
          <w:rFonts w:ascii="仿宋" w:hAnsi="仿宋" w:eastAsia="仿宋"/>
          <w:snapToGrid w:val="0"/>
          <w:sz w:val="24"/>
          <w:szCs w:val="24"/>
          <w:lang w:eastAsia="zh-CN"/>
        </w:rPr>
      </w:pPr>
      <w:bookmarkStart w:id="77" w:name="_Toc7357"/>
      <w:r>
        <w:rPr>
          <w:rFonts w:ascii="仿宋" w:hAnsi="仿宋" w:eastAsia="仿宋"/>
          <w:snapToGrid w:val="0"/>
          <w:sz w:val="24"/>
          <w:szCs w:val="24"/>
          <w:lang w:eastAsia="zh-CN"/>
        </w:rPr>
        <w:t>附件1 问题澄清通知</w:t>
      </w:r>
      <w:bookmarkEnd w:id="77"/>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8" w:name="_Toc2337"/>
      <w:r>
        <w:rPr>
          <w:rFonts w:ascii="仿宋" w:hAnsi="仿宋" w:eastAsia="仿宋"/>
          <w:b/>
          <w:bCs/>
          <w:snapToGrid w:val="0"/>
          <w:sz w:val="32"/>
          <w:szCs w:val="32"/>
          <w:lang w:eastAsia="zh-CN"/>
        </w:rPr>
        <w:t>问题澄清通知</w:t>
      </w:r>
      <w:bookmarkEnd w:id="78"/>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w:t>
      </w:r>
      <w:r>
        <w:rPr>
          <w:rFonts w:hint="eastAsia" w:ascii="仿宋" w:hAnsi="仿宋" w:eastAsia="仿宋"/>
          <w:b/>
          <w:bCs/>
          <w:snapToGrid w:val="0"/>
          <w:sz w:val="32"/>
          <w:szCs w:val="32"/>
          <w:u w:val="single"/>
          <w:lang w:eastAsia="zh-CN"/>
        </w:rPr>
        <w:t xml:space="preserve">  </w:t>
      </w:r>
      <w:r>
        <w:rPr>
          <w:rFonts w:ascii="仿宋" w:hAnsi="仿宋" w:eastAsia="仿宋"/>
          <w:b/>
          <w:bCs/>
          <w:snapToGrid w:val="0"/>
          <w:sz w:val="32"/>
          <w:szCs w:val="32"/>
          <w:u w:val="single"/>
          <w:lang w:eastAsia="zh-CN"/>
        </w:rPr>
        <w:t xml:space="preserve">   </w:t>
      </w:r>
      <w:r>
        <w:rPr>
          <w:rFonts w:ascii="仿宋" w:hAnsi="仿宋" w:eastAsia="仿宋"/>
          <w:b/>
          <w:bCs/>
          <w:snapToGrid w:val="0"/>
          <w:sz w:val="32"/>
          <w:szCs w:val="32"/>
          <w:lang w:eastAsia="zh-CN"/>
        </w:rPr>
        <w:t>）</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（供应商名称）:</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sz w:val="24"/>
          <w:szCs w:val="24"/>
          <w:lang w:eastAsia="zh-CN"/>
        </w:rPr>
      </w:pP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请将上述问题的澄清、说明和补正于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日时前递交至</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（详细地址）</w:t>
      </w:r>
      <w:r>
        <w:rPr>
          <w:rFonts w:ascii="仿宋" w:hAnsi="仿宋" w:eastAsia="仿宋"/>
          <w:snapToGrid w:val="0"/>
          <w:sz w:val="24"/>
          <w:szCs w:val="24"/>
          <w:lang w:eastAsia="zh-CN"/>
        </w:rPr>
        <w:t>或发电子邮件至</w:t>
      </w:r>
      <w:r>
        <w:rPr>
          <w:rFonts w:ascii="仿宋" w:hAnsi="仿宋" w:eastAsia="仿宋"/>
          <w:snapToGrid w:val="0"/>
          <w:sz w:val="24"/>
          <w:szCs w:val="24"/>
          <w:u w:val="single"/>
          <w:lang w:eastAsia="zh-CN"/>
        </w:rPr>
        <w:t xml:space="preserve">               （电子邮箱地址）</w:t>
      </w:r>
      <w:r>
        <w:rPr>
          <w:rFonts w:ascii="仿宋" w:hAnsi="仿宋" w:eastAsia="仿宋"/>
          <w:snapToGrid w:val="0"/>
          <w:sz w:val="24"/>
          <w:szCs w:val="24"/>
          <w:lang w:eastAsia="zh-CN"/>
        </w:rPr>
        <w:t>。采用电子邮件方式的，应在</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时前将原件递交至</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采购小组组长：</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r>
        <w:rPr>
          <w:rFonts w:ascii="仿宋" w:hAnsi="仿宋" w:eastAsia="仿宋"/>
          <w:snapToGrid w:val="0"/>
          <w:sz w:val="24"/>
          <w:szCs w:val="24"/>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（签字或盖单位公章）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bookmarkStart w:id="79" w:name="扫描0034"/>
      <w:bookmarkEnd w:id="79"/>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80" w:name="_Toc13708"/>
      <w:r>
        <w:rPr>
          <w:rFonts w:ascii="仿宋" w:hAnsi="仿宋" w:eastAsia="仿宋"/>
          <w:snapToGrid w:val="0"/>
          <w:sz w:val="24"/>
          <w:szCs w:val="24"/>
          <w:lang w:eastAsia="zh-CN"/>
        </w:rPr>
        <w:t>附件</w:t>
      </w:r>
      <w:r>
        <w:rPr>
          <w:rFonts w:ascii="仿宋" w:hAnsi="仿宋" w:eastAsia="仿宋"/>
          <w:b/>
          <w:snapToGrid w:val="0"/>
          <w:sz w:val="24"/>
          <w:szCs w:val="24"/>
          <w:lang w:eastAsia="zh-CN"/>
        </w:rPr>
        <w:t xml:space="preserve">2 </w:t>
      </w:r>
      <w:r>
        <w:rPr>
          <w:rFonts w:ascii="仿宋" w:hAnsi="仿宋" w:eastAsia="仿宋"/>
          <w:snapToGrid w:val="0"/>
          <w:sz w:val="24"/>
          <w:szCs w:val="24"/>
          <w:lang w:eastAsia="zh-CN"/>
        </w:rPr>
        <w:t>问题的澄清</w:t>
      </w:r>
      <w:bookmarkEnd w:id="80"/>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1" w:name="_Toc17909"/>
      <w:r>
        <w:rPr>
          <w:rFonts w:ascii="仿宋" w:hAnsi="仿宋" w:eastAsia="仿宋"/>
          <w:b/>
          <w:bCs/>
          <w:snapToGrid w:val="0"/>
          <w:sz w:val="32"/>
          <w:szCs w:val="32"/>
          <w:lang w:eastAsia="zh-CN"/>
        </w:rPr>
        <w:t>问题的澄清</w:t>
      </w:r>
      <w:bookmarkEnd w:id="81"/>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     ）</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lang w:eastAsia="zh-CN"/>
        </w:rPr>
        <w:t>采购小组：</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问题澄清通知（编号：）已收悉，现澄清、说明和补正如下：</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上述问题澄清、说明和补正，构成我方响应文件的组成部分。</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r>
        <w:rPr>
          <w:rFonts w:ascii="仿宋" w:hAnsi="仿宋" w:eastAsia="仿宋"/>
          <w:snapToGrid w:val="0"/>
          <w:sz w:val="24"/>
          <w:szCs w:val="24"/>
          <w:lang w:eastAsia="zh-CN"/>
        </w:rPr>
        <w:t xml:space="preserve"> </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bookmarkStart w:id="82" w:name="扫描0035"/>
      <w:bookmarkEnd w:id="82"/>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83" w:name="_Toc21617"/>
      <w:r>
        <w:rPr>
          <w:rFonts w:ascii="仿宋" w:hAnsi="仿宋" w:eastAsia="仿宋"/>
          <w:snapToGrid w:val="0"/>
          <w:sz w:val="24"/>
          <w:szCs w:val="24"/>
          <w:lang w:eastAsia="zh-CN"/>
        </w:rPr>
        <w:t>附件3 成交通知书</w:t>
      </w:r>
      <w:bookmarkEnd w:id="83"/>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4" w:name="_Toc10183"/>
      <w:r>
        <w:rPr>
          <w:rFonts w:ascii="仿宋" w:hAnsi="仿宋" w:eastAsia="仿宋"/>
          <w:b/>
          <w:bCs/>
          <w:snapToGrid w:val="0"/>
          <w:sz w:val="32"/>
          <w:szCs w:val="32"/>
          <w:lang w:eastAsia="zh-CN"/>
        </w:rPr>
        <w:t>成交通知书</w:t>
      </w:r>
      <w:bookmarkEnd w:id="84"/>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（成交供应商名称）:</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你方所递交的</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ascii="仿宋" w:hAnsi="仿宋" w:eastAsia="仿宋"/>
          <w:snapToGrid w:val="0"/>
          <w:sz w:val="24"/>
          <w:szCs w:val="24"/>
          <w:lang w:eastAsia="zh-CN"/>
        </w:rPr>
        <w:t>的响应文件已被我方接受，被确定为成交供应商。</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成交价：</w:t>
      </w:r>
      <w:r>
        <w:rPr>
          <w:rFonts w:ascii="仿宋" w:hAnsi="仿宋" w:eastAsia="仿宋"/>
          <w:snapToGrid w:val="0"/>
          <w:sz w:val="24"/>
          <w:szCs w:val="24"/>
          <w:u w:val="single"/>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w:t>
      </w:r>
      <w:r>
        <w:rPr>
          <w:rFonts w:hint="eastAsia" w:ascii="仿宋" w:hAnsi="仿宋" w:eastAsia="仿宋"/>
          <w:snapToGrid w:val="0"/>
          <w:sz w:val="24"/>
          <w:szCs w:val="24"/>
          <w:lang w:eastAsia="zh-CN"/>
        </w:rPr>
        <w:t>你</w:t>
      </w:r>
      <w:r>
        <w:rPr>
          <w:rFonts w:ascii="仿宋" w:hAnsi="仿宋" w:eastAsia="仿宋"/>
          <w:snapToGrid w:val="0"/>
          <w:sz w:val="24"/>
          <w:szCs w:val="24"/>
          <w:lang w:eastAsia="zh-CN"/>
        </w:rPr>
        <w:t>方在接到本通知书后的</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日内到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（指定地点）</w:t>
      </w:r>
      <w:r>
        <w:rPr>
          <w:rFonts w:ascii="仿宋" w:hAnsi="仿宋" w:eastAsia="仿宋"/>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特此通知。</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678"/>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85" w:name="扫描0036"/>
      <w:bookmarkEnd w:id="85"/>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86" w:name="扫描0037"/>
      <w:bookmarkEnd w:id="86"/>
      <w:bookmarkStart w:id="87" w:name="_Toc14227"/>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章  评</w:t>
      </w:r>
      <w:r>
        <w:rPr>
          <w:rFonts w:ascii="仿宋" w:hAnsi="仿宋" w:eastAsia="仿宋"/>
          <w:b/>
          <w:bCs/>
          <w:snapToGrid w:val="0"/>
          <w:sz w:val="32"/>
          <w:szCs w:val="32"/>
          <w:lang w:eastAsia="zh-CN"/>
        </w:rPr>
        <w:t>审办法</w:t>
      </w:r>
      <w:bookmarkEnd w:id="87"/>
    </w:p>
    <w:p>
      <w:pPr>
        <w:spacing w:line="276" w:lineRule="auto"/>
        <w:rPr>
          <w:rFonts w:ascii="仿宋" w:hAnsi="仿宋" w:eastAsia="仿宋"/>
          <w:snapToGrid w:val="0"/>
          <w:sz w:val="24"/>
          <w:szCs w:val="24"/>
          <w:lang w:eastAsia="zh-CN"/>
        </w:rPr>
      </w:pPr>
      <w:bookmarkStart w:id="88" w:name="扫描0038"/>
      <w:bookmarkEnd w:id="88"/>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89" w:name="_Toc6200"/>
      <w:r>
        <w:rPr>
          <w:rFonts w:ascii="仿宋" w:hAnsi="仿宋" w:eastAsia="仿宋"/>
          <w:b/>
          <w:bCs/>
          <w:snapToGrid w:val="0"/>
          <w:sz w:val="32"/>
          <w:szCs w:val="32"/>
          <w:lang w:eastAsia="zh-CN"/>
        </w:rPr>
        <w:t>评审办法前附表</w:t>
      </w:r>
      <w:bookmarkEnd w:id="89"/>
    </w:p>
    <w:p>
      <w:pPr>
        <w:adjustRightInd w:val="0"/>
        <w:snapToGrid w:val="0"/>
        <w:spacing w:line="276" w:lineRule="auto"/>
        <w:rPr>
          <w:rFonts w:ascii="仿宋" w:hAnsi="仿宋" w:eastAsia="仿宋"/>
          <w:snapToGrid w:val="0"/>
          <w:sz w:val="24"/>
          <w:szCs w:val="24"/>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w:t>
            </w:r>
            <w:r>
              <w:rPr>
                <w:rFonts w:eastAsia="仿宋" w:asciiTheme="minorEastAsia" w:hAnsiTheme="minorEastAsia"/>
                <w:snapToGrid w:val="0"/>
                <w:sz w:val="21"/>
                <w:szCs w:val="21"/>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商务部分：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技术部分：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报价：</w:t>
            </w:r>
            <w:r>
              <w:rPr>
                <w:rFonts w:ascii="仿宋" w:hAnsi="仿宋" w:eastAsia="仿宋"/>
                <w:snapToGrid w:val="0"/>
                <w:sz w:val="21"/>
                <w:szCs w:val="21"/>
                <w:u w:val="single"/>
              </w:rPr>
              <w:t xml:space="preserve"> 60 </w:t>
            </w:r>
            <w:r>
              <w:rPr>
                <w:rFonts w:ascii="仿宋" w:hAnsi="仿宋"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按照以下方法计算评审基准价：</w:t>
            </w:r>
          </w:p>
          <w:p>
            <w:pPr>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r>
              <w:rPr>
                <w:rFonts w:hint="eastAsia" w:ascii="仿宋" w:hAnsi="仿宋" w:eastAsia="仿宋"/>
                <w:snapToGrid w:val="0"/>
                <w:sz w:val="21"/>
                <w:szCs w:val="21"/>
                <w:lang w:eastAsia="zh-CN"/>
              </w:rPr>
              <w:t>按有效报价的平均值作为基准值</w:t>
            </w:r>
          </w:p>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r>
              <w:rPr>
                <w:rFonts w:hint="eastAsia" w:ascii="仿宋" w:hAnsi="仿宋" w:eastAsia="仿宋"/>
                <w:snapToGrid w:val="0"/>
                <w:sz w:val="21"/>
                <w:szCs w:val="21"/>
                <w:lang w:eastAsia="zh-CN"/>
              </w:rPr>
              <w:t>以最低有效报价为基准值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无效报价、响应文件被否决的供应商，其报价不参与评审基准价的计算。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供应商近</w:t>
            </w:r>
            <w:r>
              <w:rPr>
                <w:rFonts w:ascii="仿宋" w:hAnsi="仿宋" w:eastAsia="仿宋"/>
                <w:sz w:val="20"/>
                <w:szCs w:val="20"/>
                <w:lang w:eastAsia="zh-CN"/>
              </w:rPr>
              <w:t>3</w:t>
            </w:r>
            <w:r>
              <w:rPr>
                <w:rFonts w:hint="eastAsia" w:ascii="仿宋" w:hAnsi="仿宋" w:eastAsia="仿宋"/>
                <w:sz w:val="20"/>
                <w:szCs w:val="20"/>
                <w:lang w:eastAsia="zh-CN"/>
              </w:rPr>
              <w:t>年（</w:t>
            </w:r>
            <w:r>
              <w:rPr>
                <w:rFonts w:ascii="仿宋" w:hAnsi="仿宋" w:eastAsia="仿宋"/>
                <w:sz w:val="20"/>
                <w:szCs w:val="20"/>
                <w:u w:val="single"/>
                <w:lang w:eastAsia="zh-CN"/>
              </w:rPr>
              <w:t xml:space="preserve">  2020  </w:t>
            </w:r>
            <w:r>
              <w:rPr>
                <w:rFonts w:hint="eastAsia" w:ascii="仿宋" w:hAnsi="仿宋" w:eastAsia="仿宋"/>
                <w:sz w:val="20"/>
                <w:szCs w:val="20"/>
                <w:lang w:eastAsia="zh-CN"/>
              </w:rPr>
              <w:t>年</w:t>
            </w:r>
            <w:r>
              <w:rPr>
                <w:rFonts w:ascii="仿宋" w:hAnsi="仿宋" w:eastAsia="仿宋"/>
                <w:sz w:val="20"/>
                <w:szCs w:val="20"/>
                <w:u w:val="single"/>
                <w:lang w:eastAsia="zh-CN"/>
              </w:rPr>
              <w:t xml:space="preserve">  1 </w:t>
            </w:r>
            <w:r>
              <w:rPr>
                <w:rFonts w:hint="eastAsia" w:ascii="仿宋" w:hAnsi="仿宋" w:eastAsia="仿宋"/>
                <w:sz w:val="20"/>
                <w:szCs w:val="20"/>
                <w:lang w:eastAsia="zh-CN"/>
              </w:rPr>
              <w:t>月</w:t>
            </w:r>
            <w:r>
              <w:rPr>
                <w:rFonts w:ascii="仿宋" w:hAnsi="仿宋" w:eastAsia="仿宋"/>
                <w:sz w:val="20"/>
                <w:szCs w:val="20"/>
                <w:u w:val="single"/>
                <w:lang w:eastAsia="zh-CN"/>
              </w:rPr>
              <w:t xml:space="preserve">  1 </w:t>
            </w:r>
            <w:r>
              <w:rPr>
                <w:rFonts w:hint="eastAsia" w:ascii="仿宋" w:hAnsi="仿宋" w:eastAsia="仿宋"/>
                <w:sz w:val="20"/>
                <w:szCs w:val="20"/>
                <w:lang w:eastAsia="zh-CN"/>
              </w:rPr>
              <w:t>日至今，以合同签订时间为准）类似业绩（</w:t>
            </w:r>
            <w:r>
              <w:rPr>
                <w:rFonts w:ascii="仿宋" w:hAnsi="仿宋" w:eastAsia="仿宋"/>
                <w:sz w:val="20"/>
                <w:szCs w:val="20"/>
                <w:lang w:eastAsia="zh-CN"/>
              </w:rPr>
              <w:t>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w w:val="105"/>
                <w:sz w:val="21"/>
                <w:szCs w:val="21"/>
                <w:lang w:eastAsia="zh-CN"/>
              </w:rPr>
            </w:pPr>
            <w:r>
              <w:rPr>
                <w:rFonts w:hint="eastAsia" w:ascii="仿宋" w:hAnsi="仿宋" w:eastAsia="仿宋"/>
                <w:w w:val="105"/>
                <w:sz w:val="21"/>
                <w:szCs w:val="21"/>
                <w:lang w:eastAsia="zh-CN"/>
              </w:rPr>
              <w:t>近</w:t>
            </w:r>
            <w:r>
              <w:rPr>
                <w:rFonts w:ascii="仿宋" w:hAnsi="仿宋" w:eastAsia="仿宋"/>
                <w:w w:val="105"/>
                <w:sz w:val="21"/>
                <w:szCs w:val="21"/>
                <w:lang w:eastAsia="zh-CN"/>
              </w:rPr>
              <w:t>3</w:t>
            </w:r>
            <w:r>
              <w:rPr>
                <w:rFonts w:hint="eastAsia" w:ascii="仿宋" w:hAnsi="仿宋" w:eastAsia="仿宋"/>
                <w:w w:val="105"/>
                <w:sz w:val="21"/>
                <w:szCs w:val="21"/>
                <w:lang w:eastAsia="zh-CN"/>
              </w:rPr>
              <w:t>年来提供类似本项目劳务服务的得</w:t>
            </w:r>
            <w:r>
              <w:rPr>
                <w:rFonts w:ascii="仿宋" w:hAnsi="仿宋" w:eastAsia="仿宋"/>
                <w:w w:val="105"/>
                <w:sz w:val="21"/>
                <w:szCs w:val="21"/>
                <w:lang w:eastAsia="zh-CN"/>
              </w:rPr>
              <w:t>1</w:t>
            </w:r>
            <w:r>
              <w:rPr>
                <w:rFonts w:hint="eastAsia" w:ascii="仿宋" w:hAnsi="仿宋" w:eastAsia="仿宋"/>
                <w:w w:val="105"/>
                <w:sz w:val="21"/>
                <w:szCs w:val="21"/>
                <w:lang w:eastAsia="zh-CN"/>
              </w:rPr>
              <w:t>分，最多得分</w:t>
            </w:r>
            <w:r>
              <w:rPr>
                <w:rFonts w:ascii="仿宋" w:hAnsi="仿宋" w:eastAsia="仿宋"/>
                <w:w w:val="105"/>
                <w:sz w:val="21"/>
                <w:szCs w:val="21"/>
                <w:lang w:eastAsia="zh-CN"/>
              </w:rPr>
              <w:t>5</w:t>
            </w:r>
            <w:r>
              <w:rPr>
                <w:rFonts w:hint="eastAsia" w:ascii="仿宋" w:hAnsi="仿宋" w:eastAsia="仿宋"/>
                <w:w w:val="105"/>
                <w:sz w:val="21"/>
                <w:szCs w:val="21"/>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资质（</w:t>
            </w:r>
            <w:r>
              <w:rPr>
                <w:rFonts w:ascii="仿宋" w:hAnsi="仿宋" w:eastAsia="仿宋"/>
                <w:sz w:val="20"/>
                <w:szCs w:val="20"/>
                <w:lang w:eastAsia="zh-CN"/>
              </w:rPr>
              <w:t>9</w:t>
            </w:r>
            <w:r>
              <w:rPr>
                <w:rFonts w:hint="eastAsia" w:ascii="仿宋" w:hAnsi="仿宋"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5</w:t>
            </w:r>
          </w:p>
        </w:tc>
        <w:tc>
          <w:tcPr>
            <w:tcW w:w="4277" w:type="dxa"/>
            <w:tcBorders>
              <w:left w:val="single" w:color="auto" w:sz="4" w:space="0"/>
            </w:tcBorders>
            <w:vAlign w:val="center"/>
          </w:tcPr>
          <w:p>
            <w:pPr>
              <w:adjustRightInd w:val="0"/>
              <w:snapToGrid w:val="0"/>
              <w:jc w:val="both"/>
              <w:rPr>
                <w:rStyle w:val="58"/>
                <w:rFonts w:ascii="仿宋" w:hAnsi="仿宋" w:eastAsia="仿宋"/>
                <w:color w:val="auto"/>
                <w:sz w:val="21"/>
                <w:szCs w:val="21"/>
                <w:lang w:eastAsia="zh-CN" w:bidi="ar"/>
              </w:rPr>
            </w:pPr>
            <w:r>
              <w:rPr>
                <w:rStyle w:val="58"/>
                <w:rFonts w:ascii="仿宋" w:hAnsi="仿宋" w:eastAsia="仿宋"/>
                <w:color w:val="auto"/>
                <w:sz w:val="21"/>
                <w:szCs w:val="21"/>
                <w:lang w:eastAsia="zh-CN" w:bidi="ar"/>
              </w:rPr>
              <w:t>有开户银行出具的资信证明，评价为良好及以上或无不良记录的加</w:t>
            </w:r>
            <w:r>
              <w:rPr>
                <w:rStyle w:val="58"/>
                <w:rFonts w:hint="eastAsia" w:ascii="仿宋" w:hAnsi="仿宋" w:eastAsia="仿宋"/>
                <w:color w:val="auto"/>
                <w:sz w:val="21"/>
                <w:szCs w:val="21"/>
                <w:lang w:val="en-US" w:eastAsia="zh-CN" w:bidi="ar"/>
              </w:rPr>
              <w:t>2</w:t>
            </w:r>
            <w:r>
              <w:rPr>
                <w:rStyle w:val="58"/>
                <w:rFonts w:ascii="仿宋" w:hAnsi="仿宋" w:eastAsia="仿宋"/>
                <w:color w:val="auto"/>
                <w:sz w:val="21"/>
                <w:szCs w:val="21"/>
                <w:lang w:eastAsia="zh-CN" w:bidi="ar"/>
              </w:rPr>
              <w:t>分</w:t>
            </w:r>
            <w:r>
              <w:rPr>
                <w:rStyle w:val="58"/>
                <w:rFonts w:hint="eastAsia" w:ascii="仿宋" w:hAnsi="仿宋" w:eastAsia="仿宋"/>
                <w:color w:val="auto"/>
                <w:sz w:val="21"/>
                <w:szCs w:val="21"/>
                <w:lang w:eastAsia="zh-CN" w:bidi="ar"/>
              </w:rPr>
              <w:t>；</w:t>
            </w:r>
          </w:p>
          <w:p>
            <w:pPr>
              <w:adjustRightInd w:val="0"/>
              <w:snapToGrid w:val="0"/>
              <w:jc w:val="both"/>
              <w:rPr>
                <w:rStyle w:val="58"/>
                <w:rFonts w:ascii="仿宋" w:hAnsi="仿宋" w:eastAsia="仿宋"/>
                <w:color w:val="auto"/>
                <w:sz w:val="21"/>
                <w:szCs w:val="21"/>
                <w:lang w:eastAsia="zh-CN" w:bidi="ar"/>
              </w:rPr>
            </w:pPr>
            <w:r>
              <w:rPr>
                <w:rStyle w:val="58"/>
                <w:rFonts w:ascii="仿宋" w:hAnsi="仿宋" w:eastAsia="仿宋"/>
                <w:color w:val="auto"/>
                <w:sz w:val="21"/>
                <w:szCs w:val="21"/>
                <w:lang w:eastAsia="zh-CN" w:bidi="ar"/>
              </w:rPr>
              <w:t>通过ISO或国际同等系列质量管理体系认证的加</w:t>
            </w:r>
            <w:r>
              <w:rPr>
                <w:rStyle w:val="58"/>
                <w:rFonts w:hint="eastAsia" w:ascii="仿宋" w:hAnsi="仿宋" w:eastAsia="仿宋"/>
                <w:color w:val="auto"/>
                <w:sz w:val="21"/>
                <w:szCs w:val="21"/>
                <w:lang w:val="en-US" w:eastAsia="zh-CN" w:bidi="ar"/>
              </w:rPr>
              <w:t>1</w:t>
            </w:r>
            <w:r>
              <w:rPr>
                <w:rStyle w:val="58"/>
                <w:rFonts w:ascii="仿宋" w:hAnsi="仿宋" w:eastAsia="仿宋"/>
                <w:color w:val="auto"/>
                <w:sz w:val="21"/>
                <w:szCs w:val="21"/>
                <w:lang w:eastAsia="zh-CN" w:bidi="ar"/>
              </w:rPr>
              <w:t>分。</w:t>
            </w:r>
          </w:p>
          <w:p>
            <w:pPr>
              <w:adjustRightInd w:val="0"/>
              <w:snapToGrid w:val="0"/>
              <w:jc w:val="both"/>
              <w:rPr>
                <w:rFonts w:ascii="仿宋" w:hAnsi="仿宋" w:eastAsia="仿宋"/>
                <w:w w:val="105"/>
                <w:sz w:val="20"/>
                <w:szCs w:val="20"/>
                <w:lang w:eastAsia="zh-CN"/>
              </w:rPr>
            </w:pP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，最多加</w:t>
            </w:r>
            <w:r>
              <w:rPr>
                <w:rFonts w:hint="eastAsia" w:eastAsia="仿宋" w:asciiTheme="minorEastAsia" w:hAnsiTheme="minorEastAsia"/>
                <w:snapToGrid w:val="0"/>
                <w:sz w:val="21"/>
                <w:szCs w:val="21"/>
                <w:lang w:val="en-US" w:eastAsia="zh-CN"/>
              </w:rPr>
              <w:t>2</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4</w:t>
            </w:r>
          </w:p>
        </w:tc>
        <w:tc>
          <w:tcPr>
            <w:tcW w:w="4277" w:type="dxa"/>
            <w:tcBorders>
              <w:left w:val="single" w:color="auto" w:sz="4" w:space="0"/>
            </w:tcBorders>
            <w:vAlign w:val="center"/>
          </w:tcPr>
          <w:p>
            <w:pPr>
              <w:adjustRightInd w:val="0"/>
              <w:snapToGrid w:val="0"/>
              <w:jc w:val="both"/>
              <w:rPr>
                <w:rFonts w:ascii="仿宋" w:hAnsi="仿宋" w:eastAsia="仿宋"/>
                <w:w w:val="105"/>
                <w:sz w:val="20"/>
                <w:szCs w:val="20"/>
                <w:lang w:eastAsia="zh-CN"/>
              </w:rPr>
            </w:pPr>
            <w:r>
              <w:rPr>
                <w:rStyle w:val="58"/>
                <w:rFonts w:ascii="仿宋" w:hAnsi="仿宋" w:eastAsia="仿宋"/>
                <w:color w:val="auto"/>
                <w:sz w:val="21"/>
                <w:szCs w:val="21"/>
                <w:lang w:eastAsia="zh-CN" w:bidi="ar"/>
              </w:rPr>
              <w:t>企业2年内无不良行为（需提供信用报告）。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w w:val="105"/>
                <w:sz w:val="20"/>
                <w:szCs w:val="20"/>
                <w:lang w:eastAsia="zh-CN"/>
              </w:rPr>
              <w:t>人力资源（</w:t>
            </w:r>
            <w:r>
              <w:rPr>
                <w:rFonts w:ascii="仿宋" w:hAnsi="仿宋" w:eastAsia="仿宋"/>
                <w:w w:val="105"/>
                <w:sz w:val="20"/>
                <w:szCs w:val="20"/>
                <w:lang w:eastAsia="zh-CN"/>
              </w:rPr>
              <w:t>6分）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6</w:t>
            </w:r>
          </w:p>
        </w:tc>
        <w:tc>
          <w:tcPr>
            <w:tcW w:w="4277" w:type="dxa"/>
            <w:tcBorders>
              <w:left w:val="single" w:color="auto" w:sz="4" w:space="0"/>
            </w:tcBorders>
          </w:tcPr>
          <w:p>
            <w:pPr>
              <w:pStyle w:val="37"/>
              <w:numPr>
                <w:ilvl w:val="0"/>
                <w:numId w:val="8"/>
              </w:numPr>
              <w:adjustRightInd w:val="0"/>
              <w:snapToGrid w:val="0"/>
              <w:jc w:val="both"/>
              <w:rPr>
                <w:rStyle w:val="58"/>
                <w:rFonts w:ascii="仿宋" w:hAnsi="仿宋" w:eastAsia="仿宋"/>
                <w:color w:val="auto"/>
                <w:sz w:val="21"/>
                <w:szCs w:val="21"/>
                <w:lang w:eastAsia="zh-CN" w:bidi="ar"/>
              </w:rPr>
            </w:pPr>
            <w:r>
              <w:rPr>
                <w:rStyle w:val="58"/>
                <w:rFonts w:hint="eastAsia" w:ascii="仿宋" w:hAnsi="仿宋" w:eastAsia="仿宋"/>
                <w:color w:val="auto"/>
                <w:sz w:val="21"/>
                <w:szCs w:val="21"/>
                <w:lang w:eastAsia="zh-CN" w:bidi="ar"/>
              </w:rPr>
              <w:t>公司具有持证安全管理人员，每提供</w:t>
            </w:r>
            <w:r>
              <w:rPr>
                <w:rStyle w:val="58"/>
                <w:rFonts w:ascii="仿宋" w:hAnsi="仿宋" w:eastAsia="仿宋"/>
                <w:color w:val="auto"/>
                <w:sz w:val="21"/>
                <w:szCs w:val="21"/>
                <w:lang w:eastAsia="zh-CN" w:bidi="ar"/>
              </w:rPr>
              <w:t>1名得1分，最高得3分。</w:t>
            </w:r>
            <w:r>
              <w:rPr>
                <w:rStyle w:val="58"/>
                <w:rFonts w:hint="eastAsia" w:ascii="仿宋" w:hAnsi="仿宋" w:eastAsia="仿宋"/>
                <w:color w:val="auto"/>
                <w:sz w:val="21"/>
                <w:szCs w:val="21"/>
                <w:lang w:eastAsia="zh-CN" w:bidi="ar"/>
              </w:rPr>
              <w:t>无持证安全管理人员不得分。</w:t>
            </w:r>
          </w:p>
          <w:p>
            <w:pPr>
              <w:pStyle w:val="37"/>
              <w:numPr>
                <w:ilvl w:val="0"/>
                <w:numId w:val="8"/>
              </w:numPr>
              <w:adjustRightInd w:val="0"/>
              <w:snapToGrid w:val="0"/>
              <w:jc w:val="both"/>
              <w:rPr>
                <w:rStyle w:val="58"/>
                <w:rFonts w:ascii="仿宋" w:hAnsi="仿宋" w:eastAsia="仿宋"/>
                <w:color w:val="auto"/>
                <w:sz w:val="21"/>
                <w:szCs w:val="21"/>
                <w:lang w:eastAsia="zh-CN" w:bidi="ar"/>
              </w:rPr>
            </w:pPr>
            <w:r>
              <w:rPr>
                <w:rStyle w:val="58"/>
                <w:rFonts w:hint="eastAsia" w:ascii="仿宋" w:hAnsi="仿宋" w:eastAsia="仿宋"/>
                <w:color w:val="auto"/>
                <w:sz w:val="21"/>
                <w:szCs w:val="21"/>
                <w:lang w:eastAsia="zh-CN" w:bidi="ar"/>
              </w:rPr>
              <w:t>其他服务/操作人员，依据方案配置合理人数，人数配置合理得</w:t>
            </w:r>
            <w:r>
              <w:rPr>
                <w:rStyle w:val="58"/>
                <w:rFonts w:ascii="仿宋" w:hAnsi="仿宋" w:eastAsia="仿宋"/>
                <w:color w:val="auto"/>
                <w:sz w:val="21"/>
                <w:szCs w:val="21"/>
                <w:lang w:eastAsia="zh-CN" w:bidi="ar"/>
              </w:rPr>
              <w:t>3</w:t>
            </w:r>
            <w:r>
              <w:rPr>
                <w:rStyle w:val="58"/>
                <w:rFonts w:hint="eastAsia" w:ascii="仿宋" w:hAnsi="仿宋" w:eastAsia="仿宋"/>
                <w:color w:val="auto"/>
                <w:sz w:val="21"/>
                <w:szCs w:val="21"/>
                <w:lang w:eastAsia="zh-CN" w:bidi="ar"/>
              </w:rPr>
              <w:t>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16</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1</w:t>
            </w:r>
            <w:r>
              <w:rPr>
                <w:rFonts w:ascii="仿宋" w:hAnsi="仿宋" w:eastAsia="仿宋"/>
                <w:w w:val="105"/>
                <w:sz w:val="20"/>
                <w:szCs w:val="20"/>
                <w:lang w:eastAsia="zh-CN"/>
              </w:rPr>
              <w:t>0</w:t>
            </w:r>
            <w:r>
              <w:rPr>
                <w:rFonts w:hint="eastAsia" w:ascii="仿宋" w:hAnsi="仿宋" w:eastAsia="仿宋"/>
                <w:w w:val="105"/>
                <w:sz w:val="20"/>
                <w:szCs w:val="20"/>
                <w:lang w:eastAsia="zh-CN"/>
              </w:rPr>
              <w:t>-</w:t>
            </w:r>
            <w:r>
              <w:rPr>
                <w:rFonts w:ascii="仿宋" w:hAnsi="仿宋" w:eastAsia="仿宋"/>
                <w:w w:val="105"/>
                <w:sz w:val="20"/>
                <w:szCs w:val="20"/>
                <w:lang w:eastAsia="zh-CN"/>
              </w:rPr>
              <w:t>16</w:t>
            </w:r>
            <w:r>
              <w:rPr>
                <w:rFonts w:hint="eastAsia" w:ascii="仿宋" w:hAnsi="仿宋" w:eastAsia="仿宋"/>
                <w:w w:val="105"/>
                <w:sz w:val="20"/>
                <w:szCs w:val="20"/>
                <w:lang w:eastAsia="zh-CN"/>
              </w:rPr>
              <w:t>分；</w:t>
            </w:r>
          </w:p>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对作业质量、安全控制等的承诺内容基本符合本次采购需求，有相关保证措施，对各项关键工作安排较合理；对本项目的风险预见、风险应对措施描述较简单；有违约责任及相关承诺，得5-</w:t>
            </w:r>
            <w:r>
              <w:rPr>
                <w:rFonts w:ascii="仿宋" w:hAnsi="仿宋" w:eastAsia="仿宋"/>
                <w:w w:val="105"/>
                <w:sz w:val="20"/>
                <w:szCs w:val="20"/>
                <w:lang w:eastAsia="zh-CN"/>
              </w:rPr>
              <w:t>9</w:t>
            </w:r>
            <w:r>
              <w:rPr>
                <w:rFonts w:hint="eastAsia" w:ascii="仿宋" w:hAnsi="仿宋" w:eastAsia="仿宋"/>
                <w:w w:val="105"/>
                <w:sz w:val="20"/>
                <w:szCs w:val="20"/>
                <w:lang w:eastAsia="zh-CN"/>
              </w:rPr>
              <w:t>分；</w:t>
            </w:r>
          </w:p>
          <w:p>
            <w:pPr>
              <w:adjustRightInd w:val="0"/>
              <w:snapToGrid w:val="0"/>
              <w:rPr>
                <w:rFonts w:ascii="仿宋" w:hAnsi="仿宋" w:eastAsia="仿宋"/>
                <w:snapToGrid w:val="0"/>
                <w:sz w:val="21"/>
                <w:szCs w:val="21"/>
                <w:lang w:eastAsia="zh-CN"/>
              </w:rPr>
            </w:pPr>
            <w:r>
              <w:rPr>
                <w:rFonts w:hint="eastAsia" w:ascii="仿宋" w:hAnsi="仿宋" w:eastAsia="仿宋"/>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hAnsi="仿宋" w:eastAsia="仿宋"/>
                <w:w w:val="105"/>
                <w:sz w:val="20"/>
                <w:szCs w:val="20"/>
                <w:lang w:eastAsia="zh-CN"/>
              </w:rPr>
              <w:t>0-4</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Style w:val="58"/>
                <w:rFonts w:hint="eastAsia" w:ascii="仿宋" w:hAnsi="仿宋" w:eastAsia="仿宋"/>
                <w:color w:val="auto"/>
                <w:sz w:val="21"/>
                <w:szCs w:val="21"/>
                <w:lang w:bidi="ar"/>
              </w:rPr>
              <w:t>响应文件编制</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4</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响应文件符合竞谈文件内容得</w:t>
            </w:r>
            <w:r>
              <w:rPr>
                <w:rFonts w:ascii="仿宋" w:hAnsi="仿宋" w:eastAsia="仿宋"/>
                <w:w w:val="105"/>
                <w:sz w:val="20"/>
                <w:szCs w:val="20"/>
                <w:lang w:eastAsia="zh-CN"/>
              </w:rPr>
              <w:t>2</w:t>
            </w:r>
            <w:r>
              <w:rPr>
                <w:rFonts w:hint="eastAsia" w:ascii="仿宋" w:hAnsi="仿宋" w:eastAsia="仿宋"/>
                <w:w w:val="105"/>
                <w:sz w:val="20"/>
                <w:szCs w:val="20"/>
                <w:lang w:eastAsia="zh-CN"/>
              </w:rPr>
              <w:t>分；响应文件符合竞谈文件装订要求得</w:t>
            </w:r>
            <w:r>
              <w:rPr>
                <w:rFonts w:ascii="仿宋" w:hAnsi="仿宋" w:eastAsia="仿宋"/>
                <w:w w:val="105"/>
                <w:sz w:val="20"/>
                <w:szCs w:val="20"/>
                <w:lang w:eastAsia="zh-CN"/>
              </w:rPr>
              <w:t>2</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□按有效报价的平均值作为基准值，基准值为满分</w:t>
            </w:r>
            <w:r>
              <w:rPr>
                <w:rFonts w:ascii="仿宋" w:hAnsi="仿宋" w:eastAsia="仿宋"/>
                <w:snapToGrid w:val="0"/>
                <w:sz w:val="21"/>
                <w:szCs w:val="21"/>
                <w:lang w:eastAsia="zh-CN"/>
              </w:rPr>
              <w:t>60分，有效报价每高于基准价1%的减1分，有效报价每低于基准价1%的减0.5分，扣减至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☑以最低有效报价为基准值，基准值为满分</w:t>
            </w:r>
            <w:r>
              <w:rPr>
                <w:rFonts w:ascii="仿宋" w:hAnsi="仿宋" w:eastAsia="仿宋"/>
                <w:snapToGrid w:val="0"/>
                <w:sz w:val="21"/>
                <w:szCs w:val="21"/>
                <w:lang w:eastAsia="zh-CN"/>
              </w:rPr>
              <w:t>60分，有效报价每高于基准价1%的减1分，扣减至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45</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ascii="等线" w:hAnsi="等线" w:eastAsia="仿宋"/>
                <w:snapToGrid w:val="0"/>
                <w:sz w:val="21"/>
                <w:szCs w:val="21"/>
                <w:lang w:eastAsia="zh-CN"/>
              </w:rPr>
              <w:t>□以最低有效报价为基准值，基准值为满分60分，</w:t>
            </w:r>
            <w:r>
              <w:rPr>
                <w:rFonts w:hint="eastAsia" w:ascii="等线" w:hAnsi="等线" w:eastAsia="仿宋"/>
                <w:snapToGrid w:val="0"/>
                <w:sz w:val="21"/>
                <w:szCs w:val="21"/>
                <w:lang w:eastAsia="zh-CN"/>
              </w:rPr>
              <w:t>其他报价得分按公式计算：</w:t>
            </w:r>
            <w:r>
              <w:rPr>
                <w:rFonts w:ascii="等线" w:hAnsi="等线" w:eastAsia="仿宋"/>
                <w:snapToGrid w:val="0"/>
                <w:sz w:val="21"/>
                <w:szCs w:val="21"/>
                <w:lang w:eastAsia="zh-CN"/>
              </w:rPr>
              <w:t>60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spacing w:line="360"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中间值线性插入，小数点后保留</w:t>
            </w:r>
            <w:r>
              <w:rPr>
                <w:rFonts w:ascii="仿宋" w:hAnsi="仿宋" w:eastAsia="仿宋"/>
                <w:snapToGrid w:val="0"/>
                <w:sz w:val="21"/>
                <w:szCs w:val="21"/>
                <w:lang w:eastAsia="zh-CN"/>
              </w:rPr>
              <w:t>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after="120" w:afterLines="50" w:line="360" w:lineRule="auto"/>
        <w:ind w:firstLine="442" w:firstLineChars="200"/>
        <w:rPr>
          <w:rFonts w:ascii="仿宋" w:hAnsi="仿宋" w:eastAsia="仿宋"/>
          <w:b/>
          <w:lang w:eastAsia="zh-CN"/>
        </w:rPr>
      </w:pPr>
      <w:bookmarkStart w:id="90" w:name="扫描0039"/>
      <w:bookmarkEnd w:id="90"/>
    </w:p>
    <w:p>
      <w:pPr>
        <w:rPr>
          <w:rFonts w:ascii="仿宋" w:hAnsi="仿宋" w:eastAsia="仿宋"/>
          <w:lang w:eastAsia="zh-CN"/>
        </w:rPr>
      </w:pPr>
    </w:p>
    <w:p>
      <w:pPr>
        <w:rPr>
          <w:rFonts w:ascii="仿宋" w:hAnsi="仿宋" w:eastAsia="仿宋"/>
          <w:lang w:eastAsia="zh-CN"/>
        </w:rPr>
      </w:pPr>
      <w:r>
        <w:rPr>
          <w:rFonts w:ascii="仿宋" w:hAnsi="仿宋" w:eastAsia="仿宋"/>
          <w:lang w:eastAsia="zh-CN"/>
        </w:rPr>
        <w:br w:type="page"/>
      </w:r>
    </w:p>
    <w:p>
      <w:pPr>
        <w:pStyle w:val="3"/>
        <w:spacing w:line="360" w:lineRule="auto"/>
        <w:rPr>
          <w:rFonts w:ascii="仿宋" w:hAnsi="仿宋" w:eastAsia="仿宋"/>
          <w:b/>
          <w:bCs/>
          <w:snapToGrid w:val="0"/>
          <w:sz w:val="24"/>
          <w:szCs w:val="24"/>
          <w:lang w:eastAsia="zh-CN"/>
        </w:rPr>
      </w:pPr>
      <w:bookmarkStart w:id="91" w:name="_bookmark10"/>
      <w:bookmarkEnd w:id="91"/>
      <w:bookmarkStart w:id="92" w:name="_Toc32218"/>
      <w:r>
        <w:rPr>
          <w:rFonts w:ascii="仿宋" w:hAnsi="仿宋" w:eastAsia="仿宋"/>
          <w:b/>
          <w:bCs/>
          <w:snapToGrid w:val="0"/>
          <w:sz w:val="24"/>
          <w:szCs w:val="24"/>
          <w:lang w:eastAsia="zh-CN"/>
        </w:rPr>
        <w:t>1.评审方法（</w:t>
      </w:r>
      <w:r>
        <w:rPr>
          <w:rFonts w:eastAsia="仿宋" w:asciiTheme="minorEastAsia" w:hAnsiTheme="minorEastAsia"/>
          <w:b/>
          <w:bCs/>
          <w:snapToGrid w:val="0"/>
          <w:sz w:val="24"/>
          <w:szCs w:val="24"/>
          <w:lang w:eastAsia="zh-CN"/>
        </w:rPr>
        <w:t>综合评分法</w:t>
      </w:r>
      <w:r>
        <w:rPr>
          <w:rFonts w:ascii="仿宋" w:hAnsi="仿宋" w:eastAsia="仿宋"/>
          <w:b/>
          <w:bCs/>
          <w:snapToGrid w:val="0"/>
          <w:sz w:val="24"/>
          <w:szCs w:val="24"/>
          <w:lang w:eastAsia="zh-CN"/>
        </w:rPr>
        <w:t>）</w:t>
      </w:r>
      <w:bookmarkEnd w:id="92"/>
    </w:p>
    <w:p>
      <w:pPr>
        <w:adjustRightInd w:val="0"/>
        <w:snapToGrid w:val="0"/>
        <w:spacing w:line="360" w:lineRule="auto"/>
        <w:ind w:firstLine="480"/>
        <w:jc w:val="both"/>
        <w:rPr>
          <w:rFonts w:ascii="仿宋" w:hAnsi="仿宋" w:eastAsia="仿宋"/>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ascii="仿宋" w:hAnsi="仿宋" w:eastAsia="仿宋"/>
          <w:lang w:eastAsia="zh-CN"/>
        </w:rPr>
      </w:pPr>
      <w:bookmarkStart w:id="93" w:name="_bookmark11"/>
      <w:bookmarkEnd w:id="93"/>
    </w:p>
    <w:p>
      <w:pPr>
        <w:pStyle w:val="3"/>
        <w:spacing w:line="360" w:lineRule="auto"/>
        <w:rPr>
          <w:rFonts w:ascii="仿宋" w:hAnsi="仿宋" w:eastAsia="仿宋"/>
          <w:b/>
          <w:snapToGrid w:val="0"/>
          <w:sz w:val="24"/>
          <w:szCs w:val="24"/>
          <w:lang w:eastAsia="zh-CN"/>
        </w:rPr>
      </w:pPr>
      <w:bookmarkStart w:id="94" w:name="_Toc20273"/>
      <w:r>
        <w:rPr>
          <w:rFonts w:ascii="仿宋" w:hAnsi="仿宋" w:eastAsia="仿宋"/>
          <w:b/>
          <w:snapToGrid w:val="0"/>
          <w:sz w:val="24"/>
          <w:szCs w:val="24"/>
          <w:lang w:eastAsia="zh-CN"/>
        </w:rPr>
        <w:t>2.初步评审标准和程序</w:t>
      </w:r>
      <w:bookmarkEnd w:id="94"/>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1885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95"/>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6" w:name="_Toc2847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9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    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.2.5    </w:t>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2.2.6   </w:t>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.2.7   </w:t>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97" w:name="_Toc24140"/>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97"/>
    </w:p>
    <w:p>
      <w:pPr>
        <w:adjustRightInd w:val="0"/>
        <w:snapToGrid w:val="0"/>
        <w:spacing w:line="360" w:lineRule="auto"/>
        <w:ind w:left="400"/>
        <w:jc w:val="both"/>
        <w:outlineLvl w:val="2"/>
        <w:rPr>
          <w:rFonts w:ascii="仿宋" w:hAnsi="仿宋" w:eastAsia="仿宋"/>
          <w:b/>
          <w:snapToGrid w:val="0"/>
          <w:sz w:val="24"/>
          <w:szCs w:val="24"/>
          <w:lang w:eastAsia="zh-CN"/>
        </w:rPr>
      </w:pPr>
      <w:bookmarkStart w:id="98" w:name="_Toc2193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98"/>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ascii="仿宋" w:hAnsi="仿宋" w:eastAsia="仿宋"/>
          <w:snapToGrid w:val="0"/>
          <w:sz w:val="24"/>
          <w:szCs w:val="24"/>
          <w:lang w:eastAsia="zh-CN"/>
        </w:rPr>
        <w:t>含税价格为准。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3.1.2</w:t>
      </w:r>
      <w:r>
        <w:rPr>
          <w:rFonts w:ascii="仿宋" w:hAnsi="仿宋" w:eastAsia="仿宋"/>
          <w:snapToGrid w:val="0"/>
          <w:sz w:val="24"/>
          <w:szCs w:val="24"/>
          <w:lang w:eastAsia="zh-CN"/>
        </w:rPr>
        <w:tab/>
      </w:r>
      <w:r>
        <w:rPr>
          <w:rFonts w:ascii="仿宋" w:hAnsi="仿宋" w:eastAsia="仿宋"/>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3.1.4</w:t>
      </w:r>
      <w:r>
        <w:rPr>
          <w:rFonts w:ascii="仿宋" w:hAnsi="仿宋" w:eastAsia="仿宋"/>
          <w:snapToGrid w:val="0"/>
          <w:sz w:val="24"/>
          <w:szCs w:val="24"/>
          <w:lang w:eastAsia="zh-CN"/>
        </w:rPr>
        <w:tab/>
      </w:r>
      <w:r>
        <w:rPr>
          <w:rFonts w:ascii="仿宋" w:hAnsi="仿宋"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大写金额与小写金额不一致的，以大写金额为准；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总价金额与单价金额不一致的，以单价金额为准，但单价金额小数点有明显</w:t>
      </w:r>
      <w:r>
        <w:rPr>
          <w:rFonts w:hint="eastAsia" w:ascii="仿宋" w:hAnsi="仿宋" w:eastAsia="仿宋"/>
          <w:snapToGrid w:val="0"/>
          <w:sz w:val="24"/>
          <w:szCs w:val="24"/>
          <w:lang w:eastAsia="zh-CN"/>
        </w:rPr>
        <w:t>错</w:t>
      </w:r>
      <w:r>
        <w:rPr>
          <w:rFonts w:ascii="仿宋" w:hAnsi="仿宋" w:eastAsia="仿宋"/>
          <w:snapToGrid w:val="0"/>
          <w:sz w:val="24"/>
          <w:szCs w:val="24"/>
          <w:lang w:eastAsia="zh-CN"/>
        </w:rPr>
        <w:t>误的除外；</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报价表中合计报价与分项报价的合价不一致的，以各分项报价的合价累计数为准；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sz w:val="24"/>
          <w:szCs w:val="24"/>
          <w:lang w:eastAsia="zh-CN"/>
        </w:rPr>
      </w:pPr>
      <w:r>
        <w:rPr>
          <w:rFonts w:ascii="仿宋" w:hAnsi="仿宋"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sz w:val="24"/>
          <w:szCs w:val="24"/>
          <w:lang w:eastAsia="zh-CN"/>
        </w:rPr>
        <w:t>采购</w:t>
      </w:r>
      <w:r>
        <w:rPr>
          <w:rFonts w:ascii="仿宋" w:hAnsi="仿宋" w:eastAsia="仿宋"/>
          <w:snapToGrid w:val="0"/>
          <w:sz w:val="24"/>
          <w:szCs w:val="24"/>
          <w:lang w:eastAsia="zh-CN"/>
        </w:rPr>
        <w:t>小组认为供应商无法承受少漏计费用，可以将最终报价作为异常低价处理；当</w:t>
      </w:r>
      <w:bookmarkStart w:id="99" w:name="_bookmark13"/>
      <w:bookmarkEnd w:id="99"/>
      <w:r>
        <w:rPr>
          <w:rFonts w:ascii="仿宋" w:hAnsi="仿宋" w:eastAsia="仿宋"/>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0" w:name="_Toc1380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w:t>
      </w:r>
      <w:r>
        <w:rPr>
          <w:rFonts w:hint="eastAsia" w:ascii="仿宋" w:hAnsi="仿宋" w:eastAsia="仿宋"/>
          <w:b/>
          <w:snapToGrid w:val="0"/>
          <w:sz w:val="24"/>
          <w:szCs w:val="24"/>
          <w:lang w:eastAsia="zh-CN"/>
        </w:rPr>
        <w:t xml:space="preserve"> 评审价格比较和排序</w:t>
      </w:r>
      <w:r>
        <w:rPr>
          <w:rFonts w:ascii="仿宋" w:hAnsi="仿宋" w:eastAsia="仿宋"/>
          <w:b/>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snapToGrid w:val="0"/>
          <w:sz w:val="24"/>
          <w:szCs w:val="24"/>
          <w:lang w:eastAsia="zh-CN"/>
        </w:rPr>
        <w:t>)</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7"/>
        <w:ind w:left="568" w:leftChars="258" w:firstLine="479"/>
        <w:rPr>
          <w:rFonts w:eastAsia="仿宋" w:asciiTheme="minorEastAsia" w:hAnsiTheme="minorEastAsia"/>
          <w:snapToGrid w:val="0"/>
          <w:szCs w:val="24"/>
          <w:u w:val="single"/>
          <w:lang w:eastAsia="zh-CN"/>
        </w:rPr>
      </w:pPr>
      <w:r>
        <w:rPr>
          <w:rFonts w:eastAsia="仿宋" w:asciiTheme="minorEastAsia" w:hAnsiTheme="minorEastAsia"/>
          <w:snapToGrid w:val="0"/>
          <w:szCs w:val="24"/>
          <w:u w:val="single"/>
          <w:lang w:eastAsia="zh-CN"/>
        </w:rPr>
        <w:t>□</w:t>
      </w:r>
      <w:r>
        <w:rPr>
          <w:rFonts w:hint="eastAsia" w:eastAsia="仿宋" w:asciiTheme="minorEastAsia" w:hAnsiTheme="minorEastAsia"/>
          <w:snapToGrid w:val="0"/>
          <w:szCs w:val="24"/>
          <w:u w:val="single"/>
          <w:lang w:eastAsia="zh-CN"/>
        </w:rPr>
        <w:t>按有效报价的平均值作为基准值</w:t>
      </w:r>
    </w:p>
    <w:p>
      <w:pPr>
        <w:pStyle w:val="7"/>
        <w:ind w:left="568" w:leftChars="258" w:firstLine="479"/>
        <w:rPr>
          <w:rFonts w:eastAsia="仿宋" w:asciiTheme="minorEastAsia" w:hAnsiTheme="minorEastAsia"/>
          <w:snapToGrid w:val="0"/>
          <w:szCs w:val="24"/>
          <w:u w:val="single"/>
          <w:lang w:eastAsia="zh-CN"/>
        </w:rPr>
      </w:pPr>
      <w:r>
        <w:rPr>
          <w:rFonts w:hint="eastAsia" w:eastAsia="仿宋" w:asciiTheme="minorEastAsia" w:hAnsiTheme="minorEastAsia"/>
          <w:snapToGrid w:val="0"/>
          <w:szCs w:val="24"/>
          <w:u w:val="single"/>
          <w:lang w:eastAsia="zh-CN"/>
        </w:rPr>
        <w:t>☑以最低有效报价为基准值</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1" w:name="扫描0043"/>
      <w:bookmarkEnd w:id="101"/>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pStyle w:val="10"/>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adjustRightInd w:val="0"/>
        <w:snapToGrid w:val="0"/>
        <w:spacing w:line="360" w:lineRule="auto"/>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仿宋" w:hAnsi="仿宋" w:eastAsia="仿宋"/>
          <w:snapToGrid w:val="0"/>
          <w:sz w:val="24"/>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sz w:val="24"/>
          <w:szCs w:val="24"/>
          <w:lang w:eastAsia="zh-CN"/>
        </w:rPr>
        <w:t>如果技术得分也相等，</w:t>
      </w:r>
      <w:r>
        <w:rPr>
          <w:rFonts w:ascii="仿宋" w:hAnsi="仿宋" w:eastAsia="仿宋"/>
          <w:snapToGrid w:val="0"/>
          <w:sz w:val="21"/>
          <w:szCs w:val="21"/>
          <w:lang w:eastAsia="zh-CN"/>
        </w:rPr>
        <w:t>由采购小组投票决定</w:t>
      </w:r>
      <w:r>
        <w:rPr>
          <w:rFonts w:eastAsia="仿宋" w:asciiTheme="minorEastAsia" w:hAnsiTheme="minorEastAsia"/>
          <w:snapToGrid w:val="0"/>
          <w:szCs w:val="24"/>
          <w:lang w:eastAsia="zh-CN"/>
        </w:rPr>
        <w:t>。</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102" w:name="_Toc17772"/>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评审结果</w:t>
      </w:r>
      <w:bookmarkEnd w:id="102"/>
    </w:p>
    <w:p>
      <w:pPr>
        <w:adjustRightInd w:val="0"/>
        <w:snapToGrid w:val="0"/>
        <w:spacing w:line="360" w:lineRule="auto"/>
        <w:ind w:left="400"/>
        <w:jc w:val="both"/>
        <w:outlineLvl w:val="2"/>
        <w:rPr>
          <w:rFonts w:ascii="仿宋" w:hAnsi="仿宋" w:eastAsia="仿宋"/>
          <w:b/>
          <w:snapToGrid w:val="0"/>
          <w:sz w:val="24"/>
          <w:szCs w:val="24"/>
          <w:lang w:eastAsia="zh-CN"/>
        </w:rPr>
      </w:pPr>
      <w:bookmarkStart w:id="103" w:name="_Toc15366"/>
      <w:r>
        <w:rPr>
          <w:rFonts w:hint="eastAsia" w:ascii="仿宋" w:hAnsi="仿宋" w:eastAsia="仿宋"/>
          <w:b/>
          <w:snapToGrid w:val="0"/>
          <w:sz w:val="24"/>
          <w:szCs w:val="24"/>
          <w:lang w:eastAsia="zh-CN"/>
        </w:rPr>
        <w:t>4</w:t>
      </w:r>
      <w:r>
        <w:rPr>
          <w:rFonts w:ascii="仿宋" w:hAnsi="仿宋" w:eastAsia="仿宋"/>
          <w:b/>
          <w:snapToGrid w:val="0"/>
          <w:sz w:val="24"/>
          <w:szCs w:val="24"/>
          <w:lang w:eastAsia="zh-CN"/>
        </w:rPr>
        <w:t>.1 推荐成交供应商</w:t>
      </w:r>
      <w:bookmarkEnd w:id="103"/>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ascii="仿宋" w:hAnsi="仿宋" w:eastAsia="仿宋"/>
          <w:snapToGrid w:val="0"/>
          <w:sz w:val="24"/>
          <w:szCs w:val="24"/>
          <w:lang w:eastAsia="zh-CN"/>
        </w:rPr>
      </w:pP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val="en-US" w:eastAsia="zh-CN"/>
        </w:rPr>
        <w:t>2</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4" w:name="扫描0044"/>
      <w:bookmarkEnd w:id="104"/>
      <w:bookmarkStart w:id="105" w:name="_Toc2006"/>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章  劳务服务合同</w:t>
      </w:r>
      <w:bookmarkEnd w:id="105"/>
    </w:p>
    <w:p>
      <w:pPr>
        <w:spacing w:line="276" w:lineRule="auto"/>
        <w:rPr>
          <w:rFonts w:ascii="仿宋" w:hAnsi="仿宋" w:eastAsia="仿宋"/>
          <w:snapToGrid w:val="0"/>
          <w:sz w:val="24"/>
          <w:szCs w:val="24"/>
          <w:lang w:eastAsia="zh-CN"/>
        </w:rPr>
      </w:pPr>
    </w:p>
    <w:p>
      <w:pPr>
        <w:jc w:val="center"/>
        <w:rPr>
          <w:rFonts w:ascii="仿宋" w:hAnsi="仿宋" w:eastAsia="仿宋"/>
          <w:sz w:val="24"/>
          <w:szCs w:val="24"/>
          <w:lang w:eastAsia="zh-CN"/>
        </w:rPr>
      </w:pPr>
    </w:p>
    <w:p>
      <w:pPr>
        <w:rPr>
          <w:rFonts w:ascii="仿宋" w:hAnsi="仿宋" w:eastAsia="仿宋"/>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3"/>
        <w:jc w:val="center"/>
        <w:rPr>
          <w:rFonts w:ascii="仿宋" w:hAnsi="仿宋" w:eastAsia="仿宋"/>
          <w:sz w:val="24"/>
          <w:szCs w:val="32"/>
          <w:lang w:eastAsia="zh-CN"/>
        </w:rPr>
      </w:pPr>
      <w:r>
        <w:rPr>
          <w:rFonts w:ascii="仿宋" w:hAnsi="仿宋" w:eastAsia="仿宋"/>
          <w:b/>
          <w:bCs/>
          <w:sz w:val="24"/>
          <w:lang w:eastAsia="zh-CN"/>
        </w:rPr>
        <w:br w:type="page"/>
      </w:r>
    </w:p>
    <w:p>
      <w:pPr>
        <w:spacing w:line="360" w:lineRule="auto"/>
        <w:jc w:val="center"/>
        <w:rPr>
          <w:rFonts w:ascii="仿宋" w:hAnsi="仿宋" w:eastAsia="仿宋"/>
          <w:sz w:val="44"/>
          <w:szCs w:val="44"/>
          <w:lang w:eastAsia="zh-CN"/>
        </w:rPr>
      </w:pPr>
      <w:r>
        <w:rPr>
          <w:rFonts w:hint="eastAsia" w:ascii="仿宋" w:hAnsi="仿宋" w:eastAsia="仿宋"/>
          <w:b/>
          <w:bCs/>
          <w:snapToGrid w:val="0"/>
          <w:sz w:val="36"/>
          <w:szCs w:val="36"/>
          <w:u w:val="single"/>
          <w:lang w:eastAsia="zh-CN"/>
        </w:rPr>
        <w:t>中粮糖业芒东工厂压榨车间2023/2024榨季蔗场外包项目</w:t>
      </w:r>
      <w:r>
        <w:rPr>
          <w:rFonts w:hint="eastAsia" w:ascii="仿宋" w:hAnsi="仿宋" w:eastAsia="仿宋"/>
          <w:b/>
          <w:bCs/>
          <w:snapToGrid w:val="0"/>
          <w:sz w:val="36"/>
          <w:szCs w:val="36"/>
          <w:u w:val="single"/>
          <w:lang w:val="en-US" w:eastAsia="zh-CN"/>
        </w:rPr>
        <w:t xml:space="preserve">  </w:t>
      </w:r>
      <w:r>
        <w:rPr>
          <w:rFonts w:hint="eastAsia" w:ascii="仿宋" w:hAnsi="仿宋" w:eastAsia="仿宋"/>
          <w:b/>
          <w:bCs/>
          <w:snapToGrid w:val="0"/>
          <w:sz w:val="36"/>
          <w:szCs w:val="36"/>
          <w:lang w:eastAsia="zh-CN"/>
        </w:rPr>
        <w:t>劳务服务合同</w:t>
      </w:r>
    </w:p>
    <w:p>
      <w:pPr>
        <w:spacing w:line="360" w:lineRule="auto"/>
        <w:jc w:val="center"/>
        <w:rPr>
          <w:rFonts w:ascii="仿宋" w:hAnsi="仿宋" w:eastAsia="仿宋"/>
          <w:sz w:val="44"/>
          <w:szCs w:val="4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 xml:space="preserve">          </w:t>
      </w:r>
      <w:r>
        <w:rPr>
          <w:rFonts w:hint="eastAsia" w:ascii="仿宋" w:hAnsi="仿宋" w:eastAsia="仿宋"/>
          <w:sz w:val="24"/>
          <w:szCs w:val="24"/>
          <w:lang w:eastAsia="zh-CN"/>
        </w:rPr>
        <w:t>合同号：</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甲方：中粮梁河糖业有限公司 </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乙方： </w:t>
      </w:r>
    </w:p>
    <w:p>
      <w:pPr>
        <w:spacing w:line="360" w:lineRule="auto"/>
        <w:rPr>
          <w:rFonts w:ascii="仿宋" w:hAnsi="仿宋" w:eastAsia="仿宋"/>
          <w:sz w:val="24"/>
          <w:szCs w:val="24"/>
          <w:lang w:eastAsia="zh-CN"/>
        </w:rPr>
      </w:pPr>
    </w:p>
    <w:p>
      <w:pPr>
        <w:spacing w:line="360" w:lineRule="auto"/>
        <w:rPr>
          <w:rFonts w:ascii="仿宋" w:hAnsi="仿宋" w:eastAsia="仿宋"/>
          <w:color w:val="FF0000"/>
          <w:sz w:val="24"/>
          <w:szCs w:val="24"/>
          <w:lang w:eastAsia="zh-CN"/>
        </w:rPr>
      </w:pPr>
      <w:r>
        <w:rPr>
          <w:rFonts w:hint="eastAsia" w:ascii="仿宋" w:hAnsi="仿宋" w:eastAsia="仿宋"/>
          <w:color w:val="FF0000"/>
          <w:sz w:val="24"/>
          <w:szCs w:val="24"/>
          <w:lang w:eastAsia="zh-CN"/>
        </w:rPr>
        <w:t>第一条：合同范围</w:t>
      </w:r>
    </w:p>
    <w:p>
      <w:pPr>
        <w:spacing w:line="500" w:lineRule="exact"/>
        <w:ind w:firstLine="601"/>
        <w:rPr>
          <w:rFonts w:hint="eastAsia" w:ascii="仿宋" w:hAnsi="仿宋" w:eastAsia="仿宋"/>
          <w:color w:val="FF0000"/>
          <w:sz w:val="24"/>
          <w:szCs w:val="24"/>
          <w:lang w:eastAsia="zh-CN"/>
        </w:rPr>
      </w:pPr>
      <w:r>
        <w:rPr>
          <w:rFonts w:hint="eastAsia" w:ascii="仿宋" w:hAnsi="仿宋" w:eastAsia="仿宋"/>
          <w:color w:val="FF0000"/>
          <w:sz w:val="24"/>
          <w:szCs w:val="24"/>
          <w:lang w:eastAsia="zh-CN"/>
        </w:rPr>
        <w:t>根据甲方工作需要，2023/2024</w:t>
      </w:r>
      <w:r>
        <w:rPr>
          <w:rFonts w:hint="eastAsia" w:ascii="仿宋" w:hAnsi="仿宋" w:eastAsia="仿宋"/>
          <w:color w:val="FF0000"/>
          <w:sz w:val="24"/>
          <w:szCs w:val="24"/>
          <w:lang w:val="en-US" w:eastAsia="zh-CN"/>
        </w:rPr>
        <w:t>年榨季</w:t>
      </w:r>
      <w:r>
        <w:rPr>
          <w:rFonts w:hint="eastAsia" w:ascii="仿宋" w:hAnsi="仿宋" w:eastAsia="仿宋"/>
          <w:color w:val="FF0000"/>
          <w:sz w:val="24"/>
          <w:szCs w:val="24"/>
          <w:lang w:eastAsia="zh-CN"/>
        </w:rPr>
        <w:t>压榨车间蔗场清洁、散蔗清理、蔗带清理、甘蔗挂钩、吊蔗钢丝绳管及相关清洁</w:t>
      </w:r>
      <w:r>
        <w:rPr>
          <w:rFonts w:hint="eastAsia" w:ascii="仿宋" w:hAnsi="仿宋" w:eastAsia="仿宋"/>
          <w:color w:val="FF0000"/>
          <w:sz w:val="24"/>
          <w:szCs w:val="24"/>
          <w:lang w:val="en-US" w:eastAsia="zh-CN"/>
        </w:rPr>
        <w:t>等</w:t>
      </w:r>
      <w:r>
        <w:rPr>
          <w:rFonts w:hint="eastAsia" w:ascii="仿宋" w:hAnsi="仿宋" w:eastAsia="仿宋"/>
          <w:color w:val="FF0000"/>
          <w:sz w:val="24"/>
          <w:szCs w:val="24"/>
          <w:lang w:eastAsia="zh-CN"/>
        </w:rPr>
        <w:t>工作，承包方按需配备满足生产要求的人员，相关工作无法按时、按质、按量完成的由承包方继续增加人员，费用由承包方负责，项目相关工作和人员要求如下表：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1"/>
        <w:gridCol w:w="769"/>
        <w:gridCol w:w="750"/>
        <w:gridCol w:w="1934"/>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内容</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单位</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数量</w:t>
            </w:r>
          </w:p>
        </w:tc>
        <w:tc>
          <w:tcPr>
            <w:tcW w:w="1934"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金额（元/天）</w:t>
            </w:r>
          </w:p>
        </w:tc>
        <w:tc>
          <w:tcPr>
            <w:tcW w:w="3376"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207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lang w:eastAsia="zh-CN"/>
              </w:rPr>
              <w:t>芒东工厂压榨车间2023/2024</w:t>
            </w:r>
            <w:r>
              <w:rPr>
                <w:rFonts w:hint="eastAsia" w:ascii="仿宋" w:hAnsi="仿宋" w:eastAsia="仿宋"/>
                <w:snapToGrid w:val="0"/>
                <w:sz w:val="24"/>
                <w:szCs w:val="24"/>
                <w:lang w:val="en-US" w:eastAsia="zh-CN"/>
              </w:rPr>
              <w:t>年</w:t>
            </w:r>
            <w:r>
              <w:rPr>
                <w:rFonts w:hint="eastAsia" w:ascii="仿宋" w:hAnsi="仿宋" w:eastAsia="仿宋"/>
                <w:snapToGrid w:val="0"/>
                <w:sz w:val="24"/>
                <w:szCs w:val="24"/>
                <w:lang w:eastAsia="zh-CN"/>
              </w:rPr>
              <w:t>榨季蔗场外包劳务服务</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项</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934" w:type="dxa"/>
            <w:vAlign w:val="center"/>
          </w:tcPr>
          <w:p>
            <w:pPr>
              <w:spacing w:line="360" w:lineRule="auto"/>
              <w:jc w:val="center"/>
              <w:rPr>
                <w:rFonts w:hint="eastAsia" w:ascii="仿宋" w:hAnsi="仿宋" w:eastAsia="仿宋"/>
                <w:sz w:val="24"/>
                <w:szCs w:val="24"/>
                <w:vertAlign w:val="baseline"/>
                <w:lang w:eastAsia="zh-CN"/>
              </w:rPr>
            </w:pPr>
          </w:p>
        </w:tc>
        <w:tc>
          <w:tcPr>
            <w:tcW w:w="337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lang w:eastAsia="zh-CN"/>
              </w:rPr>
              <w:t>压榨车间蔗场清洁、散蔗清理、蔗带清理、甘蔗挂钩、吊蔗钢丝绳管理等工作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承包期限</w:t>
            </w:r>
          </w:p>
        </w:tc>
        <w:tc>
          <w:tcPr>
            <w:tcW w:w="6829" w:type="dxa"/>
            <w:gridSpan w:val="4"/>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开票方式</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仿宋" w:hAnsi="仿宋" w:eastAsia="仿宋"/>
                <w:sz w:val="24"/>
                <w:szCs w:val="24"/>
                <w:vertAlign w:val="baseline"/>
                <w:lang w:eastAsia="zh-CN"/>
              </w:rPr>
            </w:pP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其它</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6"/>
            <w:vAlign w:val="center"/>
          </w:tcPr>
          <w:p>
            <w:pPr>
              <w:numPr>
                <w:ilvl w:val="0"/>
                <w:numId w:val="13"/>
              </w:numPr>
              <w:spacing w:line="300" w:lineRule="exact"/>
              <w:rPr>
                <w:rFonts w:hint="eastAsia" w:ascii="仿宋_GB2312" w:eastAsia="仿宋_GB2312"/>
                <w:sz w:val="21"/>
                <w:szCs w:val="21"/>
                <w:lang w:eastAsia="zh-CN"/>
              </w:rPr>
            </w:pPr>
            <w:r>
              <w:rPr>
                <w:rFonts w:hint="eastAsia" w:ascii="仿宋_GB2312" w:eastAsia="仿宋_GB2312"/>
                <w:sz w:val="21"/>
                <w:szCs w:val="21"/>
                <w:lang w:val="en-US" w:eastAsia="zh-CN"/>
              </w:rPr>
              <w:t>说明：</w:t>
            </w:r>
            <w:r>
              <w:rPr>
                <w:rFonts w:hint="eastAsia" w:ascii="仿宋_GB2312" w:eastAsia="仿宋_GB2312"/>
                <w:sz w:val="21"/>
                <w:szCs w:val="21"/>
                <w:lang w:eastAsia="zh-CN"/>
              </w:rPr>
              <w:t>劳务人数：</w:t>
            </w:r>
            <w:r>
              <w:rPr>
                <w:rFonts w:hint="eastAsia" w:ascii="仿宋_GB2312" w:eastAsia="仿宋_GB2312"/>
                <w:sz w:val="21"/>
                <w:szCs w:val="21"/>
                <w:lang w:val="en-US" w:eastAsia="zh-CN"/>
              </w:rPr>
              <w:t>X</w:t>
            </w:r>
            <w:r>
              <w:rPr>
                <w:rFonts w:hint="eastAsia" w:ascii="仿宋_GB2312" w:eastAsia="仿宋_GB2312"/>
                <w:sz w:val="21"/>
                <w:szCs w:val="21"/>
                <w:lang w:eastAsia="zh-CN"/>
              </w:rPr>
              <w:t>人（其中：蔗场现场负责人（</w:t>
            </w:r>
            <w:r>
              <w:rPr>
                <w:rFonts w:hint="eastAsia" w:ascii="仿宋_GB2312" w:eastAsia="仿宋_GB2312"/>
                <w:sz w:val="21"/>
                <w:szCs w:val="21"/>
                <w:lang w:val="en-US" w:eastAsia="zh-CN"/>
              </w:rPr>
              <w:t>男性</w:t>
            </w:r>
            <w:r>
              <w:rPr>
                <w:rFonts w:hint="eastAsia" w:ascii="仿宋_GB2312" w:eastAsia="仿宋_GB2312"/>
                <w:sz w:val="21"/>
                <w:szCs w:val="21"/>
                <w:lang w:eastAsia="zh-CN"/>
              </w:rPr>
              <w:t>）</w:t>
            </w:r>
            <w:r>
              <w:rPr>
                <w:rFonts w:hint="eastAsia" w:ascii="仿宋_GB2312" w:eastAsia="仿宋_GB2312"/>
                <w:sz w:val="21"/>
                <w:szCs w:val="21"/>
                <w:lang w:val="en-US" w:eastAsia="zh-CN"/>
              </w:rPr>
              <w:t>X</w:t>
            </w:r>
            <w:r>
              <w:rPr>
                <w:rFonts w:hint="eastAsia" w:ascii="仿宋_GB2312" w:eastAsia="仿宋_GB2312"/>
                <w:sz w:val="21"/>
                <w:szCs w:val="21"/>
                <w:lang w:eastAsia="zh-CN"/>
              </w:rPr>
              <w:t>人：对当班蔗场岗位工作进行全面管理，并按照公司或车间的其他工作安排，及时做好布置与执行。兼职挂钩工作。</w:t>
            </w:r>
          </w:p>
          <w:p>
            <w:pPr>
              <w:numPr>
                <w:ilvl w:val="0"/>
                <w:numId w:val="13"/>
              </w:numPr>
              <w:spacing w:line="300" w:lineRule="exact"/>
              <w:rPr>
                <w:rFonts w:hint="default" w:ascii="仿宋_GB2312" w:eastAsia="仿宋_GB2312"/>
                <w:sz w:val="21"/>
                <w:szCs w:val="21"/>
                <w:lang w:val="en-US" w:eastAsia="zh-CN"/>
              </w:rPr>
            </w:pPr>
            <w:r>
              <w:rPr>
                <w:rFonts w:hint="eastAsia" w:ascii="仿宋_GB2312" w:eastAsia="仿宋_GB2312"/>
                <w:sz w:val="21"/>
                <w:szCs w:val="21"/>
                <w:lang w:eastAsia="zh-CN"/>
              </w:rPr>
              <w:t>蔗场挂钩工</w:t>
            </w:r>
            <w:r>
              <w:rPr>
                <w:rFonts w:hint="eastAsia" w:ascii="仿宋_GB2312" w:eastAsia="仿宋_GB2312"/>
                <w:sz w:val="21"/>
                <w:szCs w:val="21"/>
                <w:lang w:val="en-US" w:eastAsia="zh-CN"/>
              </w:rPr>
              <w:t>X</w:t>
            </w:r>
            <w:r>
              <w:rPr>
                <w:rFonts w:hint="eastAsia" w:ascii="仿宋_GB2312" w:eastAsia="仿宋_GB2312"/>
                <w:sz w:val="21"/>
                <w:szCs w:val="21"/>
                <w:lang w:eastAsia="zh-CN"/>
              </w:rPr>
              <w:t>人（</w:t>
            </w:r>
            <w:r>
              <w:rPr>
                <w:rFonts w:hint="eastAsia" w:ascii="仿宋_GB2312" w:eastAsia="仿宋_GB2312"/>
                <w:sz w:val="21"/>
                <w:szCs w:val="21"/>
                <w:lang w:val="en-US" w:eastAsia="zh-CN"/>
              </w:rPr>
              <w:t>男性</w:t>
            </w:r>
            <w:r>
              <w:rPr>
                <w:rFonts w:hint="eastAsia" w:ascii="仿宋_GB2312" w:eastAsia="仿宋_GB2312"/>
                <w:sz w:val="21"/>
                <w:szCs w:val="21"/>
                <w:lang w:eastAsia="zh-CN"/>
              </w:rPr>
              <w:t>）：主要负责运蔗车及堆码甘蔗钢丝绳的挂、脱钩。负责称喂蔗台机体及地面的掉落散蔗清理及卫生清扫，蔗场卫生清扫及撒石灰粉消毒等。负责蔗场蔗叠、翻堆工作，蔗刀口喷石灰石消毒工作等。负责喂蔗口甘蔗理顺，杂物清理（如木杆、竹片、石块等）。吊蔗钢丝绳管理。服从车间的其他工作安排。</w:t>
            </w:r>
          </w:p>
          <w:p>
            <w:pPr>
              <w:numPr>
                <w:ilvl w:val="0"/>
                <w:numId w:val="13"/>
              </w:numPr>
              <w:spacing w:line="300" w:lineRule="exact"/>
              <w:rPr>
                <w:rFonts w:hint="default" w:ascii="仿宋_GB2312" w:eastAsia="仿宋_GB2312"/>
                <w:sz w:val="21"/>
                <w:szCs w:val="21"/>
                <w:lang w:val="en-US" w:eastAsia="zh-CN"/>
              </w:rPr>
            </w:pPr>
            <w:r>
              <w:rPr>
                <w:rFonts w:hint="eastAsia" w:ascii="仿宋_GB2312" w:eastAsia="仿宋_GB2312"/>
                <w:sz w:val="21"/>
                <w:szCs w:val="21"/>
                <w:lang w:eastAsia="zh-CN"/>
              </w:rPr>
              <w:t>输蔗机清洁工</w:t>
            </w:r>
            <w:r>
              <w:rPr>
                <w:rFonts w:hint="eastAsia" w:ascii="仿宋_GB2312" w:eastAsia="仿宋_GB2312"/>
                <w:sz w:val="21"/>
                <w:szCs w:val="21"/>
                <w:lang w:val="en-US" w:eastAsia="zh-CN"/>
              </w:rPr>
              <w:t>X人（男性）：</w:t>
            </w:r>
            <w:r>
              <w:rPr>
                <w:rFonts w:hint="eastAsia" w:ascii="仿宋_GB2312" w:eastAsia="仿宋_GB2312"/>
                <w:sz w:val="21"/>
                <w:szCs w:val="21"/>
                <w:lang w:eastAsia="zh-CN"/>
              </w:rPr>
              <w:t>负责称喂蔗台机体及地面的掉落散蔗清理及卫生清扫，蔗场卫生清扫及撒石灰粉消毒等。负责1#、2#输蔗机槽底清洁及1#、2#输蔗机的日常消毒、杀菌工作。服从车间的其他工作安排。</w:t>
            </w:r>
          </w:p>
          <w:p>
            <w:pPr>
              <w:numPr>
                <w:ilvl w:val="0"/>
                <w:numId w:val="0"/>
              </w:numPr>
              <w:spacing w:line="300" w:lineRule="exact"/>
              <w:ind w:leftChars="0"/>
              <w:rPr>
                <w:rFonts w:hint="default" w:ascii="仿宋" w:hAnsi="仿宋" w:eastAsia="仿宋"/>
                <w:sz w:val="24"/>
                <w:szCs w:val="24"/>
                <w:vertAlign w:val="baseline"/>
                <w:lang w:val="en-US" w:eastAsia="zh-CN"/>
              </w:rPr>
            </w:pPr>
            <w:r>
              <w:rPr>
                <w:rFonts w:hint="eastAsia" w:ascii="仿宋_GB2312" w:eastAsia="仿宋_GB2312"/>
                <w:sz w:val="21"/>
                <w:szCs w:val="21"/>
                <w:lang w:val="en-US" w:eastAsia="zh-CN"/>
              </w:rPr>
              <w:t>4、</w:t>
            </w:r>
            <w:r>
              <w:rPr>
                <w:rFonts w:hint="eastAsia" w:ascii="仿宋_GB2312" w:eastAsia="仿宋_GB2312"/>
                <w:sz w:val="21"/>
                <w:szCs w:val="21"/>
                <w:lang w:eastAsia="zh-CN"/>
              </w:rPr>
              <w:t>落蔗工</w:t>
            </w:r>
            <w:r>
              <w:rPr>
                <w:rFonts w:hint="eastAsia" w:ascii="仿宋_GB2312" w:eastAsia="仿宋_GB2312"/>
                <w:sz w:val="21"/>
                <w:szCs w:val="21"/>
                <w:lang w:val="en-US" w:eastAsia="zh-CN"/>
              </w:rPr>
              <w:t>X人（不限）：</w:t>
            </w:r>
            <w:r>
              <w:rPr>
                <w:rFonts w:hint="eastAsia" w:ascii="仿宋_GB2312" w:eastAsia="仿宋_GB2312"/>
                <w:sz w:val="21"/>
                <w:szCs w:val="21"/>
                <w:lang w:eastAsia="zh-CN"/>
              </w:rPr>
              <w:t>负责压榨车间蔗场落蔗、蔗场清理及现场清扫卫生。服从车间的其他工作安排。</w:t>
            </w:r>
          </w:p>
        </w:tc>
      </w:tr>
    </w:tbl>
    <w:p>
      <w:pPr>
        <w:spacing w:line="500" w:lineRule="exact"/>
        <w:ind w:firstLine="601"/>
        <w:rPr>
          <w:rFonts w:hint="eastAsia" w:ascii="仿宋" w:hAnsi="仿宋" w:eastAsia="仿宋"/>
          <w:color w:val="FF0000"/>
          <w:sz w:val="24"/>
          <w:szCs w:val="24"/>
          <w:lang w:eastAsia="zh-CN"/>
        </w:rPr>
      </w:pPr>
    </w:p>
    <w:p>
      <w:pPr>
        <w:spacing w:line="360" w:lineRule="auto"/>
        <w:rPr>
          <w:rFonts w:ascii="楷体_GB2312" w:hAnsi="仿宋" w:eastAsia="楷体_GB2312"/>
          <w:color w:val="FF0000"/>
          <w:sz w:val="28"/>
          <w:szCs w:val="28"/>
          <w:lang w:eastAsia="zh-CN"/>
        </w:rPr>
      </w:pPr>
      <w:r>
        <w:rPr>
          <w:rFonts w:hint="eastAsia" w:ascii="楷体_GB2312" w:hAnsi="仿宋" w:eastAsia="楷体_GB2312"/>
          <w:color w:val="FF0000"/>
          <w:sz w:val="28"/>
          <w:szCs w:val="28"/>
          <w:lang w:eastAsia="zh-CN"/>
        </w:rPr>
        <w:t>（注：人员必须身体健康，并要求女性年龄18-49周岁，男性年龄在18-59周岁的中国籍合法公民或合法外籍工人。）</w:t>
      </w:r>
    </w:p>
    <w:p>
      <w:pPr>
        <w:spacing w:line="360" w:lineRule="auto"/>
        <w:rPr>
          <w:rFonts w:ascii="仿宋" w:hAnsi="仿宋" w:eastAsia="仿宋"/>
          <w:color w:val="FF0000"/>
          <w:sz w:val="21"/>
          <w:szCs w:val="21"/>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第二条：合同周期</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合同周期：</w:t>
      </w:r>
      <w:r>
        <w:rPr>
          <w:rFonts w:ascii="仿宋" w:hAnsi="仿宋" w:eastAsia="仿宋"/>
          <w:sz w:val="24"/>
          <w:szCs w:val="24"/>
          <w:lang w:eastAsia="zh-CN"/>
        </w:rPr>
        <w:t xml:space="preserve"> </w:t>
      </w:r>
      <w:r>
        <w:rPr>
          <w:rFonts w:hint="eastAsia" w:ascii="仿宋" w:hAnsi="仿宋" w:eastAsia="仿宋"/>
          <w:snapToGrid w:val="0"/>
          <w:sz w:val="24"/>
          <w:szCs w:val="24"/>
          <w:lang w:eastAsia="zh-CN"/>
        </w:rPr>
        <w:t>2023/2024榨季接到甲方通知到厂之日起至榨季结束为止（具体时间以甲方通知为准）</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第三条：结算方式</w:t>
      </w:r>
    </w:p>
    <w:p>
      <w:pPr>
        <w:numPr>
          <w:ilvl w:val="0"/>
          <w:numId w:val="14"/>
        </w:numPr>
        <w:spacing w:line="420" w:lineRule="exact"/>
        <w:ind w:firstLine="360" w:firstLineChars="150"/>
        <w:rPr>
          <w:rFonts w:ascii="仿宋" w:hAnsi="仿宋" w:eastAsia="仿宋"/>
          <w:sz w:val="24"/>
          <w:szCs w:val="24"/>
          <w:lang w:eastAsia="zh-CN"/>
        </w:rPr>
      </w:pPr>
      <w:r>
        <w:rPr>
          <w:rFonts w:hint="eastAsia" w:ascii="仿宋" w:hAnsi="仿宋" w:eastAsia="仿宋"/>
          <w:sz w:val="24"/>
          <w:szCs w:val="24"/>
          <w:lang w:eastAsia="zh-CN"/>
        </w:rPr>
        <w:t>结算付款方式</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1）劳务费用的结算方式按甲、乙双方商定的日劳务费价格进行结算（以甲方生产数据为准），甲方每月15日前将根据乙方出勤情况进行上一个月的劳务费用结算，产生的其它费用一起结清并汇入乙方指定的银行账号。</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（2）榨季结束后的15个工作日内，甲方根据乙方借、领用物资的退还情况及未结清的费用情况进行补足或扣除，与乙方全部结清余款，并退还相应保证金。</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（3）费用均含税，由乙方到税务部门开具有效税务发票后到甲方财务部门凭票结算。</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2、合同签订后，乙方向甲方提交履约保证</w:t>
      </w:r>
      <w:r>
        <w:rPr>
          <w:rFonts w:hint="eastAsia" w:ascii="仿宋" w:hAnsi="仿宋" w:eastAsia="仿宋"/>
          <w:color w:val="FF0000"/>
          <w:sz w:val="24"/>
          <w:szCs w:val="24"/>
          <w:lang w:eastAsia="zh-CN"/>
        </w:rPr>
        <w:t xml:space="preserve">金 </w:t>
      </w:r>
      <w:r>
        <w:rPr>
          <w:rFonts w:hint="eastAsia" w:ascii="仿宋" w:hAnsi="仿宋" w:eastAsia="仿宋"/>
          <w:color w:val="FF0000"/>
          <w:sz w:val="24"/>
          <w:szCs w:val="24"/>
          <w:lang w:val="en-US" w:eastAsia="zh-CN"/>
        </w:rPr>
        <w:t>0.2</w:t>
      </w:r>
      <w:r>
        <w:rPr>
          <w:rFonts w:hint="eastAsia" w:ascii="仿宋" w:hAnsi="仿宋" w:eastAsia="仿宋"/>
          <w:color w:val="FF0000"/>
          <w:sz w:val="24"/>
          <w:szCs w:val="24"/>
          <w:lang w:eastAsia="zh-CN"/>
        </w:rPr>
        <w:t xml:space="preserve">万人民币。如出现扣款,乙方需保证当月结账日前合同履约保证金不低于 </w:t>
      </w:r>
      <w:r>
        <w:rPr>
          <w:rFonts w:hint="eastAsia" w:ascii="仿宋" w:hAnsi="仿宋" w:eastAsia="仿宋"/>
          <w:color w:val="FF0000"/>
          <w:sz w:val="24"/>
          <w:szCs w:val="24"/>
          <w:lang w:val="en-US" w:eastAsia="zh-CN"/>
        </w:rPr>
        <w:t>0.2</w:t>
      </w:r>
      <w:r>
        <w:rPr>
          <w:rFonts w:hint="eastAsia" w:ascii="仿宋" w:hAnsi="仿宋" w:eastAsia="仿宋"/>
          <w:color w:val="FF0000"/>
          <w:sz w:val="24"/>
          <w:szCs w:val="24"/>
          <w:lang w:eastAsia="zh-CN"/>
        </w:rPr>
        <w:t>万元,若履约保证金低于</w:t>
      </w:r>
      <w:r>
        <w:rPr>
          <w:rFonts w:hint="eastAsia" w:ascii="仿宋" w:hAnsi="仿宋" w:eastAsia="仿宋"/>
          <w:color w:val="FF0000"/>
          <w:sz w:val="24"/>
          <w:szCs w:val="24"/>
          <w:lang w:val="en-US" w:eastAsia="zh-CN"/>
        </w:rPr>
        <w:t>0.2</w:t>
      </w:r>
      <w:r>
        <w:rPr>
          <w:rFonts w:hint="eastAsia" w:ascii="仿宋" w:hAnsi="仿宋" w:eastAsia="仿宋"/>
          <w:color w:val="FF0000"/>
          <w:sz w:val="24"/>
          <w:szCs w:val="24"/>
          <w:lang w:eastAsia="zh-CN"/>
        </w:rPr>
        <w:t xml:space="preserve"> 万,甲方有权解除合同.</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合同履约保证金于合同履约完毕后退回.(不含合同履约保证金所产生的利息)</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第四条：甲方权利和义务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、有权派代表监督管理，验收乙方作业情况。</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、有权利要求乙方保证质量，准时完成作业任务。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、有权利要乙方对不符合作业的人员进行管理和更换。</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、及时通知乙方作业地点及时间。</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、监管劳务人员，督促乙方及时完成作业任务。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、对不符合要求的作业，甲方发现应及时告知乙方。</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、按时结算支付劳务费。</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第五条、乙方权利义务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、有权要求甲方提供准确的作业任务、时间、地点信息。</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、有权利要求甲方提供安全防范措施及安全教育。</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、有权利要求甲方及时支付劳务费用。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、乙方作业人员进入甲方工作区域须统一着装并按甲方要求办理出入证，乙方对作业人员进行培训，工作人员应待人礼貌，尊敬甲方人员及客户。乙方作业人员名单交甲方备案。</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、乙方工作任务以保证甲方正常生产经营需要为前提，临时性工作任务乙方须按甲方要求及时完成；对于甲方要求整改或完善的工作，乙方应按照要求立即整改，并达到甲方要求。</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、乙方需配备专职管理人员,现场辅助甲方各项业务的开展。</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.1</w:t>
      </w:r>
      <w:r>
        <w:rPr>
          <w:rFonts w:hint="eastAsia" w:ascii="仿宋" w:hAnsi="仿宋" w:eastAsia="仿宋"/>
          <w:sz w:val="24"/>
          <w:szCs w:val="24"/>
          <w:lang w:eastAsia="zh-CN"/>
        </w:rPr>
        <w:t>现场劳务人员的安全作业、工作纪律管理;</w:t>
      </w:r>
    </w:p>
    <w:p>
      <w:pPr>
        <w:spacing w:line="360" w:lineRule="auto"/>
        <w:rPr>
          <w:rFonts w:ascii="仿宋" w:hAnsi="仿宋" w:eastAsia="仿宋"/>
          <w:sz w:val="24"/>
          <w:szCs w:val="24"/>
          <w:lang w:eastAsia="zh-CN"/>
        </w:rPr>
      </w:pPr>
      <w:r>
        <w:rPr>
          <w:rFonts w:ascii="仿宋" w:hAnsi="仿宋" w:eastAsia="仿宋"/>
          <w:sz w:val="24"/>
          <w:szCs w:val="24"/>
          <w:lang w:eastAsia="zh-CN"/>
        </w:rPr>
        <w:t>3.2</w:t>
      </w:r>
      <w:r>
        <w:rPr>
          <w:rFonts w:hint="eastAsia" w:ascii="仿宋" w:hAnsi="仿宋" w:eastAsia="仿宋"/>
          <w:sz w:val="24"/>
          <w:szCs w:val="24"/>
          <w:lang w:eastAsia="zh-CN"/>
        </w:rPr>
        <w:t>组织其它临时性作业活动;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3根据实际情况</w:t>
      </w:r>
      <w:r>
        <w:rPr>
          <w:rFonts w:hint="eastAsia" w:ascii="仿宋" w:hAnsi="仿宋" w:eastAsia="仿宋"/>
          <w:sz w:val="24"/>
          <w:szCs w:val="24"/>
          <w:lang w:eastAsia="zh-CN"/>
        </w:rPr>
        <w:t>遵循甲方现场管理人员要求从事各项临时辅助</w:t>
      </w:r>
      <w:r>
        <w:rPr>
          <w:rFonts w:ascii="仿宋" w:hAnsi="仿宋" w:eastAsia="仿宋"/>
          <w:sz w:val="24"/>
          <w:szCs w:val="24"/>
          <w:lang w:eastAsia="zh-CN"/>
        </w:rPr>
        <w:t>工作</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该人员在岗期间须全程在厂区各业务现场巡视并保持</w:t>
      </w:r>
      <w:r>
        <w:rPr>
          <w:rFonts w:hint="eastAsia" w:ascii="仿宋" w:hAnsi="仿宋" w:eastAsia="仿宋"/>
          <w:sz w:val="24"/>
          <w:szCs w:val="24"/>
          <w:lang w:eastAsia="zh-CN"/>
        </w:rPr>
        <w:t>电话畅通。</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、乙方必须确保进厂作业人员经岗前体检，满足相关工作要求，作业人员总量保持稳定。</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、乙方必须树立良好环保意识，坚持文明作业，做好甲方环境保护、劳动保护和安全生产。</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、乙方负责为作业人员缴纳国家规定的应交的各种薪津、保险等费用。</w:t>
      </w:r>
    </w:p>
    <w:p>
      <w:pPr>
        <w:spacing w:line="420" w:lineRule="exact"/>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、乙方除为其员工缴纳保额不低于人民</w:t>
      </w:r>
      <w:r>
        <w:rPr>
          <w:rFonts w:hint="eastAsia" w:ascii="仿宋" w:hAnsi="仿宋" w:eastAsia="仿宋"/>
          <w:sz w:val="24"/>
          <w:szCs w:val="24"/>
          <w:highlight w:val="yellow"/>
          <w:lang w:eastAsia="zh-CN"/>
        </w:rPr>
        <w:t>（不低于100万意外身故及20万医疗保险赔付标准），保额120万以上</w:t>
      </w:r>
      <w:r>
        <w:rPr>
          <w:rFonts w:ascii="仿宋" w:hAnsi="仿宋" w:eastAsia="仿宋"/>
          <w:sz w:val="24"/>
          <w:szCs w:val="24"/>
          <w:highlight w:val="yellow"/>
          <w:lang w:eastAsia="zh-CN"/>
        </w:rPr>
        <w:t>；</w:t>
      </w:r>
      <w:r>
        <w:rPr>
          <w:rFonts w:hint="eastAsia" w:ascii="仿宋" w:hAnsi="仿宋" w:eastAsia="仿宋"/>
          <w:sz w:val="24"/>
          <w:szCs w:val="24"/>
          <w:highlight w:val="yellow"/>
          <w:lang w:eastAsia="zh-CN"/>
        </w:rPr>
        <w:t>雇主责任险。</w:t>
      </w:r>
      <w:r>
        <w:rPr>
          <w:rFonts w:hint="eastAsia" w:ascii="仿宋" w:hAnsi="仿宋" w:eastAsia="仿宋"/>
          <w:sz w:val="24"/>
          <w:szCs w:val="24"/>
          <w:lang w:eastAsia="zh-CN"/>
        </w:rPr>
        <w:t>乙方工作人员在甲方工厂劳务时如发生工伤事故，由乙方或相关第三人承担责任。</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第六条、安全管理规定</w:t>
      </w:r>
    </w:p>
    <w:p>
      <w:pPr>
        <w:spacing w:line="500" w:lineRule="exact"/>
        <w:rPr>
          <w:rFonts w:ascii="仿宋_GB2312" w:hAnsi="仿宋_GB2312" w:eastAsia="仿宋_GB2312" w:cs="仿宋_GB2312"/>
          <w:sz w:val="32"/>
          <w:szCs w:val="32"/>
          <w:lang w:eastAsia="zh-CN"/>
        </w:rPr>
      </w:pPr>
      <w:r>
        <w:rPr>
          <w:rFonts w:ascii="仿宋" w:hAnsi="仿宋" w:eastAsia="仿宋"/>
          <w:sz w:val="24"/>
          <w:szCs w:val="24"/>
          <w:lang w:eastAsia="zh-CN"/>
        </w:rPr>
        <w:t>1</w:t>
      </w:r>
      <w:r>
        <w:rPr>
          <w:rFonts w:hint="eastAsia" w:ascii="仿宋" w:hAnsi="仿宋" w:eastAsia="仿宋"/>
          <w:sz w:val="24"/>
          <w:szCs w:val="24"/>
          <w:lang w:eastAsia="zh-CN"/>
        </w:rPr>
        <w:t>、乙方工人上岗前及工作中，不允许饮酒，发现一次，甲方有权停止该工作人员的工作，</w:t>
      </w:r>
      <w:r>
        <w:rPr>
          <w:rFonts w:hint="eastAsia" w:ascii="仿宋" w:hAnsi="仿宋" w:eastAsia="仿宋"/>
          <w:sz w:val="24"/>
          <w:szCs w:val="24"/>
          <w:highlight w:val="yellow"/>
          <w:lang w:eastAsia="zh-CN"/>
        </w:rPr>
        <w:t>扣减乙方费用</w:t>
      </w:r>
      <w:r>
        <w:rPr>
          <w:rFonts w:ascii="仿宋" w:hAnsi="仿宋" w:eastAsia="仿宋"/>
          <w:sz w:val="24"/>
          <w:szCs w:val="24"/>
          <w:highlight w:val="yellow"/>
          <w:lang w:eastAsia="zh-CN"/>
        </w:rPr>
        <w:t>1</w:t>
      </w:r>
      <w:r>
        <w:rPr>
          <w:rFonts w:hint="eastAsia" w:ascii="仿宋" w:hAnsi="仿宋" w:eastAsia="仿宋"/>
          <w:sz w:val="24"/>
          <w:szCs w:val="24"/>
          <w:highlight w:val="yellow"/>
          <w:lang w:eastAsia="zh-CN"/>
        </w:rPr>
        <w:t>00元/次</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2</w:t>
      </w:r>
      <w:r>
        <w:rPr>
          <w:rFonts w:hint="eastAsia" w:ascii="仿宋" w:hAnsi="仿宋" w:eastAsia="仿宋"/>
          <w:sz w:val="24"/>
          <w:szCs w:val="24"/>
          <w:lang w:eastAsia="zh-CN"/>
        </w:rPr>
        <w:t>、甲方工厂内除特定吸烟点外全厂禁烟，乙方工人进入厂区后，不允许流动吸烟，检查发现</w:t>
      </w:r>
      <w:r>
        <w:rPr>
          <w:rFonts w:hint="eastAsia" w:ascii="仿宋" w:hAnsi="仿宋" w:eastAsia="仿宋"/>
          <w:sz w:val="24"/>
          <w:szCs w:val="24"/>
          <w:highlight w:val="yellow"/>
          <w:lang w:eastAsia="zh-CN"/>
        </w:rPr>
        <w:t>扣减乙方费用</w:t>
      </w:r>
      <w:r>
        <w:rPr>
          <w:rFonts w:ascii="仿宋" w:hAnsi="仿宋" w:eastAsia="仿宋"/>
          <w:sz w:val="24"/>
          <w:szCs w:val="24"/>
          <w:highlight w:val="yellow"/>
          <w:lang w:eastAsia="zh-CN"/>
        </w:rPr>
        <w:t>1</w:t>
      </w:r>
      <w:r>
        <w:rPr>
          <w:rFonts w:hint="eastAsia" w:ascii="仿宋" w:hAnsi="仿宋" w:eastAsia="仿宋"/>
          <w:sz w:val="24"/>
          <w:szCs w:val="24"/>
          <w:highlight w:val="yellow"/>
          <w:lang w:eastAsia="zh-CN"/>
        </w:rPr>
        <w:t>00元/次</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、乙方工人进入工作区域后不得违规操作，登高作业、动火作业按甲方安全部门要求办理相应手续。</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、作业前对作业环境及设备进行安全评估，确保无安全隐患或具备有效防范措施后方可作业。</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5、乙方工人上下蔗码垛时使用安全扶梯，</w:t>
      </w:r>
      <w:r>
        <w:rPr>
          <w:rFonts w:hint="eastAsia" w:ascii="仿宋" w:hAnsi="仿宋" w:eastAsia="仿宋"/>
          <w:color w:val="FF0000"/>
          <w:sz w:val="24"/>
          <w:szCs w:val="24"/>
          <w:lang w:eastAsia="zh-CN"/>
        </w:rPr>
        <w:t>蔗码垛四周必须放置防坠落垫等安全防护措施</w:t>
      </w:r>
      <w:r>
        <w:rPr>
          <w:rFonts w:hint="eastAsia" w:ascii="仿宋" w:hAnsi="仿宋" w:eastAsia="仿宋"/>
          <w:sz w:val="24"/>
          <w:szCs w:val="24"/>
          <w:lang w:eastAsia="zh-CN"/>
        </w:rPr>
        <w:t>，严禁在蔗码垛位上或蔗码垛位周边休息或逗留。</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highlight w:val="yellow"/>
          <w:lang w:eastAsia="zh-CN"/>
        </w:rPr>
        <w:t>为保护甲方的社会声誉，乙方人员严禁向司机及蔗主索要钱、物，一经发现，扣减乙方费用200-1000元/次。</w:t>
      </w:r>
    </w:p>
    <w:p>
      <w:pPr>
        <w:spacing w:line="500" w:lineRule="exact"/>
        <w:rPr>
          <w:rFonts w:ascii="仿宋" w:hAnsi="仿宋" w:eastAsia="仿宋"/>
          <w:sz w:val="24"/>
          <w:szCs w:val="24"/>
          <w:highlight w:val="yellow"/>
          <w:lang w:eastAsia="zh-CN"/>
        </w:rPr>
      </w:pPr>
      <w:r>
        <w:rPr>
          <w:rFonts w:hint="eastAsia" w:ascii="仿宋" w:hAnsi="仿宋" w:eastAsia="仿宋"/>
          <w:sz w:val="24"/>
          <w:szCs w:val="24"/>
          <w:lang w:eastAsia="zh-CN"/>
        </w:rPr>
        <w:t>7、</w:t>
      </w:r>
      <w:r>
        <w:rPr>
          <w:rFonts w:hint="eastAsia" w:ascii="仿宋" w:hAnsi="仿宋" w:eastAsia="仿宋"/>
          <w:sz w:val="24"/>
          <w:szCs w:val="24"/>
          <w:highlight w:val="yellow"/>
          <w:lang w:eastAsia="zh-CN"/>
        </w:rPr>
        <w:t>任何人员严禁偷吃原料蔗，一经发现，扣减乙方费用200元/次。</w:t>
      </w:r>
    </w:p>
    <w:p>
      <w:pPr>
        <w:spacing w:line="360" w:lineRule="auto"/>
        <w:rPr>
          <w:rFonts w:ascii="仿宋" w:hAnsi="仿宋" w:eastAsia="仿宋"/>
          <w:sz w:val="24"/>
          <w:szCs w:val="24"/>
          <w:highlight w:val="yellow"/>
          <w:lang w:eastAsia="zh-CN"/>
        </w:rPr>
      </w:pPr>
      <w:r>
        <w:rPr>
          <w:rFonts w:hint="eastAsia" w:ascii="仿宋" w:hAnsi="仿宋" w:eastAsia="仿宋"/>
          <w:sz w:val="24"/>
          <w:szCs w:val="24"/>
          <w:lang w:eastAsia="zh-CN"/>
        </w:rPr>
        <w:t>8、</w:t>
      </w:r>
      <w:r>
        <w:rPr>
          <w:rFonts w:hint="eastAsia" w:ascii="仿宋" w:hAnsi="仿宋" w:eastAsia="仿宋"/>
          <w:sz w:val="24"/>
          <w:szCs w:val="24"/>
          <w:highlight w:val="yellow"/>
          <w:lang w:eastAsia="zh-CN"/>
        </w:rPr>
        <w:t>因乙方作业人员与司机、蔗农发生的纠纷，由乙方负责解释和解决，如乙方无法解释和解决的甲方配合协调，但责任在乙方。</w:t>
      </w:r>
    </w:p>
    <w:p>
      <w:pPr>
        <w:spacing w:line="360" w:lineRule="auto"/>
        <w:rPr>
          <w:rFonts w:ascii="仿宋" w:hAnsi="仿宋" w:eastAsia="仿宋"/>
          <w:sz w:val="24"/>
          <w:szCs w:val="24"/>
          <w:highlight w:val="yellow"/>
          <w:lang w:eastAsia="zh-CN"/>
        </w:rPr>
      </w:pPr>
      <w:r>
        <w:rPr>
          <w:rFonts w:hint="eastAsia" w:ascii="仿宋" w:hAnsi="仿宋" w:eastAsia="仿宋"/>
          <w:sz w:val="24"/>
          <w:szCs w:val="24"/>
          <w:lang w:eastAsia="zh-CN"/>
        </w:rPr>
        <w:t>9、</w:t>
      </w:r>
      <w:r>
        <w:rPr>
          <w:rFonts w:hint="eastAsia" w:ascii="仿宋" w:hAnsi="仿宋" w:eastAsia="仿宋"/>
          <w:sz w:val="24"/>
          <w:szCs w:val="24"/>
          <w:highlight w:val="yellow"/>
          <w:lang w:eastAsia="zh-CN"/>
        </w:rPr>
        <w:t>乙方人员严禁将蔗渣铲到输蔗机链板上，一经发现，每次扣款100元，造成严重设备事故的，召开分析会追究责任。</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10</w:t>
      </w:r>
      <w:r>
        <w:rPr>
          <w:rFonts w:hint="eastAsia" w:ascii="仿宋" w:hAnsi="仿宋" w:eastAsia="仿宋"/>
          <w:sz w:val="24"/>
          <w:szCs w:val="24"/>
          <w:lang w:eastAsia="zh-CN"/>
        </w:rPr>
        <w:t>、甲乙双方需另签订《安全管理协议书》后乙方人员方可进厂作业。</w:t>
      </w:r>
    </w:p>
    <w:p>
      <w:pPr>
        <w:spacing w:line="360" w:lineRule="auto"/>
        <w:rPr>
          <w:rFonts w:ascii="仿宋" w:hAnsi="仿宋" w:eastAsia="仿宋"/>
          <w:sz w:val="24"/>
          <w:szCs w:val="24"/>
          <w:lang w:eastAsia="zh-CN"/>
        </w:rPr>
      </w:pPr>
    </w:p>
    <w:p>
      <w:pPr>
        <w:spacing w:line="3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第七条：违约责任</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1、为确甲方榨季正常生产，乙方必须根据采购人的生产需求保证人员正常上班，乙方相关人员在双休日、国家法定节假日、传统节假日上班的加班费用由承包方自理。</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2、现场负责人实行三班倒，与甲方三班倒上班时间一致，上班时间须在蔗场内管理蔗场劳务相关工作。如乙方现场负责人出现缺勤，按300元/人·班扣减乙方当月劳务费用。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3、如乙方的人员不能满足生产需求，需甲方协调组织人员完成工作时，根据乙方组织的实际人数按200元/人·天扣减中标人当月劳务费用。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4、乙方每班人员出勤情况由甲方当班蔗场组长进行考勤监督，出现缺勤情况，按200元/人·天扣减中标人当月劳务费用。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5、由于乙方人员不足影响招标人正常生产的，视影响严重程度每次扣乙方当月劳务费200元～1000元/次。</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6、蔗场各班翻、叠堆及清洁交班工作由乙方负责人自行调整人员完成，但需有规范，各班统一。</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7、乙方劳务人员在厂区作业时,进场作业劳务人员需严格遵循甲方现场管理，若出现不同意见，需向乙方当日管理人员反馈，由乙方管理人员进行沟通调解，禁止出现与现场人员争吵，罢工等现象。若劳务人员出现此现象，第一次给予乙方书面警告通知，第二次取消该劳务人员厂区作业资格，由此产生的作业影响，由乙方承担。</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8、乙方劳务人员在厂区作业时,须严格遵守甲方规章制度、安全操作规程，对于违规情况，对乙方责任人每次处于2</w:t>
      </w:r>
      <w:r>
        <w:rPr>
          <w:rFonts w:ascii="仿宋" w:hAnsi="仿宋" w:eastAsia="仿宋"/>
          <w:sz w:val="24"/>
          <w:szCs w:val="24"/>
          <w:lang w:eastAsia="zh-CN"/>
        </w:rPr>
        <w:t>00元罚款</w:t>
      </w:r>
      <w:r>
        <w:rPr>
          <w:rFonts w:hint="eastAsia" w:ascii="仿宋" w:hAnsi="仿宋" w:eastAsia="仿宋"/>
          <w:sz w:val="24"/>
          <w:szCs w:val="24"/>
          <w:lang w:eastAsia="zh-CN"/>
        </w:rPr>
        <w:t>，</w:t>
      </w:r>
      <w:r>
        <w:rPr>
          <w:rFonts w:ascii="仿宋" w:hAnsi="仿宋" w:eastAsia="仿宋"/>
          <w:sz w:val="24"/>
          <w:szCs w:val="24"/>
          <w:lang w:eastAsia="zh-CN"/>
        </w:rPr>
        <w:t>情节严重的</w:t>
      </w:r>
      <w:r>
        <w:rPr>
          <w:rFonts w:hint="eastAsia" w:ascii="仿宋" w:hAnsi="仿宋" w:eastAsia="仿宋"/>
          <w:sz w:val="24"/>
          <w:szCs w:val="24"/>
          <w:lang w:eastAsia="zh-CN"/>
        </w:rPr>
        <w:t>（带烟火、随地大小便、饮酒上岗等）给予5</w:t>
      </w:r>
      <w:r>
        <w:rPr>
          <w:rFonts w:ascii="仿宋" w:hAnsi="仿宋" w:eastAsia="仿宋"/>
          <w:sz w:val="24"/>
          <w:szCs w:val="24"/>
          <w:lang w:eastAsia="zh-CN"/>
        </w:rPr>
        <w:t>00元罚款</w:t>
      </w:r>
      <w:r>
        <w:rPr>
          <w:rFonts w:hint="eastAsia" w:ascii="仿宋" w:hAnsi="仿宋" w:eastAsia="仿宋"/>
          <w:sz w:val="24"/>
          <w:szCs w:val="24"/>
          <w:lang w:eastAsia="zh-CN"/>
        </w:rPr>
        <w:t>。同一年度违反3次以上的人员，永久取消进场作业资格。</w:t>
      </w:r>
    </w:p>
    <w:p>
      <w:pPr>
        <w:spacing w:line="360" w:lineRule="auto"/>
        <w:ind w:firstLine="480" w:firstLineChars="200"/>
        <w:rPr>
          <w:rFonts w:ascii="仿宋" w:hAnsi="仿宋" w:eastAsia="仿宋"/>
          <w:color w:val="FF0000"/>
          <w:sz w:val="24"/>
          <w:szCs w:val="24"/>
          <w:lang w:eastAsia="zh-CN"/>
        </w:rPr>
      </w:pPr>
      <w:r>
        <w:rPr>
          <w:rFonts w:hint="eastAsia" w:ascii="仿宋" w:hAnsi="仿宋" w:eastAsia="仿宋"/>
          <w:color w:val="FF0000"/>
          <w:sz w:val="24"/>
          <w:szCs w:val="24"/>
          <w:lang w:eastAsia="zh-CN"/>
        </w:rPr>
        <w:t>9</w:t>
      </w:r>
      <w:r>
        <w:rPr>
          <w:rFonts w:hint="eastAsia" w:ascii="仿宋" w:hAnsi="仿宋" w:eastAsia="仿宋"/>
          <w:color w:val="FF0000"/>
          <w:sz w:val="24"/>
          <w:szCs w:val="24"/>
          <w:highlight w:val="yellow"/>
          <w:lang w:eastAsia="zh-CN"/>
        </w:rPr>
        <w:t>、 合同履约期间乙方须配备项目负责人（1人）以及专职安全管理人员（至少1人）驻场管理各项事务，上述人员每月出勤时间不低于21日（白班8小时），于每月月初报甲方次月人员出勤计划，出现出勤调整的情况需向甲方报备，</w:t>
      </w:r>
      <w:r>
        <w:rPr>
          <w:rFonts w:hint="eastAsia" w:ascii="仿宋" w:hAnsi="仿宋" w:eastAsia="仿宋"/>
          <w:color w:val="FF0000"/>
          <w:sz w:val="24"/>
          <w:szCs w:val="24"/>
          <w:lang w:eastAsia="zh-CN"/>
        </w:rPr>
        <w:t>于该人员旷工、脱岗、失联、迟到、早退的情况每次对乙方处以500元罚款；乙方在厂内有任何劳务作业活动期间，必须配备专职脱产管理人员现场辅助甲方各项业务开展，对于该人员旷工、脱岗、失联、迟到、早退的情况每次对乙方处以500元罚款。</w:t>
      </w:r>
    </w:p>
    <w:p>
      <w:pPr>
        <w:spacing w:line="360" w:lineRule="auto"/>
        <w:ind w:firstLine="480" w:firstLineChars="200"/>
        <w:rPr>
          <w:rFonts w:ascii="仿宋" w:hAnsi="仿宋" w:eastAsia="仿宋"/>
          <w:color w:val="FF0000"/>
          <w:sz w:val="24"/>
          <w:szCs w:val="24"/>
          <w:lang w:eastAsia="zh-CN"/>
        </w:rPr>
      </w:pPr>
      <w:r>
        <w:rPr>
          <w:rFonts w:hint="eastAsia" w:ascii="仿宋" w:hAnsi="仿宋" w:eastAsia="仿宋"/>
          <w:color w:val="FF0000"/>
          <w:sz w:val="24"/>
          <w:szCs w:val="24"/>
          <w:lang w:eastAsia="zh-CN"/>
        </w:rPr>
        <w:t>10、乙方须在接到甲方罚款通知单后，需在当月20日之前缴清罚款，对于拒不缴纳或恶意拖欠的情况，对于延期缴费30日以上的情况，采购人将于当月从履约保证金内双倍扣除。</w:t>
      </w:r>
    </w:p>
    <w:p>
      <w:pPr>
        <w:spacing w:line="360" w:lineRule="auto"/>
        <w:ind w:firstLine="480" w:firstLineChars="200"/>
        <w:rPr>
          <w:rFonts w:ascii="仿宋" w:hAnsi="仿宋" w:eastAsia="仿宋"/>
          <w:color w:val="FF0000"/>
          <w:sz w:val="24"/>
          <w:szCs w:val="24"/>
          <w:lang w:eastAsia="zh-CN"/>
        </w:rPr>
      </w:pPr>
      <w:r>
        <w:rPr>
          <w:rFonts w:hint="eastAsia" w:ascii="仿宋" w:hAnsi="仿宋" w:eastAsia="仿宋"/>
          <w:color w:val="FF0000"/>
          <w:sz w:val="24"/>
          <w:szCs w:val="24"/>
          <w:lang w:eastAsia="zh-CN"/>
        </w:rPr>
        <w:t>11、中标方在作业中如违反梁河糖业有关规定，梁河糖业有权要求中标单位进行赔偿并追究中标单位的违约责任。如中标单位造成货物丢失、短缺或发生盗窃行为，梁河糖业除报公安机关追究中标方当事人的刑事责任外，有权终止合同并有权要求中标单位赔偿损失。上述违约处罚费在乙方须在接到甲方罚款通知单后，需在当月20日之前缴清罚款，对于拒不缴纳或恶意拖欠30日以上的情况，采购人将于当月从履约保证金内双倍扣除。</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第八条、甲方提供设备、设施及损坏赔偿要求</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1</w:t>
      </w:r>
      <w:r>
        <w:rPr>
          <w:rFonts w:hint="eastAsia" w:ascii="仿宋" w:hAnsi="仿宋" w:eastAsia="仿宋"/>
          <w:sz w:val="24"/>
          <w:szCs w:val="24"/>
          <w:lang w:eastAsia="zh-CN"/>
        </w:rPr>
        <w:t>、甲方向乙方免费提供防坠垫来完成挂钩过程中的高空作业防护，乙方劳务人员在移动防坠垫过程中应避免在地面拖拽、拉扯，出现防坠垫外套袋破损的情况时乙方需安排人员在7个工作日内完成修复，对于无法修复或故意拖延的情况，甲方有权对乙方按原价进行罚款（单价以采购清单为准）；</w:t>
      </w:r>
    </w:p>
    <w:p>
      <w:pPr>
        <w:spacing w:line="360" w:lineRule="auto"/>
        <w:ind w:firstLine="480"/>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第九条：其它条款</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1、</w:t>
      </w:r>
      <w:r>
        <w:rPr>
          <w:rFonts w:hint="eastAsia" w:ascii="仿宋" w:hAnsi="仿宋" w:eastAsia="仿宋"/>
          <w:sz w:val="24"/>
          <w:szCs w:val="24"/>
          <w:highlight w:val="yellow"/>
          <w:lang w:eastAsia="zh-CN"/>
        </w:rPr>
        <w:t>乙方工作中所使用到的斗车、铁铲、扫把、砍刀等工器具，由甲方负责购买，乙方在使用过程中要爱护、收管，榨季结束后归还甲方。</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、乙方工作人员人身安全由乙方全权负责管理，因违反采购人安全管理制度等而产生的一切事故由乙方负责。</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、乙方与其工人产生的一切劳动纠纷由承包方自行负责，与甲方无关。</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、解决合同纠纷的方式：供需双方协商解决，如协商不成，应向甲方所在地法院提起诉讼，律师费等相关费用由违约方承担。</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、本合同执行期间，双方不得随意变更和解除合同，合同如有未尽事宜，由双方共同协商做出补充规定，补充规定与本合同具有同等法律效力。</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、未经我司书面许可，中标单位不得将本合同项下权利、义务转让给第三人。</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甲方：  </w:t>
      </w:r>
      <w:r>
        <w:rPr>
          <w:rFonts w:ascii="仿宋" w:hAnsi="仿宋" w:eastAsia="仿宋"/>
          <w:sz w:val="24"/>
          <w:szCs w:val="24"/>
          <w:lang w:eastAsia="zh-CN"/>
        </w:rPr>
        <w:t xml:space="preserve">                   </w:t>
      </w:r>
      <w:r>
        <w:rPr>
          <w:rFonts w:hint="eastAsia" w:ascii="仿宋" w:hAnsi="仿宋" w:eastAsia="仿宋"/>
          <w:sz w:val="24"/>
          <w:szCs w:val="24"/>
          <w:lang w:eastAsia="zh-CN"/>
        </w:rPr>
        <w:t xml:space="preserve">           乙方：                      </w:t>
      </w:r>
      <w:r>
        <w:rPr>
          <w:rFonts w:hint="eastAsia" w:ascii="仿宋" w:hAnsi="仿宋" w:eastAsia="仿宋"/>
          <w:sz w:val="24"/>
          <w:szCs w:val="24"/>
          <w:lang w:eastAsia="zh-CN"/>
        </w:rPr>
        <w:tab/>
      </w:r>
      <w:r>
        <w:rPr>
          <w:rFonts w:hint="eastAsia" w:ascii="仿宋" w:hAnsi="仿宋" w:eastAsia="仿宋"/>
          <w:sz w:val="24"/>
          <w:szCs w:val="24"/>
          <w:lang w:eastAsia="zh-CN"/>
        </w:rPr>
        <w:t xml:space="preserve">                </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rPr>
      </w:pPr>
      <w:r>
        <w:rPr>
          <w:rFonts w:hint="eastAsia" w:ascii="仿宋" w:hAnsi="仿宋" w:eastAsia="仿宋"/>
          <w:sz w:val="24"/>
          <w:szCs w:val="24"/>
        </w:rPr>
        <w:t>甲方代表：                            乙方代表：</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年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月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 日</w:t>
      </w:r>
      <w:r>
        <w:rPr>
          <w:rFonts w:hint="eastAsia" w:ascii="仿宋" w:hAnsi="仿宋" w:eastAsia="仿宋"/>
          <w:sz w:val="24"/>
          <w:szCs w:val="24"/>
        </w:rPr>
        <w:tab/>
      </w:r>
      <w:r>
        <w:rPr>
          <w:rFonts w:hint="eastAsia" w:ascii="仿宋" w:hAnsi="仿宋" w:eastAsia="仿宋"/>
          <w:sz w:val="24"/>
          <w:szCs w:val="24"/>
        </w:rPr>
        <w:t xml:space="preserve">        日期：</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年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月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 日</w:t>
      </w:r>
      <w:r>
        <w:rPr>
          <w:rFonts w:hint="eastAsia" w:ascii="仿宋" w:hAnsi="仿宋" w:eastAsia="仿宋"/>
          <w:sz w:val="24"/>
          <w:szCs w:val="24"/>
        </w:rPr>
        <w:tab/>
      </w:r>
    </w:p>
    <w:p>
      <w:pPr>
        <w:spacing w:line="360" w:lineRule="auto"/>
        <w:rPr>
          <w:rFonts w:ascii="仿宋" w:hAnsi="仿宋" w:eastAsia="仿宋"/>
          <w:sz w:val="24"/>
          <w:szCs w:val="24"/>
        </w:rPr>
      </w:pPr>
      <w:r>
        <w:rPr>
          <w:rFonts w:hint="eastAsia" w:ascii="仿宋" w:hAnsi="仿宋" w:eastAsia="仿宋"/>
          <w:sz w:val="24"/>
          <w:szCs w:val="24"/>
        </w:rPr>
        <w:t xml:space="preserve">           </w:t>
      </w:r>
    </w:p>
    <w:p>
      <w:pPr>
        <w:spacing w:line="360" w:lineRule="auto"/>
        <w:rPr>
          <w:rFonts w:ascii="仿宋" w:hAnsi="仿宋" w:eastAsia="仿宋"/>
          <w:b/>
          <w:sz w:val="24"/>
          <w:szCs w:val="24"/>
        </w:rPr>
      </w:pPr>
      <w:r>
        <w:rPr>
          <w:rFonts w:hint="eastAsia" w:ascii="仿宋" w:hAnsi="仿宋" w:eastAsia="仿宋"/>
          <w:sz w:val="24"/>
          <w:szCs w:val="24"/>
        </w:rPr>
        <w:t xml:space="preserve">  </w:t>
      </w:r>
    </w:p>
    <w:p>
      <w:pPr>
        <w:autoSpaceDE/>
        <w:autoSpaceDN/>
        <w:snapToGrid w:val="0"/>
        <w:spacing w:line="360" w:lineRule="auto"/>
        <w:ind w:left="482"/>
        <w:jc w:val="both"/>
        <w:rPr>
          <w:rFonts w:ascii="仿宋" w:hAnsi="仿宋" w:eastAsia="仿宋" w:cs="仿宋"/>
          <w:b/>
          <w:sz w:val="24"/>
          <w:szCs w:val="24"/>
          <w:lang w:eastAsia="zh-CN"/>
        </w:rPr>
      </w:pPr>
    </w:p>
    <w:p>
      <w:pPr>
        <w:rPr>
          <w:rFonts w:ascii="仿宋" w:hAnsi="仿宋" w:eastAsia="仿宋" w:cs="仿宋"/>
          <w:b/>
          <w:sz w:val="24"/>
          <w:szCs w:val="24"/>
          <w:lang w:eastAsia="zh-CN"/>
        </w:rPr>
      </w:pPr>
      <w:r>
        <w:rPr>
          <w:rFonts w:ascii="仿宋" w:hAnsi="仿宋" w:eastAsia="仿宋" w:cs="仿宋"/>
          <w:b/>
          <w:sz w:val="24"/>
          <w:szCs w:val="24"/>
          <w:lang w:eastAsia="zh-CN"/>
        </w:rPr>
        <w:br w:type="page"/>
      </w:r>
    </w:p>
    <w:p>
      <w:pPr>
        <w:autoSpaceDE/>
        <w:autoSpaceDN/>
        <w:snapToGrid w:val="0"/>
        <w:spacing w:line="360" w:lineRule="auto"/>
        <w:ind w:left="482"/>
        <w:jc w:val="both"/>
        <w:rPr>
          <w:rFonts w:ascii="仿宋" w:hAnsi="仿宋" w:eastAsia="仿宋" w:cs="仿宋"/>
          <w:b/>
          <w:sz w:val="24"/>
          <w:szCs w:val="24"/>
          <w:lang w:eastAsia="zh-CN"/>
        </w:rPr>
      </w:pPr>
      <w:r>
        <w:rPr>
          <w:rFonts w:ascii="仿宋" w:hAnsi="仿宋" w:eastAsia="仿宋" w:cs="仿宋"/>
          <w:b/>
          <w:sz w:val="24"/>
          <w:szCs w:val="24"/>
          <w:lang w:eastAsia="zh-CN"/>
        </w:rPr>
        <w:t>合同附件</w:t>
      </w: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1</w:t>
      </w:r>
      <w:r>
        <w:rPr>
          <w:rFonts w:hint="eastAsia" w:ascii="仿宋" w:hAnsi="仿宋" w:eastAsia="仿宋" w:cs="仿宋"/>
          <w:sz w:val="24"/>
          <w:szCs w:val="24"/>
          <w:lang w:eastAsia="zh-CN"/>
        </w:rPr>
        <w:t>、</w:t>
      </w:r>
      <w:r>
        <w:rPr>
          <w:rFonts w:hint="eastAsia" w:ascii="仿宋" w:hAnsi="仿宋" w:eastAsia="仿宋"/>
          <w:b/>
          <w:bCs/>
          <w:sz w:val="24"/>
          <w:szCs w:val="24"/>
          <w:lang w:eastAsia="zh-CN"/>
        </w:rPr>
        <w:t>廉洁承诺书</w:t>
      </w:r>
    </w:p>
    <w:p>
      <w:pPr>
        <w:adjustRightInd w:val="0"/>
        <w:jc w:val="center"/>
        <w:rPr>
          <w:rFonts w:ascii="仿宋" w:hAnsi="仿宋" w:eastAsia="仿宋" w:cs="方正小标宋_GBK"/>
          <w:sz w:val="24"/>
          <w:szCs w:val="24"/>
          <w:lang w:eastAsia="zh-CN"/>
        </w:rPr>
      </w:pPr>
      <w:r>
        <w:rPr>
          <w:rFonts w:hint="eastAsia" w:ascii="仿宋" w:hAnsi="仿宋" w:eastAsia="仿宋" w:cs="方正小标宋_GBK"/>
          <w:sz w:val="24"/>
          <w:szCs w:val="24"/>
          <w:lang w:eastAsia="zh-CN"/>
        </w:rPr>
        <w:t>廉洁承诺书</w:t>
      </w: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500" w:lineRule="exact"/>
        <w:ind w:firstLine="480" w:firstLineChars="200"/>
        <w:rPr>
          <w:rFonts w:ascii="仿宋" w:hAnsi="仿宋" w:eastAsia="仿宋"/>
          <w:sz w:val="24"/>
          <w:szCs w:val="24"/>
          <w:lang w:eastAsia="zh-CN"/>
        </w:rPr>
      </w:pP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2</w:t>
      </w:r>
      <w:r>
        <w:rPr>
          <w:rFonts w:hint="eastAsia" w:ascii="仿宋" w:hAnsi="仿宋" w:eastAsia="仿宋" w:cs="仿宋"/>
          <w:sz w:val="24"/>
          <w:szCs w:val="24"/>
          <w:lang w:eastAsia="zh-CN"/>
        </w:rPr>
        <w:t>、</w:t>
      </w:r>
      <w:r>
        <w:rPr>
          <w:rFonts w:hint="eastAsia" w:ascii="仿宋" w:hAnsi="仿宋" w:eastAsia="仿宋"/>
          <w:b/>
          <w:bCs/>
          <w:sz w:val="24"/>
          <w:szCs w:val="24"/>
          <w:lang w:eastAsia="zh-CN"/>
        </w:rPr>
        <w:t>质量承诺书</w:t>
      </w:r>
    </w:p>
    <w:p>
      <w:pPr>
        <w:spacing w:line="500" w:lineRule="exact"/>
        <w:jc w:val="center"/>
        <w:rPr>
          <w:rFonts w:ascii="仿宋" w:hAnsi="仿宋" w:eastAsia="仿宋"/>
          <w:b/>
          <w:sz w:val="24"/>
          <w:szCs w:val="24"/>
          <w:lang w:eastAsia="zh-CN"/>
        </w:rPr>
      </w:pPr>
      <w:r>
        <w:rPr>
          <w:rFonts w:ascii="仿宋" w:hAnsi="仿宋" w:eastAsia="仿宋"/>
          <w:b/>
          <w:sz w:val="24"/>
          <w:szCs w:val="24"/>
          <w:lang w:eastAsia="zh-CN"/>
        </w:rPr>
        <w:t>质量承诺书</w:t>
      </w:r>
    </w:p>
    <w:p>
      <w:pPr>
        <w:spacing w:line="500" w:lineRule="exact"/>
        <w:rPr>
          <w:rFonts w:ascii="仿宋" w:hAnsi="仿宋" w:eastAsia="仿宋"/>
          <w:sz w:val="24"/>
          <w:szCs w:val="24"/>
          <w:lang w:eastAsia="zh-CN"/>
        </w:rPr>
      </w:pP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X</w:t>
      </w:r>
      <w:r>
        <w:rPr>
          <w:rFonts w:ascii="仿宋" w:hAnsi="仿宋" w:eastAsia="仿宋"/>
          <w:sz w:val="24"/>
          <w:szCs w:val="24"/>
          <w:lang w:eastAsia="zh-CN"/>
        </w:rPr>
        <w:t>XXXXXXXXXX</w:t>
      </w:r>
      <w:r>
        <w:rPr>
          <w:rFonts w:hint="eastAsia" w:ascii="仿宋" w:hAnsi="仿宋" w:eastAsia="仿宋"/>
          <w:sz w:val="24"/>
          <w:szCs w:val="24"/>
          <w:lang w:eastAsia="zh-CN"/>
        </w:rPr>
        <w:t>有限公司：</w:t>
      </w: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为积极配合贵公司进行的</w:t>
      </w:r>
      <w:r>
        <w:rPr>
          <w:rFonts w:ascii="仿宋" w:hAnsi="仿宋" w:eastAsia="仿宋"/>
          <w:sz w:val="24"/>
          <w:szCs w:val="24"/>
          <w:u w:val="single"/>
          <w:lang w:eastAsia="zh-CN"/>
        </w:rPr>
        <w:t xml:space="preserve"> </w:t>
      </w:r>
      <w:r>
        <w:rPr>
          <w:rFonts w:hint="eastAsia" w:ascii="仿宋" w:hAnsi="仿宋" w:eastAsia="仿宋"/>
          <w:snapToGrid w:val="0"/>
          <w:sz w:val="24"/>
          <w:szCs w:val="24"/>
          <w:u w:val="single"/>
          <w:lang w:eastAsia="zh-CN"/>
        </w:rPr>
        <w:t>芒东工厂压榨车间2023/2024</w:t>
      </w:r>
      <w:r>
        <w:rPr>
          <w:rFonts w:hint="eastAsia" w:ascii="仿宋" w:hAnsi="仿宋" w:eastAsia="仿宋"/>
          <w:snapToGrid w:val="0"/>
          <w:sz w:val="24"/>
          <w:szCs w:val="24"/>
          <w:u w:val="single"/>
          <w:lang w:val="en-US" w:eastAsia="zh-CN"/>
        </w:rPr>
        <w:t>年</w:t>
      </w:r>
      <w:r>
        <w:rPr>
          <w:rFonts w:hint="eastAsia" w:ascii="仿宋" w:hAnsi="仿宋" w:eastAsia="仿宋"/>
          <w:snapToGrid w:val="0"/>
          <w:sz w:val="24"/>
          <w:szCs w:val="24"/>
          <w:u w:val="single"/>
          <w:lang w:eastAsia="zh-CN"/>
        </w:rPr>
        <w:t>榨季蔗场外包劳务服务</w:t>
      </w:r>
      <w:r>
        <w:rPr>
          <w:rFonts w:ascii="仿宋" w:hAnsi="仿宋" w:eastAsia="仿宋"/>
          <w:sz w:val="24"/>
          <w:szCs w:val="24"/>
          <w:u w:val="single"/>
          <w:lang w:eastAsia="zh-CN"/>
        </w:rPr>
        <w:t xml:space="preserve"> </w:t>
      </w:r>
      <w:r>
        <w:rPr>
          <w:rFonts w:ascii="仿宋" w:hAnsi="仿宋" w:eastAsia="仿宋"/>
          <w:sz w:val="24"/>
          <w:szCs w:val="24"/>
          <w:lang w:eastAsia="zh-CN"/>
        </w:rPr>
        <w:t>工作，保证产品质量，我们特向贵公司承诺如下事项：</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3. 我公司严格执行供应商应尽义务，做到送货及时，货物质量优质，货物装箱整齐方便运输。</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4.我公司承诺保证为贵公司所供之货，货源充足，不发生断货拒供现象。</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6.我公司对未通过验收的货物，保证在贵公司规定时间内补充合格的货物，否则自愿承担由此造成的所有损失。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日期：  年 月</w:t>
      </w:r>
      <w:r>
        <w:rPr>
          <w:rFonts w:ascii="仿宋" w:hAnsi="仿宋" w:eastAsia="仿宋"/>
          <w:sz w:val="24"/>
          <w:szCs w:val="24"/>
          <w:lang w:eastAsia="zh-CN"/>
        </w:rPr>
        <w:t xml:space="preserve">  </w:t>
      </w:r>
      <w:r>
        <w:rPr>
          <w:rFonts w:hint="eastAsia" w:ascii="仿宋" w:hAnsi="仿宋" w:eastAsia="仿宋"/>
          <w:sz w:val="24"/>
          <w:szCs w:val="24"/>
          <w:lang w:eastAsia="zh-CN"/>
        </w:rPr>
        <w:t>日</w:t>
      </w:r>
    </w:p>
    <w:p>
      <w:pPr>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adjustRightInd w:val="0"/>
        <w:snapToGrid w:val="0"/>
        <w:spacing w:line="360" w:lineRule="auto"/>
        <w:rPr>
          <w:rFonts w:ascii="仿宋" w:hAnsi="仿宋" w:eastAsia="仿宋" w:cs="仿宋"/>
          <w:b/>
          <w:sz w:val="24"/>
          <w:szCs w:val="24"/>
          <w:lang w:eastAsia="zh-CN"/>
        </w:rPr>
      </w:pPr>
    </w:p>
    <w:p>
      <w:pPr>
        <w:rPr>
          <w:rFonts w:ascii="仿宋" w:hAnsi="仿宋" w:eastAsia="仿宋" w:cs="仿宋"/>
          <w:b/>
          <w:sz w:val="24"/>
          <w:szCs w:val="24"/>
          <w:lang w:eastAsia="zh-CN"/>
        </w:rPr>
      </w:pPr>
      <w:r>
        <w:rPr>
          <w:rFonts w:ascii="仿宋" w:hAnsi="仿宋" w:eastAsia="仿宋" w:cs="仿宋"/>
          <w:b/>
          <w:sz w:val="24"/>
          <w:szCs w:val="24"/>
          <w:lang w:eastAsia="zh-CN"/>
        </w:rPr>
        <w:br w:type="page"/>
      </w:r>
    </w:p>
    <w:p>
      <w:pPr>
        <w:adjustRightInd w:val="0"/>
        <w:snapToGrid w:val="0"/>
        <w:spacing w:line="360" w:lineRule="auto"/>
        <w:rPr>
          <w:rFonts w:ascii="仿宋" w:hAnsi="仿宋" w:eastAsia="仿宋" w:cs="仿宋"/>
          <w:b/>
          <w:sz w:val="24"/>
          <w:szCs w:val="24"/>
          <w:lang w:eastAsia="zh-CN"/>
        </w:rPr>
      </w:pPr>
      <w:r>
        <w:rPr>
          <w:rFonts w:ascii="仿宋" w:hAnsi="仿宋" w:eastAsia="仿宋" w:cs="仿宋"/>
          <w:b/>
          <w:sz w:val="24"/>
          <w:szCs w:val="24"/>
          <w:lang w:eastAsia="zh-CN"/>
        </w:rPr>
        <w:t>3</w:t>
      </w:r>
      <w:r>
        <w:rPr>
          <w:rFonts w:hint="eastAsia" w:ascii="仿宋" w:hAnsi="仿宋" w:eastAsia="仿宋" w:cs="仿宋"/>
          <w:b/>
          <w:sz w:val="24"/>
          <w:szCs w:val="24"/>
          <w:lang w:eastAsia="zh-CN"/>
        </w:rPr>
        <w:t>、环保协议书</w:t>
      </w:r>
    </w:p>
    <w:p>
      <w:pPr>
        <w:adjustRightInd w:val="0"/>
        <w:snapToGrid w:val="0"/>
        <w:spacing w:line="360" w:lineRule="auto"/>
        <w:jc w:val="center"/>
        <w:rPr>
          <w:rFonts w:ascii="仿宋" w:hAnsi="仿宋" w:eastAsia="仿宋" w:cs="仿宋"/>
          <w:b/>
          <w:sz w:val="24"/>
          <w:szCs w:val="24"/>
          <w:lang w:eastAsia="zh-CN"/>
        </w:rPr>
      </w:pPr>
      <w:r>
        <w:rPr>
          <w:rFonts w:hint="eastAsia" w:ascii="仿宋" w:hAnsi="仿宋" w:eastAsia="仿宋" w:cs="仿宋"/>
          <w:b/>
          <w:sz w:val="24"/>
          <w:szCs w:val="24"/>
          <w:lang w:eastAsia="zh-CN"/>
        </w:rPr>
        <w:t>环保协议书</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中粮梁河糖业糖业有限公司</w:t>
      </w:r>
      <w:r>
        <w:rPr>
          <w:rFonts w:ascii="仿宋" w:hAnsi="仿宋" w:eastAsia="仿宋"/>
          <w:sz w:val="24"/>
          <w:lang w:eastAsia="zh-CN"/>
        </w:rPr>
        <w:t xml:space="preserve"> </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乙方：</w:t>
      </w:r>
      <w:r>
        <w:rPr>
          <w:rFonts w:hint="eastAsia" w:ascii="仿宋" w:hAnsi="仿宋" w:eastAsia="仿宋"/>
          <w:sz w:val="24"/>
          <w:lang w:eastAsia="zh-CN"/>
        </w:rPr>
        <w:t xml:space="preserve"> </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为做好</w:t>
      </w:r>
      <w:r>
        <w:rPr>
          <w:rFonts w:hint="eastAsia" w:ascii="仿宋" w:hAnsi="仿宋" w:eastAsia="仿宋"/>
          <w:sz w:val="24"/>
          <w:lang w:eastAsia="zh-CN"/>
        </w:rPr>
        <w:t>甲方</w:t>
      </w:r>
      <w:r>
        <w:rPr>
          <w:rFonts w:ascii="仿宋" w:hAnsi="仿宋" w:eastAsia="仿宋"/>
          <w:sz w:val="24"/>
          <w:lang w:eastAsia="zh-CN"/>
        </w:rPr>
        <w:t>环境保护工作，获得和保持良好的环境绩效，确保乙方给甲方提供</w:t>
      </w:r>
      <w:r>
        <w:rPr>
          <w:rFonts w:hint="eastAsia" w:ascii="仿宋" w:hAnsi="仿宋" w:eastAsia="仿宋"/>
          <w:sz w:val="24"/>
          <w:lang w:eastAsia="zh-CN"/>
        </w:rPr>
        <w:t>产品/服务</w:t>
      </w:r>
      <w:r>
        <w:rPr>
          <w:rFonts w:ascii="仿宋" w:hAnsi="仿宋" w:eastAsia="仿宋"/>
          <w:sz w:val="24"/>
          <w:lang w:eastAsia="zh-CN"/>
        </w:rPr>
        <w:t>过程中不对环境造成污染，</w:t>
      </w:r>
      <w:r>
        <w:rPr>
          <w:rFonts w:hint="eastAsia" w:ascii="仿宋" w:hAnsi="仿宋" w:eastAsia="仿宋"/>
          <w:sz w:val="24"/>
          <w:lang w:eastAsia="zh-CN"/>
        </w:rPr>
        <w:t>依据《</w:t>
      </w:r>
      <w:r>
        <w:rPr>
          <w:rFonts w:ascii="仿宋" w:hAnsi="仿宋" w:eastAsia="仿宋"/>
          <w:sz w:val="24"/>
          <w:lang w:eastAsia="zh-CN"/>
        </w:rPr>
        <w:t>中华人民共和国环境保护法》、《</w:t>
      </w:r>
      <w:r>
        <w:rPr>
          <w:rFonts w:hint="eastAsia" w:ascii="仿宋" w:hAnsi="仿宋" w:eastAsia="仿宋"/>
          <w:sz w:val="24"/>
          <w:lang w:eastAsia="zh-CN"/>
        </w:rPr>
        <w:t>中华人民共和国</w:t>
      </w:r>
      <w:r>
        <w:rPr>
          <w:rFonts w:ascii="仿宋" w:hAnsi="仿宋" w:eastAsia="仿宋"/>
          <w:sz w:val="24"/>
          <w:lang w:eastAsia="zh-CN"/>
        </w:rPr>
        <w:t>水污染防治法》、《</w:t>
      </w:r>
      <w:r>
        <w:rPr>
          <w:rFonts w:hint="eastAsia" w:ascii="仿宋" w:hAnsi="仿宋" w:eastAsia="仿宋"/>
          <w:sz w:val="24"/>
          <w:lang w:eastAsia="zh-CN"/>
        </w:rPr>
        <w:t>中华人民共和国</w:t>
      </w:r>
      <w:r>
        <w:rPr>
          <w:rFonts w:ascii="仿宋" w:hAnsi="仿宋" w:eastAsia="仿宋"/>
          <w:sz w:val="24"/>
          <w:lang w:eastAsia="zh-CN"/>
        </w:rPr>
        <w:t>环境噪声污染防治法》、《</w:t>
      </w:r>
      <w:r>
        <w:rPr>
          <w:rFonts w:hint="eastAsia" w:ascii="仿宋" w:hAnsi="仿宋" w:eastAsia="仿宋"/>
          <w:sz w:val="24"/>
          <w:lang w:eastAsia="zh-CN"/>
        </w:rPr>
        <w:t>中华人民共和国</w:t>
      </w:r>
      <w:r>
        <w:rPr>
          <w:rFonts w:ascii="仿宋" w:hAnsi="仿宋" w:eastAsia="仿宋"/>
          <w:sz w:val="24"/>
          <w:lang w:eastAsia="zh-CN"/>
        </w:rPr>
        <w:t>固体废物污染环境防治法》等相关</w:t>
      </w:r>
      <w:r>
        <w:rPr>
          <w:rFonts w:hint="eastAsia" w:ascii="仿宋" w:hAnsi="仿宋" w:eastAsia="仿宋"/>
          <w:sz w:val="24"/>
          <w:lang w:eastAsia="zh-CN"/>
        </w:rPr>
        <w:t>生态环境</w:t>
      </w:r>
      <w:r>
        <w:rPr>
          <w:rFonts w:ascii="仿宋" w:hAnsi="仿宋" w:eastAsia="仿宋"/>
          <w:sz w:val="24"/>
          <w:lang w:eastAsia="zh-CN"/>
        </w:rPr>
        <w:t>法律法规</w:t>
      </w:r>
      <w:r>
        <w:rPr>
          <w:rFonts w:hint="eastAsia" w:ascii="仿宋" w:hAnsi="仿宋" w:eastAsia="仿宋"/>
          <w:sz w:val="24"/>
          <w:lang w:eastAsia="zh-CN"/>
        </w:rPr>
        <w:t>，</w:t>
      </w:r>
      <w:r>
        <w:rPr>
          <w:rFonts w:ascii="仿宋" w:hAnsi="仿宋" w:eastAsia="仿宋"/>
          <w:sz w:val="24"/>
          <w:lang w:eastAsia="zh-CN"/>
        </w:rPr>
        <w:t>经甲、乙双方协商，特签订以下环保协议</w:t>
      </w:r>
      <w:r>
        <w:rPr>
          <w:rFonts w:hint="eastAsia" w:ascii="仿宋" w:hAnsi="仿宋" w:eastAsia="仿宋"/>
          <w:sz w:val="24"/>
          <w:lang w:eastAsia="zh-CN"/>
        </w:rPr>
        <w:t>：</w:t>
      </w:r>
    </w:p>
    <w:p>
      <w:pPr>
        <w:spacing w:line="360" w:lineRule="auto"/>
        <w:ind w:left="1200" w:hanging="1200" w:hangingChars="500"/>
        <w:rPr>
          <w:rFonts w:ascii="仿宋" w:hAnsi="仿宋" w:eastAsia="仿宋"/>
          <w:sz w:val="24"/>
          <w:lang w:eastAsia="zh-CN"/>
        </w:rPr>
      </w:pPr>
      <w:r>
        <w:rPr>
          <w:rFonts w:hint="eastAsia" w:ascii="仿宋" w:hAnsi="仿宋" w:eastAsia="仿宋"/>
          <w:sz w:val="24"/>
          <w:lang w:eastAsia="zh-CN"/>
        </w:rPr>
        <w:t>一、</w:t>
      </w:r>
      <w:r>
        <w:rPr>
          <w:rFonts w:ascii="仿宋" w:hAnsi="仿宋" w:eastAsia="仿宋"/>
          <w:sz w:val="24"/>
          <w:lang w:eastAsia="zh-CN"/>
        </w:rPr>
        <w:t>乙方为甲方</w:t>
      </w:r>
      <w:r>
        <w:rPr>
          <w:rFonts w:hint="eastAsia" w:ascii="仿宋" w:hAnsi="仿宋" w:eastAsia="仿宋"/>
          <w:sz w:val="24"/>
          <w:lang w:eastAsia="zh-CN"/>
        </w:rPr>
        <w:t>提供</w:t>
      </w:r>
      <w:r>
        <w:rPr>
          <w:rFonts w:ascii="仿宋" w:hAnsi="仿宋" w:eastAsia="仿宋"/>
          <w:sz w:val="24"/>
          <w:lang w:eastAsia="zh-CN"/>
        </w:rPr>
        <w:t>产品</w:t>
      </w:r>
      <w:r>
        <w:rPr>
          <w:rFonts w:hint="eastAsia" w:ascii="仿宋" w:hAnsi="仿宋" w:eastAsia="仿宋"/>
          <w:sz w:val="24"/>
          <w:lang w:eastAsia="zh-CN"/>
        </w:rPr>
        <w:t>/</w:t>
      </w:r>
      <w:r>
        <w:rPr>
          <w:rFonts w:ascii="仿宋" w:hAnsi="仿宋" w:eastAsia="仿宋"/>
          <w:sz w:val="24"/>
          <w:lang w:eastAsia="zh-CN"/>
        </w:rPr>
        <w:t>服务应满足如下</w:t>
      </w:r>
      <w:r>
        <w:rPr>
          <w:rFonts w:hint="eastAsia" w:ascii="仿宋" w:hAnsi="仿宋" w:eastAsia="仿宋"/>
          <w:sz w:val="24"/>
          <w:lang w:eastAsia="zh-CN"/>
        </w:rPr>
        <w:t>环保</w:t>
      </w:r>
      <w:r>
        <w:rPr>
          <w:rFonts w:ascii="仿宋" w:hAnsi="仿宋" w:eastAsia="仿宋"/>
          <w:sz w:val="24"/>
          <w:lang w:eastAsia="zh-CN"/>
        </w:rPr>
        <w:t>要求：</w:t>
      </w:r>
    </w:p>
    <w:p>
      <w:pPr>
        <w:spacing w:line="360" w:lineRule="auto"/>
        <w:rPr>
          <w:rFonts w:ascii="仿宋" w:hAnsi="仿宋" w:eastAsia="仿宋"/>
          <w:sz w:val="24"/>
          <w:lang w:eastAsia="zh-CN"/>
        </w:rPr>
      </w:pPr>
      <w:r>
        <w:rPr>
          <w:rFonts w:ascii="仿宋" w:hAnsi="仿宋" w:eastAsia="仿宋"/>
          <w:sz w:val="24"/>
          <w:lang w:eastAsia="zh-CN"/>
        </w:rPr>
        <w:t>（一）乙方提供给甲方的产品/服务的原材料、包装物等必须满足国家、地方、行业的有关环境保护的法律法规要求。</w:t>
      </w:r>
    </w:p>
    <w:p>
      <w:pPr>
        <w:spacing w:line="360" w:lineRule="auto"/>
        <w:rPr>
          <w:rFonts w:ascii="仿宋" w:hAnsi="仿宋" w:eastAsia="仿宋"/>
          <w:sz w:val="24"/>
          <w:lang w:eastAsia="zh-CN"/>
        </w:rPr>
      </w:pPr>
      <w:r>
        <w:rPr>
          <w:rFonts w:ascii="仿宋" w:hAnsi="仿宋" w:eastAsia="仿宋"/>
          <w:sz w:val="24"/>
          <w:lang w:eastAsia="zh-CN"/>
        </w:rPr>
        <w:t>（二）乙方在保证甲方要求的产品/服务质量条件下，要优先考虑采用无污染或少污染的生产工艺和原材料，不得采用国家或地方已禁止使用的产品和原材料。</w:t>
      </w:r>
    </w:p>
    <w:p>
      <w:pPr>
        <w:spacing w:line="360" w:lineRule="auto"/>
        <w:rPr>
          <w:rFonts w:ascii="仿宋" w:hAnsi="仿宋" w:eastAsia="仿宋"/>
          <w:sz w:val="24"/>
          <w:lang w:eastAsia="zh-CN"/>
        </w:rPr>
      </w:pPr>
      <w:r>
        <w:rPr>
          <w:rFonts w:ascii="仿宋" w:hAnsi="仿宋" w:eastAsia="仿宋"/>
          <w:sz w:val="24"/>
          <w:lang w:eastAsia="zh-CN"/>
        </w:rPr>
        <w:t>（三）乙方在产品/服务包装上除满足搬运和储存要求外，应优先采用可回收利用的包装材料，避免因资源浪费破坏环境。</w:t>
      </w:r>
    </w:p>
    <w:p>
      <w:pPr>
        <w:spacing w:line="360" w:lineRule="auto"/>
        <w:rPr>
          <w:rFonts w:ascii="仿宋" w:hAnsi="仿宋" w:eastAsia="仿宋"/>
          <w:sz w:val="24"/>
          <w:lang w:eastAsia="zh-CN"/>
        </w:rPr>
      </w:pPr>
      <w:r>
        <w:rPr>
          <w:rFonts w:ascii="仿宋" w:hAnsi="仿宋" w:eastAsia="仿宋"/>
          <w:sz w:val="24"/>
          <w:lang w:eastAsia="zh-CN"/>
        </w:rPr>
        <w:t>（四）乙方在提供产品/服务过程中排放的污染物（废水、废气、固废、噪声等），由乙方采取积极措施予以治理，确保在规定期限内达到国家或地方排放标准。</w:t>
      </w:r>
    </w:p>
    <w:p>
      <w:pPr>
        <w:spacing w:line="360" w:lineRule="auto"/>
        <w:rPr>
          <w:rFonts w:ascii="仿宋" w:hAnsi="仿宋" w:eastAsia="仿宋"/>
          <w:sz w:val="24"/>
          <w:lang w:eastAsia="zh-CN"/>
        </w:rPr>
      </w:pPr>
      <w:r>
        <w:rPr>
          <w:rFonts w:ascii="仿宋" w:hAnsi="仿宋" w:eastAsia="仿宋"/>
          <w:sz w:val="24"/>
          <w:lang w:eastAsia="zh-CN"/>
        </w:rPr>
        <w:t>（五）乙方对提供产品/服务过程中的危险物品以及危险废弃物堆放场应设立明显识别标志，并按照国家规定进行处置。</w:t>
      </w:r>
    </w:p>
    <w:p>
      <w:pPr>
        <w:spacing w:line="360" w:lineRule="auto"/>
        <w:rPr>
          <w:rFonts w:ascii="仿宋" w:hAnsi="仿宋" w:eastAsia="仿宋"/>
          <w:sz w:val="24"/>
          <w:lang w:eastAsia="zh-CN"/>
        </w:rPr>
      </w:pPr>
      <w:r>
        <w:rPr>
          <w:rFonts w:ascii="仿宋" w:hAnsi="仿宋" w:eastAsia="仿宋"/>
          <w:sz w:val="24"/>
          <w:lang w:eastAsia="zh-CN"/>
        </w:rPr>
        <w:t>（六）乙方应防止因提供产品/服务中造成跑、冒、滴、漏污染环境，产品安装应采取防渗漏措施。</w:t>
      </w:r>
    </w:p>
    <w:p>
      <w:pPr>
        <w:spacing w:line="360" w:lineRule="auto"/>
        <w:rPr>
          <w:rFonts w:ascii="仿宋" w:hAnsi="仿宋" w:eastAsia="仿宋"/>
          <w:sz w:val="24"/>
          <w:lang w:eastAsia="zh-CN"/>
        </w:rPr>
      </w:pPr>
      <w:r>
        <w:rPr>
          <w:rFonts w:ascii="仿宋" w:hAnsi="仿宋" w:eastAsia="仿宋"/>
          <w:sz w:val="24"/>
          <w:lang w:eastAsia="zh-CN"/>
        </w:rPr>
        <w:t>（七）乙方在甲方现场作业过程中应保持现场整洁干净无污染物泄漏。</w:t>
      </w:r>
    </w:p>
    <w:p>
      <w:pPr>
        <w:spacing w:line="360" w:lineRule="auto"/>
        <w:rPr>
          <w:rFonts w:ascii="仿宋" w:hAnsi="仿宋" w:eastAsia="仿宋"/>
          <w:sz w:val="24"/>
          <w:lang w:eastAsia="zh-CN"/>
        </w:rPr>
      </w:pPr>
      <w:r>
        <w:rPr>
          <w:rFonts w:ascii="仿宋" w:hAnsi="仿宋" w:eastAsia="仿宋"/>
          <w:sz w:val="24"/>
          <w:lang w:eastAsia="zh-CN"/>
        </w:rPr>
        <w:t>（八）乙方为甲方提供的产品如果是易燃易爆或有毒有害危险化学品，应向甲方提供MSDS，其容器或包装物应予回收。</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（九）原材料、包装物发生重大变化时应通知甲方。</w:t>
      </w:r>
    </w:p>
    <w:p>
      <w:pPr>
        <w:spacing w:line="360" w:lineRule="auto"/>
        <w:rPr>
          <w:rFonts w:ascii="仿宋" w:hAnsi="仿宋" w:eastAsia="仿宋"/>
          <w:sz w:val="24"/>
          <w:lang w:eastAsia="zh-CN"/>
        </w:rPr>
      </w:pPr>
      <w:r>
        <w:rPr>
          <w:rFonts w:ascii="仿宋" w:hAnsi="仿宋" w:eastAsia="仿宋"/>
          <w:sz w:val="24"/>
          <w:lang w:eastAsia="zh-CN"/>
        </w:rPr>
        <w:t>（十）乙方应对在甲方现场的作业人员进行必要的环境保护知识的培训，保证作业人员熟知在工作中因工作失误将对环境造成的不良影响，以及一旦污染事故发生如何采取应急措施，减少污染。</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甲方接受产品</w:t>
      </w:r>
      <w:r>
        <w:rPr>
          <w:rFonts w:ascii="仿宋" w:hAnsi="仿宋" w:eastAsia="仿宋"/>
          <w:sz w:val="24"/>
          <w:lang w:eastAsia="zh-CN"/>
        </w:rPr>
        <w:t>/</w:t>
      </w:r>
      <w:r>
        <w:rPr>
          <w:rFonts w:hint="cs" w:ascii="仿宋" w:hAnsi="仿宋" w:eastAsia="仿宋"/>
          <w:sz w:val="24"/>
          <w:lang w:eastAsia="zh-CN"/>
        </w:rPr>
        <w:t>服务的义务</w:t>
      </w:r>
    </w:p>
    <w:p>
      <w:pPr>
        <w:spacing w:line="360" w:lineRule="auto"/>
        <w:rPr>
          <w:rFonts w:ascii="仿宋" w:hAnsi="仿宋" w:eastAsia="仿宋"/>
          <w:sz w:val="24"/>
          <w:lang w:eastAsia="zh-CN"/>
        </w:rPr>
      </w:pPr>
      <w:r>
        <w:rPr>
          <w:rFonts w:ascii="仿宋" w:hAnsi="仿宋" w:eastAsia="仿宋"/>
          <w:sz w:val="24"/>
          <w:lang w:eastAsia="zh-CN"/>
        </w:rPr>
        <w:t>（一）甲方安排专人负责对接乙方提供产品/服务事宜，全过程提供协助服务，监督乙方产品/服务符合环保要求。</w:t>
      </w:r>
    </w:p>
    <w:p>
      <w:pPr>
        <w:spacing w:line="360" w:lineRule="auto"/>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提前</w:t>
      </w:r>
      <w:r>
        <w:rPr>
          <w:rFonts w:ascii="仿宋" w:hAnsi="仿宋" w:eastAsia="仿宋"/>
          <w:sz w:val="24"/>
          <w:lang w:eastAsia="zh-CN"/>
        </w:rPr>
        <w:t>向乙方</w:t>
      </w:r>
      <w:r>
        <w:rPr>
          <w:rFonts w:hint="cs" w:ascii="仿宋" w:hAnsi="仿宋" w:eastAsia="仿宋"/>
          <w:sz w:val="24"/>
          <w:lang w:eastAsia="zh-CN"/>
        </w:rPr>
        <w:t>提供甲方对产品</w:t>
      </w:r>
      <w:r>
        <w:rPr>
          <w:rFonts w:ascii="仿宋" w:hAnsi="仿宋" w:eastAsia="仿宋"/>
          <w:sz w:val="24"/>
          <w:lang w:eastAsia="zh-CN"/>
        </w:rPr>
        <w:t>/</w:t>
      </w:r>
      <w:r>
        <w:rPr>
          <w:rFonts w:hint="cs" w:ascii="仿宋" w:hAnsi="仿宋" w:eastAsia="仿宋"/>
          <w:sz w:val="24"/>
          <w:lang w:eastAsia="zh-CN"/>
        </w:rPr>
        <w:t>服务的相关</w:t>
      </w:r>
      <w:r>
        <w:rPr>
          <w:rFonts w:ascii="仿宋" w:hAnsi="仿宋" w:eastAsia="仿宋"/>
          <w:sz w:val="24"/>
          <w:lang w:eastAsia="zh-CN"/>
        </w:rPr>
        <w:t>环保</w:t>
      </w:r>
      <w:r>
        <w:rPr>
          <w:rFonts w:hint="cs" w:ascii="仿宋" w:hAnsi="仿宋" w:eastAsia="仿宋"/>
          <w:sz w:val="24"/>
          <w:lang w:eastAsia="zh-CN"/>
        </w:rPr>
        <w:t>要求</w:t>
      </w:r>
      <w:r>
        <w:rPr>
          <w:rFonts w:ascii="仿宋" w:hAnsi="仿宋" w:eastAsia="仿宋"/>
          <w:sz w:val="24"/>
          <w:lang w:eastAsia="zh-CN"/>
        </w:rPr>
        <w:t>。</w:t>
      </w:r>
    </w:p>
    <w:p>
      <w:pPr>
        <w:spacing w:line="360" w:lineRule="auto"/>
        <w:rPr>
          <w:rFonts w:ascii="仿宋" w:hAnsi="仿宋" w:eastAsia="仿宋"/>
          <w:sz w:val="24"/>
          <w:lang w:eastAsia="zh-CN"/>
        </w:rPr>
      </w:pPr>
      <w:r>
        <w:rPr>
          <w:rFonts w:ascii="仿宋" w:hAnsi="仿宋" w:eastAsia="仿宋"/>
          <w:sz w:val="24"/>
          <w:lang w:eastAsia="zh-CN"/>
        </w:rPr>
        <w:t>（三）向</w:t>
      </w:r>
      <w:r>
        <w:rPr>
          <w:rFonts w:hint="cs" w:ascii="仿宋" w:hAnsi="仿宋" w:eastAsia="仿宋"/>
          <w:sz w:val="24"/>
          <w:lang w:eastAsia="zh-CN"/>
        </w:rPr>
        <w:t>乙方进行环保要求交底。</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三、甲方有权对乙方作业现场不定期检查，检查主要内容：</w:t>
      </w:r>
    </w:p>
    <w:p>
      <w:pPr>
        <w:spacing w:line="360" w:lineRule="auto"/>
        <w:rPr>
          <w:rFonts w:ascii="仿宋" w:hAnsi="仿宋" w:eastAsia="仿宋"/>
          <w:sz w:val="24"/>
          <w:lang w:eastAsia="zh-CN"/>
        </w:rPr>
      </w:pPr>
      <w:r>
        <w:rPr>
          <w:rFonts w:ascii="仿宋" w:hAnsi="仿宋" w:eastAsia="仿宋"/>
          <w:sz w:val="24"/>
          <w:lang w:eastAsia="zh-CN"/>
        </w:rPr>
        <w:t>（一）乙方的作业环境是否符合环保要求。</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（二）乙方排放的废水、废气、固废、噪声等是否达标。</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（三）乙方是否因环境保护问题受到相关方投诉。</w:t>
      </w:r>
    </w:p>
    <w:p>
      <w:pPr>
        <w:spacing w:line="360" w:lineRule="auto"/>
        <w:rPr>
          <w:rFonts w:ascii="仿宋" w:hAnsi="仿宋" w:eastAsia="仿宋"/>
          <w:sz w:val="24"/>
          <w:lang w:eastAsia="zh-CN"/>
        </w:rPr>
      </w:pPr>
      <w:r>
        <w:rPr>
          <w:rFonts w:ascii="仿宋" w:hAnsi="仿宋" w:eastAsia="仿宋"/>
          <w:sz w:val="24"/>
          <w:lang w:eastAsia="zh-CN"/>
        </w:rPr>
        <w:t>对不符合环保要求的，甲方有权提出整改意见，对整改不符或拒绝整改，可能造成严重环境污染的，甲方可以终止供货/服务合同，其损失由乙方承担。因乙方违反环保协议造成环境污染的，乙方承担全部法律后果以及甲方因此受到的损失。</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本协议</w:t>
      </w:r>
      <w:r>
        <w:rPr>
          <w:rFonts w:hint="eastAsia" w:ascii="仿宋" w:hAnsi="仿宋" w:eastAsia="仿宋"/>
          <w:sz w:val="24"/>
          <w:lang w:eastAsia="zh-CN"/>
        </w:rPr>
        <w:t>书一</w:t>
      </w:r>
      <w:r>
        <w:rPr>
          <w:rFonts w:ascii="仿宋" w:hAnsi="仿宋" w:eastAsia="仿宋"/>
          <w:sz w:val="24"/>
          <w:lang w:eastAsia="zh-CN"/>
        </w:rPr>
        <w:t>式</w:t>
      </w:r>
      <w:r>
        <w:rPr>
          <w:rFonts w:hint="eastAsia" w:ascii="仿宋" w:hAnsi="仿宋" w:eastAsia="仿宋"/>
          <w:sz w:val="24"/>
          <w:lang w:eastAsia="zh-CN"/>
        </w:rPr>
        <w:t>两</w:t>
      </w:r>
      <w:r>
        <w:rPr>
          <w:rFonts w:ascii="仿宋" w:hAnsi="仿宋" w:eastAsia="仿宋"/>
          <w:sz w:val="24"/>
          <w:lang w:eastAsia="zh-CN"/>
        </w:rPr>
        <w:t>份，甲乙双方各执</w:t>
      </w:r>
      <w:r>
        <w:rPr>
          <w:rFonts w:hint="eastAsia" w:ascii="仿宋" w:hAnsi="仿宋" w:eastAsia="仿宋"/>
          <w:sz w:val="24"/>
          <w:lang w:eastAsia="zh-CN"/>
        </w:rPr>
        <w:t>一</w:t>
      </w:r>
      <w:r>
        <w:rPr>
          <w:rFonts w:ascii="仿宋" w:hAnsi="仿宋" w:eastAsia="仿宋"/>
          <w:sz w:val="24"/>
          <w:lang w:eastAsia="zh-CN"/>
        </w:rPr>
        <w:t xml:space="preserve">份，自签订之日起执行。 </w:t>
      </w:r>
    </w:p>
    <w:p>
      <w:pPr>
        <w:spacing w:line="360" w:lineRule="auto"/>
        <w:ind w:left="1200" w:hanging="1200" w:hangingChars="500"/>
        <w:rPr>
          <w:rFonts w:ascii="仿宋" w:hAnsi="仿宋" w:eastAsia="仿宋"/>
          <w:sz w:val="24"/>
          <w:lang w:eastAsia="zh-CN"/>
        </w:rPr>
      </w:pP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 xml:space="preserve">中粮梁河糖业有限公司  </w:t>
      </w:r>
      <w:r>
        <w:rPr>
          <w:rFonts w:ascii="仿宋" w:hAnsi="仿宋" w:eastAsia="仿宋"/>
          <w:sz w:val="24"/>
          <w:lang w:eastAsia="zh-CN"/>
        </w:rPr>
        <w:t>乙方：</w:t>
      </w:r>
      <w:r>
        <w:rPr>
          <w:rFonts w:hint="eastAsia" w:ascii="仿宋" w:hAnsi="仿宋" w:eastAsia="仿宋"/>
          <w:sz w:val="24"/>
          <w:lang w:eastAsia="zh-CN"/>
        </w:rPr>
        <w:t>xxxxxxxxx公司</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 xml:space="preserve">代表人：                     </w:t>
      </w:r>
      <w:r>
        <w:rPr>
          <w:rFonts w:hint="eastAsia" w:ascii="仿宋" w:hAnsi="仿宋" w:eastAsia="仿宋"/>
          <w:sz w:val="24"/>
          <w:lang w:eastAsia="zh-CN"/>
        </w:rPr>
        <w:t xml:space="preserve">   </w:t>
      </w:r>
      <w:r>
        <w:rPr>
          <w:rFonts w:ascii="仿宋" w:hAnsi="仿宋" w:eastAsia="仿宋"/>
          <w:sz w:val="24"/>
          <w:lang w:eastAsia="zh-CN"/>
        </w:rPr>
        <w:t>代表人：</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月  日   </w:t>
      </w:r>
      <w:r>
        <w:rPr>
          <w:rFonts w:hint="eastAsia" w:ascii="仿宋" w:hAnsi="仿宋" w:eastAsia="仿宋"/>
          <w:sz w:val="24"/>
          <w:lang w:eastAsia="zh-CN"/>
        </w:rPr>
        <w:t xml:space="preserve">   </w:t>
      </w: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w:t>
      </w:r>
      <w:r>
        <w:rPr>
          <w:rFonts w:hint="eastAsia" w:ascii="仿宋" w:hAnsi="仿宋" w:eastAsia="仿宋"/>
          <w:sz w:val="24"/>
          <w:lang w:eastAsia="zh-CN"/>
        </w:rPr>
        <w:t xml:space="preserve"> </w:t>
      </w:r>
      <w:r>
        <w:rPr>
          <w:rFonts w:ascii="仿宋" w:hAnsi="仿宋" w:eastAsia="仿宋"/>
          <w:sz w:val="24"/>
          <w:lang w:eastAsia="zh-CN"/>
        </w:rPr>
        <w:t>月  日</w:t>
      </w:r>
    </w:p>
    <w:p>
      <w:pPr>
        <w:spacing w:line="320" w:lineRule="exact"/>
        <w:ind w:left="1200" w:hanging="1200" w:hangingChars="500"/>
        <w:rPr>
          <w:rFonts w:ascii="仿宋" w:hAnsi="仿宋" w:eastAsia="仿宋"/>
          <w:sz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rPr>
          <w:rFonts w:ascii="仿宋" w:hAnsi="仿宋" w:eastAsia="仿宋" w:cs="仿宋"/>
          <w:sz w:val="24"/>
          <w:szCs w:val="24"/>
          <w:lang w:eastAsia="zh-CN"/>
        </w:rPr>
      </w:pPr>
      <w:r>
        <w:rPr>
          <w:rFonts w:ascii="仿宋" w:hAnsi="仿宋" w:eastAsia="仿宋" w:cs="仿宋"/>
          <w:sz w:val="24"/>
          <w:szCs w:val="24"/>
          <w:lang w:eastAsia="zh-CN"/>
        </w:rPr>
        <w:br w:type="page"/>
      </w:r>
    </w:p>
    <w:p>
      <w:pPr>
        <w:adjustRightInd w:val="0"/>
        <w:snapToGrid w:val="0"/>
        <w:spacing w:line="360" w:lineRule="auto"/>
        <w:rPr>
          <w:rFonts w:ascii="仿宋" w:hAnsi="仿宋" w:eastAsia="仿宋" w:cs="仿宋"/>
          <w:b/>
          <w:sz w:val="24"/>
          <w:szCs w:val="24"/>
          <w:lang w:eastAsia="zh-CN"/>
        </w:rPr>
      </w:pPr>
      <w:r>
        <w:rPr>
          <w:rFonts w:hint="eastAsia" w:ascii="仿宋" w:hAnsi="仿宋" w:eastAsia="仿宋" w:cs="仿宋"/>
          <w:b/>
          <w:sz w:val="24"/>
          <w:szCs w:val="24"/>
          <w:lang w:eastAsia="zh-CN"/>
        </w:rPr>
        <w:t>4、劳务外包安全管理协议</w:t>
      </w:r>
    </w:p>
    <w:p>
      <w:pPr>
        <w:adjustRightInd w:val="0"/>
        <w:snapToGrid w:val="0"/>
        <w:spacing w:line="360" w:lineRule="auto"/>
        <w:rPr>
          <w:rFonts w:ascii="仿宋" w:hAnsi="仿宋" w:eastAsia="仿宋" w:cs="仿宋"/>
          <w:b/>
          <w:sz w:val="24"/>
          <w:szCs w:val="24"/>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中粮</w:t>
      </w:r>
      <w:r>
        <w:rPr>
          <w:rFonts w:hint="eastAsia" w:ascii="仿宋" w:hAnsi="仿宋" w:eastAsia="仿宋"/>
          <w:b/>
          <w:snapToGrid w:val="0"/>
          <w:sz w:val="28"/>
          <w:szCs w:val="28"/>
          <w:u w:val="single"/>
          <w:lang w:eastAsia="zh-CN"/>
        </w:rPr>
        <w:t>梁河糖业</w:t>
      </w:r>
      <w:r>
        <w:rPr>
          <w:rFonts w:hint="eastAsia" w:ascii="仿宋" w:hAnsi="仿宋" w:eastAsia="仿宋"/>
          <w:b/>
          <w:snapToGrid w:val="0"/>
          <w:sz w:val="28"/>
          <w:szCs w:val="28"/>
          <w:lang w:eastAsia="zh-CN"/>
        </w:rPr>
        <w:t>有限公司</w:t>
      </w:r>
    </w:p>
    <w:p>
      <w:pPr>
        <w:adjustRightInd w:val="0"/>
        <w:snapToGrid w:val="0"/>
        <w:spacing w:line="276" w:lineRule="auto"/>
        <w:jc w:val="center"/>
        <w:rPr>
          <w:rFonts w:ascii="仿宋" w:hAnsi="仿宋" w:eastAsia="仿宋"/>
          <w:b/>
          <w:snapToGrid w:val="0"/>
          <w:sz w:val="28"/>
          <w:szCs w:val="28"/>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合同名称：《劳务外包安全管理协议》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中粮</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梁河糖业</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有限公司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用工单位（甲方）： 中粮梁河糖业有限公司</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劳务外包单位（乙方）：</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为了贯彻落实《中华人民共和国安全生产法》和中粮（梁河）糖业有限公司等有关安全生产管理规定，明确甲乙双方的安全职责，确保中粮（梁河）糖业有限公司安全生产、稳定运营，乙方人员在甲方工作期间的人身安全，避免生产安全事故的发生，经双方协商一致签订本协议。</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一、劳务外包：</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（一）外包项目：芒东工厂压榨车间蔗场外包。</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（二）外包期限：自2023/2024榨季接到甲方通知到厂之日起至榨季结束为止（具体时间以甲方通知为准）。</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二、协议内容：</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（一）甲方的权利、义务、责任</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⒈</w:t>
      </w:r>
      <w:r>
        <w:rPr>
          <w:rFonts w:ascii="仿宋" w:hAnsi="仿宋" w:eastAsia="仿宋"/>
          <w:snapToGrid w:val="0"/>
          <w:sz w:val="24"/>
          <w:szCs w:val="24"/>
          <w:lang w:eastAsia="zh-CN"/>
        </w:rPr>
        <w:t>权利</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1）对乙方提供的单位资质、人员资质等资料进行审核并备案。需制定外包人员准入标准，明确年龄、性别、文化程度、工作经验和作业资质等内容。</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2）对乙方提供的外包人员健康检查报告等资料进行审核并备案。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3）对乙方提供的外包人员工伤保险或人身意外伤害保险等资料进行审核并备案。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4）对乙方机械设备、器具审查合规性证明材料，并确保其完好。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5）负责监督指导外包人员正确使用劳动防护用品。</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6）对乙方外包人员在工作中履行安全管理协议、遵章守纪情况进行监督检查，对发现外包人员存在的违章违纪行为，及时进行教育并要求其整改。对不听劝告、严重违章违纪者，甲方有权将其驱逐出厂。</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7）甲方应组织相关单位及外包单位对其所从事的作业活动开展危险源辨识工作，并将危险源辨识的内容作为安全技术交底和安全工作交底的其中内容之一。</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2）作业现场有两个以上单位交叉作业有可能危及对方安全或影响施工作业进度时，甲方有义务统一协调管理，督促双方签订安全管理协议。</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1）将乙方外包人员纳入本单位从业人员统一管理。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2）甲方负责向乙方如实告知根据甲方能力所知的作业场所和岗位存在的危险因素，要求乙方制订防范措施以及事故应急预案。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3）甲方有义务对乙方的安全奖惩情况进行告知。</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（二）乙方的权利、义务、责任</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1.权利</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 xml:space="preserve"> 1）乙方有权了解其作业场所和工作岗位存在的危险因素、防范措施及事故应急措施，有权对安全生产工作提出建议。</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2）乙方有权对作业场所安全生产工作中存在的问题提出批评、检举、控告;有权拒绝违章指挥和强令冒险作业。</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1）乙方人员有义务接受安全生产教育和培训，掌握本职工作所需的安全生产知识，提高安全生产技能，同时对本单位员工开展“三级”安全教育。</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2）乙方人员有义务严格遵守甲方的安全生产规章制度和操作规程，服从管理。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1）必须具有独立的法人资质，具备核准从事相关经营范围的资质，在签订协议前将其相关的资质证照复印件交甲方备案，并对其真实性、合法性、有效性负责。</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应根据有关法律法规规定和甲方要求设置安全生产管理机构，配备专职的安全生产管理人员（至少一名），对外包业务进行安全生产管理，督促乙方人员遵守甲方的安全生产管理制度，接受甲方的安全生产监督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3）按照甲方安全生产管理体系要求，建立与甲方相配套的安全生产管理体系，建立健全以安全生产责任制为核心各项安全生产管理制度、流程，并严格执行。</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4）负责为外包人员购买用工期间的工伤保险或人身意外伤害保险（购买金额不低于100万），并将购买保单复印件交甲方备案。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5）负责为乙方人员办理相应作业资质，并将复印件交甲方备案。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7）负责为员工提供符合国家相关质量标准要求的该作业岗位必须配备的劳动防护用品，并监督指导员工正确使用劳动防护用品。</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8）乙方人员在工作中发生伤亡事故时，乙方及时开展对伤亡人员的救援救治工作，保护好事故现场，承担伤亡人员的医疗费用、工伤认定、保险索赔及相关的善后处理工作。</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9）乙方人员在申请进行职业病诊断、鉴定时，乙方负责处理职业病诊断、鉴定事宜，并如实提供职业病诊断、鉴定所需的劳动者职业史和职业危害接触史等资料。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10）乙方人员发生变更情况应及时书面告知甲方并履行人员变更手续。</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12）乙方需按照甲方安全生产费用管理制度等相关制度要求，制定《年度安全生产费用使用计划》报甲方备案并严格实施。</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（三）安全考核</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甲方可根据内部管理制度对乙方进行考核。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三、附则</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（二）本协议内容如与国家有关法律、法规和规定不一致，按照国家有关规定执行。</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（三）协议有效期按照合同工期。合同工期变更，本协议有效期相应变更。</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（四）因不可抗力造成的双方设备损坏、人员伤亡，各自承担相应的损失。</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（五）其它未尽事宜：</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（六）本协议一式贰份。甲方、乙方各执壹份。</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甲方单位名称：中粮梁河糖业有限公司</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劳务外包部门负责人</w:t>
      </w:r>
      <w:r>
        <w:rPr>
          <w:rFonts w:ascii="仿宋" w:hAnsi="仿宋" w:eastAsia="仿宋"/>
          <w:snapToGrid w:val="0"/>
          <w:sz w:val="24"/>
          <w:szCs w:val="24"/>
          <w:lang w:eastAsia="zh-CN"/>
        </w:rPr>
        <w:t xml:space="preserve">                 法人代表或委托代理</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乙方单位名称：公司（盖章）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业务外包公司负责人</w:t>
      </w:r>
      <w:r>
        <w:rPr>
          <w:rFonts w:ascii="仿宋" w:hAnsi="仿宋" w:eastAsia="仿宋"/>
          <w:snapToGrid w:val="0"/>
          <w:sz w:val="24"/>
          <w:szCs w:val="24"/>
          <w:lang w:eastAsia="zh-CN"/>
        </w:rPr>
        <w:t xml:space="preserve">              法人代表或委托代理人</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签字日期：年月日</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6" w:name="_Toc30905"/>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五</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采购需</w:t>
      </w:r>
      <w:r>
        <w:rPr>
          <w:rFonts w:ascii="仿宋" w:hAnsi="仿宋" w:eastAsia="仿宋"/>
          <w:b/>
          <w:bCs/>
          <w:snapToGrid w:val="0"/>
          <w:sz w:val="32"/>
          <w:szCs w:val="32"/>
          <w:lang w:eastAsia="zh-CN"/>
        </w:rPr>
        <w:t>求</w:t>
      </w:r>
      <w:bookmarkEnd w:id="106"/>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bookmarkStart w:id="107" w:name="扫描0045"/>
      <w:bookmarkEnd w:id="107"/>
      <w:bookmarkStart w:id="108" w:name="扫描0046"/>
      <w:bookmarkEnd w:id="108"/>
      <w:r>
        <w:rPr>
          <w:rFonts w:ascii="仿宋" w:hAnsi="仿宋" w:eastAsia="仿宋"/>
          <w:snapToGrid w:val="0"/>
          <w:sz w:val="24"/>
          <w:szCs w:val="24"/>
          <w:lang w:eastAsia="zh-CN"/>
        </w:rPr>
        <w:br w:type="page"/>
      </w:r>
    </w:p>
    <w:p>
      <w:pPr>
        <w:pStyle w:val="59"/>
        <w:ind w:firstLine="354"/>
        <w:rPr>
          <w:rFonts w:ascii="仿宋" w:hAnsi="仿宋" w:eastAsia="仿宋"/>
          <w:b/>
          <w:bCs/>
          <w:color w:val="auto"/>
        </w:rPr>
      </w:pPr>
      <w:r>
        <w:rPr>
          <w:rFonts w:hint="eastAsia" w:ascii="仿宋" w:hAnsi="仿宋" w:eastAsia="仿宋"/>
          <w:b/>
          <w:bCs/>
          <w:color w:val="auto"/>
        </w:rPr>
        <w:t>一、采购项目说明</w:t>
      </w:r>
    </w:p>
    <w:p>
      <w:pPr>
        <w:pStyle w:val="59"/>
        <w:ind w:firstLine="354"/>
        <w:rPr>
          <w:rFonts w:ascii="仿宋" w:hAnsi="仿宋" w:eastAsia="仿宋"/>
          <w:color w:val="auto"/>
        </w:rPr>
      </w:pPr>
      <w:r>
        <w:rPr>
          <w:rFonts w:hint="eastAsia" w:ascii="仿宋" w:hAnsi="仿宋" w:eastAsia="仿宋"/>
          <w:b/>
          <w:bCs/>
          <w:color w:val="auto"/>
        </w:rPr>
        <w:t>项目名称：</w:t>
      </w:r>
      <w:r>
        <w:rPr>
          <w:rFonts w:hint="eastAsia" w:ascii="仿宋" w:hAnsi="仿宋" w:eastAsia="仿宋"/>
          <w:color w:val="auto"/>
        </w:rPr>
        <w:t>蔗场劳务服务；</w:t>
      </w:r>
    </w:p>
    <w:p>
      <w:pPr>
        <w:pStyle w:val="59"/>
        <w:ind w:firstLine="354"/>
        <w:rPr>
          <w:rFonts w:ascii="仿宋" w:hAnsi="仿宋" w:eastAsia="仿宋"/>
          <w:b/>
          <w:bCs/>
          <w:color w:val="auto"/>
        </w:rPr>
      </w:pPr>
      <w:r>
        <w:rPr>
          <w:rFonts w:hint="eastAsia" w:ascii="仿宋" w:hAnsi="仿宋" w:eastAsia="仿宋"/>
          <w:b/>
          <w:bCs/>
          <w:color w:val="FF0000"/>
        </w:rPr>
        <w:t>预计天数：</w:t>
      </w:r>
      <w:r>
        <w:rPr>
          <w:rFonts w:hint="eastAsia" w:ascii="仿宋" w:hAnsi="仿宋" w:eastAsia="仿宋"/>
          <w:snapToGrid w:val="0"/>
          <w:color w:val="FF0000"/>
          <w:u w:val="single"/>
        </w:rPr>
        <w:t>到甲方通知到厂之日起至榨季结束为止</w:t>
      </w:r>
      <w:r>
        <w:rPr>
          <w:rFonts w:hint="eastAsia" w:ascii="仿宋" w:hAnsi="仿宋" w:eastAsia="仿宋"/>
          <w:color w:val="FF0000"/>
        </w:rPr>
        <w:t>（天数为暂估，按天结算）；</w:t>
      </w:r>
    </w:p>
    <w:p>
      <w:pPr>
        <w:pStyle w:val="59"/>
        <w:ind w:firstLine="354"/>
        <w:rPr>
          <w:rFonts w:ascii="仿宋" w:hAnsi="仿宋" w:eastAsia="仿宋"/>
          <w:color w:val="auto"/>
        </w:rPr>
      </w:pPr>
      <w:r>
        <w:rPr>
          <w:rFonts w:hint="eastAsia" w:ascii="仿宋" w:hAnsi="仿宋" w:eastAsia="仿宋"/>
          <w:b/>
          <w:bCs/>
          <w:color w:val="auto"/>
        </w:rPr>
        <w:t>服务期限：</w:t>
      </w:r>
      <w:r>
        <w:rPr>
          <w:rFonts w:hint="eastAsia" w:ascii="仿宋" w:hAnsi="仿宋" w:eastAsia="仿宋"/>
          <w:snapToGrid w:val="0"/>
          <w:u w:val="single"/>
        </w:rPr>
        <w:t>2023/2024榨季接到甲方通知到厂之日起至榨季结束为止（具体以甲方通知为准）</w:t>
      </w:r>
      <w:r>
        <w:rPr>
          <w:rFonts w:ascii="仿宋" w:hAnsi="仿宋" w:eastAsia="仿宋"/>
          <w:color w:val="auto"/>
          <w:u w:val="single"/>
        </w:rPr>
        <w:t xml:space="preserve">  </w:t>
      </w:r>
      <w:r>
        <w:rPr>
          <w:rFonts w:hint="eastAsia" w:ascii="仿宋" w:hAnsi="仿宋" w:eastAsia="仿宋"/>
          <w:color w:val="auto"/>
        </w:rPr>
        <w:t>；</w:t>
      </w:r>
    </w:p>
    <w:p>
      <w:pPr>
        <w:pStyle w:val="59"/>
        <w:ind w:firstLine="353"/>
        <w:rPr>
          <w:rFonts w:ascii="仿宋" w:hAnsi="仿宋" w:eastAsia="仿宋"/>
          <w:color w:val="auto"/>
        </w:rPr>
      </w:pPr>
    </w:p>
    <w:p>
      <w:pPr>
        <w:pStyle w:val="59"/>
        <w:ind w:firstLine="354"/>
        <w:rPr>
          <w:rFonts w:ascii="仿宋" w:hAnsi="仿宋" w:eastAsia="仿宋"/>
          <w:b/>
          <w:bCs/>
          <w:color w:val="auto"/>
        </w:rPr>
      </w:pPr>
      <w:r>
        <w:rPr>
          <w:rFonts w:hint="eastAsia" w:ascii="仿宋" w:hAnsi="仿宋" w:eastAsia="仿宋"/>
          <w:b/>
          <w:bCs/>
          <w:color w:val="auto"/>
        </w:rPr>
        <w:t>二、采购范围</w:t>
      </w:r>
    </w:p>
    <w:p>
      <w:pPr>
        <w:pStyle w:val="59"/>
        <w:numPr>
          <w:ilvl w:val="0"/>
          <w:numId w:val="15"/>
        </w:numPr>
        <w:ind w:hanging="574" w:firstLineChars="0"/>
        <w:jc w:val="left"/>
        <w:rPr>
          <w:rFonts w:ascii="仿宋" w:hAnsi="仿宋" w:eastAsia="仿宋"/>
          <w:b/>
          <w:bCs/>
          <w:color w:val="auto"/>
        </w:rPr>
      </w:pPr>
      <w:r>
        <w:rPr>
          <w:rFonts w:hint="eastAsia" w:ascii="仿宋" w:hAnsi="仿宋" w:eastAsia="仿宋"/>
          <w:b/>
          <w:bCs/>
          <w:color w:val="auto"/>
        </w:rPr>
        <w:t>采购范围</w:t>
      </w:r>
    </w:p>
    <w:p>
      <w:pPr>
        <w:pStyle w:val="59"/>
        <w:ind w:firstLine="354"/>
        <w:rPr>
          <w:rFonts w:ascii="仿宋" w:hAnsi="仿宋" w:eastAsia="仿宋"/>
          <w:b/>
          <w:bCs/>
          <w:color w:val="auto"/>
        </w:rPr>
      </w:pPr>
      <w:r>
        <w:rPr>
          <w:rFonts w:hint="eastAsia" w:ascii="仿宋" w:hAnsi="仿宋" w:eastAsia="仿宋"/>
          <w:b/>
          <w:bCs/>
          <w:color w:val="auto"/>
        </w:rPr>
        <w:t xml:space="preserve">  蔗场劳务服务：</w:t>
      </w:r>
    </w:p>
    <w:p>
      <w:pPr>
        <w:spacing w:line="300" w:lineRule="exact"/>
        <w:ind w:firstLine="480" w:firstLineChars="200"/>
        <w:rPr>
          <w:rFonts w:ascii="仿宋_GB2312" w:eastAsia="仿宋_GB2312"/>
          <w:sz w:val="24"/>
          <w:lang w:eastAsia="zh-CN"/>
        </w:rPr>
      </w:pPr>
      <w:r>
        <w:rPr>
          <w:rFonts w:hint="eastAsia" w:ascii="微软雅黑" w:hAnsi="微软雅黑" w:eastAsia="微软雅黑" w:cs="微软雅黑"/>
          <w:sz w:val="24"/>
          <w:lang w:eastAsia="zh-CN"/>
        </w:rPr>
        <w:t>①、</w:t>
      </w:r>
      <w:r>
        <w:rPr>
          <w:rFonts w:hint="eastAsia" w:ascii="仿宋_GB2312" w:eastAsia="仿宋_GB2312"/>
          <w:sz w:val="24"/>
          <w:lang w:eastAsia="zh-CN"/>
        </w:rPr>
        <w:t>主要负责运蔗车及堆码甘蔗钢丝绳的挂、脱钩。</w:t>
      </w:r>
    </w:p>
    <w:p>
      <w:pPr>
        <w:spacing w:line="300" w:lineRule="exact"/>
        <w:ind w:firstLine="480" w:firstLineChars="200"/>
        <w:rPr>
          <w:rFonts w:ascii="仿宋_GB2312" w:eastAsia="仿宋_GB2312"/>
          <w:sz w:val="24"/>
          <w:lang w:eastAsia="zh-CN"/>
        </w:rPr>
      </w:pPr>
      <w:r>
        <w:rPr>
          <w:rFonts w:hint="eastAsia" w:ascii="微软雅黑" w:hAnsi="微软雅黑" w:eastAsia="微软雅黑" w:cs="微软雅黑"/>
          <w:sz w:val="24"/>
          <w:lang w:eastAsia="zh-CN"/>
        </w:rPr>
        <w:t>②、</w:t>
      </w:r>
      <w:r>
        <w:rPr>
          <w:rFonts w:hint="eastAsia" w:ascii="仿宋_GB2312" w:eastAsia="仿宋_GB2312"/>
          <w:sz w:val="24"/>
          <w:lang w:eastAsia="zh-CN"/>
        </w:rPr>
        <w:t>负责称喂蔗台机体及蔗场地面的掉落散蔗清理及卫生清扫，蔗场卫生清扫及撒石灰粉消毒等。</w:t>
      </w:r>
    </w:p>
    <w:p>
      <w:pPr>
        <w:spacing w:line="300" w:lineRule="exact"/>
        <w:ind w:firstLine="480" w:firstLineChars="200"/>
        <w:rPr>
          <w:rFonts w:ascii="仿宋_GB2312" w:eastAsia="仿宋_GB2312"/>
          <w:sz w:val="24"/>
          <w:lang w:eastAsia="zh-CN"/>
        </w:rPr>
      </w:pPr>
      <w:r>
        <w:rPr>
          <w:rFonts w:hint="eastAsia" w:ascii="微软雅黑" w:hAnsi="微软雅黑" w:eastAsia="微软雅黑" w:cs="微软雅黑"/>
          <w:sz w:val="24"/>
          <w:lang w:eastAsia="zh-CN"/>
        </w:rPr>
        <w:t>③、</w:t>
      </w:r>
      <w:r>
        <w:rPr>
          <w:rFonts w:hint="eastAsia" w:ascii="仿宋_GB2312" w:eastAsia="仿宋_GB2312"/>
          <w:sz w:val="24"/>
          <w:lang w:eastAsia="zh-CN"/>
        </w:rPr>
        <w:t>负责蔗场蔗叠、翻堆工作，蔗刀口喷石灰石消毒工作等。</w:t>
      </w:r>
    </w:p>
    <w:p>
      <w:pPr>
        <w:spacing w:line="300" w:lineRule="exact"/>
        <w:ind w:firstLine="480" w:firstLineChars="200"/>
        <w:rPr>
          <w:rFonts w:ascii="仿宋_GB2312" w:eastAsia="仿宋_GB2312"/>
          <w:sz w:val="24"/>
          <w:lang w:eastAsia="zh-CN"/>
        </w:rPr>
      </w:pPr>
      <w:r>
        <w:rPr>
          <w:rFonts w:hint="eastAsia" w:ascii="微软雅黑" w:hAnsi="微软雅黑" w:eastAsia="微软雅黑" w:cs="微软雅黑"/>
          <w:sz w:val="24"/>
          <w:lang w:eastAsia="zh-CN"/>
        </w:rPr>
        <w:t>④</w:t>
      </w:r>
      <w:r>
        <w:rPr>
          <w:rFonts w:hint="eastAsia" w:ascii="仿宋_GB2312" w:eastAsia="仿宋_GB2312"/>
          <w:sz w:val="24"/>
          <w:lang w:eastAsia="zh-CN"/>
        </w:rPr>
        <w:t>、负责1#、2#输蔗机槽底清洁及1#、2#输蔗机冲洗等日常消毒、杀菌工作。</w:t>
      </w:r>
    </w:p>
    <w:p>
      <w:pPr>
        <w:spacing w:line="300" w:lineRule="exact"/>
        <w:ind w:left="440"/>
        <w:rPr>
          <w:rFonts w:ascii="仿宋_GB2312" w:eastAsia="仿宋_GB2312"/>
          <w:sz w:val="24"/>
          <w:lang w:eastAsia="zh-CN"/>
        </w:rPr>
      </w:pPr>
      <w:r>
        <w:rPr>
          <w:rFonts w:hint="eastAsia" w:ascii="微软雅黑" w:hAnsi="微软雅黑" w:eastAsia="微软雅黑" w:cs="微软雅黑"/>
          <w:sz w:val="24"/>
          <w:lang w:eastAsia="zh-CN"/>
        </w:rPr>
        <w:t>⑤、</w:t>
      </w:r>
      <w:r>
        <w:rPr>
          <w:rFonts w:hint="eastAsia" w:ascii="仿宋_GB2312" w:eastAsia="仿宋_GB2312"/>
          <w:sz w:val="24"/>
          <w:lang w:eastAsia="zh-CN"/>
        </w:rPr>
        <w:t>负责喂蔗口甘蔗理顺，杂物清理（如木杆、竹片、石块等）。</w:t>
      </w:r>
    </w:p>
    <w:p>
      <w:pPr>
        <w:spacing w:line="300" w:lineRule="exact"/>
        <w:ind w:firstLine="480" w:firstLineChars="200"/>
        <w:rPr>
          <w:rFonts w:ascii="仿宋_GB2312" w:eastAsia="仿宋_GB2312"/>
          <w:sz w:val="24"/>
          <w:lang w:eastAsia="zh-CN"/>
        </w:rPr>
      </w:pPr>
      <w:r>
        <w:rPr>
          <w:rFonts w:hint="eastAsia" w:ascii="微软雅黑" w:hAnsi="微软雅黑" w:eastAsia="微软雅黑" w:cs="微软雅黑"/>
          <w:sz w:val="24"/>
          <w:lang w:eastAsia="zh-CN"/>
        </w:rPr>
        <w:t>⑥、</w:t>
      </w:r>
      <w:r>
        <w:rPr>
          <w:rFonts w:hint="eastAsia" w:ascii="仿宋_GB2312" w:eastAsia="仿宋_GB2312"/>
          <w:sz w:val="24"/>
          <w:lang w:eastAsia="zh-CN"/>
        </w:rPr>
        <w:t>吊蔗钢丝绳管理。</w:t>
      </w:r>
    </w:p>
    <w:p>
      <w:pPr>
        <w:spacing w:line="300" w:lineRule="exact"/>
        <w:ind w:left="30" w:firstLine="480" w:firstLineChars="200"/>
        <w:rPr>
          <w:rFonts w:ascii="仿宋" w:hAnsi="仿宋" w:eastAsia="仿宋" w:cs="Times New Roman"/>
          <w:snapToGrid w:val="0"/>
          <w:color w:val="000000"/>
          <w:sz w:val="24"/>
          <w:szCs w:val="24"/>
          <w:lang w:eastAsia="zh-CN"/>
        </w:rPr>
      </w:pPr>
      <w:r>
        <w:rPr>
          <w:rFonts w:hint="eastAsia" w:ascii="微软雅黑" w:hAnsi="微软雅黑" w:eastAsia="微软雅黑" w:cs="微软雅黑"/>
          <w:sz w:val="24"/>
          <w:lang w:eastAsia="zh-CN"/>
        </w:rPr>
        <w:t>⑦、</w:t>
      </w:r>
      <w:r>
        <w:rPr>
          <w:rFonts w:hint="eastAsia" w:ascii="仿宋" w:hAnsi="仿宋" w:eastAsia="仿宋" w:cs="Times New Roman"/>
          <w:snapToGrid w:val="0"/>
          <w:color w:val="000000"/>
          <w:sz w:val="24"/>
          <w:szCs w:val="24"/>
          <w:lang w:eastAsia="zh-CN"/>
        </w:rPr>
        <w:t>配合车间管理好蔗场安全工作，（如：运蔗车辆、运蔗驾驶员、蔗农、其它人员等）</w:t>
      </w:r>
    </w:p>
    <w:p>
      <w:pPr>
        <w:spacing w:line="300" w:lineRule="exact"/>
        <w:ind w:firstLine="480" w:firstLineChars="200"/>
        <w:rPr>
          <w:rFonts w:ascii="仿宋_GB2312" w:eastAsia="仿宋_GB2312"/>
        </w:rPr>
      </w:pPr>
      <w:r>
        <w:rPr>
          <w:rFonts w:hint="eastAsia" w:ascii="微软雅黑" w:hAnsi="微软雅黑" w:eastAsia="微软雅黑" w:cs="微软雅黑"/>
          <w:snapToGrid w:val="0"/>
          <w:color w:val="000000"/>
          <w:sz w:val="24"/>
          <w:szCs w:val="24"/>
          <w:lang w:eastAsia="zh-CN"/>
        </w:rPr>
        <w:t>⑧、</w:t>
      </w:r>
      <w:r>
        <w:rPr>
          <w:rFonts w:hint="eastAsia" w:ascii="仿宋_GB2312" w:eastAsia="仿宋_GB2312"/>
          <w:sz w:val="24"/>
          <w:lang w:eastAsia="zh-CN"/>
        </w:rPr>
        <w:t>服从车间的其他工作安排</w:t>
      </w:r>
      <w:r>
        <w:rPr>
          <w:rFonts w:hint="eastAsia" w:ascii="仿宋" w:hAnsi="仿宋" w:eastAsia="仿宋" w:cs="Times New Roman"/>
          <w:snapToGrid w:val="0"/>
          <w:color w:val="000000"/>
          <w:sz w:val="24"/>
          <w:szCs w:val="24"/>
          <w:lang w:eastAsia="zh-CN"/>
        </w:rPr>
        <w:t>。</w:t>
      </w:r>
    </w:p>
    <w:p>
      <w:pPr>
        <w:spacing w:line="360" w:lineRule="auto"/>
        <w:rPr>
          <w:rFonts w:ascii="仿宋" w:hAnsi="仿宋" w:eastAsia="仿宋"/>
          <w:color w:val="FF0000"/>
          <w:sz w:val="24"/>
          <w:lang w:eastAsia="zh-CN"/>
        </w:rPr>
      </w:pPr>
      <w:bookmarkStart w:id="109" w:name="扫描0048"/>
      <w:bookmarkEnd w:id="109"/>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480" w:lineRule="auto"/>
        <w:jc w:val="center"/>
        <w:rPr>
          <w:rFonts w:ascii="仿宋" w:hAnsi="仿宋" w:eastAsia="仿宋"/>
          <w:snapToGrid w:val="0"/>
          <w:sz w:val="36"/>
          <w:szCs w:val="36"/>
          <w:u w:val="single"/>
          <w:lang w:eastAsia="zh-CN"/>
        </w:rPr>
      </w:pPr>
      <w:r>
        <w:rPr>
          <w:rFonts w:hint="eastAsia" w:ascii="仿宋" w:hAnsi="仿宋" w:eastAsia="仿宋"/>
          <w:snapToGrid w:val="0"/>
          <w:sz w:val="36"/>
          <w:szCs w:val="36"/>
          <w:u w:val="single"/>
          <w:lang w:eastAsia="zh-CN"/>
        </w:rPr>
        <w:t xml:space="preserve"> 中粮梁河糖业芒东工厂压榨车间2023/2024榨季</w:t>
      </w:r>
    </w:p>
    <w:p>
      <w:pPr>
        <w:adjustRightInd w:val="0"/>
        <w:snapToGrid w:val="0"/>
        <w:spacing w:line="480" w:lineRule="auto"/>
        <w:jc w:val="center"/>
        <w:rPr>
          <w:rFonts w:ascii="仿宋" w:hAnsi="仿宋" w:eastAsia="仿宋"/>
          <w:snapToGrid w:val="0"/>
          <w:sz w:val="36"/>
          <w:szCs w:val="36"/>
          <w:u w:val="single"/>
          <w:lang w:eastAsia="zh-CN"/>
        </w:rPr>
      </w:pPr>
      <w:r>
        <w:rPr>
          <w:rFonts w:hint="eastAsia" w:ascii="仿宋" w:hAnsi="仿宋" w:eastAsia="仿宋"/>
          <w:snapToGrid w:val="0"/>
          <w:sz w:val="36"/>
          <w:szCs w:val="36"/>
          <w:u w:val="single"/>
          <w:lang w:eastAsia="zh-CN"/>
        </w:rPr>
        <w:t>蔗场外包项目</w:t>
      </w:r>
    </w:p>
    <w:p>
      <w:pPr>
        <w:adjustRightInd w:val="0"/>
        <w:snapToGrid w:val="0"/>
        <w:spacing w:line="480" w:lineRule="auto"/>
        <w:jc w:val="center"/>
        <w:rPr>
          <w:rFonts w:ascii="仿宋" w:hAnsi="仿宋" w:eastAsia="仿宋"/>
          <w:snapToGrid w:val="0"/>
          <w:sz w:val="36"/>
          <w:szCs w:val="36"/>
          <w:lang w:eastAsia="zh-CN"/>
        </w:rPr>
      </w:pPr>
      <w:r>
        <w:rPr>
          <w:rFonts w:hint="eastAsia" w:ascii="仿宋" w:hAnsi="仿宋" w:eastAsia="仿宋"/>
          <w:snapToGrid w:val="0"/>
          <w:sz w:val="36"/>
          <w:szCs w:val="36"/>
          <w:lang w:eastAsia="zh-CN"/>
        </w:rPr>
        <w:t>劳务服务</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响应文件</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2023</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110" w:name="扫描0049"/>
      <w:bookmarkEnd w:id="110"/>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一、响应函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二、授权委托书（适用于有委托代理人的情况）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三、联合体协议书（适用于供应商组成联合体的情况）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四、响应保证金（适用于递交响应保证金的情况）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五、商务和技术偏差表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六、报价表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七、资格审查资料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八、响应方案</w:t>
      </w:r>
    </w:p>
    <w:p>
      <w:pPr>
        <w:adjustRightInd w:val="0"/>
        <w:snapToGrid w:val="0"/>
        <w:spacing w:line="276" w:lineRule="auto"/>
        <w:jc w:val="both"/>
        <w:rPr>
          <w:rFonts w:ascii="仿宋" w:hAnsi="仿宋" w:eastAsia="仿宋"/>
          <w:snapToGrid w:val="0"/>
          <w:sz w:val="24"/>
          <w:szCs w:val="24"/>
          <w:lang w:eastAsia="zh-CN"/>
        </w:rPr>
      </w:pPr>
      <w:r>
        <w:rPr>
          <w:rFonts w:ascii="仿宋" w:hAnsi="仿宋" w:eastAsia="仿宋"/>
          <w:snapToGrid w:val="0"/>
          <w:sz w:val="24"/>
          <w:szCs w:val="24"/>
          <w:lang w:eastAsia="zh-CN"/>
        </w:rPr>
        <w:t>九、</w:t>
      </w:r>
      <w:r>
        <w:rPr>
          <w:rFonts w:hint="eastAsia" w:ascii="仿宋" w:hAnsi="仿宋" w:eastAsia="仿宋"/>
          <w:snapToGrid w:val="0"/>
          <w:sz w:val="24"/>
          <w:szCs w:val="24"/>
          <w:lang w:eastAsia="zh-CN"/>
        </w:rPr>
        <w:t>廉洁协议书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十、保密协议书</w:t>
      </w:r>
    </w:p>
    <w:p>
      <w:pPr>
        <w:spacing w:line="276" w:lineRule="auto"/>
        <w:rPr>
          <w:rFonts w:ascii="仿宋" w:hAnsi="仿宋" w:eastAsia="仿宋" w:cs="Times New Roman"/>
          <w:snapToGrid w:val="0"/>
          <w:sz w:val="24"/>
          <w:szCs w:val="24"/>
          <w:lang w:eastAsia="zh-CN"/>
        </w:rPr>
      </w:pPr>
      <w:bookmarkStart w:id="111" w:name="扫描0050"/>
      <w:bookmarkEnd w:id="111"/>
      <w:r>
        <w:rPr>
          <w:rFonts w:ascii="仿宋" w:hAnsi="仿宋" w:eastAsia="仿宋" w:cs="Times New Roman"/>
          <w:snapToGrid w:val="0"/>
          <w:sz w:val="24"/>
          <w:szCs w:val="24"/>
          <w:lang w:eastAsia="zh-CN"/>
        </w:rPr>
        <w:br w:type="page"/>
      </w:r>
    </w:p>
    <w:p>
      <w:pPr>
        <w:rPr>
          <w:rFonts w:ascii="仿宋" w:hAnsi="仿宋" w:eastAsia="仿宋"/>
          <w:lang w:eastAsia="zh-CN"/>
        </w:rPr>
      </w:pPr>
    </w:p>
    <w:p>
      <w:pPr>
        <w:pStyle w:val="3"/>
        <w:spacing w:line="276" w:lineRule="auto"/>
        <w:jc w:val="center"/>
        <w:rPr>
          <w:rFonts w:ascii="仿宋" w:hAnsi="仿宋" w:eastAsia="仿宋"/>
          <w:b/>
          <w:bCs/>
          <w:snapToGrid w:val="0"/>
          <w:sz w:val="32"/>
          <w:szCs w:val="32"/>
          <w:lang w:eastAsia="zh-CN"/>
        </w:rPr>
      </w:pPr>
      <w:bookmarkStart w:id="112" w:name="_bookmark17"/>
      <w:bookmarkEnd w:id="112"/>
      <w:bookmarkStart w:id="113" w:name="_Toc16263"/>
      <w:r>
        <w:rPr>
          <w:rFonts w:ascii="仿宋" w:hAnsi="仿宋" w:eastAsia="仿宋"/>
          <w:b/>
          <w:bCs/>
          <w:snapToGrid w:val="0"/>
          <w:sz w:val="32"/>
          <w:szCs w:val="32"/>
          <w:lang w:eastAsia="zh-CN"/>
        </w:rPr>
        <w:t>—、响应函</w:t>
      </w:r>
      <w:bookmarkEnd w:id="113"/>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r>
        <w:rPr>
          <w:rFonts w:hint="eastAsia" w:ascii="仿宋" w:hAnsi="仿宋" w:eastAsia="仿宋"/>
          <w:snapToGrid w:val="0"/>
          <w:sz w:val="24"/>
          <w:szCs w:val="24"/>
          <w:lang w:eastAsia="zh-CN"/>
        </w:rPr>
        <w:t>：</w:t>
      </w:r>
    </w:p>
    <w:p>
      <w:pPr>
        <w:pStyle w:val="10"/>
        <w:numPr>
          <w:ilvl w:val="0"/>
          <w:numId w:val="16"/>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lang w:eastAsia="zh-CN"/>
        </w:rPr>
        <w:t>中粮梁河糖业</w:t>
      </w:r>
      <w:r>
        <w:rPr>
          <w:rFonts w:hint="eastAsia" w:ascii="仿宋" w:hAnsi="仿宋" w:eastAsia="仿宋"/>
          <w:snapToGrid w:val="0"/>
          <w:sz w:val="24"/>
          <w:szCs w:val="24"/>
          <w:u w:val="single"/>
          <w:lang w:eastAsia="zh-CN"/>
        </w:rPr>
        <w:t xml:space="preserve">芒东工厂压榨车间2023/2024榨季蔗场外包 </w:t>
      </w:r>
      <w:r>
        <w:rPr>
          <w:rFonts w:hint="eastAsia" w:ascii="仿宋" w:hAnsi="仿宋" w:eastAsia="仿宋"/>
          <w:snapToGrid w:val="0"/>
          <w:sz w:val="24"/>
          <w:szCs w:val="24"/>
          <w:lang w:eastAsia="zh-CN"/>
        </w:rPr>
        <w:t>劳务服务</w:t>
      </w:r>
      <w:r>
        <w:rPr>
          <w:rFonts w:ascii="仿宋" w:hAnsi="仿宋" w:eastAsia="仿宋"/>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)完成/提供本项目服务，并按合同约定履行义务。</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我方在此声明，所递交的响应文件及有关资料内容完整、真实和准确，且不存在第一章“竞争性谈判采购公告/竞争性谈判采购邀请书”中规定的供应商不得存在的情形。</w:t>
      </w:r>
    </w:p>
    <w:p>
      <w:pPr>
        <w:pStyle w:val="10"/>
        <w:numPr>
          <w:ilvl w:val="0"/>
          <w:numId w:val="16"/>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rPr>
          <w:rFonts w:ascii="仿宋" w:hAnsi="仿宋" w:eastAsia="仿宋"/>
          <w:lang w:eastAsia="zh-CN"/>
        </w:rPr>
      </w:pPr>
    </w:p>
    <w:p>
      <w:pPr>
        <w:wordWrap w:val="0"/>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14" w:name="扫描0052"/>
      <w:bookmarkEnd w:id="114"/>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5" w:name="_Toc7016"/>
      <w:r>
        <w:rPr>
          <w:rFonts w:ascii="仿宋" w:hAnsi="仿宋" w:eastAsia="仿宋"/>
          <w:b/>
          <w:bCs/>
          <w:snapToGrid w:val="0"/>
          <w:sz w:val="32"/>
          <w:szCs w:val="32"/>
          <w:lang w:eastAsia="zh-CN"/>
        </w:rPr>
        <w:t>二、授权委托书</w:t>
      </w:r>
      <w:bookmarkEnd w:id="115"/>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为我方代理人。代理人根据授权，以我方名义签署、澄清确认、递交、撤回、修改竞争性谈判采购项目响应文件、签订合同和处理有关事宜，其法律后果由我方承担。</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委托期限：自本委托书签署之日起至竞争性谈判采购项目签订采购合同之日止。</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wordWrap w:val="0"/>
        <w:adjustRightInd w:val="0"/>
        <w:snapToGrid w:val="0"/>
        <w:spacing w:line="276" w:lineRule="auto"/>
        <w:jc w:val="right"/>
        <w:rPr>
          <w:rFonts w:ascii="仿宋" w:hAnsi="仿宋" w:eastAsia="仿宋"/>
          <w:snapToGrid w:val="0"/>
          <w:sz w:val="24"/>
          <w:szCs w:val="24"/>
          <w:u w:val="single"/>
          <w:lang w:eastAsia="zh-CN"/>
        </w:rPr>
      </w:pPr>
      <w:bookmarkStart w:id="116" w:name="扫描0053"/>
      <w:bookmarkEnd w:id="116"/>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7" w:name="_Toc16601"/>
      <w:r>
        <w:rPr>
          <w:rFonts w:ascii="仿宋" w:hAnsi="仿宋" w:eastAsia="仿宋"/>
          <w:b/>
          <w:bCs/>
          <w:snapToGrid w:val="0"/>
          <w:sz w:val="32"/>
          <w:szCs w:val="32"/>
          <w:lang w:eastAsia="zh-CN"/>
        </w:rPr>
        <w:t>三、联合体协议书</w:t>
      </w:r>
      <w:bookmarkEnd w:id="117"/>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ascii="仿宋" w:hAnsi="仿宋" w:eastAsia="仿宋"/>
          <w:snapToGrid w:val="0"/>
          <w:sz w:val="24"/>
          <w:szCs w:val="24"/>
          <w:u w:val="single"/>
          <w:lang w:eastAsia="zh-CN"/>
        </w:rPr>
        <w:t>（项目名称）</w:t>
      </w:r>
      <w:r>
        <w:rPr>
          <w:rFonts w:ascii="仿宋" w:hAnsi="仿宋" w:eastAsia="仿宋"/>
          <w:snapToGrid w:val="0"/>
          <w:sz w:val="24"/>
          <w:szCs w:val="24"/>
          <w:lang w:eastAsia="zh-CN"/>
        </w:rPr>
        <w:t>采购活动。现就组成联合体事宜订立如下协议。</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竞争性谈判采购活动，签署文件，递交和接收相关的资料、信息及指示，进行合同采购活动，负责合同实施阶段的组织和协调工作，以及处理与本采购项目有关的一切事宜。</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联合体各方承诺不以自己名义单独或参加其他联合体参与本竞争性谈判采购项目。</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18" w:name="扫描0054"/>
      <w:bookmarkEnd w:id="118"/>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9" w:name="_Toc1918"/>
      <w:r>
        <w:rPr>
          <w:rFonts w:ascii="仿宋" w:hAnsi="仿宋" w:eastAsia="仿宋"/>
          <w:b/>
          <w:bCs/>
          <w:snapToGrid w:val="0"/>
          <w:sz w:val="32"/>
          <w:szCs w:val="32"/>
          <w:lang w:eastAsia="zh-CN"/>
        </w:rPr>
        <w:t>四、响应保证金</w:t>
      </w:r>
      <w:bookmarkEnd w:id="119"/>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adjustRightInd w:val="0"/>
        <w:snapToGrid w:val="0"/>
        <w:spacing w:line="276" w:lineRule="auto"/>
        <w:rPr>
          <w:rFonts w:ascii="仿宋" w:hAnsi="仿宋" w:eastAsia="仿宋"/>
          <w:snapToGrid w:val="0"/>
          <w:sz w:val="24"/>
          <w:szCs w:val="24"/>
          <w:lang w:eastAsia="zh-CN"/>
        </w:rPr>
      </w:pP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rPr>
          <w:rFonts w:ascii="仿宋" w:hAnsi="仿宋" w:eastAsia="仿宋"/>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中粮梁河糖业东工厂压榨车间2023/2024榨季蔗场外包 </w:t>
      </w:r>
      <w:r>
        <w:rPr>
          <w:rFonts w:ascii="仿宋" w:hAnsi="仿宋" w:eastAsia="仿宋"/>
          <w:snapToGrid w:val="0"/>
          <w:sz w:val="24"/>
          <w:szCs w:val="24"/>
          <w:u w:val="single"/>
          <w:lang w:eastAsia="zh-CN"/>
        </w:rPr>
        <w:t xml:space="preserve"> （项目名称）</w:t>
      </w:r>
      <w:r>
        <w:rPr>
          <w:rFonts w:hint="eastAsia" w:ascii="仿宋" w:hAnsi="仿宋" w:eastAsia="仿宋"/>
          <w:snapToGrid w:val="0"/>
          <w:sz w:val="24"/>
          <w:szCs w:val="24"/>
          <w:u w:val="single"/>
          <w:lang w:eastAsia="zh-CN"/>
        </w:rPr>
        <w:t>劳务</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竞争性谈判采购活动，</w:t>
      </w:r>
      <w:r>
        <w:rPr>
          <w:rFonts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br w:type="textWrapping"/>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20" w:name="扫描0055"/>
      <w:bookmarkEnd w:id="120"/>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21" w:name="_bookmark18"/>
      <w:bookmarkEnd w:id="121"/>
      <w:bookmarkStart w:id="122" w:name="_Toc10263"/>
      <w:r>
        <w:rPr>
          <w:rFonts w:ascii="仿宋" w:hAnsi="仿宋" w:eastAsia="仿宋"/>
          <w:b/>
          <w:bCs/>
          <w:snapToGrid w:val="0"/>
          <w:sz w:val="32"/>
          <w:szCs w:val="32"/>
          <w:lang w:eastAsia="zh-CN"/>
        </w:rPr>
        <w:t>五、商务和技术偏差表</w:t>
      </w:r>
      <w:bookmarkEnd w:id="122"/>
    </w:p>
    <w:p>
      <w:pPr>
        <w:adjustRightInd w:val="0"/>
        <w:snapToGrid w:val="0"/>
        <w:spacing w:line="276" w:lineRule="auto"/>
        <w:rPr>
          <w:rFonts w:ascii="仿宋" w:hAnsi="仿宋" w:eastAsia="仿宋"/>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adjustRightInd w:val="0"/>
        <w:snapToGrid w:val="0"/>
        <w:spacing w:line="276" w:lineRule="auto"/>
        <w:rPr>
          <w:rFonts w:ascii="仿宋" w:hAnsi="仿宋" w:eastAsia="仿宋"/>
          <w:snapToGrid w:val="0"/>
          <w:sz w:val="24"/>
          <w:szCs w:val="24"/>
          <w:lang w:eastAsia="zh-CN"/>
        </w:rPr>
      </w:pPr>
      <w:bookmarkStart w:id="123" w:name="扫描0056"/>
      <w:bookmarkEnd w:id="123"/>
    </w:p>
    <w:p>
      <w:pPr>
        <w:spacing w:line="276" w:lineRule="auto"/>
        <w:rPr>
          <w:rFonts w:ascii="仿宋" w:hAnsi="仿宋" w:eastAsia="仿宋" w:cs="Times New Roman"/>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24" w:name="扫描0057"/>
      <w:bookmarkEnd w:id="124"/>
    </w:p>
    <w:p>
      <w:pPr>
        <w:pStyle w:val="3"/>
        <w:jc w:val="center"/>
        <w:rPr>
          <w:rFonts w:ascii="仿宋" w:hAnsi="仿宋" w:eastAsia="仿宋"/>
          <w:sz w:val="24"/>
          <w:szCs w:val="24"/>
          <w:lang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5" w:name="_Toc23648"/>
      <w:r>
        <w:rPr>
          <w:rFonts w:ascii="仿宋" w:hAnsi="仿宋" w:eastAsia="仿宋"/>
          <w:b/>
          <w:bCs/>
          <w:snapToGrid w:val="0"/>
          <w:sz w:val="32"/>
          <w:szCs w:val="32"/>
          <w:lang w:eastAsia="zh-CN"/>
        </w:rPr>
        <w:t>六、报价单</w:t>
      </w:r>
      <w:bookmarkEnd w:id="125"/>
    </w:p>
    <w:p>
      <w:pPr>
        <w:spacing w:line="360" w:lineRule="auto"/>
        <w:rPr>
          <w:rFonts w:ascii="仿宋" w:hAnsi="仿宋" w:eastAsia="仿宋"/>
          <w:b/>
          <w:sz w:val="24"/>
          <w:szCs w:val="24"/>
          <w:lang w:eastAsia="zh-CN"/>
        </w:rPr>
      </w:pPr>
    </w:p>
    <w:p>
      <w:pPr>
        <w:spacing w:line="500" w:lineRule="exact"/>
        <w:ind w:firstLine="480" w:firstLineChars="200"/>
        <w:rPr>
          <w:rFonts w:ascii="仿宋" w:hAnsi="仿宋" w:eastAsia="仿宋"/>
          <w:sz w:val="24"/>
          <w:szCs w:val="24"/>
          <w:lang w:eastAsia="zh-CN"/>
        </w:rPr>
      </w:pPr>
      <w:bookmarkStart w:id="126" w:name="扫描0058"/>
      <w:bookmarkEnd w:id="126"/>
      <w:bookmarkStart w:id="127" w:name="扫描0059"/>
      <w:bookmarkEnd w:id="127"/>
      <w:r>
        <w:rPr>
          <w:rFonts w:ascii="仿宋" w:hAnsi="仿宋" w:eastAsia="仿宋"/>
          <w:sz w:val="24"/>
          <w:szCs w:val="24"/>
          <w:lang w:eastAsia="zh-CN"/>
        </w:rPr>
        <w:t>项目名称:</w:t>
      </w:r>
    </w:p>
    <w:p>
      <w:pPr>
        <w:spacing w:line="500" w:lineRule="exact"/>
        <w:ind w:firstLine="480" w:firstLineChars="200"/>
        <w:rPr>
          <w:rFonts w:ascii="仿宋" w:hAnsi="仿宋" w:eastAsia="仿宋"/>
          <w:sz w:val="24"/>
          <w:szCs w:val="24"/>
          <w:u w:val="single"/>
          <w:lang w:eastAsia="zh-CN"/>
        </w:rPr>
      </w:pP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致：中粮梁河糖业有限公司</w:t>
      </w:r>
    </w:p>
    <w:p>
      <w:pPr>
        <w:spacing w:line="500" w:lineRule="exact"/>
        <w:ind w:firstLine="480" w:firstLineChars="200"/>
        <w:rPr>
          <w:rFonts w:ascii="仿宋" w:hAnsi="仿宋" w:eastAsia="仿宋"/>
          <w:sz w:val="24"/>
          <w:szCs w:val="24"/>
          <w:lang w:eastAsia="zh-CN"/>
        </w:rPr>
      </w:pP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根据《中华人民共和国民法通则》、《中华人民共和国合同法》的有关规定，经甲、乙双方友好协商，就乙方代理</w:t>
      </w:r>
      <w:r>
        <w:rPr>
          <w:rFonts w:ascii="仿宋" w:hAnsi="仿宋" w:eastAsia="仿宋"/>
          <w:sz w:val="24"/>
          <w:szCs w:val="24"/>
          <w:u w:val="single"/>
          <w:lang w:eastAsia="zh-CN"/>
        </w:rPr>
        <w:t xml:space="preserve">                      </w:t>
      </w:r>
      <w:r>
        <w:rPr>
          <w:rFonts w:ascii="仿宋" w:hAnsi="仿宋" w:eastAsia="仿宋"/>
          <w:sz w:val="24"/>
          <w:szCs w:val="24"/>
          <w:lang w:eastAsia="zh-CN"/>
        </w:rPr>
        <w:t>等</w:t>
      </w:r>
      <w:r>
        <w:rPr>
          <w:rFonts w:hint="eastAsia" w:ascii="仿宋" w:hAnsi="仿宋" w:eastAsia="仿宋"/>
          <w:sz w:val="24"/>
          <w:szCs w:val="24"/>
          <w:lang w:eastAsia="zh-CN"/>
        </w:rPr>
        <w:t>劳务服务</w:t>
      </w:r>
      <w:r>
        <w:rPr>
          <w:rFonts w:ascii="仿宋" w:hAnsi="仿宋" w:eastAsia="仿宋"/>
          <w:sz w:val="24"/>
          <w:szCs w:val="24"/>
          <w:lang w:eastAsia="zh-CN"/>
        </w:rPr>
        <w:t>事宜，费用报价如下：</w:t>
      </w:r>
    </w:p>
    <w:p>
      <w:pPr>
        <w:pStyle w:val="37"/>
        <w:numPr>
          <w:ilvl w:val="0"/>
          <w:numId w:val="21"/>
        </w:numPr>
        <w:spacing w:line="500" w:lineRule="exact"/>
        <w:rPr>
          <w:rFonts w:ascii="仿宋" w:hAnsi="仿宋" w:eastAsia="仿宋"/>
          <w:sz w:val="24"/>
          <w:szCs w:val="24"/>
          <w:lang w:eastAsia="zh-CN"/>
        </w:rPr>
      </w:pPr>
      <w:r>
        <w:rPr>
          <w:rFonts w:hint="eastAsia" w:ascii="仿宋" w:hAnsi="仿宋" w:eastAsia="仿宋"/>
          <w:sz w:val="24"/>
          <w:szCs w:val="24"/>
          <w:lang w:eastAsia="zh-CN"/>
        </w:rPr>
        <w:t>劳务服务</w:t>
      </w:r>
      <w:r>
        <w:rPr>
          <w:rFonts w:ascii="仿宋" w:hAnsi="仿宋" w:eastAsia="仿宋"/>
          <w:sz w:val="24"/>
          <w:szCs w:val="24"/>
          <w:lang w:eastAsia="zh-CN"/>
        </w:rPr>
        <w:t>费用如下：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1"/>
        <w:gridCol w:w="769"/>
        <w:gridCol w:w="750"/>
        <w:gridCol w:w="1934"/>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内容</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单位</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数量</w:t>
            </w:r>
          </w:p>
        </w:tc>
        <w:tc>
          <w:tcPr>
            <w:tcW w:w="1934"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金额（元/天）</w:t>
            </w:r>
          </w:p>
        </w:tc>
        <w:tc>
          <w:tcPr>
            <w:tcW w:w="3376"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207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lang w:eastAsia="zh-CN"/>
              </w:rPr>
              <w:t>芒东工厂压榨车间2023/2024</w:t>
            </w:r>
            <w:r>
              <w:rPr>
                <w:rFonts w:hint="eastAsia" w:ascii="仿宋" w:hAnsi="仿宋" w:eastAsia="仿宋"/>
                <w:snapToGrid w:val="0"/>
                <w:sz w:val="24"/>
                <w:szCs w:val="24"/>
                <w:lang w:val="en-US" w:eastAsia="zh-CN"/>
              </w:rPr>
              <w:t>年</w:t>
            </w:r>
            <w:r>
              <w:rPr>
                <w:rFonts w:hint="eastAsia" w:ascii="仿宋" w:hAnsi="仿宋" w:eastAsia="仿宋"/>
                <w:snapToGrid w:val="0"/>
                <w:sz w:val="24"/>
                <w:szCs w:val="24"/>
                <w:lang w:eastAsia="zh-CN"/>
              </w:rPr>
              <w:t>榨季蔗场外包劳务服务</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项</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934" w:type="dxa"/>
            <w:vAlign w:val="center"/>
          </w:tcPr>
          <w:p>
            <w:pPr>
              <w:spacing w:line="360" w:lineRule="auto"/>
              <w:jc w:val="center"/>
              <w:rPr>
                <w:rFonts w:hint="eastAsia" w:ascii="仿宋" w:hAnsi="仿宋" w:eastAsia="仿宋"/>
                <w:sz w:val="24"/>
                <w:szCs w:val="24"/>
                <w:vertAlign w:val="baseline"/>
                <w:lang w:eastAsia="zh-CN"/>
              </w:rPr>
            </w:pPr>
          </w:p>
        </w:tc>
        <w:tc>
          <w:tcPr>
            <w:tcW w:w="337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lang w:eastAsia="zh-CN"/>
              </w:rPr>
              <w:t>压榨车间蔗场清洁、散蔗清理、蔗带清理、甘蔗挂钩、吊蔗钢丝绳管理等工作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承包期限</w:t>
            </w:r>
          </w:p>
        </w:tc>
        <w:tc>
          <w:tcPr>
            <w:tcW w:w="6829" w:type="dxa"/>
            <w:gridSpan w:val="4"/>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开票方式</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仿宋" w:hAnsi="仿宋" w:eastAsia="仿宋"/>
                <w:sz w:val="24"/>
                <w:szCs w:val="24"/>
                <w:vertAlign w:val="baseline"/>
                <w:lang w:eastAsia="zh-CN"/>
              </w:rPr>
            </w:pP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其它</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6"/>
            <w:vAlign w:val="center"/>
          </w:tcPr>
          <w:p>
            <w:pPr>
              <w:numPr>
                <w:ilvl w:val="0"/>
                <w:numId w:val="13"/>
              </w:numPr>
              <w:spacing w:line="300" w:lineRule="exact"/>
              <w:rPr>
                <w:rFonts w:hint="eastAsia" w:ascii="仿宋_GB2312" w:eastAsia="仿宋_GB2312"/>
                <w:sz w:val="21"/>
                <w:szCs w:val="21"/>
                <w:lang w:eastAsia="zh-CN"/>
              </w:rPr>
            </w:pPr>
            <w:r>
              <w:rPr>
                <w:rFonts w:hint="eastAsia" w:ascii="仿宋_GB2312" w:eastAsia="仿宋_GB2312"/>
                <w:sz w:val="21"/>
                <w:szCs w:val="21"/>
                <w:lang w:val="en-US" w:eastAsia="zh-CN"/>
              </w:rPr>
              <w:t>说明：</w:t>
            </w:r>
            <w:r>
              <w:rPr>
                <w:rFonts w:hint="eastAsia" w:ascii="仿宋_GB2312" w:eastAsia="仿宋_GB2312"/>
                <w:sz w:val="21"/>
                <w:szCs w:val="21"/>
                <w:lang w:eastAsia="zh-CN"/>
              </w:rPr>
              <w:t>劳务人数：</w:t>
            </w:r>
            <w:r>
              <w:rPr>
                <w:rFonts w:hint="eastAsia" w:ascii="仿宋_GB2312" w:eastAsia="仿宋_GB2312"/>
                <w:sz w:val="21"/>
                <w:szCs w:val="21"/>
                <w:lang w:val="en-US" w:eastAsia="zh-CN"/>
              </w:rPr>
              <w:t>X</w:t>
            </w:r>
            <w:r>
              <w:rPr>
                <w:rFonts w:hint="eastAsia" w:ascii="仿宋_GB2312" w:eastAsia="仿宋_GB2312"/>
                <w:sz w:val="21"/>
                <w:szCs w:val="21"/>
                <w:lang w:eastAsia="zh-CN"/>
              </w:rPr>
              <w:t>人（其中：蔗场现场负责人（</w:t>
            </w:r>
            <w:r>
              <w:rPr>
                <w:rFonts w:hint="eastAsia" w:ascii="仿宋_GB2312" w:eastAsia="仿宋_GB2312"/>
                <w:sz w:val="21"/>
                <w:szCs w:val="21"/>
                <w:lang w:val="en-US" w:eastAsia="zh-CN"/>
              </w:rPr>
              <w:t>男性</w:t>
            </w:r>
            <w:r>
              <w:rPr>
                <w:rFonts w:hint="eastAsia" w:ascii="仿宋_GB2312" w:eastAsia="仿宋_GB2312"/>
                <w:sz w:val="21"/>
                <w:szCs w:val="21"/>
                <w:lang w:eastAsia="zh-CN"/>
              </w:rPr>
              <w:t>）</w:t>
            </w:r>
            <w:r>
              <w:rPr>
                <w:rFonts w:hint="eastAsia" w:ascii="仿宋_GB2312" w:eastAsia="仿宋_GB2312"/>
                <w:sz w:val="21"/>
                <w:szCs w:val="21"/>
                <w:lang w:val="en-US" w:eastAsia="zh-CN"/>
              </w:rPr>
              <w:t>X</w:t>
            </w:r>
            <w:r>
              <w:rPr>
                <w:rFonts w:hint="eastAsia" w:ascii="仿宋_GB2312" w:eastAsia="仿宋_GB2312"/>
                <w:sz w:val="21"/>
                <w:szCs w:val="21"/>
                <w:lang w:eastAsia="zh-CN"/>
              </w:rPr>
              <w:t>人：对当班蔗场岗位工作进行全面管理，并按照公司或车间的其他工作安排，及时做好布置与执行。兼职挂钩工作。</w:t>
            </w:r>
          </w:p>
          <w:p>
            <w:pPr>
              <w:numPr>
                <w:ilvl w:val="0"/>
                <w:numId w:val="13"/>
              </w:numPr>
              <w:spacing w:line="300" w:lineRule="exact"/>
              <w:rPr>
                <w:rFonts w:hint="default" w:ascii="仿宋_GB2312" w:eastAsia="仿宋_GB2312"/>
                <w:sz w:val="21"/>
                <w:szCs w:val="21"/>
                <w:lang w:val="en-US" w:eastAsia="zh-CN"/>
              </w:rPr>
            </w:pPr>
            <w:r>
              <w:rPr>
                <w:rFonts w:hint="eastAsia" w:ascii="仿宋_GB2312" w:eastAsia="仿宋_GB2312"/>
                <w:sz w:val="21"/>
                <w:szCs w:val="21"/>
                <w:lang w:eastAsia="zh-CN"/>
              </w:rPr>
              <w:t>蔗场挂钩工</w:t>
            </w:r>
            <w:r>
              <w:rPr>
                <w:rFonts w:hint="eastAsia" w:ascii="仿宋_GB2312" w:eastAsia="仿宋_GB2312"/>
                <w:sz w:val="21"/>
                <w:szCs w:val="21"/>
                <w:lang w:val="en-US" w:eastAsia="zh-CN"/>
              </w:rPr>
              <w:t>X</w:t>
            </w:r>
            <w:r>
              <w:rPr>
                <w:rFonts w:hint="eastAsia" w:ascii="仿宋_GB2312" w:eastAsia="仿宋_GB2312"/>
                <w:sz w:val="21"/>
                <w:szCs w:val="21"/>
                <w:lang w:eastAsia="zh-CN"/>
              </w:rPr>
              <w:t>人（</w:t>
            </w:r>
            <w:r>
              <w:rPr>
                <w:rFonts w:hint="eastAsia" w:ascii="仿宋_GB2312" w:eastAsia="仿宋_GB2312"/>
                <w:sz w:val="21"/>
                <w:szCs w:val="21"/>
                <w:lang w:val="en-US" w:eastAsia="zh-CN"/>
              </w:rPr>
              <w:t>男性</w:t>
            </w:r>
            <w:r>
              <w:rPr>
                <w:rFonts w:hint="eastAsia" w:ascii="仿宋_GB2312" w:eastAsia="仿宋_GB2312"/>
                <w:sz w:val="21"/>
                <w:szCs w:val="21"/>
                <w:lang w:eastAsia="zh-CN"/>
              </w:rPr>
              <w:t>）：主要负责运蔗车及堆码甘蔗钢丝绳的挂、脱钩。负责称喂蔗台机体及地面的掉落散蔗清理及卫生清扫，蔗场卫生清扫及撒石灰粉消毒等。负责蔗场蔗叠、翻堆工作，蔗刀口喷石灰石消毒工作等。负责喂蔗口甘蔗理顺，杂物清理（如木杆、竹片、石块等）。吊蔗钢丝绳管理。服从车间的其他工作安排。</w:t>
            </w:r>
          </w:p>
          <w:p>
            <w:pPr>
              <w:numPr>
                <w:ilvl w:val="0"/>
                <w:numId w:val="13"/>
              </w:numPr>
              <w:spacing w:line="300" w:lineRule="exact"/>
              <w:rPr>
                <w:rFonts w:hint="default" w:ascii="仿宋_GB2312" w:eastAsia="仿宋_GB2312"/>
                <w:sz w:val="21"/>
                <w:szCs w:val="21"/>
                <w:lang w:val="en-US" w:eastAsia="zh-CN"/>
              </w:rPr>
            </w:pPr>
            <w:r>
              <w:rPr>
                <w:rFonts w:hint="eastAsia" w:ascii="仿宋_GB2312" w:eastAsia="仿宋_GB2312"/>
                <w:sz w:val="21"/>
                <w:szCs w:val="21"/>
                <w:lang w:eastAsia="zh-CN"/>
              </w:rPr>
              <w:t>输蔗机清洁工</w:t>
            </w:r>
            <w:r>
              <w:rPr>
                <w:rFonts w:hint="eastAsia" w:ascii="仿宋_GB2312" w:eastAsia="仿宋_GB2312"/>
                <w:sz w:val="21"/>
                <w:szCs w:val="21"/>
                <w:lang w:val="en-US" w:eastAsia="zh-CN"/>
              </w:rPr>
              <w:t>X人（男性）：</w:t>
            </w:r>
            <w:r>
              <w:rPr>
                <w:rFonts w:hint="eastAsia" w:ascii="仿宋_GB2312" w:eastAsia="仿宋_GB2312"/>
                <w:sz w:val="21"/>
                <w:szCs w:val="21"/>
                <w:lang w:eastAsia="zh-CN"/>
              </w:rPr>
              <w:t>负责称喂蔗台机体及地面的掉落散蔗清理及卫生清扫，蔗场卫生清扫及撒石灰粉消毒等。负责1#、2#输蔗机槽底清洁及1#、2#输蔗机的日常消毒、杀菌工作。服从车间的其他工作安排。</w:t>
            </w:r>
          </w:p>
          <w:p>
            <w:pPr>
              <w:numPr>
                <w:ilvl w:val="0"/>
                <w:numId w:val="0"/>
              </w:numPr>
              <w:spacing w:line="300" w:lineRule="exact"/>
              <w:ind w:leftChars="0"/>
              <w:rPr>
                <w:rFonts w:hint="default" w:ascii="仿宋" w:hAnsi="仿宋" w:eastAsia="仿宋"/>
                <w:sz w:val="24"/>
                <w:szCs w:val="24"/>
                <w:vertAlign w:val="baseline"/>
                <w:lang w:val="en-US" w:eastAsia="zh-CN"/>
              </w:rPr>
            </w:pPr>
            <w:r>
              <w:rPr>
                <w:rFonts w:hint="eastAsia" w:ascii="仿宋_GB2312" w:eastAsia="仿宋_GB2312"/>
                <w:sz w:val="21"/>
                <w:szCs w:val="21"/>
                <w:lang w:val="en-US" w:eastAsia="zh-CN"/>
              </w:rPr>
              <w:t>4、</w:t>
            </w:r>
            <w:r>
              <w:rPr>
                <w:rFonts w:hint="eastAsia" w:ascii="仿宋_GB2312" w:eastAsia="仿宋_GB2312"/>
                <w:sz w:val="21"/>
                <w:szCs w:val="21"/>
                <w:lang w:eastAsia="zh-CN"/>
              </w:rPr>
              <w:t>落蔗工</w:t>
            </w:r>
            <w:r>
              <w:rPr>
                <w:rFonts w:hint="eastAsia" w:ascii="仿宋_GB2312" w:eastAsia="仿宋_GB2312"/>
                <w:sz w:val="21"/>
                <w:szCs w:val="21"/>
                <w:lang w:val="en-US" w:eastAsia="zh-CN"/>
              </w:rPr>
              <w:t>X人（不限）：</w:t>
            </w:r>
            <w:r>
              <w:rPr>
                <w:rFonts w:hint="eastAsia" w:ascii="仿宋_GB2312" w:eastAsia="仿宋_GB2312"/>
                <w:sz w:val="21"/>
                <w:szCs w:val="21"/>
                <w:lang w:eastAsia="zh-CN"/>
              </w:rPr>
              <w:t>负责压榨车间蔗场落蔗、蔗场清理及现场清扫卫生。服从车间的其他工作安排。</w:t>
            </w:r>
          </w:p>
        </w:tc>
      </w:tr>
    </w:tbl>
    <w:p>
      <w:pPr>
        <w:pStyle w:val="37"/>
        <w:spacing w:line="500" w:lineRule="exact"/>
        <w:ind w:left="0" w:firstLine="0"/>
        <w:rPr>
          <w:rFonts w:ascii="仿宋" w:hAnsi="仿宋" w:eastAsia="仿宋"/>
          <w:sz w:val="24"/>
          <w:szCs w:val="24"/>
          <w:lang w:eastAsia="zh-CN"/>
        </w:rPr>
      </w:pPr>
    </w:p>
    <w:p>
      <w:pPr>
        <w:rPr>
          <w:rFonts w:ascii="仿宋" w:hAnsi="仿宋" w:eastAsia="仿宋"/>
          <w:sz w:val="24"/>
          <w:szCs w:val="24"/>
          <w:lang w:eastAsia="zh-CN"/>
        </w:rPr>
      </w:pPr>
      <w:r>
        <w:rPr>
          <w:rFonts w:hint="eastAsia" w:ascii="仿宋" w:hAnsi="仿宋" w:eastAsia="仿宋"/>
          <w:sz w:val="24"/>
          <w:szCs w:val="24"/>
          <w:lang w:eastAsia="zh-CN"/>
        </w:rPr>
        <w:t>注：</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响应人应逐项计算并填写单价、合价和总价，响应人没有填写单价和合价的项目将被认为此项目所涉及的全部费用已包含在其他分项报价及响应总价中；</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响应</w:t>
      </w:r>
      <w:r>
        <w:rPr>
          <w:rFonts w:ascii="仿宋" w:hAnsi="仿宋" w:eastAsia="仿宋"/>
          <w:sz w:val="24"/>
          <w:szCs w:val="24"/>
          <w:lang w:eastAsia="zh-CN"/>
        </w:rPr>
        <w:t>人应认真复核报价表中所有单价、合价和总价的一致性，保证</w:t>
      </w:r>
      <w:r>
        <w:rPr>
          <w:rFonts w:hint="eastAsia" w:ascii="仿宋" w:hAnsi="仿宋" w:eastAsia="仿宋"/>
          <w:sz w:val="24"/>
          <w:szCs w:val="24"/>
          <w:lang w:eastAsia="zh-CN"/>
        </w:rPr>
        <w:t>响应</w:t>
      </w:r>
      <w:r>
        <w:rPr>
          <w:rFonts w:ascii="仿宋" w:hAnsi="仿宋" w:eastAsia="仿宋"/>
          <w:sz w:val="24"/>
          <w:szCs w:val="24"/>
          <w:lang w:eastAsia="zh-CN"/>
        </w:rPr>
        <w:t>报价的正确性；</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）分项及加权综合报价均不得超过最高响应限价，否则将按否决响应处理；</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4）本项目为框架采购，按实进行结算；</w:t>
      </w:r>
    </w:p>
    <w:p>
      <w:pPr>
        <w:spacing w:line="500" w:lineRule="exact"/>
        <w:rPr>
          <w:rFonts w:ascii="仿宋" w:hAnsi="仿宋" w:eastAsia="仿宋"/>
          <w:sz w:val="24"/>
          <w:szCs w:val="24"/>
          <w:u w:val="single"/>
          <w:lang w:eastAsia="zh-CN"/>
        </w:rPr>
      </w:pPr>
      <w:r>
        <w:rPr>
          <w:rFonts w:ascii="仿宋" w:hAnsi="仿宋" w:eastAsia="仿宋"/>
          <w:sz w:val="24"/>
          <w:szCs w:val="24"/>
          <w:lang w:eastAsia="zh-CN"/>
        </w:rPr>
        <w:t>授权代表（签字）:</w:t>
      </w:r>
      <w:r>
        <w:rPr>
          <w:rFonts w:ascii="仿宋" w:hAnsi="仿宋" w:eastAsia="仿宋"/>
          <w:sz w:val="24"/>
          <w:szCs w:val="24"/>
          <w:u w:val="single"/>
          <w:lang w:eastAsia="zh-CN"/>
        </w:rPr>
        <w:t xml:space="preserve">              </w:t>
      </w:r>
    </w:p>
    <w:p>
      <w:pPr>
        <w:spacing w:line="500" w:lineRule="exact"/>
        <w:rPr>
          <w:rFonts w:ascii="仿宋" w:hAnsi="仿宋" w:eastAsia="仿宋"/>
          <w:sz w:val="24"/>
          <w:szCs w:val="24"/>
          <w:u w:val="single"/>
          <w:lang w:eastAsia="zh-CN"/>
        </w:rPr>
      </w:pPr>
      <w:r>
        <w:rPr>
          <w:rFonts w:ascii="仿宋" w:hAnsi="仿宋" w:eastAsia="仿宋"/>
          <w:sz w:val="24"/>
          <w:szCs w:val="24"/>
          <w:lang w:eastAsia="zh-CN"/>
        </w:rPr>
        <w:t>谈判供应商名称（签章）：</w:t>
      </w:r>
      <w:r>
        <w:rPr>
          <w:rFonts w:ascii="仿宋" w:hAnsi="仿宋" w:eastAsia="仿宋"/>
          <w:sz w:val="24"/>
          <w:szCs w:val="24"/>
          <w:u w:val="single"/>
          <w:lang w:eastAsia="zh-CN"/>
        </w:rPr>
        <w:t xml:space="preserve">       </w:t>
      </w:r>
    </w:p>
    <w:p>
      <w:pPr>
        <w:spacing w:line="500" w:lineRule="exact"/>
        <w:rPr>
          <w:rFonts w:ascii="仿宋" w:hAnsi="仿宋" w:eastAsia="仿宋"/>
          <w:b/>
          <w:sz w:val="24"/>
          <w:szCs w:val="24"/>
          <w:lang w:eastAsia="zh-CN"/>
        </w:rPr>
      </w:pPr>
      <w:r>
        <w:rPr>
          <w:rFonts w:ascii="仿宋" w:hAnsi="仿宋" w:eastAsia="仿宋"/>
          <w:sz w:val="24"/>
          <w:szCs w:val="24"/>
          <w:lang w:eastAsia="zh-CN"/>
        </w:rPr>
        <w:t>报价时间：</w:t>
      </w:r>
      <w:r>
        <w:rPr>
          <w:rFonts w:ascii="仿宋" w:hAnsi="仿宋" w:eastAsia="仿宋"/>
          <w:sz w:val="24"/>
          <w:szCs w:val="24"/>
          <w:u w:val="single"/>
          <w:lang w:eastAsia="zh-CN"/>
        </w:rPr>
        <w:t xml:space="preserve">     </w:t>
      </w:r>
      <w:r>
        <w:rPr>
          <w:rFonts w:ascii="仿宋" w:hAnsi="仿宋" w:eastAsia="仿宋"/>
          <w:sz w:val="24"/>
          <w:szCs w:val="24"/>
          <w:lang w:eastAsia="zh-CN"/>
        </w:rPr>
        <w:t>年</w:t>
      </w:r>
      <w:r>
        <w:rPr>
          <w:rFonts w:ascii="仿宋" w:hAnsi="仿宋" w:eastAsia="仿宋"/>
          <w:sz w:val="24"/>
          <w:szCs w:val="24"/>
          <w:u w:val="single"/>
          <w:lang w:eastAsia="zh-CN"/>
        </w:rPr>
        <w:t xml:space="preserve">     </w:t>
      </w:r>
      <w:r>
        <w:rPr>
          <w:rFonts w:ascii="仿宋" w:hAnsi="仿宋" w:eastAsia="仿宋"/>
          <w:sz w:val="24"/>
          <w:szCs w:val="24"/>
          <w:lang w:eastAsia="zh-CN"/>
        </w:rPr>
        <w:t>月</w:t>
      </w:r>
      <w:r>
        <w:rPr>
          <w:rFonts w:ascii="仿宋" w:hAnsi="仿宋" w:eastAsia="仿宋"/>
          <w:sz w:val="24"/>
          <w:szCs w:val="24"/>
          <w:u w:val="single"/>
          <w:lang w:eastAsia="zh-CN"/>
        </w:rPr>
        <w:t xml:space="preserve">    </w:t>
      </w:r>
      <w:r>
        <w:rPr>
          <w:rFonts w:ascii="仿宋" w:hAnsi="仿宋" w:eastAsia="仿宋"/>
          <w:sz w:val="24"/>
          <w:szCs w:val="24"/>
          <w:lang w:eastAsia="zh-CN"/>
        </w:rPr>
        <w:t>日</w:t>
      </w:r>
    </w:p>
    <w:p>
      <w:pPr>
        <w:rPr>
          <w:rFonts w:ascii="仿宋" w:hAnsi="仿宋" w:eastAsia="仿宋"/>
          <w:b/>
          <w:sz w:val="24"/>
          <w:szCs w:val="24"/>
          <w:lang w:eastAsia="zh-CN"/>
        </w:rPr>
      </w:pPr>
    </w:p>
    <w:p>
      <w:pPr>
        <w:rPr>
          <w:rFonts w:ascii="仿宋" w:hAnsi="仿宋" w:eastAsia="仿宋"/>
          <w:b/>
          <w:sz w:val="24"/>
          <w:szCs w:val="24"/>
          <w:lang w:eastAsia="zh-CN"/>
        </w:rPr>
      </w:pPr>
    </w:p>
    <w:p>
      <w:pPr>
        <w:rPr>
          <w:rFonts w:ascii="仿宋" w:hAnsi="仿宋" w:eastAsia="仿宋"/>
          <w:lang w:val="zh-CN" w:eastAsia="zh-CN"/>
        </w:rPr>
      </w:pPr>
      <w:r>
        <w:rPr>
          <w:rFonts w:ascii="仿宋" w:hAnsi="仿宋" w:eastAsia="仿宋"/>
          <w:lang w:val="zh-CN"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8" w:name="_bookmark20"/>
      <w:bookmarkEnd w:id="128"/>
      <w:bookmarkStart w:id="129" w:name="_Toc25143"/>
      <w:r>
        <w:rPr>
          <w:rFonts w:hint="eastAsia" w:ascii="仿宋" w:hAnsi="仿宋" w:eastAsia="仿宋"/>
          <w:b/>
          <w:bCs/>
          <w:snapToGrid w:val="0"/>
          <w:sz w:val="32"/>
          <w:szCs w:val="32"/>
          <w:lang w:eastAsia="zh-CN"/>
        </w:rPr>
        <w:t>七</w:t>
      </w:r>
      <w:r>
        <w:rPr>
          <w:rFonts w:ascii="仿宋" w:hAnsi="仿宋" w:eastAsia="仿宋"/>
          <w:b/>
          <w:bCs/>
          <w:snapToGrid w:val="0"/>
          <w:sz w:val="32"/>
          <w:szCs w:val="32"/>
          <w:lang w:eastAsia="zh-CN"/>
        </w:rPr>
        <w:t>、资格审查资料</w:t>
      </w:r>
      <w:bookmarkEnd w:id="129"/>
    </w:p>
    <w:p>
      <w:pPr>
        <w:adjustRightInd w:val="0"/>
        <w:snapToGrid w:val="0"/>
        <w:spacing w:line="276" w:lineRule="auto"/>
        <w:rPr>
          <w:rFonts w:ascii="仿宋" w:hAnsi="仿宋" w:eastAsia="仿宋"/>
          <w:b/>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(一)基本情况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(二)近年财务状况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w:t>
      </w:r>
      <w:r>
        <w:rPr>
          <w:rFonts w:hint="eastAsia" w:ascii="仿宋" w:hAnsi="仿宋" w:eastAsia="仿宋"/>
          <w:b/>
          <w:bCs/>
          <w:snapToGrid w:val="0"/>
          <w:szCs w:val="24"/>
          <w:lang w:eastAsia="zh-CN"/>
        </w:rPr>
        <w:t>三</w:t>
      </w:r>
      <w:r>
        <w:rPr>
          <w:rFonts w:ascii="仿宋" w:hAnsi="仿宋" w:eastAsia="仿宋"/>
          <w:b/>
          <w:bCs/>
          <w:snapToGrid w:val="0"/>
          <w:szCs w:val="24"/>
          <w:lang w:eastAsia="zh-CN"/>
        </w:rPr>
        <w:t>)近年的类似项目情况表</w:t>
      </w:r>
    </w:p>
    <w:p>
      <w:pPr>
        <w:adjustRightInd w:val="0"/>
        <w:snapToGrid w:val="0"/>
        <w:spacing w:line="276" w:lineRule="auto"/>
        <w:rPr>
          <w:rFonts w:ascii="仿宋" w:hAnsi="仿宋" w:eastAsia="仿宋"/>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服务内容</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委托人/发包人名称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委托人/发包人联系人</w:t>
            </w:r>
            <w:r>
              <w:rPr>
                <w:rFonts w:ascii="仿宋" w:hAnsi="仿宋" w:eastAsia="仿宋"/>
                <w:snapToGrid w:val="0"/>
                <w:sz w:val="24"/>
                <w:szCs w:val="24"/>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合同价格</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服务是否完成</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项目负责人(如有)</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u w:val="single"/>
              </w:rPr>
              <w:t>备注</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36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130" w:name="扫描0064"/>
      <w:bookmarkEnd w:id="130"/>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（四）拟委任的主要人员汇总表</w:t>
      </w:r>
    </w:p>
    <w:p>
      <w:pPr>
        <w:adjustRightInd w:val="0"/>
        <w:snapToGrid w:val="0"/>
        <w:spacing w:line="276" w:lineRule="auto"/>
        <w:rPr>
          <w:rFonts w:ascii="仿宋" w:hAnsi="仿宋" w:eastAsia="仿宋"/>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序号</w:t>
            </w:r>
          </w:p>
        </w:tc>
        <w:tc>
          <w:tcPr>
            <w:tcW w:w="141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本项目任职</w:t>
            </w:r>
          </w:p>
        </w:tc>
        <w:tc>
          <w:tcPr>
            <w:tcW w:w="992"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姓名</w:t>
            </w:r>
          </w:p>
        </w:tc>
        <w:tc>
          <w:tcPr>
            <w:tcW w:w="109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职称</w:t>
            </w:r>
          </w:p>
        </w:tc>
        <w:tc>
          <w:tcPr>
            <w:tcW w:w="68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专业</w:t>
            </w:r>
          </w:p>
        </w:tc>
        <w:tc>
          <w:tcPr>
            <w:tcW w:w="3324" w:type="dxa"/>
            <w:gridSpan w:val="3"/>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ascii="仿宋" w:hAnsi="仿宋" w:eastAsia="仿宋"/>
                <w:b/>
                <w:bCs/>
                <w:snapToGrid w:val="0"/>
                <w:sz w:val="24"/>
                <w:szCs w:val="24"/>
                <w:lang w:eastAsia="zh-CN"/>
              </w:rPr>
            </w:pPr>
            <w:r>
              <w:rPr>
                <w:rFonts w:hint="eastAsia" w:ascii="仿宋" w:hAnsi="仿宋" w:eastAsia="仿宋"/>
                <w:b/>
                <w:bCs/>
                <w:snapToGrid w:val="0"/>
                <w:sz w:val="24"/>
                <w:szCs w:val="24"/>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41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992"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09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248"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证书名称</w:t>
            </w:r>
          </w:p>
        </w:tc>
        <w:tc>
          <w:tcPr>
            <w:tcW w:w="855"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级别</w:t>
            </w:r>
          </w:p>
        </w:tc>
        <w:tc>
          <w:tcPr>
            <w:tcW w:w="1221"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p>
    <w:p>
      <w:pPr>
        <w:pStyle w:val="3"/>
        <w:jc w:val="center"/>
        <w:rPr>
          <w:rFonts w:ascii="仿宋" w:hAnsi="仿宋" w:eastAsia="仿宋"/>
          <w:b/>
          <w:bCs/>
          <w:snapToGrid w:val="0"/>
          <w:sz w:val="32"/>
          <w:szCs w:val="32"/>
          <w:lang w:eastAsia="zh-CN"/>
        </w:rPr>
      </w:pPr>
      <w:bookmarkStart w:id="131" w:name="_Toc31178"/>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、响应方案</w:t>
      </w:r>
      <w:bookmarkEnd w:id="131"/>
    </w:p>
    <w:p>
      <w:pPr>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响应方案一般包括(但不限于)下列内容：</w:t>
      </w:r>
    </w:p>
    <w:p>
      <w:pPr>
        <w:pStyle w:val="10"/>
        <w:numPr>
          <w:ilvl w:val="0"/>
          <w:numId w:val="22"/>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对项目的理解；</w:t>
      </w:r>
    </w:p>
    <w:p>
      <w:pPr>
        <w:pStyle w:val="10"/>
        <w:numPr>
          <w:ilvl w:val="0"/>
          <w:numId w:val="22"/>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服务范围及内容；</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服务工作的依据、工作目标；</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服务机构设置(框图)、岗位职责；</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拟投入本项目的服务人员及主要人员简历；</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服务质量、进度、保密等保证措施；</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服务工作重点、难点分析；</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对本项目的合理化建议。</w:t>
      </w:r>
    </w:p>
    <w:p>
      <w:pPr>
        <w:spacing w:line="276" w:lineRule="auto"/>
        <w:rPr>
          <w:rFonts w:ascii="仿宋" w:hAnsi="仿宋" w:eastAsia="仿宋" w:cs="Times New Roman"/>
          <w:snapToGrid w:val="0"/>
          <w:sz w:val="24"/>
          <w:szCs w:val="24"/>
          <w:lang w:eastAsia="zh-CN"/>
        </w:rPr>
      </w:pPr>
      <w:bookmarkStart w:id="132" w:name="扫描0069"/>
      <w:bookmarkEnd w:id="132"/>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33" w:name="_bookmark23"/>
      <w:bookmarkEnd w:id="133"/>
      <w:bookmarkStart w:id="134" w:name="_Toc17466"/>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134"/>
    </w:p>
    <w:p>
      <w:pPr>
        <w:rPr>
          <w:rFonts w:ascii="仿宋" w:hAnsi="仿宋" w:eastAsia="仿宋"/>
          <w:lang w:eastAsia="zh-CN"/>
        </w:rPr>
      </w:pP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35" w:name="_Toc19494"/>
      <w:r>
        <w:rPr>
          <w:rFonts w:hint="eastAsia" w:ascii="仿宋" w:hAnsi="仿宋" w:eastAsia="仿宋"/>
          <w:b/>
          <w:bCs/>
          <w:snapToGrid w:val="0"/>
          <w:sz w:val="32"/>
          <w:szCs w:val="32"/>
          <w:lang w:eastAsia="zh-CN"/>
        </w:rPr>
        <w:t>十、保密承诺书</w:t>
      </w:r>
      <w:bookmarkEnd w:id="135"/>
    </w:p>
    <w:p>
      <w:pPr>
        <w:rPr>
          <w:rFonts w:ascii="仿宋" w:hAnsi="仿宋" w:eastAsia="仿宋"/>
          <w:lang w:eastAsia="zh-CN"/>
        </w:rPr>
      </w:pPr>
    </w:p>
    <w:p>
      <w:pPr>
        <w:pStyle w:val="10"/>
        <w:spacing w:line="560" w:lineRule="exact"/>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中粮梁河糖业有限公司：</w:t>
      </w:r>
    </w:p>
    <w:p>
      <w:pPr>
        <w:pStyle w:val="10"/>
        <w:tabs>
          <w:tab w:val="left" w:pos="6626"/>
        </w:tabs>
        <w:spacing w:before="240" w:line="360" w:lineRule="auto"/>
        <w:ind w:right="382"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鉴于我方自愿参加</w:t>
      </w:r>
      <w:r>
        <w:rPr>
          <w:rFonts w:hint="eastAsia" w:ascii="仿宋" w:hAnsi="仿宋" w:eastAsia="仿宋" w:cs="仿宋_GB2312"/>
          <w:sz w:val="24"/>
          <w:szCs w:val="24"/>
          <w:u w:val="single"/>
          <w:lang w:eastAsia="zh-CN" w:bidi="ar"/>
        </w:rPr>
        <w:t>中粮梁河糖业芒东工厂压榨车间2023/2024榨季蔗场外包</w:t>
      </w:r>
      <w:r>
        <w:rPr>
          <w:rFonts w:ascii="仿宋" w:hAnsi="仿宋" w:eastAsia="仿宋" w:cs="仿宋_GB2312"/>
          <w:sz w:val="24"/>
          <w:szCs w:val="24"/>
          <w:u w:val="single"/>
          <w:lang w:eastAsia="zh-CN" w:bidi="ar"/>
        </w:rPr>
        <w:t>项目</w:t>
      </w:r>
      <w:r>
        <w:rPr>
          <w:rFonts w:hint="eastAsia" w:ascii="仿宋" w:hAnsi="仿宋" w:eastAsia="仿宋" w:cs="仿宋_GB2312"/>
          <w:sz w:val="24"/>
          <w:szCs w:val="24"/>
          <w:lang w:eastAsia="zh-CN" w:bidi="ar"/>
        </w:rPr>
        <w:t>采购活动，我方现就有关保密义务事项作出如下承诺：</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我方保证，未经采购人书面同意</w:t>
      </w:r>
      <w:r>
        <w:rPr>
          <w:rFonts w:ascii="仿宋" w:hAnsi="仿宋" w:eastAsia="仿宋"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我方同意采取任何必要的，以及采购人要求的合理措施，保护采购人提供的敏感信息。</w:t>
      </w:r>
    </w:p>
    <w:p>
      <w:pPr>
        <w:pStyle w:val="10"/>
        <w:numPr>
          <w:ilvl w:val="0"/>
          <w:numId w:val="23"/>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特此承诺。</w:t>
      </w:r>
    </w:p>
    <w:p>
      <w:pPr>
        <w:pStyle w:val="10"/>
        <w:spacing w:line="560" w:lineRule="exact"/>
        <w:ind w:left="440" w:firstLine="640"/>
        <w:rPr>
          <w:rFonts w:ascii="仿宋" w:hAnsi="仿宋" w:eastAsia="仿宋" w:cs="仿宋_GB2312"/>
          <w:sz w:val="24"/>
          <w:szCs w:val="24"/>
          <w:lang w:eastAsia="zh-CN" w:bidi="ar"/>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lang w:eastAsia="zh-CN"/>
        </w:rPr>
        <w:t xml:space="preserve">  </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pPr>
        <w:pStyle w:val="10"/>
        <w:spacing w:line="560" w:lineRule="exact"/>
        <w:ind w:left="440" w:firstLine="640"/>
        <w:rPr>
          <w:rFonts w:ascii="仿宋" w:hAnsi="仿宋"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sdtPr>
    <w:sdtContent>
      <w:sdt>
        <w:sdtPr>
          <w:id w:val="2080625772"/>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72</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2A8B477D"/>
    <w:multiLevelType w:val="multilevel"/>
    <w:tmpl w:val="2A8B47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8F2C834"/>
    <w:multiLevelType w:val="singleLevel"/>
    <w:tmpl w:val="48F2C834"/>
    <w:lvl w:ilvl="0" w:tentative="0">
      <w:start w:val="1"/>
      <w:numFmt w:val="decimal"/>
      <w:suff w:val="nothing"/>
      <w:lvlText w:val="%1、"/>
      <w:lvlJc w:val="left"/>
      <w:pPr>
        <w:ind w:left="0" w:firstLine="0"/>
      </w:pPr>
    </w:lvl>
  </w:abstractNum>
  <w:abstractNum w:abstractNumId="11">
    <w:nsid w:val="4CF932A4"/>
    <w:multiLevelType w:val="multilevel"/>
    <w:tmpl w:val="4CF932A4"/>
    <w:lvl w:ilvl="0" w:tentative="0">
      <w:start w:val="1"/>
      <w:numFmt w:val="decimal"/>
      <w:lvlText w:val="%1、"/>
      <w:lvlJc w:val="left"/>
      <w:pPr>
        <w:ind w:left="1141" w:hanging="720"/>
      </w:pPr>
      <w:rPr>
        <w:rFonts w:hint="default"/>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2">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3">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4">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5">
    <w:nsid w:val="5AD39405"/>
    <w:multiLevelType w:val="singleLevel"/>
    <w:tmpl w:val="5AD39405"/>
    <w:lvl w:ilvl="0" w:tentative="0">
      <w:start w:val="1"/>
      <w:numFmt w:val="decimal"/>
      <w:suff w:val="nothing"/>
      <w:lvlText w:val="%1、"/>
      <w:lvlJc w:val="left"/>
    </w:lvl>
  </w:abstractNum>
  <w:abstractNum w:abstractNumId="16">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8">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9">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1">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12"/>
  </w:num>
  <w:num w:numId="3">
    <w:abstractNumId w:val="18"/>
  </w:num>
  <w:num w:numId="4">
    <w:abstractNumId w:val="14"/>
  </w:num>
  <w:num w:numId="5">
    <w:abstractNumId w:val="7"/>
  </w:num>
  <w:num w:numId="6">
    <w:abstractNumId w:val="20"/>
  </w:num>
  <w:num w:numId="7">
    <w:abstractNumId w:val="0"/>
  </w:num>
  <w:num w:numId="8">
    <w:abstractNumId w:val="6"/>
  </w:num>
  <w:num w:numId="9">
    <w:abstractNumId w:val="22"/>
  </w:num>
  <w:num w:numId="10">
    <w:abstractNumId w:val="1"/>
  </w:num>
  <w:num w:numId="11">
    <w:abstractNumId w:val="19"/>
  </w:num>
  <w:num w:numId="12">
    <w:abstractNumId w:val="16"/>
  </w:num>
  <w:num w:numId="13">
    <w:abstractNumId w:val="10"/>
    <w:lvlOverride w:ilvl="0">
      <w:startOverride w:val="1"/>
    </w:lvlOverride>
  </w:num>
  <w:num w:numId="14">
    <w:abstractNumId w:val="15"/>
  </w:num>
  <w:num w:numId="15">
    <w:abstractNumId w:val="11"/>
  </w:num>
  <w:num w:numId="16">
    <w:abstractNumId w:val="13"/>
  </w:num>
  <w:num w:numId="17">
    <w:abstractNumId w:val="2"/>
  </w:num>
  <w:num w:numId="18">
    <w:abstractNumId w:val="17"/>
  </w:num>
  <w:num w:numId="19">
    <w:abstractNumId w:val="21"/>
  </w:num>
  <w:num w:numId="20">
    <w:abstractNumId w:val="9"/>
  </w:num>
  <w:num w:numId="21">
    <w:abstractNumId w:val="5"/>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664D"/>
    <w:rsid w:val="00007326"/>
    <w:rsid w:val="00007EE5"/>
    <w:rsid w:val="00011702"/>
    <w:rsid w:val="00016CFE"/>
    <w:rsid w:val="00017FC3"/>
    <w:rsid w:val="00022478"/>
    <w:rsid w:val="0002380B"/>
    <w:rsid w:val="00024320"/>
    <w:rsid w:val="0002558A"/>
    <w:rsid w:val="00031CBC"/>
    <w:rsid w:val="00033E28"/>
    <w:rsid w:val="000343C6"/>
    <w:rsid w:val="00040D24"/>
    <w:rsid w:val="00041B76"/>
    <w:rsid w:val="00042471"/>
    <w:rsid w:val="000431F0"/>
    <w:rsid w:val="00044D19"/>
    <w:rsid w:val="00051372"/>
    <w:rsid w:val="00053D78"/>
    <w:rsid w:val="00053DBB"/>
    <w:rsid w:val="00061944"/>
    <w:rsid w:val="00066AA6"/>
    <w:rsid w:val="00070E65"/>
    <w:rsid w:val="00071D27"/>
    <w:rsid w:val="00073A9F"/>
    <w:rsid w:val="000770B9"/>
    <w:rsid w:val="00081B4E"/>
    <w:rsid w:val="00081BF4"/>
    <w:rsid w:val="0008725B"/>
    <w:rsid w:val="000874B6"/>
    <w:rsid w:val="0009117D"/>
    <w:rsid w:val="000916CA"/>
    <w:rsid w:val="0009540F"/>
    <w:rsid w:val="000A02EE"/>
    <w:rsid w:val="000A2724"/>
    <w:rsid w:val="000A4B84"/>
    <w:rsid w:val="000A4F29"/>
    <w:rsid w:val="000A60A1"/>
    <w:rsid w:val="000B280B"/>
    <w:rsid w:val="000B3587"/>
    <w:rsid w:val="000B452D"/>
    <w:rsid w:val="000B55DF"/>
    <w:rsid w:val="000B64D1"/>
    <w:rsid w:val="000B7B4A"/>
    <w:rsid w:val="000C1B43"/>
    <w:rsid w:val="000C2F78"/>
    <w:rsid w:val="000C3659"/>
    <w:rsid w:val="000C3DFD"/>
    <w:rsid w:val="000C52D2"/>
    <w:rsid w:val="000C551E"/>
    <w:rsid w:val="000C6808"/>
    <w:rsid w:val="000C7280"/>
    <w:rsid w:val="000D5BC3"/>
    <w:rsid w:val="000E1FB5"/>
    <w:rsid w:val="000E47A6"/>
    <w:rsid w:val="000E53D3"/>
    <w:rsid w:val="000E69FA"/>
    <w:rsid w:val="000E6E3E"/>
    <w:rsid w:val="000E7A8E"/>
    <w:rsid w:val="000F38CD"/>
    <w:rsid w:val="000F438D"/>
    <w:rsid w:val="00103B2B"/>
    <w:rsid w:val="00104C15"/>
    <w:rsid w:val="00105A40"/>
    <w:rsid w:val="00111574"/>
    <w:rsid w:val="00112C16"/>
    <w:rsid w:val="00116EF9"/>
    <w:rsid w:val="00122A92"/>
    <w:rsid w:val="00124769"/>
    <w:rsid w:val="0012772B"/>
    <w:rsid w:val="00130025"/>
    <w:rsid w:val="00132AFF"/>
    <w:rsid w:val="00136518"/>
    <w:rsid w:val="00136542"/>
    <w:rsid w:val="00143C76"/>
    <w:rsid w:val="00145DD8"/>
    <w:rsid w:val="00155667"/>
    <w:rsid w:val="00156522"/>
    <w:rsid w:val="001578A4"/>
    <w:rsid w:val="00160EDC"/>
    <w:rsid w:val="001716AA"/>
    <w:rsid w:val="00172A8D"/>
    <w:rsid w:val="00175DB1"/>
    <w:rsid w:val="00184448"/>
    <w:rsid w:val="001865FA"/>
    <w:rsid w:val="00192D03"/>
    <w:rsid w:val="00192D8A"/>
    <w:rsid w:val="0019300F"/>
    <w:rsid w:val="00195317"/>
    <w:rsid w:val="001972DA"/>
    <w:rsid w:val="001A0978"/>
    <w:rsid w:val="001A0A45"/>
    <w:rsid w:val="001A2800"/>
    <w:rsid w:val="001A4574"/>
    <w:rsid w:val="001A4A54"/>
    <w:rsid w:val="001B15D2"/>
    <w:rsid w:val="001B2985"/>
    <w:rsid w:val="001B2B23"/>
    <w:rsid w:val="001B4724"/>
    <w:rsid w:val="001B6925"/>
    <w:rsid w:val="001C170C"/>
    <w:rsid w:val="001C5CD7"/>
    <w:rsid w:val="001D1101"/>
    <w:rsid w:val="001E26F1"/>
    <w:rsid w:val="001E5559"/>
    <w:rsid w:val="001E5F99"/>
    <w:rsid w:val="001E618B"/>
    <w:rsid w:val="001F2615"/>
    <w:rsid w:val="001F41AD"/>
    <w:rsid w:val="001F67A0"/>
    <w:rsid w:val="001F7A89"/>
    <w:rsid w:val="00202FA0"/>
    <w:rsid w:val="002040CE"/>
    <w:rsid w:val="00207295"/>
    <w:rsid w:val="00211C82"/>
    <w:rsid w:val="00213F30"/>
    <w:rsid w:val="00214C24"/>
    <w:rsid w:val="00216DFB"/>
    <w:rsid w:val="00223077"/>
    <w:rsid w:val="0022389A"/>
    <w:rsid w:val="00225B12"/>
    <w:rsid w:val="00225D15"/>
    <w:rsid w:val="00231C86"/>
    <w:rsid w:val="002461DC"/>
    <w:rsid w:val="002464DD"/>
    <w:rsid w:val="00246E71"/>
    <w:rsid w:val="00253901"/>
    <w:rsid w:val="0025736B"/>
    <w:rsid w:val="00257760"/>
    <w:rsid w:val="00263565"/>
    <w:rsid w:val="00265C36"/>
    <w:rsid w:val="002670BC"/>
    <w:rsid w:val="002674B3"/>
    <w:rsid w:val="002710DB"/>
    <w:rsid w:val="00273BEC"/>
    <w:rsid w:val="00273F34"/>
    <w:rsid w:val="00274E25"/>
    <w:rsid w:val="00274E35"/>
    <w:rsid w:val="00275097"/>
    <w:rsid w:val="00275DEF"/>
    <w:rsid w:val="00275E42"/>
    <w:rsid w:val="00277D66"/>
    <w:rsid w:val="00282E49"/>
    <w:rsid w:val="002849C3"/>
    <w:rsid w:val="00292AF6"/>
    <w:rsid w:val="00294464"/>
    <w:rsid w:val="00295375"/>
    <w:rsid w:val="0029648A"/>
    <w:rsid w:val="002A002F"/>
    <w:rsid w:val="002A26D4"/>
    <w:rsid w:val="002A4B87"/>
    <w:rsid w:val="002B27F4"/>
    <w:rsid w:val="002B31A3"/>
    <w:rsid w:val="002B560A"/>
    <w:rsid w:val="002B5991"/>
    <w:rsid w:val="002B599C"/>
    <w:rsid w:val="002B7043"/>
    <w:rsid w:val="002B713B"/>
    <w:rsid w:val="002B737A"/>
    <w:rsid w:val="002C0B93"/>
    <w:rsid w:val="002C39A9"/>
    <w:rsid w:val="002C7206"/>
    <w:rsid w:val="002D3BA9"/>
    <w:rsid w:val="002D5A10"/>
    <w:rsid w:val="002E324C"/>
    <w:rsid w:val="002E464E"/>
    <w:rsid w:val="002F49E8"/>
    <w:rsid w:val="002F5DF7"/>
    <w:rsid w:val="002F6432"/>
    <w:rsid w:val="002F7CCB"/>
    <w:rsid w:val="00302F1F"/>
    <w:rsid w:val="00304E99"/>
    <w:rsid w:val="00306A78"/>
    <w:rsid w:val="003078EB"/>
    <w:rsid w:val="003112E0"/>
    <w:rsid w:val="00313C70"/>
    <w:rsid w:val="003140CD"/>
    <w:rsid w:val="00314CCD"/>
    <w:rsid w:val="00314FDF"/>
    <w:rsid w:val="0031593D"/>
    <w:rsid w:val="00316C76"/>
    <w:rsid w:val="0032537F"/>
    <w:rsid w:val="00326CBF"/>
    <w:rsid w:val="00332EF7"/>
    <w:rsid w:val="003343F8"/>
    <w:rsid w:val="003352D1"/>
    <w:rsid w:val="00335473"/>
    <w:rsid w:val="00337847"/>
    <w:rsid w:val="0034134F"/>
    <w:rsid w:val="00344B03"/>
    <w:rsid w:val="0034672E"/>
    <w:rsid w:val="003503DB"/>
    <w:rsid w:val="0035107B"/>
    <w:rsid w:val="00351D92"/>
    <w:rsid w:val="00354E85"/>
    <w:rsid w:val="00360C5B"/>
    <w:rsid w:val="003639C5"/>
    <w:rsid w:val="003731B1"/>
    <w:rsid w:val="00375BB0"/>
    <w:rsid w:val="00376512"/>
    <w:rsid w:val="00383CD1"/>
    <w:rsid w:val="00385C8B"/>
    <w:rsid w:val="003863D3"/>
    <w:rsid w:val="00397BD9"/>
    <w:rsid w:val="003A3DE0"/>
    <w:rsid w:val="003A3F1F"/>
    <w:rsid w:val="003A4FF3"/>
    <w:rsid w:val="003A5086"/>
    <w:rsid w:val="003B06D0"/>
    <w:rsid w:val="003B2A07"/>
    <w:rsid w:val="003B3B4B"/>
    <w:rsid w:val="003B4700"/>
    <w:rsid w:val="003C11FD"/>
    <w:rsid w:val="003C6007"/>
    <w:rsid w:val="003C63F0"/>
    <w:rsid w:val="003C76EC"/>
    <w:rsid w:val="003D32C1"/>
    <w:rsid w:val="003D5568"/>
    <w:rsid w:val="003D5BD7"/>
    <w:rsid w:val="003D7563"/>
    <w:rsid w:val="003E37C2"/>
    <w:rsid w:val="003E4F67"/>
    <w:rsid w:val="003F2EF6"/>
    <w:rsid w:val="003F5119"/>
    <w:rsid w:val="003F62A9"/>
    <w:rsid w:val="004020D3"/>
    <w:rsid w:val="00404AE5"/>
    <w:rsid w:val="0040537D"/>
    <w:rsid w:val="00414476"/>
    <w:rsid w:val="00414F8D"/>
    <w:rsid w:val="00415EB5"/>
    <w:rsid w:val="00420D55"/>
    <w:rsid w:val="004248ED"/>
    <w:rsid w:val="00433A6F"/>
    <w:rsid w:val="00434CAE"/>
    <w:rsid w:val="0044135B"/>
    <w:rsid w:val="00441F58"/>
    <w:rsid w:val="004427D5"/>
    <w:rsid w:val="004452CC"/>
    <w:rsid w:val="004459BC"/>
    <w:rsid w:val="004477E5"/>
    <w:rsid w:val="00454E14"/>
    <w:rsid w:val="0045595D"/>
    <w:rsid w:val="00456684"/>
    <w:rsid w:val="004566A9"/>
    <w:rsid w:val="00456D0B"/>
    <w:rsid w:val="004621C0"/>
    <w:rsid w:val="00462C0C"/>
    <w:rsid w:val="004635FA"/>
    <w:rsid w:val="00463621"/>
    <w:rsid w:val="00465852"/>
    <w:rsid w:val="004673AE"/>
    <w:rsid w:val="00474B8D"/>
    <w:rsid w:val="004777AF"/>
    <w:rsid w:val="00480D8E"/>
    <w:rsid w:val="004864A0"/>
    <w:rsid w:val="00492823"/>
    <w:rsid w:val="004947CB"/>
    <w:rsid w:val="0049592D"/>
    <w:rsid w:val="004A1AB8"/>
    <w:rsid w:val="004A574D"/>
    <w:rsid w:val="004A60F6"/>
    <w:rsid w:val="004A7189"/>
    <w:rsid w:val="004A790C"/>
    <w:rsid w:val="004A7B92"/>
    <w:rsid w:val="004B088B"/>
    <w:rsid w:val="004B1499"/>
    <w:rsid w:val="004B36F6"/>
    <w:rsid w:val="004B4208"/>
    <w:rsid w:val="004C06BC"/>
    <w:rsid w:val="004C2CFC"/>
    <w:rsid w:val="004C3335"/>
    <w:rsid w:val="004C38A8"/>
    <w:rsid w:val="004C38F4"/>
    <w:rsid w:val="004C4187"/>
    <w:rsid w:val="004D00C0"/>
    <w:rsid w:val="004D317C"/>
    <w:rsid w:val="004D4CDD"/>
    <w:rsid w:val="004D5E46"/>
    <w:rsid w:val="004D77A5"/>
    <w:rsid w:val="004E00C5"/>
    <w:rsid w:val="004E0DFA"/>
    <w:rsid w:val="004E1606"/>
    <w:rsid w:val="004E5403"/>
    <w:rsid w:val="004E6C49"/>
    <w:rsid w:val="00504F21"/>
    <w:rsid w:val="005109CB"/>
    <w:rsid w:val="00510A59"/>
    <w:rsid w:val="00511609"/>
    <w:rsid w:val="0051538B"/>
    <w:rsid w:val="00515475"/>
    <w:rsid w:val="0052468A"/>
    <w:rsid w:val="0053125D"/>
    <w:rsid w:val="005326B9"/>
    <w:rsid w:val="0053521E"/>
    <w:rsid w:val="00536233"/>
    <w:rsid w:val="0053693F"/>
    <w:rsid w:val="0054133A"/>
    <w:rsid w:val="0055227E"/>
    <w:rsid w:val="00552E13"/>
    <w:rsid w:val="0055490A"/>
    <w:rsid w:val="005628B9"/>
    <w:rsid w:val="005648A7"/>
    <w:rsid w:val="00566940"/>
    <w:rsid w:val="00566D02"/>
    <w:rsid w:val="005672EE"/>
    <w:rsid w:val="00573404"/>
    <w:rsid w:val="00575DF6"/>
    <w:rsid w:val="00577EDF"/>
    <w:rsid w:val="00581CCE"/>
    <w:rsid w:val="00587F89"/>
    <w:rsid w:val="005948AF"/>
    <w:rsid w:val="00595F63"/>
    <w:rsid w:val="005968BE"/>
    <w:rsid w:val="00597257"/>
    <w:rsid w:val="005A0F24"/>
    <w:rsid w:val="005A49D5"/>
    <w:rsid w:val="005A55D7"/>
    <w:rsid w:val="005B0972"/>
    <w:rsid w:val="005B13A3"/>
    <w:rsid w:val="005B3D89"/>
    <w:rsid w:val="005B57B9"/>
    <w:rsid w:val="005B5D9C"/>
    <w:rsid w:val="005C077D"/>
    <w:rsid w:val="005C0DC8"/>
    <w:rsid w:val="005C3E7A"/>
    <w:rsid w:val="005C43C1"/>
    <w:rsid w:val="005C666D"/>
    <w:rsid w:val="005D1FB2"/>
    <w:rsid w:val="005E07E5"/>
    <w:rsid w:val="005F3A5F"/>
    <w:rsid w:val="005F5432"/>
    <w:rsid w:val="005F5984"/>
    <w:rsid w:val="006019E8"/>
    <w:rsid w:val="00603E4A"/>
    <w:rsid w:val="00610AF6"/>
    <w:rsid w:val="006139C6"/>
    <w:rsid w:val="0061428F"/>
    <w:rsid w:val="006150B2"/>
    <w:rsid w:val="0062056F"/>
    <w:rsid w:val="0062075A"/>
    <w:rsid w:val="0062173B"/>
    <w:rsid w:val="00622E26"/>
    <w:rsid w:val="006322CA"/>
    <w:rsid w:val="006328D3"/>
    <w:rsid w:val="00634279"/>
    <w:rsid w:val="00634508"/>
    <w:rsid w:val="00636CF0"/>
    <w:rsid w:val="0063779C"/>
    <w:rsid w:val="00637898"/>
    <w:rsid w:val="00637C10"/>
    <w:rsid w:val="00641FDC"/>
    <w:rsid w:val="006420A4"/>
    <w:rsid w:val="006426A9"/>
    <w:rsid w:val="00653876"/>
    <w:rsid w:val="00656A37"/>
    <w:rsid w:val="00656DDE"/>
    <w:rsid w:val="00657652"/>
    <w:rsid w:val="00660043"/>
    <w:rsid w:val="006620AE"/>
    <w:rsid w:val="0066240A"/>
    <w:rsid w:val="00664639"/>
    <w:rsid w:val="006676FA"/>
    <w:rsid w:val="00674A9F"/>
    <w:rsid w:val="00675545"/>
    <w:rsid w:val="0067566D"/>
    <w:rsid w:val="0068532F"/>
    <w:rsid w:val="00686B37"/>
    <w:rsid w:val="006923A2"/>
    <w:rsid w:val="00695596"/>
    <w:rsid w:val="006966A4"/>
    <w:rsid w:val="00696C9F"/>
    <w:rsid w:val="006A1AAC"/>
    <w:rsid w:val="006A2024"/>
    <w:rsid w:val="006A2862"/>
    <w:rsid w:val="006A6DF2"/>
    <w:rsid w:val="006B0699"/>
    <w:rsid w:val="006B1316"/>
    <w:rsid w:val="006B1779"/>
    <w:rsid w:val="006B42E1"/>
    <w:rsid w:val="006C03F3"/>
    <w:rsid w:val="006C1351"/>
    <w:rsid w:val="006C142E"/>
    <w:rsid w:val="006C1ACE"/>
    <w:rsid w:val="006C4DA1"/>
    <w:rsid w:val="006C5D26"/>
    <w:rsid w:val="006D0303"/>
    <w:rsid w:val="006D187D"/>
    <w:rsid w:val="006D638E"/>
    <w:rsid w:val="006E0323"/>
    <w:rsid w:val="006E19C2"/>
    <w:rsid w:val="006E2BB9"/>
    <w:rsid w:val="006E2F6E"/>
    <w:rsid w:val="006E4DA0"/>
    <w:rsid w:val="006E724D"/>
    <w:rsid w:val="006E732C"/>
    <w:rsid w:val="006F06A5"/>
    <w:rsid w:val="006F17F9"/>
    <w:rsid w:val="006F2524"/>
    <w:rsid w:val="006F7BF6"/>
    <w:rsid w:val="007001CD"/>
    <w:rsid w:val="00700326"/>
    <w:rsid w:val="00702E6B"/>
    <w:rsid w:val="00710322"/>
    <w:rsid w:val="007103CB"/>
    <w:rsid w:val="00713034"/>
    <w:rsid w:val="0071494A"/>
    <w:rsid w:val="00714D05"/>
    <w:rsid w:val="00723C6E"/>
    <w:rsid w:val="00724D73"/>
    <w:rsid w:val="00724E73"/>
    <w:rsid w:val="00730DDD"/>
    <w:rsid w:val="00731136"/>
    <w:rsid w:val="007346D7"/>
    <w:rsid w:val="00735D68"/>
    <w:rsid w:val="007368F7"/>
    <w:rsid w:val="007453FB"/>
    <w:rsid w:val="00751014"/>
    <w:rsid w:val="00753E35"/>
    <w:rsid w:val="00754225"/>
    <w:rsid w:val="00756BC8"/>
    <w:rsid w:val="00760BDC"/>
    <w:rsid w:val="00761595"/>
    <w:rsid w:val="00764690"/>
    <w:rsid w:val="00767577"/>
    <w:rsid w:val="00774046"/>
    <w:rsid w:val="00776247"/>
    <w:rsid w:val="007769DB"/>
    <w:rsid w:val="00781C91"/>
    <w:rsid w:val="00783019"/>
    <w:rsid w:val="00784790"/>
    <w:rsid w:val="00786703"/>
    <w:rsid w:val="007909C1"/>
    <w:rsid w:val="0079185B"/>
    <w:rsid w:val="007956A9"/>
    <w:rsid w:val="007A31E1"/>
    <w:rsid w:val="007A6050"/>
    <w:rsid w:val="007A7043"/>
    <w:rsid w:val="007B2624"/>
    <w:rsid w:val="007B390B"/>
    <w:rsid w:val="007B69C7"/>
    <w:rsid w:val="007B765D"/>
    <w:rsid w:val="007C10C9"/>
    <w:rsid w:val="007C2401"/>
    <w:rsid w:val="007C3BE7"/>
    <w:rsid w:val="007C56C4"/>
    <w:rsid w:val="007C5A30"/>
    <w:rsid w:val="007D3131"/>
    <w:rsid w:val="007D3E43"/>
    <w:rsid w:val="007E150B"/>
    <w:rsid w:val="007E2B76"/>
    <w:rsid w:val="007E72FF"/>
    <w:rsid w:val="007F3B5B"/>
    <w:rsid w:val="007F52F0"/>
    <w:rsid w:val="007F558E"/>
    <w:rsid w:val="007F5D1B"/>
    <w:rsid w:val="007F6570"/>
    <w:rsid w:val="007F6BF2"/>
    <w:rsid w:val="007F6C60"/>
    <w:rsid w:val="007F6E5A"/>
    <w:rsid w:val="00801DED"/>
    <w:rsid w:val="008040AA"/>
    <w:rsid w:val="00804FF1"/>
    <w:rsid w:val="0081402D"/>
    <w:rsid w:val="008146C3"/>
    <w:rsid w:val="00814F50"/>
    <w:rsid w:val="00815966"/>
    <w:rsid w:val="0081691B"/>
    <w:rsid w:val="00820C49"/>
    <w:rsid w:val="00825D7F"/>
    <w:rsid w:val="00827EB0"/>
    <w:rsid w:val="00830EB5"/>
    <w:rsid w:val="00841F1B"/>
    <w:rsid w:val="00844D1A"/>
    <w:rsid w:val="00845A2C"/>
    <w:rsid w:val="008466E1"/>
    <w:rsid w:val="00846D7B"/>
    <w:rsid w:val="00846E16"/>
    <w:rsid w:val="0085342C"/>
    <w:rsid w:val="0085472C"/>
    <w:rsid w:val="0085570C"/>
    <w:rsid w:val="00857653"/>
    <w:rsid w:val="00861E5D"/>
    <w:rsid w:val="00862566"/>
    <w:rsid w:val="008635EB"/>
    <w:rsid w:val="00865478"/>
    <w:rsid w:val="00866E52"/>
    <w:rsid w:val="00871A20"/>
    <w:rsid w:val="00873564"/>
    <w:rsid w:val="0087483E"/>
    <w:rsid w:val="00875837"/>
    <w:rsid w:val="008806D5"/>
    <w:rsid w:val="00880712"/>
    <w:rsid w:val="00880CBF"/>
    <w:rsid w:val="00880FC5"/>
    <w:rsid w:val="00881BD3"/>
    <w:rsid w:val="0088694D"/>
    <w:rsid w:val="008878CF"/>
    <w:rsid w:val="00887A56"/>
    <w:rsid w:val="00891305"/>
    <w:rsid w:val="008959FB"/>
    <w:rsid w:val="008A1688"/>
    <w:rsid w:val="008A630C"/>
    <w:rsid w:val="008A7F44"/>
    <w:rsid w:val="008B02EE"/>
    <w:rsid w:val="008C2B0E"/>
    <w:rsid w:val="008C50D6"/>
    <w:rsid w:val="008C6878"/>
    <w:rsid w:val="008D15DC"/>
    <w:rsid w:val="008D3978"/>
    <w:rsid w:val="008D749B"/>
    <w:rsid w:val="008E1680"/>
    <w:rsid w:val="008E74EA"/>
    <w:rsid w:val="00903B7A"/>
    <w:rsid w:val="00906A56"/>
    <w:rsid w:val="009118B5"/>
    <w:rsid w:val="00916B7D"/>
    <w:rsid w:val="00921090"/>
    <w:rsid w:val="0092668E"/>
    <w:rsid w:val="00937522"/>
    <w:rsid w:val="009421EB"/>
    <w:rsid w:val="0094464A"/>
    <w:rsid w:val="00947216"/>
    <w:rsid w:val="00961748"/>
    <w:rsid w:val="00962F78"/>
    <w:rsid w:val="00964794"/>
    <w:rsid w:val="00965DFA"/>
    <w:rsid w:val="009676D7"/>
    <w:rsid w:val="0097193C"/>
    <w:rsid w:val="009737F8"/>
    <w:rsid w:val="00982F79"/>
    <w:rsid w:val="009847C1"/>
    <w:rsid w:val="00985129"/>
    <w:rsid w:val="009865E9"/>
    <w:rsid w:val="00986A7A"/>
    <w:rsid w:val="009902F0"/>
    <w:rsid w:val="009908CB"/>
    <w:rsid w:val="00992600"/>
    <w:rsid w:val="00994C5C"/>
    <w:rsid w:val="00994F1D"/>
    <w:rsid w:val="00994FDA"/>
    <w:rsid w:val="00997C4D"/>
    <w:rsid w:val="009A3B89"/>
    <w:rsid w:val="009A473C"/>
    <w:rsid w:val="009A53AF"/>
    <w:rsid w:val="009B1C0F"/>
    <w:rsid w:val="009B4A33"/>
    <w:rsid w:val="009D0EC4"/>
    <w:rsid w:val="009D2435"/>
    <w:rsid w:val="009D5294"/>
    <w:rsid w:val="009D6991"/>
    <w:rsid w:val="009D70A4"/>
    <w:rsid w:val="009E0880"/>
    <w:rsid w:val="009E22F5"/>
    <w:rsid w:val="009E3706"/>
    <w:rsid w:val="009E6598"/>
    <w:rsid w:val="009F4E1B"/>
    <w:rsid w:val="009F6FE0"/>
    <w:rsid w:val="00A01A4B"/>
    <w:rsid w:val="00A0221E"/>
    <w:rsid w:val="00A03487"/>
    <w:rsid w:val="00A04750"/>
    <w:rsid w:val="00A0528B"/>
    <w:rsid w:val="00A05AAE"/>
    <w:rsid w:val="00A05AC4"/>
    <w:rsid w:val="00A12E16"/>
    <w:rsid w:val="00A1736C"/>
    <w:rsid w:val="00A26AFA"/>
    <w:rsid w:val="00A32BC5"/>
    <w:rsid w:val="00A33693"/>
    <w:rsid w:val="00A35C5E"/>
    <w:rsid w:val="00A35E9D"/>
    <w:rsid w:val="00A366AB"/>
    <w:rsid w:val="00A40292"/>
    <w:rsid w:val="00A436F6"/>
    <w:rsid w:val="00A43BEF"/>
    <w:rsid w:val="00A51268"/>
    <w:rsid w:val="00A51C74"/>
    <w:rsid w:val="00A529EF"/>
    <w:rsid w:val="00A618B7"/>
    <w:rsid w:val="00A65A32"/>
    <w:rsid w:val="00A6707B"/>
    <w:rsid w:val="00A70E40"/>
    <w:rsid w:val="00A7321F"/>
    <w:rsid w:val="00A74604"/>
    <w:rsid w:val="00A75204"/>
    <w:rsid w:val="00A75F63"/>
    <w:rsid w:val="00A82146"/>
    <w:rsid w:val="00A84229"/>
    <w:rsid w:val="00A85C77"/>
    <w:rsid w:val="00A86BE7"/>
    <w:rsid w:val="00A90738"/>
    <w:rsid w:val="00A9259F"/>
    <w:rsid w:val="00A9463F"/>
    <w:rsid w:val="00A95CD1"/>
    <w:rsid w:val="00A964FA"/>
    <w:rsid w:val="00AA3532"/>
    <w:rsid w:val="00AA78C6"/>
    <w:rsid w:val="00AB0D09"/>
    <w:rsid w:val="00AB24F3"/>
    <w:rsid w:val="00AB7EC0"/>
    <w:rsid w:val="00AC1143"/>
    <w:rsid w:val="00AC1AB2"/>
    <w:rsid w:val="00AC7BB9"/>
    <w:rsid w:val="00AD1773"/>
    <w:rsid w:val="00AD697A"/>
    <w:rsid w:val="00AD7097"/>
    <w:rsid w:val="00AD75FE"/>
    <w:rsid w:val="00AE0245"/>
    <w:rsid w:val="00AE65FF"/>
    <w:rsid w:val="00AF05CC"/>
    <w:rsid w:val="00AF276E"/>
    <w:rsid w:val="00AF27F7"/>
    <w:rsid w:val="00AF3138"/>
    <w:rsid w:val="00AF6DFB"/>
    <w:rsid w:val="00B02435"/>
    <w:rsid w:val="00B02627"/>
    <w:rsid w:val="00B02F1F"/>
    <w:rsid w:val="00B05999"/>
    <w:rsid w:val="00B065D4"/>
    <w:rsid w:val="00B0736A"/>
    <w:rsid w:val="00B10754"/>
    <w:rsid w:val="00B1127A"/>
    <w:rsid w:val="00B14C08"/>
    <w:rsid w:val="00B15B9A"/>
    <w:rsid w:val="00B20DCE"/>
    <w:rsid w:val="00B23DB0"/>
    <w:rsid w:val="00B242AB"/>
    <w:rsid w:val="00B26FEF"/>
    <w:rsid w:val="00B27FB7"/>
    <w:rsid w:val="00B32D09"/>
    <w:rsid w:val="00B34F3B"/>
    <w:rsid w:val="00B41665"/>
    <w:rsid w:val="00B52B93"/>
    <w:rsid w:val="00B571D1"/>
    <w:rsid w:val="00B57450"/>
    <w:rsid w:val="00B61438"/>
    <w:rsid w:val="00B61502"/>
    <w:rsid w:val="00B747BF"/>
    <w:rsid w:val="00B749F3"/>
    <w:rsid w:val="00B76B99"/>
    <w:rsid w:val="00B77869"/>
    <w:rsid w:val="00B83F5B"/>
    <w:rsid w:val="00B8525B"/>
    <w:rsid w:val="00B85560"/>
    <w:rsid w:val="00B85E1A"/>
    <w:rsid w:val="00B92263"/>
    <w:rsid w:val="00B93320"/>
    <w:rsid w:val="00B937C5"/>
    <w:rsid w:val="00B957E2"/>
    <w:rsid w:val="00BA09DB"/>
    <w:rsid w:val="00BA2FEF"/>
    <w:rsid w:val="00BA5AA6"/>
    <w:rsid w:val="00BA61D9"/>
    <w:rsid w:val="00BA76BB"/>
    <w:rsid w:val="00BB235C"/>
    <w:rsid w:val="00BB3A62"/>
    <w:rsid w:val="00BB4C92"/>
    <w:rsid w:val="00BB60AB"/>
    <w:rsid w:val="00BB6F83"/>
    <w:rsid w:val="00BC1B7E"/>
    <w:rsid w:val="00BC3C70"/>
    <w:rsid w:val="00BC713E"/>
    <w:rsid w:val="00BD1759"/>
    <w:rsid w:val="00BD4060"/>
    <w:rsid w:val="00BE2079"/>
    <w:rsid w:val="00BE288E"/>
    <w:rsid w:val="00BE581D"/>
    <w:rsid w:val="00BE768C"/>
    <w:rsid w:val="00BF125B"/>
    <w:rsid w:val="00BF1540"/>
    <w:rsid w:val="00C00B83"/>
    <w:rsid w:val="00C01771"/>
    <w:rsid w:val="00C07222"/>
    <w:rsid w:val="00C10252"/>
    <w:rsid w:val="00C107EC"/>
    <w:rsid w:val="00C10C19"/>
    <w:rsid w:val="00C12EC3"/>
    <w:rsid w:val="00C16A1F"/>
    <w:rsid w:val="00C202C6"/>
    <w:rsid w:val="00C269EF"/>
    <w:rsid w:val="00C27B87"/>
    <w:rsid w:val="00C300B3"/>
    <w:rsid w:val="00C30DB2"/>
    <w:rsid w:val="00C32657"/>
    <w:rsid w:val="00C343B5"/>
    <w:rsid w:val="00C40401"/>
    <w:rsid w:val="00C411F7"/>
    <w:rsid w:val="00C43E04"/>
    <w:rsid w:val="00C515C4"/>
    <w:rsid w:val="00C5553A"/>
    <w:rsid w:val="00C55B49"/>
    <w:rsid w:val="00C57437"/>
    <w:rsid w:val="00C63530"/>
    <w:rsid w:val="00C64343"/>
    <w:rsid w:val="00C701A0"/>
    <w:rsid w:val="00C73007"/>
    <w:rsid w:val="00C74521"/>
    <w:rsid w:val="00C76D62"/>
    <w:rsid w:val="00C82681"/>
    <w:rsid w:val="00C8579E"/>
    <w:rsid w:val="00C85D3A"/>
    <w:rsid w:val="00C86E37"/>
    <w:rsid w:val="00C93542"/>
    <w:rsid w:val="00C94ECE"/>
    <w:rsid w:val="00C961F0"/>
    <w:rsid w:val="00CA3A5A"/>
    <w:rsid w:val="00CA7DBC"/>
    <w:rsid w:val="00CB3AFA"/>
    <w:rsid w:val="00CB58C9"/>
    <w:rsid w:val="00CB76D4"/>
    <w:rsid w:val="00CD1625"/>
    <w:rsid w:val="00CD3D3E"/>
    <w:rsid w:val="00CD4AE0"/>
    <w:rsid w:val="00CE03C2"/>
    <w:rsid w:val="00CE3F3B"/>
    <w:rsid w:val="00CE4CD7"/>
    <w:rsid w:val="00CE6723"/>
    <w:rsid w:val="00CF3057"/>
    <w:rsid w:val="00CF50A6"/>
    <w:rsid w:val="00CF5C9C"/>
    <w:rsid w:val="00CF7C7C"/>
    <w:rsid w:val="00D0045D"/>
    <w:rsid w:val="00D0131C"/>
    <w:rsid w:val="00D01538"/>
    <w:rsid w:val="00D049FD"/>
    <w:rsid w:val="00D0579C"/>
    <w:rsid w:val="00D116DC"/>
    <w:rsid w:val="00D1262D"/>
    <w:rsid w:val="00D132FA"/>
    <w:rsid w:val="00D162D9"/>
    <w:rsid w:val="00D22C69"/>
    <w:rsid w:val="00D2337F"/>
    <w:rsid w:val="00D2397E"/>
    <w:rsid w:val="00D348B7"/>
    <w:rsid w:val="00D349D3"/>
    <w:rsid w:val="00D36F37"/>
    <w:rsid w:val="00D406A0"/>
    <w:rsid w:val="00D409E8"/>
    <w:rsid w:val="00D40C02"/>
    <w:rsid w:val="00D43BD9"/>
    <w:rsid w:val="00D44832"/>
    <w:rsid w:val="00D5234D"/>
    <w:rsid w:val="00D547B5"/>
    <w:rsid w:val="00D575F6"/>
    <w:rsid w:val="00D62FEB"/>
    <w:rsid w:val="00D646EA"/>
    <w:rsid w:val="00D6637C"/>
    <w:rsid w:val="00D72CED"/>
    <w:rsid w:val="00D7319C"/>
    <w:rsid w:val="00D73805"/>
    <w:rsid w:val="00D756EE"/>
    <w:rsid w:val="00D763BD"/>
    <w:rsid w:val="00D769DE"/>
    <w:rsid w:val="00D8052A"/>
    <w:rsid w:val="00D82715"/>
    <w:rsid w:val="00D82FF7"/>
    <w:rsid w:val="00D90972"/>
    <w:rsid w:val="00D965D4"/>
    <w:rsid w:val="00DA16ED"/>
    <w:rsid w:val="00DA3CAD"/>
    <w:rsid w:val="00DA4E51"/>
    <w:rsid w:val="00DA51E4"/>
    <w:rsid w:val="00DA6F19"/>
    <w:rsid w:val="00DB1B06"/>
    <w:rsid w:val="00DC1109"/>
    <w:rsid w:val="00DC2C0C"/>
    <w:rsid w:val="00DE007C"/>
    <w:rsid w:val="00DE19FA"/>
    <w:rsid w:val="00DE2B50"/>
    <w:rsid w:val="00DE30FC"/>
    <w:rsid w:val="00DE4B48"/>
    <w:rsid w:val="00DE6B04"/>
    <w:rsid w:val="00DE70A2"/>
    <w:rsid w:val="00DF27C3"/>
    <w:rsid w:val="00DF5C90"/>
    <w:rsid w:val="00E0354F"/>
    <w:rsid w:val="00E0770A"/>
    <w:rsid w:val="00E1060F"/>
    <w:rsid w:val="00E11BFC"/>
    <w:rsid w:val="00E156BA"/>
    <w:rsid w:val="00E15CC7"/>
    <w:rsid w:val="00E230CA"/>
    <w:rsid w:val="00E238F7"/>
    <w:rsid w:val="00E24F2C"/>
    <w:rsid w:val="00E25D82"/>
    <w:rsid w:val="00E25FC7"/>
    <w:rsid w:val="00E30CA4"/>
    <w:rsid w:val="00E32B76"/>
    <w:rsid w:val="00E331E0"/>
    <w:rsid w:val="00E370E6"/>
    <w:rsid w:val="00E37E5F"/>
    <w:rsid w:val="00E40E66"/>
    <w:rsid w:val="00E41A5F"/>
    <w:rsid w:val="00E42E05"/>
    <w:rsid w:val="00E431E0"/>
    <w:rsid w:val="00E44825"/>
    <w:rsid w:val="00E46C53"/>
    <w:rsid w:val="00E46DC7"/>
    <w:rsid w:val="00E47A63"/>
    <w:rsid w:val="00E50433"/>
    <w:rsid w:val="00E50BFC"/>
    <w:rsid w:val="00E50E08"/>
    <w:rsid w:val="00E53DB7"/>
    <w:rsid w:val="00E61DD4"/>
    <w:rsid w:val="00E63F1B"/>
    <w:rsid w:val="00E70513"/>
    <w:rsid w:val="00E70664"/>
    <w:rsid w:val="00E71233"/>
    <w:rsid w:val="00E71DCB"/>
    <w:rsid w:val="00E71E8F"/>
    <w:rsid w:val="00E7312D"/>
    <w:rsid w:val="00E74060"/>
    <w:rsid w:val="00E74F1C"/>
    <w:rsid w:val="00E76FEA"/>
    <w:rsid w:val="00E81069"/>
    <w:rsid w:val="00E812C9"/>
    <w:rsid w:val="00E82D2A"/>
    <w:rsid w:val="00E8774A"/>
    <w:rsid w:val="00E94474"/>
    <w:rsid w:val="00EA085D"/>
    <w:rsid w:val="00EA5107"/>
    <w:rsid w:val="00EA7D62"/>
    <w:rsid w:val="00EB1F98"/>
    <w:rsid w:val="00EB1FB1"/>
    <w:rsid w:val="00EC169C"/>
    <w:rsid w:val="00EC30DA"/>
    <w:rsid w:val="00EC5A18"/>
    <w:rsid w:val="00EC5EA4"/>
    <w:rsid w:val="00ED0541"/>
    <w:rsid w:val="00ED2C60"/>
    <w:rsid w:val="00ED379E"/>
    <w:rsid w:val="00ED5E52"/>
    <w:rsid w:val="00ED6566"/>
    <w:rsid w:val="00EE09AB"/>
    <w:rsid w:val="00EE2026"/>
    <w:rsid w:val="00EE2DB3"/>
    <w:rsid w:val="00EE2F67"/>
    <w:rsid w:val="00EE3457"/>
    <w:rsid w:val="00EF080C"/>
    <w:rsid w:val="00EF2145"/>
    <w:rsid w:val="00EF3697"/>
    <w:rsid w:val="00EF5F95"/>
    <w:rsid w:val="00EF69F3"/>
    <w:rsid w:val="00F02806"/>
    <w:rsid w:val="00F072AD"/>
    <w:rsid w:val="00F13F19"/>
    <w:rsid w:val="00F229BA"/>
    <w:rsid w:val="00F23180"/>
    <w:rsid w:val="00F25079"/>
    <w:rsid w:val="00F2628B"/>
    <w:rsid w:val="00F271B8"/>
    <w:rsid w:val="00F32CDB"/>
    <w:rsid w:val="00F32E34"/>
    <w:rsid w:val="00F33291"/>
    <w:rsid w:val="00F35C1E"/>
    <w:rsid w:val="00F35FF3"/>
    <w:rsid w:val="00F40184"/>
    <w:rsid w:val="00F424FB"/>
    <w:rsid w:val="00F429D8"/>
    <w:rsid w:val="00F460D1"/>
    <w:rsid w:val="00F52685"/>
    <w:rsid w:val="00F531E6"/>
    <w:rsid w:val="00F53669"/>
    <w:rsid w:val="00F53B15"/>
    <w:rsid w:val="00F55E70"/>
    <w:rsid w:val="00F55F78"/>
    <w:rsid w:val="00F57FD0"/>
    <w:rsid w:val="00F63FC2"/>
    <w:rsid w:val="00F66BFC"/>
    <w:rsid w:val="00F70350"/>
    <w:rsid w:val="00F72DA8"/>
    <w:rsid w:val="00F81E3F"/>
    <w:rsid w:val="00F86F83"/>
    <w:rsid w:val="00F87026"/>
    <w:rsid w:val="00F93336"/>
    <w:rsid w:val="00F95E02"/>
    <w:rsid w:val="00F96A6F"/>
    <w:rsid w:val="00FA656C"/>
    <w:rsid w:val="00FB19D6"/>
    <w:rsid w:val="00FB1F69"/>
    <w:rsid w:val="00FB347D"/>
    <w:rsid w:val="00FB4802"/>
    <w:rsid w:val="00FB5407"/>
    <w:rsid w:val="00FB60A2"/>
    <w:rsid w:val="00FB72EE"/>
    <w:rsid w:val="00FC1DB5"/>
    <w:rsid w:val="00FC1E60"/>
    <w:rsid w:val="00FC40BB"/>
    <w:rsid w:val="00FC442D"/>
    <w:rsid w:val="00FC7586"/>
    <w:rsid w:val="00FD01BC"/>
    <w:rsid w:val="00FE5C49"/>
    <w:rsid w:val="00FF1792"/>
    <w:rsid w:val="00FF4C2B"/>
    <w:rsid w:val="00FF4F1B"/>
    <w:rsid w:val="00FF5429"/>
    <w:rsid w:val="00FF6266"/>
    <w:rsid w:val="00FF6F06"/>
    <w:rsid w:val="0147778C"/>
    <w:rsid w:val="047B2B5A"/>
    <w:rsid w:val="05F45A09"/>
    <w:rsid w:val="06157994"/>
    <w:rsid w:val="096164E5"/>
    <w:rsid w:val="0A5B7E05"/>
    <w:rsid w:val="0CB63A18"/>
    <w:rsid w:val="0E2D7D0A"/>
    <w:rsid w:val="10A46BE6"/>
    <w:rsid w:val="11BC7B92"/>
    <w:rsid w:val="157A46B0"/>
    <w:rsid w:val="18B2778A"/>
    <w:rsid w:val="18BA2FD5"/>
    <w:rsid w:val="18DD40DB"/>
    <w:rsid w:val="1B275E21"/>
    <w:rsid w:val="1B2D655D"/>
    <w:rsid w:val="1CEC0D90"/>
    <w:rsid w:val="1F9518D5"/>
    <w:rsid w:val="1FBC2C9C"/>
    <w:rsid w:val="20B41BC5"/>
    <w:rsid w:val="20B85DB1"/>
    <w:rsid w:val="21CF4593"/>
    <w:rsid w:val="21D77A53"/>
    <w:rsid w:val="2480073C"/>
    <w:rsid w:val="249146F7"/>
    <w:rsid w:val="249851FC"/>
    <w:rsid w:val="27DA63B5"/>
    <w:rsid w:val="28BE6C1D"/>
    <w:rsid w:val="296028EA"/>
    <w:rsid w:val="29842A7C"/>
    <w:rsid w:val="2C1D0563"/>
    <w:rsid w:val="2EDB1BAF"/>
    <w:rsid w:val="2FA70150"/>
    <w:rsid w:val="30DF0DA9"/>
    <w:rsid w:val="31576CC8"/>
    <w:rsid w:val="3341010F"/>
    <w:rsid w:val="33F75A4A"/>
    <w:rsid w:val="362829E1"/>
    <w:rsid w:val="378E0F6A"/>
    <w:rsid w:val="38523D46"/>
    <w:rsid w:val="386D4BCC"/>
    <w:rsid w:val="38D6196D"/>
    <w:rsid w:val="3CB440D5"/>
    <w:rsid w:val="3CC45808"/>
    <w:rsid w:val="3E384FC6"/>
    <w:rsid w:val="3F982986"/>
    <w:rsid w:val="415723CD"/>
    <w:rsid w:val="423440E0"/>
    <w:rsid w:val="42DA6098"/>
    <w:rsid w:val="44CA7669"/>
    <w:rsid w:val="452C0457"/>
    <w:rsid w:val="470B6133"/>
    <w:rsid w:val="48036009"/>
    <w:rsid w:val="4AB041A9"/>
    <w:rsid w:val="4C982E02"/>
    <w:rsid w:val="500B35A1"/>
    <w:rsid w:val="5294522F"/>
    <w:rsid w:val="58E82B56"/>
    <w:rsid w:val="5CE43F7E"/>
    <w:rsid w:val="5D0D455B"/>
    <w:rsid w:val="5D235B2D"/>
    <w:rsid w:val="5FC829BC"/>
    <w:rsid w:val="620D6DC6"/>
    <w:rsid w:val="62960927"/>
    <w:rsid w:val="634E31D8"/>
    <w:rsid w:val="64FD0658"/>
    <w:rsid w:val="66DB2FD4"/>
    <w:rsid w:val="6AB53970"/>
    <w:rsid w:val="6BD35521"/>
    <w:rsid w:val="6E981569"/>
    <w:rsid w:val="6F11602F"/>
    <w:rsid w:val="70805870"/>
    <w:rsid w:val="70F45B67"/>
    <w:rsid w:val="71BA7C8A"/>
    <w:rsid w:val="74A01078"/>
    <w:rsid w:val="74C22B99"/>
    <w:rsid w:val="75997F9C"/>
    <w:rsid w:val="777032C5"/>
    <w:rsid w:val="7AB07BC6"/>
    <w:rsid w:val="7E1D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autoRedefine/>
    <w:qFormat/>
    <w:uiPriority w:val="0"/>
    <w:pPr>
      <w:spacing w:line="360" w:lineRule="auto"/>
      <w:jc w:val="center"/>
      <w:outlineLvl w:val="0"/>
    </w:pPr>
    <w:rPr>
      <w:sz w:val="60"/>
      <w:szCs w:val="60"/>
    </w:rPr>
  </w:style>
  <w:style w:type="paragraph" w:styleId="3">
    <w:name w:val="heading 2"/>
    <w:basedOn w:val="1"/>
    <w:autoRedefine/>
    <w:unhideWhenUsed/>
    <w:qFormat/>
    <w:uiPriority w:val="0"/>
    <w:pPr>
      <w:outlineLvl w:val="1"/>
    </w:pPr>
    <w:rPr>
      <w:sz w:val="40"/>
      <w:szCs w:val="40"/>
    </w:rPr>
  </w:style>
  <w:style w:type="paragraph" w:styleId="4">
    <w:name w:val="heading 3"/>
    <w:basedOn w:val="1"/>
    <w:link w:val="34"/>
    <w:autoRedefine/>
    <w:unhideWhenUsed/>
    <w:qFormat/>
    <w:uiPriority w:val="0"/>
    <w:pPr>
      <w:spacing w:line="360" w:lineRule="auto"/>
      <w:ind w:left="2041"/>
      <w:outlineLvl w:val="2"/>
    </w:pPr>
    <w:rPr>
      <w:sz w:val="34"/>
      <w:szCs w:val="34"/>
    </w:rPr>
  </w:style>
  <w:style w:type="paragraph" w:styleId="5">
    <w:name w:val="heading 4"/>
    <w:basedOn w:val="1"/>
    <w:autoRedefine/>
    <w:unhideWhenUsed/>
    <w:qFormat/>
    <w:uiPriority w:val="0"/>
    <w:pPr>
      <w:ind w:left="2268"/>
      <w:jc w:val="center"/>
      <w:outlineLvl w:val="3"/>
    </w:pPr>
    <w:rPr>
      <w:sz w:val="24"/>
      <w:szCs w:val="30"/>
    </w:rPr>
  </w:style>
  <w:style w:type="paragraph" w:styleId="6">
    <w:name w:val="heading 5"/>
    <w:basedOn w:val="1"/>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autoRedefine/>
    <w:unhideWhenUsed/>
    <w:qFormat/>
    <w:uiPriority w:val="9"/>
    <w:pPr>
      <w:spacing w:line="360" w:lineRule="auto"/>
      <w:ind w:left="978" w:leftChars="700" w:hanging="278"/>
      <w:outlineLvl w:val="5"/>
    </w:pPr>
    <w:rPr>
      <w:bCs/>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autoRedefine/>
    <w:qFormat/>
    <w:uiPriority w:val="0"/>
    <w:pPr>
      <w:autoSpaceDE/>
      <w:autoSpaceDN/>
    </w:pPr>
  </w:style>
  <w:style w:type="paragraph" w:styleId="10">
    <w:name w:val="Body Text"/>
    <w:basedOn w:val="1"/>
    <w:link w:val="36"/>
    <w:autoRedefine/>
    <w:qFormat/>
    <w:uiPriority w:val="99"/>
    <w:rPr>
      <w:sz w:val="20"/>
      <w:szCs w:val="20"/>
    </w:rPr>
  </w:style>
  <w:style w:type="paragraph" w:styleId="11">
    <w:name w:val="Body Text Indent"/>
    <w:basedOn w:val="1"/>
    <w:link w:val="46"/>
    <w:autoRedefine/>
    <w:semiHidden/>
    <w:unhideWhenUsed/>
    <w:qFormat/>
    <w:uiPriority w:val="99"/>
    <w:pPr>
      <w:spacing w:after="120"/>
      <w:ind w:left="420" w:leftChars="200"/>
    </w:pPr>
  </w:style>
  <w:style w:type="paragraph" w:styleId="12">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autoRedefine/>
    <w:qFormat/>
    <w:uiPriority w:val="0"/>
    <w:pPr>
      <w:autoSpaceDE/>
      <w:autoSpaceDN/>
      <w:jc w:val="both"/>
    </w:pPr>
    <w:rPr>
      <w:rFonts w:hAnsi="Courier New" w:cstheme="minorBidi"/>
      <w:kern w:val="2"/>
      <w:sz w:val="24"/>
      <w:szCs w:val="24"/>
      <w:lang w:eastAsia="zh-CN"/>
    </w:rPr>
  </w:style>
  <w:style w:type="paragraph" w:styleId="15">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autoRedefine/>
    <w:unhideWhenUsed/>
    <w:qFormat/>
    <w:uiPriority w:val="0"/>
    <w:rPr>
      <w:sz w:val="18"/>
      <w:szCs w:val="18"/>
    </w:rPr>
  </w:style>
  <w:style w:type="paragraph" w:styleId="17">
    <w:name w:val="footer"/>
    <w:basedOn w:val="1"/>
    <w:link w:val="40"/>
    <w:autoRedefine/>
    <w:unhideWhenUsed/>
    <w:qFormat/>
    <w:uiPriority w:val="0"/>
    <w:pPr>
      <w:tabs>
        <w:tab w:val="center" w:pos="4153"/>
        <w:tab w:val="right" w:pos="8306"/>
      </w:tabs>
      <w:snapToGrid w:val="0"/>
    </w:pPr>
    <w:rPr>
      <w:sz w:val="18"/>
      <w:szCs w:val="18"/>
    </w:rPr>
  </w:style>
  <w:style w:type="paragraph" w:styleId="18">
    <w:name w:val="header"/>
    <w:basedOn w:val="1"/>
    <w:link w:val="3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autoRedefine/>
    <w:unhideWhenUsed/>
    <w:qFormat/>
    <w:uiPriority w:val="0"/>
    <w:pPr>
      <w:autoSpaceDE w:val="0"/>
      <w:autoSpaceDN w:val="0"/>
    </w:pPr>
    <w:rPr>
      <w:b/>
      <w:bCs/>
    </w:rPr>
  </w:style>
  <w:style w:type="paragraph" w:styleId="26">
    <w:name w:val="Body Text First Indent 2"/>
    <w:basedOn w:val="11"/>
    <w:next w:val="1"/>
    <w:link w:val="47"/>
    <w:autoRedefine/>
    <w:qFormat/>
    <w:uiPriority w:val="99"/>
    <w:pPr>
      <w:autoSpaceDE/>
      <w:autoSpaceDN/>
      <w:ind w:firstLine="420" w:firstLineChars="200"/>
    </w:p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autoRedefine/>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autoRedefine/>
    <w:unhideWhenUsed/>
    <w:qFormat/>
    <w:uiPriority w:val="99"/>
    <w:rPr>
      <w:color w:val="0000FF" w:themeColor="hyperlink"/>
      <w:u w:val="single"/>
      <w14:textFill>
        <w14:solidFill>
          <w14:schemeClr w14:val="hlink"/>
        </w14:solidFill>
      </w14:textFill>
    </w:rPr>
  </w:style>
  <w:style w:type="character" w:styleId="32">
    <w:name w:val="annotation reference"/>
    <w:basedOn w:val="29"/>
    <w:autoRedefine/>
    <w:qFormat/>
    <w:uiPriority w:val="99"/>
    <w:rPr>
      <w:rFonts w:cs="Times New Roman"/>
      <w:sz w:val="21"/>
      <w:szCs w:val="21"/>
    </w:rPr>
  </w:style>
  <w:style w:type="character" w:styleId="33">
    <w:name w:val="footnote reference"/>
    <w:autoRedefine/>
    <w:semiHidden/>
    <w:qFormat/>
    <w:uiPriority w:val="0"/>
    <w:rPr>
      <w:vertAlign w:val="superscript"/>
    </w:rPr>
  </w:style>
  <w:style w:type="character" w:customStyle="1" w:styleId="34">
    <w:name w:val="标题 3 字符"/>
    <w:basedOn w:val="29"/>
    <w:link w:val="4"/>
    <w:autoRedefine/>
    <w:qFormat/>
    <w:uiPriority w:val="9"/>
    <w:rPr>
      <w:rFonts w:ascii="宋体" w:hAnsi="宋体" w:eastAsia="宋体" w:cs="宋体"/>
      <w:sz w:val="34"/>
      <w:szCs w:val="34"/>
    </w:rPr>
  </w:style>
  <w:style w:type="table" w:customStyle="1" w:styleId="35">
    <w:name w:val="Table Normal"/>
    <w:autoRedefine/>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autoRedefine/>
    <w:qFormat/>
    <w:uiPriority w:val="99"/>
    <w:rPr>
      <w:rFonts w:ascii="宋体" w:hAnsi="宋体" w:eastAsia="宋体" w:cs="宋体"/>
      <w:sz w:val="20"/>
      <w:szCs w:val="20"/>
    </w:rPr>
  </w:style>
  <w:style w:type="paragraph" w:styleId="37">
    <w:name w:val="List Paragraph"/>
    <w:basedOn w:val="1"/>
    <w:autoRedefine/>
    <w:qFormat/>
    <w:uiPriority w:val="99"/>
    <w:pPr>
      <w:ind w:left="390" w:hanging="276"/>
    </w:pPr>
  </w:style>
  <w:style w:type="paragraph" w:customStyle="1" w:styleId="38">
    <w:name w:val="Table Paragraph"/>
    <w:basedOn w:val="1"/>
    <w:autoRedefine/>
    <w:qFormat/>
    <w:uiPriority w:val="1"/>
  </w:style>
  <w:style w:type="character" w:customStyle="1" w:styleId="39">
    <w:name w:val="页眉 字符"/>
    <w:basedOn w:val="29"/>
    <w:link w:val="18"/>
    <w:autoRedefine/>
    <w:qFormat/>
    <w:uiPriority w:val="0"/>
    <w:rPr>
      <w:rFonts w:ascii="宋体" w:hAnsi="宋体" w:eastAsia="宋体" w:cs="宋体"/>
      <w:sz w:val="18"/>
      <w:szCs w:val="18"/>
    </w:rPr>
  </w:style>
  <w:style w:type="character" w:customStyle="1" w:styleId="40">
    <w:name w:val="页脚 字符"/>
    <w:basedOn w:val="29"/>
    <w:link w:val="17"/>
    <w:autoRedefine/>
    <w:qFormat/>
    <w:uiPriority w:val="0"/>
    <w:rPr>
      <w:rFonts w:ascii="宋体" w:hAnsi="宋体" w:eastAsia="宋体" w:cs="宋体"/>
      <w:sz w:val="18"/>
      <w:szCs w:val="18"/>
    </w:rPr>
  </w:style>
  <w:style w:type="paragraph" w:customStyle="1" w:styleId="41">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2">
    <w:name w:val="样式 标题 3 + 新宋体"/>
    <w:basedOn w:val="4"/>
    <w:link w:val="43"/>
    <w:autoRedefine/>
    <w:qFormat/>
    <w:uiPriority w:val="0"/>
    <w:pPr>
      <w:keepNext/>
      <w:keepLines/>
      <w:autoSpaceDE/>
      <w:autoSpaceDN/>
      <w:jc w:val="both"/>
    </w:pPr>
    <w:rPr>
      <w:rFonts w:ascii="新宋体" w:hAnsi="新宋体" w:cs="Times New Roman"/>
      <w:sz w:val="21"/>
      <w:szCs w:val="32"/>
      <w:lang w:val="zh-CN" w:eastAsia="zh-CN"/>
    </w:rPr>
  </w:style>
  <w:style w:type="character" w:customStyle="1" w:styleId="43">
    <w:name w:val="样式 标题 3 + 新宋体 Char"/>
    <w:link w:val="42"/>
    <w:autoRedefine/>
    <w:qFormat/>
    <w:uiPriority w:val="0"/>
    <w:rPr>
      <w:rFonts w:ascii="新宋体" w:hAnsi="新宋体" w:eastAsia="宋体" w:cs="Times New Roman"/>
      <w:sz w:val="21"/>
      <w:szCs w:val="32"/>
      <w:lang w:val="zh-CN" w:eastAsia="zh-CN"/>
    </w:rPr>
  </w:style>
  <w:style w:type="character" w:customStyle="1" w:styleId="44">
    <w:name w:val="脚注文本 字符"/>
    <w:basedOn w:val="29"/>
    <w:link w:val="21"/>
    <w:autoRedefine/>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autoRedefine/>
    <w:qFormat/>
    <w:uiPriority w:val="0"/>
    <w:rPr>
      <w:rFonts w:ascii="宋体" w:hAnsi="宋体" w:eastAsia="宋体" w:cs="宋体"/>
    </w:rPr>
  </w:style>
  <w:style w:type="character" w:customStyle="1" w:styleId="46">
    <w:name w:val="正文文本缩进 字符"/>
    <w:basedOn w:val="29"/>
    <w:link w:val="11"/>
    <w:autoRedefine/>
    <w:semiHidden/>
    <w:qFormat/>
    <w:uiPriority w:val="99"/>
    <w:rPr>
      <w:rFonts w:ascii="宋体" w:hAnsi="宋体" w:eastAsia="宋体" w:cs="宋体"/>
    </w:rPr>
  </w:style>
  <w:style w:type="character" w:customStyle="1" w:styleId="47">
    <w:name w:val="正文首行缩进 2 字符"/>
    <w:basedOn w:val="46"/>
    <w:link w:val="26"/>
    <w:autoRedefine/>
    <w:qFormat/>
    <w:uiPriority w:val="99"/>
    <w:rPr>
      <w:rFonts w:ascii="宋体" w:hAnsi="宋体" w:eastAsia="宋体" w:cs="宋体"/>
    </w:rPr>
  </w:style>
  <w:style w:type="character" w:customStyle="1" w:styleId="48">
    <w:name w:val="批注主题 字符"/>
    <w:basedOn w:val="45"/>
    <w:link w:val="25"/>
    <w:autoRedefine/>
    <w:qFormat/>
    <w:uiPriority w:val="0"/>
    <w:rPr>
      <w:rFonts w:ascii="宋体" w:hAnsi="宋体" w:eastAsia="宋体" w:cs="宋体"/>
      <w:b/>
      <w:bCs/>
    </w:rPr>
  </w:style>
  <w:style w:type="paragraph" w:customStyle="1" w:styleId="49">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autoRedefine/>
    <w:semiHidden/>
    <w:unhideWhenUsed/>
    <w:qFormat/>
    <w:uiPriority w:val="99"/>
    <w:rPr>
      <w:color w:val="605E5C"/>
      <w:shd w:val="clear" w:color="auto" w:fill="E1DFDD"/>
    </w:rPr>
  </w:style>
  <w:style w:type="character" w:customStyle="1" w:styleId="51">
    <w:name w:val="批注框文本 字符"/>
    <w:basedOn w:val="29"/>
    <w:link w:val="16"/>
    <w:autoRedefine/>
    <w:qFormat/>
    <w:uiPriority w:val="0"/>
    <w:rPr>
      <w:rFonts w:ascii="宋体" w:hAnsi="宋体" w:eastAsia="宋体" w:cs="宋体"/>
      <w:sz w:val="18"/>
      <w:szCs w:val="18"/>
    </w:rPr>
  </w:style>
  <w:style w:type="paragraph" w:customStyle="1" w:styleId="52">
    <w:name w:val="修订1"/>
    <w:autoRedefine/>
    <w:hidden/>
    <w:semiHidden/>
    <w:qFormat/>
    <w:uiPriority w:val="99"/>
    <w:rPr>
      <w:rFonts w:ascii="宋体" w:hAnsi="宋体" w:eastAsia="宋体" w:cs="宋体"/>
      <w:sz w:val="22"/>
      <w:szCs w:val="22"/>
      <w:lang w:val="en-US" w:eastAsia="en-US" w:bidi="ar-SA"/>
    </w:rPr>
  </w:style>
  <w:style w:type="character" w:customStyle="1" w:styleId="53">
    <w:name w:val="未处理的提及2"/>
    <w:basedOn w:val="29"/>
    <w:autoRedefine/>
    <w:semiHidden/>
    <w:unhideWhenUsed/>
    <w:qFormat/>
    <w:uiPriority w:val="99"/>
    <w:rPr>
      <w:color w:val="605E5C"/>
      <w:shd w:val="clear" w:color="auto" w:fill="E1DFDD"/>
    </w:rPr>
  </w:style>
  <w:style w:type="character" w:customStyle="1" w:styleId="54">
    <w:name w:val="纯文本 字符"/>
    <w:link w:val="14"/>
    <w:autoRedefine/>
    <w:qFormat/>
    <w:uiPriority w:val="0"/>
    <w:rPr>
      <w:rFonts w:ascii="宋体" w:hAnsi="Courier New" w:eastAsia="宋体"/>
      <w:kern w:val="2"/>
      <w:sz w:val="24"/>
      <w:szCs w:val="24"/>
      <w:lang w:eastAsia="zh-CN"/>
    </w:rPr>
  </w:style>
  <w:style w:type="character" w:customStyle="1" w:styleId="55">
    <w:name w:val="纯文本 字符1"/>
    <w:basedOn w:val="29"/>
    <w:autoRedefine/>
    <w:semiHidden/>
    <w:qFormat/>
    <w:uiPriority w:val="99"/>
    <w:rPr>
      <w:rFonts w:hAnsi="Courier New" w:cs="Courier New" w:asciiTheme="minorEastAsia"/>
    </w:rPr>
  </w:style>
  <w:style w:type="character" w:customStyle="1" w:styleId="56">
    <w:name w:val="未处理的提及3"/>
    <w:basedOn w:val="29"/>
    <w:autoRedefine/>
    <w:semiHidden/>
    <w:unhideWhenUsed/>
    <w:qFormat/>
    <w:uiPriority w:val="99"/>
    <w:rPr>
      <w:color w:val="605E5C"/>
      <w:shd w:val="clear" w:color="auto" w:fill="E1DFDD"/>
    </w:rPr>
  </w:style>
  <w:style w:type="paragraph" w:customStyle="1" w:styleId="57">
    <w:name w:val="Char Char Char Char Char Char Char"/>
    <w:basedOn w:val="1"/>
    <w:autoRedefine/>
    <w:qFormat/>
    <w:uiPriority w:val="0"/>
    <w:pPr>
      <w:widowControl/>
      <w:autoSpaceDE/>
      <w:autoSpaceDN/>
      <w:spacing w:after="160" w:line="240" w:lineRule="exact"/>
    </w:pPr>
    <w:rPr>
      <w:rFonts w:ascii="Arial" w:hAnsi="Arial" w:eastAsia="Times New Roman" w:cs="Verdana"/>
      <w:b/>
      <w:sz w:val="24"/>
      <w:szCs w:val="20"/>
    </w:rPr>
  </w:style>
  <w:style w:type="character" w:customStyle="1" w:styleId="58">
    <w:name w:val="font41"/>
    <w:autoRedefine/>
    <w:qFormat/>
    <w:uiPriority w:val="0"/>
    <w:rPr>
      <w:rFonts w:ascii="仿宋_GB2312" w:eastAsia="仿宋_GB2312" w:cs="仿宋_GB2312"/>
      <w:color w:val="000000"/>
      <w:sz w:val="20"/>
      <w:szCs w:val="20"/>
      <w:u w:val="none"/>
    </w:rPr>
  </w:style>
  <w:style w:type="paragraph" w:customStyle="1" w:styleId="59">
    <w:name w:val="Default"/>
    <w:autoRedefine/>
    <w:qFormat/>
    <w:uiPriority w:val="99"/>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EAF9-7CC9-4CBA-8F4C-6225EAC88E3B}">
  <ds:schemaRefs/>
</ds:datastoreItem>
</file>

<file path=docProps/app.xml><?xml version="1.0" encoding="utf-8"?>
<Properties xmlns="http://schemas.openxmlformats.org/officeDocument/2006/extended-properties" xmlns:vt="http://schemas.openxmlformats.org/officeDocument/2006/docPropsVTypes">
  <Template>Normal</Template>
  <Pages>72</Pages>
  <Words>6497</Words>
  <Characters>37036</Characters>
  <Lines>308</Lines>
  <Paragraphs>86</Paragraphs>
  <TotalTime>2</TotalTime>
  <ScaleCrop>false</ScaleCrop>
  <LinksUpToDate>false</LinksUpToDate>
  <CharactersWithSpaces>43447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WPS_1558068846</cp:lastModifiedBy>
  <dcterms:modified xsi:type="dcterms:W3CDTF">2023-12-27T11:06:09Z</dcterms:modified>
  <cp:revision>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2052-12.1.0.16120</vt:lpwstr>
  </property>
  <property fmtid="{D5CDD505-2E9C-101B-9397-08002B2CF9AE}" pid="6" name="ICV">
    <vt:lpwstr>ABA075179D2A4FCAA20C2F714381DFAF_12</vt:lpwstr>
  </property>
</Properties>
</file>