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5DB6" w:rsidRPr="00167F23" w:rsidRDefault="00D2687C">
      <w:pPr>
        <w:spacing w:line="360" w:lineRule="auto"/>
        <w:jc w:val="center"/>
        <w:rPr>
          <w:rFonts w:ascii="仿宋" w:eastAsia="仿宋" w:hAnsi="仿宋" w:cs="宋体"/>
          <w:b/>
          <w:sz w:val="72"/>
          <w:szCs w:val="44"/>
        </w:rPr>
      </w:pPr>
      <w:r w:rsidRPr="00167F23">
        <w:rPr>
          <w:rFonts w:ascii="仿宋" w:eastAsia="仿宋" w:hAnsi="仿宋" w:cs="宋体"/>
          <w:b/>
          <w:sz w:val="72"/>
          <w:szCs w:val="44"/>
        </w:rPr>
        <w:pict>
          <v:shapetype id="_x0000_t202" coordsize="21600,21600" o:spt="202" path="m,l,21600r21600,l21600,xe">
            <v:stroke joinstyle="miter"/>
            <v:path gradientshapeok="t" o:connecttype="rect"/>
          </v:shapetype>
          <v:shape id="Text Box 2" o:spid="_x0000_s1026" type="#_x0000_t202" style="position:absolute;left:0;text-align:left;margin-left:-17.05pt;margin-top:16.35pt;width:487.8pt;height:39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">
            <v:textbox>
              <w:txbxContent>
                <w:p w:rsidR="00E45902" w:rsidRDefault="00E45902">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DE5DB6" w:rsidRPr="00167F23" w:rsidRDefault="00DE5DB6">
      <w:pPr>
        <w:spacing w:line="360" w:lineRule="auto"/>
        <w:jc w:val="center"/>
        <w:rPr>
          <w:rFonts w:ascii="仿宋" w:eastAsia="仿宋" w:hAnsi="仿宋" w:cs="宋体"/>
          <w:b/>
          <w:sz w:val="72"/>
          <w:szCs w:val="44"/>
        </w:rPr>
      </w:pPr>
    </w:p>
    <w:p w:rsidR="00DE5DB6" w:rsidRPr="00167F23" w:rsidRDefault="00DE5DB6">
      <w:pPr>
        <w:spacing w:line="360" w:lineRule="auto"/>
        <w:jc w:val="center"/>
        <w:rPr>
          <w:rFonts w:ascii="仿宋" w:eastAsia="仿宋" w:hAnsi="仿宋" w:cs="宋体"/>
          <w:b/>
          <w:sz w:val="72"/>
          <w:szCs w:val="44"/>
        </w:rPr>
      </w:pPr>
    </w:p>
    <w:p w:rsidR="00DE5DB6" w:rsidRPr="00167F23" w:rsidRDefault="00DE5DB6">
      <w:pPr>
        <w:spacing w:line="360" w:lineRule="auto"/>
        <w:jc w:val="center"/>
        <w:rPr>
          <w:rFonts w:ascii="仿宋" w:eastAsia="仿宋" w:hAnsi="仿宋" w:cs="宋体"/>
          <w:b/>
          <w:sz w:val="72"/>
          <w:szCs w:val="44"/>
        </w:rPr>
      </w:pPr>
    </w:p>
    <w:p w:rsidR="00DE5DB6" w:rsidRPr="00167F23" w:rsidRDefault="00B43344">
      <w:pPr>
        <w:spacing w:line="360" w:lineRule="auto"/>
        <w:jc w:val="center"/>
        <w:rPr>
          <w:rFonts w:asciiTheme="minorEastAsia" w:eastAsiaTheme="minorEastAsia" w:hAnsiTheme="minorEastAsia" w:cs="宋体"/>
          <w:sz w:val="44"/>
          <w:szCs w:val="44"/>
        </w:rPr>
      </w:pPr>
      <w:r w:rsidRPr="00167F23">
        <w:rPr>
          <w:rFonts w:asciiTheme="minorEastAsia" w:eastAsiaTheme="minorEastAsia" w:hAnsiTheme="minorEastAsia" w:cs="宋体" w:hint="eastAsia"/>
          <w:sz w:val="44"/>
          <w:szCs w:val="44"/>
        </w:rPr>
        <w:t>中粮屯河昌吉番茄制品有限公司</w:t>
      </w:r>
    </w:p>
    <w:p w:rsidR="00DD4FE8" w:rsidRPr="00167F23" w:rsidRDefault="00DD4FE8">
      <w:pPr>
        <w:spacing w:line="360" w:lineRule="auto"/>
        <w:jc w:val="center"/>
        <w:rPr>
          <w:rFonts w:asciiTheme="minorEastAsia" w:eastAsiaTheme="minorEastAsia" w:hAnsiTheme="minorEastAsia" w:cs="宋体"/>
          <w:sz w:val="44"/>
          <w:szCs w:val="44"/>
        </w:rPr>
      </w:pPr>
      <w:r w:rsidRPr="00167F23">
        <w:rPr>
          <w:rFonts w:asciiTheme="minorEastAsia" w:eastAsiaTheme="minorEastAsia" w:hAnsiTheme="minorEastAsia" w:cs="宋体" w:hint="eastAsia"/>
          <w:sz w:val="44"/>
          <w:szCs w:val="44"/>
        </w:rPr>
        <w:t>中粮糖业昌吉番茄</w:t>
      </w:r>
      <w:r w:rsidR="00B43344" w:rsidRPr="00167F23">
        <w:rPr>
          <w:rFonts w:asciiTheme="minorEastAsia" w:eastAsiaTheme="minorEastAsia" w:hAnsiTheme="minorEastAsia" w:cs="宋体" w:hint="eastAsia"/>
          <w:sz w:val="44"/>
          <w:szCs w:val="44"/>
        </w:rPr>
        <w:t>扩建</w:t>
      </w:r>
      <w:r w:rsidRPr="00167F23">
        <w:rPr>
          <w:rFonts w:asciiTheme="minorEastAsia" w:eastAsiaTheme="minorEastAsia" w:hAnsiTheme="minorEastAsia" w:cs="宋体" w:hint="eastAsia"/>
          <w:sz w:val="44"/>
          <w:szCs w:val="44"/>
        </w:rPr>
        <w:t>1500t</w:t>
      </w:r>
      <w:r w:rsidR="00B43344" w:rsidRPr="00167F23">
        <w:rPr>
          <w:rFonts w:asciiTheme="minorEastAsia" w:eastAsiaTheme="minorEastAsia" w:hAnsiTheme="minorEastAsia" w:cs="宋体" w:hint="eastAsia"/>
          <w:sz w:val="44"/>
          <w:szCs w:val="44"/>
        </w:rPr>
        <w:t>生产线项目</w:t>
      </w:r>
    </w:p>
    <w:p w:rsidR="00DE5DB6" w:rsidRPr="00167F23" w:rsidRDefault="008225F6">
      <w:pPr>
        <w:spacing w:line="360" w:lineRule="auto"/>
        <w:jc w:val="center"/>
        <w:rPr>
          <w:rFonts w:asciiTheme="minorEastAsia" w:eastAsiaTheme="minorEastAsia" w:hAnsiTheme="minorEastAsia" w:cs="宋体"/>
          <w:sz w:val="44"/>
          <w:szCs w:val="44"/>
        </w:rPr>
      </w:pPr>
      <w:r w:rsidRPr="00167F23">
        <w:rPr>
          <w:rFonts w:asciiTheme="minorEastAsia" w:eastAsiaTheme="minorEastAsia" w:hAnsiTheme="minorEastAsia" w:cs="宋体" w:hint="eastAsia"/>
          <w:sz w:val="44"/>
          <w:szCs w:val="44"/>
        </w:rPr>
        <w:t>竣工环境保护验收咨询</w:t>
      </w:r>
      <w:r w:rsidR="00B43344" w:rsidRPr="00167F23">
        <w:rPr>
          <w:rFonts w:asciiTheme="minorEastAsia" w:eastAsiaTheme="minorEastAsia" w:hAnsiTheme="minorEastAsia" w:cs="宋体" w:hint="eastAsia"/>
          <w:sz w:val="44"/>
          <w:szCs w:val="44"/>
        </w:rPr>
        <w:t>服务谈判采购文件</w:t>
      </w:r>
    </w:p>
    <w:p w:rsidR="00DE5DB6" w:rsidRPr="00167F23" w:rsidRDefault="00DE5DB6">
      <w:pPr>
        <w:spacing w:line="360" w:lineRule="auto"/>
        <w:jc w:val="center"/>
        <w:rPr>
          <w:rFonts w:ascii="方正小标宋_GBK" w:eastAsia="方正小标宋_GBK" w:hAnsi="仿宋" w:cs="宋体"/>
          <w:sz w:val="44"/>
          <w:szCs w:val="44"/>
        </w:rPr>
      </w:pPr>
    </w:p>
    <w:p w:rsidR="00DE5DB6" w:rsidRPr="00167F23" w:rsidRDefault="00DE5DB6">
      <w:pPr>
        <w:spacing w:line="360" w:lineRule="auto"/>
        <w:jc w:val="center"/>
        <w:rPr>
          <w:rFonts w:ascii="方正小标宋_GBK" w:eastAsia="方正小标宋_GBK" w:hAnsi="仿宋" w:cs="宋体"/>
          <w:sz w:val="44"/>
          <w:szCs w:val="44"/>
        </w:rPr>
      </w:pPr>
    </w:p>
    <w:p w:rsidR="00DE5DB6" w:rsidRPr="00167F23" w:rsidRDefault="00DE5DB6">
      <w:pPr>
        <w:spacing w:line="360" w:lineRule="auto"/>
        <w:jc w:val="center"/>
        <w:rPr>
          <w:rFonts w:ascii="方正小标宋_GBK" w:eastAsia="方正小标宋_GBK" w:hAnsi="仿宋" w:cs="宋体"/>
          <w:sz w:val="44"/>
          <w:szCs w:val="44"/>
        </w:rPr>
      </w:pPr>
    </w:p>
    <w:p w:rsidR="00DE5DB6" w:rsidRPr="00167F23" w:rsidRDefault="00DE5DB6">
      <w:pPr>
        <w:spacing w:line="360" w:lineRule="auto"/>
        <w:jc w:val="center"/>
        <w:rPr>
          <w:rFonts w:ascii="仿宋" w:eastAsia="仿宋" w:hAnsi="仿宋" w:cs="宋体"/>
          <w:b/>
          <w:sz w:val="44"/>
          <w:szCs w:val="44"/>
        </w:rPr>
      </w:pPr>
    </w:p>
    <w:p w:rsidR="00DE5DB6" w:rsidRPr="00167F23" w:rsidRDefault="00DE5DB6">
      <w:pPr>
        <w:spacing w:line="360" w:lineRule="auto"/>
        <w:jc w:val="center"/>
        <w:rPr>
          <w:rFonts w:ascii="仿宋" w:eastAsia="仿宋" w:hAnsi="仿宋" w:cs="宋体"/>
          <w:b/>
          <w:sz w:val="44"/>
          <w:szCs w:val="44"/>
        </w:rPr>
      </w:pPr>
    </w:p>
    <w:p w:rsidR="00DE5DB6" w:rsidRPr="00167F23" w:rsidRDefault="00DE5DB6">
      <w:pPr>
        <w:spacing w:line="360" w:lineRule="auto"/>
        <w:jc w:val="center"/>
        <w:rPr>
          <w:rFonts w:ascii="仿宋" w:eastAsia="仿宋" w:hAnsi="仿宋" w:cs="宋体"/>
          <w:sz w:val="44"/>
          <w:szCs w:val="44"/>
        </w:rPr>
      </w:pPr>
    </w:p>
    <w:p w:rsidR="00DE5DB6" w:rsidRPr="00167F23" w:rsidRDefault="00B43344" w:rsidP="00167F23">
      <w:pPr>
        <w:adjustRightInd w:val="0"/>
        <w:snapToGrid w:val="0"/>
        <w:spacing w:beforeLines="50" w:line="360" w:lineRule="auto"/>
        <w:ind w:firstLineChars="400" w:firstLine="1280"/>
        <w:jc w:val="left"/>
        <w:rPr>
          <w:rFonts w:asciiTheme="majorEastAsia" w:eastAsiaTheme="majorEastAsia" w:hAnsiTheme="majorEastAsia" w:cs="方正小标宋_GBK"/>
          <w:sz w:val="32"/>
          <w:szCs w:val="32"/>
        </w:rPr>
      </w:pPr>
      <w:r w:rsidRPr="00167F23">
        <w:rPr>
          <w:rFonts w:asciiTheme="majorEastAsia" w:eastAsiaTheme="majorEastAsia" w:hAnsiTheme="majorEastAsia" w:cs="方正小标宋_GBK" w:hint="eastAsia"/>
          <w:sz w:val="32"/>
          <w:szCs w:val="32"/>
        </w:rPr>
        <w:t>编制单位：中粮屯河昌吉番茄制品有限公司</w:t>
      </w:r>
    </w:p>
    <w:p w:rsidR="00DE5DB6" w:rsidRPr="00167F23" w:rsidRDefault="00B43344" w:rsidP="00167F23">
      <w:pPr>
        <w:adjustRightInd w:val="0"/>
        <w:snapToGrid w:val="0"/>
        <w:spacing w:beforeLines="50" w:line="360" w:lineRule="auto"/>
        <w:ind w:firstLineChars="400" w:firstLine="1280"/>
        <w:rPr>
          <w:rFonts w:asciiTheme="majorEastAsia" w:eastAsiaTheme="majorEastAsia" w:hAnsiTheme="majorEastAsia" w:cs="方正小标宋_GBK"/>
          <w:sz w:val="32"/>
          <w:szCs w:val="32"/>
        </w:rPr>
      </w:pPr>
      <w:r w:rsidRPr="00167F23">
        <w:rPr>
          <w:rFonts w:asciiTheme="majorEastAsia" w:eastAsiaTheme="majorEastAsia" w:hAnsiTheme="majorEastAsia" w:cs="方正小标宋_GBK" w:hint="eastAsia"/>
          <w:sz w:val="32"/>
          <w:szCs w:val="32"/>
        </w:rPr>
        <w:t>编制日期：2023年12月</w:t>
      </w:r>
    </w:p>
    <w:p w:rsidR="00DE5DB6" w:rsidRPr="00167F23" w:rsidRDefault="00DE5DB6">
      <w:pPr>
        <w:pStyle w:val="a7"/>
        <w:spacing w:line="360" w:lineRule="auto"/>
        <w:ind w:firstLine="20"/>
        <w:jc w:val="center"/>
        <w:rPr>
          <w:rFonts w:ascii="仿宋" w:eastAsia="仿宋" w:hAnsi="仿宋"/>
          <w:b/>
          <w:bCs/>
          <w:sz w:val="44"/>
          <w:szCs w:val="44"/>
        </w:rPr>
      </w:pPr>
    </w:p>
    <w:p w:rsidR="00DE5DB6" w:rsidRPr="00167F23" w:rsidRDefault="00DE5DB6">
      <w:pPr>
        <w:pStyle w:val="af1"/>
      </w:pPr>
    </w:p>
    <w:p w:rsidR="00B43344" w:rsidRPr="00167F23" w:rsidRDefault="00B43344">
      <w:pPr>
        <w:pStyle w:val="af1"/>
      </w:pPr>
    </w:p>
    <w:p w:rsidR="00DE5DB6" w:rsidRPr="00167F23" w:rsidRDefault="00B43344">
      <w:pPr>
        <w:pStyle w:val="af1"/>
        <w:rPr>
          <w:rFonts w:hAnsi="黑体" w:cs="MS Gothic"/>
        </w:rPr>
      </w:pPr>
      <w:r w:rsidRPr="00167F23">
        <w:rPr>
          <w:rFonts w:hint="eastAsia"/>
        </w:rPr>
        <w:lastRenderedPageBreak/>
        <w:t xml:space="preserve">                    谈判项目公告</w:t>
      </w:r>
    </w:p>
    <w:p w:rsidR="00DE5DB6" w:rsidRPr="00167F23" w:rsidRDefault="00B43344">
      <w:pPr>
        <w:autoSpaceDE w:val="0"/>
        <w:autoSpaceDN w:val="0"/>
        <w:spacing w:line="520" w:lineRule="exact"/>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尊敬的各位投标方，您好！</w:t>
      </w:r>
    </w:p>
    <w:p w:rsidR="00DE5DB6" w:rsidRPr="00167F23" w:rsidRDefault="00B43344" w:rsidP="0048229A">
      <w:pPr>
        <w:spacing w:line="360" w:lineRule="auto"/>
        <w:ind w:firstLineChars="200" w:firstLine="600"/>
        <w:jc w:val="left"/>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现将</w:t>
      </w:r>
      <w:r w:rsidR="0048229A" w:rsidRPr="00167F23">
        <w:rPr>
          <w:rFonts w:ascii="仿宋_GB2312" w:eastAsia="仿宋_GB2312" w:hAnsi="仿宋_GB2312" w:cs="仿宋_GB2312" w:hint="eastAsia"/>
          <w:sz w:val="30"/>
          <w:szCs w:val="30"/>
        </w:rPr>
        <w:t>中粮糖业昌吉番茄扩建1500t生产线项目</w:t>
      </w:r>
      <w:r w:rsidR="008225F6" w:rsidRPr="00167F23">
        <w:rPr>
          <w:rFonts w:ascii="仿宋_GB2312" w:eastAsia="仿宋_GB2312" w:hAnsiTheme="minorHAnsi" w:hint="eastAsia"/>
          <w:sz w:val="32"/>
          <w:szCs w:val="32"/>
        </w:rPr>
        <w:t>竣工环境保护验收</w:t>
      </w:r>
      <w:r w:rsidRPr="00167F23">
        <w:rPr>
          <w:rFonts w:ascii="仿宋_GB2312" w:eastAsia="仿宋_GB2312" w:hAnsi="仿宋_GB2312" w:cs="仿宋_GB2312" w:hint="eastAsia"/>
          <w:sz w:val="30"/>
          <w:szCs w:val="30"/>
        </w:rPr>
        <w:t>事宜采购公告如下：</w:t>
      </w:r>
    </w:p>
    <w:p w:rsidR="00DE5DB6" w:rsidRPr="00167F23" w:rsidRDefault="00B43344">
      <w:pPr>
        <w:spacing w:line="520" w:lineRule="exact"/>
        <w:rPr>
          <w:rFonts w:ascii="仿宋" w:eastAsia="仿宋" w:hAnsi="仿宋" w:cs="仿宋_GB2312"/>
          <w:b/>
          <w:bCs/>
          <w:sz w:val="32"/>
          <w:szCs w:val="32"/>
        </w:rPr>
      </w:pPr>
      <w:r w:rsidRPr="00167F23">
        <w:rPr>
          <w:rFonts w:ascii="仿宋" w:eastAsia="仿宋" w:hAnsi="仿宋" w:cs="仿宋_GB2312" w:hint="eastAsia"/>
          <w:b/>
          <w:bCs/>
          <w:sz w:val="32"/>
          <w:szCs w:val="32"/>
        </w:rPr>
        <w:t>1、采购条件：</w:t>
      </w:r>
    </w:p>
    <w:p w:rsidR="00DE5DB6" w:rsidRPr="00167F23" w:rsidRDefault="00B43344">
      <w:pPr>
        <w:autoSpaceDE w:val="0"/>
        <w:autoSpaceDN w:val="0"/>
        <w:spacing w:line="520" w:lineRule="exact"/>
        <w:ind w:firstLineChars="150" w:firstLine="450"/>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本采购项目为</w:t>
      </w:r>
      <w:r w:rsidR="001B19E3" w:rsidRPr="00167F23">
        <w:rPr>
          <w:rFonts w:ascii="仿宋_GB2312" w:eastAsia="仿宋_GB2312" w:hAnsi="仿宋_GB2312" w:cs="仿宋_GB2312" w:hint="eastAsia"/>
          <w:sz w:val="30"/>
          <w:szCs w:val="30"/>
        </w:rPr>
        <w:t>中粮糖业昌吉番茄扩建1500t生产线项目</w:t>
      </w:r>
      <w:r w:rsidR="008225F6" w:rsidRPr="00167F23">
        <w:rPr>
          <w:rFonts w:ascii="仿宋_GB2312" w:eastAsia="仿宋_GB2312" w:hAnsiTheme="minorHAnsi" w:hint="eastAsia"/>
          <w:sz w:val="32"/>
          <w:szCs w:val="32"/>
        </w:rPr>
        <w:t>竣工环境保护验收</w:t>
      </w:r>
      <w:r w:rsidR="000207B5" w:rsidRPr="00167F23">
        <w:rPr>
          <w:rFonts w:ascii="仿宋_GB2312" w:eastAsia="仿宋_GB2312" w:hAnsiTheme="minorHAnsi" w:hint="eastAsia"/>
          <w:sz w:val="32"/>
          <w:szCs w:val="32"/>
        </w:rPr>
        <w:t>咨询服务</w:t>
      </w:r>
      <w:r w:rsidRPr="00167F23">
        <w:rPr>
          <w:rFonts w:ascii="仿宋_GB2312" w:eastAsia="仿宋_GB2312" w:hAnsi="仿宋_GB2312" w:cs="仿宋_GB2312" w:hint="eastAsia"/>
          <w:sz w:val="30"/>
          <w:szCs w:val="30"/>
        </w:rPr>
        <w:t>采购，采购方为中粮屯河昌吉番茄制品有限公司，项目资金来源为自筹，该项目已具备谈判采购条件。</w:t>
      </w:r>
    </w:p>
    <w:p w:rsidR="00DE5DB6" w:rsidRPr="00167F23" w:rsidRDefault="00B43344">
      <w:pPr>
        <w:autoSpaceDE w:val="0"/>
        <w:autoSpaceDN w:val="0"/>
        <w:spacing w:line="520" w:lineRule="exact"/>
        <w:contextualSpacing/>
        <w:rPr>
          <w:rFonts w:ascii="仿宋_GB2312" w:eastAsia="仿宋_GB2312" w:hAnsi="仿宋_GB2312" w:cs="仿宋_GB2312"/>
          <w:sz w:val="30"/>
          <w:szCs w:val="30"/>
        </w:rPr>
      </w:pPr>
      <w:r w:rsidRPr="00167F23">
        <w:rPr>
          <w:rFonts w:ascii="仿宋" w:eastAsia="仿宋" w:hAnsi="仿宋" w:cs="仿宋_GB2312" w:hint="eastAsia"/>
          <w:b/>
          <w:bCs/>
          <w:sz w:val="32"/>
          <w:szCs w:val="32"/>
        </w:rPr>
        <w:t>2、项目名称</w:t>
      </w:r>
      <w:r w:rsidRPr="00167F23">
        <w:rPr>
          <w:rFonts w:ascii="仿宋_GB2312" w:eastAsia="仿宋_GB2312" w:hAnsi="仿宋_GB2312" w:cs="仿宋_GB2312" w:hint="eastAsia"/>
          <w:sz w:val="32"/>
          <w:szCs w:val="32"/>
        </w:rPr>
        <w:t>：</w:t>
      </w:r>
      <w:r w:rsidR="00547407" w:rsidRPr="00167F23">
        <w:rPr>
          <w:rFonts w:ascii="仿宋_GB2312" w:eastAsia="仿宋_GB2312" w:hAnsi="仿宋_GB2312" w:cs="仿宋_GB2312" w:hint="eastAsia"/>
          <w:sz w:val="30"/>
          <w:szCs w:val="30"/>
        </w:rPr>
        <w:t>中粮糖业昌吉番茄扩建1500t生产线项目</w:t>
      </w:r>
      <w:r w:rsidR="008225F6" w:rsidRPr="00167F23">
        <w:rPr>
          <w:rFonts w:ascii="仿宋_GB2312" w:eastAsia="仿宋_GB2312" w:hAnsiTheme="minorHAnsi" w:hint="eastAsia"/>
          <w:sz w:val="32"/>
          <w:szCs w:val="32"/>
        </w:rPr>
        <w:t>竣工环境保护验收</w:t>
      </w:r>
      <w:r w:rsidR="00547407" w:rsidRPr="00167F23">
        <w:rPr>
          <w:rFonts w:ascii="仿宋_GB2312" w:eastAsia="仿宋_GB2312" w:hAnsi="仿宋_GB2312" w:cs="仿宋_GB2312" w:hint="eastAsia"/>
          <w:sz w:val="30"/>
          <w:szCs w:val="30"/>
        </w:rPr>
        <w:t>咨询服务</w:t>
      </w:r>
      <w:r w:rsidRPr="00167F23">
        <w:rPr>
          <w:rFonts w:ascii="仿宋_GB2312" w:eastAsia="仿宋_GB2312" w:hAnsi="仿宋_GB2312" w:cs="仿宋_GB2312" w:hint="eastAsia"/>
          <w:sz w:val="30"/>
          <w:szCs w:val="30"/>
        </w:rPr>
        <w:t>。</w:t>
      </w:r>
    </w:p>
    <w:p w:rsidR="00DE5DB6" w:rsidRPr="00167F23" w:rsidRDefault="00B43344">
      <w:pPr>
        <w:spacing w:line="520" w:lineRule="exact"/>
        <w:rPr>
          <w:rFonts w:ascii="仿宋_GB2312" w:eastAsia="仿宋_GB2312" w:hAnsi="仿宋_GB2312" w:cs="仿宋_GB2312"/>
          <w:sz w:val="32"/>
          <w:szCs w:val="32"/>
          <w:lang w:bidi="zh-CN"/>
        </w:rPr>
      </w:pPr>
      <w:r w:rsidRPr="00167F23">
        <w:rPr>
          <w:rFonts w:ascii="仿宋_GB2312" w:eastAsia="仿宋_GB2312" w:hAnsi="仿宋_GB2312" w:cs="仿宋_GB2312" w:hint="eastAsia"/>
          <w:b/>
          <w:sz w:val="32"/>
          <w:szCs w:val="32"/>
        </w:rPr>
        <w:t>3</w:t>
      </w:r>
      <w:r w:rsidRPr="00167F23">
        <w:rPr>
          <w:rFonts w:ascii="仿宋" w:eastAsia="仿宋" w:hAnsi="仿宋" w:cs="仿宋_GB2312" w:hint="eastAsia"/>
          <w:b/>
          <w:sz w:val="32"/>
          <w:szCs w:val="32"/>
        </w:rPr>
        <w:t>、项目概况与内容：</w:t>
      </w:r>
    </w:p>
    <w:p w:rsidR="00DE5DB6" w:rsidRPr="00167F23" w:rsidRDefault="00B43344">
      <w:pPr>
        <w:spacing w:line="520" w:lineRule="exact"/>
        <w:rPr>
          <w:rFonts w:ascii="仿宋_GB2312" w:eastAsia="仿宋_GB2312" w:hAnsi="仿宋" w:cs="Arial"/>
          <w:sz w:val="30"/>
          <w:szCs w:val="30"/>
        </w:rPr>
      </w:pPr>
      <w:r w:rsidRPr="00167F23">
        <w:rPr>
          <w:rFonts w:ascii="仿宋_GB2312" w:eastAsia="仿宋_GB2312" w:hAnsi="仿宋_GB2312" w:cs="仿宋_GB2312" w:hint="eastAsia"/>
          <w:sz w:val="30"/>
          <w:szCs w:val="30"/>
          <w:lang w:bidi="zh-CN"/>
        </w:rPr>
        <w:t>3.1采购内容（简要描述）：</w:t>
      </w:r>
      <w:r w:rsidRPr="00167F23">
        <w:rPr>
          <w:rFonts w:ascii="仿宋_GB2312" w:eastAsia="仿宋_GB2312" w:hAnsi="仿宋" w:hint="eastAsia"/>
          <w:snapToGrid w:val="0"/>
          <w:sz w:val="30"/>
          <w:szCs w:val="30"/>
        </w:rPr>
        <w:t>在中粮屯河昌吉番茄制品有限公司院内，扩建安装1500t/d番茄酱生产线设备及附属设备、蒸汽管道系统、设备土建基础，增加三间辅助用房建设等。项目工期：2023年12月5日—2024年7月15日。</w:t>
      </w:r>
    </w:p>
    <w:p w:rsidR="00DE5DB6" w:rsidRPr="00167F23" w:rsidRDefault="00B43344">
      <w:pPr>
        <w:autoSpaceDE w:val="0"/>
        <w:autoSpaceDN w:val="0"/>
        <w:adjustRightInd w:val="0"/>
        <w:snapToGrid w:val="0"/>
        <w:spacing w:line="520" w:lineRule="exact"/>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3.2项目地点：中粮屯河昌吉番茄制品有限公司。</w:t>
      </w:r>
      <w:bookmarkStart w:id="0" w:name="_GoBack"/>
      <w:bookmarkEnd w:id="0"/>
    </w:p>
    <w:p w:rsidR="002E3C79" w:rsidRPr="00167F23" w:rsidRDefault="00B43344">
      <w:pPr>
        <w:autoSpaceDE w:val="0"/>
        <w:autoSpaceDN w:val="0"/>
        <w:adjustRightInd w:val="0"/>
        <w:snapToGrid w:val="0"/>
        <w:spacing w:line="520" w:lineRule="exact"/>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3.3完工日期：2024年</w:t>
      </w:r>
      <w:r w:rsidR="002E3C79" w:rsidRPr="00167F23">
        <w:rPr>
          <w:rFonts w:ascii="仿宋_GB2312" w:eastAsia="仿宋_GB2312" w:hAnsi="仿宋_GB2312" w:cs="仿宋_GB2312"/>
          <w:sz w:val="30"/>
          <w:szCs w:val="30"/>
          <w:lang w:bidi="zh-CN"/>
        </w:rPr>
        <w:t>9</w:t>
      </w:r>
      <w:r w:rsidRPr="00167F23">
        <w:rPr>
          <w:rFonts w:ascii="仿宋_GB2312" w:eastAsia="仿宋_GB2312" w:hAnsi="仿宋_GB2312" w:cs="仿宋_GB2312" w:hint="eastAsia"/>
          <w:sz w:val="30"/>
          <w:szCs w:val="30"/>
          <w:lang w:bidi="zh-CN"/>
        </w:rPr>
        <w:t>月</w:t>
      </w:r>
      <w:r w:rsidR="002E3C79" w:rsidRPr="00167F23">
        <w:rPr>
          <w:rFonts w:ascii="仿宋_GB2312" w:eastAsia="仿宋_GB2312" w:hAnsi="仿宋_GB2312" w:cs="仿宋_GB2312"/>
          <w:sz w:val="30"/>
          <w:szCs w:val="30"/>
          <w:lang w:bidi="zh-CN"/>
        </w:rPr>
        <w:t>3</w:t>
      </w:r>
      <w:r w:rsidRPr="00167F23">
        <w:rPr>
          <w:rFonts w:ascii="仿宋_GB2312" w:eastAsia="仿宋_GB2312" w:hAnsi="仿宋_GB2312" w:cs="仿宋_GB2312" w:hint="eastAsia"/>
          <w:sz w:val="30"/>
          <w:szCs w:val="30"/>
          <w:lang w:bidi="zh-CN"/>
        </w:rPr>
        <w:t>0日前。</w:t>
      </w:r>
    </w:p>
    <w:p w:rsidR="00DE5DB6" w:rsidRPr="00167F23" w:rsidRDefault="00B43344">
      <w:pPr>
        <w:autoSpaceDE w:val="0"/>
        <w:autoSpaceDN w:val="0"/>
        <w:adjustRightInd w:val="0"/>
        <w:snapToGrid w:val="0"/>
        <w:spacing w:line="520" w:lineRule="exact"/>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3.4采购类型及评价标准：</w:t>
      </w:r>
      <w:r w:rsidRPr="00167F23">
        <w:rPr>
          <w:rFonts w:ascii="仿宋_GB2312" w:eastAsia="仿宋_GB2312" w:hAnsi="仿宋_GB2312" w:cs="仿宋_GB2312" w:hint="eastAsia"/>
          <w:iCs/>
          <w:sz w:val="30"/>
          <w:szCs w:val="30"/>
          <w:u w:val="single" w:color="FFFFFF"/>
        </w:rPr>
        <w:t>谈判采购，综合评标，中标方不唯一。</w:t>
      </w:r>
    </w:p>
    <w:p w:rsidR="00DE5DB6" w:rsidRPr="00167F23" w:rsidRDefault="00B43344">
      <w:pPr>
        <w:pStyle w:val="a7"/>
        <w:adjustRightInd w:val="0"/>
        <w:snapToGrid w:val="0"/>
        <w:spacing w:line="520" w:lineRule="exact"/>
        <w:jc w:val="left"/>
        <w:rPr>
          <w:rFonts w:ascii="仿宋" w:eastAsia="仿宋" w:hAnsi="仿宋" w:cs="仿宋_GB2312"/>
          <w:b/>
          <w:bCs/>
          <w:sz w:val="32"/>
          <w:szCs w:val="32"/>
        </w:rPr>
      </w:pPr>
      <w:r w:rsidRPr="00167F23">
        <w:rPr>
          <w:rFonts w:ascii="仿宋" w:eastAsia="仿宋" w:hAnsi="仿宋" w:cs="仿宋_GB2312" w:hint="eastAsia"/>
          <w:b/>
          <w:bCs/>
          <w:sz w:val="32"/>
          <w:szCs w:val="32"/>
        </w:rPr>
        <w:t>4、投标方资格要求：</w:t>
      </w:r>
    </w:p>
    <w:p w:rsidR="00DE5DB6" w:rsidRPr="00167F23" w:rsidRDefault="00B43344">
      <w:pPr>
        <w:autoSpaceDE w:val="0"/>
        <w:autoSpaceDN w:val="0"/>
        <w:adjustRightInd w:val="0"/>
        <w:snapToGrid w:val="0"/>
        <w:spacing w:line="520" w:lineRule="exact"/>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4.1投标方须为在中华人民共和国境内依法注册的</w:t>
      </w:r>
      <w:r w:rsidRPr="00167F23">
        <w:rPr>
          <w:rFonts w:ascii="仿宋_GB2312" w:eastAsia="MS Mincho" w:hAnsi="MS Mincho" w:cs="MS Mincho" w:hint="eastAsia"/>
          <w:sz w:val="30"/>
          <w:szCs w:val="30"/>
          <w:lang w:bidi="zh-CN"/>
        </w:rPr>
        <w:t>☑</w:t>
      </w:r>
      <w:r w:rsidRPr="00167F23">
        <w:rPr>
          <w:rFonts w:ascii="仿宋_GB2312" w:eastAsia="仿宋_GB2312" w:hAnsi="仿宋_GB2312" w:cs="仿宋_GB2312" w:hint="eastAsia"/>
          <w:sz w:val="30"/>
          <w:szCs w:val="30"/>
          <w:lang w:bidi="zh-CN"/>
        </w:rPr>
        <w:t>独立法人企业、</w:t>
      </w:r>
      <w:r w:rsidRPr="00167F23">
        <w:rPr>
          <w:rFonts w:ascii="仿宋_GB2312" w:eastAsia="仿宋_GB2312" w:hAnsi="仿宋_GB2312" w:cs="仿宋_GB2312" w:hint="eastAsia"/>
          <w:sz w:val="30"/>
          <w:szCs w:val="30"/>
          <w:lang w:bidi="zh-CN"/>
        </w:rPr>
        <w:sym w:font="Wingdings" w:char="00A8"/>
      </w:r>
      <w:r w:rsidRPr="00167F23">
        <w:rPr>
          <w:rFonts w:ascii="仿宋_GB2312" w:eastAsia="仿宋_GB2312" w:hAnsi="仿宋_GB2312" w:cs="仿宋_GB2312" w:hint="eastAsia"/>
          <w:sz w:val="30"/>
          <w:szCs w:val="30"/>
          <w:lang w:bidi="zh-CN"/>
        </w:rPr>
        <w:t>其他组织、</w:t>
      </w:r>
      <w:r w:rsidRPr="00167F23">
        <w:rPr>
          <w:rFonts w:ascii="仿宋_GB2312" w:eastAsia="仿宋_GB2312" w:hAnsi="仿宋_GB2312" w:cs="仿宋_GB2312" w:hint="eastAsia"/>
          <w:sz w:val="30"/>
          <w:szCs w:val="30"/>
          <w:lang w:bidi="zh-CN"/>
        </w:rPr>
        <w:sym w:font="Wingdings" w:char="00A8"/>
      </w:r>
      <w:r w:rsidRPr="00167F23">
        <w:rPr>
          <w:rFonts w:ascii="仿宋_GB2312" w:eastAsia="仿宋_GB2312" w:hAnsi="仿宋_GB2312" w:cs="仿宋_GB2312" w:hint="eastAsia"/>
          <w:sz w:val="30"/>
          <w:szCs w:val="30"/>
          <w:lang w:bidi="zh-CN"/>
        </w:rPr>
        <w:t>自然人（投标方为自然人时，仅能承担如下业务，超出以下范围如使用自然人做为投标方，应获得本级采购管理委员会审批。）</w:t>
      </w:r>
    </w:p>
    <w:p w:rsidR="00DE5DB6" w:rsidRPr="00167F23" w:rsidRDefault="00B43344">
      <w:pPr>
        <w:autoSpaceDE w:val="0"/>
        <w:autoSpaceDN w:val="0"/>
        <w:adjustRightInd w:val="0"/>
        <w:snapToGrid w:val="0"/>
        <w:spacing w:line="520" w:lineRule="exact"/>
        <w:ind w:firstLineChars="150" w:firstLine="450"/>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（1）农产品拉运、装卸及采购，如甜菜、甘蔗、番茄的装卸倒运，树皮采购、蔬菜采购等；</w:t>
      </w:r>
    </w:p>
    <w:p w:rsidR="00DE5DB6" w:rsidRPr="00167F23" w:rsidRDefault="00B43344">
      <w:pPr>
        <w:autoSpaceDE w:val="0"/>
        <w:autoSpaceDN w:val="0"/>
        <w:adjustRightInd w:val="0"/>
        <w:snapToGrid w:val="0"/>
        <w:spacing w:line="520" w:lineRule="exact"/>
        <w:ind w:firstLineChars="150" w:firstLine="450"/>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（2）日常经营性劳务,如场内倒运、清运、绿化、保洁等；</w:t>
      </w:r>
    </w:p>
    <w:p w:rsidR="00DE5DB6" w:rsidRPr="00167F23" w:rsidRDefault="00B43344">
      <w:pPr>
        <w:autoSpaceDE w:val="0"/>
        <w:autoSpaceDN w:val="0"/>
        <w:adjustRightInd w:val="0"/>
        <w:snapToGrid w:val="0"/>
        <w:spacing w:line="520" w:lineRule="exact"/>
        <w:ind w:firstLineChars="150" w:firstLine="450"/>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（3）专用设备配件维修加工，如工厂专业设备无法使用标准</w:t>
      </w:r>
      <w:r w:rsidRPr="00167F23">
        <w:rPr>
          <w:rFonts w:ascii="仿宋_GB2312" w:eastAsia="仿宋_GB2312" w:hAnsi="仿宋_GB2312" w:cs="仿宋_GB2312" w:hint="eastAsia"/>
          <w:sz w:val="32"/>
          <w:szCs w:val="32"/>
          <w:lang w:bidi="zh-CN"/>
        </w:rPr>
        <w:t>配件，</w:t>
      </w:r>
      <w:r w:rsidRPr="00167F23">
        <w:rPr>
          <w:rFonts w:ascii="仿宋_GB2312" w:eastAsia="仿宋_GB2312" w:hAnsi="仿宋_GB2312" w:cs="仿宋_GB2312" w:hint="eastAsia"/>
          <w:sz w:val="30"/>
          <w:szCs w:val="30"/>
          <w:lang w:bidi="zh-CN"/>
        </w:rPr>
        <w:lastRenderedPageBreak/>
        <w:t>工厂不具备加工能力或维修能力，必须外协加工维修；</w:t>
      </w:r>
    </w:p>
    <w:p w:rsidR="00DE5DB6" w:rsidRPr="00167F23" w:rsidRDefault="00B43344">
      <w:pPr>
        <w:autoSpaceDE w:val="0"/>
        <w:autoSpaceDN w:val="0"/>
        <w:adjustRightInd w:val="0"/>
        <w:snapToGrid w:val="0"/>
        <w:spacing w:line="520" w:lineRule="exact"/>
        <w:ind w:firstLineChars="150" w:firstLine="450"/>
        <w:rPr>
          <w:rFonts w:ascii="仿宋_GB2312" w:eastAsia="仿宋_GB2312" w:hAnsi="仿宋_GB2312" w:cs="仿宋_GB2312"/>
          <w:sz w:val="30"/>
          <w:szCs w:val="30"/>
          <w:lang w:bidi="zh-CN"/>
        </w:rPr>
      </w:pPr>
      <w:r w:rsidRPr="00167F23">
        <w:rPr>
          <w:rFonts w:ascii="仿宋_GB2312" w:eastAsia="仿宋_GB2312" w:hAnsi="仿宋_GB2312" w:cs="仿宋_GB2312" w:hint="eastAsia"/>
          <w:sz w:val="30"/>
          <w:szCs w:val="30"/>
          <w:lang w:bidi="zh-CN"/>
        </w:rPr>
        <w:t>（4）农机租赁,如工厂向当地农户租赁农机设备等。</w:t>
      </w:r>
    </w:p>
    <w:p w:rsidR="00DE5DB6" w:rsidRPr="00167F23" w:rsidRDefault="00B43344">
      <w:pPr>
        <w:pStyle w:val="af2"/>
        <w:rPr>
          <w:sz w:val="30"/>
          <w:szCs w:val="30"/>
        </w:rPr>
      </w:pPr>
      <w:r w:rsidRPr="00167F23">
        <w:rPr>
          <w:rFonts w:hint="eastAsia"/>
          <w:sz w:val="30"/>
          <w:szCs w:val="30"/>
        </w:rPr>
        <w:t>4.2资质要求：</w:t>
      </w:r>
    </w:p>
    <w:p w:rsidR="00DE5DB6" w:rsidRPr="00167F23" w:rsidRDefault="00B43344">
      <w:pPr>
        <w:pStyle w:val="af2"/>
        <w:rPr>
          <w:sz w:val="30"/>
          <w:szCs w:val="30"/>
        </w:rPr>
      </w:pPr>
      <w:r w:rsidRPr="00167F23">
        <w:rPr>
          <w:rFonts w:hint="eastAsia"/>
          <w:sz w:val="30"/>
          <w:szCs w:val="30"/>
        </w:rPr>
        <w:t>4.2.1营业执照上经营范围内需具有相关环保咨询服务资质等内容。</w:t>
      </w:r>
    </w:p>
    <w:p w:rsidR="00DE5DB6" w:rsidRPr="00167F23" w:rsidRDefault="00B43344">
      <w:pPr>
        <w:pStyle w:val="af2"/>
        <w:rPr>
          <w:sz w:val="30"/>
          <w:szCs w:val="30"/>
        </w:rPr>
      </w:pPr>
      <w:r w:rsidRPr="00167F23">
        <w:rPr>
          <w:rFonts w:cs="仿宋_GB2312" w:hint="eastAsia"/>
          <w:sz w:val="30"/>
          <w:szCs w:val="30"/>
        </w:rPr>
        <w:t>4.2.2专业资质要求:</w:t>
      </w:r>
      <w:r w:rsidRPr="00167F23">
        <w:rPr>
          <w:rFonts w:hint="eastAsia"/>
          <w:sz w:val="30"/>
          <w:szCs w:val="30"/>
        </w:rPr>
        <w:t xml:space="preserve"> 项目服务人员具有国家环评注册工程师资质。</w:t>
      </w:r>
    </w:p>
    <w:p w:rsidR="00DE5DB6" w:rsidRPr="00167F23" w:rsidRDefault="00B43344">
      <w:pPr>
        <w:pStyle w:val="af2"/>
        <w:rPr>
          <w:sz w:val="30"/>
          <w:szCs w:val="30"/>
        </w:rPr>
      </w:pPr>
      <w:r w:rsidRPr="00167F23">
        <w:rPr>
          <w:rFonts w:hint="eastAsia"/>
          <w:sz w:val="30"/>
          <w:szCs w:val="30"/>
        </w:rPr>
        <w:t>4.3本次采购不接受联合体投标。</w:t>
      </w:r>
    </w:p>
    <w:p w:rsidR="00DE5DB6" w:rsidRPr="00167F23" w:rsidRDefault="00B43344">
      <w:pPr>
        <w:pStyle w:val="af2"/>
        <w:rPr>
          <w:sz w:val="30"/>
          <w:szCs w:val="30"/>
        </w:rPr>
      </w:pPr>
      <w:r w:rsidRPr="00167F23">
        <w:rPr>
          <w:rFonts w:hint="eastAsia"/>
          <w:sz w:val="30"/>
          <w:szCs w:val="30"/>
        </w:rPr>
        <w:t>4.4具有未被列入国家企业信用信息公示系统（http://www.gsxt.gov.cn/index.html）严重违法失信企业名单；</w:t>
      </w:r>
    </w:p>
    <w:p w:rsidR="00DE5DB6" w:rsidRPr="00167F23" w:rsidRDefault="00B43344">
      <w:pPr>
        <w:pStyle w:val="af2"/>
        <w:rPr>
          <w:sz w:val="30"/>
          <w:szCs w:val="30"/>
        </w:rPr>
      </w:pPr>
      <w:r w:rsidRPr="00167F23">
        <w:rPr>
          <w:rFonts w:hint="eastAsia"/>
          <w:sz w:val="30"/>
          <w:szCs w:val="30"/>
        </w:rPr>
        <w:t>4.5投标单位管理人员及项目负责人未被列为失信执行人。</w:t>
      </w:r>
    </w:p>
    <w:p w:rsidR="00DE5DB6" w:rsidRPr="00167F23" w:rsidRDefault="00B43344">
      <w:pPr>
        <w:pStyle w:val="af2"/>
        <w:rPr>
          <w:sz w:val="30"/>
          <w:szCs w:val="30"/>
        </w:rPr>
      </w:pPr>
      <w:r w:rsidRPr="00167F23">
        <w:rPr>
          <w:rFonts w:hint="eastAsia"/>
          <w:sz w:val="30"/>
          <w:szCs w:val="30"/>
        </w:rPr>
        <w:t>4.6本项目不接受中粮糖业投标方黑名单（以中粮糖业下发的黑名单为准）的企业参与投标；</w:t>
      </w:r>
    </w:p>
    <w:p w:rsidR="00DE5DB6" w:rsidRPr="00167F23" w:rsidRDefault="00B43344">
      <w:pPr>
        <w:pStyle w:val="af2"/>
        <w:rPr>
          <w:sz w:val="30"/>
          <w:szCs w:val="30"/>
        </w:rPr>
      </w:pPr>
      <w:r w:rsidRPr="00167F23">
        <w:rPr>
          <w:rFonts w:hint="eastAsia"/>
          <w:sz w:val="30"/>
          <w:szCs w:val="30"/>
        </w:rPr>
        <w:t>4.7与采购人存在利害关系可能影响采购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DE5DB6" w:rsidRPr="00167F23" w:rsidRDefault="00B43344">
      <w:pPr>
        <w:pStyle w:val="af2"/>
        <w:rPr>
          <w:sz w:val="30"/>
          <w:szCs w:val="30"/>
          <w:u w:val="single"/>
        </w:rPr>
      </w:pPr>
      <w:r w:rsidRPr="00167F23">
        <w:rPr>
          <w:rFonts w:hint="eastAsia"/>
          <w:sz w:val="30"/>
          <w:szCs w:val="30"/>
        </w:rPr>
        <w:t>4.8其他</w:t>
      </w:r>
    </w:p>
    <w:p w:rsidR="00DE5DB6" w:rsidRPr="00167F23" w:rsidRDefault="00B43344">
      <w:pPr>
        <w:spacing w:line="520" w:lineRule="exact"/>
        <w:rPr>
          <w:rFonts w:ascii="仿宋_GB2312" w:eastAsia="仿宋_GB2312" w:hAnsi="仿宋_GB2312" w:cs="仿宋_GB2312"/>
          <w:b/>
          <w:sz w:val="32"/>
          <w:szCs w:val="32"/>
        </w:rPr>
      </w:pPr>
      <w:r w:rsidRPr="00167F23">
        <w:rPr>
          <w:rFonts w:ascii="仿宋_GB2312" w:eastAsia="仿宋_GB2312" w:hAnsi="仿宋_GB2312" w:cs="仿宋_GB2312" w:hint="eastAsia"/>
          <w:b/>
          <w:sz w:val="32"/>
          <w:szCs w:val="32"/>
        </w:rPr>
        <w:t>5</w:t>
      </w:r>
      <w:r w:rsidRPr="00167F23">
        <w:rPr>
          <w:rFonts w:ascii="仿宋" w:eastAsia="仿宋" w:hAnsi="仿宋" w:cs="仿宋_GB2312" w:hint="eastAsia"/>
          <w:b/>
          <w:sz w:val="32"/>
          <w:szCs w:val="32"/>
        </w:rPr>
        <w:t>、采购文件的获取及递交</w:t>
      </w:r>
    </w:p>
    <w:p w:rsidR="00DE5DB6" w:rsidRPr="00167F23" w:rsidRDefault="00B43344">
      <w:pPr>
        <w:spacing w:line="520" w:lineRule="exact"/>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5.1项目采购文件的获取及递交方式</w:t>
      </w:r>
    </w:p>
    <w:p w:rsidR="00DE5DB6" w:rsidRPr="00167F23" w:rsidRDefault="00B43344">
      <w:pPr>
        <w:spacing w:line="520" w:lineRule="exact"/>
        <w:contextualSpacing/>
        <w:rPr>
          <w:rFonts w:ascii="仿宋_GB2312" w:eastAsia="仿宋_GB2312" w:hAnsi="仿宋_GB2312" w:cs="仿宋_GB2312"/>
          <w:sz w:val="30"/>
          <w:szCs w:val="30"/>
        </w:rPr>
      </w:pPr>
      <w:r w:rsidRPr="00167F23">
        <w:rPr>
          <w:rFonts w:ascii="MS Mincho" w:eastAsia="MS Mincho" w:hAnsi="MS Mincho" w:cs="MS Mincho" w:hint="eastAsia"/>
          <w:sz w:val="30"/>
          <w:szCs w:val="30"/>
        </w:rPr>
        <w:t>☑</w:t>
      </w:r>
      <w:r w:rsidRPr="00167F23">
        <w:rPr>
          <w:rFonts w:ascii="仿宋_GB2312" w:eastAsia="仿宋_GB2312" w:hAnsi="仿宋_GB2312" w:cs="仿宋_GB2312" w:hint="eastAsia"/>
          <w:sz w:val="30"/>
          <w:szCs w:val="30"/>
        </w:rPr>
        <w:t>(投标方参与方式为公开)投标方需在2024年1月10日前在中粮糖业EPS采购平台（网址：</w:t>
      </w:r>
      <w:hyperlink r:id="rId9" w:history="1">
        <w:r w:rsidRPr="00167F23">
          <w:rPr>
            <w:rStyle w:val="af"/>
            <w:rFonts w:ascii="仿宋_GB2312" w:eastAsia="仿宋_GB2312" w:hAnsi="仿宋_GB2312" w:cs="仿宋_GB2312" w:hint="eastAsia"/>
            <w:color w:val="auto"/>
            <w:sz w:val="30"/>
            <w:szCs w:val="30"/>
          </w:rPr>
          <w:t>https://eps.cofcosugar.com/</w:t>
        </w:r>
      </w:hyperlink>
      <w:r w:rsidRPr="00167F23">
        <w:rPr>
          <w:rFonts w:ascii="仿宋_GB2312" w:eastAsia="仿宋_GB2312" w:hAnsi="仿宋_GB2312" w:cs="仿宋_GB2312" w:hint="eastAsia"/>
          <w:sz w:val="30"/>
          <w:szCs w:val="30"/>
        </w:rPr>
        <w:t>）完成注册报名；采购方组织资格审查合格后，投标方2024年1月10日后通过EPS采购平台获取采购文件；2024年1月15日前在中粮糖业EPS采购平台上按采购文件说明条款提供相关资料并提交第一轮报价，此时间之后不再接受投标。</w:t>
      </w:r>
    </w:p>
    <w:p w:rsidR="00DE5DB6" w:rsidRPr="00167F23" w:rsidRDefault="00B43344">
      <w:pPr>
        <w:spacing w:line="520" w:lineRule="exact"/>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sym w:font="Wingdings" w:char="00A8"/>
      </w:r>
      <w:r w:rsidRPr="00167F23">
        <w:rPr>
          <w:rFonts w:ascii="仿宋_GB2312" w:eastAsia="仿宋_GB2312" w:hAnsi="仿宋_GB2312" w:cs="仿宋_GB2312" w:hint="eastAsia"/>
          <w:sz w:val="30"/>
          <w:szCs w:val="30"/>
        </w:rPr>
        <w:t>(投标方参与方式为邀请)投标方需在202</w:t>
      </w:r>
      <w:r w:rsidR="00500B6E" w:rsidRPr="00167F23">
        <w:rPr>
          <w:rFonts w:ascii="仿宋_GB2312" w:eastAsia="仿宋_GB2312" w:hAnsi="仿宋_GB2312" w:cs="仿宋_GB2312"/>
          <w:sz w:val="30"/>
          <w:szCs w:val="30"/>
        </w:rPr>
        <w:t>4</w:t>
      </w:r>
      <w:r w:rsidRPr="00167F23">
        <w:rPr>
          <w:rFonts w:ascii="仿宋_GB2312" w:eastAsia="仿宋_GB2312" w:hAnsi="仿宋_GB2312" w:cs="仿宋_GB2312" w:hint="eastAsia"/>
          <w:sz w:val="30"/>
          <w:szCs w:val="30"/>
        </w:rPr>
        <w:t>年*月*日**:**分前在中</w:t>
      </w:r>
      <w:r w:rsidRPr="00167F23">
        <w:rPr>
          <w:rFonts w:ascii="仿宋_GB2312" w:eastAsia="仿宋_GB2312" w:hAnsi="仿宋_GB2312" w:cs="仿宋_GB2312" w:hint="eastAsia"/>
          <w:sz w:val="30"/>
          <w:szCs w:val="30"/>
        </w:rPr>
        <w:lastRenderedPageBreak/>
        <w:t>粮糖业EPS采购平台（网址：</w:t>
      </w:r>
      <w:hyperlink r:id="rId10" w:history="1">
        <w:r w:rsidRPr="00167F23">
          <w:rPr>
            <w:rStyle w:val="af"/>
            <w:rFonts w:ascii="仿宋_GB2312" w:eastAsia="仿宋_GB2312" w:hAnsi="仿宋_GB2312" w:cs="仿宋_GB2312" w:hint="eastAsia"/>
            <w:color w:val="auto"/>
            <w:sz w:val="30"/>
            <w:szCs w:val="30"/>
          </w:rPr>
          <w:t>https://eps.cofcosugar.com/</w:t>
        </w:r>
      </w:hyperlink>
      <w:r w:rsidRPr="00167F23">
        <w:rPr>
          <w:rFonts w:ascii="仿宋_GB2312" w:eastAsia="仿宋_GB2312" w:hAnsi="仿宋_GB2312" w:cs="仿宋_GB2312" w:hint="eastAsia"/>
          <w:sz w:val="30"/>
          <w:szCs w:val="30"/>
        </w:rPr>
        <w:t>）完成注册；采购方组织资格审查合格后，投标方202</w:t>
      </w:r>
      <w:r w:rsidR="00500B6E" w:rsidRPr="00167F23">
        <w:rPr>
          <w:rFonts w:ascii="仿宋_GB2312" w:eastAsia="仿宋_GB2312" w:hAnsi="仿宋_GB2312" w:cs="仿宋_GB2312"/>
          <w:sz w:val="30"/>
          <w:szCs w:val="30"/>
        </w:rPr>
        <w:t>4</w:t>
      </w:r>
      <w:r w:rsidRPr="00167F23">
        <w:rPr>
          <w:rFonts w:ascii="仿宋_GB2312" w:eastAsia="仿宋_GB2312" w:hAnsi="仿宋_GB2312" w:cs="仿宋_GB2312" w:hint="eastAsia"/>
          <w:sz w:val="30"/>
          <w:szCs w:val="30"/>
        </w:rPr>
        <w:t>年*月*日**:**后通过EPS采购平台获取采购文件；202</w:t>
      </w:r>
      <w:r w:rsidR="00500B6E" w:rsidRPr="00167F23">
        <w:rPr>
          <w:rFonts w:ascii="仿宋_GB2312" w:eastAsia="仿宋_GB2312" w:hAnsi="仿宋_GB2312" w:cs="仿宋_GB2312"/>
          <w:sz w:val="30"/>
          <w:szCs w:val="30"/>
        </w:rPr>
        <w:t>4</w:t>
      </w:r>
      <w:r w:rsidRPr="00167F23">
        <w:rPr>
          <w:rFonts w:ascii="仿宋_GB2312" w:eastAsia="仿宋_GB2312" w:hAnsi="仿宋_GB2312" w:cs="仿宋_GB2312" w:hint="eastAsia"/>
          <w:sz w:val="30"/>
          <w:szCs w:val="30"/>
        </w:rPr>
        <w:t>年*月*日**:**时前在中粮糖业EPS采购平台上按采购文件说明条款提供相关资料并提交第一轮报价，此时间之后不再接受投标。</w:t>
      </w:r>
    </w:p>
    <w:p w:rsidR="00DE5DB6" w:rsidRPr="00167F23" w:rsidRDefault="00B43344">
      <w:pPr>
        <w:spacing w:line="520" w:lineRule="exact"/>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5.2采购方在报名阶段组织的资格审查，不免除投标方在投标报价阶段以及合同执行阶段，发现投标方资格不符合而废除投标方资格或者废除合同。</w:t>
      </w:r>
    </w:p>
    <w:p w:rsidR="00DE5DB6" w:rsidRPr="00167F23" w:rsidRDefault="00B43344">
      <w:pPr>
        <w:spacing w:line="520" w:lineRule="exact"/>
        <w:ind w:leftChars="-15" w:left="134" w:hanging="165"/>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5.3谈判采购，计划进行</w:t>
      </w:r>
      <w:r w:rsidRPr="00167F23">
        <w:rPr>
          <w:rFonts w:ascii="仿宋_GB2312" w:eastAsia="仿宋_GB2312" w:hAnsi="仿宋_GB2312" w:cs="仿宋_GB2312" w:hint="eastAsia"/>
          <w:sz w:val="30"/>
          <w:szCs w:val="30"/>
        </w:rPr>
        <w:sym w:font="Wingdings" w:char="00A8"/>
      </w:r>
      <w:r w:rsidRPr="00167F23">
        <w:rPr>
          <w:rFonts w:ascii="仿宋_GB2312" w:eastAsia="仿宋_GB2312" w:hAnsi="仿宋_GB2312" w:cs="仿宋_GB2312" w:hint="eastAsia"/>
          <w:sz w:val="30"/>
          <w:szCs w:val="30"/>
        </w:rPr>
        <w:t>一轮/</w:t>
      </w:r>
      <w:r w:rsidRPr="00167F23">
        <w:rPr>
          <w:rFonts w:ascii="MS Mincho" w:eastAsia="MS Mincho" w:hAnsi="MS Mincho" w:cs="MS Mincho" w:hint="eastAsia"/>
          <w:sz w:val="30"/>
          <w:szCs w:val="30"/>
        </w:rPr>
        <w:t>☑</w:t>
      </w:r>
      <w:r w:rsidRPr="00167F23">
        <w:rPr>
          <w:rFonts w:ascii="仿宋_GB2312" w:eastAsia="仿宋_GB2312" w:hAnsi="仿宋_GB2312" w:cs="仿宋_GB2312" w:hint="eastAsia"/>
          <w:sz w:val="30"/>
          <w:szCs w:val="30"/>
        </w:rPr>
        <w:t>多轮投标报价</w:t>
      </w:r>
    </w:p>
    <w:p w:rsidR="00DE5DB6" w:rsidRPr="00167F23" w:rsidRDefault="00B43344">
      <w:pPr>
        <w:spacing w:line="520" w:lineRule="exact"/>
        <w:rPr>
          <w:rFonts w:ascii="仿宋_GB2312" w:eastAsia="仿宋_GB2312" w:hAnsi="仿宋_GB2312" w:cs="仿宋_GB2312"/>
          <w:b/>
          <w:bCs/>
          <w:sz w:val="32"/>
          <w:szCs w:val="32"/>
        </w:rPr>
      </w:pPr>
      <w:bookmarkStart w:id="1" w:name="_Toc21651"/>
      <w:r w:rsidRPr="00167F23">
        <w:rPr>
          <w:rFonts w:ascii="仿宋_GB2312" w:eastAsia="仿宋_GB2312" w:hAnsi="仿宋_GB2312" w:cs="仿宋_GB2312" w:hint="eastAsia"/>
          <w:b/>
          <w:bCs/>
          <w:sz w:val="32"/>
          <w:szCs w:val="32"/>
        </w:rPr>
        <w:t>6.</w:t>
      </w:r>
      <w:r w:rsidRPr="00167F23">
        <w:rPr>
          <w:rFonts w:ascii="仿宋" w:eastAsia="仿宋" w:hAnsi="仿宋" w:cs="仿宋_GB2312" w:hint="eastAsia"/>
          <w:b/>
          <w:bCs/>
          <w:sz w:val="32"/>
          <w:szCs w:val="32"/>
        </w:rPr>
        <w:t xml:space="preserve"> 发布公告的媒介</w:t>
      </w:r>
      <w:bookmarkEnd w:id="1"/>
    </w:p>
    <w:p w:rsidR="00DE5DB6" w:rsidRPr="00167F23" w:rsidRDefault="00B43344">
      <w:pPr>
        <w:spacing w:line="520" w:lineRule="exact"/>
        <w:ind w:leftChars="-15" w:left="-31" w:firstLineChars="175" w:firstLine="525"/>
        <w:contextualSpacing/>
        <w:rPr>
          <w:rFonts w:ascii="仿宋_GB2312" w:eastAsia="仿宋_GB2312" w:hAnsi="仿宋_GB2312" w:cs="仿宋_GB2312"/>
          <w:sz w:val="30"/>
          <w:szCs w:val="30"/>
        </w:rPr>
      </w:pPr>
      <w:bookmarkStart w:id="2" w:name="_Toc43732955"/>
      <w:r w:rsidRPr="00167F23">
        <w:rPr>
          <w:rFonts w:ascii="仿宋_GB2312" w:eastAsia="仿宋_GB2312" w:hAnsi="仿宋_GB2312" w:cs="仿宋_GB2312" w:hint="eastAsia"/>
          <w:sz w:val="30"/>
          <w:szCs w:val="30"/>
        </w:rPr>
        <w:t>本次</w:t>
      </w:r>
      <w:bookmarkStart w:id="3" w:name="_Toc12326"/>
      <w:bookmarkStart w:id="4" w:name="_Toc18249"/>
      <w:bookmarkStart w:id="5" w:name="_Toc25787"/>
      <w:bookmarkStart w:id="6" w:name="_Toc17966"/>
      <w:bookmarkStart w:id="7" w:name="_Toc32404"/>
      <w:bookmarkStart w:id="8" w:name="_Toc30288"/>
      <w:bookmarkStart w:id="9" w:name="_Toc27851"/>
      <w:bookmarkStart w:id="10" w:name="_Toc1597"/>
      <w:bookmarkStart w:id="11" w:name="_Toc5837"/>
      <w:bookmarkStart w:id="12" w:name="_Toc13094"/>
      <w:bookmarkStart w:id="13" w:name="_Toc25027"/>
      <w:bookmarkStart w:id="14" w:name="_Toc9870"/>
      <w:bookmarkStart w:id="15" w:name="_Toc26629"/>
      <w:bookmarkEnd w:id="2"/>
      <w:r w:rsidRPr="00167F23">
        <w:rPr>
          <w:rFonts w:ascii="仿宋_GB2312" w:eastAsia="仿宋_GB2312" w:hAnsi="仿宋_GB2312" w:cs="仿宋_GB2312" w:hint="eastAsia"/>
          <w:sz w:val="30"/>
          <w:szCs w:val="30"/>
        </w:rPr>
        <w:t>谈判项目在中粮糖业公司电子采购管理平台（简称EPS平台）（</w:t>
      </w:r>
      <w:r w:rsidRPr="00167F23">
        <w:rPr>
          <w:rFonts w:ascii="仿宋_GB2312" w:eastAsia="MS Mincho" w:hAnsi="MS Mincho" w:cs="MS Mincho" w:hint="eastAsia"/>
          <w:sz w:val="30"/>
          <w:szCs w:val="30"/>
        </w:rPr>
        <w:t>☑</w:t>
      </w:r>
      <w:r w:rsidRPr="00167F23">
        <w:rPr>
          <w:rFonts w:ascii="仿宋_GB2312" w:eastAsia="仿宋_GB2312" w:hAnsi="仿宋_GB2312" w:cs="仿宋_GB2312" w:hint="eastAsia"/>
          <w:sz w:val="30"/>
          <w:szCs w:val="30"/>
        </w:rPr>
        <w:t>公开/</w:t>
      </w:r>
      <w:r w:rsidRPr="00167F23">
        <w:rPr>
          <w:rFonts w:ascii="仿宋_GB2312" w:eastAsia="仿宋_GB2312" w:hAnsi="仿宋_GB2312" w:cs="仿宋_GB2312" w:hint="eastAsia"/>
          <w:sz w:val="30"/>
          <w:szCs w:val="30"/>
        </w:rPr>
        <w:sym w:font="Wingdings" w:char="00A8"/>
      </w:r>
      <w:r w:rsidRPr="00167F23">
        <w:rPr>
          <w:rFonts w:ascii="仿宋_GB2312" w:eastAsia="仿宋_GB2312" w:hAnsi="仿宋_GB2312" w:cs="仿宋_GB2312" w:hint="eastAsia"/>
          <w:sz w:val="30"/>
          <w:szCs w:val="30"/>
        </w:rPr>
        <w:t>邀请）发布。（网址：</w:t>
      </w:r>
      <w:hyperlink r:id="rId11" w:history="1">
        <w:r w:rsidRPr="00167F23">
          <w:rPr>
            <w:rStyle w:val="af"/>
            <w:rFonts w:ascii="仿宋_GB2312" w:eastAsia="仿宋_GB2312" w:hAnsi="仿宋_GB2312" w:cs="仿宋_GB2312" w:hint="eastAsia"/>
            <w:color w:val="auto"/>
            <w:sz w:val="30"/>
            <w:szCs w:val="30"/>
          </w:rPr>
          <w:t>https://eps.cofcosugar.com/</w:t>
        </w:r>
      </w:hyperlink>
      <w:r w:rsidRPr="00167F23">
        <w:rPr>
          <w:rFonts w:ascii="仿宋_GB2312" w:eastAsia="仿宋_GB2312" w:hAnsi="仿宋_GB2312" w:cs="仿宋_GB2312" w:hint="eastAsia"/>
          <w:sz w:val="30"/>
          <w:szCs w:val="30"/>
        </w:rPr>
        <w:t>）</w:t>
      </w:r>
    </w:p>
    <w:p w:rsidR="00DE5DB6" w:rsidRPr="00167F23" w:rsidRDefault="00B43344">
      <w:pPr>
        <w:spacing w:line="520" w:lineRule="exact"/>
        <w:ind w:leftChars="-15" w:left="135" w:hanging="166"/>
        <w:contextualSpacing/>
        <w:rPr>
          <w:rFonts w:ascii="仿宋_GB2312" w:eastAsia="仿宋_GB2312" w:hAnsi="仿宋_GB2312" w:cs="仿宋_GB2312"/>
          <w:b/>
          <w:sz w:val="32"/>
          <w:szCs w:val="32"/>
        </w:rPr>
      </w:pPr>
      <w:r w:rsidRPr="00167F23">
        <w:rPr>
          <w:rFonts w:ascii="仿宋_GB2312" w:eastAsia="仿宋_GB2312" w:hAnsi="仿宋_GB2312" w:cs="仿宋_GB2312" w:hint="eastAsia"/>
          <w:b/>
          <w:sz w:val="32"/>
          <w:szCs w:val="32"/>
        </w:rPr>
        <w:t xml:space="preserve">7. </w:t>
      </w:r>
      <w:bookmarkEnd w:id="3"/>
      <w:bookmarkEnd w:id="4"/>
      <w:bookmarkEnd w:id="5"/>
      <w:bookmarkEnd w:id="6"/>
      <w:bookmarkEnd w:id="7"/>
      <w:bookmarkEnd w:id="8"/>
      <w:bookmarkEnd w:id="9"/>
      <w:bookmarkEnd w:id="10"/>
      <w:bookmarkEnd w:id="11"/>
      <w:bookmarkEnd w:id="12"/>
      <w:bookmarkEnd w:id="13"/>
      <w:bookmarkEnd w:id="14"/>
      <w:bookmarkEnd w:id="15"/>
      <w:r w:rsidRPr="00167F23">
        <w:rPr>
          <w:rFonts w:ascii="仿宋_GB2312" w:eastAsia="仿宋_GB2312" w:hAnsi="仿宋_GB2312" w:cs="仿宋_GB2312" w:hint="eastAsia"/>
          <w:b/>
          <w:sz w:val="32"/>
          <w:szCs w:val="32"/>
        </w:rPr>
        <w:t>采购方信息</w:t>
      </w:r>
    </w:p>
    <w:p w:rsidR="00DE5DB6" w:rsidRPr="00167F23" w:rsidRDefault="00B43344">
      <w:pPr>
        <w:spacing w:line="520" w:lineRule="exact"/>
        <w:ind w:leftChars="125" w:left="263" w:firstLineChars="121" w:firstLine="363"/>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采购方名称：中粮屯河昌吉番茄制品有限公司</w:t>
      </w:r>
    </w:p>
    <w:p w:rsidR="00DE5DB6" w:rsidRPr="00167F23" w:rsidRDefault="00B43344">
      <w:pPr>
        <w:spacing w:line="520" w:lineRule="exact"/>
        <w:ind w:leftChars="125" w:left="263" w:firstLineChars="121" w:firstLine="363"/>
        <w:contextualSpacing/>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采购方地址：新疆昌吉市乌伊路西郊</w:t>
      </w:r>
    </w:p>
    <w:tbl>
      <w:tblPr>
        <w:tblStyle w:val="ad"/>
        <w:tblW w:w="0" w:type="auto"/>
        <w:tblLook w:val="04A0"/>
      </w:tblPr>
      <w:tblGrid>
        <w:gridCol w:w="2476"/>
        <w:gridCol w:w="2370"/>
        <w:gridCol w:w="4413"/>
      </w:tblGrid>
      <w:tr w:rsidR="00DE5DB6" w:rsidRPr="00167F23">
        <w:trPr>
          <w:trHeight w:val="393"/>
        </w:trPr>
        <w:tc>
          <w:tcPr>
            <w:tcW w:w="2476"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职务</w:t>
            </w:r>
          </w:p>
        </w:tc>
        <w:tc>
          <w:tcPr>
            <w:tcW w:w="2370"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人员姓名</w:t>
            </w:r>
          </w:p>
        </w:tc>
        <w:tc>
          <w:tcPr>
            <w:tcW w:w="4413"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联系电话</w:t>
            </w:r>
          </w:p>
        </w:tc>
      </w:tr>
      <w:tr w:rsidR="00DE5DB6" w:rsidRPr="00167F23">
        <w:trPr>
          <w:trHeight w:val="377"/>
        </w:trPr>
        <w:tc>
          <w:tcPr>
            <w:tcW w:w="2476" w:type="dxa"/>
          </w:tcPr>
          <w:p w:rsidR="00DE5DB6" w:rsidRPr="00167F23" w:rsidRDefault="00B43344">
            <w:pPr>
              <w:spacing w:line="520" w:lineRule="exact"/>
              <w:contextualSpacing/>
              <w:jc w:val="left"/>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EPS操作人员</w:t>
            </w:r>
          </w:p>
        </w:tc>
        <w:tc>
          <w:tcPr>
            <w:tcW w:w="2370"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徐鹏</w:t>
            </w:r>
          </w:p>
        </w:tc>
        <w:tc>
          <w:tcPr>
            <w:tcW w:w="4413"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13689953256</w:t>
            </w:r>
          </w:p>
        </w:tc>
      </w:tr>
      <w:tr w:rsidR="00DE5DB6" w:rsidRPr="00167F23">
        <w:trPr>
          <w:trHeight w:val="313"/>
        </w:trPr>
        <w:tc>
          <w:tcPr>
            <w:tcW w:w="2476" w:type="dxa"/>
          </w:tcPr>
          <w:p w:rsidR="00DE5DB6" w:rsidRPr="00167F23" w:rsidRDefault="00B43344">
            <w:pPr>
              <w:spacing w:line="520" w:lineRule="exact"/>
              <w:contextualSpacing/>
              <w:jc w:val="left"/>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业务联系人</w:t>
            </w:r>
          </w:p>
        </w:tc>
        <w:tc>
          <w:tcPr>
            <w:tcW w:w="2370"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徐鹏</w:t>
            </w:r>
          </w:p>
        </w:tc>
        <w:tc>
          <w:tcPr>
            <w:tcW w:w="4413"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13689953256</w:t>
            </w:r>
          </w:p>
        </w:tc>
      </w:tr>
      <w:tr w:rsidR="00DE5DB6" w:rsidRPr="00167F23">
        <w:trPr>
          <w:trHeight w:val="232"/>
        </w:trPr>
        <w:tc>
          <w:tcPr>
            <w:tcW w:w="2476" w:type="dxa"/>
          </w:tcPr>
          <w:p w:rsidR="00DE5DB6" w:rsidRPr="00167F23" w:rsidRDefault="00B43344">
            <w:pPr>
              <w:spacing w:line="520" w:lineRule="exact"/>
              <w:contextualSpacing/>
              <w:jc w:val="left"/>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监督人员</w:t>
            </w:r>
          </w:p>
        </w:tc>
        <w:tc>
          <w:tcPr>
            <w:tcW w:w="2370"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赵甲蓉</w:t>
            </w:r>
          </w:p>
        </w:tc>
        <w:tc>
          <w:tcPr>
            <w:tcW w:w="4413" w:type="dxa"/>
          </w:tcPr>
          <w:p w:rsidR="00DE5DB6" w:rsidRPr="00167F23" w:rsidRDefault="00B43344">
            <w:pPr>
              <w:spacing w:line="520" w:lineRule="exact"/>
              <w:contextualSpacing/>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1</w:t>
            </w:r>
            <w:r w:rsidRPr="00167F23">
              <w:rPr>
                <w:rFonts w:ascii="仿宋_GB2312" w:eastAsia="仿宋_GB2312" w:hAnsi="仿宋_GB2312" w:cs="仿宋_GB2312"/>
                <w:sz w:val="30"/>
                <w:szCs w:val="30"/>
              </w:rPr>
              <w:t>3909941150</w:t>
            </w:r>
          </w:p>
        </w:tc>
      </w:tr>
    </w:tbl>
    <w:p w:rsidR="00DE5DB6" w:rsidRPr="00167F23" w:rsidRDefault="00B43344">
      <w:pPr>
        <w:pStyle w:val="a7"/>
        <w:spacing w:line="520" w:lineRule="exact"/>
        <w:rPr>
          <w:rFonts w:ascii="仿宋_GB2312" w:eastAsia="仿宋_GB2312" w:hAnsi="仿宋_GB2312" w:cs="仿宋_GB2312"/>
          <w:b/>
          <w:sz w:val="32"/>
          <w:szCs w:val="32"/>
        </w:rPr>
      </w:pPr>
      <w:r w:rsidRPr="00167F23">
        <w:rPr>
          <w:rFonts w:ascii="仿宋_GB2312" w:eastAsia="仿宋_GB2312" w:hAnsi="仿宋_GB2312" w:cs="仿宋_GB2312" w:hint="eastAsia"/>
          <w:b/>
          <w:sz w:val="32"/>
          <w:szCs w:val="32"/>
        </w:rPr>
        <w:t>9.纪检监督部门及电话</w:t>
      </w:r>
    </w:p>
    <w:p w:rsidR="00DE5DB6" w:rsidRPr="00167F23" w:rsidRDefault="00B43344">
      <w:pPr>
        <w:pStyle w:val="af1"/>
      </w:pPr>
      <w:r w:rsidRPr="00167F23">
        <w:t>（</w:t>
      </w:r>
      <w:r w:rsidRPr="00167F23">
        <w:rPr>
          <w:rFonts w:hint="eastAsia"/>
        </w:rPr>
        <w:t>1</w:t>
      </w:r>
      <w:r w:rsidRPr="00167F23">
        <w:t>）</w:t>
      </w:r>
      <w:r w:rsidRPr="00167F23">
        <w:rPr>
          <w:rFonts w:hint="eastAsia"/>
        </w:rPr>
        <w:t>中粮糖业控股股份有限公司纪检信访举报联络方式</w:t>
      </w:r>
    </w:p>
    <w:p w:rsidR="00DE5DB6" w:rsidRPr="00167F23" w:rsidRDefault="00B43344">
      <w:pPr>
        <w:spacing w:line="520" w:lineRule="exact"/>
        <w:ind w:leftChars="-50" w:left="-105" w:firstLineChars="150" w:firstLine="45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寄信  通讯地址：北京市朝阳区朝阳门南大街8号中粮福临门大厦9层90</w:t>
      </w:r>
      <w:r w:rsidR="00D3399A" w:rsidRPr="00167F23">
        <w:rPr>
          <w:rFonts w:ascii="仿宋_GB2312" w:eastAsia="仿宋_GB2312" w:hAnsi="仿宋_GB2312" w:cs="仿宋_GB2312"/>
          <w:sz w:val="30"/>
          <w:szCs w:val="30"/>
        </w:rPr>
        <w:t>5</w:t>
      </w:r>
      <w:r w:rsidRPr="00167F23">
        <w:rPr>
          <w:rFonts w:ascii="仿宋_GB2312" w:eastAsia="仿宋_GB2312" w:hAnsi="仿宋_GB2312" w:cs="仿宋_GB2312" w:hint="eastAsia"/>
          <w:sz w:val="30"/>
          <w:szCs w:val="30"/>
        </w:rPr>
        <w:t>室纪委办公室（收），邮政编码：100020</w:t>
      </w:r>
    </w:p>
    <w:p w:rsidR="00DE5DB6" w:rsidRPr="00167F23" w:rsidRDefault="00B43344">
      <w:pPr>
        <w:spacing w:line="520" w:lineRule="exact"/>
        <w:ind w:leftChars="-50" w:left="-105" w:firstLineChars="150" w:firstLine="45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致电  举报电话 010-85017235</w:t>
      </w:r>
    </w:p>
    <w:p w:rsidR="00DE5DB6" w:rsidRPr="00167F23" w:rsidRDefault="00B43344">
      <w:pPr>
        <w:spacing w:line="520" w:lineRule="exact"/>
        <w:ind w:leftChars="-50" w:left="-105" w:firstLineChars="150" w:firstLine="45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（2）中粮屯河番茄有限公司纪检信访举报联络方式</w:t>
      </w:r>
    </w:p>
    <w:p w:rsidR="00DE5DB6" w:rsidRPr="00167F23" w:rsidRDefault="00B43344">
      <w:pPr>
        <w:spacing w:line="520" w:lineRule="exact"/>
        <w:ind w:leftChars="-50" w:left="-105" w:firstLineChars="150" w:firstLine="45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寄信  通讯地址：新疆乌鲁木齐市黄河路2号招商银行大厦20楼中</w:t>
      </w:r>
      <w:r w:rsidRPr="00167F23">
        <w:rPr>
          <w:rFonts w:ascii="仿宋_GB2312" w:eastAsia="仿宋_GB2312" w:hAnsi="仿宋_GB2312" w:cs="仿宋_GB2312" w:hint="eastAsia"/>
          <w:sz w:val="30"/>
          <w:szCs w:val="30"/>
        </w:rPr>
        <w:lastRenderedPageBreak/>
        <w:t>粮屯河番茄有限公司党群纪检部（收），邮政编码：830000</w:t>
      </w:r>
    </w:p>
    <w:p w:rsidR="00DE5DB6" w:rsidRPr="00167F23" w:rsidRDefault="00B43344">
      <w:pPr>
        <w:spacing w:line="520" w:lineRule="exact"/>
        <w:ind w:leftChars="-50" w:left="-105" w:firstLineChars="150" w:firstLine="450"/>
        <w:rPr>
          <w:rFonts w:ascii="仿宋_GB2312" w:eastAsia="仿宋_GB2312"/>
          <w:sz w:val="30"/>
          <w:szCs w:val="30"/>
        </w:rPr>
      </w:pPr>
      <w:r w:rsidRPr="00167F23">
        <w:rPr>
          <w:rFonts w:ascii="仿宋_GB2312" w:eastAsia="仿宋_GB2312" w:hAnsi="仿宋_GB2312" w:cs="仿宋_GB2312" w:hint="eastAsia"/>
          <w:sz w:val="30"/>
          <w:szCs w:val="30"/>
        </w:rPr>
        <w:t>致电  举报电话 18709967070</w:t>
      </w:r>
    </w:p>
    <w:p w:rsidR="00DE5DB6" w:rsidRPr="00167F23" w:rsidRDefault="00B43344">
      <w:pPr>
        <w:pageBreakBefore/>
        <w:widowControl/>
        <w:jc w:val="center"/>
        <w:rPr>
          <w:rFonts w:ascii="方正小标宋_GBK" w:eastAsia="方正小标宋_GBK" w:hAnsi="方正小标宋_GBK" w:cs="方正小标宋_GBK"/>
          <w:kern w:val="0"/>
          <w:sz w:val="44"/>
          <w:szCs w:val="44"/>
        </w:rPr>
      </w:pPr>
      <w:r w:rsidRPr="00167F23">
        <w:rPr>
          <w:rFonts w:ascii="方正小标宋_GBK" w:eastAsia="方正小标宋_GBK" w:hAnsi="方正小标宋_GBK" w:cs="方正小标宋_GBK" w:hint="eastAsia"/>
          <w:kern w:val="0"/>
          <w:sz w:val="44"/>
          <w:szCs w:val="44"/>
        </w:rPr>
        <w:lastRenderedPageBreak/>
        <w:t>第二章   投标人须知</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1802"/>
        <w:gridCol w:w="7538"/>
      </w:tblGrid>
      <w:tr w:rsidR="00DE5DB6" w:rsidRPr="00167F23">
        <w:trPr>
          <w:trHeight w:val="408"/>
          <w:jc w:val="center"/>
        </w:trPr>
        <w:tc>
          <w:tcPr>
            <w:tcW w:w="637" w:type="dxa"/>
            <w:vAlign w:val="center"/>
          </w:tcPr>
          <w:p w:rsidR="00DE5DB6" w:rsidRPr="00167F23" w:rsidRDefault="00B43344">
            <w:pPr>
              <w:pStyle w:val="a7"/>
              <w:ind w:leftChars="-81" w:left="-170"/>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项号</w:t>
            </w:r>
          </w:p>
        </w:tc>
        <w:tc>
          <w:tcPr>
            <w:tcW w:w="1802"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项目</w:t>
            </w:r>
          </w:p>
        </w:tc>
        <w:tc>
          <w:tcPr>
            <w:tcW w:w="7538"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内    容</w:t>
            </w:r>
          </w:p>
        </w:tc>
      </w:tr>
      <w:tr w:rsidR="00DE5DB6" w:rsidRPr="00167F23">
        <w:trPr>
          <w:trHeight w:val="423"/>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1</w:t>
            </w:r>
          </w:p>
        </w:tc>
        <w:tc>
          <w:tcPr>
            <w:tcW w:w="1802" w:type="dxa"/>
            <w:vAlign w:val="center"/>
          </w:tcPr>
          <w:p w:rsidR="00DE5DB6" w:rsidRPr="00167F23" w:rsidRDefault="00B43344">
            <w:pPr>
              <w:jc w:val="left"/>
              <w:rPr>
                <w:rFonts w:ascii="仿宋_GB2312" w:eastAsia="仿宋_GB2312" w:hAnsi="仿宋_GB2312" w:cs="仿宋_GB2312"/>
                <w:kern w:val="0"/>
                <w:sz w:val="24"/>
              </w:rPr>
            </w:pPr>
            <w:r w:rsidRPr="00167F23">
              <w:rPr>
                <w:rFonts w:ascii="仿宋_GB2312" w:eastAsia="仿宋_GB2312" w:hAnsi="仿宋_GB2312" w:cs="仿宋_GB2312" w:hint="eastAsia"/>
                <w:kern w:val="0"/>
                <w:sz w:val="24"/>
              </w:rPr>
              <w:t>项目名称</w:t>
            </w:r>
          </w:p>
        </w:tc>
        <w:tc>
          <w:tcPr>
            <w:tcW w:w="7538" w:type="dxa"/>
            <w:vAlign w:val="center"/>
          </w:tcPr>
          <w:p w:rsidR="00DE5DB6" w:rsidRPr="00167F23" w:rsidRDefault="008225F6" w:rsidP="008225F6">
            <w:pPr>
              <w:rPr>
                <w:rFonts w:ascii="仿宋_GB2312" w:eastAsia="仿宋_GB2312" w:hAnsi="仿宋_GB2312" w:cs="仿宋_GB2312"/>
                <w:kern w:val="0"/>
                <w:sz w:val="24"/>
              </w:rPr>
            </w:pPr>
            <w:r w:rsidRPr="00167F23">
              <w:rPr>
                <w:rFonts w:ascii="仿宋_GB2312" w:eastAsia="仿宋_GB2312" w:hAnsi="仿宋_GB2312" w:cs="仿宋_GB2312" w:hint="eastAsia"/>
                <w:sz w:val="24"/>
              </w:rPr>
              <w:t>中粮糖业昌吉番茄扩建1500t生产线项目竣工环境保护验收咨询</w:t>
            </w:r>
          </w:p>
        </w:tc>
      </w:tr>
      <w:tr w:rsidR="00DE5DB6" w:rsidRPr="00167F23">
        <w:trPr>
          <w:trHeight w:val="335"/>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交付地点</w:t>
            </w:r>
          </w:p>
        </w:tc>
        <w:tc>
          <w:tcPr>
            <w:tcW w:w="7538"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中粮屯河昌吉番茄制品有限公司</w:t>
            </w:r>
          </w:p>
        </w:tc>
      </w:tr>
      <w:tr w:rsidR="00DE5DB6" w:rsidRPr="00167F23">
        <w:trPr>
          <w:trHeight w:val="335"/>
          <w:jc w:val="center"/>
        </w:trPr>
        <w:tc>
          <w:tcPr>
            <w:tcW w:w="637" w:type="dxa"/>
            <w:vAlign w:val="center"/>
          </w:tcPr>
          <w:p w:rsidR="00DE5DB6" w:rsidRPr="00167F23" w:rsidRDefault="00B43344">
            <w:pPr>
              <w:pStyle w:val="af2"/>
            </w:pPr>
            <w:r w:rsidRPr="00167F23">
              <w:rPr>
                <w:rFonts w:hint="eastAsia"/>
              </w:rPr>
              <w:t>3</w:t>
            </w:r>
          </w:p>
        </w:tc>
        <w:tc>
          <w:tcPr>
            <w:tcW w:w="1802" w:type="dxa"/>
            <w:vAlign w:val="center"/>
          </w:tcPr>
          <w:p w:rsidR="00DE5DB6" w:rsidRPr="00167F23" w:rsidRDefault="00B43344">
            <w:pPr>
              <w:pStyle w:val="af2"/>
            </w:pPr>
            <w:r w:rsidRPr="00167F23">
              <w:rPr>
                <w:rFonts w:hint="eastAsia"/>
              </w:rPr>
              <w:t>资金来源</w:t>
            </w:r>
          </w:p>
        </w:tc>
        <w:tc>
          <w:tcPr>
            <w:tcW w:w="7538" w:type="dxa"/>
            <w:vAlign w:val="center"/>
          </w:tcPr>
          <w:p w:rsidR="00DE5DB6" w:rsidRPr="00167F23" w:rsidRDefault="00B43344">
            <w:pPr>
              <w:pStyle w:val="af2"/>
            </w:pPr>
            <w:r w:rsidRPr="00167F23">
              <w:rPr>
                <w:rFonts w:hint="eastAsia"/>
              </w:rPr>
              <w:t>企业自筹</w:t>
            </w:r>
          </w:p>
        </w:tc>
      </w:tr>
      <w:tr w:rsidR="00DE5DB6" w:rsidRPr="00167F23">
        <w:trPr>
          <w:trHeight w:val="335"/>
          <w:jc w:val="center"/>
        </w:trPr>
        <w:tc>
          <w:tcPr>
            <w:tcW w:w="637" w:type="dxa"/>
            <w:vAlign w:val="center"/>
          </w:tcPr>
          <w:p w:rsidR="00DE5DB6" w:rsidRPr="00167F23" w:rsidRDefault="00B43344">
            <w:pPr>
              <w:pStyle w:val="af2"/>
            </w:pPr>
            <w:r w:rsidRPr="00167F23">
              <w:rPr>
                <w:rFonts w:hint="eastAsia"/>
              </w:rPr>
              <w:t>4</w:t>
            </w:r>
          </w:p>
        </w:tc>
        <w:tc>
          <w:tcPr>
            <w:tcW w:w="1802" w:type="dxa"/>
            <w:vAlign w:val="center"/>
          </w:tcPr>
          <w:p w:rsidR="00DE5DB6" w:rsidRPr="00167F23" w:rsidRDefault="00B43344">
            <w:pPr>
              <w:pStyle w:val="af2"/>
            </w:pPr>
            <w:r w:rsidRPr="00167F23">
              <w:rPr>
                <w:rFonts w:hint="eastAsia"/>
              </w:rPr>
              <w:t>技术（验收）标准</w:t>
            </w:r>
          </w:p>
        </w:tc>
        <w:tc>
          <w:tcPr>
            <w:tcW w:w="7538" w:type="dxa"/>
            <w:vAlign w:val="center"/>
          </w:tcPr>
          <w:p w:rsidR="00DE5DB6" w:rsidRPr="00167F23" w:rsidRDefault="00B43344">
            <w:pPr>
              <w:adjustRightInd w:val="0"/>
              <w:snapToGrid w:val="0"/>
              <w:spacing w:line="520" w:lineRule="exact"/>
              <w:outlineLvl w:val="3"/>
              <w:rPr>
                <w:rFonts w:ascii="仿宋_GB2312" w:eastAsia="仿宋_GB2312" w:hAnsi="宋体" w:cs="Tahoma"/>
                <w:sz w:val="24"/>
              </w:rPr>
            </w:pPr>
            <w:r w:rsidRPr="00167F23">
              <w:rPr>
                <w:rFonts w:ascii="仿宋_GB2312" w:eastAsia="仿宋_GB2312" w:hAnsi="宋体" w:cs="Tahoma" w:hint="eastAsia"/>
                <w:sz w:val="24"/>
              </w:rPr>
              <w:t>1、</w:t>
            </w:r>
            <w:r w:rsidRPr="00167F23">
              <w:rPr>
                <w:rFonts w:ascii="仿宋_GB2312" w:eastAsia="仿宋_GB2312" w:hAnsi="宋体" w:hint="eastAsia"/>
                <w:snapToGrid w:val="0"/>
                <w:sz w:val="24"/>
              </w:rPr>
              <w:t>本</w:t>
            </w:r>
            <w:r w:rsidRPr="00167F23">
              <w:rPr>
                <w:rFonts w:ascii="仿宋_GB2312" w:eastAsia="仿宋_GB2312" w:hAnsi="宋体" w:cs="Tahoma" w:hint="eastAsia"/>
                <w:sz w:val="24"/>
              </w:rPr>
              <w:t>项目的咨询服务过程和成果、报告均必须符合中华人民共和国国家标准和行政主管机关颁布的相关现行标准、规范、规程、办法、示例；同时在实施过程中如果国家或有关部门颁发了新的技术标准或规范，响应人应采用新的标准或规范进行相关工作。</w:t>
            </w:r>
          </w:p>
          <w:p w:rsidR="00DE5DB6" w:rsidRPr="00167F23" w:rsidRDefault="00B43344" w:rsidP="006C4829">
            <w:pPr>
              <w:pStyle w:val="af2"/>
              <w:rPr>
                <w:rFonts w:hAnsi="仿宋_GB2312" w:cs="仿宋_GB2312"/>
              </w:rPr>
            </w:pPr>
            <w:r w:rsidRPr="00167F23">
              <w:rPr>
                <w:rFonts w:hint="eastAsia"/>
              </w:rPr>
              <w:t>2、提供招标工作要求相关资料、现场检测、 设备设施分析验收、</w:t>
            </w:r>
            <w:r w:rsidR="008225F6" w:rsidRPr="00167F23">
              <w:rPr>
                <w:rFonts w:hAnsi="仿宋_GB2312" w:cs="仿宋_GB2312" w:hint="eastAsia"/>
              </w:rPr>
              <w:t>项目竣工环境保护验收报告</w:t>
            </w:r>
            <w:r w:rsidRPr="00167F23">
              <w:rPr>
                <w:rFonts w:hint="eastAsia"/>
              </w:rPr>
              <w:t>编制</w:t>
            </w:r>
            <w:r w:rsidR="008225F6" w:rsidRPr="00167F23">
              <w:rPr>
                <w:rFonts w:hint="eastAsia"/>
              </w:rPr>
              <w:t>及</w:t>
            </w:r>
            <w:r w:rsidR="006C4829" w:rsidRPr="00167F23">
              <w:rPr>
                <w:rFonts w:hint="eastAsia"/>
              </w:rPr>
              <w:t>环境保护局验收意见</w:t>
            </w:r>
            <w:r w:rsidRPr="00167F23">
              <w:rPr>
                <w:rFonts w:hint="eastAsia"/>
              </w:rPr>
              <w:t>，通过专家评审和政府环保部门审查合格，验收结果在国家</w:t>
            </w:r>
            <w:r w:rsidR="006D669B" w:rsidRPr="00167F23">
              <w:rPr>
                <w:rFonts w:hint="eastAsia"/>
              </w:rPr>
              <w:t>生态环境公示网平</w:t>
            </w:r>
            <w:r w:rsidRPr="00167F23">
              <w:rPr>
                <w:rFonts w:hint="eastAsia"/>
              </w:rPr>
              <w:t>台公示。</w:t>
            </w:r>
          </w:p>
        </w:tc>
      </w:tr>
      <w:tr w:rsidR="00DE5DB6" w:rsidRPr="00167F23">
        <w:trPr>
          <w:trHeight w:val="335"/>
          <w:jc w:val="center"/>
        </w:trPr>
        <w:tc>
          <w:tcPr>
            <w:tcW w:w="637" w:type="dxa"/>
            <w:vAlign w:val="center"/>
          </w:tcPr>
          <w:p w:rsidR="00DE5DB6" w:rsidRPr="00167F23" w:rsidRDefault="00B43344">
            <w:pPr>
              <w:pStyle w:val="af2"/>
            </w:pPr>
            <w:r w:rsidRPr="00167F23">
              <w:rPr>
                <w:rFonts w:hint="eastAsia"/>
              </w:rPr>
              <w:t>5</w:t>
            </w:r>
          </w:p>
        </w:tc>
        <w:tc>
          <w:tcPr>
            <w:tcW w:w="1802" w:type="dxa"/>
            <w:vAlign w:val="center"/>
          </w:tcPr>
          <w:p w:rsidR="00DE5DB6" w:rsidRPr="00167F23" w:rsidRDefault="00B43344">
            <w:pPr>
              <w:pStyle w:val="af2"/>
            </w:pPr>
            <w:r w:rsidRPr="00167F23">
              <w:rPr>
                <w:rFonts w:hint="eastAsia"/>
              </w:rPr>
              <w:t>费用说明</w:t>
            </w:r>
          </w:p>
        </w:tc>
        <w:tc>
          <w:tcPr>
            <w:tcW w:w="7538" w:type="dxa"/>
            <w:vAlign w:val="center"/>
          </w:tcPr>
          <w:p w:rsidR="00DE5DB6" w:rsidRPr="00167F23" w:rsidRDefault="00B43344">
            <w:pPr>
              <w:spacing w:line="360" w:lineRule="auto"/>
              <w:rPr>
                <w:rFonts w:ascii="仿宋_GB2312" w:eastAsia="仿宋_GB2312" w:hAnsi="仿宋" w:cs="Arial"/>
                <w:sz w:val="24"/>
              </w:rPr>
            </w:pPr>
            <w:r w:rsidRPr="00167F23">
              <w:rPr>
                <w:rFonts w:ascii="仿宋_GB2312" w:eastAsia="仿宋_GB2312" w:hAnsi="仿宋_GB2312" w:cs="仿宋_GB2312" w:hint="eastAsia"/>
                <w:sz w:val="24"/>
              </w:rPr>
              <w:t>报价</w:t>
            </w:r>
            <w:r w:rsidRPr="00167F23">
              <w:rPr>
                <w:rFonts w:ascii="仿宋_GB2312" w:eastAsia="仿宋_GB2312" w:hAnsi="仿宋" w:cs="Arial" w:hint="eastAsia"/>
                <w:sz w:val="24"/>
              </w:rPr>
              <w:t>含工资、加班工资、工作餐、社会统筹保险金、相关人员聘用的费用等、设备、材料（含辅材）、交通、管理、保险、税金及酬金等所有相关费用。</w:t>
            </w:r>
          </w:p>
        </w:tc>
      </w:tr>
      <w:tr w:rsidR="00DE5DB6" w:rsidRPr="00167F23">
        <w:trPr>
          <w:trHeight w:val="538"/>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6</w:t>
            </w:r>
          </w:p>
        </w:tc>
        <w:tc>
          <w:tcPr>
            <w:tcW w:w="1802" w:type="dxa"/>
            <w:vAlign w:val="center"/>
          </w:tcPr>
          <w:p w:rsidR="00DE5DB6" w:rsidRPr="00167F23" w:rsidRDefault="00B43344">
            <w:pPr>
              <w:pStyle w:val="a7"/>
              <w:jc w:val="left"/>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采购方式</w:t>
            </w:r>
          </w:p>
        </w:tc>
        <w:tc>
          <w:tcPr>
            <w:tcW w:w="7538" w:type="dxa"/>
            <w:vAlign w:val="center"/>
          </w:tcPr>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谈判采购，</w:t>
            </w:r>
            <w:r w:rsidRPr="00167F23">
              <w:rPr>
                <w:rFonts w:ascii="仿宋_GB2312" w:eastAsia="仿宋_GB2312" w:hAnsi="仿宋_GB2312" w:cs="仿宋_GB2312" w:hint="eastAsia"/>
                <w:kern w:val="0"/>
                <w:sz w:val="24"/>
                <w:lang w:val="zh-CN"/>
              </w:rPr>
              <w:t>计划进行</w:t>
            </w: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kern w:val="0"/>
                <w:sz w:val="24"/>
                <w:lang w:val="zh-CN"/>
              </w:rPr>
              <w:t>一轮投标</w:t>
            </w:r>
            <w:r w:rsidRPr="00167F23">
              <w:rPr>
                <w:rFonts w:ascii="仿宋_GB2312" w:eastAsia="仿宋_GB2312" w:hAnsi="仿宋_GB2312" w:cs="仿宋_GB2312" w:hint="eastAsia"/>
                <w:kern w:val="0"/>
                <w:sz w:val="24"/>
              </w:rPr>
              <w:t>/</w:t>
            </w:r>
            <w:r w:rsidRPr="00167F23">
              <w:rPr>
                <w:rFonts w:ascii="MS Mincho" w:eastAsia="MS Mincho" w:hAnsi="MS Mincho" w:cs="MS Mincho" w:hint="eastAsia"/>
                <w:sz w:val="24"/>
              </w:rPr>
              <w:t>☑</w:t>
            </w:r>
            <w:r w:rsidRPr="00167F23">
              <w:rPr>
                <w:rFonts w:ascii="仿宋_GB2312" w:eastAsia="仿宋_GB2312" w:hAnsi="仿宋_GB2312" w:cs="仿宋_GB2312" w:hint="eastAsia"/>
                <w:kern w:val="0"/>
                <w:sz w:val="24"/>
                <w:lang w:val="zh-CN"/>
              </w:rPr>
              <w:t>多轮投标</w:t>
            </w:r>
          </w:p>
        </w:tc>
      </w:tr>
      <w:tr w:rsidR="00DE5DB6" w:rsidRPr="00167F23">
        <w:trPr>
          <w:trHeight w:val="479"/>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7</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交货期</w:t>
            </w:r>
          </w:p>
        </w:tc>
        <w:tc>
          <w:tcPr>
            <w:tcW w:w="7538" w:type="dxa"/>
            <w:vAlign w:val="center"/>
          </w:tcPr>
          <w:p w:rsidR="00DE5DB6" w:rsidRPr="00167F23" w:rsidRDefault="00B43344" w:rsidP="002E3C79">
            <w:pPr>
              <w:jc w:val="left"/>
              <w:rPr>
                <w:rFonts w:ascii="仿宋_GB2312" w:eastAsia="仿宋_GB2312" w:hAnsi="仿宋_GB2312" w:cs="仿宋_GB2312"/>
                <w:sz w:val="24"/>
              </w:rPr>
            </w:pPr>
            <w:r w:rsidRPr="00167F23">
              <w:rPr>
                <w:rFonts w:ascii="仿宋_GB2312" w:eastAsia="仿宋_GB2312" w:hAnsi="仿宋_GB2312" w:cs="仿宋_GB2312" w:hint="eastAsia"/>
                <w:sz w:val="24"/>
              </w:rPr>
              <w:t>2024年</w:t>
            </w:r>
            <w:r w:rsidR="002E3C79" w:rsidRPr="00167F23">
              <w:rPr>
                <w:rFonts w:ascii="仿宋_GB2312" w:eastAsia="仿宋_GB2312" w:hAnsi="仿宋_GB2312" w:cs="仿宋_GB2312"/>
                <w:sz w:val="24"/>
              </w:rPr>
              <w:t>9</w:t>
            </w:r>
            <w:r w:rsidRPr="00167F23">
              <w:rPr>
                <w:rFonts w:ascii="仿宋_GB2312" w:eastAsia="仿宋_GB2312" w:hAnsi="仿宋_GB2312" w:cs="仿宋_GB2312" w:hint="eastAsia"/>
                <w:sz w:val="24"/>
              </w:rPr>
              <w:t>月</w:t>
            </w:r>
            <w:r w:rsidR="002E3C79" w:rsidRPr="00167F23">
              <w:rPr>
                <w:rFonts w:ascii="仿宋_GB2312" w:eastAsia="仿宋_GB2312" w:hAnsi="仿宋_GB2312" w:cs="仿宋_GB2312"/>
                <w:sz w:val="24"/>
              </w:rPr>
              <w:t>3</w:t>
            </w:r>
            <w:r w:rsidRPr="00167F23">
              <w:rPr>
                <w:rFonts w:ascii="仿宋_GB2312" w:eastAsia="仿宋_GB2312" w:hAnsi="仿宋_GB2312" w:cs="仿宋_GB2312" w:hint="eastAsia"/>
                <w:sz w:val="24"/>
              </w:rPr>
              <w:t>0日前。</w:t>
            </w:r>
          </w:p>
        </w:tc>
      </w:tr>
      <w:tr w:rsidR="00DE5DB6" w:rsidRPr="00167F23">
        <w:trPr>
          <w:trHeight w:val="479"/>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8</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付款方式</w:t>
            </w:r>
          </w:p>
        </w:tc>
        <w:tc>
          <w:tcPr>
            <w:tcW w:w="7538" w:type="dxa"/>
            <w:vAlign w:val="center"/>
          </w:tcPr>
          <w:p w:rsidR="00DE5DB6" w:rsidRPr="00167F23" w:rsidRDefault="00B43344">
            <w:pPr>
              <w:rPr>
                <w:rFonts w:ascii="仿宋_GB2312" w:eastAsia="仿宋_GB2312" w:hAnsi="仿宋_GB2312" w:cs="仿宋_GB2312"/>
                <w:bCs/>
                <w:sz w:val="24"/>
              </w:rPr>
            </w:pPr>
            <w:r w:rsidRPr="00167F23">
              <w:rPr>
                <w:rFonts w:ascii="仿宋_GB2312" w:eastAsia="仿宋_GB2312" w:hAnsi="宋体" w:cs="Tahoma" w:hint="eastAsia"/>
                <w:sz w:val="24"/>
              </w:rPr>
              <w:t>乙方完成相应咨询项目的合同义务并向甲方开具相应合格增值税专用发票后，次月甲方向乙方一次性支付相应咨询项目的对应合同金额。</w:t>
            </w:r>
          </w:p>
        </w:tc>
      </w:tr>
      <w:tr w:rsidR="00DE5DB6" w:rsidRPr="00167F23">
        <w:trPr>
          <w:trHeight w:val="1195"/>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9</w:t>
            </w:r>
          </w:p>
        </w:tc>
        <w:tc>
          <w:tcPr>
            <w:tcW w:w="1802" w:type="dxa"/>
            <w:vAlign w:val="center"/>
          </w:tcPr>
          <w:p w:rsidR="00DE5DB6" w:rsidRPr="00167F23" w:rsidRDefault="00B43344">
            <w:pPr>
              <w:autoSpaceDE w:val="0"/>
              <w:autoSpaceDN w:val="0"/>
              <w:adjustRightInd w:val="0"/>
              <w:snapToGrid w:val="0"/>
              <w:ind w:leftChars="-15" w:left="134" w:hanging="165"/>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投标人资格要求</w:t>
            </w:r>
          </w:p>
        </w:tc>
        <w:tc>
          <w:tcPr>
            <w:tcW w:w="7538" w:type="dxa"/>
            <w:vAlign w:val="center"/>
          </w:tcPr>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4.1投标方须为在中华人民共和国境内依法注册的</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独立法人企业、</w:t>
            </w: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sz w:val="24"/>
              </w:rPr>
              <w:t>其他组织、</w:t>
            </w: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sz w:val="24"/>
              </w:rPr>
              <w:t>自然人（投标方为自然人时，仅能承担如下业务，超出以下范围如使用自然人做为投标方，应获得本级采购管理委员会/采购管理小组的审批。）</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（1）农产品拉运、装卸及采购，如甜菜、甘蔗、番茄的装卸倒运，树皮采购、蔬菜采购等；</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（2）日常经营性劳务,如场内倒运、清运、绿化、保洁等；</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（3）专用设备配件维修加工，如工厂专业设备无法使用标准配件，工厂不具备加工能力或维修能力，必须外协加工维修；</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（4）农机租赁,如工厂向当地农户租赁农机设备等。</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 xml:space="preserve">4.2资质要求：      </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4.2.1营业执照上经营范围内需具有</w:t>
            </w:r>
            <w:r w:rsidRPr="00167F23">
              <w:rPr>
                <w:rFonts w:ascii="仿宋_GB2312" w:eastAsia="仿宋_GB2312" w:hint="eastAsia"/>
                <w:sz w:val="24"/>
              </w:rPr>
              <w:t>相关环保咨询服务资质等</w:t>
            </w:r>
            <w:r w:rsidRPr="00167F23">
              <w:rPr>
                <w:rFonts w:ascii="仿宋_GB2312" w:eastAsia="仿宋_GB2312" w:hAnsi="仿宋_GB2312" w:cs="仿宋_GB2312" w:hint="eastAsia"/>
                <w:sz w:val="24"/>
              </w:rPr>
              <w:t>内容。</w:t>
            </w:r>
          </w:p>
          <w:p w:rsidR="00DE5DB6" w:rsidRPr="00167F23" w:rsidRDefault="00B43344">
            <w:pPr>
              <w:autoSpaceDE w:val="0"/>
              <w:autoSpaceDN w:val="0"/>
              <w:adjustRightInd w:val="0"/>
              <w:snapToGrid w:val="0"/>
              <w:ind w:leftChars="-15" w:left="134" w:hanging="165"/>
              <w:rPr>
                <w:rFonts w:ascii="仿宋_GB2312" w:eastAsia="仿宋_GB2312"/>
                <w:sz w:val="24"/>
              </w:rPr>
            </w:pPr>
            <w:r w:rsidRPr="00167F23">
              <w:rPr>
                <w:rFonts w:ascii="仿宋_GB2312" w:eastAsia="仿宋_GB2312" w:hAnsi="仿宋_GB2312" w:cs="仿宋_GB2312" w:hint="eastAsia"/>
                <w:sz w:val="24"/>
              </w:rPr>
              <w:t>4.2.2专业资质要求:</w:t>
            </w:r>
            <w:r w:rsidRPr="00167F23">
              <w:rPr>
                <w:rFonts w:ascii="仿宋_GB2312" w:eastAsia="仿宋_GB2312" w:hint="eastAsia"/>
                <w:sz w:val="24"/>
              </w:rPr>
              <w:t>项目服务人员具有国家环评注册工程师资质。</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4.3本次采购不接受联合体投标。</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lastRenderedPageBreak/>
              <w:t>4.4具有未被列入国家企业信用信息公示系统（http://www.gsxt.gov.cn/index.html）严重违法失信企业名单；</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4.5投标单位管理人员及项目负责人未被列为失信执行人。</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4.6本项目不接受中粮糖业投标方黑名单（以中粮糖业下发的黑名单为准）的企业参与投标；</w:t>
            </w:r>
          </w:p>
          <w:p w:rsidR="00DE5DB6" w:rsidRPr="00167F23" w:rsidRDefault="00B43344">
            <w:pPr>
              <w:pStyle w:val="af2"/>
              <w:rPr>
                <w:sz w:val="32"/>
                <w:szCs w:val="32"/>
              </w:rPr>
            </w:pPr>
            <w:r w:rsidRPr="00167F23">
              <w:rPr>
                <w:rFonts w:hint="eastAsia"/>
              </w:rPr>
              <w:t>4.7与采购人存在利害关系可能影响采购招标公正性的法人、其他组织或者个人，不得参加投标。单位负责人为同一人或者存在控股、管理关系的不同单位，不得参加同一包件投标或者未划分包件的同一招标项目投标。存在以上情况的，在通过资格预审的情况下，允许最先报名的潜在竞谈人参与投标。</w:t>
            </w:r>
          </w:p>
          <w:p w:rsidR="00DE5DB6" w:rsidRPr="00167F23" w:rsidRDefault="00B43344">
            <w:pPr>
              <w:autoSpaceDE w:val="0"/>
              <w:autoSpaceDN w:val="0"/>
              <w:adjustRightInd w:val="0"/>
              <w:snapToGrid w:val="0"/>
              <w:ind w:leftChars="-15" w:left="134" w:hanging="165"/>
              <w:rPr>
                <w:rFonts w:ascii="仿宋_GB2312" w:eastAsia="仿宋_GB2312" w:hAnsi="仿宋_GB2312" w:cs="仿宋_GB2312"/>
                <w:sz w:val="24"/>
              </w:rPr>
            </w:pPr>
            <w:r w:rsidRPr="00167F23">
              <w:rPr>
                <w:rFonts w:ascii="仿宋_GB2312" w:eastAsia="仿宋_GB2312" w:hAnsi="仿宋_GB2312" w:cs="仿宋_GB2312" w:hint="eastAsia"/>
                <w:sz w:val="24"/>
              </w:rPr>
              <w:t>4.8其他</w:t>
            </w:r>
          </w:p>
        </w:tc>
      </w:tr>
      <w:tr w:rsidR="00DE5DB6" w:rsidRPr="00167F23">
        <w:trPr>
          <w:trHeight w:val="555"/>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lastRenderedPageBreak/>
              <w:t>10</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报名截止时间</w:t>
            </w:r>
          </w:p>
        </w:tc>
        <w:tc>
          <w:tcPr>
            <w:tcW w:w="7538" w:type="dxa"/>
            <w:vAlign w:val="center"/>
          </w:tcPr>
          <w:p w:rsidR="00DE5DB6" w:rsidRPr="00167F23" w:rsidRDefault="00B43344" w:rsidP="008F4A16">
            <w:pPr>
              <w:pStyle w:val="a7"/>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投标报名：2024年1月1</w:t>
            </w:r>
            <w:r w:rsidR="008F4A16" w:rsidRPr="00167F23">
              <w:rPr>
                <w:rFonts w:ascii="仿宋_GB2312" w:eastAsia="仿宋_GB2312" w:hAnsi="仿宋_GB2312" w:cs="仿宋_GB2312"/>
                <w:sz w:val="24"/>
                <w:szCs w:val="24"/>
              </w:rPr>
              <w:t>0</w:t>
            </w:r>
            <w:r w:rsidRPr="00167F23">
              <w:rPr>
                <w:rFonts w:ascii="仿宋_GB2312" w:eastAsia="仿宋_GB2312" w:hAnsi="仿宋_GB2312" w:cs="仿宋_GB2312" w:hint="eastAsia"/>
                <w:sz w:val="24"/>
                <w:szCs w:val="24"/>
              </w:rPr>
              <w:t>日前</w:t>
            </w:r>
          </w:p>
        </w:tc>
      </w:tr>
      <w:tr w:rsidR="00DE5DB6" w:rsidRPr="00167F23">
        <w:trPr>
          <w:trHeight w:val="90"/>
          <w:jc w:val="center"/>
        </w:trPr>
        <w:tc>
          <w:tcPr>
            <w:tcW w:w="637" w:type="dxa"/>
            <w:vAlign w:val="center"/>
          </w:tcPr>
          <w:p w:rsidR="00DE5DB6" w:rsidRPr="00167F23" w:rsidRDefault="00B43344">
            <w:pPr>
              <w:pStyle w:val="af2"/>
            </w:pPr>
            <w:r w:rsidRPr="00167F23">
              <w:rPr>
                <w:rFonts w:hint="eastAsia"/>
              </w:rPr>
              <w:t>11</w:t>
            </w:r>
          </w:p>
        </w:tc>
        <w:tc>
          <w:tcPr>
            <w:tcW w:w="1802" w:type="dxa"/>
            <w:vAlign w:val="center"/>
          </w:tcPr>
          <w:p w:rsidR="00DE5DB6" w:rsidRPr="00167F23" w:rsidRDefault="00B43344">
            <w:pPr>
              <w:pStyle w:val="af2"/>
            </w:pPr>
            <w:r w:rsidRPr="00167F23">
              <w:rPr>
                <w:rFonts w:hint="eastAsia"/>
              </w:rPr>
              <w:t>现场踏勘</w:t>
            </w:r>
          </w:p>
        </w:tc>
        <w:tc>
          <w:tcPr>
            <w:tcW w:w="7538" w:type="dxa"/>
            <w:vAlign w:val="center"/>
          </w:tcPr>
          <w:p w:rsidR="00DE5DB6" w:rsidRPr="00167F23" w:rsidRDefault="00B43344">
            <w:pPr>
              <w:pStyle w:val="af2"/>
            </w:pPr>
            <w:r w:rsidRPr="00167F23">
              <w:rPr>
                <w:rFonts w:hint="eastAsia"/>
              </w:rPr>
              <w:t>□公告发布后，采购方于202</w:t>
            </w:r>
            <w:r w:rsidRPr="00167F23">
              <w:rPr>
                <w:rFonts w:hint="eastAsia"/>
                <w:u w:val="single"/>
              </w:rPr>
              <w:t>*</w:t>
            </w:r>
            <w:r w:rsidRPr="00167F23">
              <w:rPr>
                <w:rFonts w:hint="eastAsia"/>
              </w:rPr>
              <w:t>年</w:t>
            </w:r>
            <w:r w:rsidRPr="00167F23">
              <w:rPr>
                <w:rFonts w:hint="eastAsia"/>
                <w:u w:val="single"/>
              </w:rPr>
              <w:t>**</w:t>
            </w:r>
            <w:r w:rsidRPr="00167F23">
              <w:rPr>
                <w:rFonts w:hint="eastAsia"/>
              </w:rPr>
              <w:t>月</w:t>
            </w:r>
            <w:r w:rsidRPr="00167F23">
              <w:rPr>
                <w:rFonts w:hint="eastAsia"/>
                <w:u w:val="single"/>
              </w:rPr>
              <w:t>**</w:t>
            </w:r>
            <w:r w:rsidRPr="00167F23">
              <w:rPr>
                <w:rFonts w:hint="eastAsia"/>
              </w:rPr>
              <w:t>日（踏勘时间在采购公告发布完成后，在投标方报价截止日期之前）集中组织意向投标方现场踏勘，除采购方的原因外，采购方对投标方参加踏勘现场中所发生的人员伤亡和财产损失不承担责任，逾期未参与踏勘的投标方，采购方不另行组织踏勘。</w:t>
            </w:r>
          </w:p>
          <w:p w:rsidR="00DE5DB6" w:rsidRPr="00167F23" w:rsidRDefault="00B43344">
            <w:pPr>
              <w:pStyle w:val="af2"/>
            </w:pPr>
            <w:r w:rsidRPr="00167F23">
              <w:rPr>
                <w:rFonts w:ascii="MS Mincho" w:eastAsia="MS Mincho" w:hAnsi="MS Mincho" w:cs="MS Mincho" w:hint="eastAsia"/>
              </w:rPr>
              <w:t>☑</w:t>
            </w:r>
            <w:r w:rsidRPr="00167F23">
              <w:rPr>
                <w:rFonts w:hint="eastAsia"/>
              </w:rPr>
              <w:t>采购方不集中组织投标方进行现场踏勘。</w:t>
            </w:r>
          </w:p>
        </w:tc>
      </w:tr>
      <w:tr w:rsidR="00DE5DB6" w:rsidRPr="00167F23">
        <w:trPr>
          <w:trHeight w:val="462"/>
          <w:jc w:val="center"/>
        </w:trPr>
        <w:tc>
          <w:tcPr>
            <w:tcW w:w="637" w:type="dxa"/>
            <w:vAlign w:val="center"/>
          </w:tcPr>
          <w:p w:rsidR="00DE5DB6" w:rsidRPr="00167F23" w:rsidRDefault="00B43344">
            <w:pPr>
              <w:adjustRightInd w:val="0"/>
              <w:snapToGrid w:val="0"/>
              <w:jc w:val="center"/>
              <w:rPr>
                <w:rFonts w:ascii="仿宋_GB2312" w:eastAsia="仿宋_GB2312" w:hAnsi="仿宋_GB2312" w:cs="仿宋_GB2312"/>
                <w:sz w:val="24"/>
              </w:rPr>
            </w:pPr>
            <w:r w:rsidRPr="00167F23">
              <w:rPr>
                <w:rFonts w:ascii="仿宋_GB2312" w:eastAsia="仿宋_GB2312" w:hAnsi="仿宋_GB2312" w:cs="仿宋_GB2312" w:hint="eastAsia"/>
                <w:snapToGrid w:val="0"/>
                <w:sz w:val="24"/>
              </w:rPr>
              <w:t>12</w:t>
            </w:r>
          </w:p>
        </w:tc>
        <w:tc>
          <w:tcPr>
            <w:tcW w:w="1802" w:type="dxa"/>
            <w:vAlign w:val="center"/>
          </w:tcPr>
          <w:p w:rsidR="00DE5DB6" w:rsidRPr="00167F23" w:rsidRDefault="00B43344">
            <w:pPr>
              <w:adjustRightInd w:val="0"/>
              <w:snapToGrid w:val="0"/>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最高限价</w:t>
            </w:r>
          </w:p>
        </w:tc>
        <w:tc>
          <w:tcPr>
            <w:tcW w:w="7538" w:type="dxa"/>
            <w:vAlign w:val="center"/>
          </w:tcPr>
          <w:p w:rsidR="00DE5DB6" w:rsidRPr="00167F23" w:rsidRDefault="00B43344">
            <w:pPr>
              <w:jc w:val="left"/>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无</w:t>
            </w:r>
          </w:p>
          <w:p w:rsidR="00DE5DB6" w:rsidRPr="00167F23" w:rsidRDefault="00B43344">
            <w:pPr>
              <w:jc w:val="left"/>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有，最高限价：元，投标方报价超过最高限价，其投标视为无效。</w:t>
            </w:r>
          </w:p>
        </w:tc>
      </w:tr>
      <w:tr w:rsidR="00DE5DB6" w:rsidRPr="00167F23">
        <w:trPr>
          <w:trHeight w:val="462"/>
          <w:jc w:val="center"/>
        </w:trPr>
        <w:tc>
          <w:tcPr>
            <w:tcW w:w="637" w:type="dxa"/>
            <w:vAlign w:val="center"/>
          </w:tcPr>
          <w:p w:rsidR="00DE5DB6" w:rsidRPr="00167F23" w:rsidRDefault="00B43344">
            <w:pPr>
              <w:pStyle w:val="a7"/>
              <w:jc w:val="center"/>
              <w:rPr>
                <w:rFonts w:ascii="仿宋_GB2312" w:eastAsia="仿宋_GB2312" w:hAnsi="仿宋_GB2312" w:cs="仿宋_GB2312"/>
                <w:snapToGrid w:val="0"/>
                <w:sz w:val="24"/>
                <w:szCs w:val="24"/>
              </w:rPr>
            </w:pPr>
            <w:r w:rsidRPr="00167F23">
              <w:rPr>
                <w:rFonts w:ascii="仿宋_GB2312" w:eastAsia="仿宋_GB2312" w:hAnsi="仿宋_GB2312" w:cs="仿宋_GB2312" w:hint="eastAsia"/>
                <w:sz w:val="24"/>
                <w:szCs w:val="24"/>
              </w:rPr>
              <w:t>13</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分包</w:t>
            </w:r>
          </w:p>
        </w:tc>
        <w:tc>
          <w:tcPr>
            <w:tcW w:w="7538" w:type="dxa"/>
            <w:vAlign w:val="center"/>
          </w:tcPr>
          <w:p w:rsidR="00DE5DB6" w:rsidRPr="00167F23" w:rsidRDefault="00B43344">
            <w:pPr>
              <w:pStyle w:val="a7"/>
              <w:rPr>
                <w:rFonts w:ascii="仿宋_GB2312" w:eastAsia="仿宋_GB2312" w:hAnsi="仿宋_GB2312" w:cs="仿宋_GB2312"/>
                <w:sz w:val="24"/>
                <w:szCs w:val="24"/>
              </w:rPr>
            </w:pPr>
            <w:r w:rsidRPr="00167F23">
              <w:rPr>
                <w:rFonts w:ascii="MS Mincho" w:eastAsia="MS Mincho" w:hAnsi="MS Mincho" w:cs="MS Mincho" w:hint="eastAsia"/>
                <w:sz w:val="24"/>
                <w:szCs w:val="24"/>
              </w:rPr>
              <w:t>☑</w:t>
            </w:r>
            <w:r w:rsidRPr="00167F23">
              <w:rPr>
                <w:rFonts w:ascii="仿宋_GB2312" w:eastAsia="仿宋_GB2312" w:hAnsi="仿宋_GB2312" w:cs="仿宋_GB2312" w:hint="eastAsia"/>
                <w:sz w:val="24"/>
                <w:szCs w:val="24"/>
              </w:rPr>
              <w:t>不允许</w:t>
            </w:r>
          </w:p>
          <w:p w:rsidR="00DE5DB6" w:rsidRPr="00167F23" w:rsidRDefault="00B43344">
            <w:pPr>
              <w:adjustRightInd w:val="0"/>
              <w:snapToGrid w:val="0"/>
              <w:rPr>
                <w:rFonts w:ascii="仿宋_GB2312" w:eastAsia="仿宋_GB2312" w:hAnsi="仿宋_GB2312" w:cs="仿宋_GB2312"/>
                <w:sz w:val="24"/>
                <w:u w:val="single"/>
              </w:rPr>
            </w:pP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sz w:val="24"/>
              </w:rPr>
              <w:t>可以分包，其中不得分包的内容：</w:t>
            </w:r>
          </w:p>
          <w:p w:rsidR="00DE5DB6" w:rsidRPr="00167F23" w:rsidRDefault="00B43344">
            <w:pPr>
              <w:pStyle w:val="4"/>
              <w:spacing w:line="240" w:lineRule="auto"/>
              <w:rPr>
                <w:rFonts w:ascii="仿宋_GB2312" w:eastAsia="仿宋_GB2312" w:hAnsi="仿宋_GB2312" w:cs="仿宋_GB2312"/>
              </w:rPr>
            </w:pPr>
            <w:r w:rsidRPr="00167F23">
              <w:rPr>
                <w:rFonts w:ascii="仿宋_GB2312" w:eastAsia="仿宋_GB2312" w:hAnsi="仿宋_GB2312" w:cs="仿宋_GB2312" w:hint="eastAsia"/>
              </w:rPr>
              <w:t>对分包投标方的要求：</w:t>
            </w:r>
          </w:p>
        </w:tc>
      </w:tr>
      <w:tr w:rsidR="00DE5DB6" w:rsidRPr="00167F23">
        <w:trPr>
          <w:trHeight w:val="462"/>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14</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投标保证金</w:t>
            </w:r>
          </w:p>
        </w:tc>
        <w:tc>
          <w:tcPr>
            <w:tcW w:w="7538" w:type="dxa"/>
            <w:vAlign w:val="center"/>
          </w:tcPr>
          <w:p w:rsidR="00DE5DB6" w:rsidRPr="00167F23" w:rsidRDefault="00B43344">
            <w:pPr>
              <w:pStyle w:val="af2"/>
            </w:pPr>
            <w:r w:rsidRPr="00167F23">
              <w:rPr>
                <w:rFonts w:ascii="MS Mincho" w:eastAsia="MS Mincho" w:hAnsi="MS Mincho" w:cs="MS Mincho" w:hint="eastAsia"/>
              </w:rPr>
              <w:t>☑</w:t>
            </w:r>
            <w:r w:rsidRPr="00167F23">
              <w:rPr>
                <w:rFonts w:hint="eastAsia"/>
              </w:rPr>
              <w:t>无</w:t>
            </w:r>
          </w:p>
          <w:p w:rsidR="00DE5DB6" w:rsidRPr="00167F23" w:rsidRDefault="00B43344">
            <w:pPr>
              <w:widowControl/>
              <w:shd w:val="clear" w:color="auto" w:fill="FFFFFF"/>
              <w:jc w:val="left"/>
              <w:rPr>
                <w:rFonts w:ascii="仿宋_GB2312" w:eastAsia="仿宋_GB2312" w:hAnsi="仿宋_GB2312" w:cs="仿宋_GB2312"/>
                <w:sz w:val="24"/>
              </w:rPr>
            </w:pP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sz w:val="24"/>
              </w:rPr>
              <w:t>投标方在EPS系统中报名完成后，在 * 日内以电汇方式向中粮************公司对公账户缴纳项目投标保证金元（人民币）大写： 元，否则无投标资格。项目采购完成后次月予以退还（无息）。（投标保证金不得超过采购项目预算2%，最高不超过50万元人民币）</w:t>
            </w:r>
          </w:p>
          <w:p w:rsidR="00DE5DB6" w:rsidRPr="00167F23" w:rsidRDefault="00B43344">
            <w:pPr>
              <w:pStyle w:val="af2"/>
            </w:pPr>
            <w:r w:rsidRPr="00167F23">
              <w:rPr>
                <w:rFonts w:hint="eastAsia"/>
              </w:rPr>
              <w:t>收款单位全称：****************************</w:t>
            </w:r>
          </w:p>
          <w:p w:rsidR="00DE5DB6" w:rsidRPr="00167F23" w:rsidRDefault="00B43344">
            <w:pPr>
              <w:pStyle w:val="af2"/>
            </w:pPr>
            <w:r w:rsidRPr="00167F23">
              <w:rPr>
                <w:rFonts w:hint="eastAsia"/>
              </w:rPr>
              <w:t>开户行:********************************</w:t>
            </w:r>
          </w:p>
          <w:p w:rsidR="00DE5DB6" w:rsidRPr="00167F23" w:rsidRDefault="00B43344">
            <w:pPr>
              <w:pStyle w:val="a7"/>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帐号：************************</w:t>
            </w:r>
          </w:p>
        </w:tc>
      </w:tr>
      <w:tr w:rsidR="00DE5DB6" w:rsidRPr="00167F23">
        <w:trPr>
          <w:trHeight w:val="491"/>
          <w:jc w:val="center"/>
        </w:trPr>
        <w:tc>
          <w:tcPr>
            <w:tcW w:w="637" w:type="dxa"/>
            <w:vAlign w:val="center"/>
          </w:tcPr>
          <w:p w:rsidR="00DE5DB6" w:rsidRPr="00167F23" w:rsidRDefault="00B43344">
            <w:pPr>
              <w:adjustRightInd w:val="0"/>
              <w:snapToGrid w:val="0"/>
              <w:jc w:val="center"/>
              <w:rPr>
                <w:rFonts w:ascii="仿宋_GB2312" w:eastAsia="仿宋_GB2312" w:hAnsi="仿宋_GB2312" w:cs="仿宋_GB2312"/>
                <w:sz w:val="24"/>
              </w:rPr>
            </w:pPr>
            <w:r w:rsidRPr="00167F23">
              <w:rPr>
                <w:rFonts w:ascii="仿宋_GB2312" w:eastAsia="仿宋_GB2312" w:hAnsi="仿宋_GB2312" w:cs="仿宋_GB2312" w:hint="eastAsia"/>
                <w:snapToGrid w:val="0"/>
                <w:sz w:val="24"/>
              </w:rPr>
              <w:t>15</w:t>
            </w:r>
          </w:p>
        </w:tc>
        <w:tc>
          <w:tcPr>
            <w:tcW w:w="1802" w:type="dxa"/>
            <w:vAlign w:val="center"/>
          </w:tcPr>
          <w:p w:rsidR="00DE5DB6" w:rsidRPr="00167F23" w:rsidRDefault="00B43344">
            <w:pPr>
              <w:adjustRightInd w:val="0"/>
              <w:snapToGrid w:val="0"/>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投标响应文件编制（资质文件）</w:t>
            </w:r>
          </w:p>
        </w:tc>
        <w:tc>
          <w:tcPr>
            <w:tcW w:w="7538" w:type="dxa"/>
            <w:vAlign w:val="center"/>
          </w:tcPr>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1、企业简介</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2、营业执照</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3、专业资质文件</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lastRenderedPageBreak/>
              <w:t>4、法定代表人证明书（附法定代表人身份证复印件）</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5、法定代表人授权委托书（代理人身份证复印件）</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6、廉洁承诺书</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7、质量承诺书</w:t>
            </w:r>
          </w:p>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8、其他</w:t>
            </w:r>
          </w:p>
        </w:tc>
      </w:tr>
      <w:tr w:rsidR="00DE5DB6" w:rsidRPr="00167F23">
        <w:trPr>
          <w:trHeight w:val="491"/>
          <w:jc w:val="center"/>
        </w:trPr>
        <w:tc>
          <w:tcPr>
            <w:tcW w:w="637" w:type="dxa"/>
            <w:vAlign w:val="center"/>
          </w:tcPr>
          <w:p w:rsidR="00DE5DB6" w:rsidRPr="00167F23" w:rsidRDefault="00B43344">
            <w:pPr>
              <w:adjustRightInd w:val="0"/>
              <w:snapToGrid w:val="0"/>
              <w:jc w:val="center"/>
              <w:rPr>
                <w:rFonts w:ascii="仿宋_GB2312" w:eastAsia="仿宋_GB2312" w:hAnsi="仿宋_GB2312" w:cs="仿宋_GB2312"/>
                <w:sz w:val="24"/>
              </w:rPr>
            </w:pPr>
            <w:r w:rsidRPr="00167F23">
              <w:rPr>
                <w:rFonts w:ascii="仿宋_GB2312" w:eastAsia="仿宋_GB2312" w:hAnsi="仿宋_GB2312" w:cs="仿宋_GB2312" w:hint="eastAsia"/>
                <w:snapToGrid w:val="0"/>
                <w:sz w:val="24"/>
              </w:rPr>
              <w:lastRenderedPageBreak/>
              <w:t>16</w:t>
            </w:r>
          </w:p>
        </w:tc>
        <w:tc>
          <w:tcPr>
            <w:tcW w:w="1802" w:type="dxa"/>
            <w:vAlign w:val="center"/>
          </w:tcPr>
          <w:p w:rsidR="00DE5DB6" w:rsidRPr="00167F23" w:rsidRDefault="00B43344">
            <w:pPr>
              <w:adjustRightInd w:val="0"/>
              <w:snapToGrid w:val="0"/>
              <w:jc w:val="left"/>
              <w:rPr>
                <w:rFonts w:ascii="仿宋_GB2312" w:eastAsia="仿宋_GB2312" w:hAnsi="仿宋_GB2312" w:cs="仿宋_GB2312"/>
                <w:sz w:val="24"/>
              </w:rPr>
            </w:pPr>
            <w:r w:rsidRPr="00167F23">
              <w:rPr>
                <w:rFonts w:ascii="仿宋_GB2312" w:eastAsia="仿宋_GB2312" w:hAnsi="仿宋_GB2312" w:cs="仿宋_GB2312" w:hint="eastAsia"/>
                <w:sz w:val="24"/>
              </w:rPr>
              <w:t>投标响应文件编制（商务文件）</w:t>
            </w:r>
          </w:p>
        </w:tc>
        <w:tc>
          <w:tcPr>
            <w:tcW w:w="7538" w:type="dxa"/>
            <w:vAlign w:val="center"/>
          </w:tcPr>
          <w:p w:rsidR="00DE5DB6" w:rsidRPr="00167F23" w:rsidRDefault="001651B2" w:rsidP="00167F23">
            <w:pPr>
              <w:numPr>
                <w:ilvl w:val="0"/>
                <w:numId w:val="1"/>
              </w:numPr>
              <w:adjustRightInd w:val="0"/>
              <w:snapToGrid w:val="0"/>
              <w:spacing w:afterLines="50"/>
              <w:rPr>
                <w:rFonts w:ascii="仿宋_GB2312" w:eastAsia="仿宋_GB2312" w:hAnsi="仿宋_GB2312" w:cs="仿宋_GB2312"/>
                <w:sz w:val="24"/>
                <w:u w:val="single"/>
              </w:rPr>
            </w:pPr>
            <w:r w:rsidRPr="00167F23">
              <w:rPr>
                <w:rFonts w:ascii="MS Mincho" w:eastAsia="MS Mincho" w:hAnsi="MS Mincho" w:cs="MS Mincho" w:hint="eastAsia"/>
                <w:sz w:val="24"/>
              </w:rPr>
              <w:t>☑</w:t>
            </w:r>
            <w:r w:rsidR="00B43344" w:rsidRPr="00167F23">
              <w:rPr>
                <w:rFonts w:ascii="仿宋_GB2312" w:eastAsia="仿宋_GB2312" w:hAnsi="仿宋_GB2312" w:cs="仿宋_GB2312" w:hint="eastAsia"/>
                <w:sz w:val="24"/>
              </w:rPr>
              <w:t>财务状况：</w:t>
            </w:r>
          </w:p>
          <w:p w:rsidR="00DE5DB6" w:rsidRPr="00167F23" w:rsidRDefault="001651B2" w:rsidP="00167F23">
            <w:pPr>
              <w:numPr>
                <w:ilvl w:val="0"/>
                <w:numId w:val="1"/>
              </w:numPr>
              <w:adjustRightInd w:val="0"/>
              <w:snapToGrid w:val="0"/>
              <w:spacing w:afterLines="50"/>
              <w:rPr>
                <w:rFonts w:ascii="仿宋_GB2312" w:eastAsia="仿宋_GB2312" w:hAnsi="仿宋_GB2312" w:cs="仿宋_GB2312"/>
                <w:sz w:val="24"/>
                <w:u w:val="single"/>
              </w:rPr>
            </w:pPr>
            <w:r w:rsidRPr="00167F23">
              <w:rPr>
                <w:rFonts w:ascii="MS Mincho" w:eastAsia="MS Mincho" w:hAnsi="MS Mincho" w:cs="MS Mincho" w:hint="eastAsia"/>
                <w:sz w:val="24"/>
              </w:rPr>
              <w:t>☑</w:t>
            </w:r>
            <w:r w:rsidR="00B43344" w:rsidRPr="00167F23">
              <w:rPr>
                <w:rFonts w:ascii="仿宋_GB2312" w:eastAsia="仿宋_GB2312" w:hAnsi="仿宋_GB2312" w:cs="仿宋_GB2312" w:hint="eastAsia"/>
                <w:sz w:val="24"/>
              </w:rPr>
              <w:t>企业信誉：</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u w:val="single"/>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企业业绩：</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项目负责人</w:t>
            </w:r>
            <w:r w:rsidRPr="00167F23">
              <w:rPr>
                <w:rFonts w:ascii="仿宋_GB2312" w:eastAsia="仿宋_GB2312" w:hAnsi="仿宋_GB2312" w:cs="仿宋_GB2312" w:hint="eastAsia"/>
                <w:snapToGrid w:val="0"/>
                <w:sz w:val="24"/>
              </w:rPr>
              <w:t>：</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项目人员配置</w:t>
            </w:r>
            <w:r w:rsidRPr="00167F23">
              <w:rPr>
                <w:rFonts w:ascii="仿宋_GB2312" w:eastAsia="仿宋_GB2312" w:hAnsi="仿宋_GB2312" w:cs="仿宋_GB2312" w:hint="eastAsia"/>
                <w:snapToGrid w:val="0"/>
                <w:sz w:val="24"/>
              </w:rPr>
              <w:t>：</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企业生产制造/施工/服务等履约能力</w:t>
            </w:r>
            <w:r w:rsidRPr="00167F23">
              <w:rPr>
                <w:rFonts w:ascii="仿宋_GB2312" w:eastAsia="仿宋_GB2312" w:hAnsi="仿宋_GB2312" w:cs="仿宋_GB2312" w:hint="eastAsia"/>
                <w:snapToGrid w:val="0"/>
                <w:sz w:val="24"/>
              </w:rPr>
              <w:t>：</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报价：</w:t>
            </w:r>
          </w:p>
          <w:p w:rsidR="00DE5DB6" w:rsidRPr="00167F23" w:rsidRDefault="00B43344" w:rsidP="00167F23">
            <w:pPr>
              <w:numPr>
                <w:ilvl w:val="0"/>
                <w:numId w:val="1"/>
              </w:numPr>
              <w:adjustRightInd w:val="0"/>
              <w:snapToGrid w:val="0"/>
              <w:spacing w:afterLines="50"/>
              <w:rPr>
                <w:rFonts w:ascii="仿宋_GB2312" w:eastAsia="仿宋_GB2312" w:hAnsi="仿宋_GB2312" w:cs="仿宋_GB2312"/>
                <w:sz w:val="24"/>
              </w:rPr>
            </w:pP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其他</w:t>
            </w:r>
            <w:r w:rsidRPr="00167F23">
              <w:rPr>
                <w:rFonts w:ascii="仿宋_GB2312" w:eastAsia="仿宋_GB2312" w:hAnsi="仿宋_GB2312" w:cs="仿宋_GB2312" w:hint="eastAsia"/>
                <w:snapToGrid w:val="0"/>
                <w:sz w:val="24"/>
              </w:rPr>
              <w:t>：</w:t>
            </w:r>
          </w:p>
        </w:tc>
      </w:tr>
      <w:tr w:rsidR="00DE5DB6" w:rsidRPr="00167F23">
        <w:trPr>
          <w:trHeight w:val="491"/>
          <w:jc w:val="center"/>
        </w:trPr>
        <w:tc>
          <w:tcPr>
            <w:tcW w:w="637" w:type="dxa"/>
            <w:vAlign w:val="center"/>
          </w:tcPr>
          <w:p w:rsidR="00DE5DB6" w:rsidRPr="00167F23" w:rsidRDefault="00B43344">
            <w:pPr>
              <w:adjustRightInd w:val="0"/>
              <w:snapToGrid w:val="0"/>
              <w:jc w:val="center"/>
              <w:rPr>
                <w:rFonts w:ascii="仿宋_GB2312" w:eastAsia="仿宋_GB2312" w:hAnsi="仿宋_GB2312" w:cs="仿宋_GB2312"/>
                <w:sz w:val="24"/>
              </w:rPr>
            </w:pPr>
            <w:r w:rsidRPr="00167F23">
              <w:rPr>
                <w:rFonts w:ascii="仿宋_GB2312" w:eastAsia="仿宋_GB2312" w:hAnsi="仿宋_GB2312" w:cs="仿宋_GB2312" w:hint="eastAsia"/>
                <w:snapToGrid w:val="0"/>
                <w:sz w:val="24"/>
              </w:rPr>
              <w:t>17</w:t>
            </w:r>
          </w:p>
        </w:tc>
        <w:tc>
          <w:tcPr>
            <w:tcW w:w="1802" w:type="dxa"/>
            <w:vAlign w:val="center"/>
          </w:tcPr>
          <w:p w:rsidR="00DE5DB6" w:rsidRPr="00167F23" w:rsidRDefault="00B43344">
            <w:pPr>
              <w:adjustRightInd w:val="0"/>
              <w:snapToGrid w:val="0"/>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投标响应文件编制（技术文件）</w:t>
            </w:r>
          </w:p>
        </w:tc>
        <w:tc>
          <w:tcPr>
            <w:tcW w:w="7538" w:type="dxa"/>
            <w:vAlign w:val="center"/>
          </w:tcPr>
          <w:p w:rsidR="00DE5DB6" w:rsidRPr="00167F23" w:rsidRDefault="00B43344" w:rsidP="00167F23">
            <w:pPr>
              <w:adjustRightInd w:val="0"/>
              <w:snapToGrid w:val="0"/>
              <w:spacing w:afterLines="50"/>
              <w:rPr>
                <w:rFonts w:ascii="仿宋_GB2312" w:eastAsia="仿宋_GB2312" w:hAnsi="仿宋_GB2312" w:cs="仿宋_GB2312"/>
                <w:sz w:val="24"/>
                <w:u w:val="single"/>
              </w:rPr>
            </w:pPr>
            <w:r w:rsidRPr="00167F23">
              <w:rPr>
                <w:rFonts w:ascii="仿宋_GB2312" w:eastAsia="仿宋_GB2312" w:hAnsi="仿宋_GB2312" w:cs="仿宋_GB2312" w:hint="eastAsia"/>
                <w:snapToGrid w:val="0"/>
                <w:sz w:val="24"/>
              </w:rPr>
              <w:t>1、</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项目施工/实施方案：</w:t>
            </w:r>
          </w:p>
          <w:p w:rsidR="00DE5DB6" w:rsidRPr="00167F23" w:rsidRDefault="00B43344" w:rsidP="00167F23">
            <w:pPr>
              <w:adjustRightInd w:val="0"/>
              <w:snapToGrid w:val="0"/>
              <w:spacing w:afterLines="50"/>
              <w:rPr>
                <w:rFonts w:ascii="仿宋_GB2312" w:eastAsia="仿宋_GB2312" w:hAnsi="仿宋_GB2312" w:cs="仿宋_GB2312"/>
                <w:sz w:val="24"/>
                <w:u w:val="single"/>
              </w:rPr>
            </w:pPr>
            <w:r w:rsidRPr="00167F23">
              <w:rPr>
                <w:rFonts w:ascii="仿宋_GB2312" w:eastAsia="仿宋_GB2312" w:hAnsi="仿宋_GB2312" w:cs="仿宋_GB2312" w:hint="eastAsia"/>
                <w:snapToGrid w:val="0"/>
                <w:sz w:val="24"/>
              </w:rPr>
              <w:t>2、</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项目安全措施/方案：</w:t>
            </w:r>
          </w:p>
          <w:p w:rsidR="00DE5DB6" w:rsidRPr="00167F23" w:rsidRDefault="00B43344" w:rsidP="00167F23">
            <w:pPr>
              <w:adjustRightInd w:val="0"/>
              <w:snapToGrid w:val="0"/>
              <w:spacing w:afterLines="50"/>
              <w:rPr>
                <w:rFonts w:ascii="仿宋_GB2312" w:eastAsia="仿宋_GB2312" w:hAnsi="仿宋_GB2312" w:cs="仿宋_GB2312"/>
                <w:sz w:val="24"/>
                <w:u w:val="single"/>
              </w:rPr>
            </w:pPr>
            <w:r w:rsidRPr="00167F23">
              <w:rPr>
                <w:rFonts w:ascii="仿宋_GB2312" w:eastAsia="仿宋_GB2312" w:hAnsi="仿宋_GB2312" w:cs="仿宋_GB2312" w:hint="eastAsia"/>
                <w:snapToGrid w:val="0"/>
                <w:sz w:val="24"/>
              </w:rPr>
              <w:t>3、</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设备配置情况：</w:t>
            </w:r>
          </w:p>
          <w:p w:rsidR="00DE5DB6" w:rsidRPr="00167F23" w:rsidRDefault="00B43344" w:rsidP="00167F23">
            <w:pPr>
              <w:adjustRightInd w:val="0"/>
              <w:snapToGrid w:val="0"/>
              <w:spacing w:afterLines="50"/>
              <w:rPr>
                <w:rFonts w:ascii="仿宋_GB2312" w:eastAsia="仿宋_GB2312" w:hAnsi="仿宋_GB2312" w:cs="仿宋_GB2312"/>
                <w:sz w:val="24"/>
              </w:rPr>
            </w:pPr>
            <w:r w:rsidRPr="00167F23">
              <w:rPr>
                <w:rFonts w:ascii="仿宋_GB2312" w:eastAsia="仿宋_GB2312" w:hAnsi="仿宋_GB2312" w:cs="仿宋_GB2312" w:hint="eastAsia"/>
                <w:snapToGrid w:val="0"/>
                <w:sz w:val="24"/>
              </w:rPr>
              <w:t>4、</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售后服务</w:t>
            </w:r>
            <w:r w:rsidRPr="00167F23">
              <w:rPr>
                <w:rFonts w:ascii="仿宋_GB2312" w:eastAsia="仿宋_GB2312" w:hAnsi="仿宋_GB2312" w:cs="仿宋_GB2312" w:hint="eastAsia"/>
                <w:snapToGrid w:val="0"/>
                <w:sz w:val="24"/>
              </w:rPr>
              <w:t>：</w:t>
            </w:r>
          </w:p>
          <w:p w:rsidR="00DE5DB6" w:rsidRPr="00167F23" w:rsidRDefault="00B43344" w:rsidP="00167F23">
            <w:pPr>
              <w:adjustRightInd w:val="0"/>
              <w:snapToGrid w:val="0"/>
              <w:spacing w:afterLines="50"/>
              <w:rPr>
                <w:rFonts w:ascii="仿宋_GB2312" w:eastAsia="仿宋_GB2312" w:hAnsi="仿宋_GB2312" w:cs="仿宋_GB2312"/>
                <w:sz w:val="24"/>
              </w:rPr>
            </w:pPr>
            <w:r w:rsidRPr="00167F23">
              <w:rPr>
                <w:rFonts w:ascii="仿宋_GB2312" w:eastAsia="仿宋_GB2312" w:hAnsi="仿宋_GB2312" w:cs="仿宋_GB2312" w:hint="eastAsia"/>
                <w:snapToGrid w:val="0"/>
                <w:sz w:val="24"/>
              </w:rPr>
              <w:t>5、</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合理化建议</w:t>
            </w:r>
            <w:r w:rsidRPr="00167F23">
              <w:rPr>
                <w:rFonts w:ascii="仿宋_GB2312" w:eastAsia="仿宋_GB2312" w:hAnsi="仿宋_GB2312" w:cs="仿宋_GB2312" w:hint="eastAsia"/>
                <w:snapToGrid w:val="0"/>
                <w:sz w:val="24"/>
              </w:rPr>
              <w:t>：</w:t>
            </w:r>
          </w:p>
          <w:p w:rsidR="00DE5DB6" w:rsidRPr="00167F23" w:rsidRDefault="00B43344" w:rsidP="00167F23">
            <w:pPr>
              <w:adjustRightInd w:val="0"/>
              <w:snapToGrid w:val="0"/>
              <w:spacing w:afterLines="50"/>
              <w:rPr>
                <w:rFonts w:ascii="仿宋_GB2312" w:eastAsia="仿宋_GB2312" w:hAnsi="仿宋_GB2312" w:cs="仿宋_GB2312"/>
                <w:sz w:val="24"/>
              </w:rPr>
            </w:pPr>
            <w:r w:rsidRPr="00167F23">
              <w:rPr>
                <w:rFonts w:ascii="仿宋_GB2312" w:eastAsia="仿宋_GB2312" w:hAnsi="仿宋_GB2312" w:cs="仿宋_GB2312" w:hint="eastAsia"/>
                <w:snapToGrid w:val="0"/>
                <w:sz w:val="24"/>
              </w:rPr>
              <w:t>6、</w:t>
            </w:r>
            <w:r w:rsidRPr="00167F23">
              <w:rPr>
                <w:rFonts w:ascii="MS Mincho" w:eastAsia="MS Mincho" w:hAnsi="MS Mincho" w:cs="MS Mincho" w:hint="eastAsia"/>
                <w:sz w:val="24"/>
              </w:rPr>
              <w:t>☑</w:t>
            </w:r>
            <w:r w:rsidRPr="00167F23">
              <w:rPr>
                <w:rFonts w:ascii="仿宋_GB2312" w:eastAsia="仿宋_GB2312" w:hAnsi="仿宋_GB2312" w:cs="仿宋_GB2312" w:hint="eastAsia"/>
                <w:sz w:val="24"/>
              </w:rPr>
              <w:t>其他</w:t>
            </w:r>
            <w:r w:rsidRPr="00167F23">
              <w:rPr>
                <w:rFonts w:ascii="仿宋_GB2312" w:eastAsia="仿宋_GB2312" w:hAnsi="仿宋_GB2312" w:cs="仿宋_GB2312" w:hint="eastAsia"/>
                <w:snapToGrid w:val="0"/>
                <w:sz w:val="24"/>
              </w:rPr>
              <w:t>：</w:t>
            </w:r>
          </w:p>
        </w:tc>
      </w:tr>
      <w:tr w:rsidR="00DE5DB6" w:rsidRPr="00167F23">
        <w:trPr>
          <w:trHeight w:val="491"/>
          <w:jc w:val="center"/>
        </w:trPr>
        <w:tc>
          <w:tcPr>
            <w:tcW w:w="637" w:type="dxa"/>
            <w:vAlign w:val="center"/>
          </w:tcPr>
          <w:p w:rsidR="00DE5DB6" w:rsidRPr="00167F23" w:rsidRDefault="00B43344">
            <w:pPr>
              <w:adjustRightInd w:val="0"/>
              <w:snapToGrid w:val="0"/>
              <w:jc w:val="center"/>
              <w:rPr>
                <w:rFonts w:ascii="仿宋_GB2312" w:eastAsia="仿宋_GB2312" w:hAnsi="仿宋_GB2312" w:cs="仿宋_GB2312"/>
                <w:sz w:val="24"/>
              </w:rPr>
            </w:pPr>
            <w:r w:rsidRPr="00167F23">
              <w:rPr>
                <w:rFonts w:ascii="仿宋_GB2312" w:eastAsia="仿宋_GB2312" w:hAnsi="仿宋_GB2312" w:cs="仿宋_GB2312" w:hint="eastAsia"/>
                <w:snapToGrid w:val="0"/>
                <w:sz w:val="24"/>
              </w:rPr>
              <w:t>18</w:t>
            </w:r>
          </w:p>
        </w:tc>
        <w:tc>
          <w:tcPr>
            <w:tcW w:w="1802" w:type="dxa"/>
            <w:vAlign w:val="center"/>
          </w:tcPr>
          <w:p w:rsidR="00DE5DB6" w:rsidRPr="00167F23" w:rsidRDefault="00B43344">
            <w:pPr>
              <w:adjustRightInd w:val="0"/>
              <w:snapToGrid w:val="0"/>
              <w:jc w:val="left"/>
              <w:rPr>
                <w:rFonts w:ascii="仿宋_GB2312" w:eastAsia="仿宋_GB2312" w:hAnsi="仿宋_GB2312" w:cs="仿宋_GB2312"/>
                <w:sz w:val="24"/>
              </w:rPr>
            </w:pPr>
            <w:r w:rsidRPr="00167F23">
              <w:rPr>
                <w:rFonts w:ascii="仿宋_GB2312" w:eastAsia="仿宋_GB2312" w:hAnsi="仿宋_GB2312" w:cs="仿宋_GB2312" w:hint="eastAsia"/>
                <w:snapToGrid w:val="0"/>
                <w:sz w:val="24"/>
              </w:rPr>
              <w:t>其他要求的证明材料</w:t>
            </w:r>
          </w:p>
        </w:tc>
        <w:tc>
          <w:tcPr>
            <w:tcW w:w="7538" w:type="dxa"/>
            <w:vAlign w:val="center"/>
          </w:tcPr>
          <w:p w:rsidR="00DE5DB6" w:rsidRPr="00167F23" w:rsidRDefault="00B43344">
            <w:pPr>
              <w:adjustRightInd w:val="0"/>
              <w:snapToGrid w:val="0"/>
              <w:rPr>
                <w:rFonts w:ascii="仿宋_GB2312" w:eastAsia="仿宋_GB2312" w:hAnsi="仿宋_GB2312" w:cs="仿宋_GB2312"/>
                <w:sz w:val="24"/>
              </w:rPr>
            </w:pPr>
            <w:r w:rsidRPr="00167F23">
              <w:rPr>
                <w:rFonts w:ascii="仿宋_GB2312" w:eastAsia="仿宋_GB2312" w:hAnsi="仿宋_GB2312" w:cs="仿宋_GB2312" w:hint="eastAsia"/>
                <w:sz w:val="24"/>
              </w:rPr>
              <w:t>无</w:t>
            </w:r>
          </w:p>
        </w:tc>
      </w:tr>
      <w:tr w:rsidR="00DE5DB6" w:rsidRPr="00167F23">
        <w:trPr>
          <w:trHeight w:val="491"/>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19</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偏离</w:t>
            </w:r>
          </w:p>
        </w:tc>
        <w:tc>
          <w:tcPr>
            <w:tcW w:w="7538" w:type="dxa"/>
            <w:vAlign w:val="center"/>
          </w:tcPr>
          <w:p w:rsidR="00DE5DB6" w:rsidRPr="00167F23" w:rsidRDefault="00B43344">
            <w:pPr>
              <w:pStyle w:val="a7"/>
              <w:rPr>
                <w:rFonts w:ascii="仿宋_GB2312" w:eastAsia="仿宋_GB2312" w:hAnsi="仿宋_GB2312" w:cs="仿宋_GB2312"/>
                <w:sz w:val="24"/>
                <w:szCs w:val="24"/>
              </w:rPr>
            </w:pPr>
            <w:r w:rsidRPr="00167F23">
              <w:rPr>
                <w:rFonts w:ascii="仿宋_GB2312" w:eastAsia="仿宋_GB2312" w:hAnsi="仿宋_GB2312" w:cs="仿宋_GB2312" w:hint="eastAsia"/>
                <w:b/>
                <w:bCs/>
              </w:rPr>
              <w:sym w:font="Wingdings" w:char="00A8"/>
            </w:r>
            <w:r w:rsidRPr="00167F23">
              <w:rPr>
                <w:rFonts w:ascii="仿宋_GB2312" w:eastAsia="仿宋_GB2312" w:hAnsi="仿宋_GB2312" w:cs="仿宋_GB2312" w:hint="eastAsia"/>
                <w:snapToGrid w:val="0"/>
                <w:sz w:val="24"/>
                <w:szCs w:val="24"/>
              </w:rPr>
              <w:t>不</w:t>
            </w:r>
            <w:r w:rsidRPr="00167F23">
              <w:rPr>
                <w:rFonts w:ascii="仿宋_GB2312" w:eastAsia="仿宋_GB2312" w:hAnsi="仿宋_GB2312" w:cs="仿宋_GB2312" w:hint="eastAsia"/>
                <w:sz w:val="24"/>
                <w:szCs w:val="24"/>
              </w:rPr>
              <w:t>允许偏离</w:t>
            </w:r>
          </w:p>
          <w:p w:rsidR="00DE5DB6" w:rsidRPr="00167F23" w:rsidRDefault="00B43344">
            <w:pPr>
              <w:pStyle w:val="4"/>
              <w:spacing w:line="240" w:lineRule="auto"/>
              <w:rPr>
                <w:rFonts w:ascii="仿宋_GB2312" w:eastAsia="仿宋_GB2312" w:hAnsi="仿宋_GB2312" w:cs="仿宋_GB2312"/>
              </w:rPr>
            </w:pPr>
            <w:r w:rsidRPr="00167F23">
              <w:rPr>
                <w:rFonts w:ascii="MS Mincho" w:eastAsia="MS Mincho" w:hAnsi="MS Mincho" w:cs="MS Mincho" w:hint="eastAsia"/>
              </w:rPr>
              <w:t>☑</w:t>
            </w:r>
            <w:r w:rsidRPr="00167F23">
              <w:rPr>
                <w:rFonts w:ascii="仿宋_GB2312" w:eastAsia="仿宋_GB2312" w:hAnsi="仿宋_GB2312" w:cs="仿宋_GB2312" w:hint="eastAsia"/>
                <w:b w:val="0"/>
                <w:bCs w:val="0"/>
                <w:spacing w:val="0"/>
              </w:rPr>
              <w:t>允许正偏离</w:t>
            </w:r>
          </w:p>
        </w:tc>
      </w:tr>
      <w:tr w:rsidR="00DE5DB6" w:rsidRPr="00167F23">
        <w:trPr>
          <w:trHeight w:val="491"/>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20</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投标文件递交方式及截止时间</w:t>
            </w:r>
          </w:p>
        </w:tc>
        <w:tc>
          <w:tcPr>
            <w:tcW w:w="7538" w:type="dxa"/>
            <w:vAlign w:val="center"/>
          </w:tcPr>
          <w:p w:rsidR="00DE5DB6" w:rsidRPr="00167F23" w:rsidRDefault="00B43344" w:rsidP="003D0C9C">
            <w:pPr>
              <w:pStyle w:val="a7"/>
              <w:spacing w:line="360" w:lineRule="exact"/>
              <w:jc w:val="left"/>
              <w:rPr>
                <w:rFonts w:ascii="仿宋_GB2312" w:eastAsia="仿宋_GB2312" w:hAnsi="仿宋"/>
                <w:sz w:val="24"/>
                <w:szCs w:val="24"/>
              </w:rPr>
            </w:pPr>
            <w:r w:rsidRPr="00167F23">
              <w:rPr>
                <w:rFonts w:ascii="仿宋_GB2312" w:eastAsia="仿宋_GB2312" w:hAnsi="仿宋" w:hint="eastAsia"/>
                <w:sz w:val="24"/>
                <w:szCs w:val="24"/>
              </w:rPr>
              <w:t>在EPS系统中填报报价（价格为含税价），详见EPS系统标的,以EPS系统报价为准，报价截止时间202</w:t>
            </w:r>
            <w:r w:rsidR="00500B6E" w:rsidRPr="00167F23">
              <w:rPr>
                <w:rFonts w:ascii="仿宋_GB2312" w:eastAsia="仿宋_GB2312" w:hAnsi="仿宋"/>
                <w:sz w:val="24"/>
                <w:szCs w:val="24"/>
              </w:rPr>
              <w:t>4</w:t>
            </w:r>
            <w:r w:rsidRPr="00167F23">
              <w:rPr>
                <w:rFonts w:ascii="仿宋_GB2312" w:eastAsia="仿宋_GB2312" w:hAnsi="仿宋" w:hint="eastAsia"/>
                <w:sz w:val="24"/>
                <w:szCs w:val="24"/>
              </w:rPr>
              <w:t>年1月</w:t>
            </w:r>
            <w:r w:rsidR="00500B6E" w:rsidRPr="00167F23">
              <w:rPr>
                <w:rFonts w:ascii="仿宋_GB2312" w:eastAsia="仿宋_GB2312" w:hAnsi="仿宋"/>
                <w:sz w:val="24"/>
                <w:szCs w:val="24"/>
              </w:rPr>
              <w:t>1</w:t>
            </w:r>
            <w:r w:rsidR="003D0C9C" w:rsidRPr="00167F23">
              <w:rPr>
                <w:rFonts w:ascii="仿宋_GB2312" w:eastAsia="仿宋_GB2312" w:hAnsi="仿宋"/>
                <w:sz w:val="24"/>
                <w:szCs w:val="24"/>
              </w:rPr>
              <w:t>5</w:t>
            </w:r>
            <w:r w:rsidRPr="00167F23">
              <w:rPr>
                <w:rFonts w:ascii="仿宋_GB2312" w:eastAsia="仿宋_GB2312" w:hAnsi="仿宋" w:hint="eastAsia"/>
                <w:sz w:val="24"/>
                <w:szCs w:val="24"/>
              </w:rPr>
              <w:t>日12:00（北京时间）</w:t>
            </w:r>
          </w:p>
        </w:tc>
      </w:tr>
      <w:tr w:rsidR="00DE5DB6" w:rsidRPr="00167F23">
        <w:trPr>
          <w:trHeight w:val="491"/>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21</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投标人提出异议的截止时间</w:t>
            </w:r>
          </w:p>
        </w:tc>
        <w:tc>
          <w:tcPr>
            <w:tcW w:w="7538" w:type="dxa"/>
            <w:vAlign w:val="center"/>
          </w:tcPr>
          <w:p w:rsidR="00DE5DB6" w:rsidRPr="00167F23" w:rsidRDefault="00B43344" w:rsidP="003D0C9C">
            <w:pPr>
              <w:pStyle w:val="a7"/>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投标截止时间</w:t>
            </w:r>
            <w:r w:rsidR="00500B6E" w:rsidRPr="00167F23">
              <w:rPr>
                <w:rFonts w:ascii="仿宋_GB2312" w:eastAsia="仿宋_GB2312" w:hAnsi="仿宋_GB2312" w:cs="仿宋_GB2312" w:hint="eastAsia"/>
                <w:sz w:val="24"/>
                <w:szCs w:val="24"/>
              </w:rPr>
              <w:t>2</w:t>
            </w:r>
            <w:r w:rsidR="00500B6E" w:rsidRPr="00167F23">
              <w:rPr>
                <w:rFonts w:ascii="仿宋_GB2312" w:eastAsia="仿宋_GB2312" w:hAnsi="仿宋_GB2312" w:cs="仿宋_GB2312"/>
                <w:sz w:val="24"/>
                <w:szCs w:val="24"/>
              </w:rPr>
              <w:t>024</w:t>
            </w:r>
            <w:r w:rsidR="00500B6E" w:rsidRPr="00167F23">
              <w:rPr>
                <w:rFonts w:ascii="仿宋_GB2312" w:eastAsia="仿宋_GB2312" w:hAnsi="仿宋_GB2312" w:cs="仿宋_GB2312" w:hint="eastAsia"/>
                <w:sz w:val="24"/>
                <w:szCs w:val="24"/>
              </w:rPr>
              <w:t>年</w:t>
            </w:r>
            <w:r w:rsidRPr="00167F23">
              <w:rPr>
                <w:rFonts w:ascii="仿宋_GB2312" w:eastAsia="仿宋_GB2312" w:hAnsi="仿宋_GB2312" w:cs="仿宋_GB2312" w:hint="eastAsia"/>
                <w:sz w:val="24"/>
                <w:szCs w:val="24"/>
                <w:u w:val="single"/>
              </w:rPr>
              <w:t>1月</w:t>
            </w:r>
            <w:r w:rsidR="00500B6E" w:rsidRPr="00167F23">
              <w:rPr>
                <w:rFonts w:ascii="仿宋_GB2312" w:eastAsia="仿宋_GB2312" w:hAnsi="仿宋_GB2312" w:cs="仿宋_GB2312"/>
                <w:sz w:val="24"/>
                <w:szCs w:val="24"/>
                <w:u w:val="single"/>
              </w:rPr>
              <w:t>1</w:t>
            </w:r>
            <w:r w:rsidR="003D0C9C" w:rsidRPr="00167F23">
              <w:rPr>
                <w:rFonts w:ascii="仿宋_GB2312" w:eastAsia="仿宋_GB2312" w:hAnsi="仿宋_GB2312" w:cs="仿宋_GB2312"/>
                <w:sz w:val="24"/>
                <w:szCs w:val="24"/>
                <w:u w:val="single"/>
              </w:rPr>
              <w:t>5</w:t>
            </w:r>
            <w:r w:rsidRPr="00167F23">
              <w:rPr>
                <w:rFonts w:ascii="仿宋_GB2312" w:eastAsia="仿宋_GB2312" w:hAnsi="仿宋_GB2312" w:cs="仿宋_GB2312" w:hint="eastAsia"/>
                <w:sz w:val="24"/>
                <w:szCs w:val="24"/>
              </w:rPr>
              <w:t>日</w:t>
            </w:r>
            <w:r w:rsidRPr="00167F23">
              <w:rPr>
                <w:rFonts w:ascii="仿宋_GB2312" w:eastAsia="仿宋_GB2312" w:hAnsi="宋体" w:hint="eastAsia"/>
                <w:sz w:val="24"/>
                <w:szCs w:val="24"/>
              </w:rPr>
              <w:t>12:00</w:t>
            </w:r>
            <w:r w:rsidRPr="00167F23">
              <w:rPr>
                <w:rFonts w:ascii="仿宋_GB2312" w:eastAsia="仿宋_GB2312" w:hAnsi="仿宋_GB2312" w:cs="仿宋_GB2312" w:hint="eastAsia"/>
                <w:sz w:val="24"/>
                <w:szCs w:val="24"/>
              </w:rPr>
              <w:t>前</w:t>
            </w:r>
            <w:r w:rsidRPr="00167F23">
              <w:rPr>
                <w:rFonts w:ascii="仿宋_GB2312" w:eastAsia="仿宋_GB2312" w:hAnsi="宋体" w:hint="eastAsia"/>
                <w:sz w:val="24"/>
                <w:szCs w:val="24"/>
              </w:rPr>
              <w:t>（北京时间）</w:t>
            </w:r>
          </w:p>
        </w:tc>
      </w:tr>
      <w:tr w:rsidR="00DE5DB6" w:rsidRPr="00167F23">
        <w:trPr>
          <w:trHeight w:val="491"/>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22</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投标响应有效期</w:t>
            </w:r>
          </w:p>
        </w:tc>
        <w:tc>
          <w:tcPr>
            <w:tcW w:w="7538" w:type="dxa"/>
            <w:vAlign w:val="center"/>
          </w:tcPr>
          <w:p w:rsidR="00DE5DB6" w:rsidRPr="00167F23" w:rsidRDefault="00B43344">
            <w:pPr>
              <w:pStyle w:val="a7"/>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响应有效期为开启响应文件之日起60日历天</w:t>
            </w:r>
          </w:p>
        </w:tc>
      </w:tr>
      <w:tr w:rsidR="00DE5DB6" w:rsidRPr="00167F23">
        <w:trPr>
          <w:trHeight w:val="776"/>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23</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Theme="minorEastAsia" w:hint="eastAsia"/>
                <w:bCs/>
                <w:sz w:val="28"/>
                <w:szCs w:val="28"/>
              </w:rPr>
              <w:t>★</w:t>
            </w:r>
            <w:r w:rsidRPr="00167F23">
              <w:rPr>
                <w:rFonts w:ascii="仿宋_GB2312" w:eastAsia="仿宋_GB2312" w:hAnsi="仿宋_GB2312" w:cs="仿宋_GB2312" w:hint="eastAsia"/>
                <w:sz w:val="24"/>
              </w:rPr>
              <w:t>履约保证金</w:t>
            </w:r>
          </w:p>
        </w:tc>
        <w:tc>
          <w:tcPr>
            <w:tcW w:w="7538" w:type="dxa"/>
            <w:vAlign w:val="center"/>
          </w:tcPr>
          <w:p w:rsidR="00DE5DB6" w:rsidRPr="00167F23" w:rsidRDefault="00B43344">
            <w:pPr>
              <w:pStyle w:val="af2"/>
            </w:pPr>
            <w:r w:rsidRPr="00167F23">
              <w:rPr>
                <w:rFonts w:ascii="MS Mincho" w:eastAsia="MS Mincho" w:hAnsi="MS Mincho" w:cs="MS Mincho" w:hint="eastAsia"/>
              </w:rPr>
              <w:t>☑</w:t>
            </w:r>
            <w:r w:rsidRPr="00167F23">
              <w:rPr>
                <w:rFonts w:hint="eastAsia"/>
              </w:rPr>
              <w:t>无</w:t>
            </w:r>
          </w:p>
          <w:p w:rsidR="00DE5DB6" w:rsidRPr="00167F23" w:rsidRDefault="00B43344">
            <w:pPr>
              <w:widowControl/>
              <w:shd w:val="clear" w:color="auto" w:fill="FFFFFF"/>
              <w:jc w:val="left"/>
              <w:rPr>
                <w:rFonts w:ascii="仿宋_GB2312" w:eastAsia="仿宋_GB2312" w:hAnsi="仿宋_GB2312" w:cs="仿宋_GB2312"/>
                <w:sz w:val="24"/>
              </w:rPr>
            </w:pPr>
            <w:r w:rsidRPr="00167F23">
              <w:rPr>
                <w:rFonts w:ascii="仿宋_GB2312" w:eastAsia="仿宋_GB2312" w:hAnsi="仿宋_GB2312" w:cs="仿宋_GB2312" w:hint="eastAsia"/>
                <w:sz w:val="24"/>
              </w:rPr>
              <w:sym w:font="Wingdings" w:char="00A8"/>
            </w:r>
            <w:r w:rsidRPr="00167F23">
              <w:rPr>
                <w:rFonts w:ascii="仿宋_GB2312" w:eastAsia="仿宋_GB2312" w:hAnsi="仿宋_GB2312" w:cs="仿宋_GB2312" w:hint="eastAsia"/>
                <w:sz w:val="24"/>
              </w:rPr>
              <w:t>中标方合同签订后，在</w:t>
            </w:r>
            <w:r w:rsidRPr="00167F23">
              <w:rPr>
                <w:rFonts w:ascii="仿宋_GB2312" w:eastAsia="仿宋_GB2312" w:hAnsi="仿宋_GB2312" w:cs="仿宋_GB2312" w:hint="eastAsia"/>
                <w:sz w:val="24"/>
                <w:u w:val="single"/>
              </w:rPr>
              <w:t xml:space="preserve"> * </w:t>
            </w:r>
            <w:r w:rsidRPr="00167F23">
              <w:rPr>
                <w:rFonts w:ascii="仿宋_GB2312" w:eastAsia="仿宋_GB2312" w:hAnsi="仿宋_GB2312" w:cs="仿宋_GB2312" w:hint="eastAsia"/>
                <w:sz w:val="24"/>
              </w:rPr>
              <w:t>工作日内以电汇方式向中粮************公司对公账户缴纳项目履约保证金元（人民币）大写： 元，否则取消其中标资格。项目完工验收后次月予以退还（无息）。（</w:t>
            </w:r>
            <w:r w:rsidRPr="00167F23">
              <w:rPr>
                <w:rFonts w:ascii="仿宋_GB2312" w:eastAsia="仿宋_GB2312" w:hAnsi="仿宋_GB2312" w:cs="仿宋_GB2312"/>
                <w:sz w:val="24"/>
              </w:rPr>
              <w:t>履约保证金不得超过中标合同金额的10%。为防范管理风险，对物流类采购，可在双方协商一致的基础上提高投标保证金的缴纳比例，不得超过采购项目预</w:t>
            </w:r>
            <w:r w:rsidRPr="00167F23">
              <w:rPr>
                <w:rFonts w:ascii="仿宋_GB2312" w:eastAsia="仿宋_GB2312" w:hAnsi="仿宋_GB2312" w:cs="仿宋_GB2312"/>
                <w:sz w:val="24"/>
              </w:rPr>
              <w:lastRenderedPageBreak/>
              <w:t>算10%，最高不超过50万元人民币</w:t>
            </w:r>
            <w:r w:rsidRPr="00167F23">
              <w:rPr>
                <w:rFonts w:ascii="仿宋_GB2312" w:eastAsia="仿宋_GB2312" w:hAnsi="仿宋_GB2312" w:cs="仿宋_GB2312" w:hint="eastAsia"/>
                <w:sz w:val="24"/>
              </w:rPr>
              <w:t>）</w:t>
            </w:r>
          </w:p>
          <w:p w:rsidR="00DE5DB6" w:rsidRPr="00167F23" w:rsidRDefault="00B43344">
            <w:pPr>
              <w:pStyle w:val="af2"/>
            </w:pPr>
            <w:r w:rsidRPr="00167F23">
              <w:rPr>
                <w:rFonts w:hint="eastAsia"/>
              </w:rPr>
              <w:t>收款单位全称：****************************</w:t>
            </w:r>
          </w:p>
          <w:p w:rsidR="00DE5DB6" w:rsidRPr="00167F23" w:rsidRDefault="00B43344">
            <w:pPr>
              <w:pStyle w:val="af2"/>
            </w:pPr>
            <w:r w:rsidRPr="00167F23">
              <w:rPr>
                <w:rFonts w:hint="eastAsia"/>
              </w:rPr>
              <w:t>开户行:********************************</w:t>
            </w:r>
          </w:p>
          <w:p w:rsidR="00DE5DB6" w:rsidRPr="00167F23" w:rsidRDefault="00B43344">
            <w:pPr>
              <w:widowControl/>
              <w:shd w:val="clear" w:color="auto" w:fill="FFFFFF"/>
              <w:jc w:val="left"/>
              <w:rPr>
                <w:rFonts w:ascii="仿宋_GB2312" w:eastAsia="仿宋_GB2312" w:hAnsi="仿宋_GB2312" w:cs="仿宋_GB2312"/>
                <w:sz w:val="24"/>
              </w:rPr>
            </w:pPr>
            <w:r w:rsidRPr="00167F23">
              <w:rPr>
                <w:rFonts w:ascii="仿宋_GB2312" w:eastAsia="仿宋_GB2312" w:hAnsi="仿宋_GB2312" w:cs="仿宋_GB2312" w:hint="eastAsia"/>
                <w:sz w:val="24"/>
              </w:rPr>
              <w:t>帐号：************************</w:t>
            </w:r>
          </w:p>
        </w:tc>
      </w:tr>
      <w:tr w:rsidR="00DE5DB6" w:rsidRPr="00167F23">
        <w:trPr>
          <w:trHeight w:val="491"/>
          <w:jc w:val="center"/>
        </w:trPr>
        <w:tc>
          <w:tcPr>
            <w:tcW w:w="637" w:type="dxa"/>
            <w:vAlign w:val="center"/>
          </w:tcPr>
          <w:p w:rsidR="00DE5DB6" w:rsidRPr="00167F23" w:rsidRDefault="00B43344">
            <w:pPr>
              <w:jc w:val="center"/>
              <w:rPr>
                <w:rFonts w:ascii="仿宋_GB2312" w:eastAsia="仿宋_GB2312" w:hAnsi="仿宋_GB2312" w:cs="仿宋_GB2312"/>
                <w:sz w:val="24"/>
              </w:rPr>
            </w:pPr>
            <w:r w:rsidRPr="00167F23">
              <w:rPr>
                <w:rFonts w:ascii="仿宋_GB2312" w:eastAsia="仿宋_GB2312" w:hAnsi="仿宋_GB2312" w:cs="仿宋_GB2312" w:hint="eastAsia"/>
                <w:sz w:val="24"/>
              </w:rPr>
              <w:lastRenderedPageBreak/>
              <w:t>24</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确定成交人</w:t>
            </w:r>
          </w:p>
        </w:tc>
        <w:tc>
          <w:tcPr>
            <w:tcW w:w="7538" w:type="dxa"/>
            <w:vAlign w:val="center"/>
          </w:tcPr>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本次谈判采购按综合评标法评标，根据得分由高到低确定第一中标候选人和第二中标候选人，并将结果通过EPS系统进行发布，若出现第一中标候选人放弃成交或不能按采购文件规定签订合同等原因，取消中标资格，按排名顺序依次确定排名第二的中标候选人为中标投标方，以此类推。</w:t>
            </w:r>
          </w:p>
        </w:tc>
      </w:tr>
      <w:tr w:rsidR="00DE5DB6" w:rsidRPr="00167F23">
        <w:trPr>
          <w:trHeight w:val="370"/>
          <w:jc w:val="center"/>
        </w:trPr>
        <w:tc>
          <w:tcPr>
            <w:tcW w:w="637" w:type="dxa"/>
            <w:vAlign w:val="center"/>
          </w:tcPr>
          <w:p w:rsidR="00DE5DB6" w:rsidRPr="00167F23" w:rsidRDefault="00B43344">
            <w:pPr>
              <w:jc w:val="center"/>
              <w:rPr>
                <w:rFonts w:ascii="仿宋_GB2312" w:eastAsia="仿宋_GB2312" w:hAnsi="仿宋_GB2312" w:cs="仿宋_GB2312"/>
                <w:sz w:val="24"/>
              </w:rPr>
            </w:pPr>
            <w:r w:rsidRPr="00167F23">
              <w:rPr>
                <w:rFonts w:ascii="仿宋_GB2312" w:eastAsia="仿宋_GB2312" w:hAnsi="仿宋_GB2312" w:cs="仿宋_GB2312" w:hint="eastAsia"/>
                <w:sz w:val="24"/>
              </w:rPr>
              <w:t>25</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保密</w:t>
            </w:r>
          </w:p>
        </w:tc>
        <w:tc>
          <w:tcPr>
            <w:tcW w:w="7538"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参与采购投标活动的各方应对采购文件和投标文件中的商业和技术等秘密保密，违者应对由此造成的后果承担法律责任。</w:t>
            </w:r>
          </w:p>
        </w:tc>
      </w:tr>
      <w:tr w:rsidR="00DE5DB6" w:rsidRPr="00167F23">
        <w:trPr>
          <w:trHeight w:val="370"/>
          <w:jc w:val="center"/>
        </w:trPr>
        <w:tc>
          <w:tcPr>
            <w:tcW w:w="637" w:type="dxa"/>
            <w:vAlign w:val="center"/>
          </w:tcPr>
          <w:p w:rsidR="00DE5DB6" w:rsidRPr="00167F23" w:rsidRDefault="00B43344">
            <w:pPr>
              <w:pStyle w:val="a7"/>
              <w:jc w:val="center"/>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26</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采购（评标）小组组成</w:t>
            </w:r>
          </w:p>
        </w:tc>
        <w:tc>
          <w:tcPr>
            <w:tcW w:w="7538" w:type="dxa"/>
            <w:vAlign w:val="center"/>
          </w:tcPr>
          <w:p w:rsidR="00DE5DB6" w:rsidRPr="00167F23" w:rsidRDefault="00B43344">
            <w:pPr>
              <w:pStyle w:val="a7"/>
              <w:rPr>
                <w:rFonts w:ascii="仿宋_GB2312" w:eastAsia="仿宋_GB2312" w:hAnsi="仿宋_GB2312" w:cs="仿宋_GB2312"/>
                <w:sz w:val="24"/>
                <w:szCs w:val="24"/>
              </w:rPr>
            </w:pPr>
            <w:r w:rsidRPr="00167F23">
              <w:rPr>
                <w:rFonts w:ascii="仿宋_GB2312" w:eastAsia="仿宋_GB2312" w:hAnsi="仿宋_GB2312" w:cs="仿宋_GB2312" w:hint="eastAsia"/>
                <w:sz w:val="24"/>
                <w:szCs w:val="24"/>
              </w:rPr>
              <w:t>采购（评标）小组总人数为3人及以上单数，由采购部门、使用部门、其他部门三方组成</w:t>
            </w:r>
          </w:p>
        </w:tc>
      </w:tr>
      <w:tr w:rsidR="00DE5DB6" w:rsidRPr="00167F23">
        <w:trPr>
          <w:trHeight w:val="370"/>
          <w:jc w:val="center"/>
        </w:trPr>
        <w:tc>
          <w:tcPr>
            <w:tcW w:w="637" w:type="dxa"/>
            <w:vAlign w:val="center"/>
          </w:tcPr>
          <w:p w:rsidR="00DE5DB6" w:rsidRPr="00167F23" w:rsidRDefault="00B43344">
            <w:pPr>
              <w:jc w:val="center"/>
              <w:rPr>
                <w:rFonts w:ascii="仿宋_GB2312" w:eastAsia="仿宋_GB2312" w:hAnsi="仿宋_GB2312" w:cs="仿宋_GB2312"/>
                <w:sz w:val="24"/>
              </w:rPr>
            </w:pPr>
            <w:r w:rsidRPr="00167F23">
              <w:rPr>
                <w:rFonts w:ascii="仿宋_GB2312" w:eastAsia="仿宋_GB2312" w:hAnsi="仿宋_GB2312" w:cs="仿宋_GB2312" w:hint="eastAsia"/>
                <w:sz w:val="24"/>
              </w:rPr>
              <w:t>27</w:t>
            </w:r>
          </w:p>
        </w:tc>
        <w:tc>
          <w:tcPr>
            <w:tcW w:w="1802" w:type="dxa"/>
            <w:vAlign w:val="center"/>
          </w:tcPr>
          <w:p w:rsidR="00DE5DB6" w:rsidRPr="00167F23" w:rsidRDefault="00B43344">
            <w:pPr>
              <w:jc w:val="left"/>
              <w:rPr>
                <w:rFonts w:ascii="仿宋_GB2312" w:eastAsia="仿宋_GB2312" w:hAnsi="仿宋_GB2312" w:cs="仿宋_GB2312"/>
                <w:sz w:val="24"/>
              </w:rPr>
            </w:pPr>
            <w:r w:rsidRPr="00167F23">
              <w:rPr>
                <w:rFonts w:ascii="仿宋_GB2312" w:eastAsia="仿宋_GB2312" w:hAnsi="仿宋_GB2312" w:cs="仿宋_GB2312" w:hint="eastAsia"/>
                <w:sz w:val="24"/>
              </w:rPr>
              <w:t>现场监督</w:t>
            </w:r>
          </w:p>
        </w:tc>
        <w:tc>
          <w:tcPr>
            <w:tcW w:w="7538" w:type="dxa"/>
            <w:vAlign w:val="center"/>
          </w:tcPr>
          <w:p w:rsidR="00DE5DB6" w:rsidRPr="00167F23" w:rsidRDefault="00B43344">
            <w:pPr>
              <w:rPr>
                <w:rFonts w:ascii="仿宋_GB2312" w:eastAsia="仿宋_GB2312" w:hAnsi="仿宋_GB2312" w:cs="仿宋_GB2312"/>
                <w:sz w:val="24"/>
              </w:rPr>
            </w:pPr>
            <w:r w:rsidRPr="00167F23">
              <w:rPr>
                <w:rFonts w:ascii="仿宋_GB2312" w:eastAsia="仿宋_GB2312" w:hAnsi="仿宋_GB2312" w:cs="仿宋_GB2312" w:hint="eastAsia"/>
                <w:sz w:val="24"/>
              </w:rPr>
              <w:t>监督人员：赵甲蓉，联系电话：1</w:t>
            </w:r>
            <w:r w:rsidRPr="00167F23">
              <w:rPr>
                <w:rFonts w:ascii="仿宋_GB2312" w:eastAsia="仿宋_GB2312" w:hAnsi="仿宋_GB2312" w:cs="仿宋_GB2312"/>
                <w:sz w:val="24"/>
              </w:rPr>
              <w:t>3909941150</w:t>
            </w:r>
          </w:p>
        </w:tc>
      </w:tr>
    </w:tbl>
    <w:p w:rsidR="00DE5DB6" w:rsidRPr="00167F23" w:rsidRDefault="00DE5DB6">
      <w:pPr>
        <w:widowControl/>
        <w:rPr>
          <w:rFonts w:ascii="仿宋_GB2312" w:eastAsia="仿宋_GB2312" w:hAnsi="仿宋" w:cs="仿宋_GB2312"/>
          <w:kern w:val="0"/>
          <w:sz w:val="18"/>
          <w:szCs w:val="18"/>
        </w:rPr>
      </w:pPr>
    </w:p>
    <w:p w:rsidR="00DE5DB6" w:rsidRPr="00167F23" w:rsidRDefault="00DE5DB6">
      <w:pPr>
        <w:widowControl/>
        <w:rPr>
          <w:rFonts w:ascii="仿宋_GB2312" w:eastAsia="仿宋_GB2312" w:hAnsi="仿宋" w:cs="仿宋_GB2312"/>
          <w:kern w:val="0"/>
          <w:sz w:val="18"/>
          <w:szCs w:val="18"/>
        </w:rPr>
      </w:pPr>
    </w:p>
    <w:p w:rsidR="00DE5DB6" w:rsidRPr="00167F23" w:rsidRDefault="00DE5DB6">
      <w:pPr>
        <w:widowControl/>
        <w:ind w:firstLine="640"/>
        <w:jc w:val="center"/>
        <w:rPr>
          <w:rFonts w:ascii="仿宋_GB2312" w:eastAsia="仿宋_GB2312" w:hAnsi="仿宋" w:cs="仿宋_GB2312"/>
          <w:b/>
          <w:kern w:val="0"/>
          <w:sz w:val="32"/>
          <w:szCs w:val="32"/>
        </w:rPr>
      </w:pPr>
    </w:p>
    <w:p w:rsidR="00DE5DB6" w:rsidRPr="00167F23" w:rsidRDefault="00B43344">
      <w:pPr>
        <w:pageBreakBefore/>
        <w:widowControl/>
        <w:spacing w:line="560" w:lineRule="exact"/>
        <w:ind w:firstLine="641"/>
        <w:jc w:val="center"/>
        <w:rPr>
          <w:rFonts w:ascii="方正小标宋_GBK" w:eastAsia="方正小标宋_GBK" w:hAnsi="方正小标宋_GBK" w:cs="方正小标宋_GBK"/>
          <w:kern w:val="0"/>
          <w:sz w:val="44"/>
          <w:szCs w:val="44"/>
        </w:rPr>
      </w:pPr>
      <w:r w:rsidRPr="00167F23">
        <w:rPr>
          <w:rFonts w:ascii="方正小标宋_GBK" w:eastAsia="方正小标宋_GBK" w:hAnsi="方正小标宋_GBK" w:cs="方正小标宋_GBK" w:hint="eastAsia"/>
          <w:kern w:val="0"/>
          <w:sz w:val="44"/>
          <w:szCs w:val="44"/>
        </w:rPr>
        <w:lastRenderedPageBreak/>
        <w:t>第三章 评标办法</w:t>
      </w:r>
    </w:p>
    <w:p w:rsidR="00DE5DB6" w:rsidRPr="00167F23" w:rsidRDefault="00B43344">
      <w:pPr>
        <w:spacing w:line="560" w:lineRule="exact"/>
        <w:ind w:firstLineChars="200" w:firstLine="560"/>
        <w:rPr>
          <w:rFonts w:ascii="仿宋_GB2312" w:eastAsia="仿宋_GB2312" w:hAnsi="仿宋" w:cs="仿宋_GB2312"/>
          <w:bCs/>
          <w:kern w:val="0"/>
          <w:sz w:val="28"/>
          <w:szCs w:val="28"/>
        </w:rPr>
      </w:pPr>
      <w:r w:rsidRPr="00167F23">
        <w:rPr>
          <w:rFonts w:ascii="仿宋_GB2312" w:eastAsia="仿宋_GB2312" w:hAnsi="仿宋" w:cs="仿宋_GB2312" w:hint="eastAsia"/>
          <w:bCs/>
          <w:kern w:val="0"/>
          <w:sz w:val="28"/>
          <w:szCs w:val="28"/>
        </w:rPr>
        <w:t>为保证谈判采购工作严格遵循公平、公正、公开的原则，维护采购方和投标方的合法权益，规范评标活动，根据《中华人民共和国招标投标法》等相关法律法规的要求制定本评标办法。</w:t>
      </w:r>
    </w:p>
    <w:p w:rsidR="00DE5DB6" w:rsidRPr="00167F23" w:rsidRDefault="00B43344">
      <w:pPr>
        <w:spacing w:line="360" w:lineRule="auto"/>
        <w:ind w:firstLineChars="200" w:firstLine="560"/>
        <w:rPr>
          <w:rFonts w:ascii="仿宋_GB2312" w:eastAsia="仿宋_GB2312" w:hAnsiTheme="minorEastAsia"/>
          <w:sz w:val="28"/>
          <w:szCs w:val="28"/>
        </w:rPr>
      </w:pPr>
      <w:r w:rsidRPr="00167F23">
        <w:rPr>
          <w:rFonts w:ascii="仿宋_GB2312" w:eastAsia="仿宋_GB2312" w:hAnsiTheme="minorEastAsia" w:hint="eastAsia"/>
          <w:sz w:val="28"/>
          <w:szCs w:val="28"/>
        </w:rPr>
        <w:t>1评审原则</w:t>
      </w:r>
    </w:p>
    <w:p w:rsidR="00DE5DB6" w:rsidRPr="00167F23" w:rsidRDefault="00B43344">
      <w:pPr>
        <w:spacing w:line="360" w:lineRule="auto"/>
        <w:ind w:firstLineChars="200" w:firstLine="560"/>
        <w:rPr>
          <w:rFonts w:ascii="仿宋_GB2312" w:eastAsia="仿宋_GB2312" w:hAnsiTheme="minorEastAsia"/>
          <w:sz w:val="28"/>
          <w:szCs w:val="28"/>
        </w:rPr>
      </w:pPr>
      <w:bookmarkStart w:id="16" w:name="_Toc250361787"/>
      <w:bookmarkStart w:id="17" w:name="_Toc250362514"/>
      <w:bookmarkStart w:id="18" w:name="_Toc261621668"/>
      <w:bookmarkEnd w:id="16"/>
      <w:bookmarkEnd w:id="17"/>
      <w:bookmarkEnd w:id="18"/>
      <w:r w:rsidRPr="00167F23">
        <w:rPr>
          <w:rFonts w:ascii="仿宋_GB2312" w:eastAsia="仿宋_GB2312" w:hAnsiTheme="minorEastAsia" w:hint="eastAsia"/>
          <w:sz w:val="28"/>
          <w:szCs w:val="28"/>
        </w:rPr>
        <w:t>1.1评委构成：由采购人依法组建的评标小组负责。评标小组人数为3人及以上单数。</w:t>
      </w:r>
    </w:p>
    <w:p w:rsidR="00DE5DB6" w:rsidRPr="00167F23" w:rsidRDefault="00B43344">
      <w:pPr>
        <w:spacing w:line="560" w:lineRule="exact"/>
        <w:ind w:firstLineChars="200" w:firstLine="560"/>
        <w:rPr>
          <w:rFonts w:ascii="仿宋_GB2312" w:eastAsia="仿宋_GB2312" w:hAnsi="仿宋" w:cs="仿宋_GB2312"/>
          <w:bCs/>
          <w:kern w:val="0"/>
          <w:sz w:val="28"/>
          <w:szCs w:val="28"/>
        </w:rPr>
      </w:pPr>
      <w:bookmarkStart w:id="19" w:name="_Toc250362515"/>
      <w:bookmarkStart w:id="20" w:name="_Toc250361788"/>
      <w:bookmarkStart w:id="21" w:name="_Toc261621669"/>
      <w:bookmarkEnd w:id="19"/>
      <w:bookmarkEnd w:id="20"/>
      <w:bookmarkEnd w:id="21"/>
      <w:r w:rsidRPr="00167F23">
        <w:rPr>
          <w:rFonts w:ascii="仿宋_GB2312" w:eastAsia="仿宋_GB2312" w:hAnsiTheme="minorEastAsia" w:hint="eastAsia"/>
          <w:sz w:val="28"/>
          <w:szCs w:val="28"/>
        </w:rPr>
        <w:t>1.2评审依据：评委将以投标响应文件为评审依据，对投标方的响应报价（如有）、商务、技术等方面内容进行综合评审。</w:t>
      </w:r>
    </w:p>
    <w:p w:rsidR="00DE5DB6" w:rsidRPr="00167F23" w:rsidRDefault="00B43344">
      <w:pPr>
        <w:spacing w:line="360" w:lineRule="auto"/>
        <w:ind w:firstLineChars="200" w:firstLine="560"/>
        <w:rPr>
          <w:rFonts w:ascii="仿宋_GB2312" w:eastAsia="仿宋_GB2312" w:hAnsiTheme="minorEastAsia"/>
          <w:sz w:val="28"/>
          <w:szCs w:val="28"/>
        </w:rPr>
      </w:pPr>
      <w:r w:rsidRPr="00167F23">
        <w:rPr>
          <w:rFonts w:ascii="仿宋_GB2312" w:eastAsia="仿宋_GB2312" w:hAnsiTheme="minorEastAsia" w:hint="eastAsia"/>
          <w:sz w:val="28"/>
          <w:szCs w:val="28"/>
        </w:rPr>
        <w:t>2评审程序和内容</w:t>
      </w:r>
    </w:p>
    <w:p w:rsidR="00DE5DB6" w:rsidRPr="00167F23" w:rsidRDefault="00B43344">
      <w:pPr>
        <w:spacing w:line="360" w:lineRule="auto"/>
        <w:ind w:firstLineChars="200" w:firstLine="560"/>
        <w:rPr>
          <w:rFonts w:ascii="仿宋_GB2312" w:eastAsia="仿宋_GB2312" w:hAnsiTheme="minorEastAsia" w:cs="宋体"/>
          <w:kern w:val="0"/>
          <w:sz w:val="28"/>
          <w:szCs w:val="28"/>
        </w:rPr>
      </w:pPr>
      <w:r w:rsidRPr="00167F23">
        <w:rPr>
          <w:rFonts w:ascii="仿宋_GB2312" w:eastAsia="仿宋_GB2312" w:hAnsiTheme="minorEastAsia" w:cs="宋体" w:hint="eastAsia"/>
          <w:kern w:val="0"/>
          <w:sz w:val="28"/>
          <w:szCs w:val="28"/>
        </w:rPr>
        <w:t>2.1初步评审</w:t>
      </w:r>
    </w:p>
    <w:p w:rsidR="00DE5DB6" w:rsidRPr="00167F23" w:rsidRDefault="00B43344">
      <w:pPr>
        <w:spacing w:line="360" w:lineRule="auto"/>
        <w:ind w:firstLine="480"/>
        <w:rPr>
          <w:rFonts w:ascii="仿宋_GB2312" w:eastAsia="仿宋_GB2312" w:hAnsiTheme="minorEastAsia" w:cs="宋体"/>
          <w:kern w:val="0"/>
          <w:sz w:val="28"/>
          <w:szCs w:val="28"/>
        </w:rPr>
      </w:pPr>
      <w:r w:rsidRPr="00167F23">
        <w:rPr>
          <w:rFonts w:ascii="仿宋_GB2312" w:eastAsia="仿宋_GB2312" w:hAnsiTheme="minorEastAsia" w:cs="宋体" w:hint="eastAsia"/>
          <w:kern w:val="0"/>
          <w:sz w:val="28"/>
          <w:szCs w:val="28"/>
        </w:rPr>
        <w:t>投标方出现下列情形之一的，其响应将有否决响应处理的风险：</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2.1.1</w:t>
      </w:r>
      <w:r w:rsidRPr="00167F23">
        <w:rPr>
          <w:rFonts w:ascii="仿宋_GB2312" w:eastAsia="仿宋_GB2312" w:hAnsiTheme="minorEastAsia" w:hint="eastAsia"/>
          <w:bCs/>
          <w:sz w:val="28"/>
          <w:szCs w:val="28"/>
        </w:rPr>
        <w:t>单位负责人为同一人或者存在控股、管理关系的不同单位，参加同一标段（包件）或者未划分标段（包件）的同一采购项目响应；存在以上情况的，在通过资格预审的情况下，允许最先报名的潜在竞谈人参与投标。</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2.1.2</w:t>
      </w:r>
      <w:r w:rsidRPr="00167F23">
        <w:rPr>
          <w:rFonts w:ascii="仿宋_GB2312" w:eastAsia="仿宋_GB2312" w:hAnsiTheme="minorEastAsia" w:hint="eastAsia"/>
          <w:bCs/>
          <w:sz w:val="28"/>
          <w:szCs w:val="28"/>
        </w:rPr>
        <w:t>投标方未提交投标响应保证金（如有）或投标响应保证金金额不足、投标响应保证金的形式、投标响应保证金的有效期不符合谈判采购文件要求；</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2.1.3</w:t>
      </w:r>
      <w:r w:rsidRPr="00167F23">
        <w:rPr>
          <w:rFonts w:ascii="仿宋_GB2312" w:eastAsia="仿宋_GB2312" w:hAnsiTheme="minorEastAsia" w:hint="eastAsia"/>
          <w:bCs/>
          <w:sz w:val="28"/>
          <w:szCs w:val="28"/>
        </w:rPr>
        <w:t>投标响应文件中未按谈判采购文件要求加盖单位公章或法定代表人或法定代表人授权人签字或盖章的（谈判采购文件规定的签字或盖章之处）；或签字人无法定代表人有效授权书；</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2.1.4</w:t>
      </w:r>
      <w:r w:rsidRPr="00167F23">
        <w:rPr>
          <w:rFonts w:ascii="仿宋_GB2312" w:eastAsia="仿宋_GB2312" w:hAnsiTheme="minorEastAsia" w:hint="eastAsia"/>
          <w:bCs/>
          <w:sz w:val="28"/>
          <w:szCs w:val="28"/>
        </w:rPr>
        <w:t>未提供资格证明文件、资格证明文件不全、提供虚假材料或不符</w:t>
      </w:r>
      <w:r w:rsidRPr="00167F23">
        <w:rPr>
          <w:rFonts w:ascii="仿宋_GB2312" w:eastAsia="仿宋_GB2312" w:hAnsiTheme="minorEastAsia" w:hint="eastAsia"/>
          <w:bCs/>
          <w:sz w:val="28"/>
          <w:szCs w:val="28"/>
        </w:rPr>
        <w:lastRenderedPageBreak/>
        <w:t>合国家或者谈判采购文件规定的资格条件；</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2.1.5</w:t>
      </w:r>
      <w:r w:rsidRPr="00167F23">
        <w:rPr>
          <w:rFonts w:ascii="仿宋_GB2312" w:eastAsia="仿宋_GB2312" w:hAnsiTheme="minorEastAsia" w:hint="eastAsia"/>
          <w:bCs/>
          <w:sz w:val="28"/>
          <w:szCs w:val="28"/>
        </w:rPr>
        <w:t>同一投标方递交两份或多份内容不同的投标响应文件，或在一份投标响应文件中对同一采购项目报有两个或多个报价，且未声明哪一个有效；</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2.1.6</w:t>
      </w:r>
      <w:r w:rsidRPr="00167F23">
        <w:rPr>
          <w:rFonts w:ascii="仿宋_GB2312" w:eastAsia="仿宋_GB2312" w:hAnsiTheme="minorEastAsia" w:hint="eastAsia"/>
          <w:bCs/>
          <w:sz w:val="28"/>
          <w:szCs w:val="28"/>
        </w:rPr>
        <w:t>响应报价高于谈判采购文件设定的最高响应限价（当谈判采购文件规定了最高响应限价或最高响应限价的计算方法）；</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2.1.7</w:t>
      </w:r>
      <w:r w:rsidRPr="00167F23">
        <w:rPr>
          <w:rFonts w:ascii="仿宋_GB2312" w:eastAsia="仿宋_GB2312" w:hAnsiTheme="minorEastAsia" w:hint="eastAsia"/>
          <w:bCs/>
          <w:sz w:val="28"/>
          <w:szCs w:val="28"/>
        </w:rPr>
        <w:t>投标响应文件没有对谈判采购文件的实质性要求和条件作出响应（技术规格中加注★号的条款为主要要求，必须作出实质性响应）；</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2.1.8</w:t>
      </w:r>
      <w:r w:rsidRPr="00167F23">
        <w:rPr>
          <w:rFonts w:ascii="仿宋_GB2312" w:eastAsia="仿宋_GB2312" w:hAnsiTheme="minorEastAsia" w:hint="eastAsia"/>
          <w:bCs/>
          <w:sz w:val="28"/>
          <w:szCs w:val="28"/>
        </w:rPr>
        <w:t>未按规定的格式填写，内容不全或关键字迹模糊、无法辨认；</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2.1.9</w:t>
      </w:r>
      <w:r w:rsidRPr="00167F23">
        <w:rPr>
          <w:rFonts w:ascii="仿宋_GB2312" w:eastAsia="仿宋_GB2312" w:hAnsiTheme="minorEastAsia" w:hint="eastAsia"/>
          <w:bCs/>
          <w:sz w:val="28"/>
          <w:szCs w:val="28"/>
        </w:rPr>
        <w:t>投标方有串通响应、弄虚作假、行贿等违法行为；</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有下列情形之一的，视为投标方相互串通响应：</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（a）不同投标方的投标响应文件由同一单位或者个人编制；</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（b）不同投标方委托同一单位或者个人办理响应事宜；</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（c）不同投标方的投标响应文件载明的项目管理成员为同一人；</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（d）不同投标方的投标响应文件异常一致或者响应报价呈规律性差异；</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（e）不同投标方的投标响应文件相互混合；</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（f）不同投标方的投标响应保证金从同一单位或者个人的账户转出；</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（g）其他被评标小组认定为投标方相互串通响应的情形；</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2.1.10</w:t>
      </w:r>
      <w:r w:rsidRPr="00167F23">
        <w:rPr>
          <w:rFonts w:ascii="仿宋_GB2312" w:eastAsia="仿宋_GB2312" w:hAnsiTheme="minorEastAsia" w:hint="eastAsia"/>
          <w:bCs/>
          <w:sz w:val="28"/>
          <w:szCs w:val="28"/>
        </w:rPr>
        <w:t>响应有效期不足；</w:t>
      </w:r>
    </w:p>
    <w:p w:rsidR="00DE5DB6" w:rsidRPr="00167F23" w:rsidRDefault="00B43344">
      <w:pPr>
        <w:tabs>
          <w:tab w:val="left" w:pos="851"/>
        </w:tabs>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2.1.11</w:t>
      </w:r>
      <w:r w:rsidRPr="00167F23">
        <w:rPr>
          <w:rFonts w:ascii="仿宋_GB2312" w:eastAsia="仿宋_GB2312" w:hAnsiTheme="minorEastAsia" w:hint="eastAsia"/>
          <w:bCs/>
          <w:sz w:val="28"/>
          <w:szCs w:val="28"/>
        </w:rPr>
        <w:t>投标响应文件附有采购人不能接受的条件；</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bCs/>
          <w:sz w:val="28"/>
          <w:szCs w:val="28"/>
        </w:rPr>
        <w:t>2.1.12</w:t>
      </w:r>
      <w:r w:rsidRPr="00167F23">
        <w:rPr>
          <w:rFonts w:ascii="仿宋_GB2312" w:eastAsia="仿宋_GB2312" w:hAnsiTheme="minorEastAsia" w:hint="eastAsia"/>
          <w:bCs/>
          <w:sz w:val="28"/>
          <w:szCs w:val="28"/>
        </w:rPr>
        <w:t>不符合相关法律、法规和采购文件中规定的其他实质性要求。</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2.3谈判</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lastRenderedPageBreak/>
        <w:t>2.</w:t>
      </w:r>
      <w:r w:rsidRPr="00167F23">
        <w:rPr>
          <w:rFonts w:ascii="仿宋_GB2312" w:eastAsia="仿宋_GB2312" w:hAnsiTheme="minorEastAsia"/>
          <w:bCs/>
          <w:sz w:val="28"/>
          <w:szCs w:val="28"/>
        </w:rPr>
        <w:t>3.1</w:t>
      </w:r>
      <w:r w:rsidRPr="00167F23">
        <w:rPr>
          <w:rFonts w:ascii="仿宋_GB2312" w:eastAsia="仿宋_GB2312" w:hAnsiTheme="minorEastAsia" w:hint="eastAsia"/>
          <w:bCs/>
          <w:sz w:val="28"/>
          <w:szCs w:val="28"/>
        </w:rPr>
        <w:t>采购小组将对有效的投标文件进行审阅，与投标响应方逐一谈判。谈判时，由采购小组提出问题，投标响应方首先做出口头解答，然后形成书面文字，经授权代表签字后，在规定的时间内提交E</w:t>
      </w:r>
      <w:r w:rsidRPr="00167F23">
        <w:rPr>
          <w:rFonts w:ascii="仿宋_GB2312" w:eastAsia="仿宋_GB2312" w:hAnsiTheme="minorEastAsia"/>
          <w:bCs/>
          <w:sz w:val="28"/>
          <w:szCs w:val="28"/>
        </w:rPr>
        <w:t>PS</w:t>
      </w:r>
      <w:r w:rsidRPr="00167F23">
        <w:rPr>
          <w:rFonts w:ascii="仿宋_GB2312" w:eastAsia="仿宋_GB2312" w:hAnsiTheme="minorEastAsia" w:hint="eastAsia"/>
          <w:bCs/>
          <w:sz w:val="28"/>
          <w:szCs w:val="28"/>
        </w:rPr>
        <w:t>系统。</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w:t>
      </w:r>
      <w:r w:rsidRPr="00167F23">
        <w:rPr>
          <w:rFonts w:ascii="仿宋_GB2312" w:eastAsia="仿宋_GB2312" w:hAnsiTheme="minorEastAsia"/>
          <w:bCs/>
          <w:sz w:val="28"/>
          <w:szCs w:val="28"/>
        </w:rPr>
        <w:t>3.2</w:t>
      </w:r>
      <w:r w:rsidRPr="00167F23">
        <w:rPr>
          <w:rFonts w:ascii="仿宋_GB2312" w:eastAsia="仿宋_GB2312" w:hAnsiTheme="minorEastAsia" w:hint="eastAsia"/>
          <w:bCs/>
          <w:sz w:val="28"/>
          <w:szCs w:val="28"/>
        </w:rPr>
        <w:t>本项目需报价；</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w:t>
      </w:r>
      <w:r w:rsidRPr="00167F23">
        <w:rPr>
          <w:rFonts w:ascii="仿宋_GB2312" w:eastAsia="仿宋_GB2312" w:hAnsiTheme="minorEastAsia"/>
          <w:bCs/>
          <w:sz w:val="28"/>
          <w:szCs w:val="28"/>
        </w:rPr>
        <w:t>3.3</w:t>
      </w:r>
      <w:r w:rsidRPr="00167F23">
        <w:rPr>
          <w:rFonts w:ascii="仿宋_GB2312" w:eastAsia="仿宋_GB2312" w:hAnsiTheme="minorEastAsia" w:hint="eastAsia"/>
          <w:bCs/>
          <w:sz w:val="28"/>
          <w:szCs w:val="28"/>
        </w:rPr>
        <w:t>谈判结束后，当采购小组认为必要时，仍然可以对投标响应方的响应文件或承诺中含义不明确、对同类问题表述不一致或者有明显文字和计算错误的内容做必要的澄清、说明或者补充。投标响应方应对其以书面的形式进行澄清、说明或者补充。该书面的澄清、说明或补充将作为合同的组成部分。</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w:t>
      </w:r>
      <w:r w:rsidRPr="00167F23">
        <w:rPr>
          <w:rFonts w:ascii="仿宋_GB2312" w:eastAsia="仿宋_GB2312" w:hAnsiTheme="minorEastAsia"/>
          <w:bCs/>
          <w:sz w:val="28"/>
          <w:szCs w:val="28"/>
        </w:rPr>
        <w:t>3.4</w:t>
      </w:r>
      <w:r w:rsidRPr="00167F23">
        <w:rPr>
          <w:rFonts w:ascii="仿宋_GB2312" w:eastAsia="仿宋_GB2312" w:hAnsiTheme="minorEastAsia" w:hint="eastAsia"/>
          <w:bCs/>
          <w:sz w:val="28"/>
          <w:szCs w:val="28"/>
        </w:rPr>
        <w:t>谈判中，谈判的任何一方不得透露与谈判有关的其他投标方的技术资料和其他信息。采购方对谈判过程和重要谈判内容进行记录。</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2.4详细评审</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2.4.1详细评审将根据符合采购需求、质量和服务等，按综合评分制对项目响应报价、综合实力、技术水平进行评审，满分100分，并将评审结果按采购人的审批流程报批。</w:t>
      </w:r>
    </w:p>
    <w:p w:rsidR="00DE5DB6" w:rsidRPr="00167F23" w:rsidRDefault="00B43344">
      <w:pPr>
        <w:spacing w:line="360" w:lineRule="auto"/>
        <w:ind w:firstLineChars="200" w:firstLine="560"/>
        <w:rPr>
          <w:rFonts w:ascii="仿宋_GB2312" w:eastAsia="仿宋_GB2312" w:hAnsiTheme="minorEastAsia"/>
          <w:bCs/>
          <w:sz w:val="28"/>
          <w:szCs w:val="28"/>
        </w:rPr>
      </w:pPr>
      <w:r w:rsidRPr="00167F23">
        <w:rPr>
          <w:rFonts w:ascii="仿宋_GB2312" w:eastAsia="仿宋_GB2312" w:hAnsiTheme="minorEastAsia" w:hint="eastAsia"/>
          <w:bCs/>
          <w:sz w:val="28"/>
          <w:szCs w:val="28"/>
        </w:rPr>
        <w:t>2.4.2评分细则（按四舍五入取至小数点后两位）</w:t>
      </w:r>
    </w:p>
    <w:tbl>
      <w:tblPr>
        <w:tblW w:w="9275" w:type="dxa"/>
        <w:jc w:val="center"/>
        <w:tblLook w:val="04A0"/>
      </w:tblPr>
      <w:tblGrid>
        <w:gridCol w:w="1636"/>
        <w:gridCol w:w="2318"/>
        <w:gridCol w:w="644"/>
        <w:gridCol w:w="4677"/>
      </w:tblGrid>
      <w:tr w:rsidR="00DE5DB6" w:rsidRPr="00167F23">
        <w:trPr>
          <w:trHeight w:val="270"/>
          <w:jc w:val="center"/>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评分因素</w:t>
            </w:r>
          </w:p>
        </w:tc>
        <w:tc>
          <w:tcPr>
            <w:tcW w:w="2318" w:type="dxa"/>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评分内容</w:t>
            </w:r>
          </w:p>
        </w:tc>
        <w:tc>
          <w:tcPr>
            <w:tcW w:w="644" w:type="dxa"/>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分值</w:t>
            </w:r>
          </w:p>
        </w:tc>
        <w:tc>
          <w:tcPr>
            <w:tcW w:w="4677" w:type="dxa"/>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评分办法</w:t>
            </w:r>
          </w:p>
        </w:tc>
      </w:tr>
      <w:tr w:rsidR="00DE5DB6" w:rsidRPr="00167F23">
        <w:trPr>
          <w:trHeight w:val="1449"/>
          <w:jc w:val="center"/>
        </w:trPr>
        <w:tc>
          <w:tcPr>
            <w:tcW w:w="1636" w:type="dxa"/>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价格部分（60分）</w:t>
            </w:r>
          </w:p>
        </w:tc>
        <w:tc>
          <w:tcPr>
            <w:tcW w:w="2318"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响应报价</w:t>
            </w:r>
          </w:p>
        </w:tc>
        <w:tc>
          <w:tcPr>
            <w:tcW w:w="644"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60</w:t>
            </w:r>
          </w:p>
        </w:tc>
        <w:tc>
          <w:tcPr>
            <w:tcW w:w="4677"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kern w:val="0"/>
                <w:szCs w:val="21"/>
              </w:rPr>
              <w:sym w:font="Wingdings 2" w:char="00A3"/>
            </w:r>
            <w:r w:rsidRPr="00167F23">
              <w:rPr>
                <w:rFonts w:ascii="仿宋_GB2312" w:eastAsia="仿宋_GB2312" w:hAnsi="仿宋" w:cs="宋体"/>
                <w:kern w:val="0"/>
                <w:szCs w:val="21"/>
              </w:rPr>
              <w:t>按有效报价的平均值作为基准值，基准值为满分</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分，有效报价每高于基准价</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%的减</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分，有效报价每低于基准价</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%的减</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分，扣减至</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分为止。</w:t>
            </w:r>
          </w:p>
          <w:p w:rsidR="00DE5DB6" w:rsidRPr="00167F23" w:rsidRDefault="00B43344">
            <w:pPr>
              <w:widowControl/>
              <w:spacing w:line="360" w:lineRule="auto"/>
              <w:jc w:val="left"/>
              <w:rPr>
                <w:rFonts w:ascii="仿宋_GB2312" w:eastAsia="仿宋_GB2312" w:hAnsi="仿宋" w:cs="宋体"/>
                <w:kern w:val="0"/>
                <w:szCs w:val="21"/>
              </w:rPr>
            </w:pPr>
            <w:r w:rsidRPr="00167F23">
              <w:rPr>
                <w:rFonts w:ascii="MS Mincho" w:eastAsia="MS Mincho" w:hAnsi="MS Mincho" w:cs="MS Mincho" w:hint="eastAsia"/>
                <w:sz w:val="24"/>
              </w:rPr>
              <w:t>☑</w:t>
            </w:r>
            <w:r w:rsidRPr="00167F23">
              <w:rPr>
                <w:rFonts w:ascii="仿宋_GB2312" w:eastAsia="仿宋_GB2312" w:hAnsi="仿宋" w:cs="宋体" w:hint="eastAsia"/>
                <w:kern w:val="0"/>
                <w:szCs w:val="21"/>
              </w:rPr>
              <w:t>以最低有效报价为基准值，基准值为满分60分，有效报价每高于基准价1%的减0.5分，扣减至30分为止。</w:t>
            </w:r>
          </w:p>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kern w:val="0"/>
                <w:szCs w:val="21"/>
              </w:rPr>
              <w:lastRenderedPageBreak/>
              <w:t>□</w:t>
            </w:r>
            <w:r w:rsidRPr="00167F23">
              <w:rPr>
                <w:rFonts w:ascii="仿宋_GB2312" w:eastAsia="仿宋_GB2312" w:hAnsi="仿宋" w:cs="宋体"/>
                <w:kern w:val="0"/>
                <w:szCs w:val="21"/>
              </w:rPr>
              <w:t>以最低有效报价为基准值，基准值为满分</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分，</w:t>
            </w:r>
            <w:r w:rsidRPr="00167F23">
              <w:rPr>
                <w:rFonts w:ascii="仿宋_GB2312" w:eastAsia="仿宋_GB2312" w:hAnsi="仿宋" w:cs="宋体" w:hint="eastAsia"/>
                <w:kern w:val="0"/>
                <w:szCs w:val="21"/>
              </w:rPr>
              <w:t>其他报价得分按公式计算：**×</w:t>
            </w:r>
            <w:r w:rsidRPr="00167F23">
              <w:rPr>
                <w:rFonts w:ascii="仿宋_GB2312" w:eastAsia="仿宋_GB2312" w:hAnsi="仿宋" w:cs="宋体"/>
                <w:kern w:val="0"/>
                <w:szCs w:val="21"/>
              </w:rPr>
              <w:t>基准价</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有效报价。</w:t>
            </w:r>
          </w:p>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kern w:val="0"/>
                <w:szCs w:val="21"/>
              </w:rPr>
              <w:t>中间值线性插入，小数点后保留2位，四舍五入。</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价格因素应作为评审标准的重要内容，工程类采购项目（包括工程建设施工、工程类物资、工程类服务）的评审标准中，价格因素所占比例应不低于50%；物资类（包括设备、货物等）采购项目的评审标准中，价格因素所占比例应不低于60%；服务类采购项目的评审标准中，价格因素所占比例应不低于30%。</w:t>
            </w:r>
            <w:r w:rsidRPr="00167F23">
              <w:rPr>
                <w:rFonts w:ascii="仿宋_GB2312" w:eastAsia="仿宋_GB2312" w:hAnsi="仿宋" w:cs="宋体" w:hint="eastAsia"/>
                <w:kern w:val="0"/>
                <w:szCs w:val="21"/>
              </w:rPr>
              <w:t>）</w:t>
            </w:r>
          </w:p>
        </w:tc>
      </w:tr>
      <w:tr w:rsidR="00DE5DB6" w:rsidRPr="00167F23">
        <w:trPr>
          <w:trHeight w:val="209"/>
          <w:jc w:val="center"/>
        </w:trPr>
        <w:tc>
          <w:tcPr>
            <w:tcW w:w="1636" w:type="dxa"/>
            <w:vMerge w:val="restart"/>
            <w:tcBorders>
              <w:left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lastRenderedPageBreak/>
              <w:t>商务部分（20分）</w:t>
            </w:r>
          </w:p>
        </w:tc>
        <w:tc>
          <w:tcPr>
            <w:tcW w:w="2318"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 w:val="24"/>
              </w:rPr>
            </w:pPr>
            <w:r w:rsidRPr="00167F23">
              <w:rPr>
                <w:rFonts w:ascii="仿宋_GB2312" w:eastAsia="仿宋_GB2312" w:hAnsi="仿宋_GB2312" w:cs="仿宋_GB2312" w:hint="eastAsia"/>
                <w:sz w:val="24"/>
              </w:rPr>
              <w:t>企业业绩</w:t>
            </w:r>
          </w:p>
        </w:tc>
        <w:tc>
          <w:tcPr>
            <w:tcW w:w="644"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6</w:t>
            </w:r>
          </w:p>
        </w:tc>
        <w:tc>
          <w:tcPr>
            <w:tcW w:w="4677"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附类似环评咨询服务项目合同或中标通知书扫描件，否则业绩无效，每提供1项得1分，最高得6分；</w:t>
            </w:r>
          </w:p>
        </w:tc>
      </w:tr>
      <w:tr w:rsidR="00DE5DB6" w:rsidRPr="00167F23">
        <w:trPr>
          <w:trHeight w:val="209"/>
          <w:jc w:val="center"/>
        </w:trPr>
        <w:tc>
          <w:tcPr>
            <w:tcW w:w="1636" w:type="dxa"/>
            <w:vMerge/>
            <w:tcBorders>
              <w:left w:val="single" w:sz="4" w:space="0" w:color="auto"/>
              <w:right w:val="single" w:sz="4" w:space="0" w:color="auto"/>
            </w:tcBorders>
            <w:shd w:val="clear" w:color="auto" w:fill="auto"/>
            <w:vAlign w:val="center"/>
          </w:tcPr>
          <w:p w:rsidR="00DE5DB6" w:rsidRPr="00167F23" w:rsidRDefault="00DE5DB6">
            <w:pPr>
              <w:widowControl/>
              <w:spacing w:line="360" w:lineRule="auto"/>
              <w:jc w:val="center"/>
              <w:rPr>
                <w:rFonts w:ascii="仿宋_GB2312" w:eastAsia="仿宋_GB2312" w:hAnsi="仿宋" w:cs="宋体"/>
                <w:bCs/>
                <w:kern w:val="0"/>
                <w:szCs w:val="21"/>
              </w:rPr>
            </w:pPr>
          </w:p>
        </w:tc>
        <w:tc>
          <w:tcPr>
            <w:tcW w:w="2318"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_GB2312" w:cs="仿宋_GB2312"/>
                <w:sz w:val="24"/>
              </w:rPr>
            </w:pPr>
            <w:r w:rsidRPr="00167F23">
              <w:rPr>
                <w:rFonts w:ascii="仿宋_GB2312" w:eastAsia="仿宋_GB2312" w:hAnsi="仿宋_GB2312" w:cs="仿宋_GB2312" w:hint="eastAsia"/>
                <w:sz w:val="24"/>
              </w:rPr>
              <w:t>项目人员配置</w:t>
            </w:r>
          </w:p>
        </w:tc>
        <w:tc>
          <w:tcPr>
            <w:tcW w:w="644"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6</w:t>
            </w:r>
          </w:p>
        </w:tc>
        <w:tc>
          <w:tcPr>
            <w:tcW w:w="4677" w:type="dxa"/>
            <w:tcBorders>
              <w:top w:val="nil"/>
              <w:left w:val="nil"/>
              <w:bottom w:val="single" w:sz="4" w:space="0" w:color="auto"/>
              <w:right w:val="single" w:sz="4" w:space="0" w:color="auto"/>
            </w:tcBorders>
            <w:shd w:val="clear" w:color="auto" w:fill="auto"/>
            <w:vAlign w:val="center"/>
          </w:tcPr>
          <w:p w:rsidR="00DE5DB6" w:rsidRPr="00167F23" w:rsidRDefault="00B43344">
            <w:pPr>
              <w:pStyle w:val="af2"/>
              <w:rPr>
                <w:sz w:val="21"/>
                <w:szCs w:val="21"/>
              </w:rPr>
            </w:pPr>
            <w:r w:rsidRPr="00167F23">
              <w:rPr>
                <w:rFonts w:hint="eastAsia"/>
                <w:sz w:val="21"/>
                <w:szCs w:val="21"/>
              </w:rPr>
              <w:t>项目服务人员具有国家环评注册工程师资质1人得2分，最高得6分。</w:t>
            </w:r>
          </w:p>
        </w:tc>
      </w:tr>
      <w:tr w:rsidR="00DE5DB6" w:rsidRPr="00167F23">
        <w:trPr>
          <w:trHeight w:val="192"/>
          <w:jc w:val="center"/>
        </w:trPr>
        <w:tc>
          <w:tcPr>
            <w:tcW w:w="1636" w:type="dxa"/>
            <w:vMerge/>
            <w:tcBorders>
              <w:left w:val="single" w:sz="4" w:space="0" w:color="auto"/>
              <w:right w:val="single" w:sz="4" w:space="0" w:color="auto"/>
            </w:tcBorders>
            <w:shd w:val="clear" w:color="auto" w:fill="auto"/>
            <w:vAlign w:val="center"/>
          </w:tcPr>
          <w:p w:rsidR="00DE5DB6" w:rsidRPr="00167F23" w:rsidRDefault="00DE5DB6">
            <w:pPr>
              <w:widowControl/>
              <w:spacing w:line="360" w:lineRule="auto"/>
              <w:jc w:val="center"/>
              <w:rPr>
                <w:rFonts w:ascii="仿宋_GB2312" w:eastAsia="仿宋_GB2312" w:hAnsi="仿宋" w:cs="宋体"/>
                <w:bCs/>
                <w:kern w:val="0"/>
                <w:szCs w:val="21"/>
              </w:rPr>
            </w:pPr>
          </w:p>
        </w:tc>
        <w:tc>
          <w:tcPr>
            <w:tcW w:w="2318"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 w:val="24"/>
              </w:rPr>
            </w:pPr>
            <w:r w:rsidRPr="00167F23">
              <w:rPr>
                <w:rFonts w:ascii="仿宋_GB2312" w:eastAsia="仿宋_GB2312" w:hAnsi="仿宋_GB2312" w:cs="仿宋_GB2312" w:hint="eastAsia"/>
                <w:sz w:val="24"/>
              </w:rPr>
              <w:t>项目工期</w:t>
            </w:r>
          </w:p>
        </w:tc>
        <w:tc>
          <w:tcPr>
            <w:tcW w:w="644"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4</w:t>
            </w:r>
          </w:p>
        </w:tc>
        <w:tc>
          <w:tcPr>
            <w:tcW w:w="4677"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完全响应招标方交工期限的得2分；每提前2天完工，加1分，最高得4分。</w:t>
            </w:r>
          </w:p>
        </w:tc>
      </w:tr>
      <w:tr w:rsidR="00DE5DB6" w:rsidRPr="00167F23" w:rsidTr="003D0C9C">
        <w:trPr>
          <w:trHeight w:val="392"/>
          <w:jc w:val="center"/>
        </w:trPr>
        <w:tc>
          <w:tcPr>
            <w:tcW w:w="1636" w:type="dxa"/>
            <w:vMerge/>
            <w:tcBorders>
              <w:left w:val="single" w:sz="4" w:space="0" w:color="auto"/>
              <w:bottom w:val="single" w:sz="4" w:space="0" w:color="auto"/>
              <w:right w:val="single" w:sz="4" w:space="0" w:color="auto"/>
            </w:tcBorders>
            <w:shd w:val="clear" w:color="auto" w:fill="auto"/>
            <w:vAlign w:val="center"/>
          </w:tcPr>
          <w:p w:rsidR="00DE5DB6" w:rsidRPr="00167F23" w:rsidRDefault="00DE5DB6">
            <w:pPr>
              <w:widowControl/>
              <w:spacing w:line="360" w:lineRule="auto"/>
              <w:jc w:val="center"/>
              <w:rPr>
                <w:rFonts w:ascii="仿宋_GB2312" w:eastAsia="仿宋_GB2312" w:hAnsi="仿宋" w:cs="宋体"/>
                <w:bCs/>
                <w:kern w:val="0"/>
                <w:szCs w:val="21"/>
              </w:rPr>
            </w:pPr>
          </w:p>
        </w:tc>
        <w:tc>
          <w:tcPr>
            <w:tcW w:w="2318"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 w:val="24"/>
              </w:rPr>
            </w:pPr>
            <w:r w:rsidRPr="00167F23">
              <w:rPr>
                <w:rFonts w:ascii="仿宋_GB2312" w:eastAsia="仿宋_GB2312" w:hAnsi="仿宋" w:cs="宋体" w:hint="eastAsia"/>
                <w:kern w:val="0"/>
                <w:sz w:val="24"/>
              </w:rPr>
              <w:t>付款方式</w:t>
            </w:r>
          </w:p>
        </w:tc>
        <w:tc>
          <w:tcPr>
            <w:tcW w:w="644"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4</w:t>
            </w:r>
          </w:p>
        </w:tc>
        <w:tc>
          <w:tcPr>
            <w:tcW w:w="4677" w:type="dxa"/>
            <w:tcBorders>
              <w:top w:val="nil"/>
              <w:left w:val="nil"/>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响应招标文件提供的付款方式得3分，优于招标文件的的付款方式得4分。</w:t>
            </w:r>
          </w:p>
        </w:tc>
      </w:tr>
      <w:tr w:rsidR="00DE5DB6" w:rsidRPr="00167F23" w:rsidTr="003D0C9C">
        <w:trPr>
          <w:trHeight w:val="416"/>
          <w:jc w:val="center"/>
        </w:trPr>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rsidP="003D0C9C">
            <w:pPr>
              <w:widowControl/>
              <w:spacing w:line="360" w:lineRule="auto"/>
              <w:jc w:val="center"/>
              <w:rPr>
                <w:rFonts w:ascii="仿宋_GB2312" w:eastAsia="仿宋_GB2312" w:hAnsi="仿宋" w:cs="宋体"/>
                <w:bCs/>
                <w:kern w:val="0"/>
                <w:szCs w:val="21"/>
              </w:rPr>
            </w:pPr>
            <w:r w:rsidRPr="00167F23">
              <w:rPr>
                <w:rFonts w:ascii="仿宋_GB2312" w:eastAsia="仿宋_GB2312" w:hAnsi="仿宋" w:cs="宋体" w:hint="eastAsia"/>
                <w:bCs/>
                <w:kern w:val="0"/>
                <w:szCs w:val="21"/>
              </w:rPr>
              <w:t>技术部分（20分）</w:t>
            </w: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 w:val="24"/>
              </w:rPr>
            </w:pPr>
            <w:r w:rsidRPr="00167F23">
              <w:rPr>
                <w:rFonts w:ascii="仿宋_GB2312" w:eastAsia="仿宋_GB2312" w:hAnsi="仿宋_GB2312" w:cs="仿宋_GB2312" w:hint="eastAsia"/>
                <w:sz w:val="24"/>
              </w:rPr>
              <w:t>实施方案</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rsidP="003D0C9C">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1</w:t>
            </w:r>
            <w:r w:rsidR="003D0C9C" w:rsidRPr="00167F23">
              <w:rPr>
                <w:rFonts w:ascii="仿宋_GB2312" w:eastAsia="仿宋_GB2312" w:hAnsi="仿宋" w:cs="宋体"/>
                <w:kern w:val="0"/>
                <w:szCs w:val="21"/>
              </w:rPr>
              <w:t>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3D0C9C" w:rsidRPr="00167F23" w:rsidRDefault="003D0C9C" w:rsidP="003D0C9C">
            <w:pPr>
              <w:widowControl/>
              <w:jc w:val="left"/>
              <w:rPr>
                <w:rFonts w:ascii="仿宋_GB2312" w:eastAsia="仿宋_GB2312" w:hAnsi="仿宋" w:cs="宋体"/>
                <w:kern w:val="0"/>
                <w:szCs w:val="21"/>
              </w:rPr>
            </w:pPr>
            <w:r w:rsidRPr="00167F23">
              <w:rPr>
                <w:rFonts w:ascii="仿宋_GB2312" w:eastAsia="仿宋_GB2312" w:hAnsi="仿宋" w:cs="宋体" w:hint="eastAsia"/>
                <w:kern w:val="0"/>
                <w:szCs w:val="21"/>
              </w:rPr>
              <w:t>1.方案一般，存在漏项和缺陷，有考虑不周全之处得0-</w:t>
            </w:r>
            <w:r w:rsidRPr="00167F23">
              <w:rPr>
                <w:rFonts w:ascii="仿宋_GB2312" w:eastAsia="仿宋_GB2312" w:hAnsi="仿宋" w:cs="宋体"/>
                <w:kern w:val="0"/>
                <w:szCs w:val="21"/>
              </w:rPr>
              <w:t>5</w:t>
            </w:r>
            <w:r w:rsidRPr="00167F23">
              <w:rPr>
                <w:rFonts w:ascii="仿宋_GB2312" w:eastAsia="仿宋_GB2312" w:hAnsi="仿宋" w:cs="宋体" w:hint="eastAsia"/>
                <w:kern w:val="0"/>
                <w:szCs w:val="21"/>
              </w:rPr>
              <w:t>分；</w:t>
            </w:r>
          </w:p>
          <w:p w:rsidR="003D0C9C" w:rsidRPr="00167F23" w:rsidRDefault="003D0C9C" w:rsidP="003D0C9C">
            <w:pPr>
              <w:widowControl/>
              <w:jc w:val="left"/>
              <w:rPr>
                <w:rFonts w:ascii="仿宋_GB2312" w:eastAsia="仿宋_GB2312" w:hAnsi="仿宋" w:cs="宋体"/>
                <w:kern w:val="0"/>
                <w:szCs w:val="21"/>
              </w:rPr>
            </w:pPr>
            <w:r w:rsidRPr="00167F23">
              <w:rPr>
                <w:rFonts w:ascii="仿宋_GB2312" w:eastAsia="仿宋_GB2312" w:hAnsi="仿宋" w:cs="宋体" w:hint="eastAsia"/>
                <w:kern w:val="0"/>
                <w:szCs w:val="21"/>
              </w:rPr>
              <w:t>2.方案考虑的较为周全，能够满足现有条件进行实施得</w:t>
            </w:r>
            <w:r w:rsidRPr="00167F23">
              <w:rPr>
                <w:rFonts w:ascii="仿宋_GB2312" w:eastAsia="仿宋_GB2312" w:hAnsi="仿宋" w:cs="宋体"/>
                <w:kern w:val="0"/>
                <w:szCs w:val="21"/>
              </w:rPr>
              <w:t>5</w:t>
            </w:r>
            <w:r w:rsidRPr="00167F23">
              <w:rPr>
                <w:rFonts w:ascii="仿宋_GB2312" w:eastAsia="仿宋_GB2312" w:hAnsi="仿宋" w:cs="宋体" w:hint="eastAsia"/>
                <w:kern w:val="0"/>
                <w:szCs w:val="21"/>
              </w:rPr>
              <w:t>-</w:t>
            </w:r>
            <w:r w:rsidRPr="00167F23">
              <w:rPr>
                <w:rFonts w:ascii="仿宋_GB2312" w:eastAsia="仿宋_GB2312" w:hAnsi="仿宋" w:cs="宋体"/>
                <w:kern w:val="0"/>
                <w:szCs w:val="21"/>
              </w:rPr>
              <w:t>10</w:t>
            </w:r>
            <w:r w:rsidRPr="00167F23">
              <w:rPr>
                <w:rFonts w:ascii="仿宋_GB2312" w:eastAsia="仿宋_GB2312" w:hAnsi="仿宋" w:cs="宋体" w:hint="eastAsia"/>
                <w:kern w:val="0"/>
                <w:szCs w:val="21"/>
              </w:rPr>
              <w:t>分</w:t>
            </w:r>
          </w:p>
          <w:p w:rsidR="00DE5DB6" w:rsidRPr="00167F23" w:rsidRDefault="003D0C9C" w:rsidP="003D0C9C">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3.方案详细，思路清晰、全面，与现场较为匹配有创新性意见和合理化建议得</w:t>
            </w:r>
            <w:r w:rsidRPr="00167F23">
              <w:rPr>
                <w:rFonts w:ascii="仿宋_GB2312" w:eastAsia="仿宋_GB2312" w:hAnsi="仿宋" w:cs="宋体"/>
                <w:kern w:val="0"/>
                <w:szCs w:val="21"/>
              </w:rPr>
              <w:t>10</w:t>
            </w:r>
            <w:r w:rsidRPr="00167F23">
              <w:rPr>
                <w:rFonts w:ascii="仿宋_GB2312" w:eastAsia="仿宋_GB2312" w:hAnsi="仿宋" w:cs="宋体" w:hint="eastAsia"/>
                <w:kern w:val="0"/>
                <w:szCs w:val="21"/>
              </w:rPr>
              <w:t>-1</w:t>
            </w:r>
            <w:r w:rsidRPr="00167F23">
              <w:rPr>
                <w:rFonts w:ascii="仿宋_GB2312" w:eastAsia="仿宋_GB2312" w:hAnsi="仿宋" w:cs="宋体"/>
                <w:kern w:val="0"/>
                <w:szCs w:val="21"/>
              </w:rPr>
              <w:t>5</w:t>
            </w:r>
            <w:r w:rsidRPr="00167F23">
              <w:rPr>
                <w:rFonts w:ascii="仿宋_GB2312" w:eastAsia="仿宋_GB2312" w:hAnsi="仿宋" w:cs="宋体" w:hint="eastAsia"/>
                <w:kern w:val="0"/>
                <w:szCs w:val="21"/>
              </w:rPr>
              <w:t>分；</w:t>
            </w:r>
          </w:p>
        </w:tc>
      </w:tr>
      <w:tr w:rsidR="00DE5DB6" w:rsidRPr="00167F23" w:rsidTr="003D0C9C">
        <w:trPr>
          <w:trHeight w:val="416"/>
          <w:jc w:val="center"/>
        </w:trPr>
        <w:tc>
          <w:tcPr>
            <w:tcW w:w="1636" w:type="dxa"/>
            <w:vMerge/>
            <w:tcBorders>
              <w:left w:val="single" w:sz="4" w:space="0" w:color="auto"/>
              <w:bottom w:val="single" w:sz="4" w:space="0" w:color="auto"/>
              <w:right w:val="single" w:sz="4" w:space="0" w:color="auto"/>
            </w:tcBorders>
            <w:shd w:val="clear" w:color="auto" w:fill="auto"/>
            <w:vAlign w:val="center"/>
          </w:tcPr>
          <w:p w:rsidR="00DE5DB6" w:rsidRPr="00167F23" w:rsidRDefault="00DE5DB6">
            <w:pPr>
              <w:widowControl/>
              <w:spacing w:line="360" w:lineRule="auto"/>
              <w:jc w:val="center"/>
              <w:rPr>
                <w:rFonts w:ascii="仿宋_GB2312" w:eastAsia="仿宋_GB2312" w:hAnsi="仿宋" w:cs="宋体"/>
                <w:bCs/>
                <w:kern w:val="0"/>
                <w:szCs w:val="21"/>
              </w:rPr>
            </w:pPr>
          </w:p>
        </w:tc>
        <w:tc>
          <w:tcPr>
            <w:tcW w:w="2318"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 w:val="24"/>
              </w:rPr>
            </w:pPr>
            <w:r w:rsidRPr="00167F23">
              <w:rPr>
                <w:rFonts w:ascii="仿宋_GB2312" w:eastAsia="仿宋_GB2312" w:hAnsi="仿宋" w:cs="宋体" w:hint="eastAsia"/>
                <w:kern w:val="0"/>
                <w:sz w:val="24"/>
              </w:rPr>
              <w:t>安全措施</w:t>
            </w:r>
          </w:p>
        </w:tc>
        <w:tc>
          <w:tcPr>
            <w:tcW w:w="644"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center"/>
              <w:rPr>
                <w:rFonts w:ascii="仿宋_GB2312" w:eastAsia="仿宋_GB2312" w:hAnsi="仿宋" w:cs="宋体"/>
                <w:kern w:val="0"/>
                <w:szCs w:val="21"/>
              </w:rPr>
            </w:pPr>
            <w:r w:rsidRPr="00167F23">
              <w:rPr>
                <w:rFonts w:ascii="仿宋_GB2312" w:eastAsia="仿宋_GB2312" w:hAnsi="仿宋" w:cs="宋体" w:hint="eastAsia"/>
                <w:kern w:val="0"/>
                <w:szCs w:val="21"/>
              </w:rPr>
              <w:t>5</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spacing w:line="360" w:lineRule="auto"/>
              <w:jc w:val="left"/>
              <w:rPr>
                <w:rFonts w:ascii="仿宋_GB2312" w:eastAsia="仿宋_GB2312" w:hAnsi="仿宋" w:cs="宋体"/>
                <w:kern w:val="0"/>
                <w:szCs w:val="21"/>
              </w:rPr>
            </w:pPr>
            <w:r w:rsidRPr="00167F23">
              <w:rPr>
                <w:rFonts w:ascii="仿宋_GB2312" w:eastAsia="仿宋_GB2312" w:hAnsi="仿宋" w:cs="宋体" w:hint="eastAsia"/>
                <w:kern w:val="0"/>
                <w:szCs w:val="21"/>
              </w:rPr>
              <w:t>1、安全措施有缺项，承诺内容符合要求，得1-3分；2、安全措施全面，承诺内容符合要求，得4-5分；</w:t>
            </w:r>
          </w:p>
        </w:tc>
      </w:tr>
    </w:tbl>
    <w:p w:rsidR="003D0C9C" w:rsidRPr="00167F23" w:rsidRDefault="003D0C9C">
      <w:pPr>
        <w:spacing w:line="360" w:lineRule="auto"/>
        <w:rPr>
          <w:rFonts w:ascii="仿宋_GB2312" w:eastAsia="仿宋_GB2312" w:hAnsi="仿宋" w:cs="仿宋_GB2312"/>
          <w:b/>
          <w:bCs/>
          <w:kern w:val="0"/>
          <w:sz w:val="28"/>
          <w:szCs w:val="28"/>
        </w:rPr>
      </w:pPr>
    </w:p>
    <w:p w:rsidR="00DE5DB6" w:rsidRPr="00167F23" w:rsidRDefault="00B43344">
      <w:pPr>
        <w:spacing w:line="360" w:lineRule="auto"/>
        <w:rPr>
          <w:rFonts w:ascii="仿宋_GB2312" w:eastAsia="仿宋_GB2312" w:hAnsiTheme="minorEastAsia"/>
          <w:bCs/>
          <w:sz w:val="28"/>
          <w:szCs w:val="28"/>
        </w:rPr>
      </w:pPr>
      <w:r w:rsidRPr="00167F23">
        <w:rPr>
          <w:rFonts w:ascii="仿宋_GB2312" w:eastAsia="仿宋_GB2312" w:hAnsi="仿宋" w:cs="仿宋_GB2312" w:hint="eastAsia"/>
          <w:b/>
          <w:bCs/>
          <w:kern w:val="0"/>
          <w:sz w:val="28"/>
          <w:szCs w:val="28"/>
        </w:rPr>
        <w:lastRenderedPageBreak/>
        <w:t>总得分＝投标响应报价报价分值+商务部分分值+技术部分分值</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b/>
          <w:bCs/>
          <w:kern w:val="0"/>
          <w:sz w:val="28"/>
          <w:szCs w:val="28"/>
        </w:rPr>
        <w:t>2.4.3</w:t>
      </w:r>
      <w:bookmarkStart w:id="22" w:name="_Hlk91554426"/>
      <w:r w:rsidRPr="00167F23">
        <w:rPr>
          <w:rFonts w:ascii="仿宋_GB2312" w:eastAsia="仿宋_GB2312" w:hAnsi="仿宋_GB2312" w:cs="仿宋_GB2312" w:hint="eastAsia"/>
          <w:snapToGrid w:val="0"/>
          <w:sz w:val="28"/>
          <w:szCs w:val="28"/>
        </w:rPr>
        <w:t>报价得分可采用如下方法计算：</w:t>
      </w:r>
    </w:p>
    <w:p w:rsidR="00DE5DB6" w:rsidRPr="00167F23" w:rsidRDefault="00B43344">
      <w:pPr>
        <w:adjustRightInd w:val="0"/>
        <w:snapToGrid w:val="0"/>
        <w:spacing w:before="240"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□方法一：按有效报价的算术平均值为评审基准价：</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偏差率=(供应商评审价格-评审基准价)/评审基准价×100%</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①如果供应商的评审价格＞评审基准价，则报价得分=F-偏差率×100×E</w:t>
      </w:r>
      <w:r w:rsidRPr="00167F23">
        <w:rPr>
          <w:rFonts w:ascii="仿宋_GB2312" w:eastAsia="仿宋_GB2312" w:hAnsi="仿宋_GB2312" w:cs="仿宋_GB2312" w:hint="eastAsia"/>
          <w:snapToGrid w:val="0"/>
          <w:sz w:val="28"/>
          <w:szCs w:val="28"/>
          <w:vertAlign w:val="subscript"/>
        </w:rPr>
        <w:t>1</w:t>
      </w:r>
      <w:r w:rsidRPr="00167F23">
        <w:rPr>
          <w:rFonts w:ascii="仿宋_GB2312" w:eastAsia="仿宋_GB2312" w:hAnsi="仿宋_GB2312" w:cs="仿宋_GB2312" w:hint="eastAsia"/>
          <w:snapToGrid w:val="0"/>
          <w:sz w:val="28"/>
          <w:szCs w:val="28"/>
        </w:rPr>
        <w:t>；</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②如果供应商的评审价格≤评审基准价，则报价得分=F+偏差率×100×E</w:t>
      </w:r>
      <w:r w:rsidRPr="00167F23">
        <w:rPr>
          <w:rFonts w:ascii="仿宋_GB2312" w:eastAsia="仿宋_GB2312" w:hAnsi="仿宋_GB2312" w:cs="仿宋_GB2312" w:hint="eastAsia"/>
          <w:snapToGrid w:val="0"/>
          <w:sz w:val="28"/>
          <w:szCs w:val="28"/>
          <w:vertAlign w:val="subscript"/>
        </w:rPr>
        <w:t>2</w:t>
      </w:r>
      <w:r w:rsidRPr="00167F23">
        <w:rPr>
          <w:rFonts w:ascii="仿宋_GB2312" w:eastAsia="仿宋_GB2312" w:hAnsi="仿宋_GB2312" w:cs="仿宋_GB2312" w:hint="eastAsia"/>
          <w:snapToGrid w:val="0"/>
          <w:sz w:val="28"/>
          <w:szCs w:val="28"/>
        </w:rPr>
        <w:t>；</w:t>
      </w:r>
    </w:p>
    <w:p w:rsidR="00DE5DB6" w:rsidRPr="00167F23" w:rsidRDefault="00B43344">
      <w:pPr>
        <w:adjustRightInd w:val="0"/>
        <w:snapToGrid w:val="0"/>
        <w:spacing w:line="360" w:lineRule="auto"/>
        <w:ind w:left="284" w:firstLine="480"/>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其中F为规定的报价所占的分值；E</w:t>
      </w:r>
      <w:r w:rsidRPr="00167F23">
        <w:rPr>
          <w:rFonts w:ascii="仿宋_GB2312" w:eastAsia="仿宋_GB2312" w:hAnsi="仿宋_GB2312" w:cs="仿宋_GB2312" w:hint="eastAsia"/>
          <w:snapToGrid w:val="0"/>
          <w:sz w:val="28"/>
          <w:szCs w:val="28"/>
          <w:vertAlign w:val="subscript"/>
        </w:rPr>
        <w:t>1</w:t>
      </w:r>
      <w:r w:rsidRPr="00167F23">
        <w:rPr>
          <w:rFonts w:ascii="仿宋_GB2312" w:eastAsia="仿宋_GB2312" w:hAnsi="仿宋_GB2312" w:cs="仿宋_GB2312" w:hint="eastAsia"/>
          <w:snapToGrid w:val="0"/>
          <w:sz w:val="28"/>
          <w:szCs w:val="28"/>
        </w:rPr>
        <w:t>是评审价格每高于评审基准价一个百分点的扣分值、E</w:t>
      </w:r>
      <w:r w:rsidRPr="00167F23">
        <w:rPr>
          <w:rFonts w:ascii="仿宋_GB2312" w:eastAsia="仿宋_GB2312" w:hAnsi="仿宋_GB2312" w:cs="仿宋_GB2312" w:hint="eastAsia"/>
          <w:snapToGrid w:val="0"/>
          <w:sz w:val="28"/>
          <w:szCs w:val="28"/>
          <w:vertAlign w:val="subscript"/>
        </w:rPr>
        <w:t>2</w:t>
      </w:r>
      <w:r w:rsidRPr="00167F23">
        <w:rPr>
          <w:rFonts w:ascii="仿宋_GB2312" w:eastAsia="仿宋_GB2312" w:hAnsi="仿宋_GB2312" w:cs="仿宋_GB2312" w:hint="eastAsia"/>
          <w:snapToGrid w:val="0"/>
          <w:sz w:val="28"/>
          <w:szCs w:val="28"/>
        </w:rPr>
        <w:t>是评审价格每低于评审基准价一个百分点的扣分值，E</w:t>
      </w:r>
      <w:r w:rsidRPr="00167F23">
        <w:rPr>
          <w:rFonts w:ascii="仿宋_GB2312" w:eastAsia="仿宋_GB2312" w:hAnsi="仿宋_GB2312" w:cs="仿宋_GB2312" w:hint="eastAsia"/>
          <w:snapToGrid w:val="0"/>
          <w:sz w:val="28"/>
          <w:szCs w:val="28"/>
          <w:vertAlign w:val="subscript"/>
        </w:rPr>
        <w:t>1</w:t>
      </w:r>
      <w:r w:rsidRPr="00167F23">
        <w:rPr>
          <w:rFonts w:ascii="仿宋_GB2312" w:eastAsia="仿宋_GB2312" w:hAnsi="仿宋_GB2312" w:cs="仿宋_GB2312" w:hint="eastAsia"/>
          <w:snapToGrid w:val="0"/>
          <w:sz w:val="28"/>
          <w:szCs w:val="28"/>
        </w:rPr>
        <w:t>可大于或等于E</w:t>
      </w:r>
      <w:r w:rsidRPr="00167F23">
        <w:rPr>
          <w:rFonts w:ascii="仿宋_GB2312" w:eastAsia="仿宋_GB2312" w:hAnsi="仿宋_GB2312" w:cs="仿宋_GB2312" w:hint="eastAsia"/>
          <w:snapToGrid w:val="0"/>
          <w:sz w:val="28"/>
          <w:szCs w:val="28"/>
          <w:vertAlign w:val="subscript"/>
        </w:rPr>
        <w:t>2</w:t>
      </w:r>
      <w:r w:rsidRPr="00167F23">
        <w:rPr>
          <w:rFonts w:ascii="仿宋_GB2312" w:eastAsia="仿宋_GB2312" w:hAnsi="仿宋_GB2312" w:cs="仿宋_GB2312" w:hint="eastAsia"/>
          <w:snapToGrid w:val="0"/>
          <w:sz w:val="28"/>
          <w:szCs w:val="28"/>
        </w:rPr>
        <w:t>。E</w:t>
      </w:r>
      <w:r w:rsidRPr="00167F23">
        <w:rPr>
          <w:rFonts w:ascii="仿宋_GB2312" w:eastAsia="仿宋_GB2312" w:hAnsi="仿宋_GB2312" w:cs="仿宋_GB2312" w:hint="eastAsia"/>
          <w:snapToGrid w:val="0"/>
          <w:sz w:val="28"/>
          <w:szCs w:val="28"/>
          <w:vertAlign w:val="subscript"/>
        </w:rPr>
        <w:t>1</w:t>
      </w:r>
      <w:r w:rsidRPr="00167F23">
        <w:rPr>
          <w:rFonts w:ascii="仿宋_GB2312" w:eastAsia="仿宋_GB2312" w:hAnsi="仿宋_GB2312" w:cs="仿宋_GB2312" w:hint="eastAsia"/>
          <w:snapToGrid w:val="0"/>
          <w:sz w:val="28"/>
          <w:szCs w:val="28"/>
        </w:rPr>
        <w:t>、E</w:t>
      </w:r>
      <w:r w:rsidRPr="00167F23">
        <w:rPr>
          <w:rFonts w:ascii="仿宋_GB2312" w:eastAsia="仿宋_GB2312" w:hAnsi="仿宋_GB2312" w:cs="仿宋_GB2312" w:hint="eastAsia"/>
          <w:snapToGrid w:val="0"/>
          <w:sz w:val="28"/>
          <w:szCs w:val="28"/>
          <w:vertAlign w:val="subscript"/>
        </w:rPr>
        <w:t>2</w:t>
      </w:r>
      <w:r w:rsidRPr="00167F23">
        <w:rPr>
          <w:rFonts w:ascii="仿宋_GB2312" w:eastAsia="仿宋_GB2312" w:hAnsi="仿宋_GB2312" w:cs="仿宋_GB2312" w:hint="eastAsia"/>
          <w:snapToGrid w:val="0"/>
          <w:sz w:val="28"/>
          <w:szCs w:val="28"/>
        </w:rPr>
        <w:t>的取值见评审办法前附表。</w:t>
      </w:r>
    </w:p>
    <w:p w:rsidR="00DE5DB6" w:rsidRPr="00167F23" w:rsidRDefault="00B43344">
      <w:pPr>
        <w:adjustRightInd w:val="0"/>
        <w:snapToGrid w:val="0"/>
        <w:spacing w:before="240"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b/>
          <w:bCs/>
          <w:snapToGrid w:val="0"/>
          <w:sz w:val="28"/>
          <w:szCs w:val="28"/>
        </w:rPr>
        <w:sym w:font="Wingdings 2" w:char="0052"/>
      </w:r>
      <w:r w:rsidRPr="00167F23">
        <w:rPr>
          <w:rFonts w:ascii="仿宋_GB2312" w:eastAsia="仿宋_GB2312" w:hAnsi="仿宋_GB2312" w:cs="仿宋_GB2312" w:hint="eastAsia"/>
          <w:snapToGrid w:val="0"/>
          <w:sz w:val="28"/>
          <w:szCs w:val="28"/>
        </w:rPr>
        <w:t>方法二：按最低有效报价作为评审基准价：</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偏差率=(供应商评审价格-评审基准价)/评审基准价×100%</w:t>
      </w:r>
    </w:p>
    <w:p w:rsidR="00DE5DB6" w:rsidRPr="00167F23" w:rsidRDefault="00B43344">
      <w:pPr>
        <w:adjustRightInd w:val="0"/>
        <w:snapToGrid w:val="0"/>
        <w:spacing w:line="360" w:lineRule="auto"/>
        <w:ind w:left="284" w:firstLine="480"/>
        <w:rPr>
          <w:rFonts w:ascii="仿宋_GB2312" w:eastAsia="仿宋_GB2312" w:hAnsi="仿宋_GB2312" w:cs="仿宋_GB2312"/>
          <w:snapToGrid w:val="0"/>
          <w:sz w:val="28"/>
          <w:szCs w:val="28"/>
          <w:vertAlign w:val="subscript"/>
        </w:rPr>
      </w:pPr>
      <w:r w:rsidRPr="00167F23">
        <w:rPr>
          <w:rFonts w:ascii="仿宋_GB2312" w:eastAsia="仿宋_GB2312" w:hAnsi="仿宋_GB2312" w:cs="仿宋_GB2312" w:hint="eastAsia"/>
          <w:snapToGrid w:val="0"/>
          <w:sz w:val="28"/>
          <w:szCs w:val="28"/>
        </w:rPr>
        <w:t>报价得分=F-偏差率×100×E</w:t>
      </w:r>
      <w:r w:rsidRPr="00167F23">
        <w:rPr>
          <w:rFonts w:ascii="仿宋_GB2312" w:eastAsia="仿宋_GB2312" w:hAnsi="仿宋_GB2312" w:cs="仿宋_GB2312" w:hint="eastAsia"/>
          <w:snapToGrid w:val="0"/>
          <w:sz w:val="28"/>
          <w:szCs w:val="28"/>
          <w:vertAlign w:val="subscript"/>
        </w:rPr>
        <w:t>3</w:t>
      </w:r>
    </w:p>
    <w:p w:rsidR="00DE5DB6" w:rsidRPr="00167F23" w:rsidRDefault="00B43344">
      <w:pPr>
        <w:adjustRightInd w:val="0"/>
        <w:snapToGrid w:val="0"/>
        <w:spacing w:line="360" w:lineRule="auto"/>
        <w:ind w:left="284" w:firstLine="480"/>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其中F为规定的报价所占的分值；E</w:t>
      </w:r>
      <w:r w:rsidRPr="00167F23">
        <w:rPr>
          <w:rFonts w:ascii="仿宋_GB2312" w:eastAsia="仿宋_GB2312" w:hAnsi="仿宋_GB2312" w:cs="仿宋_GB2312" w:hint="eastAsia"/>
          <w:snapToGrid w:val="0"/>
          <w:sz w:val="28"/>
          <w:szCs w:val="28"/>
          <w:vertAlign w:val="subscript"/>
        </w:rPr>
        <w:t>3</w:t>
      </w:r>
      <w:r w:rsidRPr="00167F23">
        <w:rPr>
          <w:rFonts w:ascii="仿宋_GB2312" w:eastAsia="仿宋_GB2312" w:hAnsi="仿宋_GB2312" w:cs="仿宋_GB2312" w:hint="eastAsia"/>
          <w:snapToGrid w:val="0"/>
          <w:sz w:val="28"/>
          <w:szCs w:val="28"/>
        </w:rPr>
        <w:t>是评审价格每高于评审基准价一个百分点的扣分值。E</w:t>
      </w:r>
      <w:r w:rsidRPr="00167F23">
        <w:rPr>
          <w:rFonts w:ascii="仿宋_GB2312" w:eastAsia="仿宋_GB2312" w:hAnsi="仿宋_GB2312" w:cs="仿宋_GB2312" w:hint="eastAsia"/>
          <w:snapToGrid w:val="0"/>
          <w:sz w:val="28"/>
          <w:szCs w:val="28"/>
          <w:vertAlign w:val="subscript"/>
        </w:rPr>
        <w:t>3</w:t>
      </w:r>
      <w:r w:rsidRPr="00167F23">
        <w:rPr>
          <w:rFonts w:ascii="仿宋_GB2312" w:eastAsia="仿宋_GB2312" w:hAnsi="仿宋_GB2312" w:cs="仿宋_GB2312" w:hint="eastAsia"/>
          <w:snapToGrid w:val="0"/>
          <w:sz w:val="28"/>
          <w:szCs w:val="28"/>
        </w:rPr>
        <w:t>的取值见评审办法。</w:t>
      </w:r>
    </w:p>
    <w:p w:rsidR="00DE5DB6" w:rsidRPr="00167F23" w:rsidRDefault="00B43344">
      <w:pPr>
        <w:adjustRightInd w:val="0"/>
        <w:snapToGrid w:val="0"/>
        <w:spacing w:before="240"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□方法三：按最低有效报价作为评审基准价：</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评审基准价为满分F分，其他报价得分=F×基准价/有效报价。</w:t>
      </w:r>
    </w:p>
    <w:p w:rsidR="00DE5DB6" w:rsidRPr="00167F23" w:rsidRDefault="00B43344">
      <w:pPr>
        <w:adjustRightInd w:val="0"/>
        <w:snapToGrid w:val="0"/>
        <w:spacing w:line="360" w:lineRule="auto"/>
        <w:ind w:left="719"/>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其中F为规定的报价所占的分值。</w:t>
      </w:r>
    </w:p>
    <w:p w:rsidR="00DE5DB6" w:rsidRPr="00167F23" w:rsidRDefault="00B43344">
      <w:pPr>
        <w:adjustRightInd w:val="0"/>
        <w:snapToGrid w:val="0"/>
        <w:spacing w:line="360" w:lineRule="auto"/>
        <w:ind w:left="284" w:firstLine="480"/>
        <w:rPr>
          <w:rFonts w:ascii="仿宋_GB2312" w:eastAsia="仿宋_GB2312" w:hAnsi="仿宋_GB2312" w:cs="仿宋_GB2312"/>
          <w:snapToGrid w:val="0"/>
          <w:sz w:val="28"/>
          <w:szCs w:val="28"/>
        </w:rPr>
      </w:pPr>
      <w:r w:rsidRPr="00167F23">
        <w:rPr>
          <w:rFonts w:ascii="仿宋_GB2312" w:eastAsia="仿宋_GB2312" w:hAnsi="仿宋_GB2312" w:cs="仿宋_GB2312" w:hint="eastAsia"/>
          <w:snapToGrid w:val="0"/>
          <w:sz w:val="28"/>
          <w:szCs w:val="28"/>
        </w:rPr>
        <w:t>小数点后保留2位，四舍五入。</w:t>
      </w:r>
    </w:p>
    <w:bookmarkEnd w:id="22"/>
    <w:p w:rsidR="00DE5DB6" w:rsidRPr="00167F23" w:rsidRDefault="00B43344">
      <w:pPr>
        <w:spacing w:line="560" w:lineRule="exact"/>
        <w:ind w:firstLineChars="200" w:firstLine="562"/>
        <w:rPr>
          <w:rFonts w:ascii="仿宋_GB2312" w:eastAsia="仿宋_GB2312" w:hAnsi="仿宋" w:cs="仿宋_GB2312"/>
          <w:b/>
          <w:bCs/>
          <w:kern w:val="0"/>
          <w:sz w:val="28"/>
          <w:szCs w:val="28"/>
        </w:rPr>
      </w:pPr>
      <w:r w:rsidRPr="00167F23">
        <w:rPr>
          <w:rFonts w:ascii="仿宋_GB2312" w:eastAsia="仿宋_GB2312" w:hAnsi="仿宋" w:cs="仿宋_GB2312"/>
          <w:b/>
          <w:bCs/>
          <w:kern w:val="0"/>
          <w:sz w:val="28"/>
          <w:szCs w:val="28"/>
        </w:rPr>
        <w:t>2</w:t>
      </w:r>
      <w:r w:rsidRPr="00167F23">
        <w:rPr>
          <w:rFonts w:ascii="仿宋_GB2312" w:eastAsia="仿宋_GB2312" w:hAnsi="仿宋" w:cs="仿宋_GB2312" w:hint="eastAsia"/>
          <w:b/>
          <w:bCs/>
          <w:kern w:val="0"/>
          <w:sz w:val="28"/>
          <w:szCs w:val="28"/>
        </w:rPr>
        <w:t>.</w:t>
      </w:r>
      <w:r w:rsidRPr="00167F23">
        <w:rPr>
          <w:rFonts w:ascii="仿宋_GB2312" w:eastAsia="仿宋_GB2312" w:hAnsi="仿宋" w:cs="仿宋_GB2312"/>
          <w:b/>
          <w:bCs/>
          <w:kern w:val="0"/>
          <w:sz w:val="28"/>
          <w:szCs w:val="28"/>
        </w:rPr>
        <w:t>5</w:t>
      </w:r>
      <w:r w:rsidRPr="00167F23">
        <w:rPr>
          <w:rFonts w:ascii="仿宋_GB2312" w:eastAsia="仿宋_GB2312" w:hAnsi="仿宋" w:cs="仿宋_GB2312" w:hint="eastAsia"/>
          <w:b/>
          <w:bCs/>
          <w:kern w:val="0"/>
          <w:sz w:val="28"/>
          <w:szCs w:val="28"/>
        </w:rPr>
        <w:t>评标结果</w:t>
      </w:r>
    </w:p>
    <w:p w:rsidR="00DE5DB6" w:rsidRPr="00167F23" w:rsidRDefault="00B43344">
      <w:pPr>
        <w:spacing w:line="560" w:lineRule="exact"/>
        <w:ind w:firstLineChars="200" w:firstLine="560"/>
        <w:rPr>
          <w:rFonts w:ascii="仿宋_GB2312" w:eastAsia="仿宋_GB2312" w:hAnsi="仿宋" w:cs="仿宋_GB2312"/>
          <w:bCs/>
          <w:kern w:val="0"/>
          <w:sz w:val="28"/>
          <w:szCs w:val="28"/>
        </w:rPr>
      </w:pPr>
      <w:r w:rsidRPr="00167F23">
        <w:rPr>
          <w:rFonts w:ascii="仿宋_GB2312" w:eastAsia="仿宋_GB2312" w:hAnsi="仿宋" w:cs="仿宋_GB2312" w:hint="eastAsia"/>
          <w:bCs/>
          <w:kern w:val="0"/>
          <w:sz w:val="28"/>
          <w:szCs w:val="28"/>
        </w:rPr>
        <w:t>采购小组在E</w:t>
      </w:r>
      <w:r w:rsidRPr="00167F23">
        <w:rPr>
          <w:rFonts w:ascii="仿宋_GB2312" w:eastAsia="仿宋_GB2312" w:hAnsi="仿宋" w:cs="仿宋_GB2312"/>
          <w:bCs/>
          <w:kern w:val="0"/>
          <w:sz w:val="28"/>
          <w:szCs w:val="28"/>
        </w:rPr>
        <w:t>PS系统审核确认</w:t>
      </w:r>
      <w:r w:rsidRPr="00167F23">
        <w:rPr>
          <w:rFonts w:ascii="仿宋_GB2312" w:eastAsia="仿宋_GB2312" w:hAnsi="仿宋" w:cs="仿宋_GB2312" w:hint="eastAsia"/>
          <w:bCs/>
          <w:kern w:val="0"/>
          <w:sz w:val="28"/>
          <w:szCs w:val="28"/>
        </w:rPr>
        <w:t>。</w:t>
      </w:r>
    </w:p>
    <w:p w:rsidR="00DE5DB6" w:rsidRPr="00167F23" w:rsidRDefault="00B43344">
      <w:pPr>
        <w:spacing w:line="560" w:lineRule="exact"/>
        <w:ind w:firstLineChars="200" w:firstLine="562"/>
        <w:rPr>
          <w:rFonts w:ascii="仿宋_GB2312" w:eastAsia="仿宋_GB2312" w:hAnsi="仿宋" w:cs="仿宋_GB2312"/>
          <w:b/>
          <w:bCs/>
          <w:kern w:val="0"/>
          <w:sz w:val="28"/>
          <w:szCs w:val="28"/>
        </w:rPr>
      </w:pPr>
      <w:r w:rsidRPr="00167F23">
        <w:rPr>
          <w:rFonts w:ascii="仿宋_GB2312" w:eastAsia="仿宋_GB2312" w:hAnsi="仿宋" w:cs="仿宋_GB2312"/>
          <w:b/>
          <w:bCs/>
          <w:kern w:val="0"/>
          <w:sz w:val="28"/>
          <w:szCs w:val="28"/>
        </w:rPr>
        <w:t>2</w:t>
      </w:r>
      <w:r w:rsidRPr="00167F23">
        <w:rPr>
          <w:rFonts w:ascii="仿宋_GB2312" w:eastAsia="仿宋_GB2312" w:hAnsi="仿宋" w:cs="仿宋_GB2312" w:hint="eastAsia"/>
          <w:b/>
          <w:bCs/>
          <w:kern w:val="0"/>
          <w:sz w:val="28"/>
          <w:szCs w:val="28"/>
        </w:rPr>
        <w:t>.</w:t>
      </w:r>
      <w:r w:rsidRPr="00167F23">
        <w:rPr>
          <w:rFonts w:ascii="仿宋_GB2312" w:eastAsia="仿宋_GB2312" w:hAnsi="仿宋" w:cs="仿宋_GB2312"/>
          <w:b/>
          <w:bCs/>
          <w:kern w:val="0"/>
          <w:sz w:val="28"/>
          <w:szCs w:val="28"/>
        </w:rPr>
        <w:t>6</w:t>
      </w:r>
      <w:r w:rsidRPr="00167F23">
        <w:rPr>
          <w:rFonts w:ascii="仿宋_GB2312" w:eastAsia="仿宋_GB2312" w:hAnsi="仿宋" w:cs="仿宋_GB2312" w:hint="eastAsia"/>
          <w:b/>
          <w:bCs/>
          <w:kern w:val="0"/>
          <w:sz w:val="28"/>
          <w:szCs w:val="28"/>
        </w:rPr>
        <w:t>确定中标人</w:t>
      </w:r>
    </w:p>
    <w:p w:rsidR="00DE5DB6" w:rsidRPr="00167F23" w:rsidRDefault="00B43344">
      <w:pPr>
        <w:spacing w:line="360" w:lineRule="auto"/>
        <w:ind w:firstLineChars="200" w:firstLine="560"/>
        <w:rPr>
          <w:rFonts w:ascii="仿宋_GB2312" w:eastAsia="仿宋_GB2312" w:hAnsi="宋体" w:cs="宋体"/>
          <w:sz w:val="28"/>
          <w:szCs w:val="28"/>
        </w:rPr>
      </w:pPr>
      <w:r w:rsidRPr="00167F23">
        <w:rPr>
          <w:rFonts w:ascii="仿宋_GB2312" w:eastAsia="仿宋_GB2312" w:hAnsi="仿宋" w:cs="仿宋_GB2312" w:hint="eastAsia"/>
          <w:bCs/>
          <w:kern w:val="0"/>
          <w:sz w:val="28"/>
          <w:szCs w:val="28"/>
        </w:rPr>
        <w:t>采购小组将按综合评分总得分由高到低确定第一中标候选人和第二中</w:t>
      </w:r>
      <w:r w:rsidRPr="00167F23">
        <w:rPr>
          <w:rFonts w:ascii="仿宋_GB2312" w:eastAsia="仿宋_GB2312" w:hAnsi="仿宋" w:cs="仿宋_GB2312" w:hint="eastAsia"/>
          <w:bCs/>
          <w:kern w:val="0"/>
          <w:sz w:val="28"/>
          <w:szCs w:val="28"/>
        </w:rPr>
        <w:lastRenderedPageBreak/>
        <w:t>标候选人，（得分相同时，以响应报价由低到高顺序排列；得分相同且响应报价相同的，按技术指标优劣顺序排列），并将结果通过EPS系统进行发布。若出现第一中标候选人放弃成交或不能按采购文件规定签订合同等原因，取消中标资格，按排名顺序依次确定排名第二的中标候选人为中标投标方，以此类推。</w:t>
      </w:r>
    </w:p>
    <w:p w:rsidR="00DE5DB6" w:rsidRPr="00167F23" w:rsidRDefault="00B43344">
      <w:pPr>
        <w:pageBreakBefore/>
        <w:widowControl/>
        <w:ind w:firstLine="641"/>
        <w:jc w:val="center"/>
        <w:rPr>
          <w:rFonts w:ascii="方正小标宋_GBK" w:eastAsia="方正小标宋_GBK" w:hAnsi="方正小标宋_GBK" w:cs="方正小标宋_GBK"/>
          <w:kern w:val="0"/>
          <w:sz w:val="44"/>
          <w:szCs w:val="44"/>
        </w:rPr>
      </w:pPr>
      <w:r w:rsidRPr="00167F23">
        <w:rPr>
          <w:rFonts w:ascii="方正小标宋_GBK" w:eastAsia="方正小标宋_GBK" w:hAnsi="方正小标宋_GBK" w:cs="方正小标宋_GBK" w:hint="eastAsia"/>
          <w:kern w:val="0"/>
          <w:sz w:val="44"/>
          <w:szCs w:val="44"/>
        </w:rPr>
        <w:lastRenderedPageBreak/>
        <w:t>第四章  合同模板</w:t>
      </w:r>
    </w:p>
    <w:p w:rsidR="00DE5DB6" w:rsidRPr="00167F23" w:rsidRDefault="00B43344">
      <w:pPr>
        <w:spacing w:line="360" w:lineRule="auto"/>
        <w:jc w:val="center"/>
        <w:rPr>
          <w:rFonts w:ascii="黑体" w:eastAsia="黑体" w:hAnsi="黑体" w:cs="宋体"/>
          <w:sz w:val="44"/>
          <w:szCs w:val="44"/>
        </w:rPr>
      </w:pPr>
      <w:r w:rsidRPr="00167F23">
        <w:rPr>
          <w:rFonts w:ascii="黑体" w:eastAsia="黑体" w:hAnsi="黑体" w:cs="宋体" w:hint="eastAsia"/>
          <w:sz w:val="44"/>
          <w:szCs w:val="44"/>
        </w:rPr>
        <w:t>中粮屯河昌吉番茄制品有限公司</w:t>
      </w:r>
    </w:p>
    <w:p w:rsidR="00A65DF2" w:rsidRPr="00167F23" w:rsidRDefault="00A65DF2" w:rsidP="00A65DF2">
      <w:pPr>
        <w:spacing w:line="360" w:lineRule="auto"/>
        <w:jc w:val="center"/>
        <w:rPr>
          <w:rFonts w:asciiTheme="minorEastAsia" w:eastAsiaTheme="minorEastAsia" w:hAnsiTheme="minorEastAsia" w:cs="宋体"/>
          <w:sz w:val="44"/>
          <w:szCs w:val="44"/>
        </w:rPr>
      </w:pPr>
      <w:r w:rsidRPr="00167F23">
        <w:rPr>
          <w:rFonts w:asciiTheme="minorEastAsia" w:eastAsiaTheme="minorEastAsia" w:hAnsiTheme="minorEastAsia" w:cs="宋体" w:hint="eastAsia"/>
          <w:sz w:val="44"/>
          <w:szCs w:val="44"/>
        </w:rPr>
        <w:t>中粮糖业昌吉番茄扩建1500t生产线项目</w:t>
      </w:r>
    </w:p>
    <w:p w:rsidR="00DE5DB6" w:rsidRPr="00167F23" w:rsidRDefault="00A65DF2" w:rsidP="00A65DF2">
      <w:pPr>
        <w:spacing w:line="360" w:lineRule="auto"/>
        <w:jc w:val="center"/>
        <w:rPr>
          <w:rFonts w:ascii="黑体" w:eastAsia="黑体" w:hAnsi="黑体" w:cs="宋体"/>
          <w:sz w:val="44"/>
          <w:szCs w:val="44"/>
        </w:rPr>
      </w:pPr>
      <w:r w:rsidRPr="00167F23">
        <w:rPr>
          <w:rFonts w:asciiTheme="minorEastAsia" w:eastAsiaTheme="minorEastAsia" w:hAnsiTheme="minorEastAsia" w:cs="宋体" w:hint="eastAsia"/>
          <w:sz w:val="44"/>
          <w:szCs w:val="44"/>
        </w:rPr>
        <w:t>环境影响验收评价咨询服务</w:t>
      </w:r>
      <w:r w:rsidR="00B43344" w:rsidRPr="00167F23">
        <w:rPr>
          <w:rFonts w:ascii="黑体" w:eastAsia="黑体" w:hAnsi="黑体" w:cs="宋体" w:hint="eastAsia"/>
          <w:sz w:val="44"/>
          <w:szCs w:val="44"/>
        </w:rPr>
        <w:t>合同</w:t>
      </w:r>
    </w:p>
    <w:p w:rsidR="00DE5DB6" w:rsidRPr="00167F23" w:rsidRDefault="00DE5DB6">
      <w:pPr>
        <w:spacing w:line="360" w:lineRule="auto"/>
        <w:jc w:val="center"/>
        <w:rPr>
          <w:rFonts w:ascii="黑体" w:eastAsia="黑体" w:hAnsi="黑体" w:cs="宋体"/>
          <w:sz w:val="44"/>
          <w:szCs w:val="44"/>
        </w:rPr>
      </w:pPr>
    </w:p>
    <w:p w:rsidR="00DE5DB6" w:rsidRPr="00167F23" w:rsidRDefault="00DE5DB6">
      <w:pPr>
        <w:pStyle w:val="a5"/>
        <w:spacing w:line="600" w:lineRule="exact"/>
        <w:jc w:val="center"/>
        <w:rPr>
          <w:rFonts w:ascii="黑体" w:eastAsia="黑体" w:hAnsi="宋体"/>
          <w:bCs/>
          <w:sz w:val="48"/>
          <w:szCs w:val="48"/>
        </w:rPr>
      </w:pPr>
    </w:p>
    <w:p w:rsidR="00DE5DB6" w:rsidRPr="00167F23" w:rsidRDefault="00DE5DB6">
      <w:pPr>
        <w:pStyle w:val="a5"/>
        <w:spacing w:line="460" w:lineRule="exact"/>
        <w:ind w:firstLineChars="750" w:firstLine="2250"/>
        <w:rPr>
          <w:rFonts w:ascii="黑体" w:eastAsia="黑体" w:hAnsi="宋体"/>
          <w:bCs/>
          <w:sz w:val="30"/>
          <w:szCs w:val="30"/>
        </w:rPr>
      </w:pPr>
    </w:p>
    <w:p w:rsidR="00DE5DB6" w:rsidRPr="00167F23" w:rsidRDefault="00DE5DB6">
      <w:pPr>
        <w:pStyle w:val="a5"/>
        <w:spacing w:line="460" w:lineRule="exact"/>
        <w:ind w:firstLineChars="750" w:firstLine="2250"/>
        <w:rPr>
          <w:rFonts w:ascii="黑体" w:eastAsia="黑体" w:hAnsi="宋体"/>
          <w:bCs/>
          <w:sz w:val="30"/>
          <w:szCs w:val="30"/>
        </w:rPr>
      </w:pPr>
    </w:p>
    <w:p w:rsidR="00DE5DB6" w:rsidRPr="00167F23" w:rsidRDefault="00DE5DB6">
      <w:pPr>
        <w:pStyle w:val="a5"/>
        <w:spacing w:line="460" w:lineRule="exact"/>
        <w:ind w:firstLineChars="750" w:firstLine="2250"/>
        <w:rPr>
          <w:rFonts w:ascii="黑体" w:eastAsia="黑体" w:hAnsi="宋体"/>
          <w:bCs/>
          <w:sz w:val="30"/>
          <w:szCs w:val="30"/>
        </w:rPr>
      </w:pPr>
    </w:p>
    <w:p w:rsidR="00DE5DB6" w:rsidRPr="00167F23" w:rsidRDefault="00DE5DB6">
      <w:pPr>
        <w:pStyle w:val="a5"/>
        <w:spacing w:line="460" w:lineRule="exact"/>
        <w:ind w:firstLineChars="750" w:firstLine="2250"/>
        <w:rPr>
          <w:rFonts w:ascii="黑体" w:eastAsia="黑体" w:hAnsi="宋体"/>
          <w:bCs/>
          <w:sz w:val="30"/>
          <w:szCs w:val="30"/>
        </w:rPr>
      </w:pPr>
    </w:p>
    <w:p w:rsidR="00DE5DB6" w:rsidRPr="00167F23" w:rsidRDefault="00DE5DB6">
      <w:pPr>
        <w:pStyle w:val="a5"/>
        <w:spacing w:line="460" w:lineRule="exact"/>
        <w:ind w:firstLineChars="750" w:firstLine="2250"/>
        <w:rPr>
          <w:rFonts w:ascii="黑体" w:eastAsia="黑体" w:hAnsi="宋体"/>
          <w:bCs/>
          <w:sz w:val="30"/>
          <w:szCs w:val="30"/>
        </w:rPr>
      </w:pPr>
    </w:p>
    <w:p w:rsidR="00DE5DB6" w:rsidRPr="00167F23" w:rsidRDefault="00B43344">
      <w:pPr>
        <w:pStyle w:val="a5"/>
        <w:spacing w:line="460" w:lineRule="exact"/>
        <w:ind w:firstLineChars="750" w:firstLine="2250"/>
        <w:rPr>
          <w:rFonts w:ascii="黑体" w:eastAsia="黑体" w:hAnsi="宋体"/>
          <w:bCs/>
          <w:sz w:val="30"/>
          <w:szCs w:val="30"/>
        </w:rPr>
      </w:pPr>
      <w:r w:rsidRPr="00167F23">
        <w:rPr>
          <w:rFonts w:ascii="黑体" w:eastAsia="黑体" w:hAnsi="宋体" w:hint="eastAsia"/>
          <w:bCs/>
          <w:sz w:val="30"/>
          <w:szCs w:val="30"/>
        </w:rPr>
        <w:t>合同编号：</w:t>
      </w:r>
      <w:r w:rsidRPr="00167F23">
        <w:rPr>
          <w:rFonts w:hAnsi="宋体"/>
          <w:bCs/>
          <w:sz w:val="30"/>
          <w:szCs w:val="30"/>
        </w:rPr>
        <w:t>Y10-VII</w:t>
      </w:r>
      <w:r w:rsidRPr="00167F23">
        <w:rPr>
          <w:rFonts w:hAnsi="宋体" w:hint="eastAsia"/>
          <w:bCs/>
          <w:sz w:val="30"/>
          <w:szCs w:val="30"/>
        </w:rPr>
        <w:t>2024-AHB 004</w:t>
      </w:r>
    </w:p>
    <w:p w:rsidR="00DE5DB6" w:rsidRPr="00167F23" w:rsidRDefault="00DE5DB6">
      <w:pPr>
        <w:pStyle w:val="a5"/>
        <w:spacing w:line="460" w:lineRule="exact"/>
        <w:ind w:firstLineChars="750" w:firstLine="3300"/>
        <w:rPr>
          <w:rFonts w:ascii="黑体" w:eastAsia="黑体" w:hAnsi="宋体"/>
          <w:bCs/>
          <w:sz w:val="44"/>
        </w:rPr>
      </w:pPr>
    </w:p>
    <w:p w:rsidR="00DE5DB6" w:rsidRPr="00167F23" w:rsidRDefault="00DE5DB6">
      <w:pPr>
        <w:pStyle w:val="a5"/>
        <w:spacing w:line="460" w:lineRule="exact"/>
        <w:jc w:val="center"/>
        <w:rPr>
          <w:rFonts w:ascii="黑体" w:eastAsia="黑体" w:hAnsi="宋体"/>
          <w:bCs/>
          <w:sz w:val="44"/>
        </w:rPr>
      </w:pPr>
    </w:p>
    <w:p w:rsidR="00DE5DB6" w:rsidRPr="00167F23" w:rsidRDefault="00DE5DB6">
      <w:pPr>
        <w:pStyle w:val="a5"/>
        <w:spacing w:line="460" w:lineRule="exact"/>
        <w:jc w:val="center"/>
        <w:rPr>
          <w:rFonts w:ascii="黑体" w:eastAsia="黑体" w:hAnsi="宋体"/>
          <w:bCs/>
          <w:sz w:val="44"/>
        </w:rPr>
      </w:pPr>
    </w:p>
    <w:p w:rsidR="00DE5DB6" w:rsidRPr="00167F23" w:rsidRDefault="00DE5DB6">
      <w:pPr>
        <w:pStyle w:val="a5"/>
        <w:spacing w:line="460" w:lineRule="exact"/>
        <w:rPr>
          <w:rFonts w:ascii="黑体" w:eastAsia="黑体" w:hAnsi="宋体"/>
          <w:bCs/>
          <w:sz w:val="44"/>
        </w:rPr>
      </w:pPr>
    </w:p>
    <w:p w:rsidR="00DE5DB6" w:rsidRPr="00167F23" w:rsidRDefault="00B43344">
      <w:pPr>
        <w:pStyle w:val="a5"/>
        <w:spacing w:line="460" w:lineRule="exact"/>
        <w:ind w:firstLineChars="350" w:firstLine="1120"/>
        <w:jc w:val="left"/>
        <w:rPr>
          <w:rFonts w:ascii="黑体" w:eastAsia="黑体" w:hAnsi="宋体"/>
          <w:bCs/>
          <w:sz w:val="32"/>
        </w:rPr>
      </w:pPr>
      <w:r w:rsidRPr="00167F23">
        <w:rPr>
          <w:rFonts w:ascii="黑体" w:eastAsia="黑体" w:hAnsi="宋体" w:hint="eastAsia"/>
          <w:bCs/>
          <w:sz w:val="32"/>
        </w:rPr>
        <w:t>委托方（甲方）：中粮屯河昌吉番茄制品有限公司</w:t>
      </w:r>
    </w:p>
    <w:p w:rsidR="00DE5DB6" w:rsidRPr="00167F23" w:rsidRDefault="00B43344">
      <w:pPr>
        <w:pStyle w:val="a5"/>
        <w:spacing w:line="460" w:lineRule="exact"/>
        <w:ind w:firstLineChars="350" w:firstLine="1120"/>
        <w:jc w:val="left"/>
        <w:rPr>
          <w:rFonts w:ascii="黑体" w:eastAsia="黑体" w:hAnsi="宋体"/>
          <w:bCs/>
          <w:sz w:val="32"/>
        </w:rPr>
      </w:pPr>
      <w:r w:rsidRPr="00167F23">
        <w:rPr>
          <w:rFonts w:ascii="黑体" w:eastAsia="黑体" w:hAnsi="宋体" w:hint="eastAsia"/>
          <w:bCs/>
          <w:sz w:val="32"/>
        </w:rPr>
        <w:t>受托方（乙方）：</w:t>
      </w:r>
    </w:p>
    <w:p w:rsidR="00DE5DB6" w:rsidRPr="00167F23" w:rsidRDefault="00B43344">
      <w:pPr>
        <w:pStyle w:val="a5"/>
        <w:spacing w:line="600" w:lineRule="exact"/>
        <w:rPr>
          <w:rFonts w:ascii="黑体" w:eastAsia="黑体" w:hAnsi="宋体"/>
          <w:bCs/>
          <w:sz w:val="32"/>
          <w:szCs w:val="32"/>
        </w:rPr>
      </w:pPr>
      <w:r w:rsidRPr="00167F23">
        <w:rPr>
          <w:rFonts w:ascii="黑体" w:eastAsia="黑体" w:hAnsi="宋体" w:hint="eastAsia"/>
          <w:bCs/>
          <w:sz w:val="32"/>
          <w:szCs w:val="32"/>
        </w:rPr>
        <w:t xml:space="preserve">        签  订  时 间：     年    月     日</w:t>
      </w:r>
    </w:p>
    <w:p w:rsidR="00DE5DB6" w:rsidRPr="00167F23" w:rsidRDefault="00DE5DB6"/>
    <w:p w:rsidR="00DE5DB6" w:rsidRPr="00167F23" w:rsidRDefault="00DE5DB6">
      <w:pPr>
        <w:spacing w:line="360" w:lineRule="auto"/>
        <w:jc w:val="center"/>
        <w:rPr>
          <w:rFonts w:ascii="仿宋" w:eastAsia="仿宋" w:hAnsi="仿宋"/>
          <w:b/>
          <w:sz w:val="30"/>
          <w:szCs w:val="30"/>
        </w:rPr>
      </w:pPr>
    </w:p>
    <w:p w:rsidR="00DE5DB6" w:rsidRPr="00167F23" w:rsidRDefault="00DE5DB6">
      <w:pPr>
        <w:spacing w:line="360" w:lineRule="auto"/>
        <w:jc w:val="center"/>
        <w:rPr>
          <w:rFonts w:ascii="仿宋" w:eastAsia="仿宋" w:hAnsi="仿宋"/>
          <w:b/>
          <w:sz w:val="30"/>
          <w:szCs w:val="30"/>
        </w:rPr>
      </w:pPr>
    </w:p>
    <w:p w:rsidR="00667B90" w:rsidRPr="00167F23" w:rsidRDefault="00667B90">
      <w:pPr>
        <w:spacing w:line="360" w:lineRule="auto"/>
        <w:jc w:val="center"/>
        <w:rPr>
          <w:rFonts w:ascii="仿宋" w:eastAsia="仿宋" w:hAnsi="仿宋"/>
          <w:b/>
          <w:sz w:val="30"/>
          <w:szCs w:val="30"/>
        </w:rPr>
      </w:pPr>
    </w:p>
    <w:p w:rsidR="00DE5DB6" w:rsidRPr="00167F23" w:rsidRDefault="00834726">
      <w:pPr>
        <w:spacing w:line="360" w:lineRule="auto"/>
        <w:jc w:val="center"/>
        <w:rPr>
          <w:rFonts w:ascii="仿宋" w:eastAsia="仿宋" w:hAnsi="仿宋"/>
          <w:b/>
          <w:sz w:val="30"/>
          <w:szCs w:val="30"/>
        </w:rPr>
      </w:pPr>
      <w:r w:rsidRPr="00167F23">
        <w:rPr>
          <w:rFonts w:ascii="仿宋" w:eastAsia="仿宋" w:hAnsi="仿宋" w:hint="eastAsia"/>
          <w:b/>
          <w:sz w:val="30"/>
          <w:szCs w:val="30"/>
        </w:rPr>
        <w:lastRenderedPageBreak/>
        <w:t>环境影响验收评价</w:t>
      </w:r>
      <w:r w:rsidR="00B43344" w:rsidRPr="00167F23">
        <w:rPr>
          <w:rFonts w:ascii="仿宋" w:eastAsia="仿宋" w:hAnsi="仿宋"/>
          <w:b/>
          <w:sz w:val="30"/>
          <w:szCs w:val="30"/>
        </w:rPr>
        <w:t>服务合同</w:t>
      </w:r>
    </w:p>
    <w:p w:rsidR="00DE5DB6" w:rsidRPr="00167F23" w:rsidRDefault="00B43344">
      <w:pPr>
        <w:pStyle w:val="a6"/>
        <w:snapToGrid w:val="0"/>
        <w:spacing w:after="0" w:line="360" w:lineRule="auto"/>
        <w:rPr>
          <w:rFonts w:ascii="仿宋_GB2312" w:eastAsia="仿宋_GB2312" w:hAnsi="仿宋"/>
          <w:b/>
          <w:sz w:val="30"/>
          <w:szCs w:val="30"/>
        </w:rPr>
      </w:pPr>
      <w:r w:rsidRPr="00167F23">
        <w:rPr>
          <w:rFonts w:ascii="仿宋_GB2312" w:eastAsia="仿宋_GB2312" w:hAnsi="仿宋" w:hint="eastAsia"/>
          <w:sz w:val="30"/>
          <w:szCs w:val="30"/>
        </w:rPr>
        <w:t>甲方（委托方）：中粮屯河昌吉番茄制品有限公司</w:t>
      </w:r>
    </w:p>
    <w:p w:rsidR="00DE5DB6" w:rsidRPr="00167F23" w:rsidRDefault="00B43344">
      <w:pPr>
        <w:pStyle w:val="a6"/>
        <w:snapToGrid w:val="0"/>
        <w:spacing w:after="0" w:line="360" w:lineRule="auto"/>
        <w:rPr>
          <w:rFonts w:ascii="仿宋_GB2312" w:eastAsia="仿宋_GB2312" w:hAnsi="仿宋"/>
          <w:b/>
          <w:sz w:val="30"/>
          <w:szCs w:val="30"/>
          <w:u w:val="single"/>
        </w:rPr>
      </w:pPr>
      <w:r w:rsidRPr="00167F23">
        <w:rPr>
          <w:rFonts w:ascii="仿宋_GB2312" w:eastAsia="仿宋_GB2312" w:hAnsi="仿宋" w:hint="eastAsia"/>
          <w:sz w:val="30"/>
          <w:szCs w:val="30"/>
        </w:rPr>
        <w:t>乙方（受托方）：___________________________</w:t>
      </w:r>
    </w:p>
    <w:p w:rsidR="00DE5DB6" w:rsidRPr="00167F23" w:rsidRDefault="00B43344">
      <w:pPr>
        <w:pStyle w:val="a6"/>
        <w:snapToGrid w:val="0"/>
        <w:spacing w:after="0" w:line="360" w:lineRule="auto"/>
        <w:ind w:firstLine="588"/>
        <w:rPr>
          <w:rFonts w:ascii="仿宋_GB2312" w:eastAsia="仿宋_GB2312" w:hAnsi="仿宋"/>
          <w:sz w:val="30"/>
          <w:szCs w:val="30"/>
        </w:rPr>
      </w:pPr>
      <w:r w:rsidRPr="00167F23">
        <w:rPr>
          <w:rFonts w:ascii="仿宋_GB2312" w:eastAsia="仿宋_GB2312" w:hAnsi="仿宋" w:hint="eastAsia"/>
          <w:sz w:val="30"/>
          <w:szCs w:val="30"/>
        </w:rPr>
        <w:t>甲方因项目需要，特委托乙方提供环境评价咨询服务，乙方已明确知晓本项目的现状，且乙方承诺具有实施本合同的相关资质，按照《中华人民共和国民法典》和其他有关规定的原则，结合技术经济服务具体情况，双方达成协议如下：</w:t>
      </w:r>
    </w:p>
    <w:p w:rsidR="00DE5DB6" w:rsidRPr="00167F23" w:rsidRDefault="00B43344">
      <w:pPr>
        <w:snapToGrid w:val="0"/>
        <w:spacing w:line="360" w:lineRule="auto"/>
        <w:rPr>
          <w:rFonts w:ascii="仿宋" w:eastAsia="仿宋" w:hAnsi="仿宋"/>
          <w:b/>
          <w:sz w:val="28"/>
          <w:szCs w:val="28"/>
        </w:rPr>
      </w:pPr>
      <w:r w:rsidRPr="00167F23">
        <w:rPr>
          <w:rFonts w:ascii="仿宋" w:eastAsia="仿宋" w:hAnsi="仿宋" w:hint="eastAsia"/>
          <w:b/>
          <w:sz w:val="28"/>
          <w:szCs w:val="28"/>
        </w:rPr>
        <w:t>第一条</w:t>
      </w:r>
      <w:r w:rsidRPr="00167F23">
        <w:rPr>
          <w:rFonts w:ascii="仿宋" w:eastAsia="仿宋" w:hAnsi="仿宋"/>
          <w:b/>
          <w:sz w:val="28"/>
          <w:szCs w:val="28"/>
        </w:rPr>
        <w:t>:</w:t>
      </w:r>
      <w:r w:rsidRPr="00167F23">
        <w:rPr>
          <w:rFonts w:ascii="仿宋" w:eastAsia="仿宋" w:hAnsi="仿宋" w:hint="eastAsia"/>
          <w:b/>
          <w:sz w:val="28"/>
          <w:szCs w:val="28"/>
        </w:rPr>
        <w:t>项目概况</w:t>
      </w:r>
    </w:p>
    <w:p w:rsidR="00DE5DB6" w:rsidRPr="00167F23" w:rsidRDefault="00B43344">
      <w:pPr>
        <w:snapToGrid w:val="0"/>
        <w:spacing w:line="360" w:lineRule="auto"/>
        <w:ind w:firstLineChars="200" w:firstLine="600"/>
        <w:rPr>
          <w:rFonts w:ascii="仿宋" w:eastAsia="仿宋" w:hAnsi="仿宋"/>
          <w:sz w:val="30"/>
          <w:szCs w:val="30"/>
        </w:rPr>
      </w:pPr>
      <w:r w:rsidRPr="00167F23">
        <w:rPr>
          <w:rFonts w:ascii="仿宋" w:eastAsia="仿宋" w:hAnsi="仿宋" w:cs="宋体" w:hint="eastAsia"/>
          <w:kern w:val="0"/>
          <w:sz w:val="30"/>
          <w:szCs w:val="30"/>
        </w:rPr>
        <w:t>在中粮屯河昌吉番茄制品有限公司院内，</w:t>
      </w:r>
      <w:r w:rsidRPr="00167F23">
        <w:rPr>
          <w:rFonts w:ascii="仿宋" w:eastAsia="仿宋" w:hAnsi="仿宋" w:hint="eastAsia"/>
          <w:sz w:val="30"/>
          <w:szCs w:val="30"/>
        </w:rPr>
        <w:t>安装1500t/</w:t>
      </w:r>
      <w:r w:rsidRPr="00167F23">
        <w:rPr>
          <w:rFonts w:ascii="仿宋" w:eastAsia="仿宋" w:hAnsi="仿宋"/>
          <w:sz w:val="30"/>
          <w:szCs w:val="30"/>
        </w:rPr>
        <w:t>d</w:t>
      </w:r>
      <w:r w:rsidRPr="00167F23">
        <w:rPr>
          <w:rFonts w:ascii="仿宋" w:eastAsia="仿宋" w:hAnsi="仿宋" w:hint="eastAsia"/>
          <w:sz w:val="30"/>
          <w:szCs w:val="30"/>
        </w:rPr>
        <w:t>番茄酱生产线设备及附属设备、蒸汽管道系统、设备土建基础，增加辅助用房。</w:t>
      </w:r>
    </w:p>
    <w:p w:rsidR="00DE5DB6" w:rsidRPr="00167F23" w:rsidRDefault="00B43344">
      <w:pPr>
        <w:snapToGrid w:val="0"/>
        <w:spacing w:line="360" w:lineRule="auto"/>
        <w:ind w:left="570"/>
        <w:rPr>
          <w:rFonts w:ascii="仿宋" w:eastAsia="仿宋" w:hAnsi="仿宋"/>
          <w:b/>
          <w:sz w:val="30"/>
          <w:szCs w:val="30"/>
        </w:rPr>
      </w:pPr>
      <w:r w:rsidRPr="00167F23">
        <w:rPr>
          <w:rFonts w:ascii="仿宋" w:eastAsia="仿宋" w:hAnsi="仿宋" w:hint="eastAsia"/>
          <w:sz w:val="30"/>
          <w:szCs w:val="30"/>
        </w:rPr>
        <w:t>项目工期：2023年12月</w:t>
      </w:r>
      <w:r w:rsidRPr="00167F23">
        <w:rPr>
          <w:rFonts w:ascii="仿宋" w:eastAsia="仿宋" w:hAnsi="仿宋"/>
          <w:sz w:val="30"/>
          <w:szCs w:val="30"/>
        </w:rPr>
        <w:t>5</w:t>
      </w:r>
      <w:r w:rsidRPr="00167F23">
        <w:rPr>
          <w:rFonts w:ascii="仿宋" w:eastAsia="仿宋" w:hAnsi="仿宋" w:hint="eastAsia"/>
          <w:sz w:val="30"/>
          <w:szCs w:val="30"/>
        </w:rPr>
        <w:t>日</w:t>
      </w:r>
      <w:r w:rsidRPr="00167F23">
        <w:rPr>
          <w:rFonts w:ascii="仿宋" w:eastAsia="仿宋" w:hAnsi="仿宋"/>
          <w:sz w:val="30"/>
          <w:szCs w:val="30"/>
        </w:rPr>
        <w:t>—</w:t>
      </w:r>
      <w:r w:rsidRPr="00167F23">
        <w:rPr>
          <w:rFonts w:ascii="仿宋" w:eastAsia="仿宋" w:hAnsi="仿宋" w:hint="eastAsia"/>
          <w:sz w:val="30"/>
          <w:szCs w:val="30"/>
        </w:rPr>
        <w:t>2024年7月</w:t>
      </w:r>
      <w:r w:rsidRPr="00167F23">
        <w:rPr>
          <w:rFonts w:ascii="仿宋" w:eastAsia="仿宋" w:hAnsi="仿宋"/>
          <w:sz w:val="30"/>
          <w:szCs w:val="30"/>
        </w:rPr>
        <w:t>1</w:t>
      </w:r>
      <w:r w:rsidRPr="00167F23">
        <w:rPr>
          <w:rFonts w:ascii="仿宋" w:eastAsia="仿宋" w:hAnsi="仿宋" w:hint="eastAsia"/>
          <w:sz w:val="30"/>
          <w:szCs w:val="30"/>
        </w:rPr>
        <w:t>5日</w:t>
      </w:r>
    </w:p>
    <w:p w:rsidR="00DE5DB6" w:rsidRPr="00167F23" w:rsidRDefault="00B43344">
      <w:pPr>
        <w:rPr>
          <w:b/>
          <w:sz w:val="28"/>
          <w:szCs w:val="28"/>
        </w:rPr>
      </w:pPr>
      <w:r w:rsidRPr="00167F23">
        <w:rPr>
          <w:rFonts w:hint="eastAsia"/>
          <w:b/>
          <w:sz w:val="28"/>
          <w:szCs w:val="28"/>
        </w:rPr>
        <w:t>第二条：合同服务内容</w:t>
      </w:r>
    </w:p>
    <w:p w:rsidR="00DE5DB6" w:rsidRPr="00167F23" w:rsidRDefault="00B43344">
      <w:pPr>
        <w:pStyle w:val="af1"/>
      </w:pPr>
      <w:r w:rsidRPr="00167F23">
        <w:rPr>
          <w:rFonts w:hint="eastAsia"/>
        </w:rPr>
        <w:t>成果要求：中粮糖业昌吉番茄扩建1500吨番茄生产线项目，依据扩建项目环境三同时法规要求，对生产设施条件和设备综合分析检测，</w:t>
      </w:r>
      <w:r w:rsidR="00A11C32" w:rsidRPr="00167F23">
        <w:rPr>
          <w:rFonts w:hint="eastAsia"/>
        </w:rPr>
        <w:t>通过专家评审和政府环保部门审查合格，</w:t>
      </w:r>
      <w:r w:rsidR="00A11C32" w:rsidRPr="00167F23">
        <w:rPr>
          <w:rFonts w:hAnsiTheme="minorHAnsi" w:cstheme="minorBidi" w:hint="eastAsia"/>
          <w:sz w:val="32"/>
          <w:szCs w:val="32"/>
        </w:rPr>
        <w:t>项目竣工环境保护验收报告</w:t>
      </w:r>
      <w:r w:rsidR="00A11C32" w:rsidRPr="00167F23">
        <w:rPr>
          <w:rFonts w:hint="eastAsia"/>
          <w:sz w:val="32"/>
          <w:szCs w:val="32"/>
        </w:rPr>
        <w:t>编制及环境保护局验收意见</w:t>
      </w:r>
      <w:r w:rsidRPr="00167F23">
        <w:rPr>
          <w:rFonts w:hint="eastAsia"/>
        </w:rPr>
        <w:t>，验收结果在</w:t>
      </w:r>
      <w:r w:rsidR="00834726" w:rsidRPr="00167F23">
        <w:rPr>
          <w:rFonts w:hint="eastAsia"/>
        </w:rPr>
        <w:t>国家生态环境公示网平台公示</w:t>
      </w:r>
      <w:r w:rsidRPr="00167F23">
        <w:rPr>
          <w:rFonts w:hint="eastAsia"/>
        </w:rPr>
        <w:t>。</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t>第三条：甲方权利与义务</w:t>
      </w:r>
    </w:p>
    <w:p w:rsidR="00DE5DB6" w:rsidRPr="00167F23" w:rsidRDefault="002F5CAC">
      <w:pPr>
        <w:pStyle w:val="af1"/>
      </w:pPr>
      <w:r w:rsidRPr="00167F23">
        <w:rPr>
          <w:rFonts w:hint="eastAsia"/>
        </w:rPr>
        <w:t>3</w:t>
      </w:r>
      <w:r w:rsidRPr="00167F23">
        <w:t>.1</w:t>
      </w:r>
      <w:r w:rsidR="00B43344" w:rsidRPr="00167F23">
        <w:rPr>
          <w:rFonts w:hint="eastAsia"/>
        </w:rPr>
        <w:t>甲方可向乙方索取与委托内容有关的技术经济报告；</w:t>
      </w:r>
    </w:p>
    <w:p w:rsidR="00DE5DB6" w:rsidRPr="00167F23" w:rsidRDefault="002F5CAC">
      <w:pPr>
        <w:pStyle w:val="af1"/>
      </w:pPr>
      <w:r w:rsidRPr="00167F23">
        <w:t>3.2</w:t>
      </w:r>
      <w:r w:rsidR="00B43344" w:rsidRPr="00167F23">
        <w:rPr>
          <w:rFonts w:hint="eastAsia"/>
        </w:rPr>
        <w:t>甲方可向乙方询问委托工作进展情况及相应内容；</w:t>
      </w:r>
    </w:p>
    <w:p w:rsidR="00DE5DB6" w:rsidRPr="00167F23" w:rsidRDefault="002F5CAC">
      <w:pPr>
        <w:pStyle w:val="af1"/>
      </w:pPr>
      <w:r w:rsidRPr="00167F23">
        <w:t>3.3</w:t>
      </w:r>
      <w:r w:rsidR="00B43344" w:rsidRPr="00167F23">
        <w:rPr>
          <w:rFonts w:hint="eastAsia"/>
        </w:rPr>
        <w:t>甲方可向乙方阐述对项目及具体问题的意见；</w:t>
      </w:r>
    </w:p>
    <w:p w:rsidR="00DE5DB6" w:rsidRPr="00167F23" w:rsidRDefault="002F5CAC">
      <w:pPr>
        <w:pStyle w:val="af1"/>
      </w:pPr>
      <w:r w:rsidRPr="00167F23">
        <w:t>3.4</w:t>
      </w:r>
      <w:r w:rsidR="00B43344" w:rsidRPr="00167F23">
        <w:rPr>
          <w:rFonts w:hint="eastAsia"/>
        </w:rPr>
        <w:t>甲方应向乙方及时提供项目所需的有关图纸及其他有关的书面资料；</w:t>
      </w:r>
    </w:p>
    <w:p w:rsidR="00DE5DB6" w:rsidRPr="00167F23" w:rsidRDefault="002F5CAC">
      <w:pPr>
        <w:pStyle w:val="af1"/>
      </w:pPr>
      <w:r w:rsidRPr="00167F23">
        <w:t>3.5</w:t>
      </w:r>
      <w:r w:rsidR="00B43344" w:rsidRPr="00167F23">
        <w:rPr>
          <w:rFonts w:hint="eastAsia"/>
        </w:rPr>
        <w:t>甲方为乙方的工作开展提供必要的配合；</w:t>
      </w:r>
    </w:p>
    <w:p w:rsidR="00DE5DB6" w:rsidRPr="00167F23" w:rsidRDefault="002F5CAC">
      <w:pPr>
        <w:pStyle w:val="af1"/>
      </w:pPr>
      <w:r w:rsidRPr="00167F23">
        <w:t>3.6</w:t>
      </w:r>
      <w:r w:rsidR="00B43344" w:rsidRPr="00167F23">
        <w:rPr>
          <w:rFonts w:hint="eastAsia"/>
        </w:rPr>
        <w:t>甲方须按约定向乙方支付服务费用。</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lastRenderedPageBreak/>
        <w:t>第四条：乙方权利与义务</w:t>
      </w:r>
    </w:p>
    <w:p w:rsidR="00DE5DB6" w:rsidRPr="00167F23" w:rsidRDefault="002F5CAC">
      <w:pPr>
        <w:pStyle w:val="af1"/>
      </w:pPr>
      <w:r w:rsidRPr="00167F23">
        <w:rPr>
          <w:rFonts w:hint="eastAsia"/>
        </w:rPr>
        <w:t>4</w:t>
      </w:r>
      <w:r w:rsidRPr="00167F23">
        <w:t>.1</w:t>
      </w:r>
      <w:r w:rsidR="00B43344" w:rsidRPr="00167F23">
        <w:rPr>
          <w:rFonts w:hint="eastAsia"/>
        </w:rPr>
        <w:t>确定本项目的乙方项目负责人，负责与甲方就服务工作事宜进行沟通、联系与推动，组织专业人员形成专案团队，制定详细的咨询工作执行计划并安排实施。</w:t>
      </w:r>
    </w:p>
    <w:p w:rsidR="00DE5DB6" w:rsidRPr="00167F23" w:rsidRDefault="002F5CAC">
      <w:pPr>
        <w:pStyle w:val="af1"/>
      </w:pPr>
      <w:r w:rsidRPr="00167F23">
        <w:t>4.2</w:t>
      </w:r>
      <w:r w:rsidR="00B43344" w:rsidRPr="00167F23">
        <w:rPr>
          <w:rFonts w:hint="eastAsia"/>
        </w:rPr>
        <w:t>乙方可向甲方索取与委托内容有关的各类技术经济资料：</w:t>
      </w:r>
    </w:p>
    <w:p w:rsidR="00DE5DB6" w:rsidRPr="00167F23" w:rsidRDefault="002F5CAC">
      <w:pPr>
        <w:pStyle w:val="af1"/>
      </w:pPr>
      <w:r w:rsidRPr="00167F23">
        <w:t>4.3</w:t>
      </w:r>
      <w:r w:rsidR="00B43344" w:rsidRPr="00167F23">
        <w:rPr>
          <w:rFonts w:hint="eastAsia"/>
        </w:rPr>
        <w:t>乙方可要求甲方对有关问题做出解释和补充有关资料；</w:t>
      </w:r>
    </w:p>
    <w:p w:rsidR="00DE5DB6" w:rsidRPr="00167F23" w:rsidRDefault="002F5CAC">
      <w:pPr>
        <w:pStyle w:val="af1"/>
      </w:pPr>
      <w:r w:rsidRPr="00167F23">
        <w:rPr>
          <w:rFonts w:hint="eastAsia"/>
        </w:rPr>
        <w:t>4</w:t>
      </w:r>
      <w:r w:rsidRPr="00167F23">
        <w:t>.4</w:t>
      </w:r>
      <w:r w:rsidR="00B43344" w:rsidRPr="00167F23">
        <w:rPr>
          <w:rFonts w:hint="eastAsia"/>
        </w:rPr>
        <w:t>乙方可要求甲方在工作进展中提供必要的配合；</w:t>
      </w:r>
    </w:p>
    <w:p w:rsidR="00DE5DB6" w:rsidRPr="00167F23" w:rsidRDefault="002F5CAC">
      <w:pPr>
        <w:pStyle w:val="af1"/>
      </w:pPr>
      <w:r w:rsidRPr="00167F23">
        <w:t>4.5</w:t>
      </w:r>
      <w:r w:rsidR="00B43344" w:rsidRPr="00167F23">
        <w:rPr>
          <w:rFonts w:hint="eastAsia"/>
        </w:rPr>
        <w:t>乙方应保证在委托工作中遵循公平、公正、公开及合法的原则，认真、细致、周到地进行服务工作，提交的咨询报告应具有科学性、合理性、准确性及适用性。</w:t>
      </w:r>
    </w:p>
    <w:p w:rsidR="00DE5DB6" w:rsidRPr="00167F23" w:rsidRDefault="002F5CAC" w:rsidP="002F5CAC">
      <w:pPr>
        <w:pStyle w:val="af1"/>
      </w:pPr>
      <w:r w:rsidRPr="00167F23">
        <w:t>4.6</w:t>
      </w:r>
      <w:r w:rsidR="00B43344" w:rsidRPr="00167F23">
        <w:rPr>
          <w:rFonts w:hint="eastAsia"/>
        </w:rPr>
        <w:t>乙方应保证所提供的环境评价咨询成果文件符合国家规范、行业标准和中粮集团模板要求，并保证能通过相关主管部门审批。</w:t>
      </w:r>
    </w:p>
    <w:p w:rsidR="00DE5DB6" w:rsidRPr="00167F23" w:rsidRDefault="002F5CAC">
      <w:pPr>
        <w:pStyle w:val="af1"/>
      </w:pPr>
      <w:r w:rsidRPr="00167F23">
        <w:t>4.7</w:t>
      </w:r>
      <w:r w:rsidR="00B43344" w:rsidRPr="00167F23">
        <w:rPr>
          <w:rFonts w:hint="eastAsia"/>
        </w:rPr>
        <w:t>乙方编制环境预评价报告，出具环境预评价报告、评审过程中修订报告及审查通过后出具正式报告。</w:t>
      </w:r>
    </w:p>
    <w:p w:rsidR="00DE5DB6" w:rsidRPr="00167F23" w:rsidRDefault="002F5CAC">
      <w:pPr>
        <w:pStyle w:val="af1"/>
      </w:pPr>
      <w:r w:rsidRPr="00167F23">
        <w:t>4.8</w:t>
      </w:r>
      <w:r w:rsidR="00B43344" w:rsidRPr="00167F23">
        <w:rPr>
          <w:rFonts w:hint="eastAsia"/>
        </w:rPr>
        <w:t>未经甲方允许，乙方不得将本项目转包、分包。</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t>第五条：完成时限及咨询成果份数</w:t>
      </w:r>
    </w:p>
    <w:p w:rsidR="00DE5DB6" w:rsidRPr="00167F23" w:rsidRDefault="002F5CAC">
      <w:pPr>
        <w:snapToGrid w:val="0"/>
        <w:spacing w:line="360" w:lineRule="auto"/>
        <w:ind w:firstLineChars="200" w:firstLine="600"/>
        <w:jc w:val="left"/>
        <w:rPr>
          <w:rFonts w:ascii="仿宋_GB2312" w:eastAsia="仿宋_GB2312" w:hAnsi="仿宋"/>
          <w:sz w:val="30"/>
          <w:szCs w:val="30"/>
          <w:u w:val="single"/>
        </w:rPr>
      </w:pPr>
      <w:r w:rsidRPr="00167F23">
        <w:rPr>
          <w:rFonts w:ascii="仿宋_GB2312" w:eastAsia="仿宋_GB2312" w:hAnsi="仿宋"/>
          <w:sz w:val="30"/>
          <w:szCs w:val="30"/>
        </w:rPr>
        <w:t>5.</w:t>
      </w:r>
      <w:r w:rsidRPr="00167F23">
        <w:rPr>
          <w:rFonts w:ascii="仿宋_GB2312" w:eastAsia="仿宋_GB2312" w:hAnsi="仿宋" w:hint="eastAsia"/>
          <w:sz w:val="30"/>
          <w:szCs w:val="30"/>
        </w:rPr>
        <w:t>1</w:t>
      </w:r>
      <w:r w:rsidR="00B43344" w:rsidRPr="00167F23">
        <w:rPr>
          <w:rFonts w:ascii="仿宋_GB2312" w:eastAsia="仿宋_GB2312" w:hAnsi="仿宋" w:hint="eastAsia"/>
          <w:sz w:val="30"/>
          <w:szCs w:val="30"/>
        </w:rPr>
        <w:t>完成时限:</w:t>
      </w:r>
      <w:r w:rsidR="00B43344" w:rsidRPr="00167F23">
        <w:rPr>
          <w:rFonts w:ascii="仿宋_GB2312" w:eastAsia="仿宋_GB2312" w:hAnsi="仿宋" w:hint="eastAsia"/>
          <w:sz w:val="30"/>
          <w:szCs w:val="30"/>
          <w:u w:val="single"/>
        </w:rPr>
        <w:t>2024年</w:t>
      </w:r>
      <w:r w:rsidRPr="00167F23">
        <w:rPr>
          <w:rFonts w:ascii="仿宋_GB2312" w:eastAsia="仿宋_GB2312" w:hAnsi="仿宋"/>
          <w:sz w:val="30"/>
          <w:szCs w:val="30"/>
          <w:u w:val="single"/>
        </w:rPr>
        <w:t>9</w:t>
      </w:r>
      <w:r w:rsidR="00B43344" w:rsidRPr="00167F23">
        <w:rPr>
          <w:rFonts w:ascii="仿宋_GB2312" w:eastAsia="仿宋_GB2312" w:hAnsi="仿宋" w:hint="eastAsia"/>
          <w:sz w:val="30"/>
          <w:szCs w:val="30"/>
          <w:u w:val="single"/>
        </w:rPr>
        <w:t>月</w:t>
      </w:r>
      <w:r w:rsidRPr="00167F23">
        <w:rPr>
          <w:rFonts w:ascii="仿宋_GB2312" w:eastAsia="仿宋_GB2312" w:hAnsi="仿宋"/>
          <w:sz w:val="30"/>
          <w:szCs w:val="30"/>
          <w:u w:val="single"/>
        </w:rPr>
        <w:t>3</w:t>
      </w:r>
      <w:r w:rsidR="00B43344" w:rsidRPr="00167F23">
        <w:rPr>
          <w:rFonts w:ascii="仿宋_GB2312" w:eastAsia="仿宋_GB2312" w:hAnsi="仿宋" w:hint="eastAsia"/>
          <w:sz w:val="30"/>
          <w:szCs w:val="30"/>
          <w:u w:val="single"/>
        </w:rPr>
        <w:t>0日</w:t>
      </w:r>
      <w:r w:rsidR="00B43344" w:rsidRPr="00167F23">
        <w:rPr>
          <w:rFonts w:ascii="仿宋_GB2312" w:eastAsia="仿宋_GB2312" w:hAnsi="仿宋" w:cs="Arial" w:hint="eastAsia"/>
          <w:sz w:val="30"/>
          <w:szCs w:val="30"/>
          <w:u w:val="single"/>
        </w:rPr>
        <w:t>前完成</w:t>
      </w:r>
      <w:r w:rsidR="00FB761C" w:rsidRPr="00167F23">
        <w:rPr>
          <w:rFonts w:ascii="仿宋_GB2312" w:eastAsia="仿宋_GB2312" w:hAnsiTheme="minorHAnsi" w:cstheme="minorBidi" w:hint="eastAsia"/>
          <w:sz w:val="32"/>
          <w:szCs w:val="32"/>
          <w:u w:val="single"/>
        </w:rPr>
        <w:t>项目竣工环境保护验收报告</w:t>
      </w:r>
      <w:r w:rsidR="00FB761C" w:rsidRPr="00167F23">
        <w:rPr>
          <w:rFonts w:ascii="仿宋_GB2312" w:eastAsia="仿宋_GB2312" w:hint="eastAsia"/>
          <w:sz w:val="32"/>
          <w:szCs w:val="32"/>
          <w:u w:val="single"/>
        </w:rPr>
        <w:t>编制、环境保护局验收意见</w:t>
      </w:r>
      <w:r w:rsidR="00B40034" w:rsidRPr="00167F23">
        <w:rPr>
          <w:rFonts w:ascii="仿宋_GB2312" w:eastAsia="仿宋_GB2312" w:hAnsi="仿宋" w:cs="Arial" w:hint="eastAsia"/>
          <w:sz w:val="30"/>
          <w:szCs w:val="30"/>
          <w:u w:val="single"/>
        </w:rPr>
        <w:t>和生态环境</w:t>
      </w:r>
      <w:r w:rsidR="00B43344" w:rsidRPr="00167F23">
        <w:rPr>
          <w:rFonts w:ascii="仿宋_GB2312" w:eastAsia="仿宋_GB2312" w:hAnsi="仿宋" w:cs="Arial" w:hint="eastAsia"/>
          <w:sz w:val="30"/>
          <w:szCs w:val="30"/>
          <w:u w:val="single"/>
        </w:rPr>
        <w:t>公示</w:t>
      </w:r>
      <w:r w:rsidR="00B40034" w:rsidRPr="00167F23">
        <w:rPr>
          <w:rFonts w:ascii="仿宋_GB2312" w:eastAsia="仿宋_GB2312" w:hAnsi="仿宋" w:cs="Arial" w:hint="eastAsia"/>
          <w:sz w:val="30"/>
          <w:szCs w:val="30"/>
          <w:u w:val="single"/>
        </w:rPr>
        <w:t>网网上公示</w:t>
      </w:r>
      <w:r w:rsidR="00B43344" w:rsidRPr="00167F23">
        <w:rPr>
          <w:rFonts w:ascii="仿宋_GB2312" w:eastAsia="仿宋_GB2312" w:hAnsi="仿宋" w:cs="Arial" w:hint="eastAsia"/>
          <w:sz w:val="30"/>
          <w:szCs w:val="30"/>
          <w:u w:val="single"/>
        </w:rPr>
        <w:t>。</w:t>
      </w:r>
    </w:p>
    <w:p w:rsidR="00DE5DB6" w:rsidRPr="00167F23" w:rsidRDefault="002F5CAC">
      <w:pPr>
        <w:snapToGrid w:val="0"/>
        <w:spacing w:line="360" w:lineRule="auto"/>
        <w:jc w:val="left"/>
        <w:rPr>
          <w:rFonts w:ascii="仿宋_GB2312" w:eastAsia="仿宋_GB2312" w:hAnsi="仿宋"/>
          <w:sz w:val="30"/>
          <w:szCs w:val="30"/>
        </w:rPr>
      </w:pPr>
      <w:r w:rsidRPr="00167F23">
        <w:rPr>
          <w:rFonts w:ascii="仿宋_GB2312" w:eastAsia="仿宋_GB2312" w:hAnsi="仿宋"/>
          <w:bCs/>
          <w:sz w:val="30"/>
          <w:szCs w:val="30"/>
        </w:rPr>
        <w:t xml:space="preserve"> </w:t>
      </w:r>
      <w:r w:rsidR="00AE2538" w:rsidRPr="00167F23">
        <w:rPr>
          <w:rFonts w:ascii="仿宋_GB2312" w:eastAsia="仿宋_GB2312" w:hAnsi="仿宋" w:hint="eastAsia"/>
          <w:bCs/>
          <w:sz w:val="30"/>
          <w:szCs w:val="30"/>
        </w:rPr>
        <w:t xml:space="preserve">   </w:t>
      </w:r>
      <w:r w:rsidRPr="00167F23">
        <w:rPr>
          <w:rFonts w:ascii="仿宋_GB2312" w:eastAsia="仿宋_GB2312" w:hAnsi="仿宋"/>
          <w:bCs/>
          <w:sz w:val="30"/>
          <w:szCs w:val="30"/>
        </w:rPr>
        <w:t>5.</w:t>
      </w:r>
      <w:r w:rsidRPr="00167F23">
        <w:rPr>
          <w:rFonts w:ascii="仿宋_GB2312" w:eastAsia="仿宋_GB2312" w:hAnsi="仿宋" w:hint="eastAsia"/>
          <w:bCs/>
          <w:sz w:val="30"/>
          <w:szCs w:val="30"/>
        </w:rPr>
        <w:t>2</w:t>
      </w:r>
      <w:r w:rsidR="00B43344" w:rsidRPr="00167F23">
        <w:rPr>
          <w:rFonts w:ascii="仿宋_GB2312" w:eastAsia="仿宋_GB2312" w:hAnsi="仿宋" w:hint="eastAsia"/>
          <w:bCs/>
          <w:sz w:val="30"/>
          <w:szCs w:val="30"/>
        </w:rPr>
        <w:t>咨询成果份</w:t>
      </w:r>
      <w:r w:rsidR="00B43344" w:rsidRPr="00167F23">
        <w:rPr>
          <w:rFonts w:ascii="仿宋_GB2312" w:eastAsia="仿宋_GB2312" w:hAnsi="仿宋" w:hint="eastAsia"/>
          <w:sz w:val="30"/>
          <w:szCs w:val="30"/>
        </w:rPr>
        <w:t>数:</w:t>
      </w:r>
      <w:r w:rsidR="00B43344" w:rsidRPr="00167F23">
        <w:rPr>
          <w:rFonts w:ascii="仿宋_GB2312" w:eastAsia="仿宋_GB2312" w:hAnsi="仿宋" w:cs="Arial" w:hint="eastAsia"/>
          <w:sz w:val="30"/>
          <w:szCs w:val="30"/>
          <w:u w:val="single"/>
        </w:rPr>
        <w:t xml:space="preserve"> 正式版环境评价验收报告4份，网上公示证明资料。 </w:t>
      </w:r>
    </w:p>
    <w:p w:rsidR="00DE5DB6" w:rsidRPr="00167F23" w:rsidRDefault="00B43344">
      <w:pPr>
        <w:rPr>
          <w:b/>
          <w:sz w:val="28"/>
          <w:szCs w:val="28"/>
        </w:rPr>
      </w:pPr>
      <w:r w:rsidRPr="00167F23">
        <w:rPr>
          <w:rFonts w:hint="eastAsia"/>
          <w:b/>
          <w:sz w:val="28"/>
          <w:szCs w:val="28"/>
        </w:rPr>
        <w:t>第六条：合同服务费用及支付方式</w:t>
      </w:r>
    </w:p>
    <w:p w:rsidR="00DE5DB6" w:rsidRPr="00167F23" w:rsidRDefault="00B43344">
      <w:pPr>
        <w:ind w:firstLineChars="200" w:firstLine="600"/>
        <w:rPr>
          <w:rFonts w:ascii="仿宋_GB2312" w:eastAsia="仿宋_GB2312" w:hAnsi="仿宋"/>
          <w:sz w:val="30"/>
          <w:szCs w:val="30"/>
        </w:rPr>
      </w:pPr>
      <w:r w:rsidRPr="00167F23">
        <w:rPr>
          <w:rFonts w:ascii="仿宋_GB2312" w:eastAsia="仿宋_GB2312" w:hAnsi="仿宋" w:hint="eastAsia"/>
          <w:bCs/>
          <w:sz w:val="30"/>
          <w:szCs w:val="30"/>
        </w:rPr>
        <w:t>6.1合同服务费：</w:t>
      </w:r>
      <w:r w:rsidRPr="00167F23">
        <w:rPr>
          <w:rFonts w:ascii="仿宋_GB2312" w:eastAsia="仿宋_GB2312" w:hAnsi="仿宋" w:cs="宋体" w:hint="eastAsia"/>
          <w:bCs/>
          <w:kern w:val="0"/>
          <w:sz w:val="30"/>
          <w:szCs w:val="30"/>
        </w:rPr>
        <w:t>人民币（大写）：￥：</w:t>
      </w:r>
      <w:r w:rsidRPr="00167F23">
        <w:rPr>
          <w:rFonts w:ascii="仿宋_GB2312" w:eastAsia="仿宋_GB2312" w:hAnsi="仿宋" w:cs="宋体" w:hint="eastAsia"/>
          <w:bCs/>
          <w:kern w:val="0"/>
          <w:sz w:val="30"/>
          <w:szCs w:val="30"/>
          <w:u w:val="single"/>
        </w:rPr>
        <w:t>元</w:t>
      </w:r>
      <w:r w:rsidRPr="00167F23">
        <w:rPr>
          <w:rFonts w:ascii="仿宋_GB2312" w:eastAsia="仿宋_GB2312" w:hAnsi="仿宋" w:cs="宋体" w:hint="eastAsia"/>
          <w:bCs/>
          <w:kern w:val="0"/>
          <w:sz w:val="30"/>
          <w:szCs w:val="30"/>
        </w:rPr>
        <w:t>（</w:t>
      </w:r>
      <w:r w:rsidRPr="00167F23">
        <w:rPr>
          <w:rFonts w:ascii="仿宋_GB2312" w:eastAsia="仿宋_GB2312" w:hAnsi="仿宋" w:hint="eastAsia"/>
          <w:b/>
          <w:bCs/>
          <w:sz w:val="30"/>
          <w:szCs w:val="30"/>
        </w:rPr>
        <w:t xml:space="preserve"> %</w:t>
      </w:r>
      <w:r w:rsidRPr="00167F23">
        <w:rPr>
          <w:rFonts w:ascii="仿宋_GB2312" w:eastAsia="仿宋_GB2312" w:hAnsi="仿宋" w:hint="eastAsia"/>
          <w:sz w:val="30"/>
          <w:szCs w:val="30"/>
        </w:rPr>
        <w:t>增值税专用发票），不含税价</w:t>
      </w:r>
      <w:r w:rsidRPr="00167F23">
        <w:rPr>
          <w:rFonts w:ascii="仿宋_GB2312" w:eastAsia="仿宋_GB2312" w:hAnsi="仿宋" w:cs="宋体" w:hint="eastAsia"/>
          <w:bCs/>
          <w:kern w:val="0"/>
          <w:sz w:val="30"/>
          <w:szCs w:val="30"/>
        </w:rPr>
        <w:t>￥：元，</w:t>
      </w:r>
      <w:r w:rsidRPr="00167F23">
        <w:rPr>
          <w:rFonts w:ascii="仿宋_GB2312" w:eastAsia="仿宋_GB2312" w:hAnsi="仿宋" w:hint="eastAsia"/>
          <w:sz w:val="30"/>
          <w:szCs w:val="30"/>
        </w:rPr>
        <w:t>税额：元。乙方为甲方提供服务所发生之食、宿、差旅等费用，已包含在本费用中，不再另外计取。</w:t>
      </w:r>
    </w:p>
    <w:p w:rsidR="00DE5DB6" w:rsidRPr="00167F23" w:rsidRDefault="00B43344">
      <w:pPr>
        <w:ind w:firstLineChars="200" w:firstLine="600"/>
        <w:rPr>
          <w:rFonts w:ascii="仿宋_GB2312" w:eastAsia="仿宋_GB2312" w:hAnsi="仿宋"/>
          <w:sz w:val="30"/>
          <w:szCs w:val="30"/>
        </w:rPr>
      </w:pPr>
      <w:r w:rsidRPr="00167F23">
        <w:rPr>
          <w:rFonts w:ascii="仿宋_GB2312" w:eastAsia="仿宋_GB2312" w:hAnsi="仿宋" w:hint="eastAsia"/>
          <w:sz w:val="30"/>
          <w:szCs w:val="30"/>
        </w:rPr>
        <w:t>6.2支付方式：乙方完成相应咨询项目的合同义务并向甲方开具</w:t>
      </w:r>
      <w:r w:rsidRPr="00167F23">
        <w:rPr>
          <w:rFonts w:ascii="仿宋_GB2312" w:eastAsia="仿宋_GB2312" w:hAnsi="仿宋" w:hint="eastAsia"/>
          <w:sz w:val="30"/>
          <w:szCs w:val="30"/>
        </w:rPr>
        <w:lastRenderedPageBreak/>
        <w:t>相应合格增值税专用发票后，次月甲方向乙方一次性支付相应咨询项目的对应合同金额。</w:t>
      </w:r>
    </w:p>
    <w:p w:rsidR="00DE5DB6" w:rsidRPr="00167F23" w:rsidRDefault="00B43344" w:rsidP="0015322A">
      <w:pPr>
        <w:ind w:firstLineChars="200" w:firstLine="600"/>
        <w:rPr>
          <w:rFonts w:ascii="仿宋_GB2312" w:eastAsia="仿宋_GB2312" w:hAnsi="仿宋"/>
          <w:sz w:val="30"/>
          <w:szCs w:val="30"/>
        </w:rPr>
      </w:pPr>
      <w:r w:rsidRPr="00167F23">
        <w:rPr>
          <w:rFonts w:ascii="仿宋_GB2312" w:eastAsia="仿宋_GB2312" w:hAnsi="仿宋" w:hint="eastAsia"/>
          <w:sz w:val="30"/>
          <w:szCs w:val="30"/>
        </w:rPr>
        <w:t>6.3</w:t>
      </w:r>
      <w:r w:rsidR="0015322A" w:rsidRPr="00167F23">
        <w:rPr>
          <w:rFonts w:ascii="仿宋_GB2312" w:eastAsia="仿宋_GB2312" w:hAnsi="仿宋" w:hint="eastAsia"/>
          <w:sz w:val="30"/>
          <w:szCs w:val="30"/>
        </w:rPr>
        <w:t>开票期间如遇国家税率调整，自调整之日起以合同中不含税价格为基数乘以（1+调整后税率）为开票金额。</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t>第七条：</w:t>
      </w:r>
      <w:r w:rsidRPr="00167F23">
        <w:rPr>
          <w:rFonts w:ascii="仿宋" w:eastAsia="仿宋" w:hAnsi="仿宋"/>
          <w:b/>
          <w:sz w:val="28"/>
          <w:szCs w:val="28"/>
        </w:rPr>
        <w:t>保密义务生效</w:t>
      </w:r>
    </w:p>
    <w:p w:rsidR="00DE5DB6" w:rsidRPr="00167F23" w:rsidRDefault="009D77DB">
      <w:pPr>
        <w:pStyle w:val="af1"/>
      </w:pPr>
      <w:r w:rsidRPr="00167F23">
        <w:t>7.1</w:t>
      </w:r>
      <w:r w:rsidR="00B43344" w:rsidRPr="00167F23">
        <w:rPr>
          <w:rFonts w:hint="eastAsia"/>
        </w:rPr>
        <w:t>甲、乙双方在本合同有效期内及本合同有效期届满或终止之日起的5年内应严格保守对方商业秘密。未经双方书面同意不得将保密信息对外发布或披露、提供给任何第三方。</w:t>
      </w:r>
    </w:p>
    <w:p w:rsidR="00DE5DB6" w:rsidRPr="00167F23" w:rsidRDefault="009D77DB">
      <w:pPr>
        <w:pStyle w:val="af1"/>
      </w:pPr>
      <w:r w:rsidRPr="00167F23">
        <w:rPr>
          <w:rFonts w:hint="eastAsia"/>
        </w:rPr>
        <w:t>7</w:t>
      </w:r>
      <w:r w:rsidRPr="00167F23">
        <w:t>.2</w:t>
      </w:r>
      <w:r w:rsidR="00B43344" w:rsidRPr="00167F23">
        <w:rPr>
          <w:rFonts w:hint="eastAsia"/>
        </w:rPr>
        <w:t>本条在本合同终止或解除后仍继续有效。</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t>第八条：违约与争议</w:t>
      </w:r>
    </w:p>
    <w:p w:rsidR="003C2875" w:rsidRPr="00167F23" w:rsidRDefault="00B43344">
      <w:pPr>
        <w:snapToGrid w:val="0"/>
        <w:spacing w:line="360" w:lineRule="auto"/>
        <w:ind w:left="575"/>
        <w:rPr>
          <w:rFonts w:ascii="仿宋_GB2312" w:eastAsia="仿宋_GB2312" w:hAnsi="仿宋"/>
          <w:sz w:val="30"/>
          <w:szCs w:val="30"/>
        </w:rPr>
      </w:pPr>
      <w:r w:rsidRPr="00167F23">
        <w:rPr>
          <w:rFonts w:ascii="仿宋_GB2312" w:eastAsia="仿宋_GB2312" w:hAnsi="仿宋" w:hint="eastAsia"/>
          <w:sz w:val="30"/>
          <w:szCs w:val="30"/>
        </w:rPr>
        <w:t>8.1未按照本合同约定的履行期限完成工作成果的，每延迟1日支</w:t>
      </w:r>
    </w:p>
    <w:p w:rsidR="00DE5DB6" w:rsidRPr="00167F23" w:rsidRDefault="00B43344" w:rsidP="003C2875">
      <w:pPr>
        <w:snapToGrid w:val="0"/>
        <w:spacing w:line="360" w:lineRule="auto"/>
        <w:rPr>
          <w:rFonts w:ascii="仿宋_GB2312" w:eastAsia="仿宋_GB2312" w:hAnsi="仿宋"/>
          <w:sz w:val="30"/>
          <w:szCs w:val="30"/>
        </w:rPr>
      </w:pPr>
      <w:r w:rsidRPr="00167F23">
        <w:rPr>
          <w:rFonts w:ascii="仿宋_GB2312" w:eastAsia="仿宋_GB2312" w:hAnsi="仿宋" w:hint="eastAsia"/>
          <w:sz w:val="30"/>
          <w:szCs w:val="30"/>
        </w:rPr>
        <w:t>付违约金</w:t>
      </w:r>
      <w:r w:rsidRPr="00167F23">
        <w:rPr>
          <w:rFonts w:ascii="仿宋_GB2312" w:eastAsia="仿宋_GB2312" w:hAnsi="仿宋" w:hint="eastAsia"/>
          <w:sz w:val="30"/>
          <w:szCs w:val="30"/>
          <w:u w:val="single"/>
        </w:rPr>
        <w:t>1000</w:t>
      </w:r>
      <w:r w:rsidRPr="00167F23">
        <w:rPr>
          <w:rFonts w:ascii="仿宋_GB2312" w:eastAsia="仿宋_GB2312" w:hAnsi="仿宋" w:hint="eastAsia"/>
          <w:sz w:val="30"/>
          <w:szCs w:val="30"/>
        </w:rPr>
        <w:t>元；</w:t>
      </w:r>
    </w:p>
    <w:p w:rsidR="003C2875" w:rsidRPr="00167F23" w:rsidRDefault="00B43344">
      <w:pPr>
        <w:snapToGrid w:val="0"/>
        <w:spacing w:line="360" w:lineRule="auto"/>
        <w:ind w:left="575"/>
        <w:rPr>
          <w:rFonts w:ascii="仿宋_GB2312" w:eastAsia="仿宋_GB2312" w:hAnsi="仿宋"/>
          <w:sz w:val="30"/>
          <w:szCs w:val="30"/>
        </w:rPr>
      </w:pPr>
      <w:r w:rsidRPr="00167F23">
        <w:rPr>
          <w:rFonts w:ascii="仿宋_GB2312" w:eastAsia="仿宋_GB2312" w:hAnsi="仿宋" w:hint="eastAsia"/>
          <w:sz w:val="30"/>
          <w:szCs w:val="30"/>
        </w:rPr>
        <w:t>8.2若在合同执行过程中发生争议，甲乙双方应进行友好协商，若</w:t>
      </w:r>
    </w:p>
    <w:p w:rsidR="00DE5DB6" w:rsidRPr="00167F23" w:rsidRDefault="00B43344">
      <w:pPr>
        <w:snapToGrid w:val="0"/>
        <w:spacing w:line="360" w:lineRule="auto"/>
        <w:rPr>
          <w:rFonts w:ascii="仿宋_GB2312" w:eastAsia="仿宋_GB2312" w:hAnsi="仿宋"/>
          <w:sz w:val="30"/>
          <w:szCs w:val="30"/>
        </w:rPr>
      </w:pPr>
      <w:r w:rsidRPr="00167F23">
        <w:rPr>
          <w:rFonts w:ascii="仿宋_GB2312" w:eastAsia="仿宋_GB2312" w:hAnsi="仿宋" w:hint="eastAsia"/>
          <w:sz w:val="30"/>
          <w:szCs w:val="30"/>
        </w:rPr>
        <w:t>协商不成可向项目所在地提出仲裁。</w:t>
      </w:r>
    </w:p>
    <w:p w:rsidR="00DE5DB6" w:rsidRPr="00167F23" w:rsidRDefault="00B43344">
      <w:pPr>
        <w:spacing w:line="360" w:lineRule="auto"/>
        <w:ind w:firstLine="567"/>
        <w:outlineLvl w:val="0"/>
        <w:rPr>
          <w:rFonts w:ascii="仿宋_GB2312" w:eastAsia="仿宋_GB2312" w:hAnsi="仿宋"/>
          <w:bCs/>
          <w:kern w:val="0"/>
          <w:sz w:val="30"/>
          <w:szCs w:val="30"/>
        </w:rPr>
      </w:pPr>
      <w:r w:rsidRPr="00167F23">
        <w:rPr>
          <w:rFonts w:ascii="仿宋_GB2312" w:eastAsia="仿宋_GB2312" w:hAnsi="仿宋" w:hint="eastAsia"/>
          <w:sz w:val="30"/>
          <w:szCs w:val="30"/>
        </w:rPr>
        <w:t>8.3</w:t>
      </w:r>
      <w:r w:rsidRPr="00167F23">
        <w:rPr>
          <w:rFonts w:ascii="仿宋_GB2312" w:eastAsia="仿宋_GB2312" w:hAnsi="仿宋" w:cs="宋体" w:hint="eastAsia"/>
          <w:bCs/>
          <w:kern w:val="0"/>
          <w:sz w:val="30"/>
          <w:szCs w:val="30"/>
        </w:rPr>
        <w:t>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rsidR="00DE5DB6" w:rsidRPr="00167F23" w:rsidRDefault="00B43344">
      <w:pPr>
        <w:tabs>
          <w:tab w:val="left" w:pos="1050"/>
        </w:tabs>
        <w:snapToGrid w:val="0"/>
        <w:spacing w:line="360" w:lineRule="auto"/>
        <w:rPr>
          <w:rFonts w:ascii="仿宋" w:eastAsia="仿宋" w:hAnsi="仿宋"/>
          <w:b/>
          <w:sz w:val="28"/>
          <w:szCs w:val="28"/>
        </w:rPr>
      </w:pPr>
      <w:r w:rsidRPr="00167F23">
        <w:rPr>
          <w:rFonts w:ascii="仿宋" w:eastAsia="仿宋" w:hAnsi="仿宋" w:hint="eastAsia"/>
          <w:b/>
          <w:sz w:val="28"/>
          <w:szCs w:val="28"/>
        </w:rPr>
        <w:t>第九条：附则</w:t>
      </w:r>
    </w:p>
    <w:p w:rsidR="00A13EA8" w:rsidRPr="00167F23" w:rsidRDefault="00B43344" w:rsidP="00A13EA8">
      <w:pPr>
        <w:snapToGrid w:val="0"/>
        <w:spacing w:line="360" w:lineRule="auto"/>
        <w:ind w:left="575"/>
        <w:rPr>
          <w:rFonts w:ascii="仿宋_GB2312" w:eastAsia="仿宋_GB2312" w:hAnsi="仿宋"/>
          <w:sz w:val="30"/>
          <w:szCs w:val="30"/>
        </w:rPr>
      </w:pPr>
      <w:r w:rsidRPr="00167F23">
        <w:rPr>
          <w:rFonts w:ascii="仿宋_GB2312" w:eastAsia="仿宋_GB2312" w:hAnsi="仿宋" w:hint="eastAsia"/>
          <w:sz w:val="30"/>
          <w:szCs w:val="30"/>
        </w:rPr>
        <w:t>9.1本合同未尽事宜，甲乙双方可另行协商或签订补充协议，所达</w:t>
      </w:r>
    </w:p>
    <w:p w:rsidR="00DE5DB6" w:rsidRPr="00167F23" w:rsidRDefault="00B43344" w:rsidP="00A13EA8">
      <w:pPr>
        <w:snapToGrid w:val="0"/>
        <w:spacing w:line="360" w:lineRule="auto"/>
        <w:rPr>
          <w:rFonts w:ascii="仿宋_GB2312" w:eastAsia="仿宋_GB2312" w:hAnsi="仿宋"/>
          <w:sz w:val="30"/>
          <w:szCs w:val="30"/>
        </w:rPr>
      </w:pPr>
      <w:r w:rsidRPr="00167F23">
        <w:rPr>
          <w:rFonts w:ascii="仿宋_GB2312" w:eastAsia="仿宋_GB2312" w:hAnsi="仿宋" w:hint="eastAsia"/>
          <w:sz w:val="30"/>
          <w:szCs w:val="30"/>
        </w:rPr>
        <w:t>成的一致意见或协议与本合同具有同等效力。</w:t>
      </w:r>
    </w:p>
    <w:p w:rsidR="00A13EA8" w:rsidRPr="00167F23" w:rsidRDefault="00B43344">
      <w:pPr>
        <w:snapToGrid w:val="0"/>
        <w:spacing w:line="360" w:lineRule="auto"/>
        <w:ind w:left="575"/>
        <w:rPr>
          <w:rFonts w:ascii="仿宋_GB2312" w:eastAsia="仿宋_GB2312" w:hAnsi="仿宋"/>
          <w:sz w:val="30"/>
          <w:szCs w:val="30"/>
        </w:rPr>
      </w:pPr>
      <w:r w:rsidRPr="00167F23">
        <w:rPr>
          <w:rFonts w:ascii="仿宋_GB2312" w:eastAsia="仿宋_GB2312" w:hAnsi="仿宋" w:hint="eastAsia"/>
          <w:sz w:val="30"/>
          <w:szCs w:val="30"/>
        </w:rPr>
        <w:t>9.2本合同经双方加盖公章及法定代表人或委托代表人签名即生</w:t>
      </w:r>
    </w:p>
    <w:p w:rsidR="00DE5DB6" w:rsidRPr="00167F23" w:rsidRDefault="00B43344" w:rsidP="00A13EA8">
      <w:pPr>
        <w:snapToGrid w:val="0"/>
        <w:spacing w:line="360" w:lineRule="auto"/>
        <w:rPr>
          <w:rFonts w:ascii="仿宋_GB2312" w:eastAsia="仿宋_GB2312" w:hAnsi="仿宋"/>
          <w:sz w:val="30"/>
          <w:szCs w:val="30"/>
        </w:rPr>
      </w:pPr>
      <w:r w:rsidRPr="00167F23">
        <w:rPr>
          <w:rFonts w:ascii="仿宋_GB2312" w:eastAsia="仿宋_GB2312" w:hAnsi="仿宋" w:hint="eastAsia"/>
          <w:sz w:val="30"/>
          <w:szCs w:val="30"/>
        </w:rPr>
        <w:lastRenderedPageBreak/>
        <w:t>效。</w:t>
      </w:r>
    </w:p>
    <w:p w:rsidR="00DE5DB6" w:rsidRPr="00167F23" w:rsidRDefault="00B43344">
      <w:pPr>
        <w:snapToGrid w:val="0"/>
        <w:spacing w:line="360" w:lineRule="auto"/>
        <w:ind w:left="575"/>
        <w:rPr>
          <w:rFonts w:ascii="仿宋_GB2312" w:eastAsia="仿宋_GB2312" w:hAnsi="仿宋"/>
          <w:sz w:val="30"/>
          <w:szCs w:val="30"/>
        </w:rPr>
      </w:pPr>
      <w:r w:rsidRPr="00167F23">
        <w:rPr>
          <w:rFonts w:ascii="仿宋_GB2312" w:eastAsia="仿宋_GB2312" w:hAnsi="仿宋" w:hint="eastAsia"/>
          <w:sz w:val="30"/>
          <w:szCs w:val="30"/>
        </w:rPr>
        <w:t>9.3 本合同壹式</w:t>
      </w:r>
      <w:r w:rsidRPr="00167F23">
        <w:rPr>
          <w:rFonts w:ascii="仿宋_GB2312" w:eastAsia="仿宋_GB2312" w:hAnsi="仿宋" w:hint="eastAsia"/>
          <w:sz w:val="30"/>
          <w:szCs w:val="30"/>
          <w:u w:val="single"/>
        </w:rPr>
        <w:t>4</w:t>
      </w:r>
      <w:r w:rsidRPr="00167F23">
        <w:rPr>
          <w:rFonts w:ascii="仿宋_GB2312" w:eastAsia="仿宋_GB2312" w:hAnsi="仿宋" w:hint="eastAsia"/>
          <w:sz w:val="30"/>
          <w:szCs w:val="30"/>
        </w:rPr>
        <w:t>份，甲方执</w:t>
      </w:r>
      <w:r w:rsidRPr="00167F23">
        <w:rPr>
          <w:rFonts w:ascii="仿宋_GB2312" w:eastAsia="仿宋_GB2312" w:hAnsi="仿宋" w:hint="eastAsia"/>
          <w:sz w:val="30"/>
          <w:szCs w:val="30"/>
          <w:u w:val="single"/>
        </w:rPr>
        <w:t>3</w:t>
      </w:r>
      <w:r w:rsidRPr="00167F23">
        <w:rPr>
          <w:rFonts w:ascii="仿宋_GB2312" w:eastAsia="仿宋_GB2312" w:hAnsi="仿宋" w:hint="eastAsia"/>
          <w:sz w:val="30"/>
          <w:szCs w:val="30"/>
        </w:rPr>
        <w:t>份，乙方执</w:t>
      </w:r>
      <w:r w:rsidRPr="00167F23">
        <w:rPr>
          <w:rFonts w:ascii="仿宋_GB2312" w:eastAsia="仿宋_GB2312" w:hAnsi="仿宋" w:hint="eastAsia"/>
          <w:sz w:val="30"/>
          <w:szCs w:val="30"/>
          <w:u w:val="single"/>
        </w:rPr>
        <w:t>1</w:t>
      </w:r>
      <w:r w:rsidRPr="00167F23">
        <w:rPr>
          <w:rFonts w:ascii="仿宋_GB2312" w:eastAsia="仿宋_GB2312" w:hAnsi="仿宋" w:hint="eastAsia"/>
          <w:sz w:val="30"/>
          <w:szCs w:val="30"/>
        </w:rPr>
        <w:t>份。</w:t>
      </w:r>
    </w:p>
    <w:p w:rsidR="00DE5DB6" w:rsidRPr="00167F23" w:rsidRDefault="00B43344">
      <w:pPr>
        <w:tabs>
          <w:tab w:val="left" w:pos="0"/>
        </w:tabs>
        <w:spacing w:line="360" w:lineRule="auto"/>
        <w:ind w:right="26"/>
        <w:rPr>
          <w:rFonts w:ascii="仿宋" w:eastAsia="仿宋" w:hAnsi="仿宋"/>
          <w:sz w:val="28"/>
          <w:szCs w:val="28"/>
        </w:rPr>
      </w:pPr>
      <w:r w:rsidRPr="00167F23">
        <w:rPr>
          <w:rFonts w:ascii="仿宋" w:eastAsia="仿宋" w:hAnsi="仿宋" w:hint="eastAsia"/>
          <w:sz w:val="28"/>
          <w:szCs w:val="28"/>
        </w:rPr>
        <w:t>（本页无正文）</w:t>
      </w:r>
    </w:p>
    <w:tbl>
      <w:tblPr>
        <w:tblW w:w="9719" w:type="dxa"/>
        <w:tblLayout w:type="fixed"/>
        <w:tblCellMar>
          <w:top w:w="15" w:type="dxa"/>
          <w:left w:w="15" w:type="dxa"/>
          <w:bottom w:w="15" w:type="dxa"/>
          <w:right w:w="15" w:type="dxa"/>
        </w:tblCellMar>
        <w:tblLook w:val="04A0"/>
      </w:tblPr>
      <w:tblGrid>
        <w:gridCol w:w="5066"/>
        <w:gridCol w:w="4653"/>
      </w:tblGrid>
      <w:tr w:rsidR="00DE5DB6" w:rsidRPr="00167F23">
        <w:trPr>
          <w:trHeight w:val="466"/>
        </w:trPr>
        <w:tc>
          <w:tcPr>
            <w:tcW w:w="5066" w:type="dxa"/>
            <w:tcBorders>
              <w:top w:val="single" w:sz="4" w:space="0" w:color="000000"/>
              <w:left w:val="single" w:sz="4" w:space="0" w:color="000000"/>
              <w:bottom w:val="single" w:sz="4" w:space="0" w:color="000000"/>
              <w:right w:val="single" w:sz="4" w:space="0" w:color="000000"/>
            </w:tcBorders>
            <w:vAlign w:val="center"/>
          </w:tcPr>
          <w:p w:rsidR="00DE5DB6" w:rsidRPr="00167F23" w:rsidRDefault="00B43344">
            <w:pPr>
              <w:widowControl/>
              <w:ind w:left="130" w:hanging="130"/>
              <w:jc w:val="center"/>
              <w:textAlignment w:val="center"/>
              <w:rPr>
                <w:rFonts w:ascii="仿宋" w:eastAsia="仿宋" w:hAnsi="仿宋" w:cs="黑体"/>
                <w:b/>
                <w:sz w:val="28"/>
                <w:szCs w:val="28"/>
              </w:rPr>
            </w:pPr>
            <w:r w:rsidRPr="00167F23">
              <w:rPr>
                <w:rFonts w:ascii="仿宋" w:eastAsia="仿宋" w:hAnsi="仿宋" w:cs="黑体" w:hint="eastAsia"/>
                <w:b/>
                <w:kern w:val="0"/>
                <w:sz w:val="28"/>
                <w:szCs w:val="28"/>
              </w:rPr>
              <w:t>甲       方</w:t>
            </w:r>
          </w:p>
        </w:tc>
        <w:tc>
          <w:tcPr>
            <w:tcW w:w="4653" w:type="dxa"/>
            <w:tcBorders>
              <w:top w:val="single" w:sz="4" w:space="0" w:color="000000"/>
              <w:bottom w:val="single" w:sz="4" w:space="0" w:color="000000"/>
              <w:right w:val="single" w:sz="4" w:space="0" w:color="000000"/>
            </w:tcBorders>
            <w:vAlign w:val="center"/>
          </w:tcPr>
          <w:p w:rsidR="00DE5DB6" w:rsidRPr="00167F23" w:rsidRDefault="00B43344">
            <w:pPr>
              <w:widowControl/>
              <w:ind w:left="130" w:hanging="130"/>
              <w:jc w:val="center"/>
              <w:textAlignment w:val="center"/>
              <w:rPr>
                <w:rFonts w:ascii="仿宋" w:eastAsia="仿宋" w:hAnsi="仿宋" w:cs="黑体"/>
                <w:b/>
                <w:sz w:val="28"/>
                <w:szCs w:val="28"/>
              </w:rPr>
            </w:pPr>
            <w:r w:rsidRPr="00167F23">
              <w:rPr>
                <w:rFonts w:ascii="仿宋" w:eastAsia="仿宋" w:hAnsi="仿宋" w:cs="黑体" w:hint="eastAsia"/>
                <w:b/>
                <w:kern w:val="0"/>
                <w:sz w:val="28"/>
                <w:szCs w:val="28"/>
              </w:rPr>
              <w:t>乙  方</w:t>
            </w:r>
          </w:p>
        </w:tc>
      </w:tr>
      <w:tr w:rsidR="00DE5DB6" w:rsidRPr="00167F23">
        <w:trPr>
          <w:trHeight w:val="824"/>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单位名称(盖章）：</w:t>
            </w:r>
            <w:r w:rsidRPr="00167F23">
              <w:rPr>
                <w:rStyle w:val="font61"/>
                <w:rFonts w:ascii="仿宋" w:eastAsia="仿宋" w:hAnsi="仿宋" w:hint="default"/>
                <w:color w:val="auto"/>
                <w:sz w:val="28"/>
                <w:szCs w:val="28"/>
              </w:rPr>
              <w:t>中粮屯河昌吉番茄制品有限公司</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单位名称（</w:t>
            </w:r>
            <w:r w:rsidRPr="00167F23">
              <w:rPr>
                <w:rFonts w:ascii="仿宋" w:eastAsia="仿宋" w:hAnsi="仿宋" w:cs="宋体" w:hint="eastAsia"/>
                <w:b/>
                <w:kern w:val="0"/>
                <w:sz w:val="28"/>
                <w:szCs w:val="28"/>
              </w:rPr>
              <w:t>合同专用章</w:t>
            </w:r>
            <w:r w:rsidRPr="00167F23">
              <w:rPr>
                <w:rStyle w:val="font61"/>
                <w:rFonts w:ascii="仿宋" w:eastAsia="仿宋" w:hAnsi="仿宋" w:hint="default"/>
                <w:color w:val="auto"/>
                <w:sz w:val="28"/>
                <w:szCs w:val="28"/>
              </w:rPr>
              <w:t>）：</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单位地址：</w:t>
            </w:r>
            <w:r w:rsidRPr="00167F23">
              <w:rPr>
                <w:rFonts w:ascii="仿宋" w:eastAsia="仿宋" w:hAnsi="仿宋" w:hint="eastAsia"/>
                <w:b/>
                <w:sz w:val="28"/>
                <w:szCs w:val="28"/>
              </w:rPr>
              <w:t>新疆昌吉州昌吉市西郊(乌伊西路</w:t>
            </w:r>
            <w:r w:rsidRPr="00167F23">
              <w:rPr>
                <w:rFonts w:ascii="仿宋" w:eastAsia="仿宋" w:hAnsi="仿宋" w:hint="eastAsia"/>
                <w:sz w:val="28"/>
                <w:szCs w:val="28"/>
              </w:rPr>
              <w:t>)</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单 位地 址：</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法定代表人：</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color w:val="auto"/>
                <w:sz w:val="28"/>
                <w:szCs w:val="28"/>
              </w:rPr>
            </w:pPr>
            <w:r w:rsidRPr="00167F23">
              <w:rPr>
                <w:rStyle w:val="font61"/>
                <w:rFonts w:ascii="仿宋" w:eastAsia="仿宋" w:hAnsi="仿宋" w:hint="default"/>
                <w:color w:val="auto"/>
                <w:sz w:val="28"/>
                <w:szCs w:val="28"/>
              </w:rPr>
              <w:t>法定代表人：</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委托代理人：</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color w:val="auto"/>
                <w:sz w:val="28"/>
                <w:szCs w:val="28"/>
              </w:rPr>
            </w:pPr>
            <w:r w:rsidRPr="00167F23">
              <w:rPr>
                <w:rStyle w:val="font61"/>
                <w:rFonts w:ascii="仿宋" w:eastAsia="仿宋" w:hAnsi="仿宋" w:hint="default"/>
                <w:color w:val="auto"/>
                <w:sz w:val="28"/>
                <w:szCs w:val="28"/>
              </w:rPr>
              <w:t>委托代理人：</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电      话：</w:t>
            </w:r>
            <w:r w:rsidRPr="00167F23">
              <w:rPr>
                <w:rFonts w:ascii="仿宋" w:eastAsia="仿宋" w:hAnsi="仿宋"/>
                <w:b/>
                <w:sz w:val="28"/>
                <w:szCs w:val="28"/>
              </w:rPr>
              <w:t>0994-2261922</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电      话：</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571" w:hangingChars="559" w:hanging="1571"/>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开 户银 行：</w:t>
            </w:r>
            <w:r w:rsidRPr="00167F23">
              <w:rPr>
                <w:rFonts w:ascii="仿宋" w:eastAsia="仿宋" w:hAnsi="仿宋" w:hint="eastAsia"/>
                <w:b/>
                <w:sz w:val="28"/>
                <w:szCs w:val="28"/>
              </w:rPr>
              <w:t>中国银行股份有限公司昌吉回族自治州分行</w:t>
            </w:r>
          </w:p>
        </w:tc>
        <w:tc>
          <w:tcPr>
            <w:tcW w:w="4653" w:type="dxa"/>
            <w:tcBorders>
              <w:bottom w:val="single" w:sz="4" w:space="0" w:color="000000"/>
              <w:right w:val="single" w:sz="4" w:space="0" w:color="000000"/>
            </w:tcBorders>
            <w:vAlign w:val="center"/>
          </w:tcPr>
          <w:p w:rsidR="00DE5DB6" w:rsidRPr="00167F23" w:rsidRDefault="00B43344">
            <w:pPr>
              <w:widowControl/>
              <w:ind w:left="1852" w:hangingChars="659" w:hanging="1852"/>
              <w:jc w:val="left"/>
              <w:textAlignment w:val="top"/>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 xml:space="preserve">开 户银 行： </w:t>
            </w:r>
          </w:p>
        </w:tc>
      </w:tr>
      <w:tr w:rsidR="00DE5DB6" w:rsidRPr="00167F23">
        <w:trPr>
          <w:trHeight w:val="442"/>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hint="eastAsia"/>
                <w:b/>
                <w:kern w:val="0"/>
                <w:sz w:val="28"/>
                <w:szCs w:val="28"/>
              </w:rPr>
              <w:t>帐      号：</w:t>
            </w:r>
            <w:r w:rsidRPr="00167F23">
              <w:rPr>
                <w:rFonts w:ascii="仿宋" w:eastAsia="仿宋" w:hAnsi="仿宋"/>
                <w:b/>
                <w:sz w:val="28"/>
                <w:szCs w:val="28"/>
              </w:rPr>
              <w:t>107606935574</w:t>
            </w:r>
          </w:p>
        </w:tc>
        <w:tc>
          <w:tcPr>
            <w:tcW w:w="4653" w:type="dxa"/>
            <w:tcBorders>
              <w:bottom w:val="single" w:sz="4" w:space="0" w:color="000000"/>
              <w:right w:val="single" w:sz="4" w:space="0" w:color="000000"/>
            </w:tcBorders>
            <w:vAlign w:val="center"/>
          </w:tcPr>
          <w:p w:rsidR="00DE5DB6" w:rsidRPr="00167F23" w:rsidRDefault="00B43344">
            <w:pPr>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帐      号：</w:t>
            </w:r>
          </w:p>
        </w:tc>
      </w:tr>
      <w:tr w:rsidR="00DE5DB6" w:rsidRPr="00167F23">
        <w:trPr>
          <w:trHeight w:val="466"/>
        </w:trPr>
        <w:tc>
          <w:tcPr>
            <w:tcW w:w="5066" w:type="dxa"/>
            <w:tcBorders>
              <w:left w:val="single" w:sz="4" w:space="0" w:color="000000"/>
              <w:bottom w:val="single" w:sz="4" w:space="0" w:color="000000"/>
              <w:right w:val="single" w:sz="4" w:space="0" w:color="000000"/>
            </w:tcBorders>
            <w:vAlign w:val="center"/>
          </w:tcPr>
          <w:p w:rsidR="00DE5DB6" w:rsidRPr="00167F23" w:rsidRDefault="00B43344">
            <w:pPr>
              <w:widowControl/>
              <w:ind w:left="130" w:hanging="130"/>
              <w:jc w:val="left"/>
              <w:textAlignment w:val="top"/>
              <w:rPr>
                <w:rFonts w:ascii="仿宋" w:eastAsia="仿宋" w:hAnsi="仿宋" w:cs="宋体"/>
                <w:b/>
                <w:sz w:val="28"/>
                <w:szCs w:val="28"/>
              </w:rPr>
            </w:pPr>
            <w:r w:rsidRPr="00167F23">
              <w:rPr>
                <w:rFonts w:ascii="仿宋" w:eastAsia="仿宋" w:hAnsi="仿宋" w:cs="宋体"/>
                <w:b/>
                <w:kern w:val="0"/>
                <w:sz w:val="28"/>
                <w:szCs w:val="28"/>
              </w:rPr>
              <w:t>纳税人识别号</w:t>
            </w:r>
            <w:r w:rsidRPr="00167F23">
              <w:rPr>
                <w:rFonts w:ascii="仿宋" w:eastAsia="仿宋" w:hAnsi="仿宋" w:cs="宋体" w:hint="eastAsia"/>
                <w:b/>
                <w:kern w:val="0"/>
                <w:sz w:val="28"/>
                <w:szCs w:val="28"/>
              </w:rPr>
              <w:t>：</w:t>
            </w:r>
            <w:r w:rsidRPr="00167F23">
              <w:rPr>
                <w:rFonts w:ascii="仿宋" w:eastAsia="仿宋" w:hAnsi="仿宋"/>
                <w:b/>
                <w:sz w:val="28"/>
                <w:szCs w:val="28"/>
              </w:rPr>
              <w:t>91652300299201690H</w:t>
            </w:r>
          </w:p>
        </w:tc>
        <w:tc>
          <w:tcPr>
            <w:tcW w:w="4653" w:type="dxa"/>
            <w:tcBorders>
              <w:bottom w:val="single" w:sz="4" w:space="0" w:color="000000"/>
              <w:right w:val="single" w:sz="4" w:space="0" w:color="000000"/>
            </w:tcBorders>
            <w:vAlign w:val="center"/>
          </w:tcPr>
          <w:p w:rsidR="00DE5DB6" w:rsidRPr="00167F23" w:rsidRDefault="00B43344">
            <w:pPr>
              <w:widowControl/>
              <w:ind w:left="130" w:hanging="130"/>
              <w:jc w:val="left"/>
              <w:textAlignment w:val="top"/>
              <w:rPr>
                <w:rStyle w:val="font61"/>
                <w:rFonts w:ascii="仿宋" w:eastAsia="仿宋" w:hAnsi="仿宋" w:hint="default"/>
                <w:b w:val="0"/>
                <w:color w:val="auto"/>
                <w:sz w:val="28"/>
                <w:szCs w:val="28"/>
              </w:rPr>
            </w:pPr>
            <w:r w:rsidRPr="00167F23">
              <w:rPr>
                <w:rStyle w:val="font61"/>
                <w:rFonts w:ascii="仿宋" w:eastAsia="仿宋" w:hAnsi="仿宋" w:hint="default"/>
                <w:color w:val="auto"/>
                <w:sz w:val="28"/>
                <w:szCs w:val="28"/>
              </w:rPr>
              <w:t>税      号：</w:t>
            </w:r>
          </w:p>
        </w:tc>
      </w:tr>
    </w:tbl>
    <w:p w:rsidR="00DE5DB6" w:rsidRPr="00167F23" w:rsidRDefault="00DE5DB6">
      <w:pPr>
        <w:adjustRightInd w:val="0"/>
        <w:snapToGrid w:val="0"/>
        <w:spacing w:line="360" w:lineRule="auto"/>
        <w:rPr>
          <w:rFonts w:ascii="仿宋_GB2312" w:eastAsia="仿宋_GB2312"/>
          <w:sz w:val="24"/>
          <w:szCs w:val="32"/>
        </w:rPr>
      </w:pPr>
    </w:p>
    <w:p w:rsidR="00DE5DB6" w:rsidRPr="00167F23" w:rsidRDefault="00DE5DB6">
      <w:pPr>
        <w:adjustRightInd w:val="0"/>
        <w:snapToGrid w:val="0"/>
        <w:spacing w:line="360" w:lineRule="auto"/>
        <w:rPr>
          <w:rFonts w:ascii="仿宋_GB2312" w:eastAsia="仿宋_GB2312"/>
          <w:sz w:val="24"/>
          <w:szCs w:val="32"/>
        </w:rPr>
      </w:pPr>
    </w:p>
    <w:p w:rsidR="00DE5DB6" w:rsidRPr="00167F23" w:rsidRDefault="00DE5DB6">
      <w:pPr>
        <w:spacing w:line="380" w:lineRule="exact"/>
        <w:jc w:val="center"/>
        <w:rPr>
          <w:rFonts w:ascii="黑体" w:eastAsia="黑体" w:hAnsi="黑体"/>
          <w:sz w:val="28"/>
          <w:szCs w:val="28"/>
        </w:rPr>
      </w:pPr>
    </w:p>
    <w:p w:rsidR="00DE5DB6" w:rsidRPr="00167F23" w:rsidRDefault="00B43344">
      <w:pPr>
        <w:pageBreakBefore/>
        <w:spacing w:line="360" w:lineRule="auto"/>
        <w:jc w:val="center"/>
        <w:rPr>
          <w:rFonts w:ascii="方正小标宋_GBK" w:eastAsia="方正小标宋_GBK" w:hAnsi="方正小标宋_GBK" w:cs="方正小标宋_GBK"/>
          <w:kern w:val="0"/>
          <w:sz w:val="44"/>
          <w:szCs w:val="44"/>
        </w:rPr>
      </w:pPr>
      <w:r w:rsidRPr="00167F23">
        <w:rPr>
          <w:rFonts w:ascii="方正小标宋_GBK" w:eastAsia="方正小标宋_GBK" w:hAnsi="方正小标宋_GBK" w:cs="方正小标宋_GBK" w:hint="eastAsia"/>
          <w:kern w:val="0"/>
          <w:sz w:val="44"/>
          <w:szCs w:val="44"/>
        </w:rPr>
        <w:lastRenderedPageBreak/>
        <w:t>第五章  投标</w:t>
      </w:r>
      <w:r w:rsidRPr="00167F23">
        <w:rPr>
          <w:rFonts w:ascii="方正小标宋_GBK" w:eastAsia="方正小标宋_GBK" w:hAnsi="方正小标宋_GBK" w:cs="方正小标宋_GBK" w:hint="eastAsia"/>
          <w:bCs/>
          <w:sz w:val="44"/>
          <w:szCs w:val="44"/>
        </w:rPr>
        <w:t>响应文件格式</w:t>
      </w:r>
    </w:p>
    <w:p w:rsidR="00DE5DB6" w:rsidRPr="00167F23" w:rsidRDefault="00B43344">
      <w:pPr>
        <w:spacing w:line="360" w:lineRule="auto"/>
        <w:rPr>
          <w:rFonts w:ascii="仿宋_GB2312" w:eastAsia="仿宋_GB2312" w:hAnsiTheme="minorEastAsia"/>
          <w:b/>
          <w:sz w:val="32"/>
          <w:szCs w:val="32"/>
        </w:rPr>
      </w:pPr>
      <w:r w:rsidRPr="00167F23">
        <w:rPr>
          <w:rFonts w:ascii="仿宋_GB2312" w:eastAsia="仿宋_GB2312" w:hAnsiTheme="minorEastAsia" w:hint="eastAsia"/>
          <w:b/>
          <w:sz w:val="32"/>
          <w:szCs w:val="32"/>
        </w:rPr>
        <w:t>一 ：资质文件</w:t>
      </w:r>
    </w:p>
    <w:p w:rsidR="00DE5DB6" w:rsidRPr="00167F23" w:rsidRDefault="00B43344">
      <w:pPr>
        <w:numPr>
          <w:ilvl w:val="0"/>
          <w:numId w:val="2"/>
        </w:num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企业简介</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B43344">
      <w:pPr>
        <w:numPr>
          <w:ilvl w:val="0"/>
          <w:numId w:val="2"/>
        </w:num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营业执照（原件扫描）</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B43344">
      <w:pPr>
        <w:numPr>
          <w:ilvl w:val="0"/>
          <w:numId w:val="2"/>
        </w:num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专业资质文件（原件扫描）</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B43344">
      <w:pPr>
        <w:numPr>
          <w:ilvl w:val="0"/>
          <w:numId w:val="2"/>
        </w:num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lastRenderedPageBreak/>
        <w:t>法定代表人证明书（附法定代表人身份证复印件）</w:t>
      </w:r>
    </w:p>
    <w:p w:rsidR="00DE5DB6" w:rsidRPr="00167F23" w:rsidRDefault="00B43344">
      <w:pPr>
        <w:spacing w:line="360" w:lineRule="auto"/>
        <w:jc w:val="center"/>
        <w:rPr>
          <w:rFonts w:ascii="宋体" w:hAnsi="宋体" w:cs="宋体"/>
          <w:b/>
          <w:sz w:val="36"/>
          <w:szCs w:val="36"/>
        </w:rPr>
      </w:pPr>
      <w:r w:rsidRPr="00167F23">
        <w:rPr>
          <w:rFonts w:ascii="宋体" w:hAnsi="宋体" w:cs="宋体" w:hint="eastAsia"/>
          <w:sz w:val="36"/>
          <w:szCs w:val="36"/>
        </w:rPr>
        <w:t>法定代表人资格证书</w:t>
      </w:r>
    </w:p>
    <w:p w:rsidR="00DE5DB6" w:rsidRPr="00167F23" w:rsidRDefault="00DE5DB6">
      <w:pPr>
        <w:spacing w:line="360" w:lineRule="auto"/>
        <w:jc w:val="center"/>
        <w:rPr>
          <w:rFonts w:ascii="宋体" w:hAnsi="宋体" w:cs="宋体"/>
          <w:sz w:val="28"/>
          <w:szCs w:val="28"/>
        </w:rPr>
      </w:pPr>
    </w:p>
    <w:p w:rsidR="00DE5DB6" w:rsidRPr="00167F23" w:rsidRDefault="00B43344">
      <w:pPr>
        <w:ind w:firstLineChars="200" w:firstLine="600"/>
        <w:rPr>
          <w:rFonts w:ascii="宋体" w:hAnsi="宋体" w:cs="宋体"/>
          <w:sz w:val="30"/>
          <w:szCs w:val="30"/>
          <w:u w:val="single"/>
        </w:rPr>
      </w:pPr>
      <w:r w:rsidRPr="00167F23">
        <w:rPr>
          <w:rFonts w:ascii="宋体" w:hAnsi="宋体" w:cs="宋体" w:hint="eastAsia"/>
          <w:sz w:val="30"/>
          <w:szCs w:val="30"/>
        </w:rPr>
        <w:t>单位名称：地址：</w:t>
      </w:r>
    </w:p>
    <w:p w:rsidR="00DE5DB6" w:rsidRPr="00167F23" w:rsidRDefault="00B43344">
      <w:pPr>
        <w:ind w:left="-2"/>
        <w:rPr>
          <w:rFonts w:ascii="宋体" w:hAnsi="宋体" w:cs="宋体"/>
          <w:sz w:val="30"/>
          <w:szCs w:val="30"/>
        </w:rPr>
      </w:pPr>
      <w:r w:rsidRPr="00167F23">
        <w:rPr>
          <w:rFonts w:ascii="宋体" w:hAnsi="宋体" w:cs="宋体" w:hint="eastAsia"/>
          <w:sz w:val="30"/>
          <w:szCs w:val="30"/>
        </w:rPr>
        <w:t>姓名： 性别：</w:t>
      </w:r>
      <w:r w:rsidRPr="00167F23">
        <w:rPr>
          <w:rFonts w:ascii="宋体" w:hAnsi="宋体" w:cs="宋体" w:hint="eastAsia"/>
          <w:sz w:val="30"/>
          <w:szCs w:val="30"/>
          <w:u w:val="single"/>
        </w:rPr>
        <w:t>，</w:t>
      </w:r>
      <w:r w:rsidRPr="00167F23">
        <w:rPr>
          <w:rFonts w:ascii="宋体" w:hAnsi="宋体" w:cs="宋体" w:hint="eastAsia"/>
          <w:sz w:val="30"/>
          <w:szCs w:val="30"/>
        </w:rPr>
        <w:t>年龄：职务：系</w:t>
      </w:r>
    </w:p>
    <w:p w:rsidR="00DE5DB6" w:rsidRPr="00167F23" w:rsidRDefault="00B43344">
      <w:pPr>
        <w:ind w:left="-2"/>
        <w:rPr>
          <w:rFonts w:ascii="宋体" w:hAnsi="宋体" w:cs="宋体"/>
          <w:sz w:val="30"/>
          <w:szCs w:val="30"/>
        </w:rPr>
      </w:pPr>
      <w:r w:rsidRPr="00167F23">
        <w:rPr>
          <w:rFonts w:ascii="宋体" w:hAnsi="宋体" w:cs="宋体" w:hint="eastAsia"/>
          <w:sz w:val="30"/>
          <w:szCs w:val="30"/>
          <w:u w:val="single"/>
        </w:rPr>
        <w:t>公司</w:t>
      </w:r>
      <w:r w:rsidRPr="00167F23">
        <w:rPr>
          <w:rFonts w:ascii="宋体" w:hAnsi="宋体" w:cs="宋体" w:hint="eastAsia"/>
          <w:sz w:val="30"/>
          <w:szCs w:val="30"/>
        </w:rPr>
        <w:t>（投标方名称）的。为</w:t>
      </w:r>
      <w:r w:rsidRPr="00167F23">
        <w:rPr>
          <w:rFonts w:ascii="宋体" w:hAnsi="宋体" w:cs="宋体" w:hint="eastAsia"/>
          <w:sz w:val="30"/>
          <w:szCs w:val="30"/>
          <w:u w:val="single"/>
        </w:rPr>
        <w:t>中粮糖业及其下属各分子公司</w:t>
      </w:r>
      <w:r w:rsidRPr="00167F23">
        <w:rPr>
          <w:rFonts w:ascii="宋体" w:hAnsi="宋体" w:cs="宋体" w:hint="eastAsia"/>
          <w:sz w:val="30"/>
          <w:szCs w:val="30"/>
        </w:rPr>
        <w:t>招标采购项目签署上述项目的报价文件、进行合同谈判、签署合同和处理与之有关的一切事务。</w:t>
      </w:r>
    </w:p>
    <w:p w:rsidR="00DE5DB6" w:rsidRPr="00167F23" w:rsidRDefault="00B43344">
      <w:pPr>
        <w:ind w:firstLineChars="200" w:firstLine="600"/>
        <w:rPr>
          <w:rFonts w:ascii="宋体" w:hAnsi="宋体" w:cs="宋体"/>
          <w:sz w:val="30"/>
          <w:szCs w:val="30"/>
        </w:rPr>
      </w:pPr>
      <w:r w:rsidRPr="00167F23">
        <w:rPr>
          <w:rFonts w:ascii="宋体" w:hAnsi="宋体" w:cs="宋体" w:hint="eastAsia"/>
          <w:sz w:val="30"/>
          <w:szCs w:val="30"/>
        </w:rPr>
        <w:t>特此证明。</w:t>
      </w:r>
    </w:p>
    <w:p w:rsidR="00DE5DB6" w:rsidRPr="00167F23" w:rsidRDefault="00B43344">
      <w:pPr>
        <w:ind w:firstLineChars="150" w:firstLine="450"/>
        <w:rPr>
          <w:rFonts w:ascii="宋体" w:hAnsi="宋体" w:cs="宋体"/>
          <w:sz w:val="30"/>
          <w:szCs w:val="30"/>
        </w:rPr>
      </w:pPr>
      <w:r w:rsidRPr="00167F23">
        <w:rPr>
          <w:rFonts w:ascii="宋体" w:hAnsi="宋体" w:cs="宋体" w:hint="eastAsia"/>
          <w:sz w:val="30"/>
          <w:szCs w:val="30"/>
        </w:rPr>
        <w:t>附：法定代表人身份证扫描件</w:t>
      </w: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DE5DB6">
      <w:pPr>
        <w:ind w:firstLineChars="200" w:firstLine="600"/>
        <w:rPr>
          <w:rFonts w:ascii="宋体" w:hAnsi="宋体" w:cs="宋体"/>
          <w:sz w:val="30"/>
          <w:szCs w:val="30"/>
        </w:rPr>
      </w:pPr>
    </w:p>
    <w:p w:rsidR="00DE5DB6" w:rsidRPr="00167F23" w:rsidRDefault="00B43344">
      <w:pPr>
        <w:rPr>
          <w:rFonts w:ascii="宋体" w:hAnsi="宋体" w:cs="宋体"/>
          <w:sz w:val="30"/>
          <w:szCs w:val="30"/>
          <w:u w:val="single"/>
        </w:rPr>
      </w:pPr>
      <w:r w:rsidRPr="00167F23">
        <w:rPr>
          <w:rFonts w:ascii="宋体" w:hAnsi="宋体" w:cs="宋体" w:hint="eastAsia"/>
          <w:sz w:val="30"/>
          <w:szCs w:val="30"/>
        </w:rPr>
        <w:t>投标方（盖章）：</w:t>
      </w:r>
    </w:p>
    <w:p w:rsidR="00DE5DB6" w:rsidRPr="00167F23" w:rsidRDefault="00B43344">
      <w:pPr>
        <w:rPr>
          <w:rFonts w:ascii="宋体" w:hAnsi="宋体" w:cs="宋体"/>
          <w:sz w:val="30"/>
          <w:szCs w:val="30"/>
        </w:rPr>
      </w:pPr>
      <w:r w:rsidRPr="00167F23">
        <w:rPr>
          <w:rFonts w:ascii="宋体" w:hAnsi="宋体" w:cs="宋体" w:hint="eastAsia"/>
          <w:sz w:val="28"/>
          <w:szCs w:val="28"/>
        </w:rPr>
        <w:t>法人（签字或盖章）：</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B43344">
      <w:pPr>
        <w:numPr>
          <w:ilvl w:val="0"/>
          <w:numId w:val="2"/>
        </w:num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lastRenderedPageBreak/>
        <w:t>法定代表人授权委托书（代理人身份证复印件）</w:t>
      </w:r>
    </w:p>
    <w:p w:rsidR="00DE5DB6" w:rsidRPr="00167F23" w:rsidRDefault="00B43344">
      <w:pPr>
        <w:jc w:val="center"/>
        <w:rPr>
          <w:rFonts w:ascii="方正小标宋简体" w:eastAsia="方正小标宋简体" w:hAnsi="方正小标宋简体" w:cs="方正小标宋简体"/>
          <w:b/>
          <w:sz w:val="36"/>
          <w:szCs w:val="36"/>
        </w:rPr>
      </w:pPr>
      <w:r w:rsidRPr="00167F23">
        <w:rPr>
          <w:rFonts w:ascii="方正小标宋简体" w:eastAsia="方正小标宋简体" w:hAnsi="方正小标宋简体" w:cs="方正小标宋简体" w:hint="eastAsia"/>
          <w:b/>
          <w:sz w:val="36"/>
          <w:szCs w:val="36"/>
        </w:rPr>
        <w:t>授权委托书</w:t>
      </w:r>
    </w:p>
    <w:p w:rsidR="00DE5DB6" w:rsidRPr="00167F23" w:rsidRDefault="00B43344">
      <w:pPr>
        <w:adjustRightInd w:val="0"/>
        <w:snapToGrid w:val="0"/>
        <w:jc w:val="left"/>
        <w:rPr>
          <w:rFonts w:ascii="仿宋_GB2312" w:eastAsia="仿宋_GB2312" w:hAnsi="仿宋_GB2312" w:cs="仿宋_GB2312"/>
          <w:sz w:val="32"/>
          <w:szCs w:val="32"/>
          <w:u w:val="single"/>
        </w:rPr>
      </w:pPr>
      <w:r w:rsidRPr="00167F23">
        <w:rPr>
          <w:rFonts w:ascii="仿宋_GB2312" w:eastAsia="仿宋_GB2312" w:hAnsi="仿宋_GB2312" w:cs="仿宋_GB2312" w:hint="eastAsia"/>
          <w:sz w:val="32"/>
          <w:szCs w:val="32"/>
        </w:rPr>
        <w:t>单位名称：</w:t>
      </w:r>
    </w:p>
    <w:p w:rsidR="00DE5DB6" w:rsidRPr="00167F23" w:rsidRDefault="00B43344">
      <w:pPr>
        <w:adjustRightInd w:val="0"/>
        <w:snapToGrid w:val="0"/>
        <w:ind w:left="1920" w:hangingChars="600" w:hanging="1920"/>
        <w:jc w:val="left"/>
        <w:rPr>
          <w:rFonts w:ascii="仿宋_GB2312" w:eastAsia="仿宋_GB2312" w:hAnsi="仿宋_GB2312" w:cs="仿宋_GB2312"/>
          <w:sz w:val="32"/>
          <w:szCs w:val="32"/>
          <w:u w:val="single"/>
        </w:rPr>
      </w:pPr>
      <w:r w:rsidRPr="00167F23">
        <w:rPr>
          <w:rFonts w:ascii="仿宋_GB2312" w:eastAsia="仿宋_GB2312" w:hAnsi="仿宋_GB2312" w:cs="仿宋_GB2312" w:hint="eastAsia"/>
          <w:sz w:val="32"/>
          <w:szCs w:val="32"/>
        </w:rPr>
        <w:t>注册地址：</w:t>
      </w:r>
    </w:p>
    <w:p w:rsidR="00DE5DB6" w:rsidRPr="00167F23" w:rsidRDefault="00B43344">
      <w:pPr>
        <w:spacing w:line="440" w:lineRule="exact"/>
        <w:rPr>
          <w:rFonts w:ascii="仿宋_GB2312" w:eastAsia="仿宋_GB2312"/>
          <w:sz w:val="32"/>
          <w:szCs w:val="32"/>
        </w:rPr>
      </w:pPr>
      <w:r w:rsidRPr="00167F23">
        <w:rPr>
          <w:rFonts w:ascii="仿宋_GB2312" w:eastAsia="仿宋_GB2312" w:hint="eastAsia"/>
          <w:sz w:val="32"/>
          <w:szCs w:val="32"/>
        </w:rPr>
        <w:t>法定代表人（或负责人）：</w:t>
      </w:r>
    </w:p>
    <w:p w:rsidR="00DE5DB6" w:rsidRPr="00167F23" w:rsidRDefault="00B43344">
      <w:pPr>
        <w:spacing w:line="440" w:lineRule="exact"/>
        <w:rPr>
          <w:rFonts w:ascii="楷体_GB2312" w:eastAsia="楷体_GB2312"/>
          <w:sz w:val="30"/>
          <w:szCs w:val="30"/>
        </w:rPr>
      </w:pPr>
      <w:r w:rsidRPr="00167F23">
        <w:rPr>
          <w:rFonts w:ascii="仿宋_GB2312" w:eastAsia="仿宋_GB2312" w:hAnsi="仿宋_GB2312" w:cs="仿宋_GB2312" w:hint="eastAsia"/>
          <w:sz w:val="32"/>
          <w:szCs w:val="32"/>
        </w:rPr>
        <w:t>代理人：</w:t>
      </w:r>
      <w:r w:rsidRPr="00167F23">
        <w:rPr>
          <w:rFonts w:ascii="楷体_GB2312" w:eastAsia="楷体_GB2312" w:hint="eastAsia"/>
          <w:b/>
          <w:sz w:val="30"/>
          <w:szCs w:val="30"/>
        </w:rPr>
        <w:t>XXX</w:t>
      </w:r>
      <w:r w:rsidRPr="00167F23">
        <w:rPr>
          <w:rFonts w:ascii="楷体_GB2312" w:eastAsia="楷体_GB2312" w:hint="eastAsia"/>
          <w:sz w:val="30"/>
          <w:szCs w:val="30"/>
        </w:rPr>
        <w:t>，男或女， 年 月 日出生，身份证号码：</w:t>
      </w:r>
      <w:r w:rsidRPr="00167F23">
        <w:rPr>
          <w:rFonts w:ascii="楷体_GB2312" w:eastAsia="楷体_GB2312" w:hint="eastAsia"/>
          <w:b/>
          <w:sz w:val="30"/>
          <w:szCs w:val="30"/>
        </w:rPr>
        <w:t>XXXXXXXXXXXXXX</w:t>
      </w:r>
      <w:r w:rsidRPr="00167F23">
        <w:rPr>
          <w:rFonts w:ascii="楷体_GB2312" w:eastAsia="楷体_GB2312" w:hint="eastAsia"/>
          <w:sz w:val="30"/>
          <w:szCs w:val="30"/>
        </w:rPr>
        <w:t>,系</w:t>
      </w:r>
      <w:r w:rsidRPr="00167F23">
        <w:rPr>
          <w:rFonts w:ascii="楷体_GB2312" w:eastAsia="楷体_GB2312" w:hint="eastAsia"/>
          <w:b/>
          <w:sz w:val="30"/>
          <w:szCs w:val="30"/>
        </w:rPr>
        <w:t>XXXXX</w:t>
      </w:r>
      <w:r w:rsidRPr="00167F23">
        <w:rPr>
          <w:rFonts w:ascii="楷体_GB2312" w:eastAsia="楷体_GB2312" w:hint="eastAsia"/>
          <w:sz w:val="30"/>
          <w:szCs w:val="30"/>
        </w:rPr>
        <w:t>单位职工，现住</w:t>
      </w:r>
      <w:r w:rsidRPr="00167F23">
        <w:rPr>
          <w:rFonts w:ascii="楷体_GB2312" w:eastAsia="楷体_GB2312" w:hint="eastAsia"/>
          <w:b/>
          <w:sz w:val="30"/>
          <w:szCs w:val="30"/>
        </w:rPr>
        <w:t>XXXXXXX</w:t>
      </w:r>
      <w:r w:rsidRPr="00167F23">
        <w:rPr>
          <w:rFonts w:ascii="楷体_GB2312" w:eastAsia="楷体_GB2312" w:hint="eastAsia"/>
          <w:sz w:val="30"/>
          <w:szCs w:val="30"/>
        </w:rPr>
        <w:t>.</w:t>
      </w:r>
    </w:p>
    <w:p w:rsidR="00DE5DB6" w:rsidRPr="00167F23" w:rsidRDefault="00B43344">
      <w:pPr>
        <w:adjustRightInd w:val="0"/>
        <w:snapToGrid w:val="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授权事项：</w:t>
      </w:r>
    </w:p>
    <w:p w:rsidR="00DE5DB6" w:rsidRPr="00167F23" w:rsidRDefault="00B43344">
      <w:pPr>
        <w:adjustRightInd w:val="0"/>
        <w:snapToGrid w:val="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1、委托人委托代理人代表委托人参加</w:t>
      </w:r>
      <w:r w:rsidRPr="00167F23">
        <w:rPr>
          <w:rFonts w:ascii="仿宋_GB2312" w:eastAsia="仿宋_GB2312" w:hAnsi="仿宋_GB2312" w:cs="仿宋_GB2312" w:hint="eastAsia"/>
          <w:b/>
          <w:sz w:val="32"/>
          <w:szCs w:val="32"/>
        </w:rPr>
        <w:t>中粮糖业及下属各公司</w:t>
      </w:r>
      <w:r w:rsidRPr="00167F23">
        <w:rPr>
          <w:rFonts w:ascii="仿宋_GB2312" w:eastAsia="仿宋_GB2312" w:hAnsi="仿宋_GB2312" w:cs="仿宋_GB2312" w:hint="eastAsia"/>
          <w:sz w:val="32"/>
          <w:szCs w:val="32"/>
        </w:rPr>
        <w:t>招标和议标活动，以委托人的名义全权办理招标和议标过程中的投标、报价、议标谈判等一切以招标或议标相关的事宜。</w:t>
      </w:r>
    </w:p>
    <w:p w:rsidR="00DE5DB6" w:rsidRPr="00167F23" w:rsidRDefault="00B43344">
      <w:pPr>
        <w:adjustRightInd w:val="0"/>
        <w:snapToGrid w:val="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2、如委托人中标，代理人以委托人的名义与</w:t>
      </w:r>
      <w:r w:rsidRPr="00167F23">
        <w:rPr>
          <w:rFonts w:ascii="仿宋_GB2312" w:eastAsia="仿宋_GB2312" w:hAnsi="仿宋_GB2312" w:cs="仿宋_GB2312" w:hint="eastAsia"/>
          <w:b/>
          <w:sz w:val="32"/>
          <w:szCs w:val="32"/>
        </w:rPr>
        <w:t>中粮糖业及下属各公司</w:t>
      </w:r>
      <w:r w:rsidRPr="00167F23">
        <w:rPr>
          <w:rFonts w:ascii="仿宋_GB2312" w:eastAsia="仿宋_GB2312" w:hAnsi="仿宋_GB2312" w:cs="仿宋_GB2312" w:hint="eastAsia"/>
          <w:sz w:val="32"/>
          <w:szCs w:val="32"/>
        </w:rPr>
        <w:t>签订合同，并办理合同履约过程中的一切相关事宜。</w:t>
      </w:r>
    </w:p>
    <w:p w:rsidR="00DE5DB6" w:rsidRPr="00167F23" w:rsidRDefault="00B43344">
      <w:pPr>
        <w:adjustRightInd w:val="0"/>
        <w:snapToGrid w:val="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本公司对代理人的上述代理行为均予以认可并承担责任。</w:t>
      </w:r>
    </w:p>
    <w:p w:rsidR="00DE5DB6" w:rsidRPr="00167F23" w:rsidRDefault="00B43344">
      <w:pPr>
        <w:adjustRightInd w:val="0"/>
        <w:snapToGrid w:val="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本授权委托书自授权之日起生效，并</w:t>
      </w:r>
      <w:r w:rsidRPr="00167F23">
        <w:rPr>
          <w:rFonts w:ascii="仿宋_GB2312" w:eastAsia="仿宋_GB2312" w:hAnsi="仿宋_GB2312" w:cs="仿宋_GB2312" w:hint="eastAsia"/>
          <w:sz w:val="32"/>
          <w:szCs w:val="32"/>
          <w:u w:val="single"/>
        </w:rPr>
        <w:t>长期/202*年**月**日前</w:t>
      </w:r>
      <w:r w:rsidRPr="00167F23">
        <w:rPr>
          <w:rFonts w:ascii="仿宋_GB2312" w:eastAsia="仿宋_GB2312" w:hAnsi="仿宋_GB2312" w:cs="仿宋_GB2312" w:hint="eastAsia"/>
          <w:sz w:val="32"/>
          <w:szCs w:val="32"/>
        </w:rPr>
        <w:t>有效！</w:t>
      </w:r>
    </w:p>
    <w:p w:rsidR="00DE5DB6" w:rsidRPr="00167F23" w:rsidRDefault="00B43344">
      <w:pPr>
        <w:adjustRightInd w:val="0"/>
        <w:snapToGrid w:val="0"/>
        <w:ind w:firstLineChars="250" w:firstLine="80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代理人身份证正反面粘贴处：</w:t>
      </w: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ind w:leftChars="-70" w:left="-7" w:hangingChars="50" w:hanging="140"/>
        <w:rPr>
          <w:rFonts w:ascii="仿宋_GB2312" w:eastAsia="仿宋_GB2312" w:hAnsi="仿宋_GB2312" w:cs="仿宋_GB2312"/>
          <w:sz w:val="28"/>
          <w:szCs w:val="28"/>
        </w:rPr>
      </w:pPr>
    </w:p>
    <w:p w:rsidR="00DE5DB6" w:rsidRPr="00167F23" w:rsidRDefault="00DE5DB6">
      <w:pPr>
        <w:rPr>
          <w:rFonts w:ascii="仿宋_GB2312" w:eastAsia="仿宋_GB2312" w:hAnsi="仿宋_GB2312" w:cs="仿宋_GB2312"/>
          <w:sz w:val="32"/>
          <w:szCs w:val="32"/>
        </w:rPr>
      </w:pPr>
    </w:p>
    <w:p w:rsidR="00DE5DB6" w:rsidRPr="00167F23" w:rsidRDefault="00B43344">
      <w:pPr>
        <w:wordWrap w:val="0"/>
        <w:adjustRightInd w:val="0"/>
        <w:snapToGrid w:val="0"/>
        <w:ind w:right="560" w:firstLineChars="250" w:firstLine="800"/>
        <w:jc w:val="right"/>
        <w:rPr>
          <w:rFonts w:ascii="仿宋_GB2312" w:eastAsia="仿宋_GB2312" w:hAnsi="仿宋_GB2312" w:cs="仿宋_GB2312"/>
          <w:sz w:val="32"/>
          <w:szCs w:val="32"/>
          <w:u w:val="single"/>
        </w:rPr>
      </w:pPr>
      <w:r w:rsidRPr="00167F23">
        <w:rPr>
          <w:rFonts w:ascii="仿宋_GB2312" w:eastAsia="仿宋_GB2312" w:hAnsi="仿宋_GB2312" w:cs="仿宋_GB2312" w:hint="eastAsia"/>
          <w:sz w:val="32"/>
          <w:szCs w:val="32"/>
        </w:rPr>
        <w:t>单位名称（盖章）：</w:t>
      </w:r>
    </w:p>
    <w:p w:rsidR="00DE5DB6" w:rsidRPr="00167F23" w:rsidRDefault="00B43344">
      <w:pPr>
        <w:wordWrap w:val="0"/>
        <w:adjustRightInd w:val="0"/>
        <w:snapToGrid w:val="0"/>
        <w:ind w:right="560" w:firstLineChars="250" w:firstLine="800"/>
        <w:jc w:val="right"/>
        <w:rPr>
          <w:rFonts w:ascii="仿宋_GB2312" w:eastAsia="仿宋_GB2312" w:hAnsi="仿宋_GB2312" w:cs="仿宋_GB2312"/>
          <w:sz w:val="32"/>
          <w:szCs w:val="32"/>
          <w:u w:val="single"/>
        </w:rPr>
      </w:pPr>
      <w:r w:rsidRPr="00167F23">
        <w:rPr>
          <w:rFonts w:ascii="仿宋_GB2312" w:eastAsia="仿宋_GB2312" w:hAnsi="仿宋_GB2312" w:cs="仿宋_GB2312" w:hint="eastAsia"/>
          <w:sz w:val="32"/>
          <w:szCs w:val="32"/>
        </w:rPr>
        <w:t>法定代表人或负责人（签字或盖章）：</w:t>
      </w:r>
    </w:p>
    <w:p w:rsidR="00DE5DB6" w:rsidRPr="00167F23" w:rsidRDefault="00B43344">
      <w:pPr>
        <w:wordWrap w:val="0"/>
        <w:adjustRightInd w:val="0"/>
        <w:snapToGrid w:val="0"/>
        <w:ind w:right="560" w:firstLineChars="462" w:firstLine="1478"/>
        <w:jc w:val="right"/>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u w:val="single"/>
        </w:rPr>
        <w:t xml:space="preserve">授权日期:                            </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DE5DB6">
      <w:pPr>
        <w:spacing w:line="360" w:lineRule="auto"/>
        <w:rPr>
          <w:rFonts w:ascii="仿宋_GB2312" w:eastAsia="仿宋_GB2312" w:hAnsi="仿宋_GB2312" w:cs="仿宋_GB2312"/>
          <w:sz w:val="32"/>
          <w:szCs w:val="32"/>
        </w:rPr>
      </w:pPr>
    </w:p>
    <w:p w:rsidR="00DE5DB6" w:rsidRPr="00167F23" w:rsidRDefault="00B43344">
      <w:p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lastRenderedPageBreak/>
        <w:t>6.廉洁承诺书</w:t>
      </w:r>
    </w:p>
    <w:p w:rsidR="00DE5DB6" w:rsidRPr="00167F23" w:rsidRDefault="00B43344">
      <w:pPr>
        <w:autoSpaceDE w:val="0"/>
        <w:autoSpaceDN w:val="0"/>
        <w:adjustRightInd w:val="0"/>
        <w:snapToGrid w:val="0"/>
        <w:spacing w:line="360" w:lineRule="atLeast"/>
        <w:jc w:val="center"/>
        <w:rPr>
          <w:rFonts w:ascii="方正小标宋_GBK" w:eastAsia="方正小标宋_GBK" w:hAnsi="方正小标宋_GBK" w:cs="方正小标宋_GBK"/>
          <w:kern w:val="0"/>
          <w:sz w:val="44"/>
          <w:szCs w:val="44"/>
        </w:rPr>
      </w:pPr>
      <w:r w:rsidRPr="00167F23">
        <w:rPr>
          <w:rFonts w:ascii="方正小标宋_GBK" w:eastAsia="方正小标宋_GBK" w:hAnsi="方正小标宋_GBK" w:cs="方正小标宋_GBK" w:hint="eastAsia"/>
          <w:kern w:val="0"/>
          <w:sz w:val="44"/>
          <w:szCs w:val="44"/>
        </w:rPr>
        <w:t>中粮糖业廉洁承诺书</w:t>
      </w:r>
    </w:p>
    <w:p w:rsidR="00DE5DB6" w:rsidRPr="00167F23" w:rsidRDefault="00B43344">
      <w:pPr>
        <w:autoSpaceDE w:val="0"/>
        <w:autoSpaceDN w:val="0"/>
        <w:adjustRightInd w:val="0"/>
        <w:snapToGrid w:val="0"/>
        <w:spacing w:line="360" w:lineRule="atLeast"/>
        <w:ind w:leftChars="-67" w:left="-9" w:hangingChars="44" w:hanging="132"/>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中粮糖业及下属分子公司：</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为积极配合贵公司进行的项目采购与招投标工作，有效遏制不公平竞争和违规违纪问题的发生，确保采购与招投标工作的公平、公正、公开，我们特向贵公司承诺如下事项：</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1.自觉遵守国家法律法规及中粮糖业有关廉政建设制度。</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2.不使用不正当手段妨碍、排挤其它投标单位或串通投标。</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3.按照采购文件规定的方式进行投标，不隐瞒本单位投标资质的真实情况，投标资质符合规定；保证不会以其他人名义投标或者以其他方式弄虚作假，骗取中标。</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4.不将主体、关键性工作进行分包（包括贴牌生产、转包等）。</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6.不向贵公司涉及采购与招投标的部门及个人支付好处费、介绍费；购置或提供通讯工具、交通工具、电脑等。</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7. 经查实对于参与串通行为的投标人，其中标无效，列入投标方黑名单，并对投标人处中标项目金额千分之五以上千分之十以下的罚款如事后查实无法追溯的仅列入投标方黑名单，加大不诚信投标方的违规成本。</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8.一旦发现相关人员在招标过程中有索要财物等不廉洁行为，坚决予以抵制，并及时向贵公司纪委办公室举报。</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9.我方自愿将本承诺书作为投标文件及合同的附件，具有同等的法律效力。</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10.若违反上述承诺或违反有关法律法规及贵公司有关规定，我方自愿永久放弃参与贵公司的所有业务往来，并承担贵公司制度规定的一切法律责任。</w:t>
      </w:r>
    </w:p>
    <w:p w:rsidR="00DE5DB6" w:rsidRPr="00167F23" w:rsidRDefault="00B43344">
      <w:pPr>
        <w:autoSpaceDE w:val="0"/>
        <w:autoSpaceDN w:val="0"/>
        <w:adjustRightInd w:val="0"/>
        <w:snapToGrid w:val="0"/>
        <w:spacing w:line="360" w:lineRule="atLeast"/>
        <w:ind w:firstLineChars="200" w:firstLine="600"/>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11.本承诺书自签署之日起生效。</w:t>
      </w:r>
    </w:p>
    <w:p w:rsidR="00DE5DB6" w:rsidRPr="00167F23" w:rsidRDefault="00DE5DB6">
      <w:pPr>
        <w:autoSpaceDE w:val="0"/>
        <w:autoSpaceDN w:val="0"/>
        <w:adjustRightInd w:val="0"/>
        <w:snapToGrid w:val="0"/>
        <w:spacing w:line="360" w:lineRule="atLeast"/>
        <w:rPr>
          <w:rFonts w:ascii="仿宋_GB2312" w:eastAsia="仿宋_GB2312" w:hAnsi="仿宋_GB2312" w:cs="仿宋_GB2312"/>
          <w:kern w:val="0"/>
          <w:sz w:val="30"/>
          <w:szCs w:val="30"/>
        </w:rPr>
      </w:pPr>
    </w:p>
    <w:p w:rsidR="00DE5DB6" w:rsidRPr="00167F23" w:rsidRDefault="00B43344">
      <w:pPr>
        <w:autoSpaceDE w:val="0"/>
        <w:autoSpaceDN w:val="0"/>
        <w:adjustRightInd w:val="0"/>
        <w:snapToGrid w:val="0"/>
        <w:spacing w:line="360" w:lineRule="atLeast"/>
        <w:ind w:firstLineChars="1725" w:firstLine="5175"/>
        <w:jc w:val="left"/>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投标单位（公章）：</w:t>
      </w:r>
    </w:p>
    <w:p w:rsidR="00DE5DB6" w:rsidRPr="00167F23" w:rsidRDefault="00B43344">
      <w:pPr>
        <w:autoSpaceDE w:val="0"/>
        <w:autoSpaceDN w:val="0"/>
        <w:adjustRightInd w:val="0"/>
        <w:snapToGrid w:val="0"/>
        <w:spacing w:line="360" w:lineRule="atLeast"/>
        <w:ind w:firstLineChars="950" w:firstLine="2850"/>
        <w:jc w:val="left"/>
        <w:rPr>
          <w:rFonts w:ascii="仿宋_GB2312" w:eastAsia="仿宋_GB2312" w:hAnsi="仿宋_GB2312" w:cs="仿宋_GB2312"/>
          <w:kern w:val="0"/>
          <w:sz w:val="30"/>
          <w:szCs w:val="30"/>
        </w:rPr>
      </w:pPr>
      <w:r w:rsidRPr="00167F23">
        <w:rPr>
          <w:rFonts w:ascii="仿宋_GB2312" w:eastAsia="仿宋_GB2312" w:hAnsi="仿宋_GB2312" w:cs="仿宋_GB2312" w:hint="eastAsia"/>
          <w:kern w:val="0"/>
          <w:sz w:val="30"/>
          <w:szCs w:val="30"/>
        </w:rPr>
        <w:t>法定代表人或授权代理人（签字或盖章）：</w:t>
      </w:r>
    </w:p>
    <w:p w:rsidR="00DE5DB6" w:rsidRPr="00167F23" w:rsidRDefault="00B43344">
      <w:pPr>
        <w:autoSpaceDE w:val="0"/>
        <w:autoSpaceDN w:val="0"/>
        <w:adjustRightInd w:val="0"/>
        <w:snapToGrid w:val="0"/>
        <w:spacing w:line="360" w:lineRule="atLeast"/>
        <w:ind w:firstLineChars="1625" w:firstLine="4875"/>
        <w:rPr>
          <w:rFonts w:ascii="仿宋_GB2312" w:eastAsia="仿宋_GB2312" w:hAnsi="仿宋_GB2312" w:cs="仿宋_GB2312"/>
          <w:sz w:val="32"/>
          <w:szCs w:val="32"/>
        </w:rPr>
      </w:pPr>
      <w:r w:rsidRPr="00167F23">
        <w:rPr>
          <w:rFonts w:ascii="仿宋_GB2312" w:eastAsia="仿宋_GB2312" w:hAnsi="仿宋_GB2312" w:cs="仿宋_GB2312" w:hint="eastAsia"/>
          <w:kern w:val="0"/>
          <w:sz w:val="30"/>
          <w:szCs w:val="30"/>
        </w:rPr>
        <w:t>日期： 年 月 日</w:t>
      </w:r>
    </w:p>
    <w:p w:rsidR="00DE5DB6" w:rsidRPr="00167F23" w:rsidRDefault="00DE5DB6">
      <w:pPr>
        <w:spacing w:line="360" w:lineRule="auto"/>
        <w:rPr>
          <w:rFonts w:ascii="仿宋_GB2312" w:eastAsia="仿宋_GB2312" w:hAnsi="仿宋_GB2312" w:cs="仿宋_GB2312"/>
          <w:sz w:val="32"/>
          <w:szCs w:val="32"/>
        </w:rPr>
      </w:pPr>
    </w:p>
    <w:p w:rsidR="00DE5DB6" w:rsidRPr="00167F23" w:rsidRDefault="000E5851" w:rsidP="000E5851">
      <w:pPr>
        <w:spacing w:line="360"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7.</w:t>
      </w:r>
      <w:r w:rsidR="00B43344" w:rsidRPr="00167F23">
        <w:rPr>
          <w:rFonts w:ascii="仿宋_GB2312" w:eastAsia="仿宋_GB2312" w:hAnsi="仿宋_GB2312" w:cs="仿宋_GB2312" w:hint="eastAsia"/>
          <w:sz w:val="32"/>
          <w:szCs w:val="32"/>
        </w:rPr>
        <w:t>质量承诺书</w:t>
      </w:r>
    </w:p>
    <w:p w:rsidR="00DE5DB6" w:rsidRPr="00167F23" w:rsidRDefault="00B43344">
      <w:pPr>
        <w:jc w:val="center"/>
        <w:rPr>
          <w:rFonts w:ascii="方正小标宋_GBK" w:eastAsia="方正小标宋_GBK" w:hAnsi="方正小标宋_GBK" w:cs="方正小标宋_GBK"/>
          <w:sz w:val="44"/>
          <w:szCs w:val="44"/>
        </w:rPr>
      </w:pPr>
      <w:r w:rsidRPr="00167F23">
        <w:rPr>
          <w:rFonts w:ascii="方正小标宋_GBK" w:eastAsia="方正小标宋_GBK" w:hAnsi="方正小标宋_GBK" w:cs="方正小标宋_GBK" w:hint="eastAsia"/>
          <w:b/>
          <w:sz w:val="44"/>
          <w:szCs w:val="44"/>
        </w:rPr>
        <w:t>质量承诺书</w:t>
      </w:r>
    </w:p>
    <w:p w:rsidR="00DE5DB6" w:rsidRPr="00167F23" w:rsidRDefault="00B43344">
      <w:pPr>
        <w:tabs>
          <w:tab w:val="left" w:pos="5055"/>
        </w:tabs>
        <w:spacing w:line="500" w:lineRule="exact"/>
        <w:rPr>
          <w:rFonts w:ascii="仿宋_GB2312" w:eastAsia="仿宋_GB2312" w:hAnsi="仿宋_GB2312" w:cs="仿宋_GB2312"/>
          <w:sz w:val="32"/>
          <w:szCs w:val="32"/>
        </w:rPr>
      </w:pPr>
      <w:r w:rsidRPr="00167F23">
        <w:rPr>
          <w:rFonts w:ascii="仿宋_GB2312" w:eastAsia="仿宋_GB2312" w:hAnsi="仿宋_GB2312" w:cs="仿宋_GB2312" w:hint="eastAsia"/>
          <w:b/>
          <w:sz w:val="32"/>
          <w:szCs w:val="32"/>
          <w:u w:val="single"/>
        </w:rPr>
        <w:t>中粮糖业及下属各</w:t>
      </w:r>
      <w:r w:rsidRPr="00167F23">
        <w:rPr>
          <w:rFonts w:ascii="仿宋_GB2312" w:eastAsia="仿宋_GB2312" w:hAnsi="仿宋_GB2312" w:cs="仿宋_GB2312" w:hint="eastAsia"/>
          <w:sz w:val="32"/>
          <w:szCs w:val="32"/>
          <w:u w:val="single"/>
        </w:rPr>
        <w:t>公司</w:t>
      </w:r>
      <w:r w:rsidRPr="00167F23">
        <w:rPr>
          <w:rFonts w:ascii="仿宋_GB2312" w:eastAsia="仿宋_GB2312" w:hAnsi="仿宋_GB2312" w:cs="仿宋_GB2312" w:hint="eastAsia"/>
          <w:sz w:val="32"/>
          <w:szCs w:val="32"/>
        </w:rPr>
        <w:t>：</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为积极配合贵公司进行的</w:t>
      </w:r>
      <w:r w:rsidRPr="00167F23">
        <w:rPr>
          <w:rFonts w:ascii="仿宋_GB2312" w:eastAsia="仿宋_GB2312" w:hAnsi="仿宋_GB2312" w:cs="仿宋_GB2312" w:hint="eastAsia"/>
          <w:sz w:val="32"/>
          <w:szCs w:val="32"/>
          <w:u w:val="single"/>
        </w:rPr>
        <w:t>采购/招标</w:t>
      </w:r>
      <w:r w:rsidRPr="00167F23">
        <w:rPr>
          <w:rFonts w:ascii="仿宋_GB2312" w:eastAsia="仿宋_GB2312" w:hAnsi="仿宋_GB2312" w:cs="仿宋_GB2312" w:hint="eastAsia"/>
          <w:sz w:val="32"/>
          <w:szCs w:val="32"/>
        </w:rPr>
        <w:t>工作，保证产品质量，我们特向贵公司承诺如下事项：</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1.我公司承诺所供之商品质量，数量均不出现假冒、短少现象，并随时按贵公司要求提供各种质量检测报告，如发生与之相关的客户投诉赔偿，待材料质量查明之后一概由本投标方负责。</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2.严格按照合同、订单要求供货、补货，商品价格上调需提前上交调价单，商品下调或做特价时与贵公司联系下调方案。</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3. 我公司严格执行投标方应尽义务，做到送货及时，货物质量优质，货物装箱整齐方便运输。</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4.我公司承诺保证为贵公司所供之货，货源充足，不发生断货拒供现象。</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5.我公司认可贵公司的货物验收制度和仓库保存条件，并在对供应货物进行验收时，自愿严格遵守贵公司的货物验收制度。</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6.我公司对未通过验收的货物，保证在贵公司规定时间内补充合格的货物，否则自愿承担由此造成的所有损失。</w:t>
      </w:r>
    </w:p>
    <w:p w:rsidR="00DE5DB6" w:rsidRPr="00167F23" w:rsidRDefault="00B43344">
      <w:pPr>
        <w:spacing w:line="500" w:lineRule="exact"/>
        <w:ind w:firstLineChars="200" w:firstLine="6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7.我公司对通过验收的货物，在贵公司投入使用之前，出现相关证照不全、品牌不符及任何质量问题的，我公司承诺无条件退货，并在贵公司规定时间内补充合格的货物，否则自愿承担由此造成的所有损失。</w:t>
      </w:r>
    </w:p>
    <w:p w:rsidR="00DE5DB6" w:rsidRPr="00167F23" w:rsidRDefault="00DE5DB6">
      <w:pPr>
        <w:tabs>
          <w:tab w:val="left" w:pos="5055"/>
        </w:tabs>
        <w:spacing w:line="500" w:lineRule="exact"/>
        <w:rPr>
          <w:rFonts w:ascii="仿宋_GB2312" w:eastAsia="仿宋_GB2312" w:hAnsi="仿宋_GB2312" w:cs="仿宋_GB2312"/>
          <w:sz w:val="32"/>
          <w:szCs w:val="32"/>
        </w:rPr>
      </w:pPr>
    </w:p>
    <w:p w:rsidR="00DE5DB6" w:rsidRPr="00167F23" w:rsidRDefault="00B43344">
      <w:pPr>
        <w:tabs>
          <w:tab w:val="left" w:pos="5055"/>
        </w:tabs>
        <w:spacing w:line="500" w:lineRule="exact"/>
        <w:ind w:firstLineChars="1150" w:firstLine="368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单位名称(盖章)：</w:t>
      </w:r>
    </w:p>
    <w:p w:rsidR="00DE5DB6" w:rsidRPr="00167F23" w:rsidRDefault="00B43344">
      <w:pPr>
        <w:tabs>
          <w:tab w:val="left" w:pos="5055"/>
        </w:tabs>
        <w:spacing w:line="500" w:lineRule="exact"/>
        <w:ind w:firstLineChars="700" w:firstLine="2240"/>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法定代表人或授权代理人（签字或盖章）：</w:t>
      </w:r>
    </w:p>
    <w:p w:rsidR="00DE5DB6" w:rsidRPr="00167F23" w:rsidRDefault="000E5851" w:rsidP="000E5851">
      <w:pPr>
        <w:spacing w:line="360" w:lineRule="auto"/>
        <w:rPr>
          <w:rFonts w:ascii="仿宋_GB2312" w:eastAsia="仿宋_GB2312" w:hAnsi="仿宋_GB2312" w:cs="仿宋_GB2312"/>
          <w:sz w:val="32"/>
          <w:szCs w:val="32"/>
          <w:u w:val="single"/>
        </w:rPr>
      </w:pPr>
      <w:r w:rsidRPr="00167F23">
        <w:rPr>
          <w:rFonts w:ascii="仿宋_GB2312" w:eastAsia="仿宋_GB2312" w:hAnsi="仿宋_GB2312" w:cs="仿宋_GB2312" w:hint="eastAsia"/>
          <w:sz w:val="32"/>
          <w:szCs w:val="32"/>
        </w:rPr>
        <w:lastRenderedPageBreak/>
        <w:t>8.</w:t>
      </w:r>
      <w:r w:rsidR="00B43344" w:rsidRPr="00167F23">
        <w:rPr>
          <w:rFonts w:ascii="仿宋_GB2312" w:eastAsia="仿宋_GB2312" w:hAnsi="仿宋_GB2312" w:cs="仿宋_GB2312" w:hint="eastAsia"/>
          <w:sz w:val="32"/>
          <w:szCs w:val="32"/>
        </w:rPr>
        <w:t>其他资质文件</w:t>
      </w:r>
    </w:p>
    <w:p w:rsidR="00DE5DB6" w:rsidRPr="00167F23" w:rsidRDefault="00B43344">
      <w:pPr>
        <w:numPr>
          <w:ilvl w:val="0"/>
          <w:numId w:val="3"/>
        </w:numPr>
        <w:spacing w:line="360" w:lineRule="auto"/>
        <w:rPr>
          <w:rFonts w:ascii="仿宋_GB2312" w:eastAsia="仿宋_GB2312" w:hAnsi="仿宋_GB2312" w:cs="仿宋_GB2312"/>
          <w:b/>
          <w:bCs/>
          <w:sz w:val="32"/>
          <w:szCs w:val="32"/>
        </w:rPr>
      </w:pPr>
      <w:r w:rsidRPr="00167F23">
        <w:rPr>
          <w:rFonts w:ascii="仿宋_GB2312" w:eastAsia="仿宋_GB2312" w:hAnsi="仿宋_GB2312" w:cs="仿宋_GB2312" w:hint="eastAsia"/>
          <w:b/>
          <w:bCs/>
          <w:sz w:val="32"/>
          <w:szCs w:val="32"/>
        </w:rPr>
        <w:t>商务文件</w:t>
      </w: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财务状况：</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企业信誉：</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企业业绩：</w:t>
      </w:r>
    </w:p>
    <w:p w:rsidR="00E45902" w:rsidRPr="00167F23" w:rsidRDefault="00E45902" w:rsidP="00167F23">
      <w:pPr>
        <w:pStyle w:val="af1"/>
        <w:adjustRightInd w:val="0"/>
        <w:spacing w:afterLines="50" w:line="276" w:lineRule="auto"/>
        <w:ind w:leftChars="286" w:left="601" w:firstLineChars="250" w:firstLine="800"/>
        <w:rPr>
          <w:rFonts w:ascii="仿宋" w:eastAsia="仿宋" w:cs="仿宋"/>
          <w:sz w:val="32"/>
          <w:szCs w:val="32"/>
        </w:rPr>
      </w:pPr>
      <w:r w:rsidRPr="00167F23">
        <w:rPr>
          <w:rFonts w:ascii="仿宋" w:eastAsia="仿宋" w:cs="仿宋" w:hint="eastAsia"/>
          <w:sz w:val="32"/>
          <w:szCs w:val="32"/>
        </w:rPr>
        <w:t>近三年（自2021至2023年）类似项目业绩</w:t>
      </w:r>
    </w:p>
    <w:tbl>
      <w:tblPr>
        <w:tblStyle w:val="ad"/>
        <w:tblW w:w="10031" w:type="dxa"/>
        <w:tblLook w:val="04A0"/>
      </w:tblPr>
      <w:tblGrid>
        <w:gridCol w:w="675"/>
        <w:gridCol w:w="1560"/>
        <w:gridCol w:w="3543"/>
        <w:gridCol w:w="2410"/>
        <w:gridCol w:w="1843"/>
      </w:tblGrid>
      <w:tr w:rsidR="00E45902" w:rsidRPr="00167F23" w:rsidTr="00E45902">
        <w:trPr>
          <w:trHeight w:val="744"/>
        </w:trPr>
        <w:tc>
          <w:tcPr>
            <w:tcW w:w="675" w:type="dxa"/>
            <w:vAlign w:val="center"/>
          </w:tcPr>
          <w:p w:rsidR="00E45902" w:rsidRPr="00167F23" w:rsidRDefault="00E45902" w:rsidP="00E45902">
            <w:pPr>
              <w:jc w:val="center"/>
              <w:rPr>
                <w:rFonts w:ascii="仿宋" w:eastAsia="仿宋" w:hAnsi="仿宋" w:cs="仿宋"/>
                <w:sz w:val="24"/>
              </w:rPr>
            </w:pPr>
            <w:r w:rsidRPr="00167F23">
              <w:rPr>
                <w:rFonts w:ascii="仿宋" w:eastAsia="仿宋" w:hAnsi="仿宋" w:cs="仿宋" w:hint="eastAsia"/>
                <w:sz w:val="24"/>
              </w:rPr>
              <w:t>序号</w:t>
            </w:r>
          </w:p>
        </w:tc>
        <w:tc>
          <w:tcPr>
            <w:tcW w:w="1560" w:type="dxa"/>
            <w:vAlign w:val="center"/>
          </w:tcPr>
          <w:p w:rsidR="00E45902" w:rsidRPr="00167F23" w:rsidRDefault="00E45902" w:rsidP="00E45902">
            <w:pPr>
              <w:jc w:val="center"/>
              <w:rPr>
                <w:rFonts w:ascii="仿宋" w:eastAsia="仿宋" w:hAnsi="仿宋" w:cs="仿宋"/>
                <w:sz w:val="24"/>
              </w:rPr>
            </w:pPr>
            <w:r w:rsidRPr="00167F23">
              <w:rPr>
                <w:rFonts w:ascii="仿宋" w:eastAsia="仿宋" w:hAnsi="仿宋" w:cs="仿宋" w:hint="eastAsia"/>
                <w:sz w:val="24"/>
              </w:rPr>
              <w:t>业绩实施年份</w:t>
            </w:r>
          </w:p>
        </w:tc>
        <w:tc>
          <w:tcPr>
            <w:tcW w:w="3543" w:type="dxa"/>
            <w:vAlign w:val="center"/>
          </w:tcPr>
          <w:p w:rsidR="00E45902" w:rsidRPr="00167F23" w:rsidRDefault="00E45902" w:rsidP="00E45902">
            <w:pPr>
              <w:ind w:firstLineChars="350" w:firstLine="840"/>
              <w:rPr>
                <w:rFonts w:ascii="仿宋" w:eastAsia="仿宋" w:hAnsi="仿宋" w:cs="仿宋"/>
                <w:sz w:val="24"/>
              </w:rPr>
            </w:pPr>
            <w:r w:rsidRPr="00167F23">
              <w:rPr>
                <w:rFonts w:ascii="仿宋" w:eastAsia="仿宋" w:hAnsi="仿宋" w:cs="仿宋" w:hint="eastAsia"/>
                <w:sz w:val="24"/>
              </w:rPr>
              <w:t>承揽项目内容</w:t>
            </w:r>
          </w:p>
        </w:tc>
        <w:tc>
          <w:tcPr>
            <w:tcW w:w="2410" w:type="dxa"/>
            <w:vAlign w:val="center"/>
          </w:tcPr>
          <w:p w:rsidR="00E45902" w:rsidRPr="00167F23" w:rsidRDefault="00E45902" w:rsidP="00E45902">
            <w:pPr>
              <w:jc w:val="center"/>
              <w:rPr>
                <w:rFonts w:ascii="仿宋" w:eastAsia="仿宋" w:hAnsi="仿宋" w:cs="仿宋"/>
                <w:sz w:val="24"/>
              </w:rPr>
            </w:pPr>
            <w:r w:rsidRPr="00167F23">
              <w:rPr>
                <w:rFonts w:ascii="仿宋" w:eastAsia="仿宋" w:hAnsi="仿宋" w:cs="仿宋" w:hint="eastAsia"/>
                <w:sz w:val="24"/>
              </w:rPr>
              <w:t>发包单位</w:t>
            </w:r>
          </w:p>
        </w:tc>
        <w:tc>
          <w:tcPr>
            <w:tcW w:w="1843" w:type="dxa"/>
            <w:vAlign w:val="center"/>
          </w:tcPr>
          <w:p w:rsidR="00E45902" w:rsidRPr="00167F23" w:rsidRDefault="00E45902" w:rsidP="00E45902">
            <w:pPr>
              <w:jc w:val="center"/>
              <w:rPr>
                <w:rFonts w:ascii="仿宋" w:eastAsia="仿宋" w:hAnsi="仿宋" w:cs="仿宋"/>
                <w:sz w:val="24"/>
              </w:rPr>
            </w:pPr>
            <w:r w:rsidRPr="00167F23">
              <w:rPr>
                <w:rFonts w:ascii="仿宋" w:eastAsia="仿宋" w:hAnsi="仿宋" w:cs="仿宋" w:hint="eastAsia"/>
                <w:sz w:val="24"/>
              </w:rPr>
              <w:t>合同金额</w:t>
            </w:r>
          </w:p>
          <w:p w:rsidR="00E45902" w:rsidRPr="00167F23" w:rsidRDefault="00E45902" w:rsidP="00E45902">
            <w:pPr>
              <w:jc w:val="center"/>
              <w:rPr>
                <w:rFonts w:ascii="仿宋" w:eastAsia="仿宋" w:hAnsi="仿宋" w:cs="仿宋"/>
                <w:szCs w:val="21"/>
              </w:rPr>
            </w:pPr>
            <w:r w:rsidRPr="00167F23">
              <w:rPr>
                <w:rFonts w:ascii="仿宋" w:eastAsia="仿宋" w:hAnsi="仿宋" w:cs="仿宋" w:hint="eastAsia"/>
                <w:szCs w:val="21"/>
              </w:rPr>
              <w:t>（万元）</w:t>
            </w:r>
          </w:p>
        </w:tc>
      </w:tr>
      <w:tr w:rsidR="00E45902" w:rsidRPr="00167F23" w:rsidTr="00E45902">
        <w:trPr>
          <w:trHeight w:val="359"/>
        </w:trPr>
        <w:tc>
          <w:tcPr>
            <w:tcW w:w="675" w:type="dxa"/>
          </w:tcPr>
          <w:p w:rsidR="00E45902" w:rsidRPr="00167F23" w:rsidRDefault="00E45902" w:rsidP="00E45902">
            <w:pPr>
              <w:rPr>
                <w:rFonts w:ascii="仿宋" w:eastAsia="仿宋" w:hAnsi="仿宋" w:cs="仿宋"/>
              </w:rPr>
            </w:pPr>
            <w:r w:rsidRPr="00167F23">
              <w:rPr>
                <w:rFonts w:ascii="仿宋" w:eastAsia="仿宋" w:hAnsi="仿宋" w:cs="仿宋" w:hint="eastAsia"/>
              </w:rPr>
              <w:t>1</w:t>
            </w:r>
          </w:p>
        </w:tc>
        <w:tc>
          <w:tcPr>
            <w:tcW w:w="1560" w:type="dxa"/>
          </w:tcPr>
          <w:p w:rsidR="00E45902" w:rsidRPr="00167F23" w:rsidRDefault="00E45902" w:rsidP="00E45902">
            <w:pPr>
              <w:rPr>
                <w:rFonts w:ascii="仿宋" w:eastAsia="仿宋" w:hAnsi="仿宋" w:cs="仿宋"/>
              </w:rPr>
            </w:pPr>
          </w:p>
        </w:tc>
        <w:tc>
          <w:tcPr>
            <w:tcW w:w="3543" w:type="dxa"/>
          </w:tcPr>
          <w:p w:rsidR="00E45902" w:rsidRPr="00167F23" w:rsidRDefault="00E45902" w:rsidP="00E45902">
            <w:pPr>
              <w:rPr>
                <w:rFonts w:ascii="仿宋" w:eastAsia="仿宋" w:hAnsi="仿宋" w:cs="仿宋"/>
              </w:rPr>
            </w:pPr>
          </w:p>
        </w:tc>
        <w:tc>
          <w:tcPr>
            <w:tcW w:w="2410" w:type="dxa"/>
          </w:tcPr>
          <w:p w:rsidR="00E45902" w:rsidRPr="00167F23" w:rsidRDefault="00E45902" w:rsidP="00E45902">
            <w:pPr>
              <w:rPr>
                <w:rFonts w:ascii="仿宋" w:eastAsia="仿宋" w:hAnsi="仿宋" w:cs="仿宋"/>
              </w:rPr>
            </w:pPr>
          </w:p>
        </w:tc>
        <w:tc>
          <w:tcPr>
            <w:tcW w:w="1843" w:type="dxa"/>
          </w:tcPr>
          <w:p w:rsidR="00E45902" w:rsidRPr="00167F23" w:rsidRDefault="00E45902" w:rsidP="00E45902">
            <w:pPr>
              <w:rPr>
                <w:rFonts w:ascii="仿宋" w:eastAsia="仿宋" w:hAnsi="仿宋" w:cs="仿宋"/>
              </w:rPr>
            </w:pPr>
          </w:p>
        </w:tc>
      </w:tr>
      <w:tr w:rsidR="00E45902" w:rsidRPr="00167F23" w:rsidTr="00E45902">
        <w:trPr>
          <w:trHeight w:val="359"/>
        </w:trPr>
        <w:tc>
          <w:tcPr>
            <w:tcW w:w="675" w:type="dxa"/>
          </w:tcPr>
          <w:p w:rsidR="00E45902" w:rsidRPr="00167F23" w:rsidRDefault="00E45902" w:rsidP="00E45902">
            <w:pPr>
              <w:rPr>
                <w:rFonts w:ascii="仿宋" w:eastAsia="仿宋" w:hAnsi="仿宋" w:cs="仿宋"/>
              </w:rPr>
            </w:pPr>
            <w:r w:rsidRPr="00167F23">
              <w:rPr>
                <w:rFonts w:ascii="仿宋" w:eastAsia="仿宋" w:hAnsi="仿宋" w:cs="仿宋" w:hint="eastAsia"/>
              </w:rPr>
              <w:t>2</w:t>
            </w:r>
          </w:p>
        </w:tc>
        <w:tc>
          <w:tcPr>
            <w:tcW w:w="1560" w:type="dxa"/>
          </w:tcPr>
          <w:p w:rsidR="00E45902" w:rsidRPr="00167F23" w:rsidRDefault="00E45902" w:rsidP="00E45902">
            <w:pPr>
              <w:rPr>
                <w:rFonts w:ascii="仿宋" w:eastAsia="仿宋" w:hAnsi="仿宋" w:cs="仿宋"/>
              </w:rPr>
            </w:pPr>
          </w:p>
        </w:tc>
        <w:tc>
          <w:tcPr>
            <w:tcW w:w="3543" w:type="dxa"/>
          </w:tcPr>
          <w:p w:rsidR="00E45902" w:rsidRPr="00167F23" w:rsidRDefault="00E45902" w:rsidP="00E45902">
            <w:pPr>
              <w:rPr>
                <w:rFonts w:ascii="仿宋" w:eastAsia="仿宋" w:hAnsi="仿宋" w:cs="仿宋"/>
              </w:rPr>
            </w:pPr>
          </w:p>
        </w:tc>
        <w:tc>
          <w:tcPr>
            <w:tcW w:w="2410" w:type="dxa"/>
          </w:tcPr>
          <w:p w:rsidR="00E45902" w:rsidRPr="00167F23" w:rsidRDefault="00E45902" w:rsidP="00E45902">
            <w:pPr>
              <w:rPr>
                <w:rFonts w:ascii="仿宋" w:eastAsia="仿宋" w:hAnsi="仿宋" w:cs="仿宋"/>
              </w:rPr>
            </w:pPr>
          </w:p>
        </w:tc>
        <w:tc>
          <w:tcPr>
            <w:tcW w:w="1843" w:type="dxa"/>
          </w:tcPr>
          <w:p w:rsidR="00E45902" w:rsidRPr="00167F23" w:rsidRDefault="00E45902" w:rsidP="00E45902">
            <w:pPr>
              <w:rPr>
                <w:rFonts w:ascii="仿宋" w:eastAsia="仿宋" w:hAnsi="仿宋" w:cs="仿宋"/>
              </w:rPr>
            </w:pPr>
          </w:p>
        </w:tc>
      </w:tr>
      <w:tr w:rsidR="00E45902" w:rsidRPr="00167F23" w:rsidTr="00E45902">
        <w:trPr>
          <w:trHeight w:val="342"/>
        </w:trPr>
        <w:tc>
          <w:tcPr>
            <w:tcW w:w="675" w:type="dxa"/>
          </w:tcPr>
          <w:p w:rsidR="00E45902" w:rsidRPr="00167F23" w:rsidRDefault="00E45902" w:rsidP="00E45902">
            <w:pPr>
              <w:rPr>
                <w:rFonts w:ascii="仿宋" w:eastAsia="仿宋" w:hAnsi="仿宋" w:cs="仿宋"/>
              </w:rPr>
            </w:pPr>
            <w:r w:rsidRPr="00167F23">
              <w:rPr>
                <w:rFonts w:ascii="仿宋" w:eastAsia="仿宋" w:hAnsi="仿宋" w:cs="仿宋" w:hint="eastAsia"/>
              </w:rPr>
              <w:t>3</w:t>
            </w:r>
          </w:p>
        </w:tc>
        <w:tc>
          <w:tcPr>
            <w:tcW w:w="1560" w:type="dxa"/>
          </w:tcPr>
          <w:p w:rsidR="00E45902" w:rsidRPr="00167F23" w:rsidRDefault="00E45902" w:rsidP="00E45902">
            <w:pPr>
              <w:rPr>
                <w:rFonts w:ascii="仿宋" w:eastAsia="仿宋" w:hAnsi="仿宋" w:cs="仿宋"/>
              </w:rPr>
            </w:pPr>
          </w:p>
        </w:tc>
        <w:tc>
          <w:tcPr>
            <w:tcW w:w="3543" w:type="dxa"/>
          </w:tcPr>
          <w:p w:rsidR="00E45902" w:rsidRPr="00167F23" w:rsidRDefault="00E45902" w:rsidP="00E45902">
            <w:pPr>
              <w:rPr>
                <w:rFonts w:ascii="仿宋" w:eastAsia="仿宋" w:hAnsi="仿宋" w:cs="仿宋"/>
              </w:rPr>
            </w:pPr>
          </w:p>
        </w:tc>
        <w:tc>
          <w:tcPr>
            <w:tcW w:w="2410" w:type="dxa"/>
          </w:tcPr>
          <w:p w:rsidR="00E45902" w:rsidRPr="00167F23" w:rsidRDefault="00E45902" w:rsidP="00E45902">
            <w:pPr>
              <w:rPr>
                <w:rFonts w:ascii="仿宋" w:eastAsia="仿宋" w:hAnsi="仿宋" w:cs="仿宋"/>
              </w:rPr>
            </w:pPr>
          </w:p>
        </w:tc>
        <w:tc>
          <w:tcPr>
            <w:tcW w:w="1843" w:type="dxa"/>
          </w:tcPr>
          <w:p w:rsidR="00E45902" w:rsidRPr="00167F23" w:rsidRDefault="00E45902" w:rsidP="00E45902">
            <w:pPr>
              <w:rPr>
                <w:rFonts w:ascii="仿宋" w:eastAsia="仿宋" w:hAnsi="仿宋" w:cs="仿宋"/>
              </w:rPr>
            </w:pPr>
          </w:p>
        </w:tc>
      </w:tr>
      <w:tr w:rsidR="00E45902" w:rsidRPr="00167F23" w:rsidTr="00E45902">
        <w:trPr>
          <w:trHeight w:val="359"/>
        </w:trPr>
        <w:tc>
          <w:tcPr>
            <w:tcW w:w="675" w:type="dxa"/>
          </w:tcPr>
          <w:p w:rsidR="00E45902" w:rsidRPr="00167F23" w:rsidRDefault="00E45902" w:rsidP="00E45902">
            <w:pPr>
              <w:rPr>
                <w:rFonts w:ascii="仿宋" w:eastAsia="仿宋" w:hAnsi="仿宋" w:cs="仿宋"/>
              </w:rPr>
            </w:pPr>
            <w:r w:rsidRPr="00167F23">
              <w:rPr>
                <w:rFonts w:ascii="仿宋" w:eastAsia="仿宋" w:hAnsi="仿宋" w:cs="仿宋" w:hint="eastAsia"/>
              </w:rPr>
              <w:t>4</w:t>
            </w:r>
          </w:p>
        </w:tc>
        <w:tc>
          <w:tcPr>
            <w:tcW w:w="1560" w:type="dxa"/>
          </w:tcPr>
          <w:p w:rsidR="00E45902" w:rsidRPr="00167F23" w:rsidRDefault="00E45902" w:rsidP="00E45902">
            <w:pPr>
              <w:rPr>
                <w:rFonts w:ascii="仿宋" w:eastAsia="仿宋" w:hAnsi="仿宋" w:cs="仿宋"/>
              </w:rPr>
            </w:pPr>
          </w:p>
        </w:tc>
        <w:tc>
          <w:tcPr>
            <w:tcW w:w="3543" w:type="dxa"/>
          </w:tcPr>
          <w:p w:rsidR="00E45902" w:rsidRPr="00167F23" w:rsidRDefault="00E45902" w:rsidP="00E45902">
            <w:pPr>
              <w:rPr>
                <w:rFonts w:ascii="仿宋" w:eastAsia="仿宋" w:hAnsi="仿宋" w:cs="仿宋"/>
              </w:rPr>
            </w:pPr>
          </w:p>
        </w:tc>
        <w:tc>
          <w:tcPr>
            <w:tcW w:w="2410" w:type="dxa"/>
          </w:tcPr>
          <w:p w:rsidR="00E45902" w:rsidRPr="00167F23" w:rsidRDefault="00E45902" w:rsidP="00E45902">
            <w:pPr>
              <w:rPr>
                <w:rFonts w:ascii="仿宋" w:eastAsia="仿宋" w:hAnsi="仿宋" w:cs="仿宋"/>
              </w:rPr>
            </w:pPr>
          </w:p>
        </w:tc>
        <w:tc>
          <w:tcPr>
            <w:tcW w:w="1843" w:type="dxa"/>
          </w:tcPr>
          <w:p w:rsidR="00E45902" w:rsidRPr="00167F23" w:rsidRDefault="00E45902" w:rsidP="00E45902">
            <w:pPr>
              <w:rPr>
                <w:rFonts w:ascii="仿宋" w:eastAsia="仿宋" w:hAnsi="仿宋" w:cs="仿宋"/>
              </w:rPr>
            </w:pPr>
          </w:p>
        </w:tc>
      </w:tr>
    </w:tbl>
    <w:p w:rsidR="00E45902" w:rsidRPr="00167F23" w:rsidRDefault="00E45902" w:rsidP="00E45902">
      <w:pPr>
        <w:pStyle w:val="af1"/>
        <w:ind w:left="600" w:firstLineChars="0" w:firstLine="0"/>
        <w:rPr>
          <w:rFonts w:ascii="仿宋" w:eastAsia="仿宋" w:cs="仿宋"/>
          <w:sz w:val="28"/>
          <w:szCs w:val="28"/>
        </w:rPr>
      </w:pPr>
      <w:r w:rsidRPr="00167F23">
        <w:rPr>
          <w:rFonts w:ascii="仿宋" w:eastAsia="仿宋" w:cs="仿宋" w:hint="eastAsia"/>
          <w:sz w:val="28"/>
          <w:szCs w:val="28"/>
        </w:rPr>
        <w:t>附：业绩证明材料（合同或中标通知书等）</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项目负责人</w:t>
      </w:r>
      <w:r w:rsidRPr="00167F23">
        <w:rPr>
          <w:rFonts w:ascii="仿宋_GB2312" w:eastAsia="仿宋_GB2312" w:hAnsi="仿宋_GB2312" w:cs="仿宋_GB2312" w:hint="eastAsia"/>
          <w:snapToGrid w:val="0"/>
          <w:sz w:val="32"/>
          <w:szCs w:val="32"/>
        </w:rPr>
        <w:t>：</w:t>
      </w:r>
    </w:p>
    <w:tbl>
      <w:tblPr>
        <w:tblStyle w:val="ad"/>
        <w:tblW w:w="0" w:type="auto"/>
        <w:tblLook w:val="04A0"/>
      </w:tblPr>
      <w:tblGrid>
        <w:gridCol w:w="3290"/>
        <w:gridCol w:w="5996"/>
      </w:tblGrid>
      <w:tr w:rsidR="00E45902" w:rsidRPr="00167F23" w:rsidTr="00E45902">
        <w:tc>
          <w:tcPr>
            <w:tcW w:w="3510"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姓名</w:t>
            </w:r>
          </w:p>
        </w:tc>
        <w:tc>
          <w:tcPr>
            <w:tcW w:w="6458"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r w:rsidR="00E45902" w:rsidRPr="00167F23" w:rsidTr="00E45902">
        <w:tc>
          <w:tcPr>
            <w:tcW w:w="3510"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身份证</w:t>
            </w:r>
          </w:p>
        </w:tc>
        <w:tc>
          <w:tcPr>
            <w:tcW w:w="6458"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r w:rsidR="00E45902" w:rsidRPr="00167F23" w:rsidTr="00E45902">
        <w:tc>
          <w:tcPr>
            <w:tcW w:w="3510"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联系电话</w:t>
            </w:r>
          </w:p>
        </w:tc>
        <w:tc>
          <w:tcPr>
            <w:tcW w:w="6458"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bl>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项目人员配置</w:t>
      </w:r>
      <w:r w:rsidRPr="00167F23">
        <w:rPr>
          <w:rFonts w:ascii="仿宋_GB2312" w:eastAsia="仿宋_GB2312" w:hAnsi="仿宋_GB2312" w:cs="仿宋_GB2312" w:hint="eastAsia"/>
          <w:snapToGrid w:val="0"/>
          <w:sz w:val="32"/>
          <w:szCs w:val="32"/>
        </w:rPr>
        <w:t>：</w:t>
      </w:r>
    </w:p>
    <w:tbl>
      <w:tblPr>
        <w:tblStyle w:val="ad"/>
        <w:tblW w:w="0" w:type="auto"/>
        <w:tblLook w:val="04A0"/>
      </w:tblPr>
      <w:tblGrid>
        <w:gridCol w:w="2322"/>
        <w:gridCol w:w="2322"/>
        <w:gridCol w:w="2321"/>
        <w:gridCol w:w="2321"/>
      </w:tblGrid>
      <w:tr w:rsidR="00E45902" w:rsidRPr="00167F23" w:rsidTr="00E45902">
        <w:tc>
          <w:tcPr>
            <w:tcW w:w="2492"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工种</w:t>
            </w:r>
          </w:p>
        </w:tc>
        <w:tc>
          <w:tcPr>
            <w:tcW w:w="2492"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人员数量</w:t>
            </w:r>
          </w:p>
        </w:tc>
        <w:tc>
          <w:tcPr>
            <w:tcW w:w="2492"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持证种类</w:t>
            </w:r>
          </w:p>
        </w:tc>
        <w:tc>
          <w:tcPr>
            <w:tcW w:w="2492" w:type="dxa"/>
          </w:tcPr>
          <w:p w:rsidR="00E45902" w:rsidRPr="00167F23" w:rsidRDefault="00E45902" w:rsidP="00167F23">
            <w:pPr>
              <w:adjustRightInd w:val="0"/>
              <w:snapToGrid w:val="0"/>
              <w:spacing w:afterLines="50" w:line="276" w:lineRule="auto"/>
              <w:jc w:val="center"/>
              <w:rPr>
                <w:rFonts w:ascii="仿宋" w:eastAsia="仿宋" w:hAnsi="仿宋" w:cs="仿宋"/>
                <w:snapToGrid w:val="0"/>
                <w:sz w:val="32"/>
                <w:szCs w:val="32"/>
              </w:rPr>
            </w:pPr>
            <w:r w:rsidRPr="00167F23">
              <w:rPr>
                <w:rFonts w:ascii="仿宋" w:eastAsia="仿宋" w:hAnsi="仿宋" w:cs="仿宋" w:hint="eastAsia"/>
                <w:snapToGrid w:val="0"/>
                <w:sz w:val="32"/>
                <w:szCs w:val="32"/>
              </w:rPr>
              <w:t>备注</w:t>
            </w:r>
          </w:p>
        </w:tc>
      </w:tr>
      <w:tr w:rsidR="00E45902" w:rsidRPr="00167F23" w:rsidTr="00E45902">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r w:rsidR="00E45902" w:rsidRPr="00167F23" w:rsidTr="00E45902">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r w:rsidR="00E45902" w:rsidRPr="00167F23" w:rsidTr="00E45902">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r w:rsidR="00E45902" w:rsidRPr="00167F23" w:rsidTr="00E45902">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c>
          <w:tcPr>
            <w:tcW w:w="2492" w:type="dxa"/>
          </w:tcPr>
          <w:p w:rsidR="00E45902" w:rsidRPr="00167F23" w:rsidRDefault="00E45902" w:rsidP="00167F23">
            <w:pPr>
              <w:adjustRightInd w:val="0"/>
              <w:snapToGrid w:val="0"/>
              <w:spacing w:afterLines="50" w:line="276" w:lineRule="auto"/>
              <w:rPr>
                <w:rFonts w:ascii="仿宋" w:eastAsia="仿宋" w:hAnsi="仿宋" w:cs="仿宋"/>
                <w:snapToGrid w:val="0"/>
                <w:sz w:val="32"/>
                <w:szCs w:val="32"/>
              </w:rPr>
            </w:pPr>
          </w:p>
        </w:tc>
      </w:tr>
    </w:tbl>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企业生产制造/施工/服务等履约能力</w:t>
      </w:r>
      <w:r w:rsidRPr="00167F23">
        <w:rPr>
          <w:rFonts w:ascii="仿宋_GB2312" w:eastAsia="仿宋_GB2312" w:hAnsi="仿宋_GB2312" w:cs="仿宋_GB2312" w:hint="eastAsia"/>
          <w:snapToGrid w:val="0"/>
          <w:sz w:val="32"/>
          <w:szCs w:val="32"/>
        </w:rPr>
        <w:t>：</w:t>
      </w:r>
    </w:p>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报价：</w:t>
      </w:r>
    </w:p>
    <w:p w:rsidR="00E45902" w:rsidRPr="00167F23" w:rsidRDefault="00E45902" w:rsidP="00E45902">
      <w:pPr>
        <w:pStyle w:val="2"/>
        <w:jc w:val="center"/>
        <w:rPr>
          <w:rFonts w:asciiTheme="minorEastAsia" w:eastAsia="仿宋" w:hAnsiTheme="minorEastAsia"/>
          <w:b w:val="0"/>
          <w:bCs w:val="0"/>
          <w:snapToGrid w:val="0"/>
        </w:rPr>
      </w:pPr>
      <w:bookmarkStart w:id="23" w:name="_Toc94149564"/>
      <w:r w:rsidRPr="00167F23">
        <w:rPr>
          <w:rFonts w:asciiTheme="minorEastAsia" w:eastAsia="仿宋" w:hAnsiTheme="minorEastAsia" w:hint="eastAsia"/>
          <w:snapToGrid w:val="0"/>
        </w:rPr>
        <w:t>项目报价单</w:t>
      </w:r>
    </w:p>
    <w:p w:rsidR="00E45902" w:rsidRPr="00167F23" w:rsidRDefault="00E45902" w:rsidP="00E45902">
      <w:pPr>
        <w:adjustRightInd w:val="0"/>
        <w:snapToGrid w:val="0"/>
        <w:spacing w:line="276" w:lineRule="auto"/>
        <w:rPr>
          <w:rFonts w:asciiTheme="minorEastAsia" w:eastAsia="仿宋" w:hAnsiTheme="minorEastAsia"/>
          <w:snapToGrid w:val="0"/>
          <w:sz w:val="24"/>
        </w:rPr>
      </w:pPr>
      <w:r w:rsidRPr="00167F23">
        <w:rPr>
          <w:rFonts w:asciiTheme="minorEastAsia" w:eastAsia="仿宋" w:hAnsiTheme="minorEastAsia" w:hint="eastAsia"/>
          <w:snapToGrid w:val="0"/>
          <w:sz w:val="24"/>
        </w:rPr>
        <w:t>项目名称：</w:t>
      </w:r>
    </w:p>
    <w:p w:rsidR="00E45902" w:rsidRPr="00167F23" w:rsidRDefault="00E45902" w:rsidP="00E45902">
      <w:pPr>
        <w:adjustRightInd w:val="0"/>
        <w:snapToGrid w:val="0"/>
        <w:spacing w:line="276" w:lineRule="auto"/>
        <w:jc w:val="right"/>
        <w:rPr>
          <w:rFonts w:asciiTheme="minorEastAsia" w:eastAsia="仿宋" w:hAnsiTheme="minorEastAsia"/>
          <w:snapToGrid w:val="0"/>
          <w:szCs w:val="21"/>
        </w:rPr>
      </w:pP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5570"/>
      </w:tblGrid>
      <w:tr w:rsidR="00E45902" w:rsidRPr="00167F23" w:rsidTr="00E45902">
        <w:trPr>
          <w:cantSplit/>
          <w:trHeight w:val="1325"/>
          <w:jc w:val="center"/>
        </w:trPr>
        <w:tc>
          <w:tcPr>
            <w:tcW w:w="3496"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jc w:val="center"/>
              <w:rPr>
                <w:rFonts w:ascii="仿宋" w:eastAsia="仿宋" w:hAnsi="仿宋" w:cs="Arial"/>
                <w:sz w:val="24"/>
              </w:rPr>
            </w:pPr>
            <w:r w:rsidRPr="00167F23">
              <w:rPr>
                <w:rFonts w:ascii="仿宋" w:eastAsia="仿宋" w:hAnsi="仿宋" w:cs="Arial" w:hint="eastAsia"/>
                <w:sz w:val="24"/>
              </w:rPr>
              <w:t>项目名称</w:t>
            </w:r>
          </w:p>
        </w:tc>
        <w:tc>
          <w:tcPr>
            <w:tcW w:w="5570" w:type="dxa"/>
            <w:tcBorders>
              <w:top w:val="single" w:sz="4" w:space="0" w:color="auto"/>
              <w:left w:val="single" w:sz="4" w:space="0" w:color="auto"/>
              <w:bottom w:val="single" w:sz="4" w:space="0" w:color="auto"/>
              <w:right w:val="single" w:sz="4" w:space="0" w:color="auto"/>
            </w:tcBorders>
            <w:vAlign w:val="center"/>
          </w:tcPr>
          <w:p w:rsidR="00E45902" w:rsidRPr="00167F23" w:rsidRDefault="000E5851" w:rsidP="00E45902">
            <w:pPr>
              <w:rPr>
                <w:rFonts w:ascii="仿宋" w:eastAsia="仿宋" w:hAnsi="仿宋" w:cs="Arial"/>
                <w:sz w:val="24"/>
                <w:u w:val="single"/>
              </w:rPr>
            </w:pPr>
            <w:r w:rsidRPr="00167F23">
              <w:rPr>
                <w:rFonts w:ascii="仿宋_GB2312" w:eastAsia="仿宋_GB2312" w:hAnsi="仿宋_GB2312" w:cs="仿宋_GB2312" w:hint="eastAsia"/>
                <w:sz w:val="24"/>
              </w:rPr>
              <w:t>中粮糖业昌吉番茄扩建1500t生产线项目竣工环境保护验收咨询</w:t>
            </w:r>
            <w:r w:rsidR="00CB2FD9">
              <w:rPr>
                <w:rFonts w:ascii="仿宋_GB2312" w:eastAsia="仿宋_GB2312" w:hAnsi="仿宋_GB2312" w:cs="仿宋_GB2312" w:hint="eastAsia"/>
                <w:sz w:val="24"/>
              </w:rPr>
              <w:t>服务</w:t>
            </w:r>
          </w:p>
        </w:tc>
      </w:tr>
      <w:tr w:rsidR="00E45902" w:rsidRPr="00167F23" w:rsidTr="00E45902">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jc w:val="center"/>
              <w:rPr>
                <w:rFonts w:ascii="仿宋" w:eastAsia="仿宋" w:hAnsi="仿宋" w:cs="Arial"/>
                <w:sz w:val="24"/>
              </w:rPr>
            </w:pPr>
            <w:r w:rsidRPr="00167F23">
              <w:rPr>
                <w:rFonts w:ascii="仿宋" w:eastAsia="仿宋" w:hAnsi="仿宋" w:cs="Arial" w:hint="eastAsia"/>
                <w:sz w:val="24"/>
              </w:rPr>
              <w:t>响应报价（含税）</w:t>
            </w:r>
          </w:p>
        </w:tc>
        <w:tc>
          <w:tcPr>
            <w:tcW w:w="5570"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spacing w:line="360" w:lineRule="auto"/>
              <w:ind w:leftChars="-28" w:left="-33" w:hangingChars="11" w:hanging="26"/>
              <w:rPr>
                <w:rFonts w:ascii="仿宋" w:eastAsia="仿宋" w:hAnsi="仿宋"/>
                <w:bCs/>
                <w:sz w:val="24"/>
              </w:rPr>
            </w:pPr>
            <w:r w:rsidRPr="00167F23">
              <w:rPr>
                <w:rFonts w:ascii="仿宋" w:eastAsia="仿宋" w:hAnsi="仿宋" w:hint="eastAsia"/>
                <w:bCs/>
                <w:sz w:val="24"/>
              </w:rPr>
              <w:t>响应报价总金额（含税）：万元（保留小数点后四位有效）</w:t>
            </w:r>
          </w:p>
        </w:tc>
      </w:tr>
      <w:tr w:rsidR="00E45902" w:rsidRPr="00167F23" w:rsidTr="00E45902">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jc w:val="center"/>
              <w:rPr>
                <w:rFonts w:ascii="仿宋" w:eastAsia="仿宋" w:hAnsi="仿宋" w:cs="Arial"/>
                <w:sz w:val="24"/>
              </w:rPr>
            </w:pPr>
            <w:r w:rsidRPr="00167F23">
              <w:rPr>
                <w:rFonts w:ascii="仿宋" w:eastAsia="仿宋" w:hAnsi="仿宋" w:cs="Arial" w:hint="eastAsia"/>
                <w:sz w:val="24"/>
              </w:rPr>
              <w:t>响应报价（不含税）</w:t>
            </w:r>
          </w:p>
        </w:tc>
        <w:tc>
          <w:tcPr>
            <w:tcW w:w="5570"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spacing w:line="360" w:lineRule="auto"/>
              <w:ind w:leftChars="-28" w:left="-33" w:hangingChars="11" w:hanging="26"/>
              <w:rPr>
                <w:rFonts w:ascii="仿宋" w:eastAsia="仿宋" w:hAnsi="仿宋"/>
                <w:bCs/>
                <w:sz w:val="24"/>
              </w:rPr>
            </w:pPr>
            <w:r w:rsidRPr="00167F23">
              <w:rPr>
                <w:rFonts w:ascii="仿宋" w:eastAsia="仿宋" w:hAnsi="仿宋" w:hint="eastAsia"/>
                <w:bCs/>
                <w:sz w:val="24"/>
              </w:rPr>
              <w:t>响应报价总金额(不含税)：万元（保留小数点后四位有效）</w:t>
            </w:r>
          </w:p>
        </w:tc>
      </w:tr>
      <w:tr w:rsidR="00E45902" w:rsidRPr="00167F23" w:rsidTr="00E45902">
        <w:trPr>
          <w:cantSplit/>
          <w:trHeight w:val="1297"/>
          <w:jc w:val="center"/>
        </w:trPr>
        <w:tc>
          <w:tcPr>
            <w:tcW w:w="3496" w:type="dxa"/>
            <w:tcBorders>
              <w:top w:val="single" w:sz="4" w:space="0" w:color="auto"/>
              <w:left w:val="single" w:sz="4" w:space="0" w:color="auto"/>
              <w:bottom w:val="single" w:sz="4" w:space="0" w:color="auto"/>
              <w:right w:val="single" w:sz="4" w:space="0" w:color="auto"/>
            </w:tcBorders>
            <w:vAlign w:val="center"/>
          </w:tcPr>
          <w:p w:rsidR="00E45902" w:rsidRPr="00167F23" w:rsidRDefault="00E45902" w:rsidP="00E45902">
            <w:pPr>
              <w:jc w:val="center"/>
              <w:rPr>
                <w:rFonts w:ascii="仿宋" w:eastAsia="仿宋" w:hAnsi="仿宋" w:cs="Arial"/>
                <w:sz w:val="24"/>
              </w:rPr>
            </w:pPr>
            <w:r w:rsidRPr="00167F23">
              <w:rPr>
                <w:rFonts w:ascii="仿宋" w:eastAsia="仿宋" w:hAnsi="仿宋" w:cs="Arial" w:hint="eastAsia"/>
                <w:sz w:val="24"/>
              </w:rPr>
              <w:t>税率</w:t>
            </w:r>
          </w:p>
        </w:tc>
        <w:tc>
          <w:tcPr>
            <w:tcW w:w="5570" w:type="dxa"/>
            <w:tcBorders>
              <w:top w:val="single" w:sz="4" w:space="0" w:color="auto"/>
              <w:left w:val="single" w:sz="4" w:space="0" w:color="auto"/>
              <w:bottom w:val="single" w:sz="4" w:space="0" w:color="auto"/>
              <w:right w:val="single" w:sz="4" w:space="0" w:color="auto"/>
            </w:tcBorders>
            <w:vAlign w:val="center"/>
          </w:tcPr>
          <w:p w:rsidR="00E45902" w:rsidRPr="00167F23" w:rsidRDefault="007D156E" w:rsidP="00E45902">
            <w:pPr>
              <w:spacing w:line="360" w:lineRule="auto"/>
              <w:ind w:leftChars="-28" w:left="-33" w:hangingChars="11" w:hanging="26"/>
              <w:rPr>
                <w:rFonts w:ascii="仿宋" w:eastAsia="仿宋" w:hAnsi="仿宋"/>
                <w:bCs/>
                <w:sz w:val="24"/>
              </w:rPr>
            </w:pPr>
            <w:r w:rsidRPr="00167F23">
              <w:rPr>
                <w:rFonts w:ascii="仿宋" w:eastAsia="仿宋" w:hAnsi="仿宋" w:hint="eastAsia"/>
                <w:bCs/>
                <w:sz w:val="24"/>
              </w:rPr>
              <w:t>6%</w:t>
            </w:r>
          </w:p>
        </w:tc>
      </w:tr>
    </w:tbl>
    <w:p w:rsidR="00E45902" w:rsidRPr="00167F23" w:rsidRDefault="00E45902" w:rsidP="00E45902">
      <w:pPr>
        <w:adjustRightInd w:val="0"/>
        <w:snapToGrid w:val="0"/>
        <w:spacing w:line="276" w:lineRule="auto"/>
        <w:rPr>
          <w:rFonts w:asciiTheme="minorEastAsia" w:eastAsia="仿宋" w:hAnsiTheme="minorEastAsia"/>
          <w:snapToGrid w:val="0"/>
          <w:sz w:val="24"/>
        </w:rPr>
      </w:pPr>
    </w:p>
    <w:p w:rsidR="00E45902" w:rsidRPr="00167F23" w:rsidRDefault="00E45902" w:rsidP="00E45902">
      <w:pPr>
        <w:adjustRightInd w:val="0"/>
        <w:snapToGrid w:val="0"/>
        <w:spacing w:line="276" w:lineRule="auto"/>
        <w:jc w:val="left"/>
        <w:rPr>
          <w:rFonts w:ascii="仿宋" w:eastAsia="仿宋" w:hAnsi="仿宋" w:cstheme="minorBidi"/>
          <w:bCs/>
          <w:sz w:val="24"/>
        </w:rPr>
      </w:pPr>
      <w:r w:rsidRPr="00167F23">
        <w:rPr>
          <w:rFonts w:ascii="仿宋" w:eastAsia="仿宋" w:hAnsi="仿宋" w:cs="Arial" w:hint="eastAsia"/>
          <w:b/>
          <w:sz w:val="24"/>
        </w:rPr>
        <w:t>注：</w:t>
      </w:r>
      <w:r w:rsidRPr="00167F23">
        <w:rPr>
          <w:rFonts w:ascii="仿宋" w:eastAsia="仿宋" w:hAnsi="仿宋" w:cstheme="minorBidi" w:hint="eastAsia"/>
          <w:bCs/>
          <w:sz w:val="24"/>
        </w:rPr>
        <w:t>小规模1%税率 、一般纳税人</w:t>
      </w:r>
      <w:r w:rsidRPr="00167F23">
        <w:rPr>
          <w:rFonts w:ascii="仿宋" w:eastAsia="仿宋" w:hAnsi="仿宋" w:hint="eastAsia"/>
          <w:bCs/>
          <w:sz w:val="24"/>
        </w:rPr>
        <w:t>6%税率</w:t>
      </w:r>
    </w:p>
    <w:p w:rsidR="00E45902" w:rsidRPr="00167F23" w:rsidRDefault="00E45902" w:rsidP="00E45902">
      <w:pPr>
        <w:spacing w:line="360" w:lineRule="auto"/>
        <w:rPr>
          <w:rFonts w:ascii="仿宋" w:eastAsia="仿宋" w:hAnsi="仿宋" w:cs="Arial"/>
          <w:b/>
          <w:sz w:val="24"/>
        </w:rPr>
      </w:pPr>
      <w:r w:rsidRPr="00167F23">
        <w:rPr>
          <w:rFonts w:ascii="仿宋" w:eastAsia="仿宋" w:hAnsi="仿宋" w:cs="Arial"/>
          <w:b/>
          <w:sz w:val="24"/>
        </w:rPr>
        <w:t>1.</w:t>
      </w:r>
      <w:r w:rsidRPr="00167F23">
        <w:rPr>
          <w:rFonts w:ascii="仿宋" w:eastAsia="仿宋" w:hAnsi="仿宋" w:cs="Arial" w:hint="eastAsia"/>
          <w:b/>
          <w:sz w:val="24"/>
        </w:rPr>
        <w:t>供应商报价应考虑到可能发生的所有与完成相关咨询服务及履行合同义务有关的一切费用，响应报价应包括为提供本项目规定的全部管理、服务所发生的一切人工（含工资、加班工资、工作餐、社会统筹保险金、相关人员聘用的费用等）、设备、材料（含辅材）、交通、管理、保险、税金、及酬金等。</w:t>
      </w:r>
    </w:p>
    <w:p w:rsidR="00E45902" w:rsidRPr="00167F23" w:rsidRDefault="00E45902" w:rsidP="00E45902">
      <w:pPr>
        <w:spacing w:line="360" w:lineRule="auto"/>
        <w:rPr>
          <w:rFonts w:ascii="仿宋" w:eastAsia="仿宋" w:hAnsi="仿宋" w:cs="Arial"/>
          <w:b/>
          <w:sz w:val="24"/>
        </w:rPr>
      </w:pPr>
      <w:r w:rsidRPr="00167F23">
        <w:rPr>
          <w:rFonts w:ascii="仿宋" w:eastAsia="仿宋" w:hAnsi="仿宋" w:cs="Arial"/>
          <w:b/>
          <w:sz w:val="24"/>
        </w:rPr>
        <w:lastRenderedPageBreak/>
        <w:t>2.</w:t>
      </w:r>
      <w:r w:rsidRPr="00167F23">
        <w:rPr>
          <w:rFonts w:ascii="仿宋" w:eastAsia="仿宋" w:hAnsi="仿宋" w:cs="Arial" w:hint="eastAsia"/>
          <w:b/>
          <w:sz w:val="24"/>
        </w:rPr>
        <w:t>供应商只允许有一个报价，采购不接受有任何有选择的报价。</w:t>
      </w:r>
      <w:bookmarkStart w:id="24" w:name="_Hlk70079922"/>
      <w:r w:rsidRPr="00167F23">
        <w:rPr>
          <w:rFonts w:ascii="仿宋" w:eastAsia="仿宋" w:hAnsi="仿宋" w:cs="Arial" w:hint="eastAsia"/>
          <w:b/>
          <w:sz w:val="24"/>
        </w:rPr>
        <w:t>报价明细表分项报价合计数与报价一览表报价总金额不一致的，以报价明细表分项报价金额合计数为准。</w:t>
      </w:r>
      <w:bookmarkEnd w:id="24"/>
    </w:p>
    <w:bookmarkEnd w:id="23"/>
    <w:p w:rsidR="00E45902" w:rsidRPr="00167F23" w:rsidRDefault="00E45902" w:rsidP="00E45902"/>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4"/>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其他</w:t>
      </w:r>
      <w:r w:rsidRPr="00167F23">
        <w:rPr>
          <w:rFonts w:ascii="仿宋_GB2312" w:eastAsia="仿宋_GB2312" w:hAnsi="仿宋_GB2312" w:cs="仿宋_GB2312" w:hint="eastAsia"/>
          <w:snapToGrid w:val="0"/>
          <w:sz w:val="32"/>
          <w:szCs w:val="32"/>
        </w:rPr>
        <w:t>：</w:t>
      </w:r>
    </w:p>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b/>
          <w:bCs/>
          <w:snapToGrid w:val="0"/>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b/>
          <w:bCs/>
          <w:snapToGrid w:val="0"/>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b/>
          <w:bCs/>
          <w:snapToGrid w:val="0"/>
          <w:sz w:val="32"/>
          <w:szCs w:val="32"/>
        </w:rPr>
      </w:pPr>
    </w:p>
    <w:p w:rsidR="00E45902" w:rsidRPr="00167F23" w:rsidRDefault="00E45902" w:rsidP="00167F23">
      <w:pPr>
        <w:adjustRightInd w:val="0"/>
        <w:snapToGrid w:val="0"/>
        <w:spacing w:afterLines="50" w:line="276" w:lineRule="auto"/>
        <w:rPr>
          <w:rFonts w:ascii="仿宋_GB2312" w:eastAsia="仿宋_GB2312" w:hAnsi="仿宋_GB2312" w:cs="仿宋_GB2312"/>
          <w:b/>
          <w:bCs/>
          <w:snapToGrid w:val="0"/>
          <w:sz w:val="32"/>
          <w:szCs w:val="32"/>
        </w:rPr>
      </w:pPr>
    </w:p>
    <w:p w:rsidR="00E45902" w:rsidRPr="00167F23" w:rsidRDefault="00E45902" w:rsidP="00167F23">
      <w:pPr>
        <w:adjustRightInd w:val="0"/>
        <w:snapToGrid w:val="0"/>
        <w:spacing w:afterLines="50" w:line="276" w:lineRule="auto"/>
        <w:rPr>
          <w:rFonts w:ascii="仿宋_GB2312" w:eastAsia="仿宋_GB2312" w:hAnsi="仿宋_GB2312" w:cs="仿宋_GB2312"/>
          <w:b/>
          <w:bCs/>
          <w:snapToGrid w:val="0"/>
          <w:sz w:val="32"/>
          <w:szCs w:val="32"/>
        </w:rPr>
      </w:pPr>
    </w:p>
    <w:p w:rsidR="00E45902" w:rsidRPr="00167F23" w:rsidRDefault="00E45902" w:rsidP="00167F23">
      <w:pPr>
        <w:adjustRightInd w:val="0"/>
        <w:snapToGrid w:val="0"/>
        <w:spacing w:afterLines="50" w:line="276" w:lineRule="auto"/>
        <w:rPr>
          <w:rFonts w:ascii="仿宋_GB2312" w:eastAsia="仿宋_GB2312" w:hAnsi="仿宋_GB2312" w:cs="仿宋_GB2312"/>
          <w:b/>
          <w:bCs/>
          <w:snapToGrid w:val="0"/>
          <w:sz w:val="32"/>
          <w:szCs w:val="32"/>
        </w:rPr>
      </w:pPr>
    </w:p>
    <w:p w:rsidR="00E45902" w:rsidRPr="00167F23" w:rsidRDefault="00E45902" w:rsidP="00167F23">
      <w:pPr>
        <w:adjustRightInd w:val="0"/>
        <w:snapToGrid w:val="0"/>
        <w:spacing w:afterLines="50" w:line="276" w:lineRule="auto"/>
        <w:rPr>
          <w:rFonts w:ascii="仿宋_GB2312" w:eastAsia="仿宋_GB2312" w:hAnsi="仿宋_GB2312" w:cs="仿宋_GB2312"/>
          <w:b/>
          <w:bCs/>
          <w:snapToGrid w:val="0"/>
          <w:sz w:val="32"/>
          <w:szCs w:val="32"/>
        </w:rPr>
      </w:pPr>
    </w:p>
    <w:p w:rsidR="00E45902" w:rsidRPr="00167F23" w:rsidRDefault="00E45902"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167F23">
      <w:pPr>
        <w:adjustRightInd w:val="0"/>
        <w:snapToGrid w:val="0"/>
        <w:spacing w:afterLines="50" w:line="276" w:lineRule="auto"/>
        <w:rPr>
          <w:rFonts w:ascii="仿宋_GB2312" w:eastAsia="仿宋_GB2312" w:hAnsi="仿宋_GB2312" w:cs="仿宋_GB2312"/>
          <w:b/>
          <w:bCs/>
          <w:snapToGrid w:val="0"/>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b/>
          <w:bCs/>
          <w:snapToGrid w:val="0"/>
          <w:sz w:val="32"/>
          <w:szCs w:val="32"/>
        </w:rPr>
      </w:pPr>
    </w:p>
    <w:p w:rsidR="000E5851" w:rsidRPr="00167F23" w:rsidRDefault="000E5851" w:rsidP="000E5851">
      <w:pPr>
        <w:pStyle w:val="af1"/>
        <w:numPr>
          <w:ilvl w:val="0"/>
          <w:numId w:val="6"/>
        </w:numPr>
        <w:spacing w:line="360" w:lineRule="auto"/>
        <w:ind w:firstLineChars="0"/>
        <w:rPr>
          <w:rFonts w:hAnsi="仿宋_GB2312" w:cs="仿宋_GB2312"/>
          <w:b/>
          <w:bCs/>
          <w:sz w:val="32"/>
          <w:szCs w:val="32"/>
        </w:rPr>
      </w:pPr>
      <w:r w:rsidRPr="00167F23">
        <w:rPr>
          <w:rFonts w:hAnsi="仿宋_GB2312" w:cs="仿宋_GB2312" w:hint="eastAsia"/>
          <w:b/>
          <w:bCs/>
          <w:sz w:val="32"/>
          <w:szCs w:val="32"/>
        </w:rPr>
        <w:lastRenderedPageBreak/>
        <w:t>技术文件</w:t>
      </w: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项目施工/实施方案：</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项目安全措施/方案：</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设备配置情况：</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售后服务</w:t>
      </w:r>
      <w:r w:rsidRPr="00167F23">
        <w:rPr>
          <w:rFonts w:ascii="仿宋_GB2312" w:eastAsia="仿宋_GB2312" w:hAnsi="仿宋_GB2312" w:cs="仿宋_GB2312" w:hint="eastAsia"/>
          <w:snapToGrid w:val="0"/>
          <w:sz w:val="32"/>
          <w:szCs w:val="32"/>
        </w:rPr>
        <w:t>：</w:t>
      </w:r>
    </w:p>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合理化建议</w:t>
      </w:r>
      <w:r w:rsidRPr="00167F23">
        <w:rPr>
          <w:rFonts w:ascii="仿宋_GB2312" w:eastAsia="仿宋_GB2312" w:hAnsi="仿宋_GB2312" w:cs="仿宋_GB2312" w:hint="eastAsia"/>
          <w:snapToGrid w:val="0"/>
          <w:sz w:val="32"/>
          <w:szCs w:val="32"/>
        </w:rPr>
        <w:t>：</w:t>
      </w:r>
    </w:p>
    <w:p w:rsidR="00DE5DB6" w:rsidRPr="00167F23" w:rsidRDefault="00DE5DB6" w:rsidP="00167F23">
      <w:pPr>
        <w:adjustRightInd w:val="0"/>
        <w:snapToGrid w:val="0"/>
        <w:spacing w:afterLines="50" w:line="276" w:lineRule="auto"/>
        <w:rPr>
          <w:rFonts w:ascii="仿宋_GB2312" w:eastAsia="仿宋_GB2312" w:hAnsi="仿宋_GB2312" w:cs="仿宋_GB2312"/>
          <w:snapToGrid w:val="0"/>
          <w:sz w:val="32"/>
          <w:szCs w:val="32"/>
        </w:rPr>
      </w:pPr>
    </w:p>
    <w:p w:rsidR="00DE5DB6" w:rsidRPr="00167F23" w:rsidRDefault="00B43344" w:rsidP="00167F23">
      <w:pPr>
        <w:numPr>
          <w:ilvl w:val="0"/>
          <w:numId w:val="5"/>
        </w:numPr>
        <w:adjustRightInd w:val="0"/>
        <w:snapToGrid w:val="0"/>
        <w:spacing w:afterLines="50" w:line="276" w:lineRule="auto"/>
        <w:rPr>
          <w:rFonts w:ascii="仿宋_GB2312" w:eastAsia="仿宋_GB2312" w:hAnsi="仿宋_GB2312" w:cs="仿宋_GB2312"/>
          <w:sz w:val="32"/>
          <w:szCs w:val="32"/>
        </w:rPr>
      </w:pPr>
      <w:r w:rsidRPr="00167F23">
        <w:rPr>
          <w:rFonts w:ascii="仿宋_GB2312" w:eastAsia="仿宋_GB2312" w:hAnsi="仿宋_GB2312" w:cs="仿宋_GB2312" w:hint="eastAsia"/>
          <w:snapToGrid w:val="0"/>
          <w:sz w:val="32"/>
          <w:szCs w:val="32"/>
        </w:rPr>
        <w:sym w:font="Wingdings" w:char="00A8"/>
      </w:r>
      <w:r w:rsidRPr="00167F23">
        <w:rPr>
          <w:rFonts w:ascii="仿宋_GB2312" w:eastAsia="仿宋_GB2312" w:hAnsi="仿宋_GB2312" w:cs="仿宋_GB2312" w:hint="eastAsia"/>
          <w:sz w:val="32"/>
          <w:szCs w:val="32"/>
        </w:rPr>
        <w:t>其他：</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rsidP="00167F23">
      <w:pPr>
        <w:adjustRightInd w:val="0"/>
        <w:snapToGrid w:val="0"/>
        <w:spacing w:afterLines="50" w:line="276" w:lineRule="auto"/>
        <w:rPr>
          <w:rFonts w:ascii="仿宋_GB2312" w:eastAsia="仿宋_GB2312" w:hAnsi="仿宋_GB2312" w:cs="仿宋_GB2312"/>
          <w:b/>
          <w:bCs/>
          <w:sz w:val="32"/>
          <w:szCs w:val="32"/>
        </w:rPr>
      </w:pPr>
      <w:r w:rsidRPr="00167F23">
        <w:rPr>
          <w:rFonts w:ascii="仿宋_GB2312" w:eastAsia="仿宋_GB2312" w:hAnsi="仿宋_GB2312" w:cs="仿宋_GB2312" w:hint="eastAsia"/>
          <w:b/>
          <w:bCs/>
          <w:sz w:val="32"/>
          <w:szCs w:val="32"/>
        </w:rPr>
        <w:t>四、其他证明性文件（如有）</w:t>
      </w: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DE5DB6" w:rsidP="00167F23">
      <w:pPr>
        <w:adjustRightInd w:val="0"/>
        <w:snapToGrid w:val="0"/>
        <w:spacing w:afterLines="50" w:line="276" w:lineRule="auto"/>
        <w:rPr>
          <w:rFonts w:ascii="仿宋_GB2312" w:eastAsia="仿宋_GB2312" w:hAnsi="仿宋_GB2312" w:cs="仿宋_GB2312"/>
          <w:sz w:val="32"/>
          <w:szCs w:val="32"/>
        </w:rPr>
      </w:pPr>
    </w:p>
    <w:p w:rsidR="00DE5DB6" w:rsidRPr="00167F23" w:rsidRDefault="00B43344">
      <w:pPr>
        <w:spacing w:line="360" w:lineRule="auto"/>
        <w:jc w:val="center"/>
        <w:rPr>
          <w:rFonts w:ascii="方正小标宋_GBK" w:eastAsia="方正小标宋_GBK" w:hAnsi="方正小标宋_GBK" w:cs="方正小标宋_GBK"/>
          <w:b/>
          <w:bCs/>
          <w:sz w:val="44"/>
          <w:szCs w:val="44"/>
        </w:rPr>
      </w:pPr>
      <w:r w:rsidRPr="00167F23">
        <w:rPr>
          <w:rFonts w:ascii="方正小标宋_GBK" w:eastAsia="方正小标宋_GBK" w:hAnsi="方正小标宋_GBK" w:cs="方正小标宋_GBK" w:hint="eastAsia"/>
          <w:b/>
          <w:bCs/>
          <w:sz w:val="44"/>
          <w:szCs w:val="44"/>
        </w:rPr>
        <w:lastRenderedPageBreak/>
        <w:t>响  应  书</w:t>
      </w:r>
    </w:p>
    <w:p w:rsidR="00DE5DB6" w:rsidRPr="00167F23" w:rsidRDefault="00B43344">
      <w:pPr>
        <w:spacing w:line="440" w:lineRule="exact"/>
        <w:rPr>
          <w:rFonts w:ascii="仿宋_GB2312" w:eastAsia="仿宋_GB2312" w:hAnsiTheme="minorEastAsia"/>
          <w:sz w:val="32"/>
          <w:szCs w:val="32"/>
        </w:rPr>
      </w:pPr>
      <w:r w:rsidRPr="00167F23">
        <w:rPr>
          <w:rFonts w:ascii="仿宋_GB2312" w:eastAsia="仿宋_GB2312" w:hAnsiTheme="minorEastAsia" w:hint="eastAsia"/>
          <w:sz w:val="32"/>
          <w:szCs w:val="32"/>
          <w:u w:val="single"/>
        </w:rPr>
        <w:t>中粮************公司</w:t>
      </w:r>
      <w:r w:rsidRPr="00167F23">
        <w:rPr>
          <w:rFonts w:ascii="仿宋_GB2312" w:eastAsia="仿宋_GB2312" w:hAnsiTheme="minorEastAsia" w:hint="eastAsia"/>
          <w:sz w:val="32"/>
          <w:szCs w:val="32"/>
        </w:rPr>
        <w:t>：</w:t>
      </w:r>
    </w:p>
    <w:p w:rsidR="00DE5DB6" w:rsidRPr="00167F23" w:rsidRDefault="00B43344">
      <w:pPr>
        <w:spacing w:line="440" w:lineRule="exact"/>
        <w:ind w:firstLineChars="200" w:firstLine="640"/>
        <w:rPr>
          <w:rFonts w:ascii="仿宋_GB2312" w:eastAsia="仿宋_GB2312" w:hAnsiTheme="minorEastAsia"/>
          <w:sz w:val="32"/>
          <w:szCs w:val="32"/>
        </w:rPr>
      </w:pPr>
      <w:r w:rsidRPr="00167F23">
        <w:rPr>
          <w:rFonts w:ascii="仿宋_GB2312" w:eastAsia="仿宋_GB2312" w:hAnsiTheme="minorEastAsia" w:hint="eastAsia"/>
          <w:sz w:val="32"/>
          <w:szCs w:val="32"/>
        </w:rPr>
        <w:t>依据贵方202*年</w:t>
      </w:r>
      <w:r w:rsidRPr="00167F23">
        <w:rPr>
          <w:rFonts w:ascii="仿宋_GB2312" w:eastAsia="仿宋_GB2312" w:hAnsiTheme="minorEastAsia" w:hint="eastAsia"/>
          <w:sz w:val="32"/>
          <w:szCs w:val="32"/>
          <w:u w:val="single"/>
        </w:rPr>
        <w:t>*************</w:t>
      </w:r>
      <w:r w:rsidRPr="00167F23">
        <w:rPr>
          <w:rFonts w:ascii="仿宋_GB2312" w:eastAsia="仿宋_GB2312" w:hAnsiTheme="minorEastAsia" w:hint="eastAsia"/>
          <w:sz w:val="32"/>
          <w:szCs w:val="32"/>
        </w:rPr>
        <w:t>项目采购的邀请，我方</w:t>
      </w:r>
      <w:r w:rsidRPr="00167F23">
        <w:rPr>
          <w:rFonts w:ascii="仿宋_GB2312" w:eastAsia="仿宋_GB2312" w:hAnsiTheme="minorEastAsia" w:hint="eastAsia"/>
          <w:sz w:val="32"/>
          <w:szCs w:val="32"/>
          <w:u w:val="single"/>
        </w:rPr>
        <w:t>（姓名和职务）</w:t>
      </w:r>
      <w:r w:rsidRPr="00167F23">
        <w:rPr>
          <w:rFonts w:ascii="仿宋_GB2312" w:eastAsia="仿宋_GB2312" w:hAnsiTheme="minorEastAsia" w:hint="eastAsia"/>
          <w:sz w:val="32"/>
          <w:szCs w:val="32"/>
        </w:rPr>
        <w:t>经正式授权并代表投标方</w:t>
      </w:r>
      <w:r w:rsidRPr="00167F23">
        <w:rPr>
          <w:rFonts w:ascii="仿宋_GB2312" w:eastAsia="仿宋_GB2312" w:hAnsiTheme="minorEastAsia" w:hint="eastAsia"/>
          <w:sz w:val="32"/>
          <w:szCs w:val="32"/>
          <w:u w:val="single"/>
        </w:rPr>
        <w:t>（投标方名称、地址）</w:t>
      </w:r>
      <w:r w:rsidRPr="00167F23">
        <w:rPr>
          <w:rFonts w:ascii="仿宋_GB2312" w:eastAsia="仿宋_GB2312" w:hAnsiTheme="minorEastAsia" w:hint="eastAsia"/>
          <w:sz w:val="32"/>
          <w:szCs w:val="32"/>
        </w:rPr>
        <w:t>提交下述投标响应文件价格文件和商务技术文件。</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1. 报价表（如有）；</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2. 技术规格响应、偏离情况说明表；</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3. 按采购文件投标人须知提供的有关文件；</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4. 资格证明文件；</w:t>
      </w:r>
    </w:p>
    <w:p w:rsidR="00DE5DB6" w:rsidRPr="00167F23" w:rsidRDefault="00B43344">
      <w:pPr>
        <w:spacing w:before="240"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在此，授权代表宣布同意如下：</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1. 将按投标采购文件的约定履行合同责任和义务；</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2. 已详细审查全部采购文件；我们完全理解并同意放弃对这方面有不明及误解的权力；</w:t>
      </w:r>
    </w:p>
    <w:p w:rsidR="00DE5DB6" w:rsidRPr="00167F23" w:rsidRDefault="00B43344">
      <w:pPr>
        <w:spacing w:line="440" w:lineRule="exact"/>
        <w:ind w:firstLine="480"/>
        <w:rPr>
          <w:rFonts w:ascii="仿宋_GB2312" w:eastAsia="仿宋_GB2312" w:hAnsiTheme="minorEastAsia"/>
          <w:sz w:val="32"/>
          <w:szCs w:val="32"/>
        </w:rPr>
      </w:pPr>
      <w:r w:rsidRPr="00167F23">
        <w:rPr>
          <w:rFonts w:ascii="仿宋_GB2312" w:eastAsia="仿宋_GB2312" w:hAnsiTheme="minorEastAsia" w:hint="eastAsia"/>
          <w:sz w:val="32"/>
          <w:szCs w:val="32"/>
        </w:rPr>
        <w:t>3. 同意提供按照贵方可能要求的与本次项目谈判有关的一切数据或资料；</w:t>
      </w:r>
    </w:p>
    <w:p w:rsidR="00DE5DB6" w:rsidRPr="00167F23" w:rsidRDefault="00B43344">
      <w:pPr>
        <w:spacing w:line="440" w:lineRule="exact"/>
        <w:ind w:firstLine="480"/>
        <w:rPr>
          <w:rFonts w:ascii="仿宋_GB2312" w:eastAsia="仿宋_GB2312" w:hAnsiTheme="minorEastAsia"/>
          <w:sz w:val="32"/>
          <w:szCs w:val="32"/>
          <w:u w:val="single"/>
        </w:rPr>
      </w:pPr>
      <w:r w:rsidRPr="00167F23">
        <w:rPr>
          <w:rFonts w:ascii="仿宋_GB2312" w:eastAsia="仿宋_GB2312" w:hAnsiTheme="minorEastAsia" w:hint="eastAsia"/>
          <w:sz w:val="32"/>
          <w:szCs w:val="32"/>
        </w:rPr>
        <w:t>4. 与本项目有关的一切正式往来信函请寄：</w:t>
      </w:r>
    </w:p>
    <w:p w:rsidR="00DE5DB6" w:rsidRPr="00167F23" w:rsidRDefault="00B43344">
      <w:pPr>
        <w:spacing w:line="440" w:lineRule="exact"/>
        <w:ind w:firstLineChars="100" w:firstLine="320"/>
        <w:rPr>
          <w:rFonts w:ascii="仿宋_GB2312" w:eastAsia="仿宋_GB2312" w:hAnsiTheme="minorEastAsia"/>
          <w:sz w:val="32"/>
          <w:szCs w:val="32"/>
          <w:u w:val="single"/>
        </w:rPr>
      </w:pPr>
      <w:r w:rsidRPr="00167F23">
        <w:rPr>
          <w:rFonts w:ascii="仿宋_GB2312" w:eastAsia="仿宋_GB2312" w:hAnsiTheme="minorEastAsia" w:hint="eastAsia"/>
          <w:sz w:val="32"/>
          <w:szCs w:val="32"/>
        </w:rPr>
        <w:t>电话/传真： 电子函件：</w:t>
      </w:r>
    </w:p>
    <w:p w:rsidR="00DE5DB6" w:rsidRPr="00167F23" w:rsidRDefault="00DE5DB6">
      <w:pPr>
        <w:spacing w:line="440" w:lineRule="exact"/>
        <w:ind w:firstLineChars="100" w:firstLine="320"/>
        <w:rPr>
          <w:rFonts w:ascii="仿宋_GB2312" w:eastAsia="仿宋_GB2312" w:hAnsiTheme="minorEastAsia"/>
          <w:sz w:val="32"/>
          <w:szCs w:val="32"/>
          <w:u w:val="single"/>
        </w:rPr>
      </w:pPr>
    </w:p>
    <w:p w:rsidR="00DE5DB6" w:rsidRPr="00167F23" w:rsidRDefault="00DE5DB6">
      <w:pPr>
        <w:spacing w:line="440" w:lineRule="exact"/>
        <w:ind w:firstLineChars="100" w:firstLine="320"/>
        <w:rPr>
          <w:rFonts w:ascii="仿宋_GB2312" w:eastAsia="仿宋_GB2312" w:hAnsiTheme="minorEastAsia"/>
          <w:sz w:val="32"/>
          <w:szCs w:val="32"/>
        </w:rPr>
      </w:pPr>
    </w:p>
    <w:p w:rsidR="00DE5DB6" w:rsidRPr="00167F23" w:rsidRDefault="00B43344">
      <w:pPr>
        <w:spacing w:line="440" w:lineRule="exact"/>
        <w:ind w:leftChars="877" w:left="1842"/>
        <w:rPr>
          <w:rFonts w:ascii="仿宋_GB2312" w:eastAsia="仿宋_GB2312" w:hAnsiTheme="minorEastAsia"/>
          <w:sz w:val="32"/>
          <w:szCs w:val="32"/>
          <w:u w:val="single"/>
        </w:rPr>
      </w:pPr>
      <w:r w:rsidRPr="00167F23">
        <w:rPr>
          <w:rFonts w:ascii="仿宋_GB2312" w:eastAsia="仿宋_GB2312" w:hAnsiTheme="minorEastAsia" w:hint="eastAsia"/>
          <w:sz w:val="32"/>
          <w:szCs w:val="32"/>
        </w:rPr>
        <w:t>供应签章或法定代表人授权代表签字：</w:t>
      </w:r>
    </w:p>
    <w:p w:rsidR="00DE5DB6" w:rsidRPr="00167F23" w:rsidRDefault="00B43344">
      <w:pPr>
        <w:spacing w:line="440" w:lineRule="exact"/>
        <w:ind w:leftChars="877" w:left="1842"/>
        <w:rPr>
          <w:rFonts w:ascii="仿宋_GB2312" w:eastAsia="仿宋_GB2312" w:hAnsiTheme="minorEastAsia"/>
          <w:sz w:val="32"/>
          <w:szCs w:val="32"/>
        </w:rPr>
      </w:pPr>
      <w:r w:rsidRPr="00167F23">
        <w:rPr>
          <w:rFonts w:ascii="仿宋_GB2312" w:eastAsia="仿宋_GB2312" w:hAnsiTheme="minorEastAsia" w:hint="eastAsia"/>
          <w:sz w:val="32"/>
          <w:szCs w:val="32"/>
        </w:rPr>
        <w:t>日期：      年   月    日：</w:t>
      </w:r>
    </w:p>
    <w:p w:rsidR="00DE5DB6" w:rsidRPr="00167F23" w:rsidRDefault="00B43344">
      <w:pPr>
        <w:spacing w:line="440" w:lineRule="exact"/>
        <w:ind w:leftChars="877" w:left="1842"/>
        <w:rPr>
          <w:rFonts w:ascii="仿宋_GB2312" w:eastAsia="仿宋_GB2312" w:hAnsiTheme="minorEastAsia"/>
          <w:sz w:val="32"/>
          <w:szCs w:val="32"/>
        </w:rPr>
      </w:pPr>
      <w:r w:rsidRPr="00167F23">
        <w:rPr>
          <w:rFonts w:ascii="仿宋_GB2312" w:eastAsia="仿宋_GB2312" w:hAnsiTheme="minorEastAsia" w:hint="eastAsia"/>
          <w:sz w:val="32"/>
          <w:szCs w:val="32"/>
        </w:rPr>
        <w:t>开户银行：</w:t>
      </w:r>
    </w:p>
    <w:p w:rsidR="00DE5DB6" w:rsidRPr="00167F23" w:rsidRDefault="00B43344">
      <w:pPr>
        <w:spacing w:line="440" w:lineRule="exact"/>
        <w:ind w:leftChars="877" w:left="1842"/>
        <w:rPr>
          <w:rFonts w:ascii="仿宋_GB2312" w:eastAsia="仿宋_GB2312" w:hAnsiTheme="minorEastAsia"/>
          <w:sz w:val="32"/>
          <w:szCs w:val="32"/>
        </w:rPr>
      </w:pPr>
      <w:r w:rsidRPr="00167F23">
        <w:rPr>
          <w:rFonts w:ascii="仿宋_GB2312" w:eastAsia="仿宋_GB2312" w:hAnsiTheme="minorEastAsia" w:hint="eastAsia"/>
          <w:sz w:val="32"/>
          <w:szCs w:val="32"/>
        </w:rPr>
        <w:t>账号/行号：</w:t>
      </w:r>
    </w:p>
    <w:p w:rsidR="00DE5DB6" w:rsidRPr="00167F23" w:rsidRDefault="00B43344">
      <w:pPr>
        <w:spacing w:line="440" w:lineRule="exact"/>
        <w:ind w:leftChars="877" w:left="1842"/>
        <w:rPr>
          <w:rFonts w:ascii="仿宋_GB2312" w:eastAsia="仿宋_GB2312" w:hAnsiTheme="minorEastAsia"/>
          <w:sz w:val="32"/>
          <w:szCs w:val="32"/>
          <w:u w:val="single"/>
        </w:rPr>
      </w:pPr>
      <w:r w:rsidRPr="00167F23">
        <w:rPr>
          <w:rFonts w:ascii="仿宋_GB2312" w:eastAsia="仿宋_GB2312" w:hAnsiTheme="minorEastAsia" w:hint="eastAsia"/>
          <w:sz w:val="32"/>
          <w:szCs w:val="32"/>
        </w:rPr>
        <w:t>日期：年月日</w:t>
      </w:r>
    </w:p>
    <w:p w:rsidR="00DE5DB6" w:rsidRPr="00167F23" w:rsidRDefault="00DE5DB6">
      <w:pPr>
        <w:spacing w:line="360" w:lineRule="auto"/>
        <w:rPr>
          <w:rFonts w:ascii="仿宋_GB2312" w:eastAsia="仿宋_GB2312" w:hAnsiTheme="minorEastAsia"/>
          <w:b/>
          <w:sz w:val="24"/>
        </w:rPr>
      </w:pPr>
    </w:p>
    <w:p w:rsidR="00DE5DB6" w:rsidRPr="00167F23" w:rsidRDefault="00B43344">
      <w:pPr>
        <w:spacing w:line="360" w:lineRule="auto"/>
        <w:rPr>
          <w:rFonts w:ascii="仿宋_GB2312" w:eastAsia="仿宋_GB2312" w:hAnsiTheme="minorEastAsia" w:cs="Arial"/>
          <w:sz w:val="24"/>
        </w:rPr>
      </w:pPr>
      <w:r w:rsidRPr="00167F23">
        <w:rPr>
          <w:rFonts w:ascii="仿宋_GB2312" w:eastAsia="仿宋_GB2312" w:hAnsiTheme="minorEastAsia" w:cs="Arial" w:hint="eastAsia"/>
          <w:sz w:val="24"/>
        </w:rPr>
        <w:br w:type="page"/>
      </w:r>
    </w:p>
    <w:p w:rsidR="00DE5DB6" w:rsidRPr="00167F23" w:rsidRDefault="00B43344">
      <w:pPr>
        <w:spacing w:line="360" w:lineRule="auto"/>
        <w:jc w:val="center"/>
        <w:rPr>
          <w:rFonts w:ascii="方正小标宋_GBK" w:eastAsia="方正小标宋_GBK" w:hAnsi="方正小标宋_GBK" w:cs="方正小标宋_GBK"/>
          <w:b/>
          <w:bCs/>
          <w:sz w:val="44"/>
          <w:szCs w:val="44"/>
        </w:rPr>
      </w:pPr>
      <w:r w:rsidRPr="00167F23">
        <w:rPr>
          <w:rFonts w:ascii="方正小标宋_GBK" w:eastAsia="方正小标宋_GBK" w:hAnsi="方正小标宋_GBK" w:cs="方正小标宋_GBK" w:hint="eastAsia"/>
          <w:b/>
          <w:bCs/>
          <w:sz w:val="44"/>
          <w:szCs w:val="44"/>
        </w:rPr>
        <w:lastRenderedPageBreak/>
        <w:t>技术响应、偏离情况说明表</w:t>
      </w:r>
    </w:p>
    <w:p w:rsidR="00DE5DB6" w:rsidRPr="00167F23" w:rsidRDefault="00B43344">
      <w:pPr>
        <w:spacing w:line="360" w:lineRule="auto"/>
        <w:rPr>
          <w:rFonts w:ascii="仿宋_GB2312" w:eastAsia="仿宋_GB2312" w:hAnsiTheme="minorEastAsia"/>
          <w:sz w:val="24"/>
        </w:rPr>
      </w:pPr>
      <w:r w:rsidRPr="00167F23">
        <w:rPr>
          <w:rFonts w:ascii="仿宋_GB2312" w:eastAsia="仿宋_GB2312" w:hAnsiTheme="minorEastAsia" w:hint="eastAsia"/>
          <w:sz w:val="24"/>
        </w:rPr>
        <w:t>项目名称：********************项目</w:t>
      </w:r>
    </w:p>
    <w:tbl>
      <w:tblPr>
        <w:tblW w:w="5000" w:type="pct"/>
        <w:tblLook w:val="04A0"/>
      </w:tblPr>
      <w:tblGrid>
        <w:gridCol w:w="458"/>
        <w:gridCol w:w="782"/>
        <w:gridCol w:w="680"/>
        <w:gridCol w:w="3315"/>
        <w:gridCol w:w="2424"/>
        <w:gridCol w:w="953"/>
        <w:gridCol w:w="674"/>
      </w:tblGrid>
      <w:tr w:rsidR="00DE5DB6" w:rsidRPr="00167F23">
        <w:trPr>
          <w:trHeight w:val="7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序号</w:t>
            </w:r>
          </w:p>
        </w:tc>
        <w:tc>
          <w:tcPr>
            <w:tcW w:w="421"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标的</w:t>
            </w:r>
          </w:p>
        </w:tc>
        <w:tc>
          <w:tcPr>
            <w:tcW w:w="366"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项目</w:t>
            </w:r>
          </w:p>
        </w:tc>
        <w:tc>
          <w:tcPr>
            <w:tcW w:w="1784"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采购文件要求</w:t>
            </w:r>
          </w:p>
        </w:tc>
        <w:tc>
          <w:tcPr>
            <w:tcW w:w="1304"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响应文件具体响应</w:t>
            </w:r>
          </w:p>
        </w:tc>
        <w:tc>
          <w:tcPr>
            <w:tcW w:w="51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响应/偏离</w:t>
            </w:r>
          </w:p>
        </w:tc>
        <w:tc>
          <w:tcPr>
            <w:tcW w:w="36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说 明</w:t>
            </w:r>
          </w:p>
        </w:tc>
      </w:tr>
      <w:tr w:rsidR="00DE5DB6" w:rsidRPr="00167F23">
        <w:trPr>
          <w:trHeight w:val="420"/>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1</w:t>
            </w:r>
          </w:p>
        </w:tc>
        <w:tc>
          <w:tcPr>
            <w:tcW w:w="421" w:type="pct"/>
            <w:vMerge w:val="restar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center"/>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center"/>
              <w:rPr>
                <w:rFonts w:ascii="仿宋_GB2312" w:eastAsia="仿宋_GB2312" w:hAnsi="宋体" w:cs="宋体"/>
                <w:kern w:val="0"/>
                <w:sz w:val="24"/>
              </w:rPr>
            </w:pPr>
          </w:p>
        </w:tc>
        <w:tc>
          <w:tcPr>
            <w:tcW w:w="1784" w:type="pct"/>
            <w:tcBorders>
              <w:top w:val="single" w:sz="4" w:space="0" w:color="auto"/>
              <w:left w:val="nil"/>
              <w:bottom w:val="single" w:sz="4" w:space="0" w:color="auto"/>
              <w:right w:val="nil"/>
            </w:tcBorders>
            <w:shd w:val="clear" w:color="auto" w:fill="auto"/>
            <w:noWrap/>
            <w:vAlign w:val="center"/>
          </w:tcPr>
          <w:p w:rsidR="00DE5DB6" w:rsidRPr="00167F23" w:rsidRDefault="00DE5DB6">
            <w:pPr>
              <w:widowControl/>
              <w:jc w:val="left"/>
              <w:rPr>
                <w:rFonts w:ascii="仿宋_GB2312" w:eastAsia="仿宋_GB2312" w:hAnsi="微软雅黑" w:cs="宋体"/>
                <w:kern w:val="0"/>
                <w:sz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r>
      <w:tr w:rsidR="00DE5DB6" w:rsidRPr="00167F23">
        <w:trPr>
          <w:trHeight w:val="279"/>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2</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single" w:sz="4" w:space="0" w:color="auto"/>
              <w:left w:val="nil"/>
              <w:bottom w:val="single" w:sz="4" w:space="0" w:color="auto"/>
              <w:right w:val="nil"/>
            </w:tcBorders>
            <w:shd w:val="clear" w:color="auto" w:fill="auto"/>
            <w:noWrap/>
            <w:vAlign w:val="center"/>
          </w:tcPr>
          <w:p w:rsidR="00DE5DB6" w:rsidRPr="00167F23" w:rsidRDefault="00DE5DB6">
            <w:pPr>
              <w:widowControl/>
              <w:jc w:val="left"/>
              <w:rPr>
                <w:rFonts w:ascii="仿宋_GB2312" w:eastAsia="仿宋_GB2312" w:hAnsi="微软雅黑" w:cs="宋体"/>
                <w:kern w:val="0"/>
                <w:sz w:val="24"/>
              </w:rPr>
            </w:pPr>
          </w:p>
        </w:tc>
        <w:tc>
          <w:tcPr>
            <w:tcW w:w="1304" w:type="pct"/>
            <w:tcBorders>
              <w:top w:val="single" w:sz="4" w:space="0" w:color="auto"/>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 xml:space="preserve">　</w:t>
            </w:r>
          </w:p>
        </w:tc>
      </w:tr>
      <w:tr w:rsidR="00DE5DB6" w:rsidRPr="00167F23">
        <w:trPr>
          <w:trHeight w:val="413"/>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3</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jc w:val="center"/>
              <w:rPr>
                <w:rFonts w:ascii="仿宋_GB2312" w:eastAsia="仿宋_GB2312" w:hAnsi="宋体" w:cs="宋体"/>
                <w:kern w:val="0"/>
                <w:sz w:val="24"/>
              </w:rPr>
            </w:pPr>
          </w:p>
        </w:tc>
        <w:tc>
          <w:tcPr>
            <w:tcW w:w="1784"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single" w:sz="4" w:space="0" w:color="auto"/>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9"/>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4</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center"/>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1"/>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5</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7"/>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6</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23"/>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7</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6"/>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8</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07"/>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9</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3"/>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10</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9"/>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11</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single" w:sz="4" w:space="0" w:color="auto"/>
              <w:bottom w:val="single" w:sz="4" w:space="0" w:color="000000"/>
              <w:right w:val="single" w:sz="4" w:space="0" w:color="auto"/>
            </w:tcBorders>
            <w:shd w:val="clear" w:color="auto" w:fill="auto"/>
            <w:vAlign w:val="center"/>
          </w:tcPr>
          <w:p w:rsidR="00DE5DB6" w:rsidRPr="00167F23" w:rsidRDefault="00DE5DB6">
            <w:pPr>
              <w:widowControl/>
              <w:jc w:val="left"/>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r w:rsidR="00DE5DB6" w:rsidRPr="00167F23">
        <w:trPr>
          <w:trHeight w:val="412"/>
        </w:trPr>
        <w:tc>
          <w:tcPr>
            <w:tcW w:w="246" w:type="pct"/>
            <w:tcBorders>
              <w:top w:val="nil"/>
              <w:left w:val="single" w:sz="4" w:space="0" w:color="auto"/>
              <w:bottom w:val="single" w:sz="4" w:space="0" w:color="auto"/>
              <w:right w:val="single" w:sz="4" w:space="0" w:color="auto"/>
            </w:tcBorders>
            <w:shd w:val="clear" w:color="auto" w:fill="auto"/>
            <w:vAlign w:val="center"/>
          </w:tcPr>
          <w:p w:rsidR="00DE5DB6" w:rsidRPr="00167F23" w:rsidRDefault="00B43344">
            <w:pPr>
              <w:widowControl/>
              <w:jc w:val="center"/>
              <w:rPr>
                <w:rFonts w:ascii="仿宋_GB2312" w:eastAsia="仿宋_GB2312" w:hAnsi="宋体" w:cs="宋体"/>
                <w:b/>
                <w:bCs/>
                <w:kern w:val="0"/>
                <w:sz w:val="24"/>
              </w:rPr>
            </w:pPr>
            <w:r w:rsidRPr="00167F23">
              <w:rPr>
                <w:rFonts w:ascii="仿宋_GB2312" w:eastAsia="仿宋_GB2312" w:hAnsi="宋体" w:cs="宋体" w:hint="eastAsia"/>
                <w:b/>
                <w:bCs/>
                <w:kern w:val="0"/>
                <w:sz w:val="24"/>
              </w:rPr>
              <w:t>12</w:t>
            </w:r>
          </w:p>
        </w:tc>
        <w:tc>
          <w:tcPr>
            <w:tcW w:w="421" w:type="pct"/>
            <w:vMerge/>
            <w:tcBorders>
              <w:top w:val="nil"/>
              <w:left w:val="single" w:sz="4" w:space="0" w:color="auto"/>
              <w:bottom w:val="single" w:sz="4" w:space="0" w:color="000000"/>
              <w:right w:val="single" w:sz="4" w:space="0" w:color="auto"/>
            </w:tcBorders>
            <w:vAlign w:val="center"/>
          </w:tcPr>
          <w:p w:rsidR="00DE5DB6" w:rsidRPr="00167F23" w:rsidRDefault="00DE5DB6">
            <w:pPr>
              <w:widowControl/>
              <w:jc w:val="left"/>
              <w:rPr>
                <w:rFonts w:ascii="仿宋_GB2312" w:eastAsia="仿宋_GB2312" w:hAnsi="宋体" w:cs="宋体"/>
                <w:kern w:val="0"/>
                <w:sz w:val="24"/>
              </w:rPr>
            </w:pPr>
          </w:p>
        </w:tc>
        <w:tc>
          <w:tcPr>
            <w:tcW w:w="366"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jc w:val="center"/>
              <w:rPr>
                <w:rFonts w:ascii="仿宋_GB2312" w:eastAsia="仿宋_GB2312" w:hAnsi="宋体" w:cs="宋体"/>
                <w:kern w:val="0"/>
                <w:sz w:val="24"/>
              </w:rPr>
            </w:pPr>
          </w:p>
        </w:tc>
        <w:tc>
          <w:tcPr>
            <w:tcW w:w="1784" w:type="pct"/>
            <w:tcBorders>
              <w:top w:val="nil"/>
              <w:left w:val="nil"/>
              <w:bottom w:val="single" w:sz="4" w:space="0" w:color="auto"/>
              <w:right w:val="single" w:sz="4" w:space="0" w:color="auto"/>
            </w:tcBorders>
            <w:shd w:val="clear" w:color="auto" w:fill="auto"/>
            <w:vAlign w:val="center"/>
          </w:tcPr>
          <w:p w:rsidR="00DE5DB6" w:rsidRPr="00167F23" w:rsidRDefault="00DE5DB6">
            <w:pPr>
              <w:widowControl/>
              <w:rPr>
                <w:rFonts w:ascii="仿宋_GB2312" w:eastAsia="仿宋_GB2312" w:hAnsi="宋体" w:cs="宋体"/>
                <w:kern w:val="0"/>
                <w:sz w:val="24"/>
              </w:rPr>
            </w:pPr>
          </w:p>
        </w:tc>
        <w:tc>
          <w:tcPr>
            <w:tcW w:w="1304"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51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c>
          <w:tcPr>
            <w:tcW w:w="363" w:type="pct"/>
            <w:tcBorders>
              <w:top w:val="nil"/>
              <w:left w:val="nil"/>
              <w:bottom w:val="single" w:sz="4" w:space="0" w:color="auto"/>
              <w:right w:val="single" w:sz="4" w:space="0" w:color="auto"/>
            </w:tcBorders>
            <w:shd w:val="clear" w:color="auto" w:fill="auto"/>
            <w:vAlign w:val="center"/>
          </w:tcPr>
          <w:p w:rsidR="00DE5DB6" w:rsidRPr="00167F23" w:rsidRDefault="00B43344">
            <w:pPr>
              <w:widowControl/>
              <w:rPr>
                <w:rFonts w:ascii="仿宋_GB2312" w:eastAsia="仿宋_GB2312" w:hAnsi="宋体" w:cs="宋体"/>
                <w:kern w:val="0"/>
                <w:sz w:val="24"/>
              </w:rPr>
            </w:pPr>
            <w:r w:rsidRPr="00167F23">
              <w:rPr>
                <w:rFonts w:ascii="仿宋_GB2312" w:eastAsia="仿宋_GB2312" w:hAnsi="宋体" w:cs="宋体" w:hint="eastAsia"/>
                <w:kern w:val="0"/>
                <w:sz w:val="24"/>
              </w:rPr>
              <w:t xml:space="preserve">　</w:t>
            </w:r>
          </w:p>
        </w:tc>
      </w:tr>
    </w:tbl>
    <w:p w:rsidR="00DE5DB6" w:rsidRPr="00167F23" w:rsidRDefault="00B43344">
      <w:pPr>
        <w:spacing w:line="360" w:lineRule="auto"/>
        <w:rPr>
          <w:rFonts w:ascii="仿宋_GB2312" w:eastAsia="仿宋_GB2312" w:hAnsiTheme="minorEastAsia"/>
          <w:sz w:val="24"/>
        </w:rPr>
      </w:pPr>
      <w:r w:rsidRPr="00167F23">
        <w:rPr>
          <w:rFonts w:ascii="仿宋_GB2312" w:eastAsia="仿宋_GB2312" w:hAnsiTheme="minorEastAsia" w:hint="eastAsia"/>
          <w:sz w:val="24"/>
        </w:rPr>
        <w:t>说明：应对照采购文件“第二章 投标人须知”，逐条说明所提供货物和服务已对采购文件的技术规格做出了实质性的响应，并申明与技术规格条文的响应和偏离。</w:t>
      </w:r>
    </w:p>
    <w:p w:rsidR="00DE5DB6" w:rsidRPr="00167F23" w:rsidRDefault="00DE5DB6">
      <w:pPr>
        <w:spacing w:line="360" w:lineRule="auto"/>
        <w:rPr>
          <w:rFonts w:ascii="仿宋_GB2312" w:eastAsia="仿宋_GB2312" w:hAnsiTheme="minorEastAsia"/>
          <w:sz w:val="24"/>
        </w:rPr>
      </w:pPr>
    </w:p>
    <w:p w:rsidR="00DE5DB6" w:rsidRPr="00167F23" w:rsidRDefault="00DE5DB6">
      <w:pPr>
        <w:pStyle w:val="a0"/>
        <w:ind w:firstLine="480"/>
        <w:rPr>
          <w:rFonts w:ascii="仿宋_GB2312" w:eastAsia="仿宋_GB2312"/>
          <w:sz w:val="24"/>
        </w:rPr>
      </w:pPr>
    </w:p>
    <w:p w:rsidR="00DE5DB6" w:rsidRPr="00167F23" w:rsidRDefault="00B43344">
      <w:pPr>
        <w:spacing w:line="360" w:lineRule="auto"/>
        <w:ind w:firstLineChars="1500" w:firstLine="3600"/>
        <w:rPr>
          <w:rFonts w:ascii="仿宋_GB2312" w:eastAsia="仿宋_GB2312" w:hAnsiTheme="minorEastAsia" w:cs="Arial"/>
          <w:sz w:val="24"/>
        </w:rPr>
      </w:pPr>
      <w:r w:rsidRPr="00167F23">
        <w:rPr>
          <w:rFonts w:ascii="仿宋_GB2312" w:eastAsia="仿宋_GB2312" w:hAnsiTheme="minorEastAsia" w:cs="Arial" w:hint="eastAsia"/>
          <w:sz w:val="24"/>
        </w:rPr>
        <w:t>投标方（章）或法定代表人授权代表签字：</w:t>
      </w:r>
    </w:p>
    <w:p w:rsidR="00DE5DB6" w:rsidRPr="00167F23" w:rsidRDefault="00B43344">
      <w:pPr>
        <w:spacing w:line="360" w:lineRule="auto"/>
        <w:ind w:firstLineChars="2300" w:firstLine="5520"/>
        <w:rPr>
          <w:rFonts w:ascii="仿宋_GB2312" w:eastAsia="仿宋_GB2312" w:hAnsiTheme="minorEastAsia" w:cs="Arial"/>
          <w:sz w:val="24"/>
        </w:rPr>
      </w:pPr>
      <w:r w:rsidRPr="00167F23">
        <w:rPr>
          <w:rFonts w:ascii="仿宋_GB2312" w:eastAsia="仿宋_GB2312" w:hAnsiTheme="minorEastAsia" w:cs="Arial" w:hint="eastAsia"/>
          <w:sz w:val="24"/>
        </w:rPr>
        <w:t>年月日</w:t>
      </w: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DE5DB6">
      <w:pPr>
        <w:spacing w:line="360" w:lineRule="auto"/>
        <w:rPr>
          <w:rFonts w:ascii="仿宋_GB2312" w:eastAsia="仿宋_GB2312" w:hAnsiTheme="minorEastAsia" w:cs="Arial"/>
          <w:sz w:val="24"/>
        </w:rPr>
      </w:pPr>
    </w:p>
    <w:p w:rsidR="00DE5DB6" w:rsidRPr="00167F23" w:rsidRDefault="00B43344">
      <w:pPr>
        <w:spacing w:line="420" w:lineRule="exact"/>
        <w:ind w:firstLineChars="200" w:firstLine="880"/>
        <w:jc w:val="center"/>
        <w:rPr>
          <w:rFonts w:ascii="仿宋_GB2312" w:eastAsia="仿宋_GB2312" w:hAnsi="仿宋_GB2312" w:cs="仿宋_GB2312"/>
          <w:sz w:val="32"/>
          <w:szCs w:val="32"/>
        </w:rPr>
      </w:pPr>
      <w:r w:rsidRPr="00167F23">
        <w:rPr>
          <w:rFonts w:ascii="方正小标宋_GBK" w:eastAsia="方正小标宋_GBK" w:hAnsi="方正小标宋_GBK" w:cs="方正小标宋_GBK" w:hint="eastAsia"/>
          <w:sz w:val="44"/>
          <w:szCs w:val="44"/>
        </w:rPr>
        <w:lastRenderedPageBreak/>
        <w:t>廉  洁  告  知  书</w:t>
      </w:r>
    </w:p>
    <w:p w:rsidR="00DE5DB6" w:rsidRPr="00167F23" w:rsidRDefault="00B43344">
      <w:pPr>
        <w:spacing w:line="320" w:lineRule="exact"/>
        <w:rPr>
          <w:rFonts w:ascii="仿宋_GB2312" w:eastAsia="仿宋_GB2312" w:hAnsi="仿宋_GB2312" w:cs="仿宋_GB2312"/>
          <w:b/>
          <w:sz w:val="30"/>
          <w:szCs w:val="30"/>
        </w:rPr>
      </w:pPr>
      <w:r w:rsidRPr="00167F23">
        <w:rPr>
          <w:rFonts w:ascii="仿宋_GB2312" w:eastAsia="仿宋_GB2312" w:hAnsi="仿宋_GB2312" w:cs="仿宋_GB2312" w:hint="eastAsia"/>
          <w:b/>
          <w:sz w:val="30"/>
          <w:szCs w:val="30"/>
        </w:rPr>
        <w:t>尊敬的投标方，您好！</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中粮屯河番茄有限公司（简称中粮番茄）对领导干部和员工实施廉洁从业管理，致力于保障投标方与我公司合作的正当权益，建立良好的合作关系。</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在采购业务往来过程中（包括投标方调研、投标方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我公司明确要求领导干部和相关采购工作人员在与投标方交往的过程中不得收取报酬或礼品，请您理解我公司人员谢绝接受报酬或礼品的做法。同时，请您不要向我公司工作人员输送利益或好处。</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我公司不允许领导干部和员工吃、拿、卡、要为难投标方，请您监督。</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我们竭诚的希望与投标方共同建立公平、阳光的伙伴关系，如果中粮番茄公司的领导干部、员工出现舞弊行为、存在不廉洁的行为，请通过投诉受理渠道反映。</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我公司向每位投标方（含潜在投标方）发放《廉洁告知书》，接受您的监督。</w:t>
      </w:r>
    </w:p>
    <w:p w:rsidR="00DE5DB6" w:rsidRPr="00167F23" w:rsidRDefault="00B43344">
      <w:pPr>
        <w:spacing w:line="320" w:lineRule="exact"/>
        <w:ind w:firstLineChars="200" w:firstLine="600"/>
        <w:jc w:val="center"/>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纪检信访举报联络方式</w:t>
      </w:r>
    </w:p>
    <w:p w:rsidR="00DE5DB6" w:rsidRPr="00167F23" w:rsidRDefault="00DE5DB6">
      <w:pPr>
        <w:spacing w:line="320" w:lineRule="exact"/>
        <w:ind w:firstLineChars="200" w:firstLine="600"/>
        <w:jc w:val="center"/>
        <w:rPr>
          <w:rFonts w:ascii="仿宋_GB2312" w:eastAsia="仿宋_GB2312" w:hAnsi="仿宋_GB2312" w:cs="仿宋_GB2312"/>
          <w:sz w:val="30"/>
          <w:szCs w:val="30"/>
        </w:rPr>
      </w:pPr>
    </w:p>
    <w:p w:rsidR="00DE5DB6" w:rsidRPr="00167F23" w:rsidRDefault="00B43344">
      <w:pPr>
        <w:pStyle w:val="af1"/>
      </w:pPr>
      <w:r w:rsidRPr="00167F23">
        <w:rPr>
          <w:rFonts w:hint="eastAsia"/>
        </w:rPr>
        <w:t>中粮糖业控股股份有限公司纪检信访举报联络方式</w:t>
      </w:r>
    </w:p>
    <w:p w:rsidR="00DE5DB6" w:rsidRPr="00167F23" w:rsidRDefault="00B43344">
      <w:pPr>
        <w:spacing w:line="320" w:lineRule="exact"/>
        <w:ind w:left="567" w:firstLineChars="27" w:firstLine="81"/>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1.寄信  通讯地址：北京市朝阳区朝阳门南大街8号中粮福临门大厦9层90</w:t>
      </w:r>
      <w:r w:rsidR="00507F80" w:rsidRPr="00167F23">
        <w:rPr>
          <w:rFonts w:ascii="仿宋_GB2312" w:eastAsia="仿宋_GB2312" w:hAnsi="仿宋_GB2312" w:cs="仿宋_GB2312"/>
          <w:sz w:val="30"/>
          <w:szCs w:val="30"/>
        </w:rPr>
        <w:t>5</w:t>
      </w:r>
      <w:r w:rsidRPr="00167F23">
        <w:rPr>
          <w:rFonts w:ascii="仿宋_GB2312" w:eastAsia="仿宋_GB2312" w:hAnsi="仿宋_GB2312" w:cs="仿宋_GB2312" w:hint="eastAsia"/>
          <w:sz w:val="30"/>
          <w:szCs w:val="30"/>
        </w:rPr>
        <w:t>室纪委办公室（收），邮政编码：100020</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2.致电  举报电话 010-85017235</w:t>
      </w:r>
    </w:p>
    <w:p w:rsidR="00DE5DB6" w:rsidRPr="00167F23" w:rsidRDefault="00B43344">
      <w:pPr>
        <w:spacing w:line="320" w:lineRule="exact"/>
        <w:ind w:firstLineChars="200" w:firstLine="6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二、中粮屯河番茄有限公司纪检信访举报联络方式</w:t>
      </w:r>
    </w:p>
    <w:p w:rsidR="00DE5DB6" w:rsidRPr="00167F23" w:rsidRDefault="00B43344">
      <w:pPr>
        <w:spacing w:line="320" w:lineRule="exact"/>
        <w:ind w:left="567" w:firstLineChars="27" w:firstLine="81"/>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1.寄信  通讯地址：新疆乌鲁木齐市黄河路2号招商银行大厦20楼中粮屯河番茄有限公司党群纪检部（收），邮政编码：830000</w:t>
      </w:r>
    </w:p>
    <w:p w:rsidR="00DE5DB6" w:rsidRPr="00167F23" w:rsidRDefault="00B43344">
      <w:pPr>
        <w:spacing w:line="320" w:lineRule="exact"/>
        <w:ind w:left="567" w:firstLineChars="27" w:firstLine="81"/>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2.致电  举报电话 18709967070</w:t>
      </w:r>
    </w:p>
    <w:p w:rsidR="00DE5DB6" w:rsidRPr="00167F23" w:rsidRDefault="00B43344">
      <w:pPr>
        <w:spacing w:line="320" w:lineRule="exact"/>
        <w:ind w:firstLineChars="213" w:firstLine="639"/>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3.采购项目监督人联系方式</w:t>
      </w:r>
    </w:p>
    <w:p w:rsidR="00F8120B" w:rsidRPr="00167F23" w:rsidRDefault="00B43344" w:rsidP="00F8120B">
      <w:pPr>
        <w:spacing w:line="320" w:lineRule="exact"/>
        <w:rPr>
          <w:rFonts w:ascii="仿宋_GB2312" w:eastAsia="仿宋_GB2312" w:hAnsi="仿宋_GB2312" w:cs="仿宋_GB2312"/>
          <w:sz w:val="30"/>
          <w:szCs w:val="30"/>
          <w:u w:val="single"/>
        </w:rPr>
      </w:pPr>
      <w:r w:rsidRPr="00167F23">
        <w:rPr>
          <w:rFonts w:ascii="仿宋_GB2312" w:eastAsia="仿宋_GB2312" w:hAnsi="仿宋_GB2312" w:cs="仿宋_GB2312" w:hint="eastAsia"/>
          <w:sz w:val="30"/>
          <w:szCs w:val="30"/>
        </w:rPr>
        <w:t xml:space="preserve">  </w:t>
      </w:r>
      <w:r w:rsidR="00F8120B" w:rsidRPr="00167F23">
        <w:rPr>
          <w:rFonts w:ascii="仿宋_GB2312" w:eastAsia="仿宋_GB2312" w:hAnsi="仿宋_GB2312" w:cs="仿宋_GB2312" w:hint="eastAsia"/>
          <w:sz w:val="30"/>
          <w:szCs w:val="30"/>
        </w:rPr>
        <w:t xml:space="preserve">  姓名：赵甲蓉</w:t>
      </w:r>
    </w:p>
    <w:p w:rsidR="00F8120B" w:rsidRPr="00167F23" w:rsidRDefault="00F8120B" w:rsidP="00F8120B">
      <w:pPr>
        <w:spacing w:line="320" w:lineRule="exact"/>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 xml:space="preserve">    联系电话：1</w:t>
      </w:r>
      <w:r w:rsidRPr="00167F23">
        <w:rPr>
          <w:rFonts w:ascii="仿宋_GB2312" w:eastAsia="仿宋_GB2312" w:hAnsi="仿宋_GB2312" w:cs="仿宋_GB2312"/>
          <w:sz w:val="30"/>
          <w:szCs w:val="30"/>
        </w:rPr>
        <w:t>3909941150</w:t>
      </w:r>
      <w:r w:rsidRPr="00167F23">
        <w:rPr>
          <w:rFonts w:ascii="仿宋_GB2312" w:eastAsia="仿宋_GB2312" w:hAnsi="仿宋_GB2312" w:cs="仿宋_GB2312" w:hint="eastAsia"/>
          <w:sz w:val="30"/>
          <w:szCs w:val="30"/>
        </w:rPr>
        <w:t xml:space="preserve">  </w:t>
      </w:r>
    </w:p>
    <w:p w:rsidR="00F8120B" w:rsidRPr="00167F23" w:rsidRDefault="00F8120B" w:rsidP="00F8120B">
      <w:pPr>
        <w:spacing w:line="320" w:lineRule="exact"/>
        <w:ind w:firstLineChars="200" w:firstLine="640"/>
        <w:rPr>
          <w:rFonts w:ascii="仿宋_GB2312" w:eastAsia="仿宋_GB2312"/>
          <w:sz w:val="32"/>
          <w:szCs w:val="32"/>
        </w:rPr>
      </w:pPr>
      <w:r w:rsidRPr="00167F23">
        <w:rPr>
          <w:rFonts w:ascii="仿宋_GB2312" w:eastAsia="仿宋_GB2312" w:hint="eastAsia"/>
          <w:sz w:val="32"/>
          <w:szCs w:val="32"/>
        </w:rPr>
        <w:t>电子邮箱：</w:t>
      </w:r>
      <w:r w:rsidRPr="00167F23">
        <w:rPr>
          <w:rFonts w:ascii="宋体" w:hAnsi="宋体" w:cs="宋体"/>
          <w:sz w:val="32"/>
          <w:szCs w:val="32"/>
        </w:rPr>
        <w:t>zhaojr@cofco.com</w:t>
      </w:r>
    </w:p>
    <w:p w:rsidR="00DE5DB6" w:rsidRPr="00167F23" w:rsidRDefault="00B43344" w:rsidP="00F8120B">
      <w:pPr>
        <w:spacing w:line="320" w:lineRule="exact"/>
        <w:ind w:firstLineChars="201" w:firstLine="603"/>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特此告知。</w:t>
      </w:r>
    </w:p>
    <w:p w:rsidR="00DE5DB6" w:rsidRPr="00167F23" w:rsidRDefault="00B43344">
      <w:pPr>
        <w:spacing w:line="320" w:lineRule="exact"/>
        <w:ind w:firstLineChars="1800" w:firstLine="5400"/>
        <w:rPr>
          <w:rFonts w:ascii="仿宋_GB2312" w:eastAsia="仿宋_GB2312" w:hAnsi="仿宋_GB2312" w:cs="仿宋_GB2312"/>
          <w:sz w:val="30"/>
          <w:szCs w:val="30"/>
        </w:rPr>
      </w:pPr>
      <w:r w:rsidRPr="00167F23">
        <w:rPr>
          <w:rFonts w:ascii="仿宋_GB2312" w:eastAsia="仿宋_GB2312" w:hAnsi="仿宋_GB2312" w:cs="仿宋_GB2312" w:hint="eastAsia"/>
          <w:sz w:val="30"/>
          <w:szCs w:val="30"/>
        </w:rPr>
        <w:t>中粮屯河番茄有限公司</w:t>
      </w:r>
    </w:p>
    <w:p w:rsidR="00DE5DB6" w:rsidRPr="00167F23" w:rsidRDefault="00B43344">
      <w:pPr>
        <w:spacing w:line="320" w:lineRule="exact"/>
        <w:ind w:firstLineChars="2000" w:firstLine="6000"/>
        <w:rPr>
          <w:rFonts w:ascii="仿宋_GB2312" w:eastAsia="仿宋_GB2312" w:hAnsi="仿宋_GB2312" w:cs="仿宋_GB2312"/>
          <w:b/>
          <w:bCs/>
          <w:sz w:val="32"/>
          <w:szCs w:val="32"/>
        </w:rPr>
      </w:pPr>
      <w:r w:rsidRPr="00167F23">
        <w:rPr>
          <w:rFonts w:ascii="仿宋_GB2312" w:eastAsia="仿宋_GB2312" w:hAnsi="仿宋_GB2312" w:cs="仿宋_GB2312" w:hint="eastAsia"/>
          <w:sz w:val="30"/>
          <w:szCs w:val="30"/>
        </w:rPr>
        <w:t>202</w:t>
      </w:r>
      <w:r w:rsidR="000C6801" w:rsidRPr="00167F23">
        <w:rPr>
          <w:rFonts w:ascii="仿宋_GB2312" w:eastAsia="仿宋_GB2312" w:hAnsi="仿宋_GB2312" w:cs="仿宋_GB2312" w:hint="eastAsia"/>
          <w:sz w:val="30"/>
          <w:szCs w:val="30"/>
        </w:rPr>
        <w:t>4</w:t>
      </w:r>
      <w:r w:rsidRPr="00167F23">
        <w:rPr>
          <w:rFonts w:ascii="仿宋_GB2312" w:eastAsia="仿宋_GB2312" w:hAnsi="仿宋_GB2312" w:cs="仿宋_GB2312" w:hint="eastAsia"/>
          <w:sz w:val="30"/>
          <w:szCs w:val="30"/>
        </w:rPr>
        <w:t>年1月</w:t>
      </w:r>
    </w:p>
    <w:p w:rsidR="00DE5DB6" w:rsidRPr="00167F23" w:rsidRDefault="00DE5DB6">
      <w:pPr>
        <w:spacing w:line="360" w:lineRule="auto"/>
        <w:ind w:firstLineChars="2300" w:firstLine="5520"/>
        <w:rPr>
          <w:rFonts w:ascii="仿宋_GB2312" w:eastAsia="仿宋_GB2312" w:hAnsiTheme="minorEastAsia" w:cs="Arial"/>
          <w:sz w:val="24"/>
        </w:rPr>
      </w:pPr>
    </w:p>
    <w:p w:rsidR="00DE5DB6" w:rsidRPr="00167F23" w:rsidRDefault="00B43344">
      <w:pPr>
        <w:pStyle w:val="1"/>
        <w:spacing w:line="480" w:lineRule="auto"/>
        <w:jc w:val="center"/>
        <w:rPr>
          <w:rFonts w:ascii="方正小标宋_GBK" w:eastAsia="方正小标宋_GBK" w:hAnsi="方正小标宋_GBK" w:cs="方正小标宋_GBK"/>
          <w:snapToGrid w:val="0"/>
        </w:rPr>
      </w:pPr>
      <w:r w:rsidRPr="00167F23">
        <w:rPr>
          <w:rFonts w:ascii="方正小标宋_GBK" w:eastAsia="方正小标宋_GBK" w:hAnsi="方正小标宋_GBK" w:cs="方正小标宋_GBK" w:hint="eastAsia"/>
          <w:snapToGrid w:val="0"/>
        </w:rPr>
        <w:lastRenderedPageBreak/>
        <w:t>谈判邀请函（如有）</w:t>
      </w:r>
    </w:p>
    <w:p w:rsidR="00DE5DB6" w:rsidRPr="00167F23" w:rsidRDefault="00B43344">
      <w:pPr>
        <w:spacing w:line="360" w:lineRule="auto"/>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u w:val="single"/>
        </w:rPr>
        <w:t>***********</w:t>
      </w:r>
      <w:r w:rsidRPr="00167F23">
        <w:rPr>
          <w:rFonts w:ascii="仿宋_GB2312" w:eastAsia="仿宋_GB2312" w:hAnsi="仿宋_GB2312" w:cs="仿宋_GB2312" w:hint="eastAsia"/>
          <w:snapToGrid w:val="0"/>
          <w:sz w:val="32"/>
          <w:szCs w:val="32"/>
        </w:rPr>
        <w:t>公司：</w:t>
      </w:r>
    </w:p>
    <w:p w:rsidR="00F8120B" w:rsidRPr="00167F23" w:rsidRDefault="00F8120B" w:rsidP="00F8120B">
      <w:pPr>
        <w:spacing w:line="360" w:lineRule="auto"/>
        <w:ind w:firstLine="480"/>
        <w:rPr>
          <w:rFonts w:ascii="仿宋_GB2312" w:eastAsia="仿宋_GB2312" w:hAnsi="仿宋_GB2312" w:cs="仿宋_GB2312"/>
          <w:snapToGrid w:val="0"/>
          <w:sz w:val="32"/>
          <w:szCs w:val="32"/>
        </w:rPr>
      </w:pPr>
      <w:r w:rsidRPr="00167F23">
        <w:rPr>
          <w:rFonts w:ascii="仿宋_GB2312" w:eastAsia="仿宋_GB2312" w:hAnsi="仿宋_GB2312" w:cs="仿宋_GB2312" w:hint="eastAsia"/>
          <w:snapToGrid w:val="0"/>
          <w:sz w:val="32"/>
          <w:szCs w:val="32"/>
        </w:rPr>
        <w:t>中粮屯河昌吉番茄制品有限公司定于2024年1月10日前，以谈判采购方式在中粮糖业控股股份有限公司EPS电子采购系统（网址</w:t>
      </w:r>
      <w:hyperlink r:id="rId12" w:history="1">
        <w:r w:rsidRPr="00167F23">
          <w:rPr>
            <w:rFonts w:ascii="仿宋_GB2312" w:eastAsia="仿宋_GB2312" w:hAnsi="仿宋_GB2312" w:cs="仿宋_GB2312" w:hint="eastAsia"/>
            <w:snapToGrid w:val="0"/>
            <w:sz w:val="32"/>
            <w:szCs w:val="32"/>
          </w:rPr>
          <w:t>https://eps.cofcosugar.com/</w:t>
        </w:r>
      </w:hyperlink>
      <w:r w:rsidRPr="00167F23">
        <w:rPr>
          <w:rFonts w:ascii="仿宋_GB2312" w:eastAsia="仿宋_GB2312" w:hAnsi="仿宋_GB2312" w:cs="仿宋_GB2312" w:hint="eastAsia"/>
          <w:snapToGrid w:val="0"/>
          <w:sz w:val="32"/>
          <w:szCs w:val="32"/>
        </w:rPr>
        <w:t>）发起</w:t>
      </w:r>
      <w:r w:rsidRPr="00167F23">
        <w:rPr>
          <w:rFonts w:ascii="仿宋_GB2312" w:eastAsia="仿宋_GB2312" w:hAnsi="仿宋_GB2312" w:cs="仿宋_GB2312" w:hint="eastAsia"/>
          <w:sz w:val="32"/>
          <w:szCs w:val="32"/>
        </w:rPr>
        <w:t>中粮糖业昌吉番茄扩建1500t生产线项目安全设计专篇编制</w:t>
      </w:r>
      <w:r w:rsidRPr="00167F23">
        <w:rPr>
          <w:rFonts w:ascii="仿宋_GB2312" w:eastAsia="仿宋_GB2312" w:hAnsi="仿宋_GB2312" w:cs="仿宋_GB2312" w:hint="eastAsia"/>
          <w:snapToGrid w:val="0"/>
          <w:sz w:val="32"/>
          <w:szCs w:val="32"/>
        </w:rPr>
        <w:t>项目采购业务，现邀请贵公司参与本项目谈判采购，请贵公司立即按照以上网址完成EPS采购平台注册，并按照本次发布的谈判采购文件要求，编制投标文件，在规定时间节点上传至中粮糖业控股股份有限公司EPS采购平台，并在规定时间内派代表参加谈判。</w:t>
      </w:r>
    </w:p>
    <w:p w:rsidR="00DE5DB6" w:rsidRPr="00167F23" w:rsidRDefault="00B43344">
      <w:pPr>
        <w:spacing w:line="520" w:lineRule="exact"/>
        <w:ind w:leftChars="137" w:left="288" w:firstLineChars="120" w:firstLine="385"/>
        <w:contextualSpacing/>
        <w:rPr>
          <w:rFonts w:ascii="仿宋_GB2312" w:eastAsia="仿宋_GB2312" w:hAnsi="仿宋_GB2312" w:cs="仿宋_GB2312"/>
          <w:b/>
          <w:sz w:val="32"/>
          <w:szCs w:val="32"/>
        </w:rPr>
      </w:pPr>
      <w:r w:rsidRPr="00167F23">
        <w:rPr>
          <w:rFonts w:ascii="仿宋_GB2312" w:eastAsia="仿宋_GB2312" w:hAnsi="仿宋_GB2312" w:cs="仿宋_GB2312" w:hint="eastAsia"/>
          <w:b/>
          <w:sz w:val="32"/>
          <w:szCs w:val="32"/>
        </w:rPr>
        <w:t>具体采购方信息见下：</w:t>
      </w:r>
    </w:p>
    <w:p w:rsidR="00F8120B" w:rsidRPr="00167F23" w:rsidRDefault="00B43344">
      <w:pPr>
        <w:spacing w:line="520" w:lineRule="exact"/>
        <w:ind w:leftChars="125" w:left="263" w:firstLineChars="121" w:firstLine="387"/>
        <w:contextualSpacing/>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采购方名称：</w:t>
      </w:r>
      <w:r w:rsidR="00F8120B" w:rsidRPr="00167F23">
        <w:rPr>
          <w:rFonts w:ascii="仿宋_GB2312" w:eastAsia="仿宋_GB2312" w:hAnsi="仿宋_GB2312" w:cs="仿宋_GB2312" w:hint="eastAsia"/>
          <w:sz w:val="32"/>
          <w:szCs w:val="32"/>
        </w:rPr>
        <w:t>中粮屯河昌吉番茄制品有限公司</w:t>
      </w:r>
    </w:p>
    <w:p w:rsidR="00DE5DB6" w:rsidRPr="00167F23" w:rsidRDefault="00B43344">
      <w:pPr>
        <w:spacing w:line="520" w:lineRule="exact"/>
        <w:ind w:leftChars="125" w:left="263" w:firstLineChars="121" w:firstLine="387"/>
        <w:contextualSpacing/>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采购方地址：</w:t>
      </w:r>
      <w:r w:rsidR="00F8120B" w:rsidRPr="00167F23">
        <w:rPr>
          <w:rFonts w:ascii="仿宋_GB2312" w:eastAsia="仿宋_GB2312" w:hAnsi="仿宋_GB2312" w:cs="仿宋_GB2312" w:hint="eastAsia"/>
          <w:sz w:val="32"/>
          <w:szCs w:val="32"/>
        </w:rPr>
        <w:t>新疆昌吉市乌伊路西郊</w:t>
      </w:r>
    </w:p>
    <w:tbl>
      <w:tblPr>
        <w:tblStyle w:val="ad"/>
        <w:tblW w:w="0" w:type="auto"/>
        <w:tblLook w:val="04A0"/>
      </w:tblPr>
      <w:tblGrid>
        <w:gridCol w:w="2476"/>
        <w:gridCol w:w="2370"/>
        <w:gridCol w:w="4413"/>
      </w:tblGrid>
      <w:tr w:rsidR="00DE5DB6" w:rsidRPr="00167F23">
        <w:trPr>
          <w:trHeight w:val="393"/>
        </w:trPr>
        <w:tc>
          <w:tcPr>
            <w:tcW w:w="2476"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职务</w:t>
            </w:r>
          </w:p>
        </w:tc>
        <w:tc>
          <w:tcPr>
            <w:tcW w:w="2370"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人员姓名</w:t>
            </w:r>
          </w:p>
        </w:tc>
        <w:tc>
          <w:tcPr>
            <w:tcW w:w="4413" w:type="dxa"/>
          </w:tcPr>
          <w:p w:rsidR="00DE5DB6" w:rsidRPr="00167F23" w:rsidRDefault="00B43344">
            <w:pPr>
              <w:spacing w:line="520" w:lineRule="exact"/>
              <w:contextualSpacing/>
              <w:jc w:val="center"/>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联系电话</w:t>
            </w:r>
          </w:p>
        </w:tc>
      </w:tr>
      <w:tr w:rsidR="00F8120B" w:rsidRPr="00167F23" w:rsidTr="00E45902">
        <w:trPr>
          <w:trHeight w:val="377"/>
        </w:trPr>
        <w:tc>
          <w:tcPr>
            <w:tcW w:w="2476" w:type="dxa"/>
          </w:tcPr>
          <w:p w:rsidR="00F8120B" w:rsidRPr="00167F23" w:rsidRDefault="00F8120B">
            <w:pPr>
              <w:spacing w:line="520" w:lineRule="exact"/>
              <w:contextualSpacing/>
              <w:jc w:val="left"/>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EPS操作人员</w:t>
            </w:r>
          </w:p>
        </w:tc>
        <w:tc>
          <w:tcPr>
            <w:tcW w:w="2370"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徐鹏</w:t>
            </w:r>
          </w:p>
        </w:tc>
        <w:tc>
          <w:tcPr>
            <w:tcW w:w="4413"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13689953256</w:t>
            </w:r>
          </w:p>
        </w:tc>
      </w:tr>
      <w:tr w:rsidR="00F8120B" w:rsidRPr="00167F23" w:rsidTr="00E45902">
        <w:trPr>
          <w:trHeight w:val="313"/>
        </w:trPr>
        <w:tc>
          <w:tcPr>
            <w:tcW w:w="2476" w:type="dxa"/>
          </w:tcPr>
          <w:p w:rsidR="00F8120B" w:rsidRPr="00167F23" w:rsidRDefault="00F8120B">
            <w:pPr>
              <w:spacing w:line="520" w:lineRule="exact"/>
              <w:contextualSpacing/>
              <w:jc w:val="left"/>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业务联系人</w:t>
            </w:r>
          </w:p>
        </w:tc>
        <w:tc>
          <w:tcPr>
            <w:tcW w:w="2370"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徐鹏</w:t>
            </w:r>
          </w:p>
        </w:tc>
        <w:tc>
          <w:tcPr>
            <w:tcW w:w="4413"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13689953256</w:t>
            </w:r>
          </w:p>
        </w:tc>
      </w:tr>
      <w:tr w:rsidR="00F8120B" w:rsidRPr="00167F23" w:rsidTr="00E45902">
        <w:trPr>
          <w:trHeight w:val="232"/>
        </w:trPr>
        <w:tc>
          <w:tcPr>
            <w:tcW w:w="2476" w:type="dxa"/>
          </w:tcPr>
          <w:p w:rsidR="00F8120B" w:rsidRPr="00167F23" w:rsidRDefault="00F8120B">
            <w:pPr>
              <w:spacing w:line="520" w:lineRule="exact"/>
              <w:contextualSpacing/>
              <w:jc w:val="left"/>
              <w:rPr>
                <w:rFonts w:ascii="仿宋_GB2312" w:eastAsia="仿宋_GB2312" w:hAnsi="仿宋_GB2312" w:cs="仿宋_GB2312"/>
                <w:sz w:val="32"/>
                <w:szCs w:val="32"/>
              </w:rPr>
            </w:pPr>
            <w:r w:rsidRPr="00167F23">
              <w:rPr>
                <w:rFonts w:ascii="仿宋_GB2312" w:eastAsia="仿宋_GB2312" w:hAnsi="仿宋_GB2312" w:cs="仿宋_GB2312" w:hint="eastAsia"/>
                <w:sz w:val="32"/>
                <w:szCs w:val="32"/>
              </w:rPr>
              <w:t>监督人员</w:t>
            </w:r>
          </w:p>
        </w:tc>
        <w:tc>
          <w:tcPr>
            <w:tcW w:w="2370"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赵甲蓉</w:t>
            </w:r>
          </w:p>
        </w:tc>
        <w:tc>
          <w:tcPr>
            <w:tcW w:w="4413" w:type="dxa"/>
            <w:vAlign w:val="center"/>
          </w:tcPr>
          <w:p w:rsidR="00F8120B" w:rsidRPr="00167F23" w:rsidRDefault="00F8120B" w:rsidP="00E45902">
            <w:pPr>
              <w:spacing w:line="500" w:lineRule="exact"/>
              <w:contextualSpacing/>
              <w:jc w:val="center"/>
              <w:rPr>
                <w:rFonts w:ascii="仿宋_GB2312" w:eastAsia="仿宋_GB2312" w:hAnsi="仿宋_GB2312" w:cs="仿宋_GB2312"/>
                <w:sz w:val="28"/>
                <w:szCs w:val="28"/>
              </w:rPr>
            </w:pPr>
            <w:r w:rsidRPr="00167F23">
              <w:rPr>
                <w:rFonts w:ascii="仿宋_GB2312" w:eastAsia="仿宋_GB2312" w:hAnsi="仿宋_GB2312" w:cs="仿宋_GB2312" w:hint="eastAsia"/>
                <w:sz w:val="28"/>
                <w:szCs w:val="28"/>
              </w:rPr>
              <w:t>1</w:t>
            </w:r>
            <w:r w:rsidRPr="00167F23">
              <w:rPr>
                <w:rFonts w:ascii="仿宋_GB2312" w:eastAsia="仿宋_GB2312" w:hAnsi="仿宋_GB2312" w:cs="仿宋_GB2312"/>
                <w:sz w:val="28"/>
                <w:szCs w:val="28"/>
              </w:rPr>
              <w:t>3909941150</w:t>
            </w:r>
          </w:p>
        </w:tc>
      </w:tr>
    </w:tbl>
    <w:p w:rsidR="00DE5DB6" w:rsidRPr="00167F23" w:rsidRDefault="00DE5DB6">
      <w:pPr>
        <w:spacing w:line="360" w:lineRule="auto"/>
        <w:rPr>
          <w:rFonts w:ascii="仿宋_GB2312" w:eastAsia="仿宋_GB2312" w:hAnsi="仿宋_GB2312" w:cs="仿宋_GB2312"/>
          <w:snapToGrid w:val="0"/>
          <w:sz w:val="32"/>
          <w:szCs w:val="32"/>
        </w:rPr>
      </w:pPr>
    </w:p>
    <w:p w:rsidR="00DE5DB6" w:rsidRPr="00167F23" w:rsidRDefault="00B43344" w:rsidP="001B7D8B">
      <w:pPr>
        <w:pStyle w:val="1"/>
        <w:spacing w:before="0" w:after="0" w:line="480" w:lineRule="exact"/>
        <w:jc w:val="right"/>
        <w:rPr>
          <w:rFonts w:ascii="仿宋_GB2312" w:eastAsia="仿宋_GB2312" w:hAnsi="仿宋_GB2312" w:cs="仿宋_GB2312"/>
          <w:b w:val="0"/>
          <w:bCs w:val="0"/>
          <w:snapToGrid w:val="0"/>
          <w:kern w:val="2"/>
          <w:sz w:val="32"/>
          <w:szCs w:val="32"/>
        </w:rPr>
      </w:pPr>
      <w:r w:rsidRPr="00167F23">
        <w:rPr>
          <w:rFonts w:ascii="仿宋_GB2312" w:eastAsia="仿宋_GB2312" w:hAnsi="仿宋_GB2312" w:cs="仿宋_GB2312" w:hint="eastAsia"/>
          <w:b w:val="0"/>
          <w:bCs w:val="0"/>
          <w:snapToGrid w:val="0"/>
          <w:kern w:val="2"/>
          <w:sz w:val="32"/>
          <w:szCs w:val="32"/>
        </w:rPr>
        <w:t>中粮</w:t>
      </w:r>
      <w:r w:rsidR="001B7D8B" w:rsidRPr="00167F23">
        <w:rPr>
          <w:rFonts w:ascii="仿宋_GB2312" w:eastAsia="仿宋_GB2312" w:hAnsi="仿宋_GB2312" w:cs="仿宋_GB2312" w:hint="eastAsia"/>
          <w:b w:val="0"/>
          <w:bCs w:val="0"/>
          <w:snapToGrid w:val="0"/>
          <w:kern w:val="2"/>
          <w:sz w:val="32"/>
          <w:szCs w:val="32"/>
        </w:rPr>
        <w:t>屯河昌吉番茄制品有限公司</w:t>
      </w:r>
      <w:r w:rsidRPr="00167F23">
        <w:rPr>
          <w:rFonts w:ascii="仿宋_GB2312" w:eastAsia="仿宋_GB2312" w:hAnsi="仿宋_GB2312" w:cs="仿宋_GB2312" w:hint="eastAsia"/>
          <w:b w:val="0"/>
          <w:bCs w:val="0"/>
          <w:snapToGrid w:val="0"/>
          <w:kern w:val="2"/>
          <w:sz w:val="32"/>
          <w:szCs w:val="32"/>
        </w:rPr>
        <w:t>公司</w:t>
      </w:r>
    </w:p>
    <w:p w:rsidR="00DE5DB6" w:rsidRPr="00167F23" w:rsidRDefault="001B7D8B" w:rsidP="001B7D8B">
      <w:pPr>
        <w:pStyle w:val="1"/>
        <w:spacing w:before="0" w:after="0" w:line="480" w:lineRule="exact"/>
        <w:jc w:val="right"/>
        <w:rPr>
          <w:rFonts w:ascii="仿宋_GB2312" w:eastAsia="仿宋_GB2312" w:hAnsi="仿宋_GB2312" w:cs="仿宋_GB2312"/>
          <w:b w:val="0"/>
          <w:bCs w:val="0"/>
          <w:snapToGrid w:val="0"/>
          <w:kern w:val="2"/>
          <w:sz w:val="32"/>
          <w:szCs w:val="32"/>
        </w:rPr>
      </w:pPr>
      <w:r w:rsidRPr="00167F23">
        <w:rPr>
          <w:rFonts w:ascii="仿宋_GB2312" w:eastAsia="仿宋_GB2312" w:hAnsi="仿宋_GB2312" w:cs="仿宋_GB2312" w:hint="eastAsia"/>
          <w:b w:val="0"/>
          <w:bCs w:val="0"/>
          <w:snapToGrid w:val="0"/>
          <w:kern w:val="2"/>
          <w:sz w:val="32"/>
          <w:szCs w:val="32"/>
        </w:rPr>
        <w:t xml:space="preserve">                         </w:t>
      </w:r>
      <w:r w:rsidR="00B43344" w:rsidRPr="00167F23">
        <w:rPr>
          <w:rFonts w:ascii="仿宋_GB2312" w:eastAsia="仿宋_GB2312" w:hAnsi="仿宋_GB2312" w:cs="仿宋_GB2312" w:hint="eastAsia"/>
          <w:b w:val="0"/>
          <w:bCs w:val="0"/>
          <w:snapToGrid w:val="0"/>
          <w:kern w:val="2"/>
          <w:sz w:val="32"/>
          <w:szCs w:val="32"/>
        </w:rPr>
        <w:t>202</w:t>
      </w:r>
      <w:r w:rsidRPr="00167F23">
        <w:rPr>
          <w:rFonts w:ascii="仿宋_GB2312" w:eastAsia="仿宋_GB2312" w:hAnsi="仿宋_GB2312" w:cs="仿宋_GB2312" w:hint="eastAsia"/>
          <w:b w:val="0"/>
          <w:bCs w:val="0"/>
          <w:snapToGrid w:val="0"/>
          <w:kern w:val="2"/>
          <w:sz w:val="32"/>
          <w:szCs w:val="32"/>
        </w:rPr>
        <w:t>4</w:t>
      </w:r>
      <w:r w:rsidR="00B43344" w:rsidRPr="00167F23">
        <w:rPr>
          <w:rFonts w:ascii="仿宋_GB2312" w:eastAsia="仿宋_GB2312" w:hAnsi="仿宋_GB2312" w:cs="仿宋_GB2312" w:hint="eastAsia"/>
          <w:b w:val="0"/>
          <w:bCs w:val="0"/>
          <w:snapToGrid w:val="0"/>
          <w:kern w:val="2"/>
          <w:sz w:val="32"/>
          <w:szCs w:val="32"/>
        </w:rPr>
        <w:t>年</w:t>
      </w:r>
      <w:r w:rsidRPr="00167F23">
        <w:rPr>
          <w:rFonts w:ascii="仿宋_GB2312" w:eastAsia="仿宋_GB2312" w:hAnsi="仿宋_GB2312" w:cs="仿宋_GB2312" w:hint="eastAsia"/>
          <w:b w:val="0"/>
          <w:bCs w:val="0"/>
          <w:snapToGrid w:val="0"/>
          <w:kern w:val="2"/>
          <w:sz w:val="32"/>
          <w:szCs w:val="32"/>
        </w:rPr>
        <w:t>1</w:t>
      </w:r>
      <w:r w:rsidR="00B43344" w:rsidRPr="00167F23">
        <w:rPr>
          <w:rFonts w:ascii="仿宋_GB2312" w:eastAsia="仿宋_GB2312" w:hAnsi="仿宋_GB2312" w:cs="仿宋_GB2312" w:hint="eastAsia"/>
          <w:b w:val="0"/>
          <w:bCs w:val="0"/>
          <w:snapToGrid w:val="0"/>
          <w:kern w:val="2"/>
          <w:sz w:val="32"/>
          <w:szCs w:val="32"/>
        </w:rPr>
        <w:t>月</w:t>
      </w:r>
      <w:r w:rsidRPr="00167F23">
        <w:rPr>
          <w:rFonts w:ascii="仿宋_GB2312" w:eastAsia="仿宋_GB2312" w:hAnsi="仿宋_GB2312" w:cs="仿宋_GB2312" w:hint="eastAsia"/>
          <w:b w:val="0"/>
          <w:bCs w:val="0"/>
          <w:snapToGrid w:val="0"/>
          <w:kern w:val="2"/>
          <w:sz w:val="32"/>
          <w:szCs w:val="32"/>
        </w:rPr>
        <w:t>2</w:t>
      </w:r>
      <w:r w:rsidR="00B43344" w:rsidRPr="00167F23">
        <w:rPr>
          <w:rFonts w:ascii="仿宋_GB2312" w:eastAsia="仿宋_GB2312" w:hAnsi="仿宋_GB2312" w:cs="仿宋_GB2312" w:hint="eastAsia"/>
          <w:b w:val="0"/>
          <w:bCs w:val="0"/>
          <w:snapToGrid w:val="0"/>
          <w:kern w:val="2"/>
          <w:sz w:val="32"/>
          <w:szCs w:val="32"/>
        </w:rPr>
        <w:t xml:space="preserve">日   </w:t>
      </w:r>
    </w:p>
    <w:p w:rsidR="00DE5DB6" w:rsidRPr="00167F23" w:rsidRDefault="00DE5DB6">
      <w:pPr>
        <w:widowControl/>
        <w:jc w:val="left"/>
        <w:rPr>
          <w:rFonts w:ascii="仿宋_GB2312" w:eastAsia="仿宋_GB2312"/>
          <w:sz w:val="24"/>
        </w:rPr>
      </w:pPr>
    </w:p>
    <w:sectPr w:rsidR="00DE5DB6" w:rsidRPr="00167F23" w:rsidSect="00BD4DE6">
      <w:footerReference w:type="even" r:id="rId13"/>
      <w:footerReference w:type="default" r:id="rId14"/>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C74" w:rsidRDefault="00695C74">
      <w:r>
        <w:separator/>
      </w:r>
    </w:p>
  </w:endnote>
  <w:endnote w:type="continuationSeparator" w:id="1">
    <w:p w:rsidR="00695C74" w:rsidRDefault="00695C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02" w:rsidRDefault="00D2687C">
    <w:pPr>
      <w:pStyle w:val="aa"/>
      <w:framePr w:wrap="around" w:vAnchor="text" w:hAnchor="margin" w:xAlign="center" w:y="1"/>
      <w:rPr>
        <w:rStyle w:val="ae"/>
      </w:rPr>
    </w:pPr>
    <w:r>
      <w:fldChar w:fldCharType="begin"/>
    </w:r>
    <w:r w:rsidR="00E45902">
      <w:rPr>
        <w:rStyle w:val="ae"/>
      </w:rPr>
      <w:instrText xml:space="preserve">PAGE  </w:instrText>
    </w:r>
    <w:r>
      <w:fldChar w:fldCharType="separate"/>
    </w:r>
    <w:r w:rsidR="00E45902">
      <w:rPr>
        <w:rStyle w:val="ae"/>
      </w:rPr>
      <w:t>2</w:t>
    </w:r>
    <w:r>
      <w:fldChar w:fldCharType="end"/>
    </w:r>
  </w:p>
  <w:p w:rsidR="00E45902" w:rsidRDefault="00E45902">
    <w:pPr>
      <w:pStyle w:val="aa"/>
    </w:pPr>
  </w:p>
  <w:p w:rsidR="00E45902" w:rsidRDefault="00E459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02" w:rsidRDefault="00D2687C">
    <w:pPr>
      <w:pStyle w:val="aa"/>
      <w:framePr w:wrap="around" w:vAnchor="text" w:hAnchor="margin" w:xAlign="center" w:y="1"/>
      <w:rPr>
        <w:rStyle w:val="ae"/>
      </w:rPr>
    </w:pPr>
    <w:r>
      <w:fldChar w:fldCharType="begin"/>
    </w:r>
    <w:r w:rsidR="00E45902">
      <w:rPr>
        <w:rStyle w:val="ae"/>
      </w:rPr>
      <w:instrText xml:space="preserve">PAGE  </w:instrText>
    </w:r>
    <w:r>
      <w:fldChar w:fldCharType="separate"/>
    </w:r>
    <w:r w:rsidR="00CB2FD9">
      <w:rPr>
        <w:rStyle w:val="ae"/>
        <w:noProof/>
      </w:rPr>
      <w:t>27</w:t>
    </w:r>
    <w:r>
      <w:fldChar w:fldCharType="end"/>
    </w:r>
  </w:p>
  <w:p w:rsidR="00E45902" w:rsidRDefault="00E45902">
    <w:pPr>
      <w:pStyle w:val="aa"/>
    </w:pPr>
  </w:p>
  <w:p w:rsidR="00E45902" w:rsidRDefault="00E4590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C74" w:rsidRDefault="00695C74">
      <w:r>
        <w:separator/>
      </w:r>
    </w:p>
  </w:footnote>
  <w:footnote w:type="continuationSeparator" w:id="1">
    <w:p w:rsidR="00695C74" w:rsidRDefault="00695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62B216"/>
    <w:multiLevelType w:val="singleLevel"/>
    <w:tmpl w:val="8E62B216"/>
    <w:lvl w:ilvl="0">
      <w:start w:val="1"/>
      <w:numFmt w:val="decimal"/>
      <w:suff w:val="nothing"/>
      <w:lvlText w:val="%1、"/>
      <w:lvlJc w:val="left"/>
    </w:lvl>
  </w:abstractNum>
  <w:abstractNum w:abstractNumId="1">
    <w:nsid w:val="BC60D1F2"/>
    <w:multiLevelType w:val="singleLevel"/>
    <w:tmpl w:val="BC60D1F2"/>
    <w:lvl w:ilvl="0">
      <w:start w:val="1"/>
      <w:numFmt w:val="decimal"/>
      <w:suff w:val="nothing"/>
      <w:lvlText w:val="%1、"/>
      <w:lvlJc w:val="left"/>
    </w:lvl>
  </w:abstractNum>
  <w:abstractNum w:abstractNumId="2">
    <w:nsid w:val="DC33F7D1"/>
    <w:multiLevelType w:val="singleLevel"/>
    <w:tmpl w:val="DC33F7D1"/>
    <w:lvl w:ilvl="0">
      <w:start w:val="1"/>
      <w:numFmt w:val="decimal"/>
      <w:suff w:val="nothing"/>
      <w:lvlText w:val="%1、"/>
      <w:lvlJc w:val="left"/>
    </w:lvl>
  </w:abstractNum>
  <w:abstractNum w:abstractNumId="3">
    <w:nsid w:val="3E7FD865"/>
    <w:multiLevelType w:val="singleLevel"/>
    <w:tmpl w:val="3E7FD865"/>
    <w:lvl w:ilvl="0">
      <w:start w:val="2"/>
      <w:numFmt w:val="chineseCounting"/>
      <w:suff w:val="nothing"/>
      <w:lvlText w:val="%1、"/>
      <w:lvlJc w:val="left"/>
      <w:rPr>
        <w:rFonts w:hint="eastAsia"/>
      </w:rPr>
    </w:lvl>
  </w:abstractNum>
  <w:abstractNum w:abstractNumId="4">
    <w:nsid w:val="55B704D0"/>
    <w:multiLevelType w:val="singleLevel"/>
    <w:tmpl w:val="55B704D0"/>
    <w:lvl w:ilvl="0">
      <w:start w:val="1"/>
      <w:numFmt w:val="decimal"/>
      <w:suff w:val="nothing"/>
      <w:lvlText w:val="%1、"/>
      <w:lvlJc w:val="left"/>
    </w:lvl>
  </w:abstractNum>
  <w:abstractNum w:abstractNumId="5">
    <w:nsid w:val="78CF6159"/>
    <w:multiLevelType w:val="hybridMultilevel"/>
    <w:tmpl w:val="11E85878"/>
    <w:lvl w:ilvl="0" w:tplc="F0A6D83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g0MzJjYjM2YjYyOTY0YTRhZDY3MWJkOTUzYWRjMTIifQ=="/>
  </w:docVars>
  <w:rsids>
    <w:rsidRoot w:val="00172A27"/>
    <w:rsid w:val="000027B9"/>
    <w:rsid w:val="00002B5D"/>
    <w:rsid w:val="000043B8"/>
    <w:rsid w:val="00007AC2"/>
    <w:rsid w:val="00007B71"/>
    <w:rsid w:val="00013526"/>
    <w:rsid w:val="00014507"/>
    <w:rsid w:val="00017403"/>
    <w:rsid w:val="000201B6"/>
    <w:rsid w:val="000207B5"/>
    <w:rsid w:val="00022B1C"/>
    <w:rsid w:val="0002452E"/>
    <w:rsid w:val="00025E05"/>
    <w:rsid w:val="00026507"/>
    <w:rsid w:val="00026C98"/>
    <w:rsid w:val="00027CD3"/>
    <w:rsid w:val="00030173"/>
    <w:rsid w:val="000304C8"/>
    <w:rsid w:val="000308E2"/>
    <w:rsid w:val="0003164C"/>
    <w:rsid w:val="000329D0"/>
    <w:rsid w:val="000357BF"/>
    <w:rsid w:val="0004015A"/>
    <w:rsid w:val="00040562"/>
    <w:rsid w:val="00042F15"/>
    <w:rsid w:val="00042F43"/>
    <w:rsid w:val="00052740"/>
    <w:rsid w:val="00054B98"/>
    <w:rsid w:val="00057BF7"/>
    <w:rsid w:val="00061044"/>
    <w:rsid w:val="000636B8"/>
    <w:rsid w:val="0006371E"/>
    <w:rsid w:val="00064889"/>
    <w:rsid w:val="000670DD"/>
    <w:rsid w:val="00071BE6"/>
    <w:rsid w:val="000733C3"/>
    <w:rsid w:val="0007407D"/>
    <w:rsid w:val="00074BE8"/>
    <w:rsid w:val="00075F7E"/>
    <w:rsid w:val="00076D3D"/>
    <w:rsid w:val="00076F6F"/>
    <w:rsid w:val="0007748C"/>
    <w:rsid w:val="000824B3"/>
    <w:rsid w:val="00090D0A"/>
    <w:rsid w:val="00092D05"/>
    <w:rsid w:val="000946A2"/>
    <w:rsid w:val="000966BA"/>
    <w:rsid w:val="000A0ABD"/>
    <w:rsid w:val="000A13E1"/>
    <w:rsid w:val="000A3C01"/>
    <w:rsid w:val="000A7CF1"/>
    <w:rsid w:val="000B0DA6"/>
    <w:rsid w:val="000B1571"/>
    <w:rsid w:val="000B4250"/>
    <w:rsid w:val="000B728A"/>
    <w:rsid w:val="000B7826"/>
    <w:rsid w:val="000C061C"/>
    <w:rsid w:val="000C23BA"/>
    <w:rsid w:val="000C2D5F"/>
    <w:rsid w:val="000C3049"/>
    <w:rsid w:val="000C4495"/>
    <w:rsid w:val="000C6801"/>
    <w:rsid w:val="000D0303"/>
    <w:rsid w:val="000D1B9E"/>
    <w:rsid w:val="000D69B2"/>
    <w:rsid w:val="000D7A7D"/>
    <w:rsid w:val="000D7D2C"/>
    <w:rsid w:val="000E0CFC"/>
    <w:rsid w:val="000E17B8"/>
    <w:rsid w:val="000E5851"/>
    <w:rsid w:val="000F2087"/>
    <w:rsid w:val="000F27A2"/>
    <w:rsid w:val="000F29B8"/>
    <w:rsid w:val="001021AB"/>
    <w:rsid w:val="00102FED"/>
    <w:rsid w:val="00107F59"/>
    <w:rsid w:val="00111E91"/>
    <w:rsid w:val="00114119"/>
    <w:rsid w:val="00115193"/>
    <w:rsid w:val="00115CF9"/>
    <w:rsid w:val="00117CF6"/>
    <w:rsid w:val="00121CE3"/>
    <w:rsid w:val="00122F3A"/>
    <w:rsid w:val="00124F2D"/>
    <w:rsid w:val="00126BA4"/>
    <w:rsid w:val="00127892"/>
    <w:rsid w:val="00127BBF"/>
    <w:rsid w:val="00130325"/>
    <w:rsid w:val="00132A8F"/>
    <w:rsid w:val="00133043"/>
    <w:rsid w:val="00135E54"/>
    <w:rsid w:val="00140EE6"/>
    <w:rsid w:val="00141C3D"/>
    <w:rsid w:val="001440A1"/>
    <w:rsid w:val="0014507D"/>
    <w:rsid w:val="001456C4"/>
    <w:rsid w:val="00146BA7"/>
    <w:rsid w:val="0015322A"/>
    <w:rsid w:val="0015578B"/>
    <w:rsid w:val="00155D04"/>
    <w:rsid w:val="00156CA9"/>
    <w:rsid w:val="00160408"/>
    <w:rsid w:val="00160805"/>
    <w:rsid w:val="00163DBC"/>
    <w:rsid w:val="001651B2"/>
    <w:rsid w:val="00166D9A"/>
    <w:rsid w:val="00167F23"/>
    <w:rsid w:val="0017095F"/>
    <w:rsid w:val="00170C3B"/>
    <w:rsid w:val="00171139"/>
    <w:rsid w:val="001712C8"/>
    <w:rsid w:val="0017176C"/>
    <w:rsid w:val="00171947"/>
    <w:rsid w:val="00172A27"/>
    <w:rsid w:val="001735B3"/>
    <w:rsid w:val="0017406E"/>
    <w:rsid w:val="001746D2"/>
    <w:rsid w:val="00174CF2"/>
    <w:rsid w:val="001804B2"/>
    <w:rsid w:val="00180755"/>
    <w:rsid w:val="001816F4"/>
    <w:rsid w:val="00181803"/>
    <w:rsid w:val="00181F26"/>
    <w:rsid w:val="00182F7E"/>
    <w:rsid w:val="001832CE"/>
    <w:rsid w:val="001842B2"/>
    <w:rsid w:val="00185537"/>
    <w:rsid w:val="00186179"/>
    <w:rsid w:val="001871F8"/>
    <w:rsid w:val="00187DE0"/>
    <w:rsid w:val="00191838"/>
    <w:rsid w:val="00193278"/>
    <w:rsid w:val="001979D9"/>
    <w:rsid w:val="001A1B81"/>
    <w:rsid w:val="001A3B22"/>
    <w:rsid w:val="001A4661"/>
    <w:rsid w:val="001A611F"/>
    <w:rsid w:val="001A6D3C"/>
    <w:rsid w:val="001B19E3"/>
    <w:rsid w:val="001B25F3"/>
    <w:rsid w:val="001B7683"/>
    <w:rsid w:val="001B7D8B"/>
    <w:rsid w:val="001C05BE"/>
    <w:rsid w:val="001C39AF"/>
    <w:rsid w:val="001C57CA"/>
    <w:rsid w:val="001C74BA"/>
    <w:rsid w:val="001D146B"/>
    <w:rsid w:val="001D18AD"/>
    <w:rsid w:val="001D6384"/>
    <w:rsid w:val="001D7884"/>
    <w:rsid w:val="001E2063"/>
    <w:rsid w:val="001E4079"/>
    <w:rsid w:val="001E7F4B"/>
    <w:rsid w:val="001F0BD5"/>
    <w:rsid w:val="001F0D2F"/>
    <w:rsid w:val="001F1473"/>
    <w:rsid w:val="001F1E9C"/>
    <w:rsid w:val="001F5D34"/>
    <w:rsid w:val="001F6061"/>
    <w:rsid w:val="001F6C5F"/>
    <w:rsid w:val="002005E5"/>
    <w:rsid w:val="00200661"/>
    <w:rsid w:val="00200B27"/>
    <w:rsid w:val="00200E11"/>
    <w:rsid w:val="002030B3"/>
    <w:rsid w:val="002046FC"/>
    <w:rsid w:val="00210A08"/>
    <w:rsid w:val="00210D3C"/>
    <w:rsid w:val="002115FC"/>
    <w:rsid w:val="00211EF2"/>
    <w:rsid w:val="00215417"/>
    <w:rsid w:val="00223615"/>
    <w:rsid w:val="00223743"/>
    <w:rsid w:val="00223765"/>
    <w:rsid w:val="00225293"/>
    <w:rsid w:val="002259DD"/>
    <w:rsid w:val="00225C1B"/>
    <w:rsid w:val="002260B0"/>
    <w:rsid w:val="002265B4"/>
    <w:rsid w:val="002267DF"/>
    <w:rsid w:val="00226CF2"/>
    <w:rsid w:val="00231B8C"/>
    <w:rsid w:val="00232E8F"/>
    <w:rsid w:val="002331C4"/>
    <w:rsid w:val="002362DD"/>
    <w:rsid w:val="002369D6"/>
    <w:rsid w:val="00236ED0"/>
    <w:rsid w:val="002376E4"/>
    <w:rsid w:val="00240509"/>
    <w:rsid w:val="002434B9"/>
    <w:rsid w:val="002461B6"/>
    <w:rsid w:val="00246662"/>
    <w:rsid w:val="00253639"/>
    <w:rsid w:val="00256322"/>
    <w:rsid w:val="0025780B"/>
    <w:rsid w:val="00261873"/>
    <w:rsid w:val="002618B6"/>
    <w:rsid w:val="00262326"/>
    <w:rsid w:val="00264967"/>
    <w:rsid w:val="00264CA3"/>
    <w:rsid w:val="0026555A"/>
    <w:rsid w:val="00274D79"/>
    <w:rsid w:val="00276C7C"/>
    <w:rsid w:val="00281479"/>
    <w:rsid w:val="002855D9"/>
    <w:rsid w:val="00290FA5"/>
    <w:rsid w:val="00293044"/>
    <w:rsid w:val="00293346"/>
    <w:rsid w:val="00293A8D"/>
    <w:rsid w:val="002A1B0B"/>
    <w:rsid w:val="002A31FE"/>
    <w:rsid w:val="002A6B30"/>
    <w:rsid w:val="002B0478"/>
    <w:rsid w:val="002B1EBB"/>
    <w:rsid w:val="002B1EF0"/>
    <w:rsid w:val="002B2FC5"/>
    <w:rsid w:val="002B3DDC"/>
    <w:rsid w:val="002B50DC"/>
    <w:rsid w:val="002B5FCE"/>
    <w:rsid w:val="002D08CB"/>
    <w:rsid w:val="002D19BA"/>
    <w:rsid w:val="002D2118"/>
    <w:rsid w:val="002D2448"/>
    <w:rsid w:val="002D31C1"/>
    <w:rsid w:val="002D3500"/>
    <w:rsid w:val="002D3888"/>
    <w:rsid w:val="002D47D3"/>
    <w:rsid w:val="002E0393"/>
    <w:rsid w:val="002E06FD"/>
    <w:rsid w:val="002E193B"/>
    <w:rsid w:val="002E25CE"/>
    <w:rsid w:val="002E3C79"/>
    <w:rsid w:val="002E5DDF"/>
    <w:rsid w:val="002F5CAC"/>
    <w:rsid w:val="00301563"/>
    <w:rsid w:val="003015B7"/>
    <w:rsid w:val="00304DD7"/>
    <w:rsid w:val="00305771"/>
    <w:rsid w:val="00307294"/>
    <w:rsid w:val="003105BF"/>
    <w:rsid w:val="003109BB"/>
    <w:rsid w:val="00311FED"/>
    <w:rsid w:val="00312C32"/>
    <w:rsid w:val="003134DE"/>
    <w:rsid w:val="00313D71"/>
    <w:rsid w:val="003166F8"/>
    <w:rsid w:val="00321727"/>
    <w:rsid w:val="00322CF7"/>
    <w:rsid w:val="00322DFA"/>
    <w:rsid w:val="0032480C"/>
    <w:rsid w:val="003272EE"/>
    <w:rsid w:val="0033248F"/>
    <w:rsid w:val="00334ED9"/>
    <w:rsid w:val="00336E89"/>
    <w:rsid w:val="00342593"/>
    <w:rsid w:val="00345BC5"/>
    <w:rsid w:val="0034667C"/>
    <w:rsid w:val="003501E0"/>
    <w:rsid w:val="003602B9"/>
    <w:rsid w:val="003606D4"/>
    <w:rsid w:val="003608EE"/>
    <w:rsid w:val="00364ABF"/>
    <w:rsid w:val="003664CF"/>
    <w:rsid w:val="003666BE"/>
    <w:rsid w:val="00374408"/>
    <w:rsid w:val="00374CCE"/>
    <w:rsid w:val="00375933"/>
    <w:rsid w:val="00376452"/>
    <w:rsid w:val="003828A5"/>
    <w:rsid w:val="00386C11"/>
    <w:rsid w:val="003917AF"/>
    <w:rsid w:val="0039243F"/>
    <w:rsid w:val="0039450B"/>
    <w:rsid w:val="00394950"/>
    <w:rsid w:val="00394A2B"/>
    <w:rsid w:val="003964A9"/>
    <w:rsid w:val="003A03F7"/>
    <w:rsid w:val="003A478C"/>
    <w:rsid w:val="003A479F"/>
    <w:rsid w:val="003A4900"/>
    <w:rsid w:val="003A4C7F"/>
    <w:rsid w:val="003C10DA"/>
    <w:rsid w:val="003C2875"/>
    <w:rsid w:val="003C3E5A"/>
    <w:rsid w:val="003C79FE"/>
    <w:rsid w:val="003D0C9C"/>
    <w:rsid w:val="003D0EED"/>
    <w:rsid w:val="003D44E9"/>
    <w:rsid w:val="003D692E"/>
    <w:rsid w:val="003D6A42"/>
    <w:rsid w:val="003E07FA"/>
    <w:rsid w:val="003E41F1"/>
    <w:rsid w:val="003E4B1B"/>
    <w:rsid w:val="003E5467"/>
    <w:rsid w:val="003E70F3"/>
    <w:rsid w:val="003F002E"/>
    <w:rsid w:val="003F010C"/>
    <w:rsid w:val="003F2012"/>
    <w:rsid w:val="003F61F0"/>
    <w:rsid w:val="004028A5"/>
    <w:rsid w:val="004108B1"/>
    <w:rsid w:val="004163FC"/>
    <w:rsid w:val="004167A0"/>
    <w:rsid w:val="004200A7"/>
    <w:rsid w:val="00420A53"/>
    <w:rsid w:val="00421366"/>
    <w:rsid w:val="00423B94"/>
    <w:rsid w:val="00423D78"/>
    <w:rsid w:val="00425CC1"/>
    <w:rsid w:val="00426B4D"/>
    <w:rsid w:val="00427D3D"/>
    <w:rsid w:val="0043278B"/>
    <w:rsid w:val="00434865"/>
    <w:rsid w:val="00437462"/>
    <w:rsid w:val="00441656"/>
    <w:rsid w:val="004426EC"/>
    <w:rsid w:val="00445A9E"/>
    <w:rsid w:val="00447104"/>
    <w:rsid w:val="00447F9D"/>
    <w:rsid w:val="004511C8"/>
    <w:rsid w:val="004535FF"/>
    <w:rsid w:val="00454DF4"/>
    <w:rsid w:val="00456648"/>
    <w:rsid w:val="004575CC"/>
    <w:rsid w:val="004601F1"/>
    <w:rsid w:val="00461DDC"/>
    <w:rsid w:val="004622CC"/>
    <w:rsid w:val="00462B27"/>
    <w:rsid w:val="00466809"/>
    <w:rsid w:val="004669FD"/>
    <w:rsid w:val="00472003"/>
    <w:rsid w:val="0047339A"/>
    <w:rsid w:val="00474793"/>
    <w:rsid w:val="0048094B"/>
    <w:rsid w:val="00480C9B"/>
    <w:rsid w:val="0048229A"/>
    <w:rsid w:val="004830F7"/>
    <w:rsid w:val="0048310F"/>
    <w:rsid w:val="00487C9D"/>
    <w:rsid w:val="004908B0"/>
    <w:rsid w:val="0049465B"/>
    <w:rsid w:val="00494C77"/>
    <w:rsid w:val="004956FC"/>
    <w:rsid w:val="004964C2"/>
    <w:rsid w:val="00496843"/>
    <w:rsid w:val="004A0074"/>
    <w:rsid w:val="004A056C"/>
    <w:rsid w:val="004A1FE7"/>
    <w:rsid w:val="004A229C"/>
    <w:rsid w:val="004A45AD"/>
    <w:rsid w:val="004A5797"/>
    <w:rsid w:val="004A6301"/>
    <w:rsid w:val="004A7C61"/>
    <w:rsid w:val="004B2995"/>
    <w:rsid w:val="004B66A8"/>
    <w:rsid w:val="004C29BA"/>
    <w:rsid w:val="004C2FC1"/>
    <w:rsid w:val="004C575A"/>
    <w:rsid w:val="004C57F8"/>
    <w:rsid w:val="004C6AD2"/>
    <w:rsid w:val="004C77C6"/>
    <w:rsid w:val="004D22D5"/>
    <w:rsid w:val="004D30A2"/>
    <w:rsid w:val="004D359D"/>
    <w:rsid w:val="004D4499"/>
    <w:rsid w:val="004E3B89"/>
    <w:rsid w:val="004E487C"/>
    <w:rsid w:val="004E5FCE"/>
    <w:rsid w:val="004F04FB"/>
    <w:rsid w:val="004F0ABD"/>
    <w:rsid w:val="004F2E60"/>
    <w:rsid w:val="004F3507"/>
    <w:rsid w:val="004F406E"/>
    <w:rsid w:val="004F43A2"/>
    <w:rsid w:val="004F5CB8"/>
    <w:rsid w:val="00500B6E"/>
    <w:rsid w:val="0050324A"/>
    <w:rsid w:val="00503E89"/>
    <w:rsid w:val="005078A2"/>
    <w:rsid w:val="00507F80"/>
    <w:rsid w:val="00510C0A"/>
    <w:rsid w:val="00511A80"/>
    <w:rsid w:val="00511AFD"/>
    <w:rsid w:val="00511D70"/>
    <w:rsid w:val="005134EE"/>
    <w:rsid w:val="005135BF"/>
    <w:rsid w:val="00514230"/>
    <w:rsid w:val="005160A1"/>
    <w:rsid w:val="005161AD"/>
    <w:rsid w:val="00516539"/>
    <w:rsid w:val="00516AC8"/>
    <w:rsid w:val="00525AFA"/>
    <w:rsid w:val="00526125"/>
    <w:rsid w:val="00527704"/>
    <w:rsid w:val="00530FD0"/>
    <w:rsid w:val="0053373A"/>
    <w:rsid w:val="00535611"/>
    <w:rsid w:val="0053657A"/>
    <w:rsid w:val="00537C24"/>
    <w:rsid w:val="00543E88"/>
    <w:rsid w:val="00546836"/>
    <w:rsid w:val="0054695F"/>
    <w:rsid w:val="00547407"/>
    <w:rsid w:val="00547545"/>
    <w:rsid w:val="005475F2"/>
    <w:rsid w:val="0055136C"/>
    <w:rsid w:val="00551DFB"/>
    <w:rsid w:val="00557B5E"/>
    <w:rsid w:val="00562DE5"/>
    <w:rsid w:val="00564334"/>
    <w:rsid w:val="00567123"/>
    <w:rsid w:val="0056752B"/>
    <w:rsid w:val="00572157"/>
    <w:rsid w:val="00572F68"/>
    <w:rsid w:val="00574304"/>
    <w:rsid w:val="0057455A"/>
    <w:rsid w:val="0057739E"/>
    <w:rsid w:val="0058122B"/>
    <w:rsid w:val="00581740"/>
    <w:rsid w:val="005821EA"/>
    <w:rsid w:val="00582562"/>
    <w:rsid w:val="0058376E"/>
    <w:rsid w:val="00584420"/>
    <w:rsid w:val="00586CBA"/>
    <w:rsid w:val="005873D5"/>
    <w:rsid w:val="00587C42"/>
    <w:rsid w:val="0059256F"/>
    <w:rsid w:val="00593A71"/>
    <w:rsid w:val="0059417E"/>
    <w:rsid w:val="00595087"/>
    <w:rsid w:val="0059669F"/>
    <w:rsid w:val="0059790F"/>
    <w:rsid w:val="005A1C8F"/>
    <w:rsid w:val="005A3406"/>
    <w:rsid w:val="005A4761"/>
    <w:rsid w:val="005A659B"/>
    <w:rsid w:val="005A79D1"/>
    <w:rsid w:val="005A7E86"/>
    <w:rsid w:val="005B1146"/>
    <w:rsid w:val="005B1250"/>
    <w:rsid w:val="005B6639"/>
    <w:rsid w:val="005B6C6A"/>
    <w:rsid w:val="005C0403"/>
    <w:rsid w:val="005C0DBE"/>
    <w:rsid w:val="005C36E1"/>
    <w:rsid w:val="005C4177"/>
    <w:rsid w:val="005C668E"/>
    <w:rsid w:val="005C7A1D"/>
    <w:rsid w:val="005C7BB8"/>
    <w:rsid w:val="005D005E"/>
    <w:rsid w:val="005D199A"/>
    <w:rsid w:val="005D2219"/>
    <w:rsid w:val="005D2C86"/>
    <w:rsid w:val="005D3EDB"/>
    <w:rsid w:val="005D4649"/>
    <w:rsid w:val="005D7AA8"/>
    <w:rsid w:val="005E021B"/>
    <w:rsid w:val="005E0283"/>
    <w:rsid w:val="005E28ED"/>
    <w:rsid w:val="005E52AC"/>
    <w:rsid w:val="005E6343"/>
    <w:rsid w:val="005E6B34"/>
    <w:rsid w:val="005E6E46"/>
    <w:rsid w:val="005F0468"/>
    <w:rsid w:val="005F6894"/>
    <w:rsid w:val="006024CC"/>
    <w:rsid w:val="00607F6F"/>
    <w:rsid w:val="00612E7B"/>
    <w:rsid w:val="0061317B"/>
    <w:rsid w:val="006178CF"/>
    <w:rsid w:val="0062131F"/>
    <w:rsid w:val="00623995"/>
    <w:rsid w:val="00624AA1"/>
    <w:rsid w:val="00625059"/>
    <w:rsid w:val="006306FD"/>
    <w:rsid w:val="00634395"/>
    <w:rsid w:val="006343B9"/>
    <w:rsid w:val="00635E35"/>
    <w:rsid w:val="006429EB"/>
    <w:rsid w:val="0064330D"/>
    <w:rsid w:val="006442B7"/>
    <w:rsid w:val="0065240C"/>
    <w:rsid w:val="00654A98"/>
    <w:rsid w:val="006567CC"/>
    <w:rsid w:val="0065713A"/>
    <w:rsid w:val="00657ADF"/>
    <w:rsid w:val="0066156A"/>
    <w:rsid w:val="006654BB"/>
    <w:rsid w:val="00665A6C"/>
    <w:rsid w:val="0066722F"/>
    <w:rsid w:val="00667B90"/>
    <w:rsid w:val="006703EA"/>
    <w:rsid w:val="00670770"/>
    <w:rsid w:val="00670DD3"/>
    <w:rsid w:val="00672968"/>
    <w:rsid w:val="00672C11"/>
    <w:rsid w:val="00673B9B"/>
    <w:rsid w:val="00675FE9"/>
    <w:rsid w:val="00676273"/>
    <w:rsid w:val="00676A95"/>
    <w:rsid w:val="006771A8"/>
    <w:rsid w:val="0068036D"/>
    <w:rsid w:val="006808DE"/>
    <w:rsid w:val="00682CB7"/>
    <w:rsid w:val="00683E1A"/>
    <w:rsid w:val="006861FE"/>
    <w:rsid w:val="0069061C"/>
    <w:rsid w:val="00694997"/>
    <w:rsid w:val="00695C74"/>
    <w:rsid w:val="0069758A"/>
    <w:rsid w:val="006A1DD8"/>
    <w:rsid w:val="006A1FA6"/>
    <w:rsid w:val="006A207F"/>
    <w:rsid w:val="006A2AB9"/>
    <w:rsid w:val="006A3F72"/>
    <w:rsid w:val="006A4D9B"/>
    <w:rsid w:val="006A4F37"/>
    <w:rsid w:val="006A57AD"/>
    <w:rsid w:val="006A6A94"/>
    <w:rsid w:val="006B23B0"/>
    <w:rsid w:val="006B38A9"/>
    <w:rsid w:val="006B4D7B"/>
    <w:rsid w:val="006B515C"/>
    <w:rsid w:val="006B55E8"/>
    <w:rsid w:val="006B7BEF"/>
    <w:rsid w:val="006C040A"/>
    <w:rsid w:val="006C0E0D"/>
    <w:rsid w:val="006C3A8A"/>
    <w:rsid w:val="006C4829"/>
    <w:rsid w:val="006C4BA4"/>
    <w:rsid w:val="006C5E6A"/>
    <w:rsid w:val="006D049B"/>
    <w:rsid w:val="006D120B"/>
    <w:rsid w:val="006D3520"/>
    <w:rsid w:val="006D669B"/>
    <w:rsid w:val="006D6EC8"/>
    <w:rsid w:val="006E1883"/>
    <w:rsid w:val="006E28B2"/>
    <w:rsid w:val="007010F9"/>
    <w:rsid w:val="00703C9E"/>
    <w:rsid w:val="007060AF"/>
    <w:rsid w:val="007110AC"/>
    <w:rsid w:val="007110AF"/>
    <w:rsid w:val="007120D6"/>
    <w:rsid w:val="00714108"/>
    <w:rsid w:val="007153DB"/>
    <w:rsid w:val="007156A0"/>
    <w:rsid w:val="007172CF"/>
    <w:rsid w:val="00723C3D"/>
    <w:rsid w:val="00724F41"/>
    <w:rsid w:val="00726B38"/>
    <w:rsid w:val="00730316"/>
    <w:rsid w:val="007304C5"/>
    <w:rsid w:val="00731BE6"/>
    <w:rsid w:val="00734737"/>
    <w:rsid w:val="00737A68"/>
    <w:rsid w:val="007421EA"/>
    <w:rsid w:val="0074371B"/>
    <w:rsid w:val="00743D89"/>
    <w:rsid w:val="00750A1A"/>
    <w:rsid w:val="00751297"/>
    <w:rsid w:val="00753AEA"/>
    <w:rsid w:val="00754FE0"/>
    <w:rsid w:val="007550D8"/>
    <w:rsid w:val="00755247"/>
    <w:rsid w:val="00757789"/>
    <w:rsid w:val="00757F47"/>
    <w:rsid w:val="00760C74"/>
    <w:rsid w:val="00762537"/>
    <w:rsid w:val="00763544"/>
    <w:rsid w:val="00763E84"/>
    <w:rsid w:val="00763FC2"/>
    <w:rsid w:val="0076481D"/>
    <w:rsid w:val="00764C3F"/>
    <w:rsid w:val="0076606F"/>
    <w:rsid w:val="00767D83"/>
    <w:rsid w:val="00771FF8"/>
    <w:rsid w:val="007746F5"/>
    <w:rsid w:val="00774A7F"/>
    <w:rsid w:val="00777727"/>
    <w:rsid w:val="00781ABE"/>
    <w:rsid w:val="00784E06"/>
    <w:rsid w:val="0078689E"/>
    <w:rsid w:val="00790888"/>
    <w:rsid w:val="007954AF"/>
    <w:rsid w:val="00795835"/>
    <w:rsid w:val="007A03D1"/>
    <w:rsid w:val="007A099F"/>
    <w:rsid w:val="007A0FE9"/>
    <w:rsid w:val="007A59EF"/>
    <w:rsid w:val="007A6D31"/>
    <w:rsid w:val="007A724B"/>
    <w:rsid w:val="007B252A"/>
    <w:rsid w:val="007B37BA"/>
    <w:rsid w:val="007B572D"/>
    <w:rsid w:val="007B59CF"/>
    <w:rsid w:val="007B6523"/>
    <w:rsid w:val="007B7A4A"/>
    <w:rsid w:val="007B7FFA"/>
    <w:rsid w:val="007C0848"/>
    <w:rsid w:val="007C2AD1"/>
    <w:rsid w:val="007C37FC"/>
    <w:rsid w:val="007C67FB"/>
    <w:rsid w:val="007D06F5"/>
    <w:rsid w:val="007D156E"/>
    <w:rsid w:val="007D30BB"/>
    <w:rsid w:val="007D6DA2"/>
    <w:rsid w:val="007E1E86"/>
    <w:rsid w:val="007E494D"/>
    <w:rsid w:val="007E4EE3"/>
    <w:rsid w:val="007E6A00"/>
    <w:rsid w:val="007E6F2C"/>
    <w:rsid w:val="007F052B"/>
    <w:rsid w:val="007F0F7F"/>
    <w:rsid w:val="007F1D7E"/>
    <w:rsid w:val="007F2AF1"/>
    <w:rsid w:val="00800216"/>
    <w:rsid w:val="00800BE2"/>
    <w:rsid w:val="0080261E"/>
    <w:rsid w:val="008026DC"/>
    <w:rsid w:val="008037E5"/>
    <w:rsid w:val="008040C2"/>
    <w:rsid w:val="00806915"/>
    <w:rsid w:val="00806B70"/>
    <w:rsid w:val="00806F96"/>
    <w:rsid w:val="008107B7"/>
    <w:rsid w:val="00810CB2"/>
    <w:rsid w:val="00811162"/>
    <w:rsid w:val="00811E50"/>
    <w:rsid w:val="00815FFC"/>
    <w:rsid w:val="0081672F"/>
    <w:rsid w:val="00821350"/>
    <w:rsid w:val="00821DB8"/>
    <w:rsid w:val="00822560"/>
    <w:rsid w:val="008225F6"/>
    <w:rsid w:val="00822A9E"/>
    <w:rsid w:val="00824967"/>
    <w:rsid w:val="00824B30"/>
    <w:rsid w:val="00826794"/>
    <w:rsid w:val="00826A9E"/>
    <w:rsid w:val="0083066A"/>
    <w:rsid w:val="008312CE"/>
    <w:rsid w:val="008342DF"/>
    <w:rsid w:val="00834726"/>
    <w:rsid w:val="0083696B"/>
    <w:rsid w:val="00837CF1"/>
    <w:rsid w:val="00843837"/>
    <w:rsid w:val="00844A2D"/>
    <w:rsid w:val="00847610"/>
    <w:rsid w:val="00851B6D"/>
    <w:rsid w:val="00853AC0"/>
    <w:rsid w:val="0085559D"/>
    <w:rsid w:val="00856DE6"/>
    <w:rsid w:val="008572D0"/>
    <w:rsid w:val="00861DD8"/>
    <w:rsid w:val="00861FD6"/>
    <w:rsid w:val="0086544F"/>
    <w:rsid w:val="0087142D"/>
    <w:rsid w:val="008721B3"/>
    <w:rsid w:val="008727F4"/>
    <w:rsid w:val="008739F3"/>
    <w:rsid w:val="008748F1"/>
    <w:rsid w:val="00875027"/>
    <w:rsid w:val="008851C7"/>
    <w:rsid w:val="00890693"/>
    <w:rsid w:val="00892A0B"/>
    <w:rsid w:val="008934EE"/>
    <w:rsid w:val="00893D7B"/>
    <w:rsid w:val="00894C4F"/>
    <w:rsid w:val="008A380B"/>
    <w:rsid w:val="008A5F71"/>
    <w:rsid w:val="008A64FC"/>
    <w:rsid w:val="008B33AA"/>
    <w:rsid w:val="008B74E9"/>
    <w:rsid w:val="008C06CC"/>
    <w:rsid w:val="008C2D62"/>
    <w:rsid w:val="008C59E9"/>
    <w:rsid w:val="008C614E"/>
    <w:rsid w:val="008C64C2"/>
    <w:rsid w:val="008D0EBC"/>
    <w:rsid w:val="008D1DDD"/>
    <w:rsid w:val="008D45AF"/>
    <w:rsid w:val="008D5934"/>
    <w:rsid w:val="008E18EF"/>
    <w:rsid w:val="008E20D8"/>
    <w:rsid w:val="008E237E"/>
    <w:rsid w:val="008E2B17"/>
    <w:rsid w:val="008E53E0"/>
    <w:rsid w:val="008E6578"/>
    <w:rsid w:val="008E6835"/>
    <w:rsid w:val="008E72E8"/>
    <w:rsid w:val="008F0901"/>
    <w:rsid w:val="008F4A16"/>
    <w:rsid w:val="008F6BD8"/>
    <w:rsid w:val="008F6DED"/>
    <w:rsid w:val="00904AC6"/>
    <w:rsid w:val="0090699C"/>
    <w:rsid w:val="00906B39"/>
    <w:rsid w:val="00906B91"/>
    <w:rsid w:val="00907E7B"/>
    <w:rsid w:val="0091005A"/>
    <w:rsid w:val="009101DE"/>
    <w:rsid w:val="009104E5"/>
    <w:rsid w:val="00914792"/>
    <w:rsid w:val="00920A54"/>
    <w:rsid w:val="00922640"/>
    <w:rsid w:val="00926517"/>
    <w:rsid w:val="00926619"/>
    <w:rsid w:val="00926A70"/>
    <w:rsid w:val="009278D8"/>
    <w:rsid w:val="00932D79"/>
    <w:rsid w:val="00934429"/>
    <w:rsid w:val="009416F5"/>
    <w:rsid w:val="009437B2"/>
    <w:rsid w:val="00944F76"/>
    <w:rsid w:val="00946290"/>
    <w:rsid w:val="0094711F"/>
    <w:rsid w:val="0095169E"/>
    <w:rsid w:val="0095629C"/>
    <w:rsid w:val="00960349"/>
    <w:rsid w:val="00962F58"/>
    <w:rsid w:val="00963908"/>
    <w:rsid w:val="0097000F"/>
    <w:rsid w:val="00973E09"/>
    <w:rsid w:val="00974C27"/>
    <w:rsid w:val="009761B9"/>
    <w:rsid w:val="009768FB"/>
    <w:rsid w:val="0097748E"/>
    <w:rsid w:val="00980875"/>
    <w:rsid w:val="0098181F"/>
    <w:rsid w:val="00985971"/>
    <w:rsid w:val="009878DB"/>
    <w:rsid w:val="00990B07"/>
    <w:rsid w:val="00991F8F"/>
    <w:rsid w:val="009925A5"/>
    <w:rsid w:val="0099411A"/>
    <w:rsid w:val="0099572E"/>
    <w:rsid w:val="009A0B5B"/>
    <w:rsid w:val="009A222B"/>
    <w:rsid w:val="009A326E"/>
    <w:rsid w:val="009A3CDF"/>
    <w:rsid w:val="009A6F2A"/>
    <w:rsid w:val="009B1CB9"/>
    <w:rsid w:val="009B4886"/>
    <w:rsid w:val="009B4E10"/>
    <w:rsid w:val="009B7D82"/>
    <w:rsid w:val="009C07D6"/>
    <w:rsid w:val="009C0D56"/>
    <w:rsid w:val="009C1AD1"/>
    <w:rsid w:val="009C27DF"/>
    <w:rsid w:val="009C36CE"/>
    <w:rsid w:val="009C5ACE"/>
    <w:rsid w:val="009C6352"/>
    <w:rsid w:val="009C7654"/>
    <w:rsid w:val="009C7B53"/>
    <w:rsid w:val="009C7DA6"/>
    <w:rsid w:val="009D163B"/>
    <w:rsid w:val="009D3249"/>
    <w:rsid w:val="009D3D8C"/>
    <w:rsid w:val="009D5D21"/>
    <w:rsid w:val="009D77DB"/>
    <w:rsid w:val="009E2E0E"/>
    <w:rsid w:val="009E3CDC"/>
    <w:rsid w:val="009E5E5A"/>
    <w:rsid w:val="009F2BE8"/>
    <w:rsid w:val="009F30D4"/>
    <w:rsid w:val="009F3497"/>
    <w:rsid w:val="009F3657"/>
    <w:rsid w:val="009F394C"/>
    <w:rsid w:val="009F7036"/>
    <w:rsid w:val="009F7C4C"/>
    <w:rsid w:val="00A01638"/>
    <w:rsid w:val="00A0756C"/>
    <w:rsid w:val="00A1102B"/>
    <w:rsid w:val="00A11C32"/>
    <w:rsid w:val="00A11E3C"/>
    <w:rsid w:val="00A13A4A"/>
    <w:rsid w:val="00A13EA8"/>
    <w:rsid w:val="00A156B3"/>
    <w:rsid w:val="00A2079C"/>
    <w:rsid w:val="00A23F23"/>
    <w:rsid w:val="00A24F0D"/>
    <w:rsid w:val="00A25D01"/>
    <w:rsid w:val="00A25F03"/>
    <w:rsid w:val="00A30BD4"/>
    <w:rsid w:val="00A311E1"/>
    <w:rsid w:val="00A33506"/>
    <w:rsid w:val="00A3722B"/>
    <w:rsid w:val="00A378DA"/>
    <w:rsid w:val="00A37E54"/>
    <w:rsid w:val="00A4079F"/>
    <w:rsid w:val="00A40D21"/>
    <w:rsid w:val="00A4148C"/>
    <w:rsid w:val="00A4511E"/>
    <w:rsid w:val="00A45A63"/>
    <w:rsid w:val="00A470DA"/>
    <w:rsid w:val="00A47B27"/>
    <w:rsid w:val="00A505E9"/>
    <w:rsid w:val="00A56E17"/>
    <w:rsid w:val="00A61FB8"/>
    <w:rsid w:val="00A62B63"/>
    <w:rsid w:val="00A65DF2"/>
    <w:rsid w:val="00A72718"/>
    <w:rsid w:val="00A73790"/>
    <w:rsid w:val="00A73976"/>
    <w:rsid w:val="00A74019"/>
    <w:rsid w:val="00A7641E"/>
    <w:rsid w:val="00A80C88"/>
    <w:rsid w:val="00A81432"/>
    <w:rsid w:val="00A84FE7"/>
    <w:rsid w:val="00A8646B"/>
    <w:rsid w:val="00A86E20"/>
    <w:rsid w:val="00A87594"/>
    <w:rsid w:val="00A91111"/>
    <w:rsid w:val="00A91354"/>
    <w:rsid w:val="00A91B07"/>
    <w:rsid w:val="00A94BDF"/>
    <w:rsid w:val="00A95D3D"/>
    <w:rsid w:val="00A97DF8"/>
    <w:rsid w:val="00AA1FBA"/>
    <w:rsid w:val="00AA48EB"/>
    <w:rsid w:val="00AA6AFB"/>
    <w:rsid w:val="00AB0DB8"/>
    <w:rsid w:val="00AB0DCA"/>
    <w:rsid w:val="00AB35A4"/>
    <w:rsid w:val="00AB3AD1"/>
    <w:rsid w:val="00AB3DC1"/>
    <w:rsid w:val="00AB4043"/>
    <w:rsid w:val="00AB4462"/>
    <w:rsid w:val="00AB47D4"/>
    <w:rsid w:val="00AB4869"/>
    <w:rsid w:val="00AB4975"/>
    <w:rsid w:val="00AB5208"/>
    <w:rsid w:val="00AC01AF"/>
    <w:rsid w:val="00AC2B52"/>
    <w:rsid w:val="00AC4A81"/>
    <w:rsid w:val="00AC4AFB"/>
    <w:rsid w:val="00AC71E4"/>
    <w:rsid w:val="00AD0EDE"/>
    <w:rsid w:val="00AD1C23"/>
    <w:rsid w:val="00AD33F3"/>
    <w:rsid w:val="00AD4E5D"/>
    <w:rsid w:val="00AD5155"/>
    <w:rsid w:val="00AD6AE4"/>
    <w:rsid w:val="00AE1623"/>
    <w:rsid w:val="00AE2538"/>
    <w:rsid w:val="00AE4EC1"/>
    <w:rsid w:val="00AE5BA3"/>
    <w:rsid w:val="00AE6829"/>
    <w:rsid w:val="00AF243F"/>
    <w:rsid w:val="00AF24C2"/>
    <w:rsid w:val="00AF38BC"/>
    <w:rsid w:val="00AF4E8D"/>
    <w:rsid w:val="00B02F81"/>
    <w:rsid w:val="00B10CB0"/>
    <w:rsid w:val="00B1125F"/>
    <w:rsid w:val="00B1219B"/>
    <w:rsid w:val="00B136AF"/>
    <w:rsid w:val="00B16346"/>
    <w:rsid w:val="00B16F84"/>
    <w:rsid w:val="00B2397A"/>
    <w:rsid w:val="00B24BE2"/>
    <w:rsid w:val="00B25D2B"/>
    <w:rsid w:val="00B264AC"/>
    <w:rsid w:val="00B27452"/>
    <w:rsid w:val="00B27AD0"/>
    <w:rsid w:val="00B30020"/>
    <w:rsid w:val="00B332C4"/>
    <w:rsid w:val="00B33BE8"/>
    <w:rsid w:val="00B3774D"/>
    <w:rsid w:val="00B377CF"/>
    <w:rsid w:val="00B40034"/>
    <w:rsid w:val="00B416B6"/>
    <w:rsid w:val="00B43344"/>
    <w:rsid w:val="00B442BA"/>
    <w:rsid w:val="00B47471"/>
    <w:rsid w:val="00B47827"/>
    <w:rsid w:val="00B47C58"/>
    <w:rsid w:val="00B5223F"/>
    <w:rsid w:val="00B53DAE"/>
    <w:rsid w:val="00B57321"/>
    <w:rsid w:val="00B66661"/>
    <w:rsid w:val="00B742F4"/>
    <w:rsid w:val="00B75783"/>
    <w:rsid w:val="00B800BB"/>
    <w:rsid w:val="00B80CA5"/>
    <w:rsid w:val="00B81455"/>
    <w:rsid w:val="00B82FBE"/>
    <w:rsid w:val="00B83A49"/>
    <w:rsid w:val="00B90A7B"/>
    <w:rsid w:val="00B9546A"/>
    <w:rsid w:val="00B9564A"/>
    <w:rsid w:val="00BA048F"/>
    <w:rsid w:val="00BA12C7"/>
    <w:rsid w:val="00BA3F1F"/>
    <w:rsid w:val="00BA405A"/>
    <w:rsid w:val="00BA55E5"/>
    <w:rsid w:val="00BB0109"/>
    <w:rsid w:val="00BB0F43"/>
    <w:rsid w:val="00BB17A7"/>
    <w:rsid w:val="00BB4D8B"/>
    <w:rsid w:val="00BB52A9"/>
    <w:rsid w:val="00BB67BC"/>
    <w:rsid w:val="00BB71AC"/>
    <w:rsid w:val="00BB7E89"/>
    <w:rsid w:val="00BC2178"/>
    <w:rsid w:val="00BC405E"/>
    <w:rsid w:val="00BC7F80"/>
    <w:rsid w:val="00BD03D9"/>
    <w:rsid w:val="00BD1A35"/>
    <w:rsid w:val="00BD1B9C"/>
    <w:rsid w:val="00BD22E0"/>
    <w:rsid w:val="00BD383D"/>
    <w:rsid w:val="00BD3AF2"/>
    <w:rsid w:val="00BD3CD1"/>
    <w:rsid w:val="00BD4041"/>
    <w:rsid w:val="00BD4488"/>
    <w:rsid w:val="00BD47D0"/>
    <w:rsid w:val="00BD4D2D"/>
    <w:rsid w:val="00BD4DE6"/>
    <w:rsid w:val="00BD4F4B"/>
    <w:rsid w:val="00BE1446"/>
    <w:rsid w:val="00BE1C73"/>
    <w:rsid w:val="00BE3EFF"/>
    <w:rsid w:val="00BE45F6"/>
    <w:rsid w:val="00BE4E50"/>
    <w:rsid w:val="00BE5F94"/>
    <w:rsid w:val="00BE71B9"/>
    <w:rsid w:val="00BF01BE"/>
    <w:rsid w:val="00BF4D76"/>
    <w:rsid w:val="00BF6D09"/>
    <w:rsid w:val="00C01929"/>
    <w:rsid w:val="00C04F2D"/>
    <w:rsid w:val="00C052C8"/>
    <w:rsid w:val="00C10138"/>
    <w:rsid w:val="00C1152E"/>
    <w:rsid w:val="00C11B3E"/>
    <w:rsid w:val="00C13FF6"/>
    <w:rsid w:val="00C14436"/>
    <w:rsid w:val="00C17242"/>
    <w:rsid w:val="00C23300"/>
    <w:rsid w:val="00C25ED8"/>
    <w:rsid w:val="00C27677"/>
    <w:rsid w:val="00C30808"/>
    <w:rsid w:val="00C31209"/>
    <w:rsid w:val="00C3391C"/>
    <w:rsid w:val="00C355F5"/>
    <w:rsid w:val="00C35986"/>
    <w:rsid w:val="00C37065"/>
    <w:rsid w:val="00C417F7"/>
    <w:rsid w:val="00C466AB"/>
    <w:rsid w:val="00C50576"/>
    <w:rsid w:val="00C50CF4"/>
    <w:rsid w:val="00C53254"/>
    <w:rsid w:val="00C5549D"/>
    <w:rsid w:val="00C55769"/>
    <w:rsid w:val="00C5593A"/>
    <w:rsid w:val="00C61871"/>
    <w:rsid w:val="00C639A9"/>
    <w:rsid w:val="00C642D5"/>
    <w:rsid w:val="00C645F6"/>
    <w:rsid w:val="00C65FEA"/>
    <w:rsid w:val="00C67A5A"/>
    <w:rsid w:val="00C71CA6"/>
    <w:rsid w:val="00C72AC5"/>
    <w:rsid w:val="00C7360B"/>
    <w:rsid w:val="00C74BC9"/>
    <w:rsid w:val="00C750F9"/>
    <w:rsid w:val="00C75BB8"/>
    <w:rsid w:val="00C77834"/>
    <w:rsid w:val="00C77DE8"/>
    <w:rsid w:val="00C80AB6"/>
    <w:rsid w:val="00C80CCD"/>
    <w:rsid w:val="00C816ED"/>
    <w:rsid w:val="00C8329E"/>
    <w:rsid w:val="00C837F2"/>
    <w:rsid w:val="00C86467"/>
    <w:rsid w:val="00C86655"/>
    <w:rsid w:val="00C960F1"/>
    <w:rsid w:val="00CA1E8A"/>
    <w:rsid w:val="00CA6F01"/>
    <w:rsid w:val="00CB1192"/>
    <w:rsid w:val="00CB157F"/>
    <w:rsid w:val="00CB2FD9"/>
    <w:rsid w:val="00CB432C"/>
    <w:rsid w:val="00CB778A"/>
    <w:rsid w:val="00CB7816"/>
    <w:rsid w:val="00CC27A2"/>
    <w:rsid w:val="00CC51B0"/>
    <w:rsid w:val="00CC7F58"/>
    <w:rsid w:val="00CD362E"/>
    <w:rsid w:val="00CD37DC"/>
    <w:rsid w:val="00CD3D91"/>
    <w:rsid w:val="00CD3DC8"/>
    <w:rsid w:val="00CD4316"/>
    <w:rsid w:val="00CD7A0C"/>
    <w:rsid w:val="00CE25A1"/>
    <w:rsid w:val="00CE540C"/>
    <w:rsid w:val="00CE7810"/>
    <w:rsid w:val="00CF0B5E"/>
    <w:rsid w:val="00CF109E"/>
    <w:rsid w:val="00CF2A2B"/>
    <w:rsid w:val="00CF3161"/>
    <w:rsid w:val="00CF39ED"/>
    <w:rsid w:val="00CF518F"/>
    <w:rsid w:val="00CF5F9B"/>
    <w:rsid w:val="00D016B0"/>
    <w:rsid w:val="00D0199B"/>
    <w:rsid w:val="00D03BA9"/>
    <w:rsid w:val="00D0415F"/>
    <w:rsid w:val="00D10909"/>
    <w:rsid w:val="00D12541"/>
    <w:rsid w:val="00D12E83"/>
    <w:rsid w:val="00D145C8"/>
    <w:rsid w:val="00D14EEE"/>
    <w:rsid w:val="00D15A32"/>
    <w:rsid w:val="00D16A40"/>
    <w:rsid w:val="00D16CC4"/>
    <w:rsid w:val="00D17193"/>
    <w:rsid w:val="00D17E3C"/>
    <w:rsid w:val="00D211F1"/>
    <w:rsid w:val="00D23BE8"/>
    <w:rsid w:val="00D2687C"/>
    <w:rsid w:val="00D3063F"/>
    <w:rsid w:val="00D32157"/>
    <w:rsid w:val="00D32E4C"/>
    <w:rsid w:val="00D3399A"/>
    <w:rsid w:val="00D3697E"/>
    <w:rsid w:val="00D43F62"/>
    <w:rsid w:val="00D45F86"/>
    <w:rsid w:val="00D46C85"/>
    <w:rsid w:val="00D46DEB"/>
    <w:rsid w:val="00D51DCD"/>
    <w:rsid w:val="00D533DD"/>
    <w:rsid w:val="00D53D37"/>
    <w:rsid w:val="00D613E0"/>
    <w:rsid w:val="00D628D8"/>
    <w:rsid w:val="00D703E9"/>
    <w:rsid w:val="00D707FA"/>
    <w:rsid w:val="00D7170F"/>
    <w:rsid w:val="00D7180A"/>
    <w:rsid w:val="00D74E6D"/>
    <w:rsid w:val="00D7546E"/>
    <w:rsid w:val="00D83177"/>
    <w:rsid w:val="00D84963"/>
    <w:rsid w:val="00D866F2"/>
    <w:rsid w:val="00D8736F"/>
    <w:rsid w:val="00D87591"/>
    <w:rsid w:val="00D9311C"/>
    <w:rsid w:val="00D94371"/>
    <w:rsid w:val="00D9728B"/>
    <w:rsid w:val="00D978B4"/>
    <w:rsid w:val="00DA0B9B"/>
    <w:rsid w:val="00DA2680"/>
    <w:rsid w:val="00DA3B53"/>
    <w:rsid w:val="00DA6D9A"/>
    <w:rsid w:val="00DA7804"/>
    <w:rsid w:val="00DA7E71"/>
    <w:rsid w:val="00DB2061"/>
    <w:rsid w:val="00DB2873"/>
    <w:rsid w:val="00DB4A8E"/>
    <w:rsid w:val="00DB737D"/>
    <w:rsid w:val="00DC04E0"/>
    <w:rsid w:val="00DC0F43"/>
    <w:rsid w:val="00DC1507"/>
    <w:rsid w:val="00DC38DA"/>
    <w:rsid w:val="00DC5DAF"/>
    <w:rsid w:val="00DC7519"/>
    <w:rsid w:val="00DD2E54"/>
    <w:rsid w:val="00DD3F2E"/>
    <w:rsid w:val="00DD4272"/>
    <w:rsid w:val="00DD4FE8"/>
    <w:rsid w:val="00DD5F02"/>
    <w:rsid w:val="00DD72A8"/>
    <w:rsid w:val="00DE06D5"/>
    <w:rsid w:val="00DE50DA"/>
    <w:rsid w:val="00DE5DB6"/>
    <w:rsid w:val="00DF297C"/>
    <w:rsid w:val="00DF2C6B"/>
    <w:rsid w:val="00DF397D"/>
    <w:rsid w:val="00DF3CCE"/>
    <w:rsid w:val="00DF4DDC"/>
    <w:rsid w:val="00DF5B8C"/>
    <w:rsid w:val="00DF6AC4"/>
    <w:rsid w:val="00E02288"/>
    <w:rsid w:val="00E024F9"/>
    <w:rsid w:val="00E033A3"/>
    <w:rsid w:val="00E0481A"/>
    <w:rsid w:val="00E132F9"/>
    <w:rsid w:val="00E14040"/>
    <w:rsid w:val="00E16BA2"/>
    <w:rsid w:val="00E17CD7"/>
    <w:rsid w:val="00E218BD"/>
    <w:rsid w:val="00E23BD3"/>
    <w:rsid w:val="00E24B35"/>
    <w:rsid w:val="00E25E33"/>
    <w:rsid w:val="00E270C5"/>
    <w:rsid w:val="00E3335E"/>
    <w:rsid w:val="00E3570A"/>
    <w:rsid w:val="00E360FC"/>
    <w:rsid w:val="00E365B4"/>
    <w:rsid w:val="00E444D1"/>
    <w:rsid w:val="00E45902"/>
    <w:rsid w:val="00E45BE4"/>
    <w:rsid w:val="00E460F7"/>
    <w:rsid w:val="00E4777F"/>
    <w:rsid w:val="00E4785D"/>
    <w:rsid w:val="00E50A18"/>
    <w:rsid w:val="00E51771"/>
    <w:rsid w:val="00E5242F"/>
    <w:rsid w:val="00E5367E"/>
    <w:rsid w:val="00E54B90"/>
    <w:rsid w:val="00E56575"/>
    <w:rsid w:val="00E5742C"/>
    <w:rsid w:val="00E60097"/>
    <w:rsid w:val="00E62F4A"/>
    <w:rsid w:val="00E63DDB"/>
    <w:rsid w:val="00E664CE"/>
    <w:rsid w:val="00E67213"/>
    <w:rsid w:val="00E709D6"/>
    <w:rsid w:val="00E7384B"/>
    <w:rsid w:val="00E804F2"/>
    <w:rsid w:val="00E80DF6"/>
    <w:rsid w:val="00E8296F"/>
    <w:rsid w:val="00E837DF"/>
    <w:rsid w:val="00E84F41"/>
    <w:rsid w:val="00E86005"/>
    <w:rsid w:val="00E929B0"/>
    <w:rsid w:val="00E935E6"/>
    <w:rsid w:val="00E95A3B"/>
    <w:rsid w:val="00E96B27"/>
    <w:rsid w:val="00EA1C4D"/>
    <w:rsid w:val="00EA2761"/>
    <w:rsid w:val="00EA2867"/>
    <w:rsid w:val="00EA6446"/>
    <w:rsid w:val="00EA6CE5"/>
    <w:rsid w:val="00EA727D"/>
    <w:rsid w:val="00EA7400"/>
    <w:rsid w:val="00EB1598"/>
    <w:rsid w:val="00EB169B"/>
    <w:rsid w:val="00EB1DD3"/>
    <w:rsid w:val="00EB30C4"/>
    <w:rsid w:val="00EB3C38"/>
    <w:rsid w:val="00EB462D"/>
    <w:rsid w:val="00EB5306"/>
    <w:rsid w:val="00EB56C5"/>
    <w:rsid w:val="00EB6446"/>
    <w:rsid w:val="00EB72E8"/>
    <w:rsid w:val="00EC1A2C"/>
    <w:rsid w:val="00EC2301"/>
    <w:rsid w:val="00EC4682"/>
    <w:rsid w:val="00EC5098"/>
    <w:rsid w:val="00EC533F"/>
    <w:rsid w:val="00EC5F53"/>
    <w:rsid w:val="00EC6EA4"/>
    <w:rsid w:val="00EC75B5"/>
    <w:rsid w:val="00EC7781"/>
    <w:rsid w:val="00EC7A53"/>
    <w:rsid w:val="00ED1EDF"/>
    <w:rsid w:val="00ED5E0B"/>
    <w:rsid w:val="00ED6481"/>
    <w:rsid w:val="00ED79A6"/>
    <w:rsid w:val="00EE531E"/>
    <w:rsid w:val="00EE5D5E"/>
    <w:rsid w:val="00EE6AFF"/>
    <w:rsid w:val="00EF00FF"/>
    <w:rsid w:val="00EF0885"/>
    <w:rsid w:val="00EF0B88"/>
    <w:rsid w:val="00EF11CF"/>
    <w:rsid w:val="00F0205D"/>
    <w:rsid w:val="00F020DF"/>
    <w:rsid w:val="00F02466"/>
    <w:rsid w:val="00F0763C"/>
    <w:rsid w:val="00F07C85"/>
    <w:rsid w:val="00F13008"/>
    <w:rsid w:val="00F136D5"/>
    <w:rsid w:val="00F13956"/>
    <w:rsid w:val="00F16CF3"/>
    <w:rsid w:val="00F219DC"/>
    <w:rsid w:val="00F22115"/>
    <w:rsid w:val="00F33AF9"/>
    <w:rsid w:val="00F35DB7"/>
    <w:rsid w:val="00F35E9C"/>
    <w:rsid w:val="00F367FD"/>
    <w:rsid w:val="00F4423B"/>
    <w:rsid w:val="00F44577"/>
    <w:rsid w:val="00F51133"/>
    <w:rsid w:val="00F514CD"/>
    <w:rsid w:val="00F55916"/>
    <w:rsid w:val="00F60C4C"/>
    <w:rsid w:val="00F63674"/>
    <w:rsid w:val="00F669C5"/>
    <w:rsid w:val="00F718BE"/>
    <w:rsid w:val="00F738EE"/>
    <w:rsid w:val="00F759C8"/>
    <w:rsid w:val="00F7672D"/>
    <w:rsid w:val="00F77DC9"/>
    <w:rsid w:val="00F800D1"/>
    <w:rsid w:val="00F8120B"/>
    <w:rsid w:val="00F82FFE"/>
    <w:rsid w:val="00F83309"/>
    <w:rsid w:val="00F87299"/>
    <w:rsid w:val="00F90CB1"/>
    <w:rsid w:val="00F91C60"/>
    <w:rsid w:val="00F925E0"/>
    <w:rsid w:val="00F92C4C"/>
    <w:rsid w:val="00F95D71"/>
    <w:rsid w:val="00FA0994"/>
    <w:rsid w:val="00FA0D27"/>
    <w:rsid w:val="00FA10AB"/>
    <w:rsid w:val="00FA27A1"/>
    <w:rsid w:val="00FA3742"/>
    <w:rsid w:val="00FA3B14"/>
    <w:rsid w:val="00FA6799"/>
    <w:rsid w:val="00FB475B"/>
    <w:rsid w:val="00FB6EEE"/>
    <w:rsid w:val="00FB761C"/>
    <w:rsid w:val="00FB7FD3"/>
    <w:rsid w:val="00FC2198"/>
    <w:rsid w:val="00FC5575"/>
    <w:rsid w:val="00FC619F"/>
    <w:rsid w:val="00FC717E"/>
    <w:rsid w:val="00FD043A"/>
    <w:rsid w:val="00FD21CA"/>
    <w:rsid w:val="00FD4466"/>
    <w:rsid w:val="00FD4E6B"/>
    <w:rsid w:val="00FD6022"/>
    <w:rsid w:val="00FD61B4"/>
    <w:rsid w:val="00FF39CF"/>
    <w:rsid w:val="00FF527C"/>
    <w:rsid w:val="00FF6150"/>
    <w:rsid w:val="00FF6961"/>
    <w:rsid w:val="09F50D92"/>
    <w:rsid w:val="0BA63810"/>
    <w:rsid w:val="0E034A3B"/>
    <w:rsid w:val="12A762DD"/>
    <w:rsid w:val="1CE41A63"/>
    <w:rsid w:val="1D772D50"/>
    <w:rsid w:val="20C52024"/>
    <w:rsid w:val="251D41DD"/>
    <w:rsid w:val="257A162F"/>
    <w:rsid w:val="270D202F"/>
    <w:rsid w:val="299D769A"/>
    <w:rsid w:val="2BA90A66"/>
    <w:rsid w:val="2BAE2033"/>
    <w:rsid w:val="2C245E51"/>
    <w:rsid w:val="39FE4185"/>
    <w:rsid w:val="3AE96BE3"/>
    <w:rsid w:val="3B1D4ADF"/>
    <w:rsid w:val="3B8561E0"/>
    <w:rsid w:val="3F87183A"/>
    <w:rsid w:val="43586151"/>
    <w:rsid w:val="4A163572"/>
    <w:rsid w:val="4ABD5996"/>
    <w:rsid w:val="4F6E0759"/>
    <w:rsid w:val="513A4522"/>
    <w:rsid w:val="53934702"/>
    <w:rsid w:val="55343CCE"/>
    <w:rsid w:val="57364B06"/>
    <w:rsid w:val="5854505F"/>
    <w:rsid w:val="592E180D"/>
    <w:rsid w:val="599F2E79"/>
    <w:rsid w:val="61C62F2B"/>
    <w:rsid w:val="656C4A7E"/>
    <w:rsid w:val="679B09B6"/>
    <w:rsid w:val="68E02B24"/>
    <w:rsid w:val="71096990"/>
    <w:rsid w:val="737722D7"/>
    <w:rsid w:val="738332A8"/>
    <w:rsid w:val="753A180E"/>
    <w:rsid w:val="7610256F"/>
    <w:rsid w:val="767A6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2" w:semiHidden="0" w:uiPriority="0" w:unhideWhenUsed="0" w:qFormat="1"/>
    <w:lsdException w:name="Body Text Indent 2"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qFormat="1"/>
    <w:lsdException w:name="Balloon Text" w:semiHidden="0" w:uiPriority="0"/>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E6"/>
    <w:pPr>
      <w:widowControl w:val="0"/>
      <w:jc w:val="both"/>
    </w:pPr>
    <w:rPr>
      <w:kern w:val="2"/>
      <w:sz w:val="21"/>
      <w:szCs w:val="24"/>
    </w:rPr>
  </w:style>
  <w:style w:type="paragraph" w:styleId="1">
    <w:name w:val="heading 1"/>
    <w:basedOn w:val="a"/>
    <w:link w:val="1Char"/>
    <w:qFormat/>
    <w:rsid w:val="00BD4DE6"/>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BD4DE6"/>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BD4DE6"/>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BD4DE6"/>
    <w:pPr>
      <w:keepNext/>
      <w:spacing w:line="440" w:lineRule="exact"/>
      <w:outlineLvl w:val="3"/>
    </w:pPr>
    <w:rPr>
      <w:rFonts w:ascii="CG Times" w:hAnsi="CG Times"/>
      <w:b/>
      <w:bCs/>
      <w:spacing w:val="2"/>
      <w:sz w:val="24"/>
    </w:rPr>
  </w:style>
  <w:style w:type="paragraph" w:styleId="5">
    <w:name w:val="heading 5"/>
    <w:basedOn w:val="a"/>
    <w:next w:val="a"/>
    <w:link w:val="5Char"/>
    <w:qFormat/>
    <w:rsid w:val="00BD4DE6"/>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BD4DE6"/>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BD4DE6"/>
    <w:pPr>
      <w:ind w:firstLineChars="200" w:firstLine="420"/>
    </w:pPr>
  </w:style>
  <w:style w:type="paragraph" w:styleId="a4">
    <w:name w:val="annotation text"/>
    <w:basedOn w:val="a"/>
    <w:link w:val="Char0"/>
    <w:uiPriority w:val="99"/>
    <w:rsid w:val="00BD4DE6"/>
    <w:pPr>
      <w:jc w:val="left"/>
    </w:pPr>
  </w:style>
  <w:style w:type="paragraph" w:styleId="a5">
    <w:name w:val="Body Text"/>
    <w:basedOn w:val="a"/>
    <w:link w:val="Char1"/>
    <w:uiPriority w:val="99"/>
    <w:semiHidden/>
    <w:unhideWhenUsed/>
    <w:rsid w:val="00BD4DE6"/>
    <w:pPr>
      <w:spacing w:after="120"/>
    </w:pPr>
  </w:style>
  <w:style w:type="paragraph" w:styleId="a6">
    <w:name w:val="Body Text Indent"/>
    <w:basedOn w:val="a"/>
    <w:link w:val="Char2"/>
    <w:uiPriority w:val="99"/>
    <w:semiHidden/>
    <w:unhideWhenUsed/>
    <w:qFormat/>
    <w:rsid w:val="00BD4DE6"/>
    <w:pPr>
      <w:spacing w:after="120"/>
      <w:ind w:leftChars="200" w:left="420"/>
    </w:pPr>
  </w:style>
  <w:style w:type="paragraph" w:styleId="a7">
    <w:name w:val="Plain Text"/>
    <w:basedOn w:val="a"/>
    <w:next w:val="4"/>
    <w:link w:val="Char3"/>
    <w:qFormat/>
    <w:rsid w:val="00BD4DE6"/>
    <w:rPr>
      <w:rFonts w:ascii="宋体" w:hAnsi="Courier New"/>
      <w:szCs w:val="20"/>
    </w:rPr>
  </w:style>
  <w:style w:type="paragraph" w:styleId="a8">
    <w:name w:val="Date"/>
    <w:basedOn w:val="a"/>
    <w:next w:val="a"/>
    <w:link w:val="Char4"/>
    <w:uiPriority w:val="99"/>
    <w:semiHidden/>
    <w:unhideWhenUsed/>
    <w:rsid w:val="00BD4DE6"/>
    <w:pPr>
      <w:ind w:leftChars="2500" w:left="100"/>
    </w:pPr>
  </w:style>
  <w:style w:type="paragraph" w:styleId="20">
    <w:name w:val="Body Text Indent 2"/>
    <w:basedOn w:val="a"/>
    <w:link w:val="2Char0"/>
    <w:rsid w:val="00BD4DE6"/>
    <w:pPr>
      <w:spacing w:line="440" w:lineRule="exact"/>
      <w:ind w:left="360"/>
    </w:pPr>
    <w:rPr>
      <w:color w:val="000000"/>
      <w:spacing w:val="2"/>
      <w:sz w:val="22"/>
    </w:rPr>
  </w:style>
  <w:style w:type="paragraph" w:styleId="a9">
    <w:name w:val="Balloon Text"/>
    <w:basedOn w:val="a"/>
    <w:link w:val="Char5"/>
    <w:unhideWhenUsed/>
    <w:rsid w:val="00BD4DE6"/>
    <w:rPr>
      <w:sz w:val="18"/>
      <w:szCs w:val="18"/>
    </w:rPr>
  </w:style>
  <w:style w:type="paragraph" w:styleId="aa">
    <w:name w:val="footer"/>
    <w:basedOn w:val="a"/>
    <w:link w:val="Char6"/>
    <w:qFormat/>
    <w:rsid w:val="00BD4DE6"/>
    <w:pPr>
      <w:tabs>
        <w:tab w:val="center" w:pos="4153"/>
        <w:tab w:val="right" w:pos="8306"/>
      </w:tabs>
      <w:snapToGrid w:val="0"/>
      <w:jc w:val="left"/>
    </w:pPr>
    <w:rPr>
      <w:sz w:val="18"/>
    </w:rPr>
  </w:style>
  <w:style w:type="paragraph" w:styleId="ab">
    <w:name w:val="header"/>
    <w:basedOn w:val="a"/>
    <w:link w:val="Char7"/>
    <w:qFormat/>
    <w:rsid w:val="00BD4DE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BD4DE6"/>
  </w:style>
  <w:style w:type="paragraph" w:styleId="21">
    <w:name w:val="Body Text 2"/>
    <w:basedOn w:val="a"/>
    <w:link w:val="2Char1"/>
    <w:qFormat/>
    <w:rsid w:val="00BD4DE6"/>
    <w:pPr>
      <w:spacing w:line="440" w:lineRule="exact"/>
    </w:pPr>
    <w:rPr>
      <w:rFonts w:ascii="CG Times" w:hAnsi="CG Times"/>
      <w:b/>
      <w:spacing w:val="2"/>
    </w:rPr>
  </w:style>
  <w:style w:type="paragraph" w:styleId="ac">
    <w:name w:val="annotation subject"/>
    <w:basedOn w:val="a4"/>
    <w:next w:val="a4"/>
    <w:link w:val="Char8"/>
    <w:uiPriority w:val="99"/>
    <w:unhideWhenUsed/>
    <w:qFormat/>
    <w:rsid w:val="00BD4DE6"/>
    <w:rPr>
      <w:b/>
      <w:bCs/>
      <w:szCs w:val="22"/>
    </w:rPr>
  </w:style>
  <w:style w:type="table" w:styleId="ad">
    <w:name w:val="Table Grid"/>
    <w:basedOn w:val="a2"/>
    <w:uiPriority w:val="59"/>
    <w:qFormat/>
    <w:rsid w:val="00BD4DE6"/>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qFormat/>
    <w:rsid w:val="00BD4DE6"/>
  </w:style>
  <w:style w:type="character" w:styleId="af">
    <w:name w:val="Hyperlink"/>
    <w:qFormat/>
    <w:rsid w:val="00BD4DE6"/>
    <w:rPr>
      <w:color w:val="0000FF"/>
      <w:u w:val="single"/>
    </w:rPr>
  </w:style>
  <w:style w:type="character" w:styleId="af0">
    <w:name w:val="annotation reference"/>
    <w:uiPriority w:val="99"/>
    <w:qFormat/>
    <w:rsid w:val="00BD4DE6"/>
    <w:rPr>
      <w:sz w:val="21"/>
      <w:szCs w:val="21"/>
    </w:rPr>
  </w:style>
  <w:style w:type="character" w:customStyle="1" w:styleId="apple-style-span">
    <w:name w:val="apple-style-span"/>
    <w:basedOn w:val="a1"/>
    <w:qFormat/>
    <w:rsid w:val="00BD4DE6"/>
  </w:style>
  <w:style w:type="paragraph" w:customStyle="1" w:styleId="11">
    <w:name w:val="列出段落1"/>
    <w:basedOn w:val="a"/>
    <w:qFormat/>
    <w:rsid w:val="00BD4DE6"/>
    <w:pPr>
      <w:ind w:firstLineChars="200" w:firstLine="420"/>
    </w:pPr>
  </w:style>
  <w:style w:type="paragraph" w:customStyle="1" w:styleId="Char9">
    <w:name w:val="Char"/>
    <w:basedOn w:val="a"/>
    <w:qFormat/>
    <w:rsid w:val="00BD4DE6"/>
    <w:pPr>
      <w:snapToGrid w:val="0"/>
      <w:spacing w:line="360" w:lineRule="auto"/>
      <w:ind w:firstLineChars="200" w:firstLine="200"/>
    </w:pPr>
  </w:style>
  <w:style w:type="character" w:customStyle="1" w:styleId="Char4">
    <w:name w:val="日期 Char"/>
    <w:basedOn w:val="a1"/>
    <w:link w:val="a8"/>
    <w:uiPriority w:val="99"/>
    <w:semiHidden/>
    <w:qFormat/>
    <w:rsid w:val="00BD4DE6"/>
    <w:rPr>
      <w:kern w:val="2"/>
      <w:sz w:val="21"/>
      <w:szCs w:val="24"/>
    </w:rPr>
  </w:style>
  <w:style w:type="character" w:customStyle="1" w:styleId="Char3">
    <w:name w:val="纯文本 Char"/>
    <w:link w:val="a7"/>
    <w:qFormat/>
    <w:rsid w:val="00BD4DE6"/>
    <w:rPr>
      <w:rFonts w:ascii="宋体" w:hAnsi="Courier New"/>
      <w:kern w:val="2"/>
      <w:sz w:val="21"/>
    </w:rPr>
  </w:style>
  <w:style w:type="character" w:customStyle="1" w:styleId="Char10">
    <w:name w:val="纯文本 Char1"/>
    <w:basedOn w:val="a1"/>
    <w:uiPriority w:val="99"/>
    <w:semiHidden/>
    <w:qFormat/>
    <w:rsid w:val="00BD4DE6"/>
    <w:rPr>
      <w:rFonts w:ascii="宋体" w:hAnsi="Courier New" w:cs="Courier New"/>
      <w:kern w:val="2"/>
      <w:sz w:val="21"/>
      <w:szCs w:val="21"/>
    </w:rPr>
  </w:style>
  <w:style w:type="character" w:customStyle="1" w:styleId="Char0">
    <w:name w:val="批注文字 Char"/>
    <w:link w:val="a4"/>
    <w:uiPriority w:val="99"/>
    <w:qFormat/>
    <w:rsid w:val="00BD4DE6"/>
    <w:rPr>
      <w:kern w:val="2"/>
      <w:sz w:val="21"/>
      <w:szCs w:val="24"/>
    </w:rPr>
  </w:style>
  <w:style w:type="character" w:customStyle="1" w:styleId="Char11">
    <w:name w:val="批注文字 Char1"/>
    <w:basedOn w:val="a1"/>
    <w:uiPriority w:val="99"/>
    <w:semiHidden/>
    <w:qFormat/>
    <w:rsid w:val="00BD4DE6"/>
    <w:rPr>
      <w:kern w:val="2"/>
      <w:sz w:val="21"/>
      <w:szCs w:val="24"/>
    </w:rPr>
  </w:style>
  <w:style w:type="character" w:customStyle="1" w:styleId="Char5">
    <w:name w:val="批注框文本 Char"/>
    <w:basedOn w:val="a1"/>
    <w:link w:val="a9"/>
    <w:uiPriority w:val="99"/>
    <w:semiHidden/>
    <w:qFormat/>
    <w:rsid w:val="00BD4DE6"/>
    <w:rPr>
      <w:kern w:val="2"/>
      <w:sz w:val="18"/>
      <w:szCs w:val="18"/>
    </w:rPr>
  </w:style>
  <w:style w:type="table" w:customStyle="1" w:styleId="12">
    <w:name w:val="网格型1"/>
    <w:basedOn w:val="a2"/>
    <w:uiPriority w:val="59"/>
    <w:unhideWhenUsed/>
    <w:qFormat/>
    <w:rsid w:val="00BD4D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List Paragraph"/>
    <w:basedOn w:val="a"/>
    <w:link w:val="Chara"/>
    <w:uiPriority w:val="34"/>
    <w:qFormat/>
    <w:rsid w:val="00BD4DE6"/>
    <w:pPr>
      <w:snapToGrid w:val="0"/>
      <w:spacing w:line="520" w:lineRule="exact"/>
      <w:ind w:firstLineChars="200" w:firstLine="600"/>
      <w:jc w:val="left"/>
    </w:pPr>
    <w:rPr>
      <w:rFonts w:ascii="仿宋_GB2312" w:eastAsia="仿宋_GB2312" w:hAnsi="仿宋"/>
      <w:sz w:val="30"/>
      <w:szCs w:val="30"/>
    </w:rPr>
  </w:style>
  <w:style w:type="character" w:customStyle="1" w:styleId="2Char">
    <w:name w:val="标题 2 Char"/>
    <w:basedOn w:val="a1"/>
    <w:link w:val="2"/>
    <w:uiPriority w:val="9"/>
    <w:qFormat/>
    <w:rsid w:val="00BD4DE6"/>
    <w:rPr>
      <w:rFonts w:ascii="Cambria" w:hAnsi="Cambria"/>
      <w:b/>
      <w:bCs/>
      <w:kern w:val="2"/>
      <w:sz w:val="32"/>
      <w:szCs w:val="32"/>
    </w:rPr>
  </w:style>
  <w:style w:type="character" w:customStyle="1" w:styleId="3Char">
    <w:name w:val="标题 3 Char"/>
    <w:basedOn w:val="a1"/>
    <w:link w:val="3"/>
    <w:uiPriority w:val="9"/>
    <w:qFormat/>
    <w:rsid w:val="00BD4DE6"/>
    <w:rPr>
      <w:rFonts w:ascii="Calibri" w:hAnsi="Calibri"/>
      <w:b/>
      <w:bCs/>
      <w:kern w:val="2"/>
      <w:sz w:val="32"/>
      <w:szCs w:val="32"/>
    </w:rPr>
  </w:style>
  <w:style w:type="character" w:customStyle="1" w:styleId="Char8">
    <w:name w:val="批注主题 Char"/>
    <w:link w:val="ac"/>
    <w:uiPriority w:val="99"/>
    <w:qFormat/>
    <w:rsid w:val="00BD4DE6"/>
    <w:rPr>
      <w:b/>
      <w:bCs/>
      <w:kern w:val="2"/>
      <w:sz w:val="21"/>
      <w:szCs w:val="22"/>
    </w:rPr>
  </w:style>
  <w:style w:type="character" w:customStyle="1" w:styleId="Char7">
    <w:name w:val="页眉 Char"/>
    <w:link w:val="ab"/>
    <w:qFormat/>
    <w:rsid w:val="00BD4DE6"/>
    <w:rPr>
      <w:kern w:val="2"/>
      <w:sz w:val="18"/>
      <w:szCs w:val="24"/>
    </w:rPr>
  </w:style>
  <w:style w:type="character" w:customStyle="1" w:styleId="Char6">
    <w:name w:val="页脚 Char"/>
    <w:link w:val="aa"/>
    <w:uiPriority w:val="99"/>
    <w:qFormat/>
    <w:rsid w:val="00BD4DE6"/>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BD4DE6"/>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BD4DE6"/>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BD4DE6"/>
    <w:rPr>
      <w:b/>
      <w:bCs/>
      <w:kern w:val="44"/>
      <w:sz w:val="44"/>
      <w:szCs w:val="44"/>
    </w:rPr>
  </w:style>
  <w:style w:type="character" w:customStyle="1" w:styleId="Char12">
    <w:name w:val="批注主题 Char1"/>
    <w:basedOn w:val="Char0"/>
    <w:uiPriority w:val="99"/>
    <w:semiHidden/>
    <w:qFormat/>
    <w:rsid w:val="00BD4DE6"/>
    <w:rPr>
      <w:b/>
      <w:bCs/>
      <w:kern w:val="2"/>
      <w:sz w:val="21"/>
      <w:szCs w:val="24"/>
    </w:rPr>
  </w:style>
  <w:style w:type="paragraph" w:customStyle="1" w:styleId="378020">
    <w:name w:val="样式 标题 3 + (中文) 黑体 小四 非加粗 段前: 7.8 磅 段后: 0 磅 行距: 固定值 20 磅"/>
    <w:basedOn w:val="3"/>
    <w:qFormat/>
    <w:rsid w:val="00BD4DE6"/>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BD4DE6"/>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BD4DE6"/>
    <w:rPr>
      <w:rFonts w:ascii="CG Times" w:hAnsi="CG Times"/>
      <w:b/>
      <w:bCs/>
      <w:spacing w:val="2"/>
      <w:kern w:val="2"/>
      <w:sz w:val="24"/>
      <w:szCs w:val="24"/>
    </w:rPr>
  </w:style>
  <w:style w:type="character" w:customStyle="1" w:styleId="5Char">
    <w:name w:val="标题 5 Char"/>
    <w:basedOn w:val="a1"/>
    <w:link w:val="5"/>
    <w:qFormat/>
    <w:rsid w:val="00BD4DE6"/>
    <w:rPr>
      <w:rFonts w:ascii="CG Times" w:hAnsi="CG Times"/>
      <w:b/>
      <w:bCs/>
      <w:color w:val="000000"/>
      <w:spacing w:val="2"/>
      <w:kern w:val="2"/>
      <w:sz w:val="24"/>
      <w:szCs w:val="24"/>
    </w:rPr>
  </w:style>
  <w:style w:type="character" w:customStyle="1" w:styleId="6Char">
    <w:name w:val="标题 6 Char"/>
    <w:basedOn w:val="a1"/>
    <w:link w:val="6"/>
    <w:qFormat/>
    <w:rsid w:val="00BD4DE6"/>
    <w:rPr>
      <w:b/>
      <w:spacing w:val="2"/>
      <w:kern w:val="2"/>
      <w:sz w:val="22"/>
      <w:szCs w:val="24"/>
    </w:rPr>
  </w:style>
  <w:style w:type="character" w:customStyle="1" w:styleId="2Char0">
    <w:name w:val="正文文本缩进 2 Char"/>
    <w:basedOn w:val="a1"/>
    <w:link w:val="20"/>
    <w:qFormat/>
    <w:rsid w:val="00BD4DE6"/>
    <w:rPr>
      <w:color w:val="000000"/>
      <w:spacing w:val="2"/>
      <w:kern w:val="2"/>
      <w:sz w:val="22"/>
      <w:szCs w:val="24"/>
    </w:rPr>
  </w:style>
  <w:style w:type="character" w:customStyle="1" w:styleId="2Char1">
    <w:name w:val="正文文本 2 Char"/>
    <w:basedOn w:val="a1"/>
    <w:link w:val="21"/>
    <w:qFormat/>
    <w:rsid w:val="00BD4DE6"/>
    <w:rPr>
      <w:rFonts w:ascii="CG Times" w:hAnsi="CG Times"/>
      <w:b/>
      <w:spacing w:val="2"/>
      <w:kern w:val="2"/>
      <w:sz w:val="21"/>
      <w:szCs w:val="24"/>
    </w:rPr>
  </w:style>
  <w:style w:type="character" w:customStyle="1" w:styleId="Char1">
    <w:name w:val="正文文本 Char"/>
    <w:basedOn w:val="a1"/>
    <w:link w:val="a5"/>
    <w:uiPriority w:val="99"/>
    <w:semiHidden/>
    <w:qFormat/>
    <w:rsid w:val="00BD4DE6"/>
    <w:rPr>
      <w:kern w:val="2"/>
      <w:sz w:val="21"/>
      <w:szCs w:val="24"/>
    </w:rPr>
  </w:style>
  <w:style w:type="character" w:customStyle="1" w:styleId="Char">
    <w:name w:val="正文缩进 Char"/>
    <w:link w:val="a0"/>
    <w:qFormat/>
    <w:locked/>
    <w:rsid w:val="00BD4DE6"/>
    <w:rPr>
      <w:kern w:val="2"/>
      <w:sz w:val="21"/>
      <w:szCs w:val="24"/>
    </w:rPr>
  </w:style>
  <w:style w:type="paragraph" w:styleId="af2">
    <w:name w:val="No Spacing"/>
    <w:basedOn w:val="a"/>
    <w:uiPriority w:val="99"/>
    <w:qFormat/>
    <w:rsid w:val="00BD4DE6"/>
    <w:pPr>
      <w:spacing w:line="520" w:lineRule="exact"/>
    </w:pPr>
    <w:rPr>
      <w:rFonts w:ascii="仿宋_GB2312" w:eastAsia="仿宋_GB2312" w:hAnsi="宋体" w:cs="Tahoma"/>
      <w:sz w:val="24"/>
    </w:rPr>
  </w:style>
  <w:style w:type="table" w:customStyle="1" w:styleId="TableNormal">
    <w:name w:val="Table Normal"/>
    <w:uiPriority w:val="2"/>
    <w:semiHidden/>
    <w:unhideWhenUsed/>
    <w:qFormat/>
    <w:rsid w:val="00BD4DE6"/>
    <w:tblPr>
      <w:tblCellMar>
        <w:top w:w="0" w:type="dxa"/>
        <w:left w:w="0" w:type="dxa"/>
        <w:bottom w:w="0" w:type="dxa"/>
        <w:right w:w="0" w:type="dxa"/>
      </w:tblCellMar>
    </w:tblPr>
  </w:style>
  <w:style w:type="paragraph" w:customStyle="1" w:styleId="TableParagraph">
    <w:name w:val="Table Paragraph"/>
    <w:basedOn w:val="a"/>
    <w:uiPriority w:val="1"/>
    <w:qFormat/>
    <w:rsid w:val="00BD4DE6"/>
  </w:style>
  <w:style w:type="character" w:customStyle="1" w:styleId="Char2">
    <w:name w:val="正文文本缩进 Char"/>
    <w:basedOn w:val="a1"/>
    <w:link w:val="a6"/>
    <w:uiPriority w:val="99"/>
    <w:semiHidden/>
    <w:rsid w:val="00BD4DE6"/>
    <w:rPr>
      <w:kern w:val="2"/>
      <w:sz w:val="21"/>
      <w:szCs w:val="24"/>
    </w:rPr>
  </w:style>
  <w:style w:type="character" w:customStyle="1" w:styleId="Chara">
    <w:name w:val="列出段落 Char"/>
    <w:link w:val="af1"/>
    <w:uiPriority w:val="34"/>
    <w:rsid w:val="00BD4DE6"/>
    <w:rPr>
      <w:rFonts w:ascii="仿宋_GB2312" w:eastAsia="仿宋_GB2312" w:hAnsi="仿宋"/>
      <w:kern w:val="2"/>
      <w:sz w:val="30"/>
      <w:szCs w:val="30"/>
    </w:rPr>
  </w:style>
  <w:style w:type="character" w:customStyle="1" w:styleId="font61">
    <w:name w:val="font61"/>
    <w:basedOn w:val="a1"/>
    <w:qFormat/>
    <w:rsid w:val="00BD4DE6"/>
    <w:rPr>
      <w:rFonts w:ascii="宋体" w:eastAsia="宋体" w:hAnsi="宋体" w:cs="宋体" w:hint="eastAsia"/>
      <w:b/>
      <w:color w:val="000000"/>
      <w:sz w:val="21"/>
      <w:szCs w:val="21"/>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ps.cofcosuga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ps.cofcosuga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ps.cofcosugar.com/" TargetMode="External"/><Relationship Id="rId4" Type="http://schemas.openxmlformats.org/officeDocument/2006/relationships/styles" Target="styles.xml"/><Relationship Id="rId9" Type="http://schemas.openxmlformats.org/officeDocument/2006/relationships/hyperlink" Target="https://eps.cofcosugar.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0C4A4B4-30EE-45C1-AA3C-355BA86570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33</Pages>
  <Words>2214</Words>
  <Characters>12625</Characters>
  <Application>Microsoft Office Word</Application>
  <DocSecurity>0</DocSecurity>
  <Lines>105</Lines>
  <Paragraphs>29</Paragraphs>
  <ScaleCrop>false</ScaleCrop>
  <Company>COFCO</Company>
  <LinksUpToDate>false</LinksUpToDate>
  <CharactersWithSpaces>14810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User</cp:lastModifiedBy>
  <cp:revision>763</cp:revision>
  <cp:lastPrinted>2018-03-23T04:20:00Z</cp:lastPrinted>
  <dcterms:created xsi:type="dcterms:W3CDTF">2020-10-15T01:39:00Z</dcterms:created>
  <dcterms:modified xsi:type="dcterms:W3CDTF">2024-01-03T07:31:00Z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E298D470E90541049642BEC3B6399B77_12</vt:lpwstr>
  </property>
</Properties>
</file>