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3717956"/>
      <w:bookmarkStart w:id="2" w:name="_Toc247345643"/>
      <w:bookmarkStart w:id="3" w:name="_Toc247345751"/>
      <w:bookmarkStart w:id="4" w:name="_Toc247345433"/>
      <w:bookmarkStart w:id="5" w:name="_Toc289157925"/>
      <w:bookmarkStart w:id="6" w:name="_Toc139442396"/>
      <w:bookmarkStart w:id="7" w:name="_Toc3718140"/>
      <w:bookmarkStart w:id="8" w:name="_Toc3718277"/>
      <w:bookmarkStart w:id="9" w:name="_Toc141154391"/>
      <w:bookmarkStart w:id="10" w:name="_Toc199062708"/>
      <w:bookmarkStart w:id="11" w:name="_Hlk500325050"/>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408579721"/>
      <w:bookmarkStart w:id="13" w:name="_Toc293652237"/>
      <w:bookmarkStart w:id="14" w:name="_Toc324941612"/>
      <w:bookmarkStart w:id="15" w:name="_Toc191102101"/>
      <w:bookmarkStart w:id="16" w:name="_Toc191101808"/>
      <w:bookmarkStart w:id="17" w:name="_Toc197156215"/>
      <w:bookmarkStart w:id="18" w:name="_Toc310342150"/>
      <w:bookmarkStart w:id="19" w:name="_Toc191102670"/>
      <w:bookmarkStart w:id="20" w:name="_Toc286150441"/>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会展（天津）</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191102686"/>
      <w:bookmarkStart w:id="30" w:name="_Toc310342166"/>
      <w:bookmarkStart w:id="31" w:name="_Toc191102117"/>
      <w:bookmarkStart w:id="32" w:name="_Toc191101824"/>
      <w:bookmarkStart w:id="33" w:name="_Toc354221794"/>
      <w:bookmarkStart w:id="34" w:name="_Toc357175398"/>
      <w:bookmarkStart w:id="35" w:name="_Toc286150453"/>
      <w:bookmarkStart w:id="36" w:name="_Toc357175253"/>
      <w:bookmarkStart w:id="37" w:name="_Toc408579728"/>
      <w:bookmarkStart w:id="38" w:name="_Toc324941629"/>
      <w:bookmarkStart w:id="39" w:name="_Toc293652252"/>
      <w:bookmarkStart w:id="40" w:name="_Toc197156231"/>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w:t>
      </w:r>
      <w:r>
        <w:rPr>
          <w:rFonts w:hint="eastAsia" w:ascii="仿宋" w:hAnsi="仿宋" w:eastAsia="仿宋" w:cs="仿宋"/>
          <w:color w:val="0000FF"/>
          <w:sz w:val="24"/>
          <w:lang w:val="en-US" w:eastAsia="zh-CN"/>
        </w:rPr>
        <w:t>.</w:t>
      </w:r>
      <w:r>
        <w:rPr>
          <w:rFonts w:hint="eastAsia" w:ascii="仿宋" w:hAnsi="仿宋" w:eastAsia="仿宋" w:cs="仿宋"/>
          <w:color w:val="0000FF"/>
          <w:sz w:val="24"/>
        </w:rPr>
        <w:t>需提供202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2</w:t>
      </w:r>
      <w:r>
        <w:rPr>
          <w:rFonts w:hint="eastAsia" w:ascii="仿宋" w:hAnsi="仿宋" w:eastAsia="仿宋" w:cs="仿宋"/>
          <w:color w:val="0000FF"/>
          <w:sz w:val="24"/>
          <w:lang w:val="en-US" w:eastAsia="zh-CN"/>
        </w:rPr>
        <w:t>.</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2023年1-11月</w:t>
      </w:r>
      <w:r>
        <w:rPr>
          <w:rFonts w:hint="eastAsia" w:ascii="仿宋" w:hAnsi="仿宋" w:eastAsia="仿宋" w:cs="仿宋"/>
          <w:color w:val="0000FF"/>
          <w:sz w:val="24"/>
        </w:rPr>
        <w:t>企业的资产负债表、利润表、现金流量表。（盖公司章）</w:t>
      </w:r>
    </w:p>
    <w:p>
      <w:pPr>
        <w:spacing w:line="500" w:lineRule="exact"/>
        <w:ind w:firstLine="420" w:firstLineChars="200"/>
      </w:pPr>
      <w:bookmarkStart w:id="41" w:name="_GoBack"/>
      <w:bookmarkEnd w:id="41"/>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2D2FD3"/>
    <w:rsid w:val="36CB1333"/>
    <w:rsid w:val="37DF577F"/>
    <w:rsid w:val="38B93696"/>
    <w:rsid w:val="399B34CA"/>
    <w:rsid w:val="3B1F2AEA"/>
    <w:rsid w:val="3C0330D4"/>
    <w:rsid w:val="3D8D27CB"/>
    <w:rsid w:val="41B6575B"/>
    <w:rsid w:val="438F6C8D"/>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unhideWhenUsed/>
    <w:qFormat/>
    <w:uiPriority w:val="0"/>
    <w:pPr>
      <w:outlineLvl w:val="1"/>
    </w:pPr>
    <w:rPr>
      <w:sz w:val="40"/>
      <w:szCs w:val="40"/>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autoRedefine/>
    <w:qFormat/>
    <w:uiPriority w:val="0"/>
    <w:pPr>
      <w:ind w:firstLine="420"/>
    </w:pPr>
    <w:rPr>
      <w:szCs w:val="20"/>
    </w:rPr>
  </w:style>
  <w:style w:type="paragraph" w:styleId="5">
    <w:name w:val="caption"/>
    <w:basedOn w:val="1"/>
    <w:next w:val="1"/>
    <w:autoRedefine/>
    <w:qFormat/>
    <w:uiPriority w:val="0"/>
    <w:rPr>
      <w:rFonts w:ascii="Calibri Light" w:hAnsi="Calibri Light" w:eastAsia="黑体"/>
      <w:sz w:val="20"/>
      <w:szCs w:val="20"/>
    </w:rPr>
  </w:style>
  <w:style w:type="paragraph" w:styleId="6">
    <w:name w:val="Body Text"/>
    <w:basedOn w:val="1"/>
    <w:autoRedefine/>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autoRedefine/>
    <w:qFormat/>
    <w:uiPriority w:val="0"/>
    <w:rPr>
      <w:color w:val="0563C1"/>
      <w:u w:val="single"/>
    </w:rPr>
  </w:style>
  <w:style w:type="paragraph" w:customStyle="1" w:styleId="12">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autoRedefine/>
    <w:qFormat/>
    <w:uiPriority w:val="0"/>
    <w:pPr>
      <w:adjustRightInd w:val="0"/>
      <w:spacing w:line="360" w:lineRule="atLeast"/>
      <w:ind w:left="840" w:hanging="420"/>
      <w:textAlignment w:val="baseline"/>
    </w:pPr>
    <w:rPr>
      <w:kern w:val="0"/>
      <w:szCs w:val="20"/>
    </w:rPr>
  </w:style>
  <w:style w:type="paragraph" w:customStyle="1" w:styleId="14">
    <w:name w:val="表格2"/>
    <w:basedOn w:val="1"/>
    <w:autoRedefine/>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2</TotalTime>
  <ScaleCrop>false</ScaleCrop>
  <LinksUpToDate>false</LinksUpToDate>
  <CharactersWithSpaces>4304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2023-12-29T07:29:44Z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D0FF543E21144CCC856AA04CF78B7203</vt:lpwstr>
  </property>
</Properties>
</file>