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ook w:val="04A0" w:firstRow="1" w:lastRow="0" w:firstColumn="1" w:lastColumn="0" w:noHBand="0" w:noVBand="1"/>
      </w:tblPr>
      <w:tblGrid>
        <w:gridCol w:w="709"/>
        <w:gridCol w:w="2694"/>
        <w:gridCol w:w="5670"/>
        <w:gridCol w:w="850"/>
      </w:tblGrid>
      <w:tr w:rsidR="002976B8" w:rsidRPr="00CA391C" w:rsidTr="000E0450">
        <w:trPr>
          <w:trHeight w:val="690"/>
          <w:jc w:val="center"/>
        </w:trPr>
        <w:tc>
          <w:tcPr>
            <w:tcW w:w="9923" w:type="dxa"/>
            <w:gridSpan w:val="4"/>
            <w:tcBorders>
              <w:top w:val="nil"/>
              <w:left w:val="nil"/>
              <w:bottom w:val="nil"/>
              <w:right w:val="nil"/>
            </w:tcBorders>
            <w:shd w:val="clear" w:color="auto" w:fill="auto"/>
            <w:noWrap/>
            <w:vAlign w:val="center"/>
            <w:hideMark/>
          </w:tcPr>
          <w:p w:rsidR="002976B8" w:rsidRPr="00CA391C" w:rsidRDefault="002976B8" w:rsidP="000E0450">
            <w:pPr>
              <w:adjustRightInd/>
              <w:snapToGrid/>
              <w:spacing w:after="0"/>
              <w:jc w:val="center"/>
              <w:rPr>
                <w:rFonts w:ascii="宋体" w:eastAsia="宋体" w:hAnsi="宋体" w:cs="Tahoma"/>
                <w:b/>
                <w:bCs/>
                <w:color w:val="000000"/>
                <w:sz w:val="24"/>
                <w:szCs w:val="24"/>
              </w:rPr>
            </w:pPr>
            <w:r w:rsidRPr="00CA391C">
              <w:rPr>
                <w:rFonts w:ascii="宋体" w:eastAsia="宋体" w:hAnsi="宋体" w:cs="Tahoma" w:hint="eastAsia"/>
                <w:b/>
                <w:bCs/>
                <w:color w:val="000000"/>
                <w:sz w:val="24"/>
                <w:szCs w:val="24"/>
              </w:rPr>
              <w:t>昌吉番茄公司</w:t>
            </w:r>
            <w:r w:rsidR="00A05A09" w:rsidRPr="00CA391C">
              <w:rPr>
                <w:rFonts w:ascii="宋体" w:eastAsia="宋体" w:hAnsi="宋体" w:cs="Tahoma" w:hint="eastAsia"/>
                <w:b/>
                <w:bCs/>
                <w:color w:val="000000"/>
                <w:sz w:val="24"/>
                <w:szCs w:val="24"/>
              </w:rPr>
              <w:t>进口</w:t>
            </w:r>
            <w:r w:rsidR="000E0450">
              <w:rPr>
                <w:rFonts w:ascii="宋体" w:eastAsia="宋体" w:hAnsi="宋体" w:cs="Tahoma" w:hint="eastAsia"/>
                <w:b/>
                <w:bCs/>
                <w:color w:val="000000"/>
                <w:sz w:val="24"/>
                <w:szCs w:val="24"/>
              </w:rPr>
              <w:t>配</w:t>
            </w:r>
            <w:r w:rsidR="00A05A09" w:rsidRPr="00CA391C">
              <w:rPr>
                <w:rFonts w:ascii="宋体" w:eastAsia="宋体" w:hAnsi="宋体" w:cs="Tahoma" w:hint="eastAsia"/>
                <w:b/>
                <w:bCs/>
                <w:color w:val="000000"/>
                <w:sz w:val="24"/>
                <w:szCs w:val="24"/>
              </w:rPr>
              <w:t>件</w:t>
            </w:r>
            <w:r w:rsidR="006B383B" w:rsidRPr="00CA391C">
              <w:rPr>
                <w:rFonts w:ascii="宋体" w:eastAsia="宋体" w:hAnsi="宋体" w:cs="Tahoma" w:hint="eastAsia"/>
                <w:b/>
                <w:bCs/>
                <w:color w:val="000000"/>
                <w:sz w:val="24"/>
                <w:szCs w:val="24"/>
              </w:rPr>
              <w:t>询比价文件</w:t>
            </w:r>
          </w:p>
        </w:tc>
      </w:tr>
      <w:tr w:rsidR="002976B8" w:rsidRPr="00CA391C" w:rsidTr="000E0450">
        <w:trPr>
          <w:trHeight w:val="40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b/>
                <w:bCs/>
                <w:color w:val="000000"/>
                <w:sz w:val="24"/>
                <w:szCs w:val="24"/>
              </w:rPr>
            </w:pPr>
            <w:r w:rsidRPr="00CA391C">
              <w:rPr>
                <w:rFonts w:ascii="宋体" w:eastAsia="宋体" w:hAnsi="宋体" w:cs="Tahoma" w:hint="eastAsia"/>
                <w:b/>
                <w:bCs/>
                <w:color w:val="000000"/>
                <w:sz w:val="24"/>
                <w:szCs w:val="24"/>
              </w:rPr>
              <w:t>序号</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b/>
                <w:bCs/>
                <w:color w:val="000000"/>
                <w:sz w:val="24"/>
                <w:szCs w:val="24"/>
              </w:rPr>
            </w:pPr>
            <w:r w:rsidRPr="00CA391C">
              <w:rPr>
                <w:rFonts w:ascii="宋体" w:eastAsia="宋体" w:hAnsi="宋体" w:cs="Tahoma" w:hint="eastAsia"/>
                <w:b/>
                <w:bCs/>
                <w:color w:val="000000"/>
                <w:sz w:val="24"/>
                <w:szCs w:val="24"/>
              </w:rPr>
              <w:t>项目</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b/>
                <w:bCs/>
                <w:color w:val="000000"/>
                <w:sz w:val="24"/>
                <w:szCs w:val="24"/>
              </w:rPr>
            </w:pPr>
            <w:r w:rsidRPr="00CA391C">
              <w:rPr>
                <w:rFonts w:ascii="宋体" w:eastAsia="宋体" w:hAnsi="宋体" w:cs="Tahoma" w:hint="eastAsia"/>
                <w:b/>
                <w:bCs/>
                <w:color w:val="000000"/>
                <w:sz w:val="24"/>
                <w:szCs w:val="24"/>
              </w:rPr>
              <w:t>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b/>
                <w:bCs/>
                <w:color w:val="000000"/>
                <w:sz w:val="24"/>
                <w:szCs w:val="24"/>
              </w:rPr>
            </w:pPr>
            <w:r w:rsidRPr="00CA391C">
              <w:rPr>
                <w:rFonts w:ascii="宋体" w:eastAsia="宋体" w:hAnsi="宋体" w:cs="Tahoma" w:hint="eastAsia"/>
                <w:b/>
                <w:bCs/>
                <w:color w:val="000000"/>
                <w:sz w:val="24"/>
                <w:szCs w:val="24"/>
              </w:rPr>
              <w:t>备注</w:t>
            </w:r>
          </w:p>
        </w:tc>
      </w:tr>
      <w:tr w:rsidR="002976B8" w:rsidRPr="00CA391C" w:rsidTr="000E0450">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1</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采购主体</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中粮屯河昌吉番茄制品有限公司</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2</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采购标的</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AE7419" w:rsidP="00981CC9">
            <w:pPr>
              <w:adjustRightInd/>
              <w:snapToGrid/>
              <w:spacing w:after="0"/>
              <w:jc w:val="center"/>
              <w:rPr>
                <w:rFonts w:eastAsia="宋体" w:cs="Tahoma"/>
                <w:color w:val="000000"/>
                <w:sz w:val="24"/>
                <w:szCs w:val="24"/>
              </w:rPr>
            </w:pPr>
            <w:r w:rsidRPr="00CA391C">
              <w:rPr>
                <w:rFonts w:ascii="宋体" w:eastAsia="宋体" w:hAnsi="宋体" w:cs="Tahoma" w:hint="eastAsia"/>
                <w:color w:val="000000"/>
                <w:sz w:val="24"/>
                <w:szCs w:val="24"/>
              </w:rPr>
              <w:t>详</w:t>
            </w:r>
            <w:r w:rsidR="002976B8" w:rsidRPr="00CA391C">
              <w:rPr>
                <w:rFonts w:ascii="宋体" w:eastAsia="宋体" w:hAnsi="宋体" w:cs="Tahoma" w:hint="eastAsia"/>
                <w:color w:val="000000"/>
                <w:sz w:val="24"/>
                <w:szCs w:val="24"/>
              </w:rPr>
              <w:t>见</w:t>
            </w:r>
            <w:r w:rsidR="002976B8" w:rsidRPr="00CA391C">
              <w:rPr>
                <w:rFonts w:eastAsia="宋体" w:cs="Tahoma"/>
                <w:color w:val="000000"/>
                <w:sz w:val="24"/>
                <w:szCs w:val="24"/>
              </w:rPr>
              <w:t>EPS</w:t>
            </w:r>
            <w:r w:rsidR="002976B8" w:rsidRPr="00CA391C">
              <w:rPr>
                <w:rFonts w:ascii="宋体" w:eastAsia="宋体" w:hAnsi="宋体" w:cs="Tahoma" w:hint="eastAsia"/>
                <w:color w:val="000000"/>
                <w:sz w:val="24"/>
                <w:szCs w:val="24"/>
              </w:rPr>
              <w:t>系统标的</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3</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技术（验收）标准</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符合国家或行业标准</w:t>
            </w:r>
            <w:r w:rsidR="00981CC9" w:rsidRPr="00CA391C">
              <w:rPr>
                <w:rFonts w:ascii="宋体" w:eastAsia="宋体" w:hAnsi="宋体" w:cs="Tahoma" w:hint="eastAsia"/>
                <w:color w:val="000000"/>
                <w:sz w:val="24"/>
                <w:szCs w:val="24"/>
              </w:rPr>
              <w:t>及原厂配件标准</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10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4</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付款方式</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CD0A88" w:rsidP="00CD0A88">
            <w:pPr>
              <w:adjustRightInd/>
              <w:snapToGrid/>
              <w:spacing w:after="0"/>
              <w:rPr>
                <w:rFonts w:eastAsia="宋体" w:cs="Tahoma"/>
                <w:color w:val="000000"/>
                <w:sz w:val="24"/>
                <w:szCs w:val="24"/>
              </w:rPr>
            </w:pPr>
            <w:r w:rsidRPr="00CD0A88">
              <w:rPr>
                <w:rFonts w:ascii="宋体" w:eastAsia="宋体" w:hAnsi="宋体" w:cs="Tahoma" w:hint="eastAsia"/>
                <w:color w:val="000000"/>
                <w:sz w:val="24"/>
                <w:szCs w:val="24"/>
              </w:rPr>
              <w:t>（1）合同金额大于等于30万元，80%电汇，20%承兑汇票/粮信，承兑汇票/粮信期限不超过6个月；合同金额小于30万元，全部电汇支付， （2）货物到达交付地点，经验收合格后，乙方开具全额 **%增值税专用发票，甲方收到发票后，支付货款40%的资金；正常使用一个月再支付货款30%的资金；正常使用两个月再支付货款20%的资金；剩余货款10%的资金做为质保金，</w:t>
            </w:r>
            <w:r w:rsidR="00155F02" w:rsidRPr="00155F02">
              <w:rPr>
                <w:rFonts w:ascii="宋体" w:eastAsia="宋体" w:hAnsi="宋体" w:cs="Tahoma" w:hint="eastAsia"/>
                <w:color w:val="000000"/>
                <w:sz w:val="24"/>
                <w:szCs w:val="24"/>
              </w:rPr>
              <w:t>质保期结束后无任何质量问题后付清</w:t>
            </w:r>
            <w:r w:rsidRPr="00CD0A88">
              <w:rPr>
                <w:rFonts w:ascii="宋体" w:eastAsia="宋体" w:hAnsi="宋体" w:cs="Tahoma" w:hint="eastAsia"/>
                <w:color w:val="000000"/>
                <w:sz w:val="24"/>
                <w:szCs w:val="24"/>
              </w:rPr>
              <w:t>。</w:t>
            </w:r>
            <w:r w:rsidR="00506CE6" w:rsidRPr="00506CE6">
              <w:rPr>
                <w:rFonts w:ascii="宋体" w:eastAsia="宋体" w:hAnsi="宋体" w:cs="Tahoma" w:hint="eastAsia"/>
                <w:color w:val="000000"/>
                <w:sz w:val="24"/>
                <w:szCs w:val="24"/>
              </w:rPr>
              <w:t>（开票期间如遇税率调整，自调整之日起以合同中不含税价格为基数乘以（1+调整后税率）为开票金额。）</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5</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交货期</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2976B8" w:rsidP="00CD0A88">
            <w:pPr>
              <w:adjustRightInd/>
              <w:snapToGrid/>
              <w:spacing w:after="0"/>
              <w:jc w:val="center"/>
              <w:rPr>
                <w:rFonts w:eastAsia="宋体" w:cs="Tahoma"/>
                <w:color w:val="000000"/>
                <w:sz w:val="24"/>
                <w:szCs w:val="24"/>
              </w:rPr>
            </w:pPr>
            <w:r w:rsidRPr="00CA391C">
              <w:rPr>
                <w:rFonts w:eastAsia="宋体" w:cs="Tahoma"/>
                <w:color w:val="000000"/>
                <w:sz w:val="24"/>
                <w:szCs w:val="24"/>
              </w:rPr>
              <w:t>202</w:t>
            </w:r>
            <w:r w:rsidR="00CD0A88">
              <w:rPr>
                <w:rFonts w:eastAsia="宋体" w:cs="Tahoma"/>
                <w:color w:val="000000"/>
                <w:sz w:val="24"/>
                <w:szCs w:val="24"/>
              </w:rPr>
              <w:t>4</w:t>
            </w:r>
            <w:r w:rsidRPr="00CA391C">
              <w:rPr>
                <w:rFonts w:eastAsia="宋体" w:cs="Tahoma"/>
                <w:color w:val="000000"/>
                <w:sz w:val="24"/>
                <w:szCs w:val="24"/>
              </w:rPr>
              <w:t>年</w:t>
            </w:r>
            <w:r w:rsidR="00CD0A88">
              <w:rPr>
                <w:rFonts w:eastAsia="宋体" w:cs="Tahoma"/>
                <w:color w:val="000000"/>
                <w:sz w:val="24"/>
                <w:szCs w:val="24"/>
              </w:rPr>
              <w:t>5</w:t>
            </w:r>
            <w:r w:rsidRPr="00CA391C">
              <w:rPr>
                <w:rFonts w:eastAsia="宋体" w:cs="Tahoma"/>
                <w:color w:val="000000"/>
                <w:sz w:val="24"/>
                <w:szCs w:val="24"/>
              </w:rPr>
              <w:t>月</w:t>
            </w:r>
            <w:r w:rsidR="00CD0A88">
              <w:rPr>
                <w:rFonts w:eastAsia="宋体" w:cs="Tahoma"/>
                <w:color w:val="000000"/>
                <w:sz w:val="24"/>
                <w:szCs w:val="24"/>
              </w:rPr>
              <w:t>30</w:t>
            </w:r>
            <w:r w:rsidRPr="00CA391C">
              <w:rPr>
                <w:rFonts w:eastAsia="宋体" w:cs="Tahoma"/>
                <w:color w:val="000000"/>
                <w:sz w:val="24"/>
                <w:szCs w:val="24"/>
              </w:rPr>
              <w:t>日</w:t>
            </w:r>
            <w:r w:rsidR="005674DF" w:rsidRPr="00CA391C">
              <w:rPr>
                <w:rFonts w:eastAsia="宋体" w:cs="Tahoma" w:hint="eastAsia"/>
                <w:color w:val="000000"/>
                <w:sz w:val="24"/>
                <w:szCs w:val="24"/>
              </w:rPr>
              <w:t>前</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4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6</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开标时间（投标截止时间）</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2976B8" w:rsidP="00CD0A88">
            <w:pPr>
              <w:adjustRightInd/>
              <w:snapToGrid/>
              <w:spacing w:after="0"/>
              <w:jc w:val="center"/>
              <w:rPr>
                <w:rFonts w:eastAsia="宋体" w:cs="Tahoma"/>
                <w:color w:val="000000"/>
                <w:sz w:val="24"/>
                <w:szCs w:val="24"/>
              </w:rPr>
            </w:pPr>
            <w:r w:rsidRPr="00CA391C">
              <w:rPr>
                <w:rFonts w:eastAsia="宋体" w:cs="Tahoma"/>
                <w:color w:val="000000"/>
                <w:sz w:val="24"/>
                <w:szCs w:val="24"/>
              </w:rPr>
              <w:t>202</w:t>
            </w:r>
            <w:r w:rsidR="00CD0A88">
              <w:rPr>
                <w:rFonts w:eastAsia="宋体" w:cs="Tahoma"/>
                <w:color w:val="000000"/>
                <w:sz w:val="24"/>
                <w:szCs w:val="24"/>
              </w:rPr>
              <w:t>4</w:t>
            </w:r>
            <w:r w:rsidRPr="00CA391C">
              <w:rPr>
                <w:rFonts w:eastAsia="宋体" w:cs="Tahoma"/>
                <w:color w:val="000000"/>
                <w:sz w:val="24"/>
                <w:szCs w:val="24"/>
              </w:rPr>
              <w:t>年</w:t>
            </w:r>
            <w:r w:rsidR="00CD0A88">
              <w:rPr>
                <w:rFonts w:eastAsia="宋体" w:cs="Tahoma"/>
                <w:color w:val="000000"/>
                <w:sz w:val="24"/>
                <w:szCs w:val="24"/>
              </w:rPr>
              <w:t>1</w:t>
            </w:r>
            <w:r w:rsidRPr="00CA391C">
              <w:rPr>
                <w:rFonts w:eastAsia="宋体" w:cs="Tahoma"/>
                <w:color w:val="000000"/>
                <w:sz w:val="24"/>
                <w:szCs w:val="24"/>
              </w:rPr>
              <w:t>月</w:t>
            </w:r>
            <w:r w:rsidR="00CD0A88">
              <w:rPr>
                <w:rFonts w:eastAsia="宋体" w:cs="Tahoma"/>
                <w:color w:val="000000"/>
                <w:sz w:val="24"/>
                <w:szCs w:val="24"/>
              </w:rPr>
              <w:t>30</w:t>
            </w:r>
            <w:r w:rsidRPr="00CA391C">
              <w:rPr>
                <w:rFonts w:eastAsia="宋体" w:cs="Tahoma"/>
                <w:color w:val="000000"/>
                <w:sz w:val="24"/>
                <w:szCs w:val="24"/>
              </w:rPr>
              <w:t>日</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79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7</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4E7C7E" w:rsidP="004E7C7E">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采购方式</w:t>
            </w:r>
            <w:r w:rsidR="002976B8" w:rsidRPr="00CA391C">
              <w:rPr>
                <w:rFonts w:ascii="宋体" w:eastAsia="宋体" w:hAnsi="宋体" w:cs="Tahoma" w:hint="eastAsia"/>
                <w:color w:val="000000"/>
                <w:sz w:val="24"/>
                <w:szCs w:val="24"/>
              </w:rPr>
              <w:t>及</w:t>
            </w:r>
            <w:r w:rsidRPr="00CA391C">
              <w:rPr>
                <w:rFonts w:ascii="宋体" w:eastAsia="宋体" w:hAnsi="宋体" w:cs="Tahoma" w:hint="eastAsia"/>
                <w:color w:val="000000"/>
                <w:sz w:val="24"/>
                <w:szCs w:val="24"/>
              </w:rPr>
              <w:t>定标方式</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8F147F" w:rsidP="00CD0A88">
            <w:pPr>
              <w:adjustRightInd/>
              <w:snapToGrid/>
              <w:spacing w:after="0"/>
              <w:rPr>
                <w:rFonts w:ascii="宋体" w:eastAsia="宋体" w:hAnsi="宋体" w:cs="Tahoma"/>
                <w:color w:val="000000"/>
                <w:sz w:val="24"/>
                <w:szCs w:val="24"/>
              </w:rPr>
            </w:pPr>
            <w:r w:rsidRPr="00CA391C">
              <w:rPr>
                <w:rFonts w:ascii="宋体" w:eastAsia="宋体" w:hAnsi="宋体" w:cs="Tahoma" w:hint="eastAsia"/>
                <w:color w:val="000000"/>
                <w:sz w:val="24"/>
                <w:szCs w:val="24"/>
              </w:rPr>
              <w:t>1、本次采购为EPS系统公开询比价采购</w:t>
            </w:r>
            <w:r w:rsidR="00CD0A88">
              <w:rPr>
                <w:rFonts w:ascii="宋体" w:eastAsia="宋体" w:hAnsi="宋体" w:cs="Tahoma" w:hint="eastAsia"/>
                <w:color w:val="000000"/>
                <w:sz w:val="24"/>
                <w:szCs w:val="24"/>
              </w:rPr>
              <w:t>，</w:t>
            </w:r>
            <w:r w:rsidR="00CD0A88" w:rsidRPr="00CD0A88">
              <w:rPr>
                <w:rFonts w:ascii="宋体" w:eastAsia="宋体" w:hAnsi="宋体" w:cs="Tahoma" w:hint="eastAsia"/>
                <w:color w:val="000000"/>
                <w:sz w:val="24"/>
                <w:szCs w:val="24"/>
              </w:rPr>
              <w:t>多轮报价</w:t>
            </w:r>
            <w:r w:rsidRPr="00CA391C">
              <w:rPr>
                <w:rFonts w:ascii="宋体" w:eastAsia="宋体" w:hAnsi="宋体" w:cs="Tahoma" w:hint="eastAsia"/>
                <w:color w:val="000000"/>
                <w:sz w:val="24"/>
                <w:szCs w:val="24"/>
              </w:rPr>
              <w:t>；2、</w:t>
            </w:r>
            <w:r w:rsidR="000C523E" w:rsidRPr="000C523E">
              <w:rPr>
                <w:rFonts w:ascii="宋体" w:eastAsia="宋体" w:hAnsi="宋体" w:cs="Tahoma" w:hint="eastAsia"/>
                <w:color w:val="000000"/>
                <w:sz w:val="24"/>
                <w:szCs w:val="24"/>
              </w:rPr>
              <w:t>定标按单项报价最低分别确定供应商中标签订合同。</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49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8</w:t>
            </w:r>
          </w:p>
        </w:tc>
        <w:tc>
          <w:tcPr>
            <w:tcW w:w="2694"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资质要求</w:t>
            </w:r>
          </w:p>
        </w:tc>
        <w:tc>
          <w:tcPr>
            <w:tcW w:w="5670" w:type="dxa"/>
            <w:tcBorders>
              <w:top w:val="nil"/>
              <w:left w:val="nil"/>
              <w:bottom w:val="single" w:sz="4" w:space="0" w:color="auto"/>
              <w:right w:val="single" w:sz="4" w:space="0" w:color="auto"/>
            </w:tcBorders>
            <w:shd w:val="clear" w:color="auto" w:fill="auto"/>
            <w:vAlign w:val="center"/>
            <w:hideMark/>
          </w:tcPr>
          <w:p w:rsidR="002976B8" w:rsidRPr="00CA391C" w:rsidRDefault="00346471" w:rsidP="005D0D62">
            <w:pPr>
              <w:adjustRightInd/>
              <w:snapToGrid/>
              <w:spacing w:after="0"/>
              <w:rPr>
                <w:rFonts w:ascii="宋体" w:eastAsia="宋体" w:hAnsi="宋体" w:cs="Tahoma"/>
                <w:color w:val="000000"/>
                <w:sz w:val="24"/>
                <w:szCs w:val="24"/>
              </w:rPr>
            </w:pPr>
            <w:r>
              <w:rPr>
                <w:rFonts w:ascii="宋体" w:eastAsia="宋体" w:hAnsi="宋体" w:cs="Tahoma" w:hint="eastAsia"/>
                <w:color w:val="000000"/>
                <w:sz w:val="24"/>
                <w:szCs w:val="24"/>
              </w:rPr>
              <w:t>1、</w:t>
            </w:r>
            <w:r w:rsidR="00E53948" w:rsidRPr="00C07000">
              <w:rPr>
                <w:rFonts w:ascii="宋体" w:eastAsia="宋体" w:hAnsi="宋体" w:cs="Tahoma" w:hint="eastAsia"/>
                <w:color w:val="000000"/>
                <w:sz w:val="24"/>
                <w:szCs w:val="24"/>
              </w:rPr>
              <w:t>设备</w:t>
            </w:r>
            <w:r w:rsidR="00CA391C" w:rsidRPr="00C07000">
              <w:rPr>
                <w:rFonts w:ascii="宋体" w:eastAsia="宋体" w:hAnsi="宋体" w:cs="Tahoma" w:hint="eastAsia"/>
                <w:color w:val="000000"/>
                <w:sz w:val="24"/>
                <w:szCs w:val="24"/>
              </w:rPr>
              <w:t>原</w:t>
            </w:r>
            <w:r w:rsidR="005674DF" w:rsidRPr="00CA391C">
              <w:rPr>
                <w:rFonts w:ascii="宋体" w:eastAsia="宋体" w:hAnsi="宋体" w:cs="Tahoma"/>
                <w:color w:val="000000"/>
                <w:sz w:val="24"/>
                <w:szCs w:val="24"/>
              </w:rPr>
              <w:t>生产厂家</w:t>
            </w:r>
            <w:r w:rsidR="00E53948" w:rsidRPr="00CA391C">
              <w:rPr>
                <w:rFonts w:ascii="宋体" w:eastAsia="宋体" w:hAnsi="宋体" w:cs="Tahoma" w:hint="eastAsia"/>
                <w:color w:val="000000"/>
                <w:sz w:val="24"/>
                <w:szCs w:val="24"/>
              </w:rPr>
              <w:t>代理或</w:t>
            </w:r>
            <w:r w:rsidR="005674DF" w:rsidRPr="00CA391C">
              <w:rPr>
                <w:rFonts w:ascii="宋体" w:eastAsia="宋体" w:hAnsi="宋体" w:cs="Tahoma"/>
                <w:color w:val="000000"/>
                <w:sz w:val="24"/>
                <w:szCs w:val="24"/>
              </w:rPr>
              <w:t>有进出口贸易资质</w:t>
            </w:r>
            <w:r>
              <w:rPr>
                <w:rFonts w:ascii="宋体" w:eastAsia="宋体" w:hAnsi="宋体" w:cs="Tahoma" w:hint="eastAsia"/>
                <w:color w:val="000000"/>
                <w:sz w:val="24"/>
                <w:szCs w:val="24"/>
              </w:rPr>
              <w:t>；2、未被</w:t>
            </w:r>
            <w:r>
              <w:rPr>
                <w:rFonts w:ascii="宋体" w:eastAsia="宋体" w:hAnsi="宋体" w:cs="Tahoma"/>
                <w:color w:val="000000"/>
                <w:sz w:val="24"/>
                <w:szCs w:val="24"/>
              </w:rPr>
              <w:t>我公司列入不合格供应商名单中。</w:t>
            </w:r>
            <w:r w:rsidR="005D0D62">
              <w:rPr>
                <w:rFonts w:ascii="宋体" w:eastAsia="宋体" w:hAnsi="宋体" w:cs="Tahoma" w:hint="eastAsia"/>
                <w:color w:val="000000"/>
                <w:sz w:val="24"/>
                <w:szCs w:val="24"/>
              </w:rPr>
              <w:t>3、</w:t>
            </w:r>
            <w:r w:rsidR="005D0D62" w:rsidRPr="005D0D62">
              <w:rPr>
                <w:rFonts w:ascii="宋体" w:eastAsia="宋体" w:hAnsi="宋体" w:cs="Tahoma" w:hint="eastAsia"/>
                <w:color w:val="000000"/>
                <w:sz w:val="24"/>
                <w:szCs w:val="24"/>
              </w:rPr>
              <w:t>不接受中粮糖业供应商黑名单（以中粮糖业下发的黑名单为准）的企业参与投标；</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2976B8" w:rsidRPr="00CA391C" w:rsidTr="000E0450">
        <w:trPr>
          <w:trHeight w:val="1108"/>
          <w:jc w:val="center"/>
        </w:trPr>
        <w:tc>
          <w:tcPr>
            <w:tcW w:w="709" w:type="dxa"/>
            <w:tcBorders>
              <w:top w:val="nil"/>
              <w:left w:val="single" w:sz="4" w:space="0" w:color="auto"/>
              <w:bottom w:val="nil"/>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r w:rsidRPr="00CA391C">
              <w:rPr>
                <w:rFonts w:eastAsia="宋体" w:cs="Tahoma"/>
                <w:color w:val="000000"/>
                <w:sz w:val="24"/>
                <w:szCs w:val="24"/>
              </w:rPr>
              <w:t>9</w:t>
            </w:r>
          </w:p>
        </w:tc>
        <w:tc>
          <w:tcPr>
            <w:tcW w:w="2694" w:type="dxa"/>
            <w:tcBorders>
              <w:top w:val="nil"/>
              <w:left w:val="nil"/>
              <w:bottom w:val="nil"/>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投标文件要求</w:t>
            </w:r>
          </w:p>
        </w:tc>
        <w:tc>
          <w:tcPr>
            <w:tcW w:w="5670" w:type="dxa"/>
            <w:tcBorders>
              <w:top w:val="nil"/>
              <w:left w:val="nil"/>
              <w:bottom w:val="nil"/>
              <w:right w:val="single" w:sz="4" w:space="0" w:color="auto"/>
            </w:tcBorders>
            <w:shd w:val="clear" w:color="auto" w:fill="auto"/>
            <w:vAlign w:val="center"/>
            <w:hideMark/>
          </w:tcPr>
          <w:p w:rsidR="002976B8" w:rsidRPr="00CA391C" w:rsidRDefault="008F147F" w:rsidP="008F147F">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1、反馈付款方式是否同意，如有</w:t>
            </w:r>
            <w:r w:rsidRPr="00CA391C">
              <w:rPr>
                <w:rFonts w:ascii="宋体" w:eastAsia="宋体" w:hAnsi="宋体" w:cs="Tahoma"/>
                <w:color w:val="000000"/>
                <w:sz w:val="24"/>
                <w:szCs w:val="24"/>
              </w:rPr>
              <w:t>异议请</w:t>
            </w:r>
            <w:r w:rsidRPr="00CA391C">
              <w:rPr>
                <w:rFonts w:ascii="宋体" w:eastAsia="宋体" w:hAnsi="宋体" w:cs="Tahoma" w:hint="eastAsia"/>
                <w:color w:val="000000"/>
                <w:sz w:val="24"/>
                <w:szCs w:val="24"/>
              </w:rPr>
              <w:t>打印盖章版PDF文件上传附件。报价为到厂家，含运费及税。</w:t>
            </w:r>
          </w:p>
        </w:tc>
        <w:tc>
          <w:tcPr>
            <w:tcW w:w="850" w:type="dxa"/>
            <w:tcBorders>
              <w:top w:val="nil"/>
              <w:left w:val="nil"/>
              <w:bottom w:val="nil"/>
              <w:right w:val="single" w:sz="4" w:space="0" w:color="auto"/>
            </w:tcBorders>
            <w:shd w:val="clear" w:color="auto" w:fill="auto"/>
            <w:noWrap/>
            <w:vAlign w:val="center"/>
            <w:hideMark/>
          </w:tcPr>
          <w:p w:rsidR="002976B8" w:rsidRPr="00CA391C" w:rsidRDefault="002976B8" w:rsidP="00981CC9">
            <w:pPr>
              <w:adjustRightInd/>
              <w:snapToGrid/>
              <w:spacing w:after="0"/>
              <w:jc w:val="center"/>
              <w:rPr>
                <w:rFonts w:eastAsia="宋体" w:cs="Tahoma"/>
                <w:color w:val="000000"/>
                <w:sz w:val="24"/>
                <w:szCs w:val="24"/>
              </w:rPr>
            </w:pPr>
          </w:p>
        </w:tc>
      </w:tr>
      <w:tr w:rsidR="006A067E" w:rsidRPr="00CA391C" w:rsidTr="000E0450">
        <w:trPr>
          <w:trHeight w:val="185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CA391C" w:rsidRDefault="006A067E" w:rsidP="00981CC9">
            <w:pPr>
              <w:adjustRightInd/>
              <w:snapToGrid/>
              <w:spacing w:after="0"/>
              <w:jc w:val="center"/>
              <w:rPr>
                <w:rFonts w:eastAsia="宋体" w:cs="Tahoma"/>
                <w:color w:val="000000"/>
                <w:sz w:val="24"/>
                <w:szCs w:val="24"/>
              </w:rPr>
            </w:pPr>
            <w:r w:rsidRPr="00CA391C">
              <w:rPr>
                <w:rFonts w:eastAsia="宋体" w:cs="Tahoma" w:hint="eastAsia"/>
                <w:color w:val="000000"/>
                <w:sz w:val="24"/>
                <w:szCs w:val="24"/>
              </w:rPr>
              <w:t>10</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A067E" w:rsidRPr="00CA391C" w:rsidRDefault="006A067E" w:rsidP="00981CC9">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报名要求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A067E" w:rsidRPr="00CA391C" w:rsidRDefault="008F147F" w:rsidP="004A2DCB">
            <w:pPr>
              <w:adjustRightInd/>
              <w:snapToGrid/>
              <w:spacing w:after="0"/>
              <w:jc w:val="center"/>
              <w:rPr>
                <w:rFonts w:ascii="宋体" w:eastAsia="宋体" w:hAnsi="宋体" w:cs="Tahoma"/>
                <w:color w:val="000000"/>
                <w:sz w:val="24"/>
                <w:szCs w:val="24"/>
              </w:rPr>
            </w:pPr>
            <w:r w:rsidRPr="00CA391C">
              <w:rPr>
                <w:rFonts w:ascii="宋体" w:eastAsia="宋体" w:hAnsi="宋体" w:cs="Tahoma" w:hint="eastAsia"/>
                <w:color w:val="000000"/>
                <w:sz w:val="24"/>
                <w:szCs w:val="24"/>
              </w:rPr>
              <w:t>在中粮糖业电子采购平台中</w:t>
            </w:r>
            <w:r w:rsidR="00421512">
              <w:rPr>
                <w:rFonts w:ascii="宋体" w:eastAsia="宋体" w:hAnsi="宋体" w:cs="Tahoma" w:hint="eastAsia"/>
                <w:color w:val="000000"/>
                <w:sz w:val="24"/>
                <w:szCs w:val="24"/>
              </w:rPr>
              <w:t>更新</w:t>
            </w:r>
            <w:r w:rsidRPr="00CA391C">
              <w:rPr>
                <w:rFonts w:ascii="宋体" w:eastAsia="宋体" w:hAnsi="宋体" w:cs="Tahoma" w:hint="eastAsia"/>
                <w:color w:val="000000"/>
                <w:sz w:val="24"/>
                <w:szCs w:val="24"/>
              </w:rPr>
              <w:t>完善资质</w:t>
            </w:r>
            <w:r w:rsidR="005F789C" w:rsidRPr="00CA391C">
              <w:rPr>
                <w:rFonts w:ascii="宋体" w:eastAsia="宋体" w:hAnsi="宋体" w:cs="Tahoma" w:hint="eastAsia"/>
                <w:color w:val="000000"/>
                <w:sz w:val="24"/>
                <w:szCs w:val="24"/>
              </w:rPr>
              <w:t>，</w:t>
            </w:r>
            <w:r w:rsidR="004A2DCB">
              <w:rPr>
                <w:rFonts w:ascii="宋体" w:eastAsia="宋体" w:hAnsi="宋体" w:cs="Tahoma" w:hint="eastAsia"/>
                <w:color w:val="000000"/>
                <w:sz w:val="24"/>
                <w:szCs w:val="24"/>
              </w:rPr>
              <w:t>按询比价文件后附</w:t>
            </w:r>
            <w:r w:rsidR="004A2DCB">
              <w:rPr>
                <w:rFonts w:ascii="宋体" w:eastAsia="宋体" w:hAnsi="宋体" w:cs="Tahoma"/>
                <w:color w:val="000000"/>
                <w:sz w:val="24"/>
                <w:szCs w:val="24"/>
              </w:rPr>
              <w:t>的样表</w:t>
            </w:r>
            <w:r w:rsidRPr="00CA391C">
              <w:rPr>
                <w:rFonts w:ascii="宋体" w:eastAsia="宋体" w:hAnsi="宋体" w:cs="Tahoma" w:hint="eastAsia"/>
                <w:color w:val="000000"/>
                <w:sz w:val="24"/>
                <w:szCs w:val="24"/>
              </w:rPr>
              <w:t>更新与</w:t>
            </w:r>
            <w:r w:rsidRPr="00CA391C">
              <w:rPr>
                <w:rFonts w:ascii="宋体" w:eastAsia="宋体" w:hAnsi="宋体" w:cs="Tahoma"/>
                <w:color w:val="000000"/>
                <w:sz w:val="24"/>
                <w:szCs w:val="24"/>
              </w:rPr>
              <w:t>中粮屯河昌吉番茄制品有限公司</w:t>
            </w:r>
            <w:r w:rsidRPr="00CA391C">
              <w:rPr>
                <w:rFonts w:ascii="宋体" w:eastAsia="宋体" w:hAnsi="宋体" w:cs="Tahoma" w:hint="eastAsia"/>
                <w:color w:val="000000"/>
                <w:sz w:val="24"/>
                <w:szCs w:val="24"/>
              </w:rPr>
              <w:t>相关的《法定代表人授权书》、《质量承诺书》、《廉洁承诺书》</w:t>
            </w:r>
            <w:r w:rsidR="005F789C" w:rsidRPr="00CA391C">
              <w:rPr>
                <w:rFonts w:ascii="宋体" w:eastAsia="宋体" w:hAnsi="宋体" w:cs="Tahoma" w:hint="eastAsia"/>
                <w:color w:val="000000"/>
                <w:sz w:val="24"/>
                <w:szCs w:val="24"/>
              </w:rPr>
              <w:t>及有关</w:t>
            </w:r>
            <w:r w:rsidR="005F789C" w:rsidRPr="00CA391C">
              <w:rPr>
                <w:rFonts w:ascii="宋体" w:eastAsia="宋体" w:hAnsi="宋体" w:cs="Tahoma"/>
                <w:color w:val="000000"/>
                <w:sz w:val="24"/>
                <w:szCs w:val="24"/>
              </w:rPr>
              <w:t>的</w:t>
            </w:r>
            <w:r w:rsidRPr="00CA391C">
              <w:rPr>
                <w:rFonts w:ascii="宋体" w:eastAsia="宋体" w:hAnsi="宋体" w:cs="Tahoma" w:hint="eastAsia"/>
                <w:color w:val="000000"/>
                <w:sz w:val="24"/>
                <w:szCs w:val="24"/>
              </w:rPr>
              <w:t>授权</w:t>
            </w:r>
            <w:r w:rsidRPr="00CA391C">
              <w:rPr>
                <w:rFonts w:ascii="宋体" w:eastAsia="宋体" w:hAnsi="宋体" w:cs="Tahoma"/>
                <w:color w:val="000000"/>
                <w:sz w:val="24"/>
                <w:szCs w:val="24"/>
              </w:rPr>
              <w:t>代理销售资质</w:t>
            </w:r>
            <w:r w:rsidRPr="00CA391C">
              <w:rPr>
                <w:rFonts w:ascii="宋体" w:eastAsia="宋体" w:hAnsi="宋体" w:cs="Tahoma" w:hint="eastAsia"/>
                <w:color w:val="000000"/>
                <w:sz w:val="24"/>
                <w:szCs w:val="24"/>
              </w:rPr>
              <w:t>签字盖章上传扫描件。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067E" w:rsidRPr="00CA391C" w:rsidRDefault="006A067E" w:rsidP="00981CC9">
            <w:pPr>
              <w:adjustRightInd/>
              <w:snapToGrid/>
              <w:spacing w:after="0"/>
              <w:jc w:val="center"/>
              <w:rPr>
                <w:rFonts w:eastAsia="宋体" w:cs="Tahoma"/>
                <w:color w:val="000000"/>
                <w:sz w:val="24"/>
                <w:szCs w:val="24"/>
              </w:rPr>
            </w:pPr>
          </w:p>
        </w:tc>
      </w:tr>
    </w:tbl>
    <w:p w:rsidR="004358AB" w:rsidRDefault="004358AB" w:rsidP="00C31C1A">
      <w:pPr>
        <w:spacing w:line="220" w:lineRule="atLeast"/>
      </w:pPr>
    </w:p>
    <w:p w:rsidR="00181EF5" w:rsidRDefault="00181EF5" w:rsidP="00C31C1A">
      <w:pPr>
        <w:spacing w:line="220" w:lineRule="atLeast"/>
      </w:pPr>
    </w:p>
    <w:p w:rsidR="00181EF5" w:rsidRPr="005F789C"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590BD9" w:rsidRDefault="00590BD9" w:rsidP="00C31C1A">
      <w:pPr>
        <w:spacing w:line="220" w:lineRule="atLeast"/>
      </w:pPr>
    </w:p>
    <w:p w:rsidR="00FD5CAE" w:rsidRDefault="00FD5CAE" w:rsidP="00C31C1A">
      <w:pPr>
        <w:spacing w:line="220" w:lineRule="atLeast"/>
      </w:pPr>
    </w:p>
    <w:p w:rsidR="00181EF5" w:rsidRPr="00181EF5" w:rsidRDefault="00181EF5" w:rsidP="00506CE6">
      <w:pPr>
        <w:widowControl w:val="0"/>
        <w:adjustRightInd/>
        <w:snapToGrid/>
        <w:spacing w:after="0"/>
        <w:ind w:leftChars="64" w:left="141"/>
        <w:jc w:val="center"/>
        <w:rPr>
          <w:rFonts w:ascii="Times New Roman" w:eastAsia="黑体" w:hAnsi="Times New Roman" w:cs="Times New Roman"/>
          <w:b/>
          <w:bCs/>
          <w:spacing w:val="40"/>
          <w:kern w:val="2"/>
          <w:sz w:val="36"/>
          <w:szCs w:val="24"/>
        </w:rPr>
      </w:pPr>
      <w:r w:rsidRPr="00181EF5">
        <w:rPr>
          <w:rFonts w:ascii="Times New Roman" w:eastAsia="黑体" w:hAnsi="Times New Roman" w:cs="Times New Roman" w:hint="eastAsia"/>
          <w:b/>
          <w:bCs/>
          <w:spacing w:val="40"/>
          <w:kern w:val="2"/>
          <w:sz w:val="36"/>
          <w:szCs w:val="24"/>
        </w:rPr>
        <w:lastRenderedPageBreak/>
        <w:t>进口配件购销合同</w:t>
      </w:r>
    </w:p>
    <w:p w:rsidR="00181EF5" w:rsidRPr="00181EF5" w:rsidRDefault="00181EF5" w:rsidP="00181EF5">
      <w:pPr>
        <w:widowControl w:val="0"/>
        <w:adjustRightInd/>
        <w:snapToGrid/>
        <w:spacing w:after="0" w:line="460" w:lineRule="atLeast"/>
        <w:jc w:val="both"/>
        <w:rPr>
          <w:rFonts w:ascii="宋体" w:eastAsia="宋体" w:hAnsi="宋体" w:cs="Times New Roman"/>
          <w:kern w:val="2"/>
          <w:sz w:val="24"/>
          <w:szCs w:val="24"/>
        </w:rPr>
      </w:pPr>
      <w:r w:rsidRPr="00181EF5">
        <w:rPr>
          <w:rFonts w:ascii="宋体" w:eastAsia="宋体" w:hAnsi="宋体" w:cs="Times New Roman" w:hint="eastAsia"/>
          <w:b/>
          <w:bCs/>
          <w:kern w:val="2"/>
          <w:sz w:val="24"/>
          <w:szCs w:val="24"/>
        </w:rPr>
        <w:t>甲方</w:t>
      </w:r>
      <w:r w:rsidRPr="00181EF5">
        <w:rPr>
          <w:rFonts w:ascii="宋体" w:eastAsia="宋体" w:hAnsi="宋体" w:cs="Times New Roman" w:hint="eastAsia"/>
          <w:kern w:val="2"/>
          <w:sz w:val="24"/>
          <w:szCs w:val="24"/>
        </w:rPr>
        <w:t>：中粮屯河昌吉番茄制品有限公司</w:t>
      </w:r>
      <w:r>
        <w:rPr>
          <w:rFonts w:ascii="宋体" w:eastAsia="宋体" w:hAnsi="宋体" w:cs="Times New Roman" w:hint="eastAsia"/>
          <w:kern w:val="2"/>
          <w:sz w:val="24"/>
          <w:szCs w:val="24"/>
        </w:rPr>
        <w:t xml:space="preserve">              </w:t>
      </w:r>
      <w:r w:rsidRPr="00181EF5">
        <w:rPr>
          <w:rFonts w:ascii="宋体" w:eastAsia="宋体" w:hAnsi="宋体" w:cs="Times New Roman" w:hint="eastAsia"/>
          <w:kern w:val="2"/>
          <w:sz w:val="24"/>
          <w:szCs w:val="24"/>
        </w:rPr>
        <w:t>合同编号：</w:t>
      </w:r>
      <w:r w:rsidRPr="00181EF5">
        <w:rPr>
          <w:rFonts w:ascii="宋体" w:eastAsia="宋体" w:hAnsi="宋体" w:cs="Times New Roman"/>
          <w:bCs/>
          <w:kern w:val="2"/>
          <w:sz w:val="24"/>
          <w:szCs w:val="24"/>
        </w:rPr>
        <w:t>Y10-VII20</w:t>
      </w:r>
      <w:r w:rsidRPr="00181EF5">
        <w:rPr>
          <w:rFonts w:ascii="宋体" w:eastAsia="宋体" w:hAnsi="宋体" w:cs="Times New Roman" w:hint="eastAsia"/>
          <w:bCs/>
          <w:kern w:val="2"/>
          <w:sz w:val="24"/>
          <w:szCs w:val="24"/>
        </w:rPr>
        <w:t xml:space="preserve">___ </w:t>
      </w:r>
      <w:r w:rsidRPr="00181EF5">
        <w:rPr>
          <w:rFonts w:ascii="宋体" w:eastAsia="宋体" w:hAnsi="宋体" w:cs="Times New Roman"/>
          <w:bCs/>
          <w:kern w:val="2"/>
          <w:sz w:val="24"/>
          <w:szCs w:val="24"/>
        </w:rPr>
        <w:t>-</w:t>
      </w:r>
      <w:r w:rsidRPr="00181EF5">
        <w:rPr>
          <w:rFonts w:ascii="宋体" w:eastAsia="宋体" w:hAnsi="宋体" w:cs="Times New Roman" w:hint="eastAsia"/>
          <w:bCs/>
          <w:kern w:val="2"/>
          <w:sz w:val="24"/>
          <w:szCs w:val="24"/>
        </w:rPr>
        <w:t xml:space="preserve">  ___</w:t>
      </w:r>
    </w:p>
    <w:p w:rsidR="00181EF5" w:rsidRPr="00181EF5" w:rsidRDefault="00181EF5" w:rsidP="00181EF5">
      <w:pPr>
        <w:widowControl w:val="0"/>
        <w:adjustRightInd/>
        <w:snapToGrid/>
        <w:spacing w:after="0" w:line="460" w:lineRule="atLeast"/>
        <w:jc w:val="both"/>
        <w:rPr>
          <w:rFonts w:ascii="宋体" w:eastAsia="宋体" w:hAnsi="宋体" w:cs="Times New Roman"/>
          <w:kern w:val="2"/>
          <w:sz w:val="24"/>
          <w:szCs w:val="24"/>
        </w:rPr>
      </w:pPr>
      <w:r w:rsidRPr="00181EF5">
        <w:rPr>
          <w:rFonts w:ascii="宋体" w:eastAsia="宋体" w:hAnsi="宋体" w:cs="Times New Roman" w:hint="eastAsia"/>
          <w:b/>
          <w:bCs/>
          <w:kern w:val="2"/>
          <w:sz w:val="24"/>
          <w:szCs w:val="24"/>
        </w:rPr>
        <w:t>乙方</w:t>
      </w:r>
      <w:r w:rsidRPr="00181EF5">
        <w:rPr>
          <w:rFonts w:ascii="宋体" w:eastAsia="宋体" w:hAnsi="宋体" w:cs="Times New Roman" w:hint="eastAsia"/>
          <w:kern w:val="2"/>
          <w:sz w:val="24"/>
          <w:szCs w:val="24"/>
        </w:rPr>
        <w:t xml:space="preserve">：                               </w:t>
      </w:r>
      <w:r>
        <w:rPr>
          <w:rFonts w:ascii="宋体" w:eastAsia="宋体" w:hAnsi="宋体" w:cs="Times New Roman" w:hint="eastAsia"/>
          <w:kern w:val="2"/>
          <w:sz w:val="24"/>
          <w:szCs w:val="24"/>
        </w:rPr>
        <w:t xml:space="preserve">          </w:t>
      </w:r>
      <w:r w:rsidRPr="00181EF5">
        <w:rPr>
          <w:rFonts w:ascii="宋体" w:eastAsia="宋体" w:hAnsi="宋体" w:cs="Times New Roman" w:hint="eastAsia"/>
          <w:kern w:val="2"/>
          <w:sz w:val="24"/>
          <w:szCs w:val="24"/>
        </w:rPr>
        <w:t xml:space="preserve"> 签订时间：20______年  月   日</w:t>
      </w:r>
    </w:p>
    <w:p w:rsidR="00181EF5" w:rsidRPr="00181EF5" w:rsidRDefault="00181EF5" w:rsidP="003E3D84">
      <w:pPr>
        <w:widowControl w:val="0"/>
        <w:adjustRightInd/>
        <w:snapToGrid/>
        <w:spacing w:after="0" w:line="276" w:lineRule="auto"/>
        <w:ind w:leftChars="1" w:left="16" w:hangingChars="6" w:hanging="14"/>
        <w:jc w:val="center"/>
        <w:rPr>
          <w:rFonts w:ascii="宋体" w:eastAsia="宋体" w:hAnsi="宋体" w:cs="Times New Roman"/>
          <w:kern w:val="2"/>
          <w:sz w:val="24"/>
          <w:szCs w:val="24"/>
        </w:rPr>
      </w:pPr>
      <w:r w:rsidRPr="00181EF5">
        <w:rPr>
          <w:rFonts w:ascii="宋体" w:eastAsia="宋体" w:hAnsi="宋体" w:cs="Times New Roman" w:hint="eastAsia"/>
          <w:kern w:val="2"/>
          <w:sz w:val="24"/>
          <w:szCs w:val="24"/>
        </w:rPr>
        <w:t xml:space="preserve">  </w:t>
      </w:r>
      <w:r w:rsidR="00506CE6">
        <w:rPr>
          <w:rFonts w:ascii="宋体" w:eastAsia="宋体" w:hAnsi="宋体" w:cs="Times New Roman" w:hint="eastAsia"/>
          <w:kern w:val="2"/>
          <w:sz w:val="24"/>
          <w:szCs w:val="24"/>
        </w:rPr>
        <w:t xml:space="preserve">                            </w:t>
      </w:r>
      <w:r w:rsidRPr="00181EF5">
        <w:rPr>
          <w:rFonts w:ascii="宋体" w:eastAsia="宋体" w:hAnsi="宋体" w:cs="Times New Roman" w:hint="eastAsia"/>
          <w:kern w:val="2"/>
          <w:sz w:val="24"/>
          <w:szCs w:val="24"/>
        </w:rPr>
        <w:t>签订地点：</w:t>
      </w:r>
      <w:r w:rsidRPr="00181EF5">
        <w:rPr>
          <w:rFonts w:ascii="Times New Roman" w:eastAsia="宋体" w:hAnsi="Times New Roman" w:cs="Times New Roman" w:hint="eastAsia"/>
          <w:kern w:val="2"/>
          <w:sz w:val="24"/>
          <w:szCs w:val="24"/>
        </w:rPr>
        <w:t>昌吉市</w:t>
      </w:r>
      <w:r w:rsidRPr="00181EF5">
        <w:rPr>
          <w:rFonts w:ascii="宋体" w:eastAsia="宋体" w:hAnsi="宋体" w:cs="Times New Roman" w:hint="eastAsia"/>
          <w:kern w:val="2"/>
          <w:sz w:val="28"/>
          <w:szCs w:val="28"/>
        </w:rPr>
        <w:t xml:space="preserve">                                         </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 xml:space="preserve">    甲乙双方为携手合作，促进发展，满足利益，明确责任，依据中华人民共和国有关法律之相关规定，本着诚实信用，互惠互利原则，结合双方实际，协商一致，特签订本合同，以求共同恪守：</w:t>
      </w:r>
    </w:p>
    <w:p w:rsidR="00181EF5" w:rsidRPr="00181EF5" w:rsidRDefault="00181EF5" w:rsidP="00181EF5">
      <w:pPr>
        <w:widowControl w:val="0"/>
        <w:numPr>
          <w:ilvl w:val="0"/>
          <w:numId w:val="1"/>
        </w:numPr>
        <w:adjustRightInd/>
        <w:snapToGrid/>
        <w:spacing w:after="0" w:line="460" w:lineRule="atLeast"/>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产品名称、商标、型号、厂家、数量、金额、供货时间及数量.见合同附表．</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136"/>
        <w:gridCol w:w="707"/>
        <w:gridCol w:w="710"/>
        <w:gridCol w:w="709"/>
        <w:gridCol w:w="709"/>
        <w:gridCol w:w="1134"/>
        <w:gridCol w:w="709"/>
        <w:gridCol w:w="992"/>
        <w:gridCol w:w="992"/>
        <w:gridCol w:w="1337"/>
      </w:tblGrid>
      <w:tr w:rsidR="00181EF5" w:rsidRPr="00181EF5" w:rsidTr="00506CE6">
        <w:trPr>
          <w:trHeight w:val="363"/>
          <w:jc w:val="center"/>
        </w:trPr>
        <w:tc>
          <w:tcPr>
            <w:tcW w:w="991"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产品名称</w:t>
            </w:r>
          </w:p>
        </w:tc>
        <w:tc>
          <w:tcPr>
            <w:tcW w:w="1136"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规格型号</w:t>
            </w:r>
          </w:p>
        </w:tc>
        <w:tc>
          <w:tcPr>
            <w:tcW w:w="707"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材质</w:t>
            </w:r>
          </w:p>
        </w:tc>
        <w:tc>
          <w:tcPr>
            <w:tcW w:w="710"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品牌</w:t>
            </w: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数量</w:t>
            </w: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单位</w:t>
            </w:r>
          </w:p>
        </w:tc>
        <w:tc>
          <w:tcPr>
            <w:tcW w:w="1134"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单价（元）</w:t>
            </w: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税率</w:t>
            </w:r>
          </w:p>
        </w:tc>
        <w:tc>
          <w:tcPr>
            <w:tcW w:w="992"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不含税金额（元）</w:t>
            </w:r>
          </w:p>
        </w:tc>
        <w:tc>
          <w:tcPr>
            <w:tcW w:w="992" w:type="dxa"/>
            <w:vAlign w:val="center"/>
          </w:tcPr>
          <w:p w:rsidR="00181EF5" w:rsidRPr="00181EF5" w:rsidRDefault="00181EF5" w:rsidP="00181EF5">
            <w:pPr>
              <w:widowControl w:val="0"/>
              <w:adjustRightInd/>
              <w:snapToGrid/>
              <w:spacing w:after="0"/>
              <w:jc w:val="both"/>
              <w:rPr>
                <w:rFonts w:ascii="宋体" w:eastAsia="宋体" w:hAnsi="宋体" w:cs="Times New Roman"/>
                <w:kern w:val="2"/>
                <w:sz w:val="18"/>
                <w:szCs w:val="18"/>
              </w:rPr>
            </w:pPr>
            <w:r w:rsidRPr="00181EF5">
              <w:rPr>
                <w:rFonts w:ascii="宋体" w:eastAsia="宋体" w:hAnsi="宋体" w:cs="Times New Roman" w:hint="eastAsia"/>
                <w:kern w:val="2"/>
                <w:sz w:val="18"/>
                <w:szCs w:val="18"/>
              </w:rPr>
              <w:t>税额（元）</w:t>
            </w:r>
          </w:p>
        </w:tc>
        <w:tc>
          <w:tcPr>
            <w:tcW w:w="1337" w:type="dxa"/>
            <w:vAlign w:val="center"/>
          </w:tcPr>
          <w:p w:rsidR="00181EF5" w:rsidRPr="00181EF5" w:rsidRDefault="00181EF5" w:rsidP="00181EF5">
            <w:pPr>
              <w:widowControl w:val="0"/>
              <w:adjustRightInd/>
              <w:snapToGrid/>
              <w:spacing w:after="0"/>
              <w:jc w:val="both"/>
              <w:rPr>
                <w:rFonts w:ascii="宋体" w:eastAsia="宋体" w:hAnsi="宋体" w:cs="Times New Roman"/>
                <w:kern w:val="2"/>
                <w:sz w:val="18"/>
                <w:szCs w:val="18"/>
              </w:rPr>
            </w:pPr>
            <w:r w:rsidRPr="00181EF5">
              <w:rPr>
                <w:rFonts w:ascii="宋体" w:eastAsia="宋体" w:hAnsi="宋体" w:cs="Times New Roman"/>
                <w:kern w:val="2"/>
                <w:sz w:val="18"/>
                <w:szCs w:val="18"/>
              </w:rPr>
              <w:t>含税金额</w:t>
            </w:r>
            <w:r w:rsidRPr="00181EF5">
              <w:rPr>
                <w:rFonts w:ascii="宋体" w:eastAsia="宋体" w:hAnsi="宋体" w:cs="Times New Roman" w:hint="eastAsia"/>
                <w:kern w:val="2"/>
                <w:sz w:val="18"/>
                <w:szCs w:val="18"/>
              </w:rPr>
              <w:t>（元）</w:t>
            </w:r>
          </w:p>
        </w:tc>
      </w:tr>
      <w:tr w:rsidR="00181EF5" w:rsidRPr="00181EF5" w:rsidTr="00506CE6">
        <w:trPr>
          <w:trHeight w:val="239"/>
          <w:jc w:val="center"/>
        </w:trPr>
        <w:tc>
          <w:tcPr>
            <w:tcW w:w="991" w:type="dxa"/>
            <w:vAlign w:val="center"/>
          </w:tcPr>
          <w:p w:rsidR="00181EF5" w:rsidRPr="00181EF5" w:rsidRDefault="00181EF5" w:rsidP="00181EF5">
            <w:pPr>
              <w:widowControl w:val="0"/>
              <w:adjustRightInd/>
              <w:snapToGrid/>
              <w:spacing w:after="0"/>
              <w:jc w:val="center"/>
              <w:rPr>
                <w:rFonts w:ascii="宋体" w:eastAsia="宋体" w:hAnsi="宋体" w:cs="宋体"/>
                <w:color w:val="000000"/>
                <w:kern w:val="2"/>
                <w:sz w:val="18"/>
                <w:szCs w:val="18"/>
              </w:rPr>
            </w:pPr>
          </w:p>
        </w:tc>
        <w:tc>
          <w:tcPr>
            <w:tcW w:w="1136"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7"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10"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1134"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992"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992"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1337"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r>
      <w:tr w:rsidR="00181EF5" w:rsidRPr="00181EF5" w:rsidTr="00506CE6">
        <w:trPr>
          <w:trHeight w:val="225"/>
          <w:jc w:val="center"/>
        </w:trPr>
        <w:tc>
          <w:tcPr>
            <w:tcW w:w="991"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合计</w:t>
            </w:r>
          </w:p>
        </w:tc>
        <w:tc>
          <w:tcPr>
            <w:tcW w:w="1136"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7"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10"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1134"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709"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992"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992"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c>
          <w:tcPr>
            <w:tcW w:w="1337" w:type="dxa"/>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p>
        </w:tc>
      </w:tr>
      <w:tr w:rsidR="00181EF5" w:rsidRPr="00181EF5" w:rsidTr="00506CE6">
        <w:trPr>
          <w:trHeight w:val="343"/>
          <w:jc w:val="center"/>
        </w:trPr>
        <w:tc>
          <w:tcPr>
            <w:tcW w:w="10126" w:type="dxa"/>
            <w:gridSpan w:val="11"/>
            <w:vAlign w:val="center"/>
          </w:tcPr>
          <w:p w:rsidR="00181EF5" w:rsidRPr="00181EF5" w:rsidRDefault="00181EF5" w:rsidP="00181EF5">
            <w:pPr>
              <w:widowControl w:val="0"/>
              <w:adjustRightInd/>
              <w:snapToGrid/>
              <w:spacing w:after="0"/>
              <w:jc w:val="center"/>
              <w:rPr>
                <w:rFonts w:ascii="宋体" w:eastAsia="宋体" w:hAnsi="宋体" w:cs="Times New Roman"/>
                <w:kern w:val="2"/>
                <w:sz w:val="18"/>
                <w:szCs w:val="18"/>
              </w:rPr>
            </w:pPr>
            <w:r w:rsidRPr="00181EF5">
              <w:rPr>
                <w:rFonts w:ascii="宋体" w:eastAsia="宋体" w:hAnsi="宋体" w:cs="Times New Roman" w:hint="eastAsia"/>
                <w:kern w:val="2"/>
                <w:sz w:val="18"/>
                <w:szCs w:val="18"/>
              </w:rPr>
              <w:t>合计人民币</w:t>
            </w:r>
            <w:r w:rsidRPr="00181EF5">
              <w:rPr>
                <w:rFonts w:ascii="宋体" w:eastAsia="宋体" w:hAnsi="宋体" w:cs="Times New Roman" w:hint="eastAsia"/>
                <w:kern w:val="2"/>
                <w:sz w:val="18"/>
                <w:szCs w:val="18"/>
                <w:u w:val="single"/>
              </w:rPr>
              <w:t xml:space="preserve">      </w:t>
            </w:r>
            <w:r w:rsidRPr="00181EF5">
              <w:rPr>
                <w:rFonts w:ascii="宋体" w:eastAsia="宋体" w:hAnsi="宋体" w:cs="Times New Roman" w:hint="eastAsia"/>
                <w:kern w:val="2"/>
                <w:sz w:val="18"/>
                <w:szCs w:val="18"/>
              </w:rPr>
              <w:t>元 金额（大写）：</w:t>
            </w:r>
            <w:r w:rsidRPr="00181EF5">
              <w:rPr>
                <w:rFonts w:ascii="宋体" w:eastAsia="宋体" w:hAnsi="宋体" w:cs="Times New Roman" w:hint="eastAsia"/>
                <w:kern w:val="2"/>
                <w:sz w:val="18"/>
                <w:szCs w:val="18"/>
                <w:u w:val="single"/>
              </w:rPr>
              <w:t xml:space="preserve">   </w:t>
            </w:r>
            <w:r w:rsidRPr="00181EF5">
              <w:rPr>
                <w:rFonts w:ascii="宋体" w:eastAsia="宋体" w:hAnsi="宋体" w:cs="Times New Roman" w:hint="eastAsia"/>
                <w:kern w:val="2"/>
                <w:sz w:val="18"/>
                <w:szCs w:val="18"/>
              </w:rPr>
              <w:t>元整（含</w:t>
            </w:r>
            <w:r w:rsidRPr="00181EF5">
              <w:rPr>
                <w:rFonts w:ascii="宋体" w:eastAsia="宋体" w:hAnsi="宋体" w:cs="Times New Roman" w:hint="eastAsia"/>
                <w:kern w:val="2"/>
                <w:sz w:val="18"/>
                <w:szCs w:val="18"/>
                <w:u w:val="single"/>
              </w:rPr>
              <w:t xml:space="preserve">   </w:t>
            </w:r>
            <w:r w:rsidRPr="00181EF5">
              <w:rPr>
                <w:rFonts w:ascii="宋体" w:eastAsia="宋体" w:hAnsi="宋体" w:cs="Times New Roman" w:hint="eastAsia"/>
                <w:kern w:val="2"/>
                <w:sz w:val="18"/>
                <w:szCs w:val="18"/>
              </w:rPr>
              <w:t>%增值税）；其中</w:t>
            </w:r>
            <w:r w:rsidR="00506CE6" w:rsidRPr="00506CE6">
              <w:rPr>
                <w:rFonts w:ascii="宋体" w:eastAsia="宋体" w:hAnsi="宋体" w:cs="Times New Roman" w:hint="eastAsia"/>
                <w:kern w:val="2"/>
                <w:sz w:val="18"/>
                <w:szCs w:val="18"/>
              </w:rPr>
              <w:t>不含税金额</w:t>
            </w:r>
            <w:r w:rsidRPr="00181EF5">
              <w:rPr>
                <w:rFonts w:ascii="宋体" w:eastAsia="宋体" w:hAnsi="宋体" w:cs="Times New Roman" w:hint="eastAsia"/>
                <w:kern w:val="2"/>
                <w:sz w:val="18"/>
                <w:szCs w:val="18"/>
              </w:rPr>
              <w:t>（  ）元，税率（</w:t>
            </w:r>
            <w:r w:rsidRPr="00181EF5">
              <w:rPr>
                <w:rFonts w:ascii="宋体" w:eastAsia="宋体" w:hAnsi="宋体" w:cs="Times New Roman" w:hint="eastAsia"/>
                <w:kern w:val="2"/>
                <w:sz w:val="18"/>
                <w:szCs w:val="18"/>
                <w:u w:val="single"/>
              </w:rPr>
              <w:t xml:space="preserve">   </w:t>
            </w:r>
            <w:r w:rsidRPr="00181EF5">
              <w:rPr>
                <w:rFonts w:ascii="宋体" w:eastAsia="宋体" w:hAnsi="宋体" w:cs="Times New Roman" w:hint="eastAsia"/>
                <w:kern w:val="2"/>
                <w:sz w:val="18"/>
                <w:szCs w:val="18"/>
              </w:rPr>
              <w:t>%），增值税税额（  ）元</w:t>
            </w:r>
          </w:p>
        </w:tc>
      </w:tr>
    </w:tbl>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 xml:space="preserve"> 二、质量要求、技术标准：</w:t>
      </w:r>
    </w:p>
    <w:p w:rsidR="00181EF5" w:rsidRPr="00181EF5" w:rsidRDefault="00181EF5" w:rsidP="003E3D84">
      <w:pPr>
        <w:widowControl w:val="0"/>
        <w:adjustRightInd/>
        <w:snapToGrid/>
        <w:spacing w:after="0" w:line="276" w:lineRule="auto"/>
        <w:ind w:firstLineChars="150" w:firstLine="360"/>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 xml:space="preserve"> 符合密封件行业标准及甲方的要求，所有密封件均为纯进口配件，未经甲方同意，不得提供其它材质密封件，当设备检修及生产中出现质量问题,甲方有权退货,不予付款，质量保证期为一年。与食品接触的密封件材质应符合GB4806的标准要求。</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三、交货时间、地点：</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kern w:val="2"/>
          <w:sz w:val="24"/>
          <w:szCs w:val="24"/>
        </w:rPr>
        <w:t>1</w:t>
      </w:r>
      <w:r w:rsidRPr="00181EF5">
        <w:rPr>
          <w:rFonts w:ascii="宋体" w:eastAsia="宋体" w:hAnsi="宋体" w:cs="Times New Roman" w:hint="eastAsia"/>
          <w:kern w:val="2"/>
          <w:sz w:val="24"/>
          <w:szCs w:val="24"/>
        </w:rPr>
        <w:t>、交货时间：按甲方要求发货到指定交货地点，迟延履行的，每迟延一天向甲方支付合同总额3</w:t>
      </w:r>
      <w:r w:rsidRPr="00181EF5">
        <w:rPr>
          <w:rFonts w:ascii="宋体" w:eastAsia="宋体" w:hAnsi="宋体" w:cs="Times New Roman"/>
          <w:kern w:val="2"/>
          <w:sz w:val="24"/>
          <w:szCs w:val="24"/>
        </w:rPr>
        <w:t>%</w:t>
      </w:r>
      <w:r w:rsidRPr="00181EF5">
        <w:rPr>
          <w:rFonts w:ascii="宋体" w:eastAsia="宋体" w:hAnsi="宋体" w:cs="Times New Roman" w:hint="eastAsia"/>
          <w:kern w:val="2"/>
          <w:sz w:val="24"/>
          <w:szCs w:val="24"/>
        </w:rPr>
        <w:t>的违约金。</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kern w:val="2"/>
          <w:sz w:val="24"/>
          <w:szCs w:val="24"/>
        </w:rPr>
        <w:t>2</w:t>
      </w:r>
      <w:r w:rsidRPr="00181EF5">
        <w:rPr>
          <w:rFonts w:ascii="宋体" w:eastAsia="宋体" w:hAnsi="宋体" w:cs="Times New Roman" w:hint="eastAsia"/>
          <w:kern w:val="2"/>
          <w:sz w:val="24"/>
          <w:szCs w:val="24"/>
        </w:rPr>
        <w:t>、交货地点：新疆昌吉市西郊：中粮屯河昌吉番茄制品有限公司院内</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四、运输方式及费用：</w:t>
      </w:r>
      <w:r w:rsidRPr="00181EF5">
        <w:rPr>
          <w:rFonts w:ascii="宋体" w:eastAsia="宋体" w:hAnsi="宋体" w:cs="Times New Roman" w:hint="eastAsia"/>
          <w:bCs/>
          <w:kern w:val="2"/>
          <w:sz w:val="24"/>
          <w:szCs w:val="24"/>
        </w:rPr>
        <w:t>运输方式及到达站港和费用负担：由乙方负责将货物运到甲方公司，费用由乙方负担，甲方所供配件样品由乙方自行运至加工工厂，产生费用由乙方自行负担</w:t>
      </w:r>
      <w:r w:rsidRPr="00181EF5">
        <w:rPr>
          <w:rFonts w:ascii="宋体" w:eastAsia="宋体" w:hAnsi="宋体" w:cs="Times New Roman" w:hint="eastAsia"/>
          <w:kern w:val="2"/>
          <w:sz w:val="24"/>
          <w:szCs w:val="24"/>
        </w:rPr>
        <w:t>。</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五、验收标准、方法及提出异议的期限：</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kern w:val="2"/>
          <w:sz w:val="24"/>
          <w:szCs w:val="24"/>
        </w:rPr>
        <w:t>1</w:t>
      </w:r>
      <w:r w:rsidRPr="00181EF5">
        <w:rPr>
          <w:rFonts w:ascii="宋体" w:eastAsia="宋体" w:hAnsi="宋体" w:cs="Times New Roman" w:hint="eastAsia"/>
          <w:kern w:val="2"/>
          <w:sz w:val="24"/>
          <w:szCs w:val="24"/>
        </w:rPr>
        <w:t>、数量验收依据合同清单及备注说明，到货后随配件附到货清单。</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kern w:val="2"/>
          <w:sz w:val="24"/>
          <w:szCs w:val="24"/>
        </w:rPr>
        <w:t>2</w:t>
      </w:r>
      <w:r w:rsidRPr="00181EF5">
        <w:rPr>
          <w:rFonts w:ascii="宋体" w:eastAsia="宋体" w:hAnsi="宋体" w:cs="Times New Roman" w:hint="eastAsia"/>
          <w:kern w:val="2"/>
          <w:sz w:val="24"/>
          <w:szCs w:val="24"/>
        </w:rPr>
        <w:t>、外观及质量验证：</w:t>
      </w:r>
      <w:r w:rsidRPr="00181EF5">
        <w:rPr>
          <w:rFonts w:ascii="宋体" w:eastAsia="宋体" w:hAnsi="宋体" w:cs="Times New Roman" w:hint="eastAsia"/>
          <w:sz w:val="24"/>
          <w:szCs w:val="24"/>
        </w:rPr>
        <w:t>甲方组织人员开箱验收，符合国标及甲方要求</w:t>
      </w:r>
      <w:r w:rsidRPr="00181EF5">
        <w:rPr>
          <w:rFonts w:ascii="宋体" w:eastAsia="宋体" w:hAnsi="宋体" w:cs="Times New Roman" w:hint="eastAsia"/>
          <w:kern w:val="2"/>
          <w:sz w:val="24"/>
          <w:szCs w:val="24"/>
        </w:rPr>
        <w:t>。</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kern w:val="2"/>
          <w:sz w:val="24"/>
          <w:szCs w:val="24"/>
        </w:rPr>
        <w:t>3</w:t>
      </w:r>
      <w:r w:rsidRPr="00181EF5">
        <w:rPr>
          <w:rFonts w:ascii="宋体" w:eastAsia="宋体" w:hAnsi="宋体" w:cs="Times New Roman" w:hint="eastAsia"/>
          <w:kern w:val="2"/>
          <w:sz w:val="24"/>
          <w:szCs w:val="24"/>
        </w:rPr>
        <w:t>、货物到达甲方工厂后十天内对产品质量提出异议，由此产生产的律师费、差旅费等各种费用均由乙方承担。</w:t>
      </w:r>
      <w:r w:rsidRPr="00181EF5">
        <w:rPr>
          <w:rFonts w:ascii="宋体" w:eastAsia="宋体" w:hAnsi="宋体" w:cs="Times New Roman"/>
          <w:kern w:val="2"/>
          <w:sz w:val="24"/>
          <w:szCs w:val="24"/>
        </w:rPr>
        <w:t xml:space="preserve"> </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4.合同内所有配件均为纯进口配件，货到时乙方需提供对应海关报检单据及原厂供应证明，否则视同国产配件，甲方有权不予付款。(无菌泵\柱塞泵配件提供原厂证明)</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5.乙方对所供密封圈，均提供意大利原厂证明、供应商证明及食品级材料证明。</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6.对合同附表内配件，甲乙双方核实无误后，乙方负责供货，未经甲方同意擅自改动合同明细表配件或材质者，造成责任由乙方承担。</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7.乙方所供产品均符合安全标准及相关要求。</w:t>
      </w:r>
      <w:r w:rsidRPr="00181EF5">
        <w:rPr>
          <w:rFonts w:ascii="宋体" w:eastAsia="宋体" w:hAnsi="宋体" w:cs="Times New Roman"/>
          <w:kern w:val="2"/>
          <w:sz w:val="24"/>
          <w:szCs w:val="24"/>
        </w:rPr>
        <w:t xml:space="preserve">                </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8、未尽事宜可做补充说明。</w:t>
      </w:r>
    </w:p>
    <w:p w:rsidR="003E3D84" w:rsidRDefault="00181EF5" w:rsidP="003E3D84">
      <w:pPr>
        <w:spacing w:line="276" w:lineRule="auto"/>
        <w:rPr>
          <w:rFonts w:ascii="宋体" w:eastAsia="宋体" w:hAnsi="宋体" w:cs="Times New Roman"/>
          <w:kern w:val="2"/>
          <w:sz w:val="24"/>
          <w:szCs w:val="24"/>
        </w:rPr>
      </w:pPr>
      <w:r w:rsidRPr="00181EF5">
        <w:rPr>
          <w:rFonts w:ascii="宋体" w:eastAsia="宋体" w:hAnsi="宋体" w:cs="Times New Roman" w:hint="eastAsia"/>
          <w:kern w:val="2"/>
          <w:sz w:val="24"/>
          <w:szCs w:val="24"/>
        </w:rPr>
        <w:t>六、付款方式：</w:t>
      </w:r>
      <w:r w:rsidR="00506CE6" w:rsidRPr="00506CE6">
        <w:rPr>
          <w:rFonts w:ascii="宋体" w:eastAsia="宋体" w:hAnsi="宋体" w:cs="Times New Roman" w:hint="eastAsia"/>
          <w:kern w:val="2"/>
          <w:sz w:val="24"/>
          <w:szCs w:val="24"/>
        </w:rPr>
        <w:t>（1）合同金额大于等于30万元，80%电汇，20%承兑汇票/粮信，承兑汇票/粮信期限不超过6个月；合同金额小于30万元，全部电汇支付， （2）货物到达交</w:t>
      </w:r>
      <w:r w:rsidR="00506CE6" w:rsidRPr="00506CE6">
        <w:rPr>
          <w:rFonts w:ascii="宋体" w:eastAsia="宋体" w:hAnsi="宋体" w:cs="Times New Roman" w:hint="eastAsia"/>
          <w:kern w:val="2"/>
          <w:sz w:val="24"/>
          <w:szCs w:val="24"/>
        </w:rPr>
        <w:lastRenderedPageBreak/>
        <w:t xml:space="preserve">付地点，经验收合格后，乙方开具全额 </w:t>
      </w:r>
      <w:r w:rsidR="0049409A">
        <w:rPr>
          <w:rFonts w:ascii="宋体" w:eastAsia="宋体" w:hAnsi="宋体" w:cs="Times New Roman"/>
          <w:kern w:val="2"/>
          <w:sz w:val="24"/>
          <w:szCs w:val="24"/>
        </w:rPr>
        <w:t>13</w:t>
      </w:r>
      <w:r w:rsidR="00506CE6" w:rsidRPr="00506CE6">
        <w:rPr>
          <w:rFonts w:ascii="宋体" w:eastAsia="宋体" w:hAnsi="宋体" w:cs="Times New Roman" w:hint="eastAsia"/>
          <w:kern w:val="2"/>
          <w:sz w:val="24"/>
          <w:szCs w:val="24"/>
        </w:rPr>
        <w:t>%增值税专用发票，甲方收到发票后，支付货款40%的资金；正常使用一个月再支付货款30%的资金；正常使用两个月再支付货款20%的资金；剩余货款10%的资金做为质保金，</w:t>
      </w:r>
      <w:r w:rsidR="00A93B66" w:rsidRPr="00A93B66">
        <w:rPr>
          <w:rFonts w:ascii="宋体" w:eastAsia="宋体" w:hAnsi="宋体" w:cs="Times New Roman" w:hint="eastAsia"/>
          <w:kern w:val="2"/>
          <w:sz w:val="24"/>
          <w:szCs w:val="24"/>
        </w:rPr>
        <w:t>质保期结束后无任何质量问题后付清。</w:t>
      </w:r>
      <w:r w:rsidR="00506CE6" w:rsidRPr="00506CE6">
        <w:rPr>
          <w:rFonts w:ascii="宋体" w:eastAsia="宋体" w:hAnsi="宋体" w:cs="Times New Roman" w:hint="eastAsia"/>
          <w:kern w:val="2"/>
          <w:sz w:val="24"/>
          <w:szCs w:val="24"/>
        </w:rPr>
        <w:t>（开票期间如遇税率调整，自调整之日起以合同中不含税价格为基数乘以（1+调整后税率）为开票金额。）</w:t>
      </w:r>
    </w:p>
    <w:p w:rsidR="00181EF5" w:rsidRPr="00181EF5" w:rsidRDefault="00181EF5" w:rsidP="003E3D84">
      <w:pPr>
        <w:spacing w:line="276" w:lineRule="auto"/>
        <w:rPr>
          <w:rFonts w:ascii="宋体" w:eastAsia="宋体" w:hAnsi="宋体" w:cs="Times New Roman"/>
          <w:bCs/>
          <w:kern w:val="2"/>
          <w:sz w:val="24"/>
          <w:szCs w:val="24"/>
        </w:rPr>
      </w:pPr>
      <w:r w:rsidRPr="00181EF5">
        <w:rPr>
          <w:rFonts w:ascii="宋体" w:eastAsia="宋体" w:hAnsi="宋体" w:cs="Times New Roman" w:hint="eastAsia"/>
          <w:kern w:val="2"/>
          <w:sz w:val="24"/>
          <w:szCs w:val="24"/>
        </w:rPr>
        <w:t>七、产品的保质期：质保期一年，</w:t>
      </w:r>
      <w:r w:rsidR="00303B19">
        <w:rPr>
          <w:rFonts w:ascii="宋体" w:eastAsia="宋体" w:hAnsi="宋体" w:cs="Times New Roman" w:hint="eastAsia"/>
          <w:kern w:val="2"/>
          <w:sz w:val="24"/>
          <w:szCs w:val="24"/>
        </w:rPr>
        <w:t>质保期</w:t>
      </w:r>
      <w:bookmarkStart w:id="0" w:name="_GoBack"/>
      <w:bookmarkEnd w:id="0"/>
      <w:r w:rsidRPr="00181EF5">
        <w:rPr>
          <w:rFonts w:ascii="宋体" w:eastAsia="宋体" w:hAnsi="宋体" w:cs="Times New Roman" w:hint="eastAsia"/>
          <w:kern w:val="2"/>
          <w:sz w:val="24"/>
          <w:szCs w:val="24"/>
        </w:rPr>
        <w:t>内出现质量问题由乙方负责无偿退货，</w:t>
      </w:r>
      <w:r w:rsidRPr="00181EF5">
        <w:rPr>
          <w:rFonts w:ascii="宋体" w:eastAsia="宋体" w:hAnsi="宋体" w:cs="Times New Roman" w:hint="eastAsia"/>
          <w:bCs/>
          <w:kern w:val="2"/>
          <w:sz w:val="24"/>
          <w:szCs w:val="24"/>
        </w:rPr>
        <w:t>换货或修复，因质量问题影响到甲方正常生产的，每耽误一天按合同金额10%的违约金。</w:t>
      </w:r>
    </w:p>
    <w:p w:rsidR="00181EF5" w:rsidRDefault="00181EF5" w:rsidP="003E3D84">
      <w:pPr>
        <w:widowControl w:val="0"/>
        <w:adjustRightInd/>
        <w:snapToGrid/>
        <w:spacing w:after="0" w:line="276" w:lineRule="auto"/>
        <w:rPr>
          <w:rFonts w:ascii="宋体" w:eastAsia="宋体" w:hAnsi="宋体" w:cs="Times New Roman"/>
          <w:bCs/>
          <w:kern w:val="2"/>
          <w:sz w:val="24"/>
          <w:szCs w:val="24"/>
        </w:rPr>
      </w:pPr>
      <w:r w:rsidRPr="00181EF5">
        <w:rPr>
          <w:rFonts w:ascii="宋体" w:eastAsia="宋体" w:hAnsi="宋体" w:cs="Times New Roman" w:hint="eastAsia"/>
          <w:bCs/>
          <w:kern w:val="2"/>
          <w:sz w:val="24"/>
          <w:szCs w:val="24"/>
        </w:rPr>
        <w:t>八、违约责任：</w:t>
      </w:r>
      <w:r w:rsidRPr="00181EF5">
        <w:rPr>
          <w:rFonts w:ascii="宋体" w:eastAsia="宋体" w:hAnsi="宋体" w:cs="Times New Roman"/>
          <w:bCs/>
          <w:kern w:val="2"/>
          <w:sz w:val="24"/>
          <w:szCs w:val="24"/>
        </w:rPr>
        <w:t>1.乙方未按约定期限交付货物的，每逾期一日，乙方需依照约定向甲方</w:t>
      </w:r>
      <w:r w:rsidRPr="00181EF5">
        <w:rPr>
          <w:rFonts w:ascii="宋体" w:eastAsia="宋体" w:hAnsi="宋体" w:cs="Times New Roman" w:hint="eastAsia"/>
          <w:kern w:val="2"/>
          <w:sz w:val="24"/>
          <w:szCs w:val="24"/>
        </w:rPr>
        <w:t>支付</w:t>
      </w:r>
      <w:r w:rsidRPr="00181EF5">
        <w:rPr>
          <w:rFonts w:ascii="宋体" w:eastAsia="宋体" w:hAnsi="宋体" w:cs="Times New Roman" w:hint="eastAsia"/>
          <w:bCs/>
          <w:kern w:val="2"/>
          <w:sz w:val="24"/>
          <w:szCs w:val="24"/>
        </w:rPr>
        <w:t>合同</w:t>
      </w:r>
      <w:r w:rsidRPr="00181EF5">
        <w:rPr>
          <w:rFonts w:ascii="宋体" w:eastAsia="宋体" w:hAnsi="宋体" w:cs="Times New Roman"/>
          <w:bCs/>
          <w:kern w:val="2"/>
          <w:sz w:val="24"/>
          <w:szCs w:val="24"/>
        </w:rPr>
        <w:t>款</w:t>
      </w:r>
      <w:r w:rsidRPr="00181EF5">
        <w:rPr>
          <w:rFonts w:ascii="宋体" w:eastAsia="宋体" w:hAnsi="宋体" w:cs="Times New Roman" w:hint="eastAsia"/>
          <w:bCs/>
          <w:kern w:val="2"/>
          <w:sz w:val="24"/>
          <w:szCs w:val="24"/>
        </w:rPr>
        <w:t>3</w:t>
      </w:r>
      <w:r w:rsidRPr="00181EF5">
        <w:rPr>
          <w:rFonts w:ascii="宋体" w:eastAsia="宋体" w:hAnsi="宋体" w:cs="Times New Roman"/>
          <w:bCs/>
          <w:kern w:val="2"/>
          <w:sz w:val="24"/>
          <w:szCs w:val="24"/>
        </w:rPr>
        <w:t>%的迟延履行金，逾期交付超过30日，甲方有权单方解除本合同或</w:t>
      </w:r>
      <w:r w:rsidRPr="00181EF5">
        <w:rPr>
          <w:rFonts w:ascii="宋体" w:eastAsia="宋体" w:hAnsi="宋体" w:cs="Times New Roman" w:hint="eastAsia"/>
          <w:bCs/>
          <w:kern w:val="2"/>
          <w:sz w:val="24"/>
          <w:szCs w:val="24"/>
        </w:rPr>
        <w:t>终</w:t>
      </w:r>
      <w:r w:rsidRPr="00181EF5">
        <w:rPr>
          <w:rFonts w:ascii="宋体" w:eastAsia="宋体" w:hAnsi="宋体" w:cs="Times New Roman"/>
          <w:bCs/>
          <w:kern w:val="2"/>
          <w:sz w:val="24"/>
          <w:szCs w:val="24"/>
        </w:rPr>
        <w:t xml:space="preserve">止合同，解除本合同并不妨碍甲方主张违约责任。 </w:t>
      </w:r>
      <w:r w:rsidRPr="00181EF5">
        <w:rPr>
          <w:rFonts w:ascii="宋体" w:eastAsia="宋体" w:hAnsi="宋体" w:cs="Times New Roman"/>
          <w:bCs/>
          <w:kern w:val="2"/>
          <w:sz w:val="24"/>
          <w:szCs w:val="24"/>
        </w:rPr>
        <w:br/>
        <w:t>2.乙方交付的货物中存在不符合合同约定产品质量标准的情形，乙方应按照不符合质量标准货物价值的30%向甲方支付瑕疵履行违约金；当质量存在问题的货物超过合同约定货物总量的30%时，甲方有权单方解除本合同或</w:t>
      </w:r>
      <w:r w:rsidRPr="00181EF5">
        <w:rPr>
          <w:rFonts w:ascii="宋体" w:eastAsia="宋体" w:hAnsi="宋体" w:cs="Times New Roman" w:hint="eastAsia"/>
          <w:bCs/>
          <w:kern w:val="2"/>
          <w:sz w:val="24"/>
          <w:szCs w:val="24"/>
        </w:rPr>
        <w:t>终</w:t>
      </w:r>
      <w:r w:rsidRPr="00181EF5">
        <w:rPr>
          <w:rFonts w:ascii="宋体" w:eastAsia="宋体" w:hAnsi="宋体" w:cs="Times New Roman"/>
          <w:bCs/>
          <w:kern w:val="2"/>
          <w:sz w:val="24"/>
          <w:szCs w:val="24"/>
        </w:rPr>
        <w:t>止本合同，解除本合同并不妨碍甲方主张违约责任</w:t>
      </w:r>
      <w:r w:rsidRPr="00181EF5">
        <w:rPr>
          <w:rFonts w:ascii="宋体" w:eastAsia="宋体" w:hAnsi="宋体" w:cs="Times New Roman" w:hint="eastAsia"/>
          <w:bCs/>
          <w:kern w:val="2"/>
          <w:sz w:val="24"/>
          <w:szCs w:val="24"/>
        </w:rPr>
        <w:t>。</w:t>
      </w:r>
    </w:p>
    <w:p w:rsidR="00EA7C03" w:rsidRPr="00181EF5" w:rsidRDefault="00EA7C03" w:rsidP="003E3D84">
      <w:pPr>
        <w:widowControl w:val="0"/>
        <w:adjustRightInd/>
        <w:snapToGrid/>
        <w:spacing w:after="0" w:line="276" w:lineRule="auto"/>
        <w:rPr>
          <w:rFonts w:ascii="宋体" w:eastAsia="宋体" w:hAnsi="宋体" w:cs="Times New Roman"/>
          <w:bCs/>
          <w:kern w:val="2"/>
          <w:sz w:val="24"/>
          <w:szCs w:val="24"/>
        </w:rPr>
      </w:pPr>
      <w:r w:rsidRPr="00EA7C03">
        <w:rPr>
          <w:rFonts w:ascii="宋体" w:eastAsia="宋体" w:hAnsi="宋体" w:cs="Times New Roman" w:hint="eastAsia"/>
          <w:bCs/>
          <w:kern w:val="2"/>
          <w:sz w:val="24"/>
          <w:szCs w:val="24"/>
        </w:rPr>
        <w:t>3、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bCs/>
          <w:kern w:val="2"/>
          <w:sz w:val="24"/>
          <w:szCs w:val="24"/>
        </w:rPr>
        <w:t>九、解决合同纠纷的方式：按合同法和双方约定，双方签章认可即生效，并具有相同法</w:t>
      </w:r>
      <w:r w:rsidRPr="00181EF5">
        <w:rPr>
          <w:rFonts w:ascii="宋体" w:eastAsia="宋体" w:hAnsi="宋体" w:cs="Times New Roman" w:hint="eastAsia"/>
          <w:kern w:val="2"/>
          <w:sz w:val="24"/>
          <w:szCs w:val="24"/>
        </w:rPr>
        <w:t>律效力；如发生合同纠纷由当事人协商解决，协商不成通过甲方所在地法院诉讼解决。</w:t>
      </w:r>
      <w:r w:rsidRPr="00181EF5">
        <w:rPr>
          <w:rFonts w:ascii="宋体" w:eastAsia="宋体" w:hAnsi="宋体" w:cs="Times New Roman"/>
          <w:kern w:val="2"/>
          <w:sz w:val="24"/>
          <w:szCs w:val="24"/>
        </w:rPr>
        <w:t>由此产生的律师费、住宿费等相关费用由违约方承担</w:t>
      </w:r>
      <w:r w:rsidRPr="00181EF5">
        <w:rPr>
          <w:rFonts w:ascii="宋体" w:eastAsia="宋体" w:hAnsi="宋体" w:cs="Times New Roman" w:hint="eastAsia"/>
          <w:kern w:val="2"/>
          <w:sz w:val="24"/>
          <w:szCs w:val="24"/>
        </w:rPr>
        <w:t>。</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十、其它约定事项：</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kern w:val="2"/>
          <w:sz w:val="24"/>
          <w:szCs w:val="24"/>
        </w:rPr>
        <w:t>1</w:t>
      </w:r>
      <w:r w:rsidRPr="00181EF5">
        <w:rPr>
          <w:rFonts w:ascii="宋体" w:eastAsia="宋体" w:hAnsi="宋体" w:cs="Times New Roman" w:hint="eastAsia"/>
          <w:kern w:val="2"/>
          <w:sz w:val="24"/>
          <w:szCs w:val="24"/>
        </w:rPr>
        <w:t>、本合同一式肆份，甲方叁份，乙方壹份，自合同盖章之日起生效。</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2、货物在使用过程中可多退少补，中间产生的费用由乙方承担，多退少补的单价执行本合同单价。</w:t>
      </w:r>
    </w:p>
    <w:p w:rsidR="00181EF5" w:rsidRPr="00181EF5" w:rsidRDefault="00181EF5" w:rsidP="003E3D84">
      <w:pPr>
        <w:widowControl w:val="0"/>
        <w:adjustRightInd/>
        <w:snapToGrid/>
        <w:spacing w:after="0" w:line="276" w:lineRule="auto"/>
        <w:jc w:val="both"/>
        <w:rPr>
          <w:rFonts w:ascii="宋体" w:eastAsia="宋体" w:hAnsi="宋体" w:cs="Times New Roman"/>
          <w:kern w:val="2"/>
          <w:sz w:val="24"/>
          <w:szCs w:val="24"/>
        </w:rPr>
      </w:pPr>
      <w:r w:rsidRPr="00181EF5">
        <w:rPr>
          <w:rFonts w:ascii="宋体" w:eastAsia="宋体" w:hAnsi="宋体" w:cs="Times New Roman" w:hint="eastAsia"/>
          <w:kern w:val="2"/>
          <w:sz w:val="24"/>
          <w:szCs w:val="24"/>
        </w:rPr>
        <w:t>3、因乙方配件质量问题使甲方产品造成质量风险，乙方必须提供质量保函。造成损失的由乙方承担全部经济责任并赔付给甲方。</w:t>
      </w: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252"/>
      </w:tblGrid>
      <w:tr w:rsidR="00181EF5" w:rsidRPr="00181EF5" w:rsidTr="00CA391C">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181EF5" w:rsidRPr="00181EF5" w:rsidRDefault="00181EF5" w:rsidP="00181EF5">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甲       方</w:t>
            </w:r>
          </w:p>
        </w:tc>
        <w:tc>
          <w:tcPr>
            <w:tcW w:w="4252" w:type="dxa"/>
            <w:tcBorders>
              <w:top w:val="single" w:sz="4" w:space="0" w:color="000000"/>
              <w:bottom w:val="single" w:sz="4" w:space="0" w:color="000000"/>
              <w:right w:val="single" w:sz="4" w:space="0" w:color="000000"/>
            </w:tcBorders>
            <w:vAlign w:val="center"/>
          </w:tcPr>
          <w:p w:rsidR="00181EF5" w:rsidRPr="00181EF5" w:rsidRDefault="00181EF5" w:rsidP="00181EF5">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乙  方</w:t>
            </w:r>
          </w:p>
        </w:tc>
      </w:tr>
      <w:tr w:rsidR="00181EF5" w:rsidRPr="00181EF5" w:rsidTr="00CA391C">
        <w:trPr>
          <w:trHeight w:val="360"/>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Times New Roman" w:hint="eastAsia"/>
                <w:kern w:val="2"/>
                <w:sz w:val="24"/>
                <w:szCs w:val="24"/>
              </w:rPr>
              <w:t xml:space="preserve"> </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r w:rsidRPr="00181EF5">
              <w:rPr>
                <w:rFonts w:ascii="宋体" w:eastAsia="宋体" w:hAnsi="宋体" w:cs="宋体" w:hint="eastAsia"/>
                <w:color w:val="000000"/>
                <w:kern w:val="2"/>
                <w:sz w:val="21"/>
                <w:szCs w:val="21"/>
              </w:rPr>
              <w:t xml:space="preserve"> </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 xml:space="preserve"> </w:t>
            </w:r>
          </w:p>
        </w:tc>
      </w:tr>
      <w:tr w:rsidR="00181EF5" w:rsidRPr="00181EF5" w:rsidTr="00CA391C">
        <w:trPr>
          <w:trHeight w:val="30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 户银 行</w:t>
            </w:r>
            <w:r w:rsidRPr="00181EF5">
              <w:rPr>
                <w:rFonts w:ascii="黑体" w:eastAsia="黑体" w:hAnsi="Times New Roman" w:cs="黑体" w:hint="eastAsia"/>
                <w:sz w:val="20"/>
                <w:szCs w:val="20"/>
              </w:rPr>
              <w:t>：</w:t>
            </w:r>
            <w:r w:rsidRPr="00181EF5">
              <w:rPr>
                <w:rFonts w:ascii="宋体" w:eastAsia="宋体" w:hAnsi="宋体" w:cs="宋体"/>
                <w:b/>
                <w:color w:val="000000"/>
                <w:kern w:val="2"/>
                <w:sz w:val="21"/>
                <w:szCs w:val="21"/>
              </w:rPr>
              <w:t xml:space="preserve"> </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181EF5" w:rsidRPr="00181EF5" w:rsidTr="00CA391C">
        <w:trPr>
          <w:trHeight w:val="285"/>
        </w:trPr>
        <w:tc>
          <w:tcPr>
            <w:tcW w:w="5529" w:type="dxa"/>
            <w:tcBorders>
              <w:left w:val="single" w:sz="4" w:space="0" w:color="000000"/>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252" w:type="dxa"/>
            <w:tcBorders>
              <w:bottom w:val="single" w:sz="4" w:space="0" w:color="000000"/>
              <w:right w:val="single" w:sz="4" w:space="0" w:color="000000"/>
            </w:tcBorders>
          </w:tcPr>
          <w:p w:rsidR="00181EF5" w:rsidRPr="00181EF5" w:rsidRDefault="00181EF5" w:rsidP="00181EF5">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 xml:space="preserve"> </w:t>
            </w:r>
          </w:p>
        </w:tc>
      </w:tr>
    </w:tbl>
    <w:p w:rsidR="003E3D84" w:rsidRDefault="003E3D84" w:rsidP="007E7E4F">
      <w:pPr>
        <w:widowControl w:val="0"/>
        <w:autoSpaceDE w:val="0"/>
        <w:autoSpaceDN w:val="0"/>
        <w:snapToGrid/>
        <w:spacing w:after="0"/>
        <w:jc w:val="both"/>
        <w:rPr>
          <w:rFonts w:ascii="仿宋_GB2312" w:eastAsia="仿宋_GB2312" w:hAnsi="Times New Roman" w:cs="宋体"/>
          <w:b/>
          <w:bCs/>
          <w:sz w:val="32"/>
          <w:szCs w:val="32"/>
        </w:rPr>
      </w:pPr>
    </w:p>
    <w:p w:rsidR="007E7E4F" w:rsidRPr="007E7E4F" w:rsidRDefault="007E7E4F" w:rsidP="007E7E4F">
      <w:pPr>
        <w:widowControl w:val="0"/>
        <w:autoSpaceDE w:val="0"/>
        <w:autoSpaceDN w:val="0"/>
        <w:snapToGrid/>
        <w:spacing w:after="0"/>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t>附件1</w:t>
      </w:r>
    </w:p>
    <w:p w:rsidR="00506CE6" w:rsidRPr="00506CE6" w:rsidRDefault="00506CE6" w:rsidP="00506CE6">
      <w:pPr>
        <w:widowControl w:val="0"/>
        <w:adjustRightInd/>
        <w:snapToGrid/>
        <w:spacing w:after="0" w:line="420" w:lineRule="exact"/>
        <w:rPr>
          <w:rFonts w:ascii="方正小标宋_GBK" w:eastAsia="方正小标宋_GBK" w:hAnsi="方正小标宋_GBK" w:cs="方正小标宋_GBK"/>
          <w:color w:val="000000" w:themeColor="text1"/>
          <w:kern w:val="2"/>
          <w:sz w:val="44"/>
          <w:szCs w:val="44"/>
        </w:rPr>
      </w:pPr>
    </w:p>
    <w:p w:rsidR="00506CE6" w:rsidRPr="00506CE6" w:rsidRDefault="00506CE6" w:rsidP="00506CE6">
      <w:pPr>
        <w:widowControl w:val="0"/>
        <w:adjustRightInd/>
        <w:snapToGrid/>
        <w:spacing w:after="0" w:line="420" w:lineRule="exact"/>
        <w:ind w:firstLineChars="200" w:firstLine="880"/>
        <w:jc w:val="center"/>
        <w:rPr>
          <w:rFonts w:ascii="仿宋_GB2312" w:eastAsia="仿宋_GB2312" w:hAnsi="仿宋_GB2312" w:cs="仿宋_GB2312"/>
          <w:color w:val="000000" w:themeColor="text1"/>
          <w:kern w:val="2"/>
          <w:sz w:val="32"/>
          <w:szCs w:val="32"/>
        </w:rPr>
      </w:pPr>
      <w:r w:rsidRPr="00506CE6">
        <w:rPr>
          <w:rFonts w:ascii="方正小标宋_GBK" w:eastAsia="方正小标宋_GBK" w:hAnsi="方正小标宋_GBK" w:cs="方正小标宋_GBK" w:hint="eastAsia"/>
          <w:color w:val="000000" w:themeColor="text1"/>
          <w:kern w:val="2"/>
          <w:sz w:val="44"/>
          <w:szCs w:val="44"/>
        </w:rPr>
        <w:t>廉  洁  告  知  书</w:t>
      </w:r>
    </w:p>
    <w:p w:rsidR="00506CE6" w:rsidRPr="00506CE6" w:rsidRDefault="00506CE6" w:rsidP="00506CE6">
      <w:pPr>
        <w:widowControl w:val="0"/>
        <w:adjustRightInd/>
        <w:snapToGrid/>
        <w:spacing w:after="0" w:line="320" w:lineRule="exact"/>
        <w:jc w:val="both"/>
        <w:rPr>
          <w:rFonts w:ascii="仿宋_GB2312" w:eastAsia="仿宋_GB2312" w:hAnsi="仿宋_GB2312" w:cs="仿宋_GB2312"/>
          <w:b/>
          <w:color w:val="000000" w:themeColor="text1"/>
          <w:kern w:val="2"/>
          <w:sz w:val="30"/>
          <w:szCs w:val="30"/>
        </w:rPr>
      </w:pPr>
      <w:r w:rsidRPr="00506CE6">
        <w:rPr>
          <w:rFonts w:ascii="仿宋_GB2312" w:eastAsia="仿宋_GB2312" w:hAnsi="仿宋_GB2312" w:cs="仿宋_GB2312" w:hint="eastAsia"/>
          <w:b/>
          <w:color w:val="000000" w:themeColor="text1"/>
          <w:kern w:val="2"/>
          <w:sz w:val="30"/>
          <w:szCs w:val="30"/>
        </w:rPr>
        <w:t>尊敬的供应商，您好！</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中粮屯河番茄有限公司（简称中粮番茄）对领导干部和员工实施廉洁从业管理，致力于保障供应商与我公司合作的正当权益，建立良好的合作关系。</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我公司明确要求领导干部和相关采购工作人员在与供应商交往的过程中不得收取报酬或礼品，请您理解我公司人员谢绝接受报酬或礼品的做法。同时，请您不要向我公司工作人员输送利益或好处。</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我公司不允许领导干部和员工吃、拿、卡、要为难供应商，请您监督。</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我们竭诚的希望与供应商共同建立公平、阳光的伙伴关系，如果中粮番茄公司的领导干部、员工出现舞弊行为、存在不廉洁的行为，请通过投诉受理渠道反映。</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我公司向每位供应商（含潜在投标方）发放《廉洁告知书》，接受您的监督。</w:t>
      </w:r>
    </w:p>
    <w:p w:rsidR="00506CE6" w:rsidRPr="00506CE6" w:rsidRDefault="00506CE6" w:rsidP="00506CE6">
      <w:pPr>
        <w:widowControl w:val="0"/>
        <w:adjustRightInd/>
        <w:snapToGrid/>
        <w:spacing w:after="0" w:line="320" w:lineRule="exact"/>
        <w:ind w:firstLineChars="200" w:firstLine="600"/>
        <w:jc w:val="center"/>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纪检信访举报联络方式</w:t>
      </w:r>
    </w:p>
    <w:p w:rsidR="00506CE6" w:rsidRPr="00506CE6" w:rsidRDefault="00506CE6" w:rsidP="00506CE6">
      <w:pPr>
        <w:widowControl w:val="0"/>
        <w:adjustRightInd/>
        <w:snapToGrid/>
        <w:spacing w:after="0" w:line="320" w:lineRule="exact"/>
        <w:ind w:firstLineChars="200" w:firstLine="600"/>
        <w:jc w:val="center"/>
        <w:rPr>
          <w:rFonts w:ascii="仿宋_GB2312" w:eastAsia="仿宋_GB2312" w:hAnsi="仿宋_GB2312" w:cs="仿宋_GB2312"/>
          <w:color w:val="000000" w:themeColor="text1"/>
          <w:kern w:val="2"/>
          <w:sz w:val="30"/>
          <w:szCs w:val="30"/>
        </w:rPr>
      </w:pPr>
    </w:p>
    <w:p w:rsidR="00506CE6" w:rsidRPr="00506CE6" w:rsidRDefault="00506CE6" w:rsidP="00506CE6">
      <w:pPr>
        <w:widowControl w:val="0"/>
        <w:numPr>
          <w:ilvl w:val="0"/>
          <w:numId w:val="2"/>
        </w:numPr>
        <w:adjustRightInd/>
        <w:snapToGrid/>
        <w:spacing w:after="0" w:line="320" w:lineRule="exact"/>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中粮糖业控股股份有限公司纪检信访举报联络方式</w:t>
      </w:r>
    </w:p>
    <w:p w:rsidR="00506CE6" w:rsidRPr="00506CE6" w:rsidRDefault="00506CE6" w:rsidP="00506CE6">
      <w:pPr>
        <w:widowControl w:val="0"/>
        <w:adjustRightInd/>
        <w:snapToGrid/>
        <w:spacing w:after="0" w:line="320" w:lineRule="exact"/>
        <w:ind w:left="567" w:firstLineChars="27" w:firstLine="81"/>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1.寄信  通讯地址：北京市朝阳区朝阳门南大街8号中粮福临门大厦9层90</w:t>
      </w:r>
      <w:r w:rsidR="00190B45">
        <w:rPr>
          <w:rFonts w:ascii="仿宋_GB2312" w:eastAsia="仿宋_GB2312" w:hAnsi="仿宋_GB2312" w:cs="仿宋_GB2312"/>
          <w:color w:val="000000" w:themeColor="text1"/>
          <w:kern w:val="2"/>
          <w:sz w:val="30"/>
          <w:szCs w:val="30"/>
        </w:rPr>
        <w:t>5</w:t>
      </w:r>
      <w:r w:rsidRPr="00506CE6">
        <w:rPr>
          <w:rFonts w:ascii="仿宋_GB2312" w:eastAsia="仿宋_GB2312" w:hAnsi="仿宋_GB2312" w:cs="仿宋_GB2312" w:hint="eastAsia"/>
          <w:color w:val="000000" w:themeColor="text1"/>
          <w:kern w:val="2"/>
          <w:sz w:val="30"/>
          <w:szCs w:val="30"/>
        </w:rPr>
        <w:t>室纪委办公室（收），邮政编码：100020</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2.致电  举报电话 010-85017235</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二、中粮屯河番茄有限公司纪检信访举报联络方式</w:t>
      </w:r>
    </w:p>
    <w:p w:rsidR="00506CE6" w:rsidRPr="00506CE6" w:rsidRDefault="00506CE6" w:rsidP="00506CE6">
      <w:pPr>
        <w:widowControl w:val="0"/>
        <w:adjustRightInd/>
        <w:snapToGrid/>
        <w:spacing w:after="0" w:line="320" w:lineRule="exact"/>
        <w:ind w:left="567" w:firstLineChars="27" w:firstLine="81"/>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1.寄信  通讯地址：新疆乌鲁木齐市黄河路2号招商银行大厦20楼中粮屯河番茄有限公司党群纪检部（收），邮政编码：830000</w:t>
      </w:r>
    </w:p>
    <w:p w:rsidR="00506CE6" w:rsidRPr="00506CE6" w:rsidRDefault="00506CE6" w:rsidP="00506CE6">
      <w:pPr>
        <w:widowControl w:val="0"/>
        <w:adjustRightInd/>
        <w:snapToGrid/>
        <w:spacing w:after="0" w:line="320" w:lineRule="exact"/>
        <w:ind w:left="567" w:firstLineChars="27" w:firstLine="81"/>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2.致电  举报电话 18709967070</w:t>
      </w:r>
    </w:p>
    <w:p w:rsidR="00506CE6" w:rsidRPr="00506CE6" w:rsidRDefault="00506CE6" w:rsidP="00506CE6">
      <w:pPr>
        <w:widowControl w:val="0"/>
        <w:adjustRightInd/>
        <w:snapToGrid/>
        <w:spacing w:after="0" w:line="320" w:lineRule="exact"/>
        <w:ind w:firstLineChars="213" w:firstLine="639"/>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3.采购项目监督人联系方式</w:t>
      </w:r>
    </w:p>
    <w:p w:rsidR="00506CE6" w:rsidRPr="00506CE6" w:rsidRDefault="00506CE6" w:rsidP="00506CE6">
      <w:pPr>
        <w:widowControl w:val="0"/>
        <w:adjustRightInd/>
        <w:snapToGrid/>
        <w:spacing w:after="0" w:line="320" w:lineRule="exact"/>
        <w:ind w:firstLineChars="201" w:firstLine="603"/>
        <w:jc w:val="both"/>
        <w:rPr>
          <w:rFonts w:ascii="仿宋_GB2312" w:eastAsia="仿宋_GB2312" w:hAnsi="仿宋_GB2312" w:cs="仿宋_GB2312"/>
          <w:color w:val="000000" w:themeColor="text1"/>
          <w:kern w:val="2"/>
          <w:sz w:val="30"/>
          <w:szCs w:val="30"/>
          <w:u w:val="single"/>
        </w:rPr>
      </w:pPr>
      <w:r w:rsidRPr="00506CE6">
        <w:rPr>
          <w:rFonts w:ascii="仿宋_GB2312" w:eastAsia="仿宋_GB2312" w:hAnsi="仿宋_GB2312" w:cs="仿宋_GB2312" w:hint="eastAsia"/>
          <w:color w:val="000000" w:themeColor="text1"/>
          <w:kern w:val="2"/>
          <w:sz w:val="30"/>
          <w:szCs w:val="30"/>
        </w:rPr>
        <w:t xml:space="preserve">  姓名：</w:t>
      </w:r>
      <w:r w:rsidRPr="00506CE6">
        <w:rPr>
          <w:rFonts w:ascii="仿宋_GB2312" w:eastAsia="仿宋_GB2312" w:hAnsi="仿宋_GB2312" w:cs="仿宋_GB2312" w:hint="eastAsia"/>
          <w:color w:val="000000" w:themeColor="text1"/>
          <w:kern w:val="2"/>
          <w:sz w:val="30"/>
          <w:szCs w:val="30"/>
          <w:u w:val="single"/>
        </w:rPr>
        <w:t xml:space="preserve"> 赵甲蓉 </w:t>
      </w:r>
    </w:p>
    <w:p w:rsidR="00506CE6" w:rsidRPr="00506CE6" w:rsidRDefault="00506CE6" w:rsidP="00506CE6">
      <w:pPr>
        <w:widowControl w:val="0"/>
        <w:adjustRightInd/>
        <w:snapToGrid/>
        <w:spacing w:after="0" w:line="320" w:lineRule="exact"/>
        <w:ind w:firstLineChars="201" w:firstLine="603"/>
        <w:jc w:val="both"/>
        <w:rPr>
          <w:rFonts w:ascii="仿宋_GB2312" w:eastAsia="仿宋_GB2312" w:hAnsi="仿宋_GB2312" w:cs="仿宋_GB2312"/>
          <w:color w:val="000000" w:themeColor="text1"/>
          <w:kern w:val="2"/>
          <w:sz w:val="30"/>
          <w:szCs w:val="30"/>
          <w:u w:val="single"/>
        </w:rPr>
      </w:pPr>
      <w:r w:rsidRPr="00506CE6">
        <w:rPr>
          <w:rFonts w:ascii="仿宋_GB2312" w:eastAsia="仿宋_GB2312" w:hAnsi="仿宋_GB2312" w:cs="仿宋_GB2312" w:hint="eastAsia"/>
          <w:color w:val="000000" w:themeColor="text1"/>
          <w:kern w:val="2"/>
          <w:sz w:val="30"/>
          <w:szCs w:val="30"/>
        </w:rPr>
        <w:t xml:space="preserve">  联系电话：</w:t>
      </w:r>
      <w:r w:rsidRPr="00506CE6">
        <w:rPr>
          <w:rFonts w:ascii="仿宋_GB2312" w:eastAsia="仿宋_GB2312" w:hAnsi="仿宋_GB2312" w:cs="仿宋_GB2312"/>
          <w:color w:val="000000" w:themeColor="text1"/>
          <w:kern w:val="2"/>
          <w:sz w:val="30"/>
          <w:szCs w:val="30"/>
          <w:u w:val="single"/>
        </w:rPr>
        <w:t>13909941150</w:t>
      </w:r>
    </w:p>
    <w:p w:rsidR="00506CE6" w:rsidRPr="00506CE6" w:rsidRDefault="00506CE6" w:rsidP="00506CE6">
      <w:pPr>
        <w:widowControl w:val="0"/>
        <w:adjustRightInd/>
        <w:snapToGrid/>
        <w:spacing w:after="0" w:line="320" w:lineRule="exact"/>
        <w:ind w:firstLineChars="201" w:firstLine="603"/>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 xml:space="preserve">  电子邮箱：</w:t>
      </w:r>
      <w:r w:rsidRPr="00506CE6">
        <w:rPr>
          <w:rFonts w:ascii="仿宋_GB2312" w:eastAsia="仿宋_GB2312" w:hAnsi="仿宋_GB2312" w:cs="仿宋_GB2312" w:hint="eastAsia"/>
          <w:color w:val="000000" w:themeColor="text1"/>
          <w:kern w:val="2"/>
          <w:sz w:val="30"/>
          <w:szCs w:val="30"/>
          <w:u w:val="single"/>
        </w:rPr>
        <w:t xml:space="preserve">  </w:t>
      </w:r>
      <w:r w:rsidRPr="00506CE6">
        <w:rPr>
          <w:rFonts w:ascii="仿宋_GB2312" w:eastAsia="仿宋_GB2312" w:hAnsi="仿宋_GB2312" w:cs="仿宋_GB2312"/>
          <w:color w:val="000000" w:themeColor="text1"/>
          <w:kern w:val="2"/>
          <w:sz w:val="30"/>
          <w:szCs w:val="30"/>
          <w:u w:val="single"/>
        </w:rPr>
        <w:t>zhaojr@cofco.com</w:t>
      </w:r>
      <w:r w:rsidRPr="00506CE6">
        <w:rPr>
          <w:rFonts w:ascii="仿宋_GB2312" w:eastAsia="仿宋_GB2312" w:hAnsi="仿宋_GB2312" w:cs="仿宋_GB2312" w:hint="eastAsia"/>
          <w:color w:val="000000" w:themeColor="text1"/>
          <w:kern w:val="2"/>
          <w:sz w:val="30"/>
          <w:szCs w:val="30"/>
          <w:u w:val="single"/>
        </w:rPr>
        <w:t xml:space="preserve"> </w:t>
      </w:r>
    </w:p>
    <w:p w:rsidR="00506CE6" w:rsidRPr="00506CE6" w:rsidRDefault="00506CE6" w:rsidP="00506CE6">
      <w:pPr>
        <w:widowControl w:val="0"/>
        <w:adjustRightInd/>
        <w:snapToGrid/>
        <w:spacing w:after="0" w:line="320" w:lineRule="exact"/>
        <w:ind w:firstLineChars="200" w:firstLine="6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特此告知。</w:t>
      </w:r>
    </w:p>
    <w:p w:rsidR="00506CE6" w:rsidRPr="00506CE6" w:rsidRDefault="00506CE6" w:rsidP="00506CE6">
      <w:pPr>
        <w:widowControl w:val="0"/>
        <w:adjustRightInd/>
        <w:snapToGrid/>
        <w:spacing w:after="0" w:line="320" w:lineRule="exact"/>
        <w:ind w:firstLineChars="1800" w:firstLine="5400"/>
        <w:jc w:val="both"/>
        <w:rPr>
          <w:rFonts w:ascii="仿宋_GB2312" w:eastAsia="仿宋_GB2312" w:hAnsi="仿宋_GB2312" w:cs="仿宋_GB2312"/>
          <w:color w:val="000000" w:themeColor="text1"/>
          <w:kern w:val="2"/>
          <w:sz w:val="30"/>
          <w:szCs w:val="30"/>
        </w:rPr>
      </w:pPr>
      <w:r w:rsidRPr="00506CE6">
        <w:rPr>
          <w:rFonts w:ascii="仿宋_GB2312" w:eastAsia="仿宋_GB2312" w:hAnsi="仿宋_GB2312" w:cs="仿宋_GB2312" w:hint="eastAsia"/>
          <w:color w:val="000000" w:themeColor="text1"/>
          <w:kern w:val="2"/>
          <w:sz w:val="30"/>
          <w:szCs w:val="30"/>
        </w:rPr>
        <w:t>中粮屯河番茄有限公司</w:t>
      </w:r>
    </w:p>
    <w:p w:rsidR="00506CE6" w:rsidRPr="00506CE6" w:rsidRDefault="00506CE6" w:rsidP="00506CE6">
      <w:pPr>
        <w:widowControl w:val="0"/>
        <w:adjustRightInd/>
        <w:snapToGrid/>
        <w:spacing w:after="0" w:line="320" w:lineRule="exact"/>
        <w:ind w:firstLineChars="2000" w:firstLine="6000"/>
        <w:jc w:val="both"/>
        <w:rPr>
          <w:rFonts w:ascii="仿宋_GB2312" w:eastAsia="仿宋_GB2312" w:hAnsi="仿宋_GB2312" w:cs="仿宋_GB2312"/>
          <w:b/>
          <w:bCs/>
          <w:color w:val="000000" w:themeColor="text1"/>
          <w:kern w:val="2"/>
          <w:sz w:val="32"/>
          <w:szCs w:val="32"/>
        </w:rPr>
      </w:pPr>
      <w:r w:rsidRPr="00506CE6">
        <w:rPr>
          <w:rFonts w:ascii="仿宋_GB2312" w:eastAsia="仿宋_GB2312" w:hAnsi="仿宋_GB2312" w:cs="仿宋_GB2312" w:hint="eastAsia"/>
          <w:color w:val="000000" w:themeColor="text1"/>
          <w:kern w:val="2"/>
          <w:sz w:val="30"/>
          <w:szCs w:val="30"/>
        </w:rPr>
        <w:t>202</w:t>
      </w:r>
      <w:r w:rsidR="00190B45">
        <w:rPr>
          <w:rFonts w:ascii="仿宋_GB2312" w:eastAsia="仿宋_GB2312" w:hAnsi="仿宋_GB2312" w:cs="仿宋_GB2312"/>
          <w:color w:val="000000" w:themeColor="text1"/>
          <w:kern w:val="2"/>
          <w:sz w:val="30"/>
          <w:szCs w:val="30"/>
        </w:rPr>
        <w:t>4</w:t>
      </w:r>
      <w:r w:rsidRPr="00506CE6">
        <w:rPr>
          <w:rFonts w:ascii="仿宋_GB2312" w:eastAsia="仿宋_GB2312" w:hAnsi="仿宋_GB2312" w:cs="仿宋_GB2312" w:hint="eastAsia"/>
          <w:color w:val="000000" w:themeColor="text1"/>
          <w:kern w:val="2"/>
          <w:sz w:val="30"/>
          <w:szCs w:val="30"/>
        </w:rPr>
        <w:t>年1月</w:t>
      </w:r>
    </w:p>
    <w:p w:rsidR="00506CE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p>
    <w:p w:rsidR="00506CE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p>
    <w:p w:rsidR="00506CE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p>
    <w:p w:rsidR="00506CE6" w:rsidRPr="00506CE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r w:rsidRPr="00506CE6">
        <w:rPr>
          <w:rFonts w:ascii="仿宋_GB2312" w:eastAsia="仿宋_GB2312" w:hAnsi="仿宋_GB2312" w:cs="仿宋_GB2312" w:hint="eastAsia"/>
          <w:b/>
          <w:bCs/>
          <w:color w:val="000000" w:themeColor="text1"/>
          <w:kern w:val="2"/>
          <w:sz w:val="32"/>
          <w:szCs w:val="32"/>
        </w:rPr>
        <w:t>附件</w:t>
      </w:r>
      <w:r>
        <w:rPr>
          <w:rFonts w:ascii="仿宋_GB2312" w:eastAsia="仿宋_GB2312" w:hAnsi="仿宋_GB2312" w:cs="仿宋_GB2312" w:hint="eastAsia"/>
          <w:b/>
          <w:bCs/>
          <w:color w:val="000000" w:themeColor="text1"/>
          <w:kern w:val="2"/>
          <w:sz w:val="32"/>
          <w:szCs w:val="32"/>
        </w:rPr>
        <w:t>二</w:t>
      </w:r>
      <w:r w:rsidRPr="00506CE6">
        <w:rPr>
          <w:rFonts w:ascii="仿宋_GB2312" w:eastAsia="仿宋_GB2312" w:hAnsi="仿宋_GB2312" w:cs="仿宋_GB2312" w:hint="eastAsia"/>
          <w:b/>
          <w:bCs/>
          <w:color w:val="000000" w:themeColor="text1"/>
          <w:kern w:val="2"/>
          <w:sz w:val="32"/>
          <w:szCs w:val="32"/>
        </w:rPr>
        <w:t>：</w:t>
      </w:r>
    </w:p>
    <w:p w:rsidR="00506CE6" w:rsidRPr="00506CE6" w:rsidRDefault="00506CE6" w:rsidP="00506CE6">
      <w:pPr>
        <w:widowControl w:val="0"/>
        <w:adjustRightInd/>
        <w:snapToGrid/>
        <w:spacing w:after="0"/>
        <w:jc w:val="center"/>
        <w:rPr>
          <w:rFonts w:ascii="方正小标宋_GBK" w:eastAsia="方正小标宋_GBK" w:hAnsi="方正小标宋_GBK" w:cs="方正小标宋_GBK"/>
          <w:color w:val="000000" w:themeColor="text1"/>
          <w:kern w:val="2"/>
          <w:sz w:val="44"/>
          <w:szCs w:val="44"/>
        </w:rPr>
      </w:pPr>
      <w:r w:rsidRPr="00506CE6">
        <w:rPr>
          <w:rFonts w:ascii="方正小标宋_GBK" w:eastAsia="方正小标宋_GBK" w:hAnsi="方正小标宋_GBK" w:cs="方正小标宋_GBK" w:hint="eastAsia"/>
          <w:b/>
          <w:color w:val="000000" w:themeColor="text1"/>
          <w:kern w:val="2"/>
          <w:sz w:val="44"/>
          <w:szCs w:val="44"/>
        </w:rPr>
        <w:t>质量承诺书</w:t>
      </w:r>
    </w:p>
    <w:p w:rsidR="00506CE6" w:rsidRPr="00506CE6" w:rsidRDefault="00506CE6" w:rsidP="00506CE6">
      <w:pPr>
        <w:widowControl w:val="0"/>
        <w:tabs>
          <w:tab w:val="left" w:pos="5055"/>
        </w:tabs>
        <w:adjustRightInd/>
        <w:snapToGrid/>
        <w:spacing w:after="0" w:line="500" w:lineRule="exact"/>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b/>
          <w:color w:val="000000" w:themeColor="text1"/>
          <w:kern w:val="2"/>
          <w:sz w:val="32"/>
          <w:szCs w:val="32"/>
          <w:u w:val="single"/>
        </w:rPr>
        <w:t>中粮糖业及下属各</w:t>
      </w:r>
      <w:r w:rsidRPr="00506CE6">
        <w:rPr>
          <w:rFonts w:ascii="仿宋_GB2312" w:eastAsia="仿宋_GB2312" w:hAnsi="仿宋_GB2312" w:cs="仿宋_GB2312" w:hint="eastAsia"/>
          <w:color w:val="000000" w:themeColor="text1"/>
          <w:kern w:val="2"/>
          <w:sz w:val="32"/>
          <w:szCs w:val="32"/>
          <w:u w:val="single"/>
        </w:rPr>
        <w:t>公司</w:t>
      </w:r>
      <w:r w:rsidRPr="00506CE6">
        <w:rPr>
          <w:rFonts w:ascii="仿宋_GB2312" w:eastAsia="仿宋_GB2312" w:hAnsi="仿宋_GB2312" w:cs="仿宋_GB2312" w:hint="eastAsia"/>
          <w:color w:val="000000" w:themeColor="text1"/>
          <w:kern w:val="2"/>
          <w:sz w:val="32"/>
          <w:szCs w:val="32"/>
        </w:rPr>
        <w:t>：</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为积极配合贵公司进行的</w:t>
      </w:r>
      <w:r w:rsidRPr="00506CE6">
        <w:rPr>
          <w:rFonts w:ascii="仿宋_GB2312" w:eastAsia="仿宋_GB2312" w:hAnsi="仿宋_GB2312" w:cs="仿宋_GB2312" w:hint="eastAsia"/>
          <w:color w:val="000000" w:themeColor="text1"/>
          <w:kern w:val="2"/>
          <w:sz w:val="32"/>
          <w:szCs w:val="32"/>
          <w:u w:val="single"/>
        </w:rPr>
        <w:t>采购/招标</w:t>
      </w:r>
      <w:r w:rsidRPr="00506CE6">
        <w:rPr>
          <w:rFonts w:ascii="仿宋_GB2312" w:eastAsia="仿宋_GB2312" w:hAnsi="仿宋_GB2312" w:cs="仿宋_GB2312" w:hint="eastAsia"/>
          <w:color w:val="000000" w:themeColor="text1"/>
          <w:kern w:val="2"/>
          <w:sz w:val="32"/>
          <w:szCs w:val="32"/>
        </w:rPr>
        <w:t>工作，保证产品质量，我们特向贵公司承诺如下事项：</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1.我公司承诺所供之商品质量，数量均不出现假冒、短少现象，并随时按贵公司要求提供各种质量检测报告，如发生与之相关的客户投诉赔偿，待材料质量查明之后一概由本供应商负责。</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2.严格按照合同、订单要求供货、补货，商品价格上调需提前上交调价单，商品下调或做特价时与贵公司联系下调方案。</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3.</w:t>
      </w:r>
      <w:r w:rsidRPr="00506CE6">
        <w:rPr>
          <w:rFonts w:ascii="Calibri" w:eastAsia="仿宋_GB2312" w:hAnsi="Calibri" w:cs="Calibri"/>
          <w:color w:val="000000" w:themeColor="text1"/>
          <w:kern w:val="2"/>
          <w:sz w:val="32"/>
          <w:szCs w:val="32"/>
        </w:rPr>
        <w:t> </w:t>
      </w:r>
      <w:r w:rsidRPr="00506CE6">
        <w:rPr>
          <w:rFonts w:ascii="仿宋_GB2312" w:eastAsia="仿宋_GB2312" w:hAnsi="仿宋_GB2312" w:cs="仿宋_GB2312" w:hint="eastAsia"/>
          <w:color w:val="000000" w:themeColor="text1"/>
          <w:kern w:val="2"/>
          <w:sz w:val="32"/>
          <w:szCs w:val="32"/>
        </w:rPr>
        <w:t>我公司严格执行供应商应尽义务，做到送货及时，货物质量优质，货物装箱整齐方便运输。</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4.我公司承诺保证为贵公司所供之货，货源充足，不发生断货拒供现象。</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5.我公司认可贵公司的货物验收制度和仓库保存条件，并在对供应货物进行验收时，自愿严格遵守贵公司的货物验收制度。</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6.我公司对未通过验收的货物，保证在贵公司规定时间内补充合格的货物，否则自愿承担由此造成的所有损失。</w:t>
      </w:r>
    </w:p>
    <w:p w:rsidR="00506CE6" w:rsidRPr="00506CE6" w:rsidRDefault="00506CE6" w:rsidP="00506CE6">
      <w:pPr>
        <w:widowControl w:val="0"/>
        <w:adjustRightInd/>
        <w:snapToGrid/>
        <w:spacing w:after="0" w:line="500" w:lineRule="exact"/>
        <w:ind w:firstLineChars="200" w:firstLine="64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506CE6" w:rsidRPr="00506CE6" w:rsidRDefault="00506CE6" w:rsidP="00506CE6">
      <w:pPr>
        <w:widowControl w:val="0"/>
        <w:tabs>
          <w:tab w:val="left" w:pos="5055"/>
        </w:tabs>
        <w:adjustRightInd/>
        <w:snapToGrid/>
        <w:spacing w:after="0" w:line="500" w:lineRule="exact"/>
        <w:jc w:val="both"/>
        <w:rPr>
          <w:rFonts w:ascii="仿宋_GB2312" w:eastAsia="仿宋_GB2312" w:hAnsi="仿宋_GB2312" w:cs="仿宋_GB2312"/>
          <w:color w:val="000000" w:themeColor="text1"/>
          <w:kern w:val="2"/>
          <w:sz w:val="32"/>
          <w:szCs w:val="32"/>
        </w:rPr>
      </w:pPr>
    </w:p>
    <w:p w:rsidR="00506CE6" w:rsidRPr="00506CE6" w:rsidRDefault="00506CE6" w:rsidP="00CB1B46">
      <w:pPr>
        <w:widowControl w:val="0"/>
        <w:tabs>
          <w:tab w:val="left" w:pos="5055"/>
        </w:tabs>
        <w:adjustRightInd/>
        <w:snapToGrid/>
        <w:spacing w:after="0" w:line="500" w:lineRule="exact"/>
        <w:ind w:firstLineChars="1050" w:firstLine="3360"/>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单位名称(盖章)：</w:t>
      </w:r>
    </w:p>
    <w:p w:rsidR="00506CE6" w:rsidRPr="00506CE6" w:rsidRDefault="00506CE6" w:rsidP="00506CE6">
      <w:pPr>
        <w:widowControl w:val="0"/>
        <w:tabs>
          <w:tab w:val="left" w:pos="5055"/>
        </w:tabs>
        <w:adjustRightInd/>
        <w:snapToGrid/>
        <w:spacing w:after="0" w:line="500" w:lineRule="exact"/>
        <w:jc w:val="both"/>
        <w:rPr>
          <w:rFonts w:ascii="仿宋_GB2312" w:eastAsia="仿宋_GB2312" w:hAnsi="仿宋_GB2312" w:cs="仿宋_GB2312"/>
          <w:color w:val="000000" w:themeColor="text1"/>
          <w:kern w:val="2"/>
          <w:sz w:val="32"/>
          <w:szCs w:val="32"/>
        </w:rPr>
      </w:pPr>
      <w:r w:rsidRPr="00506CE6">
        <w:rPr>
          <w:rFonts w:ascii="仿宋_GB2312" w:eastAsia="仿宋_GB2312" w:hAnsi="仿宋_GB2312" w:cs="仿宋_GB2312" w:hint="eastAsia"/>
          <w:color w:val="000000" w:themeColor="text1"/>
          <w:kern w:val="2"/>
          <w:sz w:val="32"/>
          <w:szCs w:val="32"/>
        </w:rPr>
        <w:t>法定代表人或授权代理人（签字或盖章）：</w:t>
      </w:r>
    </w:p>
    <w:p w:rsidR="00506CE6" w:rsidRPr="00506CE6" w:rsidRDefault="00506CE6" w:rsidP="00CB1B46">
      <w:pPr>
        <w:ind w:firstLineChars="1550" w:firstLine="4979"/>
        <w:rPr>
          <w:rFonts w:ascii="仿宋_GB2312" w:eastAsia="仿宋_GB2312" w:hAnsi="仿宋_GB2312" w:cs="仿宋_GB2312"/>
          <w:b/>
          <w:bCs/>
          <w:color w:val="000000" w:themeColor="text1"/>
          <w:kern w:val="2"/>
          <w:sz w:val="32"/>
          <w:szCs w:val="32"/>
        </w:rPr>
      </w:pPr>
      <w:r w:rsidRPr="00506CE6">
        <w:rPr>
          <w:rFonts w:ascii="仿宋_GB2312" w:eastAsia="仿宋_GB2312" w:hAnsi="仿宋_GB2312" w:cs="仿宋_GB2312" w:hint="eastAsia"/>
          <w:b/>
          <w:bCs/>
          <w:color w:val="000000" w:themeColor="text1"/>
          <w:kern w:val="2"/>
          <w:sz w:val="32"/>
          <w:szCs w:val="32"/>
        </w:rPr>
        <w:t>日期：</w:t>
      </w:r>
      <w:r w:rsidR="00CB1B46">
        <w:rPr>
          <w:rFonts w:ascii="仿宋_GB2312" w:eastAsia="仿宋_GB2312" w:hAnsi="仿宋_GB2312" w:cs="仿宋_GB2312" w:hint="eastAsia"/>
          <w:b/>
          <w:bCs/>
          <w:color w:val="000000" w:themeColor="text1"/>
          <w:kern w:val="2"/>
          <w:sz w:val="32"/>
          <w:szCs w:val="32"/>
        </w:rPr>
        <w:t xml:space="preserve">  </w:t>
      </w:r>
      <w:r w:rsidRPr="00506CE6">
        <w:rPr>
          <w:rFonts w:ascii="仿宋_GB2312" w:eastAsia="仿宋_GB2312" w:hAnsi="仿宋_GB2312" w:cs="仿宋_GB2312" w:hint="eastAsia"/>
          <w:b/>
          <w:bCs/>
          <w:color w:val="000000" w:themeColor="text1"/>
          <w:kern w:val="2"/>
          <w:sz w:val="32"/>
          <w:szCs w:val="32"/>
        </w:rPr>
        <w:t xml:space="preserve"> 年 </w:t>
      </w:r>
      <w:r w:rsidR="00CB1B46">
        <w:rPr>
          <w:rFonts w:ascii="仿宋_GB2312" w:eastAsia="仿宋_GB2312" w:hAnsi="仿宋_GB2312" w:cs="仿宋_GB2312"/>
          <w:b/>
          <w:bCs/>
          <w:color w:val="000000" w:themeColor="text1"/>
          <w:kern w:val="2"/>
          <w:sz w:val="32"/>
          <w:szCs w:val="32"/>
        </w:rPr>
        <w:t xml:space="preserve">  </w:t>
      </w:r>
      <w:r w:rsidRPr="00506CE6">
        <w:rPr>
          <w:rFonts w:ascii="仿宋_GB2312" w:eastAsia="仿宋_GB2312" w:hAnsi="仿宋_GB2312" w:cs="仿宋_GB2312" w:hint="eastAsia"/>
          <w:b/>
          <w:bCs/>
          <w:color w:val="000000" w:themeColor="text1"/>
          <w:kern w:val="2"/>
          <w:sz w:val="32"/>
          <w:szCs w:val="32"/>
        </w:rPr>
        <w:t xml:space="preserve">月 </w:t>
      </w:r>
      <w:r w:rsidR="00CB1B46">
        <w:rPr>
          <w:rFonts w:ascii="仿宋_GB2312" w:eastAsia="仿宋_GB2312" w:hAnsi="仿宋_GB2312" w:cs="仿宋_GB2312"/>
          <w:b/>
          <w:bCs/>
          <w:color w:val="000000" w:themeColor="text1"/>
          <w:kern w:val="2"/>
          <w:sz w:val="32"/>
          <w:szCs w:val="32"/>
        </w:rPr>
        <w:t xml:space="preserve">  </w:t>
      </w:r>
      <w:r w:rsidRPr="00506CE6">
        <w:rPr>
          <w:rFonts w:ascii="仿宋_GB2312" w:eastAsia="仿宋_GB2312" w:hAnsi="仿宋_GB2312" w:cs="仿宋_GB2312" w:hint="eastAsia"/>
          <w:b/>
          <w:bCs/>
          <w:color w:val="000000" w:themeColor="text1"/>
          <w:kern w:val="2"/>
          <w:sz w:val="32"/>
          <w:szCs w:val="32"/>
        </w:rPr>
        <w:t>日</w:t>
      </w:r>
    </w:p>
    <w:p w:rsidR="00506CE6" w:rsidRPr="00CB1B4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p>
    <w:p w:rsidR="00506CE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p>
    <w:p w:rsidR="00506CE6" w:rsidRPr="00506CE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p>
    <w:p w:rsidR="00506CE6" w:rsidRPr="00506CE6" w:rsidRDefault="00506CE6" w:rsidP="00506CE6">
      <w:pPr>
        <w:widowControl w:val="0"/>
        <w:spacing w:after="0" w:line="360" w:lineRule="auto"/>
        <w:rPr>
          <w:rFonts w:ascii="仿宋_GB2312" w:eastAsia="仿宋_GB2312" w:hAnsi="仿宋_GB2312" w:cs="仿宋_GB2312"/>
          <w:b/>
          <w:bCs/>
          <w:color w:val="000000" w:themeColor="text1"/>
          <w:kern w:val="2"/>
          <w:sz w:val="32"/>
          <w:szCs w:val="32"/>
        </w:rPr>
      </w:pPr>
      <w:r w:rsidRPr="00506CE6">
        <w:rPr>
          <w:rFonts w:ascii="仿宋_GB2312" w:eastAsia="仿宋_GB2312" w:hAnsi="仿宋_GB2312" w:cs="仿宋_GB2312" w:hint="eastAsia"/>
          <w:b/>
          <w:bCs/>
          <w:color w:val="000000" w:themeColor="text1"/>
          <w:kern w:val="2"/>
          <w:sz w:val="32"/>
          <w:szCs w:val="32"/>
        </w:rPr>
        <w:t>附件</w:t>
      </w:r>
      <w:r>
        <w:rPr>
          <w:rFonts w:ascii="仿宋_GB2312" w:eastAsia="仿宋_GB2312" w:hAnsi="仿宋_GB2312" w:cs="仿宋_GB2312" w:hint="eastAsia"/>
          <w:b/>
          <w:bCs/>
          <w:color w:val="000000" w:themeColor="text1"/>
          <w:kern w:val="2"/>
          <w:sz w:val="32"/>
          <w:szCs w:val="32"/>
        </w:rPr>
        <w:t>三</w:t>
      </w:r>
      <w:r w:rsidRPr="00506CE6">
        <w:rPr>
          <w:rFonts w:ascii="仿宋_GB2312" w:eastAsia="仿宋_GB2312" w:hAnsi="仿宋_GB2312" w:cs="仿宋_GB2312" w:hint="eastAsia"/>
          <w:b/>
          <w:bCs/>
          <w:color w:val="000000" w:themeColor="text1"/>
          <w:kern w:val="2"/>
          <w:sz w:val="32"/>
          <w:szCs w:val="32"/>
        </w:rPr>
        <w:t>：</w:t>
      </w:r>
    </w:p>
    <w:p w:rsidR="00506CE6" w:rsidRPr="00506CE6" w:rsidRDefault="00506CE6" w:rsidP="00506CE6">
      <w:pPr>
        <w:widowControl w:val="0"/>
        <w:autoSpaceDE w:val="0"/>
        <w:autoSpaceDN w:val="0"/>
        <w:spacing w:after="0" w:line="360" w:lineRule="atLeast"/>
        <w:jc w:val="center"/>
        <w:rPr>
          <w:rFonts w:ascii="方正小标宋_GBK" w:eastAsia="方正小标宋_GBK" w:hAnsi="方正小标宋_GBK" w:cs="方正小标宋_GBK"/>
          <w:color w:val="000000" w:themeColor="text1"/>
          <w:sz w:val="44"/>
          <w:szCs w:val="44"/>
        </w:rPr>
      </w:pPr>
      <w:r w:rsidRPr="00506CE6">
        <w:rPr>
          <w:rFonts w:ascii="方正小标宋_GBK" w:eastAsia="方正小标宋_GBK" w:hAnsi="方正小标宋_GBK" w:cs="方正小标宋_GBK" w:hint="eastAsia"/>
          <w:color w:val="000000" w:themeColor="text1"/>
          <w:sz w:val="44"/>
          <w:szCs w:val="44"/>
        </w:rPr>
        <w:t>中粮糖业廉洁承诺书</w:t>
      </w:r>
    </w:p>
    <w:p w:rsidR="00506CE6" w:rsidRPr="00506CE6" w:rsidRDefault="00506CE6" w:rsidP="00506CE6">
      <w:pPr>
        <w:widowControl w:val="0"/>
        <w:autoSpaceDE w:val="0"/>
        <w:autoSpaceDN w:val="0"/>
        <w:spacing w:after="0" w:line="360" w:lineRule="atLeast"/>
        <w:ind w:leftChars="-67" w:left="-15" w:hangingChars="44" w:hanging="132"/>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中粮糖业及下属分子公司：</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为积极配合贵公司进行的项目采购与招投标工作，有效遏制不公平竞争和违规违纪问题的发生，确保采购与招投标工作的公平、公正、公开，我们特向贵公司承诺如下事项：</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1.自觉遵守国家法律法规及中粮糖业有关廉政建设制度。</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2.不使用不正当手段妨碍、排挤其它投标单位或串通投标。</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3.按照采购文件规定的方式进行投标，不隐瞒本单位投标资质的真实情况，投标资质符合规定；保证不会以其他人名义投标或者以其他方式弄虚作假，骗取中标。</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4.不将主体、关键性工作进行分包（包括贴牌生产、转包等）。</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6.不向贵公司涉及采购与招投标的部门及个人支付好处费、介绍费；购置或提供通讯工具、交通工具、电脑等。</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8.一旦发现相关人员在招标过程中有索要财物等不廉洁行为，坚决予以抵制，并及时向贵公司纪委办公室举报。</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9.我方自愿将本承诺书作为投标文件及合同的附件，具有同等的法律效力。</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10.若违反上述承诺或违反有关法律法规及贵公司有关规定，我方自愿永久放弃参与贵公司的所有业务往来，并承担贵公司制度规定的一切法律责任。</w:t>
      </w:r>
    </w:p>
    <w:p w:rsidR="00506CE6" w:rsidRPr="00506CE6" w:rsidRDefault="00506CE6" w:rsidP="00506CE6">
      <w:pPr>
        <w:widowControl w:val="0"/>
        <w:autoSpaceDE w:val="0"/>
        <w:autoSpaceDN w:val="0"/>
        <w:spacing w:after="0" w:line="360" w:lineRule="atLeast"/>
        <w:ind w:firstLineChars="200" w:firstLine="600"/>
        <w:jc w:val="both"/>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11.本承诺书自签署之日起生效。</w:t>
      </w:r>
    </w:p>
    <w:p w:rsidR="00506CE6" w:rsidRPr="00506CE6" w:rsidRDefault="00506CE6" w:rsidP="00506CE6">
      <w:pPr>
        <w:widowControl w:val="0"/>
        <w:autoSpaceDE w:val="0"/>
        <w:autoSpaceDN w:val="0"/>
        <w:spacing w:after="0" w:line="360" w:lineRule="atLeast"/>
        <w:jc w:val="both"/>
        <w:rPr>
          <w:rFonts w:ascii="仿宋_GB2312" w:eastAsia="仿宋_GB2312" w:hAnsi="仿宋_GB2312" w:cs="仿宋_GB2312"/>
          <w:color w:val="000000" w:themeColor="text1"/>
          <w:sz w:val="30"/>
          <w:szCs w:val="30"/>
        </w:rPr>
      </w:pPr>
    </w:p>
    <w:p w:rsidR="00506CE6" w:rsidRPr="00506CE6" w:rsidRDefault="00506CE6" w:rsidP="00506CE6">
      <w:pPr>
        <w:widowControl w:val="0"/>
        <w:autoSpaceDE w:val="0"/>
        <w:autoSpaceDN w:val="0"/>
        <w:spacing w:after="0" w:line="360" w:lineRule="atLeast"/>
        <w:ind w:firstLineChars="725" w:firstLine="2175"/>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投标单位（公章）：</w:t>
      </w:r>
    </w:p>
    <w:p w:rsidR="00506CE6" w:rsidRPr="00506CE6" w:rsidRDefault="00506CE6" w:rsidP="00506CE6">
      <w:pPr>
        <w:widowControl w:val="0"/>
        <w:autoSpaceDE w:val="0"/>
        <w:autoSpaceDN w:val="0"/>
        <w:spacing w:after="0" w:line="360" w:lineRule="atLeast"/>
        <w:ind w:firstLineChars="700" w:firstLine="2100"/>
        <w:rPr>
          <w:rFonts w:ascii="仿宋_GB2312" w:eastAsia="仿宋_GB2312" w:hAnsi="仿宋_GB2312" w:cs="仿宋_GB2312"/>
          <w:color w:val="000000" w:themeColor="text1"/>
          <w:sz w:val="30"/>
          <w:szCs w:val="30"/>
        </w:rPr>
      </w:pPr>
      <w:r w:rsidRPr="00506CE6">
        <w:rPr>
          <w:rFonts w:ascii="仿宋_GB2312" w:eastAsia="仿宋_GB2312" w:hAnsi="仿宋_GB2312" w:cs="仿宋_GB2312" w:hint="eastAsia"/>
          <w:color w:val="000000" w:themeColor="text1"/>
          <w:sz w:val="30"/>
          <w:szCs w:val="30"/>
        </w:rPr>
        <w:t>法定代表人或授权代理人（签字或盖章）：</w:t>
      </w:r>
    </w:p>
    <w:p w:rsidR="00506CE6" w:rsidRPr="00506CE6" w:rsidRDefault="00506CE6" w:rsidP="00506CE6">
      <w:pPr>
        <w:widowControl w:val="0"/>
        <w:autoSpaceDE w:val="0"/>
        <w:autoSpaceDN w:val="0"/>
        <w:spacing w:after="0" w:line="360" w:lineRule="atLeast"/>
        <w:ind w:firstLineChars="725" w:firstLine="2175"/>
        <w:jc w:val="both"/>
        <w:rPr>
          <w:rFonts w:ascii="仿宋" w:eastAsia="仿宋" w:hAnsi="仿宋" w:cs="宋体"/>
          <w:b/>
          <w:bCs/>
          <w:kern w:val="2"/>
          <w:sz w:val="30"/>
          <w:szCs w:val="30"/>
        </w:rPr>
      </w:pPr>
      <w:r w:rsidRPr="00506CE6">
        <w:rPr>
          <w:rFonts w:ascii="仿宋_GB2312" w:eastAsia="仿宋_GB2312" w:hAnsi="仿宋_GB2312" w:cs="仿宋_GB2312" w:hint="eastAsia"/>
          <w:color w:val="000000" w:themeColor="text1"/>
          <w:sz w:val="30"/>
          <w:szCs w:val="30"/>
        </w:rPr>
        <w:t>日期： 年 月 日</w:t>
      </w:r>
    </w:p>
    <w:p w:rsidR="00506CE6" w:rsidRDefault="00506CE6" w:rsidP="007E7E4F">
      <w:pPr>
        <w:widowControl w:val="0"/>
        <w:adjustRightInd/>
        <w:snapToGrid/>
        <w:spacing w:after="0"/>
        <w:ind w:firstLineChars="200" w:firstLine="640"/>
        <w:jc w:val="both"/>
        <w:rPr>
          <w:rFonts w:ascii="宋体" w:eastAsia="宋体" w:hAnsi="宋体" w:cs="宋体"/>
          <w:kern w:val="2"/>
          <w:sz w:val="32"/>
          <w:szCs w:val="32"/>
        </w:rPr>
      </w:pPr>
    </w:p>
    <w:p w:rsidR="002D0B62" w:rsidRPr="00506CE6" w:rsidRDefault="002D0B62" w:rsidP="007E7E4F">
      <w:pPr>
        <w:widowControl w:val="0"/>
        <w:autoSpaceDE w:val="0"/>
        <w:autoSpaceDN w:val="0"/>
        <w:snapToGrid/>
        <w:spacing w:after="0"/>
        <w:jc w:val="both"/>
        <w:rPr>
          <w:rFonts w:ascii="仿宋_GB2312" w:eastAsia="仿宋_GB2312" w:hAnsi="Times New Roman" w:cs="宋体"/>
          <w:sz w:val="32"/>
          <w:szCs w:val="32"/>
        </w:rPr>
      </w:pPr>
    </w:p>
    <w:p w:rsidR="007E211B" w:rsidRPr="003C3D38" w:rsidRDefault="007E211B" w:rsidP="007E211B">
      <w:pPr>
        <w:widowControl w:val="0"/>
        <w:adjustRightInd/>
        <w:snapToGrid/>
        <w:spacing w:after="0"/>
        <w:jc w:val="center"/>
        <w:rPr>
          <w:rFonts w:ascii="楷体_GB2312" w:eastAsia="楷体_GB2312" w:hAnsi="Times New Roman" w:cs="Times New Roman"/>
          <w:b/>
          <w:kern w:val="2"/>
          <w:sz w:val="36"/>
          <w:szCs w:val="36"/>
        </w:rPr>
      </w:pPr>
      <w:r w:rsidRPr="003C3D38">
        <w:rPr>
          <w:rFonts w:ascii="楷体_GB2312" w:eastAsia="楷体_GB2312" w:hAnsi="Times New Roman" w:cs="Times New Roman" w:hint="eastAsia"/>
          <w:b/>
          <w:kern w:val="2"/>
          <w:sz w:val="36"/>
          <w:szCs w:val="36"/>
        </w:rPr>
        <w:t>授权委托书</w:t>
      </w:r>
    </w:p>
    <w:p w:rsidR="007E211B" w:rsidRPr="003C3D38" w:rsidRDefault="007E211B" w:rsidP="007E211B">
      <w:pPr>
        <w:widowControl w:val="0"/>
        <w:adjustRightInd/>
        <w:snapToGrid/>
        <w:spacing w:after="0"/>
        <w:jc w:val="center"/>
        <w:rPr>
          <w:rFonts w:ascii="Times New Roman" w:eastAsia="宋体" w:hAnsi="Times New Roman" w:cs="Times New Roman"/>
          <w:b/>
          <w:kern w:val="2"/>
          <w:sz w:val="44"/>
          <w:szCs w:val="44"/>
        </w:rPr>
      </w:pPr>
    </w:p>
    <w:p w:rsidR="007E211B" w:rsidRPr="003C3D38" w:rsidRDefault="007E211B" w:rsidP="007E211B">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7E211B" w:rsidRPr="003C3D38" w:rsidRDefault="007E211B" w:rsidP="007E211B">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住所：</w:t>
      </w:r>
    </w:p>
    <w:p w:rsidR="007E211B" w:rsidRPr="003C3D38" w:rsidRDefault="007E211B" w:rsidP="007E211B">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7E211B" w:rsidRPr="003C3D38" w:rsidRDefault="007E211B" w:rsidP="007E211B">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，男或女， 年 月 日出生，身份证号码：</w:t>
      </w:r>
      <w:r w:rsidRPr="003C3D38">
        <w:rPr>
          <w:rFonts w:ascii="楷体_GB2312" w:eastAsia="楷体_GB2312" w:hAnsi="Times New Roman" w:cs="Times New Roman" w:hint="eastAsia"/>
          <w:b/>
          <w:kern w:val="2"/>
          <w:sz w:val="24"/>
          <w:szCs w:val="24"/>
        </w:rPr>
        <w:t>XXXXXXXXXXXXXX</w:t>
      </w:r>
      <w:r w:rsidRPr="003C3D38">
        <w:rPr>
          <w:rFonts w:ascii="楷体_GB2312" w:eastAsia="楷体_GB2312" w:hAnsi="Times New Roman" w:cs="Times New Roman" w:hint="eastAsia"/>
          <w:kern w:val="2"/>
          <w:sz w:val="24"/>
          <w:szCs w:val="24"/>
        </w:rPr>
        <w:t>,系</w:t>
      </w:r>
      <w:r w:rsidRPr="003C3D38">
        <w:rPr>
          <w:rFonts w:ascii="楷体_GB2312" w:eastAsia="楷体_GB2312" w:hAnsi="Times New Roman" w:cs="Times New Roman" w:hint="eastAsia"/>
          <w:b/>
          <w:kern w:val="2"/>
          <w:sz w:val="24"/>
          <w:szCs w:val="24"/>
        </w:rPr>
        <w:t>XXXXX</w:t>
      </w:r>
      <w:r w:rsidRPr="003C3D38">
        <w:rPr>
          <w:rFonts w:ascii="楷体_GB2312" w:eastAsia="楷体_GB2312" w:hAnsi="Times New Roman" w:cs="Times New Roman" w:hint="eastAsia"/>
          <w:kern w:val="2"/>
          <w:sz w:val="24"/>
          <w:szCs w:val="24"/>
        </w:rPr>
        <w:t>单位职工，现住</w:t>
      </w:r>
      <w:r w:rsidRPr="003C3D38">
        <w:rPr>
          <w:rFonts w:ascii="楷体_GB2312" w:eastAsia="楷体_GB2312" w:hAnsi="Times New Roman" w:cs="Times New Roman" w:hint="eastAsia"/>
          <w:b/>
          <w:kern w:val="2"/>
          <w:sz w:val="24"/>
          <w:szCs w:val="24"/>
        </w:rPr>
        <w:t>XXXXXXX</w:t>
      </w:r>
      <w:r w:rsidRPr="003C3D38">
        <w:rPr>
          <w:rFonts w:ascii="楷体_GB2312" w:eastAsia="楷体_GB2312" w:hAnsi="Times New Roman" w:cs="Times New Roman" w:hint="eastAsia"/>
          <w:kern w:val="2"/>
          <w:sz w:val="24"/>
          <w:szCs w:val="24"/>
        </w:rPr>
        <w:t>.</w:t>
      </w:r>
    </w:p>
    <w:p w:rsidR="007E211B" w:rsidRPr="003C3D38" w:rsidRDefault="007E211B" w:rsidP="007E211B">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授权事项：</w:t>
      </w:r>
    </w:p>
    <w:p w:rsidR="007E211B" w:rsidRPr="003C3D38" w:rsidRDefault="007E211B" w:rsidP="007E211B">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1、委托人委托代理人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代表委托人参加</w:t>
      </w:r>
      <w:r w:rsidRPr="007E211B">
        <w:rPr>
          <w:rFonts w:ascii="楷体_GB2312" w:eastAsia="楷体_GB2312" w:hAnsi="Times New Roman" w:cs="Times New Roman" w:hint="eastAsia"/>
          <w:kern w:val="2"/>
          <w:sz w:val="24"/>
          <w:szCs w:val="24"/>
        </w:rPr>
        <w:t>中粮糖业及下属各公司</w:t>
      </w:r>
      <w:r w:rsidRPr="003C3D38">
        <w:rPr>
          <w:rFonts w:ascii="楷体_GB2312" w:eastAsia="楷体_GB2312" w:hAnsi="Times New Roman" w:cs="Times New Roman" w:hint="eastAsia"/>
          <w:kern w:val="2"/>
          <w:sz w:val="24"/>
          <w:szCs w:val="24"/>
        </w:rPr>
        <w:t>的招标或议标活动，以委托人的名义全权办理招标或议标过程中的投标、报价、议标谈判等一切与招标或议标相关的事宜。</w:t>
      </w:r>
    </w:p>
    <w:p w:rsidR="007E211B" w:rsidRPr="003C3D38" w:rsidRDefault="007E211B" w:rsidP="007E211B">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2、如果委托人中标，代理人以委托人的名义与</w:t>
      </w:r>
      <w:r w:rsidRPr="007E211B">
        <w:rPr>
          <w:rFonts w:ascii="楷体_GB2312" w:eastAsia="楷体_GB2312" w:hAnsi="Times New Roman" w:cs="Times New Roman" w:hint="eastAsia"/>
          <w:b/>
          <w:kern w:val="2"/>
          <w:sz w:val="24"/>
          <w:szCs w:val="24"/>
        </w:rPr>
        <w:t>中粮糖业及下属各公司</w:t>
      </w:r>
      <w:r w:rsidRPr="003C3D38">
        <w:rPr>
          <w:rFonts w:ascii="楷体_GB2312" w:eastAsia="楷体_GB2312" w:hAnsi="Times New Roman" w:cs="Times New Roman" w:hint="eastAsia"/>
          <w:kern w:val="2"/>
          <w:sz w:val="24"/>
          <w:szCs w:val="24"/>
        </w:rPr>
        <w:t>签订合同，并办理合同履行过程中的一切相关事宜。</w:t>
      </w:r>
    </w:p>
    <w:p w:rsidR="007E211B" w:rsidRPr="003C3D38" w:rsidRDefault="007E211B" w:rsidP="007E211B">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本公司对代理人的上述代理行为均予以认可并承担责任。</w:t>
      </w:r>
    </w:p>
    <w:p w:rsidR="007E211B" w:rsidRPr="003C3D38" w:rsidRDefault="007E211B" w:rsidP="007E211B">
      <w:pPr>
        <w:widowControl w:val="0"/>
        <w:adjustRightInd/>
        <w:snapToGrid/>
        <w:spacing w:after="0" w:line="440" w:lineRule="exact"/>
        <w:ind w:right="56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授权期限：本授权委托书自授权之日起生效，至</w:t>
      </w:r>
      <w:r w:rsidRPr="003C3D38">
        <w:rPr>
          <w:rFonts w:ascii="楷体_GB2312" w:eastAsia="楷体_GB2312" w:hAnsi="Times New Roman" w:cs="Times New Roman" w:hint="eastAsia"/>
          <w:b/>
          <w:kern w:val="2"/>
          <w:sz w:val="24"/>
          <w:szCs w:val="24"/>
        </w:rPr>
        <w:t>XXXXXXXXXX</w:t>
      </w:r>
      <w:r w:rsidRPr="003C3D38">
        <w:rPr>
          <w:rFonts w:ascii="楷体_GB2312" w:eastAsia="楷体_GB2312" w:hAnsi="Times New Roman" w:cs="Times New Roman" w:hint="eastAsia"/>
          <w:kern w:val="2"/>
          <w:sz w:val="24"/>
          <w:szCs w:val="24"/>
        </w:rPr>
        <w:t>起失效。</w:t>
      </w:r>
    </w:p>
    <w:p w:rsidR="007E211B" w:rsidRPr="003C3D38" w:rsidRDefault="007E211B" w:rsidP="007E211B">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7E211B" w:rsidRPr="003C3D38" w:rsidRDefault="007E211B" w:rsidP="007E211B">
      <w:pPr>
        <w:widowControl w:val="0"/>
        <w:adjustRightInd/>
        <w:snapToGrid/>
        <w:spacing w:after="0" w:line="440" w:lineRule="exact"/>
        <w:ind w:right="560"/>
        <w:jc w:val="center"/>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代理人身份证（正、反面）粘贴处：</w:t>
      </w:r>
    </w:p>
    <w:p w:rsidR="007E211B" w:rsidRPr="003C3D38" w:rsidRDefault="007E211B" w:rsidP="007E211B">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7E211B" w:rsidRPr="003C3D38" w:rsidRDefault="007E211B" w:rsidP="007E211B">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7E211B" w:rsidRPr="003C3D38" w:rsidRDefault="007E211B" w:rsidP="007E211B">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7E211B" w:rsidRPr="003C3D38" w:rsidRDefault="007E211B" w:rsidP="007E211B">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7E211B" w:rsidRPr="003C3D38" w:rsidRDefault="007E211B" w:rsidP="007E211B">
      <w:pPr>
        <w:widowControl w:val="0"/>
        <w:adjustRightInd/>
        <w:snapToGrid/>
        <w:spacing w:after="0" w:line="440" w:lineRule="exact"/>
        <w:ind w:right="560"/>
        <w:rPr>
          <w:rFonts w:ascii="楷体_GB2312" w:eastAsia="楷体_GB2312" w:hAnsi="Times New Roman" w:cs="Times New Roman"/>
          <w:kern w:val="2"/>
          <w:sz w:val="24"/>
          <w:szCs w:val="24"/>
        </w:rPr>
      </w:pPr>
    </w:p>
    <w:p w:rsidR="007E211B" w:rsidRPr="003C3D38" w:rsidRDefault="007E211B" w:rsidP="007E211B">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7E211B" w:rsidRPr="003C3D38" w:rsidRDefault="007E211B" w:rsidP="007E211B">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7E211B" w:rsidRPr="003C3D38" w:rsidRDefault="007E211B" w:rsidP="007E211B">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7E211B" w:rsidRPr="00F67A0E" w:rsidRDefault="007E211B" w:rsidP="007E211B">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sidRPr="003C3D38">
        <w:rPr>
          <w:rFonts w:ascii="楷体_GB2312" w:eastAsia="楷体_GB2312" w:hAnsi="Times New Roman" w:cs="Times New Roman" w:hint="eastAsia"/>
          <w:kern w:val="2"/>
          <w:sz w:val="24"/>
          <w:szCs w:val="24"/>
        </w:rPr>
        <w:t>委托授权时间：      年   月   日</w:t>
      </w:r>
    </w:p>
    <w:p w:rsidR="007E211B" w:rsidRDefault="007E211B" w:rsidP="007E211B">
      <w:pPr>
        <w:spacing w:line="500" w:lineRule="exact"/>
        <w:contextualSpacing/>
        <w:jc w:val="center"/>
        <w:rPr>
          <w:rFonts w:ascii="黑体" w:eastAsia="黑体" w:hAnsi="黑体"/>
          <w:b/>
          <w:sz w:val="36"/>
          <w:szCs w:val="32"/>
        </w:rPr>
      </w:pPr>
    </w:p>
    <w:p w:rsidR="00B2162E" w:rsidRPr="007E211B" w:rsidRDefault="00B2162E" w:rsidP="007E211B">
      <w:pPr>
        <w:spacing w:line="500" w:lineRule="exact"/>
        <w:contextualSpacing/>
        <w:rPr>
          <w:rFonts w:ascii="仿宋" w:eastAsia="仿宋" w:hAnsi="仿宋"/>
          <w:sz w:val="28"/>
          <w:szCs w:val="28"/>
        </w:rPr>
      </w:pPr>
    </w:p>
    <w:sectPr w:rsidR="00B2162E" w:rsidRPr="007E211B" w:rsidSect="00506CE6">
      <w:pgSz w:w="11906" w:h="16838"/>
      <w:pgMar w:top="709" w:right="1416" w:bottom="567" w:left="1134"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D70" w:rsidRDefault="00C86D70" w:rsidP="00CF5E9B">
      <w:pPr>
        <w:spacing w:after="0"/>
      </w:pPr>
      <w:r>
        <w:separator/>
      </w:r>
    </w:p>
  </w:endnote>
  <w:endnote w:type="continuationSeparator" w:id="0">
    <w:p w:rsidR="00C86D70" w:rsidRDefault="00C86D70"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D70" w:rsidRDefault="00C86D70" w:rsidP="00CF5E9B">
      <w:pPr>
        <w:spacing w:after="0"/>
      </w:pPr>
      <w:r>
        <w:separator/>
      </w:r>
    </w:p>
  </w:footnote>
  <w:footnote w:type="continuationSeparator" w:id="0">
    <w:p w:rsidR="00C86D70" w:rsidRDefault="00C86D70" w:rsidP="00CF5E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22C21"/>
    <w:rsid w:val="00040AD0"/>
    <w:rsid w:val="00057936"/>
    <w:rsid w:val="000745F8"/>
    <w:rsid w:val="00076E12"/>
    <w:rsid w:val="000C523E"/>
    <w:rsid w:val="000D264B"/>
    <w:rsid w:val="000E0450"/>
    <w:rsid w:val="000E5599"/>
    <w:rsid w:val="000F438A"/>
    <w:rsid w:val="00111E37"/>
    <w:rsid w:val="00155F02"/>
    <w:rsid w:val="00167869"/>
    <w:rsid w:val="00176376"/>
    <w:rsid w:val="001776B6"/>
    <w:rsid w:val="00181EF5"/>
    <w:rsid w:val="00190B45"/>
    <w:rsid w:val="001A50FA"/>
    <w:rsid w:val="001D20D3"/>
    <w:rsid w:val="001F40CB"/>
    <w:rsid w:val="0022385B"/>
    <w:rsid w:val="00294142"/>
    <w:rsid w:val="002976B8"/>
    <w:rsid w:val="002A1ED7"/>
    <w:rsid w:val="002B5A66"/>
    <w:rsid w:val="002B5B9D"/>
    <w:rsid w:val="002D0B62"/>
    <w:rsid w:val="00300E2C"/>
    <w:rsid w:val="00303B19"/>
    <w:rsid w:val="00320782"/>
    <w:rsid w:val="0032233C"/>
    <w:rsid w:val="00323B43"/>
    <w:rsid w:val="00346471"/>
    <w:rsid w:val="0035229A"/>
    <w:rsid w:val="0035609D"/>
    <w:rsid w:val="003640C7"/>
    <w:rsid w:val="003865D2"/>
    <w:rsid w:val="003969E5"/>
    <w:rsid w:val="003B2506"/>
    <w:rsid w:val="003B5AC0"/>
    <w:rsid w:val="003C3D38"/>
    <w:rsid w:val="003D37D8"/>
    <w:rsid w:val="003E3D84"/>
    <w:rsid w:val="00421512"/>
    <w:rsid w:val="00426133"/>
    <w:rsid w:val="004358AB"/>
    <w:rsid w:val="004363A0"/>
    <w:rsid w:val="00483498"/>
    <w:rsid w:val="0049409A"/>
    <w:rsid w:val="004A2DCB"/>
    <w:rsid w:val="004B06F7"/>
    <w:rsid w:val="004E7C7E"/>
    <w:rsid w:val="004F2514"/>
    <w:rsid w:val="00501244"/>
    <w:rsid w:val="005027FA"/>
    <w:rsid w:val="00506CE6"/>
    <w:rsid w:val="0052514D"/>
    <w:rsid w:val="00545064"/>
    <w:rsid w:val="005674DF"/>
    <w:rsid w:val="00590BD9"/>
    <w:rsid w:val="005A3865"/>
    <w:rsid w:val="005A6CE7"/>
    <w:rsid w:val="005B11C6"/>
    <w:rsid w:val="005D0D62"/>
    <w:rsid w:val="005F789C"/>
    <w:rsid w:val="00615296"/>
    <w:rsid w:val="0063140D"/>
    <w:rsid w:val="006653EC"/>
    <w:rsid w:val="0068282B"/>
    <w:rsid w:val="006A067E"/>
    <w:rsid w:val="006B383B"/>
    <w:rsid w:val="006D3C41"/>
    <w:rsid w:val="00723791"/>
    <w:rsid w:val="007259DD"/>
    <w:rsid w:val="00726248"/>
    <w:rsid w:val="007455A0"/>
    <w:rsid w:val="007B5927"/>
    <w:rsid w:val="007D48EB"/>
    <w:rsid w:val="007E211B"/>
    <w:rsid w:val="007E6A9E"/>
    <w:rsid w:val="007E7E4F"/>
    <w:rsid w:val="00820CDD"/>
    <w:rsid w:val="008B30A5"/>
    <w:rsid w:val="008B4591"/>
    <w:rsid w:val="008B7726"/>
    <w:rsid w:val="008F147F"/>
    <w:rsid w:val="00913FEC"/>
    <w:rsid w:val="00937251"/>
    <w:rsid w:val="00981CC9"/>
    <w:rsid w:val="009C3640"/>
    <w:rsid w:val="009C7D8B"/>
    <w:rsid w:val="009F463D"/>
    <w:rsid w:val="00A02B2D"/>
    <w:rsid w:val="00A05A09"/>
    <w:rsid w:val="00A657E2"/>
    <w:rsid w:val="00A93B66"/>
    <w:rsid w:val="00AD2D10"/>
    <w:rsid w:val="00AE7419"/>
    <w:rsid w:val="00AF035F"/>
    <w:rsid w:val="00B02397"/>
    <w:rsid w:val="00B2162E"/>
    <w:rsid w:val="00B37C70"/>
    <w:rsid w:val="00B75C49"/>
    <w:rsid w:val="00B9078D"/>
    <w:rsid w:val="00B97862"/>
    <w:rsid w:val="00BB6806"/>
    <w:rsid w:val="00BE508A"/>
    <w:rsid w:val="00C07000"/>
    <w:rsid w:val="00C22502"/>
    <w:rsid w:val="00C31C1A"/>
    <w:rsid w:val="00C73348"/>
    <w:rsid w:val="00C77F6B"/>
    <w:rsid w:val="00C852C8"/>
    <w:rsid w:val="00C86D70"/>
    <w:rsid w:val="00C876D8"/>
    <w:rsid w:val="00CA391C"/>
    <w:rsid w:val="00CB1B46"/>
    <w:rsid w:val="00CB6537"/>
    <w:rsid w:val="00CB6653"/>
    <w:rsid w:val="00CD0A88"/>
    <w:rsid w:val="00CD10AD"/>
    <w:rsid w:val="00CD3295"/>
    <w:rsid w:val="00CF5E9B"/>
    <w:rsid w:val="00D31D50"/>
    <w:rsid w:val="00D32B04"/>
    <w:rsid w:val="00D44971"/>
    <w:rsid w:val="00D84D04"/>
    <w:rsid w:val="00DB58E4"/>
    <w:rsid w:val="00DF0955"/>
    <w:rsid w:val="00E31A7F"/>
    <w:rsid w:val="00E53948"/>
    <w:rsid w:val="00E67093"/>
    <w:rsid w:val="00E8632F"/>
    <w:rsid w:val="00E91C21"/>
    <w:rsid w:val="00EA7C03"/>
    <w:rsid w:val="00EB56DF"/>
    <w:rsid w:val="00EB71ED"/>
    <w:rsid w:val="00ED2BC1"/>
    <w:rsid w:val="00EE47A9"/>
    <w:rsid w:val="00F8380F"/>
    <w:rsid w:val="00FB4B19"/>
    <w:rsid w:val="00FD42E2"/>
    <w:rsid w:val="00FD5CAE"/>
    <w:rsid w:val="00FF2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44B9"/>
  <w15:docId w15:val="{99A92E2F-ECED-4252-B8A5-A423DF96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List Paragraph"/>
    <w:basedOn w:val="a"/>
    <w:uiPriority w:val="34"/>
    <w:qFormat/>
    <w:rsid w:val="007E211B"/>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ytj</cp:lastModifiedBy>
  <cp:revision>2</cp:revision>
  <dcterms:created xsi:type="dcterms:W3CDTF">2024-01-18T13:18:00Z</dcterms:created>
  <dcterms:modified xsi:type="dcterms:W3CDTF">2024-01-18T13:18:00Z</dcterms:modified>
</cp:coreProperties>
</file>