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3D" w:rsidRDefault="003A26BF" w:rsidP="004F048F">
      <w:pPr>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w:t>
      </w:r>
      <w:r w:rsidR="00757B83">
        <w:rPr>
          <w:rFonts w:ascii="宋体" w:hAnsi="宋体" w:hint="eastAsia"/>
          <w:sz w:val="44"/>
          <w:szCs w:val="44"/>
        </w:rPr>
        <w:t>江州</w:t>
      </w:r>
      <w:r>
        <w:rPr>
          <w:rFonts w:ascii="宋体" w:hAnsi="宋体" w:hint="eastAsia"/>
          <w:sz w:val="44"/>
          <w:szCs w:val="44"/>
        </w:rPr>
        <w:t>糖业有限公司</w:t>
      </w:r>
    </w:p>
    <w:p w:rsidR="00BC713D" w:rsidRDefault="003A26BF">
      <w:pPr>
        <w:spacing w:line="160" w:lineRule="exact"/>
        <w:rPr>
          <w:rFonts w:eastAsia="仿宋_GB2312"/>
          <w:sz w:val="30"/>
          <w:szCs w:val="30"/>
        </w:rPr>
      </w:pPr>
      <w:r>
        <w:rPr>
          <w:rFonts w:eastAsia="仿宋_GB2312" w:hint="eastAsia"/>
          <w:sz w:val="30"/>
          <w:szCs w:val="30"/>
        </w:rPr>
        <w:t>────────────────────────────────</w:t>
      </w:r>
    </w:p>
    <w:tbl>
      <w:tblPr>
        <w:tblStyle w:val="a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BC713D">
        <w:trPr>
          <w:trHeight w:hRule="exact" w:val="824"/>
          <w:jc w:val="center"/>
        </w:trPr>
        <w:tc>
          <w:tcPr>
            <w:tcW w:w="4644" w:type="dxa"/>
          </w:tcPr>
          <w:p w:rsidR="00BC713D" w:rsidRDefault="003A26BF">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0A459C">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w:t>
            </w:r>
            <w:r w:rsidR="00757B83">
              <w:rPr>
                <w:rFonts w:eastAsia="仿宋_GB2312"/>
                <w:sz w:val="28"/>
                <w:szCs w:val="28"/>
              </w:rPr>
              <w:t>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BC713D">
        <w:trPr>
          <w:trHeight w:hRule="exact" w:val="397"/>
          <w:jc w:val="center"/>
        </w:trPr>
        <w:tc>
          <w:tcPr>
            <w:tcW w:w="4644" w:type="dxa"/>
          </w:tcPr>
          <w:p w:rsidR="00BC713D" w:rsidRDefault="003A26BF" w:rsidP="00C776A0">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757B83">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r w:rsidR="001D4047">
              <w:rPr>
                <w:rFonts w:eastAsia="仿宋_GB2312" w:hint="eastAsia"/>
                <w:kern w:val="0"/>
                <w:sz w:val="28"/>
                <w:szCs w:val="28"/>
              </w:rPr>
              <w:t>0771-</w:t>
            </w:r>
            <w:r w:rsidR="00757B83">
              <w:rPr>
                <w:rFonts w:hint="eastAsia"/>
                <w:sz w:val="28"/>
                <w:szCs w:val="28"/>
              </w:rPr>
              <w:t>7988669</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sidR="004F12EB">
              <w:rPr>
                <w:rFonts w:eastAsia="仿宋_GB2312"/>
                <w:kern w:val="0"/>
                <w:sz w:val="28"/>
                <w:szCs w:val="28"/>
              </w:rPr>
              <w:t>：</w:t>
            </w:r>
            <w:r>
              <w:rPr>
                <w:rFonts w:eastAsia="仿宋_GB2312" w:hint="eastAsia"/>
                <w:sz w:val="28"/>
                <w:szCs w:val="28"/>
              </w:rPr>
              <w:t>询价函</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4F12E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sidR="004F12EB">
              <w:rPr>
                <w:rFonts w:eastAsia="仿宋_GB2312"/>
                <w:kern w:val="0"/>
                <w:sz w:val="28"/>
                <w:szCs w:val="28"/>
              </w:rPr>
              <w:t>：</w:t>
            </w:r>
            <w:r w:rsidR="000D6FD2">
              <w:rPr>
                <w:rFonts w:eastAsia="仿宋_GB2312" w:hint="eastAsia"/>
                <w:kern w:val="0"/>
                <w:sz w:val="28"/>
                <w:szCs w:val="28"/>
              </w:rPr>
              <w:t>2</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E927BB">
            <w:pPr>
              <w:widowControl/>
              <w:spacing w:line="360" w:lineRule="exact"/>
              <w:rPr>
                <w:rFonts w:eastAsia="仿宋_GB2312"/>
                <w:kern w:val="0"/>
                <w:sz w:val="28"/>
                <w:szCs w:val="28"/>
              </w:rPr>
            </w:pPr>
            <w:r>
              <w:rPr>
                <w:rFonts w:eastAsia="仿宋_GB2312" w:hint="eastAsia"/>
                <w:kern w:val="0"/>
                <w:sz w:val="28"/>
                <w:szCs w:val="28"/>
              </w:rPr>
              <w:t>联系人</w:t>
            </w:r>
            <w:r w:rsidR="00FF79BD">
              <w:rPr>
                <w:rFonts w:eastAsia="仿宋_GB2312" w:hint="eastAsia"/>
                <w:kern w:val="0"/>
                <w:sz w:val="28"/>
                <w:szCs w:val="28"/>
              </w:rPr>
              <w:t>：</w:t>
            </w:r>
            <w:r w:rsidR="00E927BB">
              <w:rPr>
                <w:rFonts w:eastAsia="仿宋_GB2312" w:hint="eastAsia"/>
                <w:kern w:val="0"/>
                <w:sz w:val="28"/>
                <w:szCs w:val="28"/>
              </w:rPr>
              <w:t>方锦烘</w:t>
            </w:r>
            <w:r w:rsidR="007566B2">
              <w:rPr>
                <w:rFonts w:eastAsia="仿宋_GB2312" w:hint="eastAsia"/>
                <w:kern w:val="0"/>
                <w:sz w:val="28"/>
                <w:szCs w:val="28"/>
              </w:rPr>
              <w:t>1</w:t>
            </w:r>
            <w:r w:rsidR="00E927BB">
              <w:rPr>
                <w:rFonts w:eastAsia="仿宋_GB2312" w:hint="eastAsia"/>
                <w:kern w:val="0"/>
                <w:sz w:val="28"/>
                <w:szCs w:val="28"/>
              </w:rPr>
              <w:t>5678192695</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3D67A3">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w:t>
            </w:r>
            <w:r w:rsidR="007B367D">
              <w:rPr>
                <w:rFonts w:eastAsia="仿宋_GB2312" w:hint="eastAsia"/>
                <w:kern w:val="0"/>
                <w:sz w:val="28"/>
                <w:szCs w:val="28"/>
              </w:rPr>
              <w:t>24</w:t>
            </w:r>
            <w:r>
              <w:rPr>
                <w:rFonts w:eastAsia="仿宋_GB2312" w:hint="eastAsia"/>
                <w:kern w:val="0"/>
                <w:sz w:val="28"/>
                <w:szCs w:val="28"/>
              </w:rPr>
              <w:t>年</w:t>
            </w:r>
            <w:r w:rsidR="007B367D">
              <w:rPr>
                <w:rFonts w:eastAsia="仿宋_GB2312" w:hint="eastAsia"/>
                <w:kern w:val="0"/>
                <w:sz w:val="28"/>
                <w:szCs w:val="28"/>
              </w:rPr>
              <w:t>2</w:t>
            </w:r>
            <w:r>
              <w:rPr>
                <w:rFonts w:eastAsia="仿宋_GB2312" w:hint="eastAsia"/>
                <w:kern w:val="0"/>
                <w:sz w:val="28"/>
                <w:szCs w:val="28"/>
              </w:rPr>
              <w:t>月</w:t>
            </w:r>
            <w:r w:rsidR="007B367D">
              <w:rPr>
                <w:rFonts w:eastAsia="仿宋_GB2312" w:hint="eastAsia"/>
                <w:kern w:val="0"/>
                <w:sz w:val="28"/>
                <w:szCs w:val="28"/>
              </w:rPr>
              <w:t>17</w:t>
            </w:r>
            <w:r w:rsidR="00717822">
              <w:rPr>
                <w:rFonts w:eastAsia="仿宋_GB2312" w:hint="eastAsia"/>
                <w:kern w:val="0"/>
                <w:sz w:val="28"/>
                <w:szCs w:val="28"/>
              </w:rPr>
              <w:t>日</w:t>
            </w:r>
          </w:p>
        </w:tc>
      </w:tr>
    </w:tbl>
    <w:p w:rsidR="00BC713D" w:rsidRDefault="00BC713D">
      <w:pPr>
        <w:pBdr>
          <w:bottom w:val="single" w:sz="6" w:space="0" w:color="auto"/>
        </w:pBdr>
        <w:spacing w:line="100" w:lineRule="exact"/>
        <w:jc w:val="left"/>
        <w:rPr>
          <w:rFonts w:ascii="黑体" w:eastAsia="黑体"/>
          <w:sz w:val="30"/>
          <w:szCs w:val="30"/>
        </w:rPr>
      </w:pPr>
    </w:p>
    <w:p w:rsidR="00BC713D" w:rsidRDefault="00BC713D">
      <w:pPr>
        <w:spacing w:line="160" w:lineRule="exact"/>
        <w:rPr>
          <w:rFonts w:eastAsia="仿宋_GB2312"/>
          <w:sz w:val="30"/>
          <w:szCs w:val="30"/>
        </w:rPr>
      </w:pPr>
    </w:p>
    <w:p w:rsidR="00BC713D" w:rsidRPr="00EB2D92" w:rsidRDefault="003A26BF">
      <w:pPr>
        <w:spacing w:line="500" w:lineRule="exact"/>
        <w:rPr>
          <w:rFonts w:ascii="仿宋_GB2312" w:eastAsia="仿宋_GB2312"/>
          <w:sz w:val="32"/>
          <w:szCs w:val="32"/>
        </w:rPr>
      </w:pPr>
      <w:r w:rsidRPr="00EB2D92">
        <w:rPr>
          <w:rFonts w:ascii="仿宋_GB2312" w:eastAsia="仿宋_GB2312" w:hint="eastAsia"/>
          <w:sz w:val="32"/>
          <w:szCs w:val="32"/>
        </w:rPr>
        <w:t>内容Special Instruction：</w:t>
      </w:r>
    </w:p>
    <w:p w:rsidR="00BC713D" w:rsidRPr="00EB2D92" w:rsidRDefault="00660C2E" w:rsidP="006820F6">
      <w:pPr>
        <w:spacing w:line="400" w:lineRule="exact"/>
        <w:jc w:val="left"/>
        <w:rPr>
          <w:rFonts w:ascii="仿宋_GB2312" w:eastAsia="仿宋_GB2312"/>
          <w:sz w:val="32"/>
          <w:szCs w:val="32"/>
        </w:rPr>
      </w:pPr>
      <w:r w:rsidRPr="00EB2D92">
        <w:rPr>
          <w:rFonts w:eastAsia="仿宋_GB2312" w:hint="eastAsia"/>
          <w:sz w:val="32"/>
          <w:szCs w:val="32"/>
        </w:rPr>
        <w:t>各</w:t>
      </w:r>
      <w:r w:rsidR="00C776A0" w:rsidRPr="00EB2D92">
        <w:rPr>
          <w:rFonts w:eastAsia="仿宋_GB2312" w:hint="eastAsia"/>
          <w:sz w:val="32"/>
          <w:szCs w:val="32"/>
        </w:rPr>
        <w:t>供应商</w:t>
      </w:r>
      <w:r w:rsidR="003A26BF" w:rsidRPr="00EB2D92">
        <w:rPr>
          <w:rFonts w:ascii="仿宋_GB2312" w:eastAsia="仿宋_GB2312" w:hint="eastAsia"/>
          <w:sz w:val="32"/>
          <w:szCs w:val="32"/>
        </w:rPr>
        <w:t>：</w:t>
      </w:r>
    </w:p>
    <w:p w:rsidR="001B381F" w:rsidRPr="00757B83" w:rsidRDefault="00E927BB" w:rsidP="00E927BB">
      <w:pPr>
        <w:spacing w:line="400" w:lineRule="exact"/>
        <w:ind w:firstLine="600"/>
        <w:rPr>
          <w:rFonts w:ascii="仿宋_GB2312" w:eastAsia="仿宋_GB2312"/>
          <w:sz w:val="32"/>
          <w:szCs w:val="32"/>
        </w:rPr>
      </w:pPr>
      <w:r w:rsidRPr="00EB2D92">
        <w:rPr>
          <w:rFonts w:ascii="仿宋_GB2312" w:eastAsia="仿宋_GB2312" w:hint="eastAsia"/>
          <w:sz w:val="32"/>
          <w:szCs w:val="32"/>
        </w:rPr>
        <w:t>我公司</w:t>
      </w:r>
      <w:r>
        <w:rPr>
          <w:rFonts w:ascii="仿宋_GB2312" w:eastAsia="仿宋_GB2312" w:hint="eastAsia"/>
          <w:sz w:val="32"/>
          <w:szCs w:val="32"/>
        </w:rPr>
        <w:t>拟委托具有</w:t>
      </w:r>
      <w:r w:rsidR="000D6FD2">
        <w:rPr>
          <w:rFonts w:ascii="仿宋_GB2312" w:eastAsia="仿宋_GB2312" w:hint="eastAsia"/>
          <w:sz w:val="32"/>
          <w:szCs w:val="32"/>
        </w:rPr>
        <w:t>榨机维修</w:t>
      </w:r>
      <w:r w:rsidR="00A2518E">
        <w:rPr>
          <w:rFonts w:ascii="仿宋_GB2312" w:eastAsia="仿宋_GB2312" w:hint="eastAsia"/>
          <w:sz w:val="32"/>
          <w:szCs w:val="32"/>
        </w:rPr>
        <w:t>实施能力</w:t>
      </w:r>
      <w:r>
        <w:rPr>
          <w:rFonts w:ascii="仿宋_GB2312" w:eastAsia="仿宋_GB2312" w:hint="eastAsia"/>
          <w:sz w:val="32"/>
          <w:szCs w:val="32"/>
        </w:rPr>
        <w:t>的供应商进行</w:t>
      </w:r>
      <w:r w:rsidR="000D6FD2" w:rsidRPr="000D6FD2">
        <w:rPr>
          <w:rFonts w:ascii="仿宋_GB2312" w:eastAsia="仿宋_GB2312" w:hint="eastAsia"/>
          <w:sz w:val="32"/>
          <w:szCs w:val="32"/>
        </w:rPr>
        <w:t>压榨车间榨机</w:t>
      </w:r>
      <w:r w:rsidR="007B367D">
        <w:rPr>
          <w:rFonts w:ascii="仿宋_GB2312" w:eastAsia="仿宋_GB2312" w:hint="eastAsia"/>
          <w:sz w:val="32"/>
          <w:szCs w:val="32"/>
        </w:rPr>
        <w:t>榨</w:t>
      </w:r>
      <w:r w:rsidR="000D6FD2" w:rsidRPr="000D6FD2">
        <w:rPr>
          <w:rFonts w:ascii="仿宋_GB2312" w:eastAsia="仿宋_GB2312" w:hint="eastAsia"/>
          <w:sz w:val="32"/>
          <w:szCs w:val="32"/>
        </w:rPr>
        <w:t>辊维修项目</w:t>
      </w:r>
      <w:r>
        <w:rPr>
          <w:rFonts w:ascii="仿宋_GB2312" w:eastAsia="仿宋_GB2312" w:hint="eastAsia"/>
          <w:sz w:val="32"/>
          <w:szCs w:val="32"/>
        </w:rPr>
        <w:t>,请</w:t>
      </w:r>
      <w:r w:rsidRPr="00757B83">
        <w:rPr>
          <w:rFonts w:ascii="仿宋_GB2312" w:eastAsia="仿宋_GB2312" w:hint="eastAsia"/>
          <w:sz w:val="32"/>
          <w:szCs w:val="32"/>
        </w:rPr>
        <w:t>各供应商根据</w:t>
      </w:r>
      <w:r>
        <w:rPr>
          <w:rFonts w:ascii="仿宋_GB2312" w:eastAsia="仿宋_GB2312" w:hint="eastAsia"/>
          <w:sz w:val="32"/>
          <w:szCs w:val="32"/>
        </w:rPr>
        <w:t>采购项目要求</w:t>
      </w:r>
      <w:r w:rsidRPr="00757B83">
        <w:rPr>
          <w:rFonts w:ascii="仿宋_GB2312" w:eastAsia="仿宋_GB2312" w:hint="eastAsia"/>
          <w:sz w:val="32"/>
          <w:szCs w:val="32"/>
        </w:rPr>
        <w:t>进行报价：</w:t>
      </w:r>
    </w:p>
    <w:p w:rsidR="00D8437A" w:rsidRPr="009C5FC6" w:rsidRDefault="001B381F" w:rsidP="006820F6">
      <w:pPr>
        <w:spacing w:line="400" w:lineRule="exact"/>
        <w:ind w:firstLine="600"/>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一、</w:t>
      </w:r>
      <w:r w:rsidR="000D6FBE">
        <w:rPr>
          <w:rFonts w:ascii="仿宋_GB2312" w:eastAsia="仿宋_GB2312" w:hint="eastAsia"/>
          <w:b/>
          <w:color w:val="000000" w:themeColor="text1"/>
          <w:sz w:val="32"/>
          <w:szCs w:val="32"/>
        </w:rPr>
        <w:t>项目标的</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710"/>
        <w:gridCol w:w="1134"/>
        <w:gridCol w:w="708"/>
        <w:gridCol w:w="708"/>
        <w:gridCol w:w="1276"/>
        <w:gridCol w:w="1418"/>
        <w:gridCol w:w="1704"/>
      </w:tblGrid>
      <w:tr w:rsidR="005E5F1E" w:rsidTr="000D6FD2">
        <w:trPr>
          <w:jc w:val="center"/>
        </w:trPr>
        <w:tc>
          <w:tcPr>
            <w:tcW w:w="691" w:type="dxa"/>
            <w:shd w:val="clear" w:color="auto" w:fill="F3F3F3"/>
            <w:tcMar>
              <w:top w:w="0" w:type="dxa"/>
              <w:left w:w="0" w:type="dxa"/>
              <w:bottom w:w="0" w:type="dxa"/>
              <w:right w:w="0" w:type="dxa"/>
            </w:tcMar>
            <w:vAlign w:val="center"/>
          </w:tcPr>
          <w:p w:rsidR="005E5F1E" w:rsidRPr="00214612" w:rsidRDefault="005E5F1E" w:rsidP="00F10DBD">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序号</w:t>
            </w:r>
          </w:p>
        </w:tc>
        <w:tc>
          <w:tcPr>
            <w:tcW w:w="1726" w:type="dxa"/>
            <w:gridSpan w:val="2"/>
            <w:shd w:val="clear" w:color="auto" w:fill="F3F3F3"/>
            <w:tcMar>
              <w:top w:w="0" w:type="dxa"/>
              <w:left w:w="0" w:type="dxa"/>
              <w:bottom w:w="0" w:type="dxa"/>
              <w:right w:w="0" w:type="dxa"/>
            </w:tcMar>
            <w:vAlign w:val="center"/>
          </w:tcPr>
          <w:p w:rsidR="005E5F1E" w:rsidRPr="00214612" w:rsidRDefault="000D6FD2" w:rsidP="00F10DB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项目/物资</w:t>
            </w:r>
            <w:r w:rsidR="005E5F1E">
              <w:rPr>
                <w:rFonts w:asciiTheme="majorEastAsia" w:eastAsiaTheme="majorEastAsia" w:hAnsiTheme="majorEastAsia" w:hint="eastAsia"/>
                <w:b/>
                <w:bCs/>
                <w:szCs w:val="21"/>
              </w:rPr>
              <w:t>名称</w:t>
            </w:r>
          </w:p>
        </w:tc>
        <w:tc>
          <w:tcPr>
            <w:tcW w:w="1134" w:type="dxa"/>
            <w:shd w:val="clear" w:color="auto" w:fill="F3F3F3"/>
            <w:tcMar>
              <w:top w:w="0" w:type="dxa"/>
              <w:left w:w="0" w:type="dxa"/>
              <w:bottom w:w="0" w:type="dxa"/>
              <w:right w:w="0" w:type="dxa"/>
            </w:tcMar>
            <w:vAlign w:val="center"/>
          </w:tcPr>
          <w:p w:rsidR="005E5F1E" w:rsidRPr="00214612" w:rsidRDefault="005E5F1E" w:rsidP="00F10DB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规格型号</w:t>
            </w:r>
          </w:p>
        </w:tc>
        <w:tc>
          <w:tcPr>
            <w:tcW w:w="708" w:type="dxa"/>
            <w:shd w:val="clear" w:color="auto" w:fill="F3F3F3"/>
            <w:tcMar>
              <w:top w:w="0" w:type="dxa"/>
              <w:left w:w="0" w:type="dxa"/>
              <w:bottom w:w="0" w:type="dxa"/>
              <w:right w:w="0" w:type="dxa"/>
            </w:tcMar>
            <w:vAlign w:val="center"/>
          </w:tcPr>
          <w:p w:rsidR="005E5F1E" w:rsidRPr="00214612" w:rsidRDefault="005E5F1E" w:rsidP="00F10DBD">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单位</w:t>
            </w:r>
          </w:p>
        </w:tc>
        <w:tc>
          <w:tcPr>
            <w:tcW w:w="708" w:type="dxa"/>
            <w:shd w:val="clear" w:color="auto" w:fill="F3F3F3"/>
            <w:tcMar>
              <w:top w:w="0" w:type="dxa"/>
              <w:left w:w="0" w:type="dxa"/>
              <w:bottom w:w="0" w:type="dxa"/>
              <w:right w:w="0" w:type="dxa"/>
            </w:tcMar>
            <w:vAlign w:val="center"/>
          </w:tcPr>
          <w:p w:rsidR="005E5F1E" w:rsidRPr="00214612" w:rsidRDefault="005E5F1E" w:rsidP="00F10DBD">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数量</w:t>
            </w:r>
          </w:p>
        </w:tc>
        <w:tc>
          <w:tcPr>
            <w:tcW w:w="1276" w:type="dxa"/>
            <w:shd w:val="clear" w:color="auto" w:fill="F3F3F3"/>
            <w:tcMar>
              <w:top w:w="0" w:type="dxa"/>
              <w:left w:w="0" w:type="dxa"/>
              <w:bottom w:w="0" w:type="dxa"/>
              <w:right w:w="0" w:type="dxa"/>
            </w:tcMar>
            <w:vAlign w:val="center"/>
          </w:tcPr>
          <w:p w:rsidR="00F10DBD" w:rsidRDefault="005E5F1E" w:rsidP="00F10DBD">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含税单价</w:t>
            </w:r>
          </w:p>
          <w:p w:rsidR="005E5F1E" w:rsidRPr="00214612" w:rsidRDefault="00F10DBD" w:rsidP="00F10DB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（元）</w:t>
            </w:r>
          </w:p>
        </w:tc>
        <w:tc>
          <w:tcPr>
            <w:tcW w:w="1418" w:type="dxa"/>
            <w:shd w:val="clear" w:color="auto" w:fill="F3F3F3"/>
            <w:vAlign w:val="center"/>
          </w:tcPr>
          <w:p w:rsidR="005E5F1E" w:rsidRPr="00214612" w:rsidRDefault="005E5F1E" w:rsidP="00F10DBD">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含税金额</w:t>
            </w:r>
            <w:r w:rsidR="00F10DBD">
              <w:rPr>
                <w:rFonts w:asciiTheme="majorEastAsia" w:eastAsiaTheme="majorEastAsia" w:hAnsiTheme="majorEastAsia" w:hint="eastAsia"/>
                <w:b/>
                <w:bCs/>
                <w:szCs w:val="21"/>
              </w:rPr>
              <w:t>（元）</w:t>
            </w:r>
          </w:p>
        </w:tc>
        <w:tc>
          <w:tcPr>
            <w:tcW w:w="1704" w:type="dxa"/>
            <w:shd w:val="clear" w:color="auto" w:fill="F3F3F3"/>
            <w:vAlign w:val="center"/>
          </w:tcPr>
          <w:p w:rsidR="005E5F1E" w:rsidRPr="00214612" w:rsidRDefault="005E5F1E" w:rsidP="00F10DB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5E5F1E" w:rsidTr="000D6FD2">
        <w:trPr>
          <w:trHeight w:val="994"/>
          <w:jc w:val="center"/>
        </w:trPr>
        <w:tc>
          <w:tcPr>
            <w:tcW w:w="691" w:type="dxa"/>
            <w:shd w:val="clear" w:color="auto" w:fill="FFFFFF"/>
            <w:tcMar>
              <w:top w:w="0" w:type="dxa"/>
              <w:left w:w="0" w:type="dxa"/>
              <w:bottom w:w="0" w:type="dxa"/>
              <w:right w:w="0" w:type="dxa"/>
            </w:tcMar>
            <w:vAlign w:val="center"/>
          </w:tcPr>
          <w:p w:rsidR="005E5F1E" w:rsidRPr="00214612" w:rsidRDefault="005E5F1E" w:rsidP="005E5F1E">
            <w:pPr>
              <w:jc w:val="center"/>
              <w:rPr>
                <w:rFonts w:asciiTheme="majorEastAsia" w:eastAsiaTheme="majorEastAsia" w:hAnsiTheme="majorEastAsia" w:cs="宋体"/>
                <w:color w:val="000000"/>
                <w:szCs w:val="21"/>
              </w:rPr>
            </w:pPr>
            <w:r w:rsidRPr="00214612">
              <w:rPr>
                <w:rFonts w:asciiTheme="majorEastAsia" w:eastAsiaTheme="majorEastAsia" w:hAnsiTheme="majorEastAsia" w:hint="eastAsia"/>
                <w:color w:val="000000"/>
                <w:szCs w:val="21"/>
              </w:rPr>
              <w:t>1</w:t>
            </w:r>
          </w:p>
        </w:tc>
        <w:tc>
          <w:tcPr>
            <w:tcW w:w="1726" w:type="dxa"/>
            <w:gridSpan w:val="2"/>
            <w:shd w:val="clear" w:color="auto" w:fill="FFFFFF"/>
            <w:tcMar>
              <w:top w:w="0" w:type="dxa"/>
              <w:left w:w="0" w:type="dxa"/>
              <w:bottom w:w="0" w:type="dxa"/>
              <w:right w:w="0" w:type="dxa"/>
            </w:tcMar>
            <w:vAlign w:val="center"/>
          </w:tcPr>
          <w:p w:rsidR="005E5F1E" w:rsidRPr="00214612" w:rsidRDefault="000D6FD2" w:rsidP="001A5040">
            <w:pPr>
              <w:jc w:val="center"/>
              <w:rPr>
                <w:rFonts w:asciiTheme="majorEastAsia" w:eastAsiaTheme="majorEastAsia" w:hAnsiTheme="majorEastAsia" w:cs="宋体"/>
                <w:szCs w:val="21"/>
              </w:rPr>
            </w:pPr>
            <w:r w:rsidRPr="000D6FD2">
              <w:rPr>
                <w:rFonts w:eastAsia="仿宋_GB2312" w:hint="eastAsia"/>
                <w:sz w:val="24"/>
              </w:rPr>
              <w:t>压榨车间榨机</w:t>
            </w:r>
            <w:r w:rsidR="001A5040">
              <w:rPr>
                <w:rFonts w:eastAsia="仿宋_GB2312" w:hint="eastAsia"/>
                <w:sz w:val="24"/>
              </w:rPr>
              <w:t>榨</w:t>
            </w:r>
            <w:r w:rsidRPr="000D6FD2">
              <w:rPr>
                <w:rFonts w:eastAsia="仿宋_GB2312" w:hint="eastAsia"/>
                <w:sz w:val="24"/>
              </w:rPr>
              <w:t>辊维修</w:t>
            </w:r>
          </w:p>
        </w:tc>
        <w:tc>
          <w:tcPr>
            <w:tcW w:w="1134" w:type="dxa"/>
            <w:shd w:val="clear" w:color="auto" w:fill="FFFFFF"/>
            <w:tcMar>
              <w:top w:w="0" w:type="dxa"/>
              <w:left w:w="0" w:type="dxa"/>
              <w:bottom w:w="0" w:type="dxa"/>
              <w:right w:w="0" w:type="dxa"/>
            </w:tcMar>
            <w:vAlign w:val="center"/>
          </w:tcPr>
          <w:p w:rsidR="005E5F1E" w:rsidRPr="00214612" w:rsidRDefault="000D6FD2" w:rsidP="00986122">
            <w:pPr>
              <w:jc w:val="center"/>
              <w:rPr>
                <w:rFonts w:asciiTheme="majorEastAsia" w:eastAsiaTheme="majorEastAsia" w:hAnsiTheme="majorEastAsia" w:cs="宋体"/>
                <w:szCs w:val="21"/>
              </w:rPr>
            </w:pPr>
            <w:r w:rsidRPr="000D6FD2">
              <w:rPr>
                <w:rFonts w:asciiTheme="majorEastAsia" w:eastAsiaTheme="majorEastAsia" w:hAnsiTheme="majorEastAsia" w:cs="宋体"/>
                <w:szCs w:val="21"/>
              </w:rPr>
              <w:t>Z30</w:t>
            </w:r>
            <w:r>
              <w:rPr>
                <w:rFonts w:asciiTheme="majorEastAsia" w:eastAsiaTheme="majorEastAsia" w:hAnsiTheme="majorEastAsia" w:cs="宋体" w:hint="eastAsia"/>
                <w:szCs w:val="21"/>
              </w:rPr>
              <w:t>8</w:t>
            </w:r>
            <w:r w:rsidRPr="000D6FD2">
              <w:rPr>
                <w:rFonts w:asciiTheme="majorEastAsia" w:eastAsiaTheme="majorEastAsia" w:hAnsiTheme="majorEastAsia" w:cs="宋体" w:hint="eastAsia"/>
                <w:szCs w:val="21"/>
              </w:rPr>
              <w:t>焊材</w:t>
            </w:r>
          </w:p>
        </w:tc>
        <w:tc>
          <w:tcPr>
            <w:tcW w:w="708" w:type="dxa"/>
            <w:shd w:val="clear" w:color="auto" w:fill="FFFFFF"/>
            <w:tcMar>
              <w:top w:w="0" w:type="dxa"/>
              <w:left w:w="0" w:type="dxa"/>
              <w:bottom w:w="0" w:type="dxa"/>
              <w:right w:w="0" w:type="dxa"/>
            </w:tcMar>
            <w:vAlign w:val="center"/>
          </w:tcPr>
          <w:p w:rsidR="005E5F1E" w:rsidRPr="00214612" w:rsidRDefault="000D6FD2" w:rsidP="0017560C">
            <w:pPr>
              <w:jc w:val="center"/>
              <w:rPr>
                <w:rFonts w:asciiTheme="majorEastAsia" w:eastAsiaTheme="majorEastAsia" w:hAnsiTheme="majorEastAsia" w:cs="宋体"/>
                <w:szCs w:val="21"/>
              </w:rPr>
            </w:pPr>
            <w:r>
              <w:rPr>
                <w:rFonts w:asciiTheme="majorEastAsia" w:eastAsiaTheme="majorEastAsia" w:hAnsiTheme="majorEastAsia" w:hint="eastAsia"/>
                <w:szCs w:val="21"/>
              </w:rPr>
              <w:t>项</w:t>
            </w:r>
          </w:p>
        </w:tc>
        <w:tc>
          <w:tcPr>
            <w:tcW w:w="708" w:type="dxa"/>
            <w:shd w:val="clear" w:color="auto" w:fill="FFFFFF"/>
            <w:tcMar>
              <w:top w:w="0" w:type="dxa"/>
              <w:left w:w="0" w:type="dxa"/>
              <w:bottom w:w="0" w:type="dxa"/>
              <w:right w:w="0" w:type="dxa"/>
            </w:tcMar>
            <w:vAlign w:val="center"/>
          </w:tcPr>
          <w:p w:rsidR="005E5F1E" w:rsidRPr="00214612" w:rsidRDefault="00F10DBD" w:rsidP="0017560C">
            <w:pPr>
              <w:jc w:val="center"/>
              <w:rPr>
                <w:rFonts w:asciiTheme="majorEastAsia" w:eastAsiaTheme="majorEastAsia" w:hAnsiTheme="majorEastAsia" w:cs="宋体"/>
                <w:szCs w:val="21"/>
              </w:rPr>
            </w:pPr>
            <w:r>
              <w:rPr>
                <w:rFonts w:asciiTheme="majorEastAsia" w:eastAsiaTheme="majorEastAsia" w:hAnsiTheme="majorEastAsia" w:hint="eastAsia"/>
                <w:szCs w:val="21"/>
              </w:rPr>
              <w:t>1</w:t>
            </w:r>
          </w:p>
        </w:tc>
        <w:tc>
          <w:tcPr>
            <w:tcW w:w="1276" w:type="dxa"/>
            <w:shd w:val="clear" w:color="auto" w:fill="FFFFFF"/>
            <w:tcMar>
              <w:top w:w="0" w:type="dxa"/>
              <w:left w:w="0" w:type="dxa"/>
              <w:bottom w:w="0" w:type="dxa"/>
              <w:right w:w="0" w:type="dxa"/>
            </w:tcMar>
            <w:vAlign w:val="center"/>
          </w:tcPr>
          <w:p w:rsidR="005E5F1E" w:rsidRPr="00214612" w:rsidRDefault="005E5F1E" w:rsidP="00F76F98">
            <w:pPr>
              <w:jc w:val="center"/>
              <w:rPr>
                <w:rFonts w:asciiTheme="majorEastAsia" w:eastAsiaTheme="majorEastAsia" w:hAnsiTheme="majorEastAsia" w:cs="宋体"/>
                <w:szCs w:val="21"/>
              </w:rPr>
            </w:pPr>
          </w:p>
        </w:tc>
        <w:tc>
          <w:tcPr>
            <w:tcW w:w="1418" w:type="dxa"/>
            <w:shd w:val="clear" w:color="auto" w:fill="FFFFFF"/>
          </w:tcPr>
          <w:p w:rsidR="005E5F1E" w:rsidRPr="00214612" w:rsidRDefault="005E5F1E" w:rsidP="005369DF">
            <w:pPr>
              <w:jc w:val="center"/>
              <w:rPr>
                <w:rFonts w:asciiTheme="majorEastAsia" w:eastAsiaTheme="majorEastAsia" w:hAnsiTheme="majorEastAsia" w:cs="Arial"/>
                <w:szCs w:val="21"/>
              </w:rPr>
            </w:pPr>
          </w:p>
        </w:tc>
        <w:tc>
          <w:tcPr>
            <w:tcW w:w="1704" w:type="dxa"/>
            <w:shd w:val="clear" w:color="auto" w:fill="FFFFFF"/>
            <w:vAlign w:val="center"/>
          </w:tcPr>
          <w:p w:rsidR="005E5F1E" w:rsidRDefault="000D6FD2" w:rsidP="004A1C1D">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r>
              <w:rPr>
                <w:rFonts w:asciiTheme="majorEastAsia" w:eastAsiaTheme="majorEastAsia" w:hAnsiTheme="majorEastAsia" w:cs="宋体"/>
                <w:szCs w:val="21"/>
              </w:rPr>
              <w:t>齿宽</w:t>
            </w:r>
            <w:r>
              <w:rPr>
                <w:rFonts w:asciiTheme="majorEastAsia" w:eastAsiaTheme="majorEastAsia" w:hAnsiTheme="majorEastAsia" w:cs="宋体" w:hint="eastAsia"/>
                <w:szCs w:val="21"/>
              </w:rPr>
              <w:t>50mm；齿高110mm</w:t>
            </w:r>
          </w:p>
          <w:p w:rsidR="007B367D" w:rsidRDefault="000D6FD2" w:rsidP="007B367D">
            <w:pPr>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2、</w:t>
            </w:r>
            <w:r w:rsidR="007B367D" w:rsidRPr="007B367D">
              <w:rPr>
                <w:rFonts w:asciiTheme="majorEastAsia" w:eastAsiaTheme="majorEastAsia" w:hAnsiTheme="majorEastAsia" w:cs="宋体" w:hint="eastAsia"/>
                <w:szCs w:val="21"/>
              </w:rPr>
              <w:t>2处崩齿约400-450mm</w:t>
            </w:r>
            <w:r w:rsidR="007B367D">
              <w:rPr>
                <w:rFonts w:asciiTheme="majorEastAsia" w:eastAsiaTheme="majorEastAsia" w:hAnsiTheme="majorEastAsia" w:cs="宋体" w:hint="eastAsia"/>
                <w:szCs w:val="21"/>
              </w:rPr>
              <w:t>；</w:t>
            </w:r>
          </w:p>
          <w:p w:rsidR="007B367D" w:rsidRDefault="007B367D" w:rsidP="007B367D">
            <w:pPr>
              <w:jc w:val="center"/>
              <w:rPr>
                <w:rFonts w:asciiTheme="majorEastAsia" w:eastAsiaTheme="majorEastAsia" w:hAnsiTheme="majorEastAsia" w:cs="宋体" w:hint="eastAsia"/>
                <w:szCs w:val="21"/>
              </w:rPr>
            </w:pPr>
            <w:r w:rsidRPr="007B367D">
              <w:rPr>
                <w:rFonts w:asciiTheme="majorEastAsia" w:eastAsiaTheme="majorEastAsia" w:hAnsiTheme="majorEastAsia" w:cs="宋体" w:hint="eastAsia"/>
                <w:szCs w:val="21"/>
              </w:rPr>
              <w:t xml:space="preserve"> 3处崩齿约350-400mm</w:t>
            </w:r>
            <w:r>
              <w:rPr>
                <w:rFonts w:asciiTheme="majorEastAsia" w:eastAsiaTheme="majorEastAsia" w:hAnsiTheme="majorEastAsia" w:cs="宋体" w:hint="eastAsia"/>
                <w:szCs w:val="21"/>
              </w:rPr>
              <w:t>；</w:t>
            </w:r>
          </w:p>
          <w:p w:rsidR="000D6FD2" w:rsidRPr="00214612" w:rsidRDefault="007B367D" w:rsidP="007B367D">
            <w:pPr>
              <w:jc w:val="center"/>
              <w:rPr>
                <w:rFonts w:asciiTheme="majorEastAsia" w:eastAsiaTheme="majorEastAsia" w:hAnsiTheme="majorEastAsia" w:cs="宋体"/>
                <w:szCs w:val="21"/>
              </w:rPr>
            </w:pPr>
            <w:r w:rsidRPr="007B367D">
              <w:rPr>
                <w:rFonts w:asciiTheme="majorEastAsia" w:eastAsiaTheme="majorEastAsia" w:hAnsiTheme="majorEastAsia" w:cs="宋体" w:hint="eastAsia"/>
                <w:szCs w:val="21"/>
              </w:rPr>
              <w:t xml:space="preserve"> 3处崩齿约300-400mm。</w:t>
            </w:r>
          </w:p>
        </w:tc>
      </w:tr>
      <w:tr w:rsidR="00F76F98" w:rsidTr="00E63914">
        <w:trPr>
          <w:jc w:val="center"/>
        </w:trPr>
        <w:tc>
          <w:tcPr>
            <w:tcW w:w="6243" w:type="dxa"/>
            <w:gridSpan w:val="7"/>
            <w:shd w:val="clear" w:color="auto" w:fill="FFFFFF"/>
            <w:tcMar>
              <w:top w:w="0" w:type="dxa"/>
              <w:left w:w="0" w:type="dxa"/>
              <w:bottom w:w="0" w:type="dxa"/>
              <w:right w:w="0" w:type="dxa"/>
            </w:tcMar>
            <w:vAlign w:val="center"/>
          </w:tcPr>
          <w:p w:rsidR="00F76F98" w:rsidRPr="00214612" w:rsidRDefault="00F76F98" w:rsidP="00F76F98">
            <w:pPr>
              <w:jc w:val="center"/>
              <w:rPr>
                <w:rFonts w:asciiTheme="majorEastAsia" w:eastAsiaTheme="majorEastAsia" w:hAnsiTheme="majorEastAsia" w:cs="宋体"/>
                <w:szCs w:val="21"/>
              </w:rPr>
            </w:pPr>
            <w:r w:rsidRPr="00214612">
              <w:rPr>
                <w:rFonts w:asciiTheme="majorEastAsia" w:eastAsiaTheme="majorEastAsia" w:hAnsiTheme="majorEastAsia" w:hint="eastAsia"/>
                <w:color w:val="000000"/>
                <w:szCs w:val="21"/>
              </w:rPr>
              <w:t>合计</w:t>
            </w:r>
            <w:r>
              <w:rPr>
                <w:rFonts w:asciiTheme="majorEastAsia" w:eastAsiaTheme="majorEastAsia" w:hAnsiTheme="majorEastAsia" w:hint="eastAsia"/>
                <w:color w:val="000000"/>
                <w:szCs w:val="21"/>
              </w:rPr>
              <w:t>金额</w:t>
            </w:r>
          </w:p>
        </w:tc>
        <w:tc>
          <w:tcPr>
            <w:tcW w:w="1418" w:type="dxa"/>
            <w:shd w:val="clear" w:color="auto" w:fill="FFFFFF"/>
          </w:tcPr>
          <w:p w:rsidR="00F76F98" w:rsidRPr="00214612" w:rsidRDefault="00F76F98" w:rsidP="005369DF">
            <w:pPr>
              <w:jc w:val="center"/>
              <w:rPr>
                <w:rFonts w:asciiTheme="majorEastAsia" w:eastAsiaTheme="majorEastAsia" w:hAnsiTheme="majorEastAsia" w:cs="Arial"/>
                <w:szCs w:val="21"/>
              </w:rPr>
            </w:pPr>
          </w:p>
        </w:tc>
        <w:tc>
          <w:tcPr>
            <w:tcW w:w="1704" w:type="dxa"/>
            <w:shd w:val="clear" w:color="auto" w:fill="FFFFFF"/>
            <w:vAlign w:val="center"/>
          </w:tcPr>
          <w:p w:rsidR="00F76F98" w:rsidRPr="00214612" w:rsidRDefault="00F76F98" w:rsidP="004A1C1D">
            <w:pPr>
              <w:jc w:val="center"/>
              <w:rPr>
                <w:rFonts w:asciiTheme="majorEastAsia" w:eastAsiaTheme="majorEastAsia" w:hAnsiTheme="majorEastAsia"/>
                <w:szCs w:val="21"/>
              </w:rPr>
            </w:pPr>
          </w:p>
        </w:tc>
      </w:tr>
      <w:tr w:rsidR="00105EC9" w:rsidTr="009102ED">
        <w:trPr>
          <w:jc w:val="center"/>
        </w:trPr>
        <w:tc>
          <w:tcPr>
            <w:tcW w:w="9365" w:type="dxa"/>
            <w:gridSpan w:val="9"/>
            <w:shd w:val="clear" w:color="auto" w:fill="FFFFFF"/>
            <w:tcMar>
              <w:top w:w="0" w:type="dxa"/>
              <w:left w:w="0" w:type="dxa"/>
              <w:bottom w:w="0" w:type="dxa"/>
              <w:right w:w="0" w:type="dxa"/>
            </w:tcMar>
            <w:vAlign w:val="center"/>
          </w:tcPr>
          <w:p w:rsidR="00105EC9" w:rsidRPr="00214612" w:rsidRDefault="00105EC9" w:rsidP="00214612">
            <w:pPr>
              <w:jc w:val="left"/>
              <w:rPr>
                <w:rFonts w:asciiTheme="majorEastAsia" w:eastAsiaTheme="majorEastAsia" w:hAnsiTheme="majorEastAsia"/>
                <w:szCs w:val="21"/>
              </w:rPr>
            </w:pPr>
            <w:r w:rsidRPr="00214612">
              <w:rPr>
                <w:rFonts w:asciiTheme="majorEastAsia" w:eastAsiaTheme="majorEastAsia" w:hAnsiTheme="majorEastAsia" w:hint="eastAsia"/>
                <w:bCs/>
                <w:color w:val="000000"/>
                <w:szCs w:val="21"/>
              </w:rPr>
              <w:t xml:space="preserve">合计人民币金额（大写）元整¥ </w:t>
            </w:r>
          </w:p>
        </w:tc>
      </w:tr>
      <w:tr w:rsidR="00F00FE3" w:rsidTr="00F00FE3">
        <w:trPr>
          <w:trHeight w:val="443"/>
          <w:jc w:val="center"/>
        </w:trPr>
        <w:tc>
          <w:tcPr>
            <w:tcW w:w="1707" w:type="dxa"/>
            <w:gridSpan w:val="2"/>
            <w:shd w:val="clear" w:color="auto" w:fill="FFFFFF"/>
            <w:tcMar>
              <w:top w:w="0" w:type="dxa"/>
              <w:left w:w="0" w:type="dxa"/>
              <w:bottom w:w="0" w:type="dxa"/>
              <w:right w:w="0" w:type="dxa"/>
            </w:tcMar>
            <w:vAlign w:val="center"/>
          </w:tcPr>
          <w:p w:rsidR="00F00FE3" w:rsidRPr="00214612" w:rsidRDefault="00F00FE3" w:rsidP="0021461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658" w:type="dxa"/>
            <w:gridSpan w:val="7"/>
            <w:shd w:val="clear" w:color="auto" w:fill="FFFFFF"/>
            <w:vAlign w:val="center"/>
          </w:tcPr>
          <w:p w:rsidR="00F00FE3" w:rsidRPr="00214612" w:rsidRDefault="00A13E63" w:rsidP="00F00FE3">
            <w:pPr>
              <w:ind w:firstLineChars="1350" w:firstLine="2835"/>
              <w:jc w:val="left"/>
              <w:rPr>
                <w:rFonts w:asciiTheme="majorEastAsia" w:eastAsiaTheme="majorEastAsia" w:hAnsiTheme="majorEastAsia"/>
                <w:bCs/>
                <w:color w:val="000000"/>
                <w:szCs w:val="21"/>
              </w:rPr>
            </w:pPr>
            <w:r w:rsidRPr="00A13E63">
              <w:rPr>
                <w:rFonts w:asciiTheme="majorEastAsia" w:eastAsiaTheme="majorEastAsia" w:hAnsiTheme="majorEastAsia" w:hint="eastAsia"/>
                <w:bCs/>
                <w:color w:val="000000"/>
                <w:szCs w:val="21"/>
              </w:rPr>
              <w:t>一票制，</w:t>
            </w:r>
            <w:r w:rsidR="00D02D73" w:rsidRPr="00D02D73">
              <w:rPr>
                <w:rFonts w:asciiTheme="majorEastAsia" w:eastAsiaTheme="majorEastAsia" w:hAnsiTheme="majorEastAsia" w:hint="eastAsia"/>
                <w:bCs/>
                <w:color w:val="000000"/>
                <w:szCs w:val="21"/>
                <w:u w:val="single"/>
              </w:rPr>
              <w:t xml:space="preserve">   </w:t>
            </w:r>
            <w:r w:rsidR="00AF5704">
              <w:rPr>
                <w:rFonts w:asciiTheme="majorEastAsia" w:eastAsiaTheme="majorEastAsia" w:hAnsiTheme="majorEastAsia" w:hint="eastAsia"/>
                <w:bCs/>
                <w:color w:val="000000"/>
                <w:szCs w:val="21"/>
                <w:u w:val="single"/>
              </w:rPr>
              <w:t xml:space="preserve"> </w:t>
            </w:r>
            <w:r w:rsidR="00D02D73" w:rsidRPr="00D02D73">
              <w:rPr>
                <w:rFonts w:asciiTheme="majorEastAsia" w:eastAsiaTheme="majorEastAsia" w:hAnsiTheme="majorEastAsia" w:hint="eastAsia"/>
                <w:bCs/>
                <w:color w:val="000000"/>
                <w:szCs w:val="21"/>
                <w:u w:val="single"/>
              </w:rPr>
              <w:t xml:space="preserve"> </w:t>
            </w:r>
            <w:r w:rsidR="00F00FE3" w:rsidRPr="00F00FE3">
              <w:rPr>
                <w:rFonts w:asciiTheme="majorEastAsia" w:eastAsiaTheme="majorEastAsia" w:hAnsiTheme="majorEastAsia" w:hint="eastAsia"/>
                <w:bCs/>
                <w:color w:val="000000"/>
                <w:szCs w:val="21"/>
                <w:u w:val="single"/>
              </w:rPr>
              <w:t>%</w:t>
            </w:r>
            <w:r w:rsidR="00F00FE3" w:rsidRPr="00F00FE3">
              <w:rPr>
                <w:rFonts w:asciiTheme="majorEastAsia" w:eastAsiaTheme="majorEastAsia" w:hAnsiTheme="majorEastAsia" w:hint="eastAsia"/>
                <w:bCs/>
                <w:color w:val="000000"/>
                <w:szCs w:val="21"/>
              </w:rPr>
              <w:t>增值税专用发票</w:t>
            </w:r>
          </w:p>
        </w:tc>
      </w:tr>
      <w:tr w:rsidR="00C60423" w:rsidTr="00F00FE3">
        <w:trPr>
          <w:trHeight w:val="443"/>
          <w:jc w:val="center"/>
        </w:trPr>
        <w:tc>
          <w:tcPr>
            <w:tcW w:w="1707" w:type="dxa"/>
            <w:gridSpan w:val="2"/>
            <w:shd w:val="clear" w:color="auto" w:fill="FFFFFF"/>
            <w:tcMar>
              <w:top w:w="0" w:type="dxa"/>
              <w:left w:w="0" w:type="dxa"/>
              <w:bottom w:w="0" w:type="dxa"/>
              <w:right w:w="0" w:type="dxa"/>
            </w:tcMar>
            <w:vAlign w:val="center"/>
          </w:tcPr>
          <w:p w:rsidR="00C60423" w:rsidRDefault="00C60423" w:rsidP="0021461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w:t>
            </w:r>
          </w:p>
        </w:tc>
        <w:tc>
          <w:tcPr>
            <w:tcW w:w="7658" w:type="dxa"/>
            <w:gridSpan w:val="7"/>
            <w:shd w:val="clear" w:color="auto" w:fill="FFFFFF"/>
            <w:vAlign w:val="center"/>
          </w:tcPr>
          <w:p w:rsidR="00C60423" w:rsidRPr="00A13E63" w:rsidRDefault="00AF5704" w:rsidP="00F10DBD">
            <w:pPr>
              <w:jc w:val="left"/>
              <w:rPr>
                <w:rFonts w:asciiTheme="majorEastAsia" w:eastAsiaTheme="majorEastAsia" w:hAnsiTheme="majorEastAsia"/>
                <w:bCs/>
                <w:color w:val="000000"/>
                <w:szCs w:val="21"/>
              </w:rPr>
            </w:pPr>
            <w:r>
              <w:rPr>
                <w:rFonts w:eastAsia="仿宋_GB2312"/>
                <w:sz w:val="24"/>
              </w:rPr>
              <w:t>上述项目及物资费用包含税金、人工</w:t>
            </w:r>
            <w:r>
              <w:rPr>
                <w:rFonts w:eastAsia="仿宋_GB2312" w:hint="eastAsia"/>
                <w:sz w:val="24"/>
              </w:rPr>
              <w:t>、</w:t>
            </w:r>
            <w:r>
              <w:rPr>
                <w:rFonts w:eastAsia="仿宋_GB2312"/>
                <w:sz w:val="24"/>
              </w:rPr>
              <w:t>材料</w:t>
            </w:r>
            <w:r w:rsidR="00F10DBD">
              <w:rPr>
                <w:rFonts w:eastAsia="仿宋_GB2312" w:hint="eastAsia"/>
                <w:sz w:val="24"/>
              </w:rPr>
              <w:t>等</w:t>
            </w:r>
            <w:r>
              <w:rPr>
                <w:rFonts w:eastAsia="仿宋_GB2312" w:hint="eastAsia"/>
                <w:sz w:val="24"/>
              </w:rPr>
              <w:t>一切</w:t>
            </w:r>
            <w:r w:rsidR="00F10DBD" w:rsidRPr="00FA64AB">
              <w:rPr>
                <w:rFonts w:eastAsia="仿宋_GB2312"/>
                <w:sz w:val="24"/>
              </w:rPr>
              <w:t>费用</w:t>
            </w:r>
            <w:r>
              <w:rPr>
                <w:rFonts w:eastAsia="仿宋_GB2312" w:hint="eastAsia"/>
                <w:sz w:val="24"/>
              </w:rPr>
              <w:t>。</w:t>
            </w:r>
          </w:p>
        </w:tc>
      </w:tr>
    </w:tbl>
    <w:p w:rsidR="00EB2D92" w:rsidRDefault="00EB2D92" w:rsidP="00757B83">
      <w:pPr>
        <w:spacing w:line="560" w:lineRule="exact"/>
        <w:ind w:firstLineChars="200" w:firstLine="643"/>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二、技术要求：</w:t>
      </w:r>
    </w:p>
    <w:p w:rsidR="00EB775A" w:rsidRDefault="00EB775A" w:rsidP="00EB775A">
      <w:pPr>
        <w:spacing w:line="560" w:lineRule="exact"/>
        <w:ind w:firstLineChars="200" w:firstLine="640"/>
        <w:rPr>
          <w:rFonts w:ascii="仿宋_GB2312" w:eastAsia="仿宋_GB2312"/>
          <w:sz w:val="32"/>
          <w:szCs w:val="32"/>
        </w:rPr>
      </w:pPr>
      <w:r w:rsidRPr="00EB775A">
        <w:rPr>
          <w:rFonts w:ascii="仿宋_GB2312" w:eastAsia="仿宋_GB2312" w:hint="eastAsia"/>
          <w:sz w:val="32"/>
          <w:szCs w:val="32"/>
        </w:rPr>
        <w:t>1.</w:t>
      </w:r>
      <w:r>
        <w:rPr>
          <w:rFonts w:ascii="仿宋_GB2312" w:eastAsia="仿宋_GB2312" w:hint="eastAsia"/>
          <w:sz w:val="32"/>
          <w:szCs w:val="32"/>
        </w:rPr>
        <w:t>对报价如有不明白之处，请电话联系采购员，</w:t>
      </w:r>
      <w:r w:rsidRPr="00EB775A">
        <w:rPr>
          <w:rFonts w:ascii="仿宋_GB2312" w:eastAsia="仿宋_GB2312" w:hint="eastAsia"/>
          <w:sz w:val="32"/>
          <w:szCs w:val="32"/>
        </w:rPr>
        <w:t>务必准确报出相应价格</w:t>
      </w:r>
      <w:r>
        <w:rPr>
          <w:rFonts w:ascii="仿宋_GB2312" w:eastAsia="仿宋_GB2312" w:hint="eastAsia"/>
          <w:sz w:val="32"/>
          <w:szCs w:val="32"/>
        </w:rPr>
        <w:t>。如果参标供应报价结果差异不大，直接按最低价授标；如参标供应商报价结果差异较大，需方在采购系统中打开二次报价并在系统中通知供应商，待参标供应商都报完二次价格后结束报价。</w:t>
      </w:r>
    </w:p>
    <w:p w:rsidR="0059358F" w:rsidRPr="009C5FC6" w:rsidRDefault="003D67A3" w:rsidP="00105EC9">
      <w:pPr>
        <w:spacing w:line="560" w:lineRule="exact"/>
        <w:ind w:firstLineChars="200" w:firstLine="643"/>
        <w:jc w:val="left"/>
        <w:rPr>
          <w:rFonts w:ascii="仿宋_GB2312" w:eastAsia="仿宋_GB2312"/>
          <w:color w:val="000000" w:themeColor="text1"/>
          <w:sz w:val="32"/>
          <w:szCs w:val="32"/>
        </w:rPr>
      </w:pPr>
      <w:r>
        <w:rPr>
          <w:rFonts w:ascii="仿宋_GB2312" w:eastAsia="仿宋_GB2312" w:hAnsi="宋体" w:cs="宋体" w:hint="eastAsia"/>
          <w:b/>
          <w:color w:val="000000" w:themeColor="text1"/>
          <w:kern w:val="0"/>
          <w:sz w:val="32"/>
          <w:szCs w:val="32"/>
        </w:rPr>
        <w:t>三</w:t>
      </w:r>
      <w:r w:rsidR="003A26BF" w:rsidRPr="00105EC9">
        <w:rPr>
          <w:rFonts w:ascii="仿宋_GB2312" w:eastAsia="仿宋_GB2312" w:hAnsi="宋体" w:cs="宋体" w:hint="eastAsia"/>
          <w:b/>
          <w:color w:val="000000" w:themeColor="text1"/>
          <w:kern w:val="0"/>
          <w:sz w:val="32"/>
          <w:szCs w:val="32"/>
        </w:rPr>
        <w:t>、</w:t>
      </w:r>
      <w:r w:rsidR="000D6FD2">
        <w:rPr>
          <w:rFonts w:ascii="仿宋_GB2312" w:eastAsia="仿宋_GB2312" w:hAnsi="宋体" w:cs="宋体" w:hint="eastAsia"/>
          <w:b/>
          <w:color w:val="000000" w:themeColor="text1"/>
          <w:kern w:val="0"/>
          <w:sz w:val="32"/>
          <w:szCs w:val="32"/>
        </w:rPr>
        <w:t>施工</w:t>
      </w:r>
      <w:r w:rsidR="00375E0E" w:rsidRPr="00105EC9">
        <w:rPr>
          <w:rFonts w:ascii="仿宋_GB2312" w:eastAsia="仿宋_GB2312" w:hAnsi="宋体" w:cs="宋体" w:hint="eastAsia"/>
          <w:b/>
          <w:color w:val="000000" w:themeColor="text1"/>
          <w:kern w:val="0"/>
          <w:sz w:val="32"/>
          <w:szCs w:val="32"/>
        </w:rPr>
        <w:t>地点和</w:t>
      </w:r>
      <w:r w:rsidR="001B381F" w:rsidRPr="00105EC9">
        <w:rPr>
          <w:rFonts w:ascii="仿宋_GB2312" w:eastAsia="仿宋_GB2312" w:hAnsi="宋体" w:cs="宋体" w:hint="eastAsia"/>
          <w:b/>
          <w:color w:val="000000" w:themeColor="text1"/>
          <w:kern w:val="0"/>
          <w:sz w:val="32"/>
          <w:szCs w:val="32"/>
        </w:rPr>
        <w:t>期限</w:t>
      </w:r>
      <w:r w:rsidR="003A26BF" w:rsidRPr="009C5FC6">
        <w:rPr>
          <w:rFonts w:ascii="仿宋_GB2312" w:eastAsia="仿宋_GB2312" w:hAnsi="宋体" w:cs="宋体" w:hint="eastAsia"/>
          <w:b/>
          <w:color w:val="000000" w:themeColor="text1"/>
          <w:kern w:val="0"/>
          <w:sz w:val="30"/>
          <w:szCs w:val="30"/>
        </w:rPr>
        <w:t>：</w:t>
      </w:r>
    </w:p>
    <w:p w:rsidR="00375E0E" w:rsidRDefault="00AF5704" w:rsidP="00CC2A36">
      <w:pPr>
        <w:spacing w:line="560" w:lineRule="exact"/>
        <w:ind w:firstLineChars="200" w:firstLine="640"/>
        <w:jc w:val="left"/>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施工</w:t>
      </w:r>
      <w:r w:rsidR="00375E0E">
        <w:rPr>
          <w:rFonts w:ascii="仿宋_GB2312" w:eastAsia="仿宋_GB2312" w:hAnsi="黑体" w:cs="黑体" w:hint="eastAsia"/>
          <w:color w:val="000000" w:themeColor="text1"/>
          <w:sz w:val="32"/>
          <w:szCs w:val="32"/>
        </w:rPr>
        <w:t>地点：中粮崇左江州糖业有限公司</w:t>
      </w:r>
    </w:p>
    <w:p w:rsidR="0059358F" w:rsidRPr="006C0DF7" w:rsidRDefault="00AF5704" w:rsidP="00D02D73">
      <w:pPr>
        <w:spacing w:line="560" w:lineRule="exact"/>
        <w:ind w:firstLineChars="200" w:firstLine="640"/>
        <w:jc w:val="left"/>
        <w:rPr>
          <w:rFonts w:ascii="仿宋_GB2312" w:eastAsia="仿宋_GB2312" w:hAnsi="黑体" w:cs="黑体"/>
          <w:sz w:val="32"/>
          <w:szCs w:val="32"/>
        </w:rPr>
      </w:pPr>
      <w:r w:rsidRPr="006C0DF7">
        <w:rPr>
          <w:rFonts w:ascii="仿宋_GB2312" w:eastAsia="仿宋_GB2312" w:hAnsi="黑体" w:cs="黑体" w:hint="eastAsia"/>
          <w:sz w:val="32"/>
          <w:szCs w:val="32"/>
        </w:rPr>
        <w:lastRenderedPageBreak/>
        <w:t>完工</w:t>
      </w:r>
      <w:r w:rsidR="00375E0E" w:rsidRPr="006C0DF7">
        <w:rPr>
          <w:rFonts w:ascii="仿宋_GB2312" w:eastAsia="仿宋_GB2312" w:hAnsi="黑体" w:cs="黑体" w:hint="eastAsia"/>
          <w:sz w:val="32"/>
          <w:szCs w:val="32"/>
        </w:rPr>
        <w:t>期限：</w:t>
      </w:r>
      <w:r w:rsidR="000D6FD2">
        <w:rPr>
          <w:rFonts w:ascii="仿宋_GB2312" w:eastAsia="仿宋_GB2312" w:hAnsi="黑体" w:cs="黑体" w:hint="eastAsia"/>
          <w:sz w:val="32"/>
          <w:szCs w:val="32"/>
        </w:rPr>
        <w:t>合同签订后</w:t>
      </w:r>
      <w:r w:rsidR="001A5040">
        <w:rPr>
          <w:rFonts w:ascii="仿宋_GB2312" w:eastAsia="仿宋_GB2312" w:hAnsi="黑体" w:cs="黑体" w:hint="eastAsia"/>
          <w:sz w:val="32"/>
          <w:szCs w:val="32"/>
        </w:rPr>
        <w:t>5</w:t>
      </w:r>
      <w:r w:rsidR="000D6FD2">
        <w:rPr>
          <w:rFonts w:ascii="仿宋_GB2312" w:eastAsia="仿宋_GB2312" w:hAnsi="黑体" w:cs="黑体" w:hint="eastAsia"/>
          <w:sz w:val="32"/>
          <w:szCs w:val="32"/>
        </w:rPr>
        <w:t>天内</w:t>
      </w:r>
    </w:p>
    <w:p w:rsidR="00D02D73" w:rsidRPr="006C0DF7" w:rsidRDefault="00D02D73" w:rsidP="00D02D73">
      <w:pPr>
        <w:spacing w:line="560" w:lineRule="exact"/>
        <w:ind w:firstLineChars="200" w:firstLine="643"/>
        <w:jc w:val="left"/>
        <w:rPr>
          <w:rFonts w:ascii="仿宋_GB2312" w:eastAsia="仿宋_GB2312" w:hAnsi="黑体" w:cs="黑体"/>
          <w:b/>
          <w:sz w:val="32"/>
          <w:szCs w:val="32"/>
        </w:rPr>
      </w:pPr>
      <w:r w:rsidRPr="006C0DF7">
        <w:rPr>
          <w:rFonts w:ascii="仿宋_GB2312" w:eastAsia="仿宋_GB2312" w:hAnsi="黑体" w:cs="黑体" w:hint="eastAsia"/>
          <w:b/>
          <w:sz w:val="32"/>
          <w:szCs w:val="32"/>
        </w:rPr>
        <w:t>四、质保期：</w:t>
      </w:r>
      <w:r w:rsidR="006C0DF7" w:rsidRPr="006C0DF7">
        <w:rPr>
          <w:rFonts w:ascii="仿宋_GB2312" w:eastAsia="仿宋_GB2312" w:hAnsi="黑体" w:cs="黑体" w:hint="eastAsia"/>
          <w:sz w:val="32"/>
          <w:szCs w:val="32"/>
        </w:rPr>
        <w:t>竣工验收合格</w:t>
      </w:r>
      <w:r w:rsidRPr="006C0DF7">
        <w:rPr>
          <w:rFonts w:ascii="仿宋_GB2312" w:eastAsia="仿宋_GB2312" w:hAnsi="黑体" w:cs="黑体" w:hint="eastAsia"/>
          <w:sz w:val="32"/>
          <w:szCs w:val="32"/>
        </w:rPr>
        <w:t>后12个月</w:t>
      </w:r>
    </w:p>
    <w:p w:rsidR="00D02D73" w:rsidRPr="00105EC9" w:rsidRDefault="00D02D73" w:rsidP="00D02D73">
      <w:pPr>
        <w:spacing w:line="560" w:lineRule="exact"/>
        <w:ind w:firstLineChars="200" w:firstLine="643"/>
        <w:jc w:val="left"/>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五</w:t>
      </w:r>
      <w:r w:rsidR="00105EC9" w:rsidRPr="00105EC9">
        <w:rPr>
          <w:rFonts w:ascii="仿宋_GB2312" w:eastAsia="仿宋_GB2312" w:hAnsi="黑体" w:cs="黑体" w:hint="eastAsia"/>
          <w:b/>
          <w:color w:val="000000" w:themeColor="text1"/>
          <w:sz w:val="32"/>
          <w:szCs w:val="32"/>
        </w:rPr>
        <w:t>、评审方法</w:t>
      </w:r>
    </w:p>
    <w:p w:rsidR="00105EC9" w:rsidRPr="00105EC9" w:rsidRDefault="00105EC9" w:rsidP="00D51A9D">
      <w:pPr>
        <w:spacing w:line="560" w:lineRule="exact"/>
        <w:ind w:firstLineChars="200" w:firstLine="640"/>
        <w:jc w:val="left"/>
        <w:rPr>
          <w:rFonts w:ascii="仿宋_GB2312" w:eastAsia="仿宋_GB2312"/>
          <w:color w:val="000000" w:themeColor="text1"/>
          <w:sz w:val="32"/>
          <w:szCs w:val="32"/>
        </w:rPr>
      </w:pPr>
      <w:r w:rsidRPr="00105EC9">
        <w:rPr>
          <w:rFonts w:ascii="仿宋_GB2312" w:eastAsia="仿宋_GB2312" w:hint="eastAsia"/>
          <w:color w:val="000000" w:themeColor="text1"/>
          <w:sz w:val="32"/>
          <w:szCs w:val="32"/>
        </w:rPr>
        <w:t>本次采购工作，在满足采购方需求的前提下坚持“同质比价、同价比质、同质同价比服务”。</w:t>
      </w:r>
    </w:p>
    <w:p w:rsidR="00D02D73" w:rsidRDefault="00D02D73" w:rsidP="00D02D73">
      <w:pPr>
        <w:widowControl/>
        <w:spacing w:line="560" w:lineRule="exact"/>
        <w:ind w:firstLineChars="200" w:firstLine="643"/>
        <w:jc w:val="left"/>
        <w:rPr>
          <w:rFonts w:ascii="仿宋_GB2312" w:eastAsia="仿宋_GB2312" w:hAnsi="宋体" w:cs="宋体"/>
          <w:b/>
          <w:color w:val="000000" w:themeColor="text1"/>
          <w:kern w:val="0"/>
          <w:sz w:val="32"/>
          <w:szCs w:val="32"/>
        </w:rPr>
      </w:pPr>
      <w:r>
        <w:rPr>
          <w:rFonts w:ascii="仿宋_GB2312" w:eastAsia="仿宋_GB2312" w:hAnsi="宋体" w:cs="宋体" w:hint="eastAsia"/>
          <w:b/>
          <w:color w:val="000000" w:themeColor="text1"/>
          <w:kern w:val="0"/>
          <w:sz w:val="32"/>
          <w:szCs w:val="32"/>
        </w:rPr>
        <w:t>六</w:t>
      </w:r>
      <w:r w:rsidR="00375E0E" w:rsidRPr="00105EC9">
        <w:rPr>
          <w:rFonts w:ascii="仿宋_GB2312" w:eastAsia="仿宋_GB2312" w:hAnsi="宋体" w:cs="宋体" w:hint="eastAsia"/>
          <w:b/>
          <w:color w:val="000000" w:themeColor="text1"/>
          <w:kern w:val="0"/>
          <w:sz w:val="32"/>
          <w:szCs w:val="32"/>
        </w:rPr>
        <w:t>、付款方式</w:t>
      </w:r>
      <w:r>
        <w:rPr>
          <w:rFonts w:ascii="仿宋_GB2312" w:eastAsia="仿宋_GB2312" w:hAnsi="宋体" w:cs="宋体" w:hint="eastAsia"/>
          <w:b/>
          <w:color w:val="000000" w:themeColor="text1"/>
          <w:kern w:val="0"/>
          <w:sz w:val="32"/>
          <w:szCs w:val="32"/>
        </w:rPr>
        <w:t>：</w:t>
      </w:r>
    </w:p>
    <w:p w:rsidR="00C60423" w:rsidRPr="00D02D73" w:rsidRDefault="00D02D73" w:rsidP="006C0DF7">
      <w:pPr>
        <w:spacing w:line="560" w:lineRule="exact"/>
        <w:ind w:firstLineChars="200" w:firstLine="640"/>
        <w:rPr>
          <w:rFonts w:ascii="仿宋_GB2312" w:eastAsia="仿宋_GB2312" w:hAnsi="宋体"/>
          <w:sz w:val="32"/>
          <w:szCs w:val="32"/>
        </w:rPr>
      </w:pPr>
      <w:permStart w:id="0" w:edGrp="everyone"/>
      <w:r>
        <w:rPr>
          <w:rFonts w:ascii="仿宋_GB2312" w:eastAsia="仿宋_GB2312" w:hAnsi="宋体" w:hint="eastAsia"/>
          <w:sz w:val="32"/>
          <w:szCs w:val="32"/>
        </w:rPr>
        <w:t>竣工验收合格后</w:t>
      </w:r>
      <w:r w:rsidRPr="004B3159">
        <w:rPr>
          <w:rFonts w:ascii="仿宋_GB2312" w:eastAsia="仿宋_GB2312" w:hAnsi="宋体" w:hint="eastAsia"/>
          <w:sz w:val="32"/>
          <w:szCs w:val="32"/>
        </w:rPr>
        <w:t>，凭乙方开具的全额增值税专用发票支付合同总金额的</w:t>
      </w:r>
      <w:r w:rsidR="006C0DF7">
        <w:rPr>
          <w:rFonts w:ascii="仿宋_GB2312" w:eastAsia="仿宋_GB2312" w:hAnsi="宋体" w:hint="eastAsia"/>
          <w:sz w:val="32"/>
          <w:szCs w:val="32"/>
        </w:rPr>
        <w:t>100</w:t>
      </w:r>
      <w:r w:rsidRPr="004B3159">
        <w:rPr>
          <w:rFonts w:ascii="仿宋_GB2312" w:eastAsia="仿宋_GB2312" w:hAnsi="宋体" w:hint="eastAsia"/>
          <w:sz w:val="32"/>
          <w:szCs w:val="32"/>
        </w:rPr>
        <w:t>%。</w:t>
      </w:r>
      <w:r w:rsidR="0099755C" w:rsidRPr="00D276C1">
        <w:rPr>
          <w:rFonts w:ascii="仿宋_GB2312" w:eastAsia="仿宋_GB2312" w:hAnsi="黑体" w:cs="黑体" w:hint="eastAsia"/>
          <w:sz w:val="32"/>
          <w:szCs w:val="32"/>
        </w:rPr>
        <w:t>结算支付方式约定为</w:t>
      </w:r>
      <w:r w:rsidR="004F608D" w:rsidRPr="00D276C1">
        <w:rPr>
          <w:rFonts w:ascii="仿宋_GB2312" w:eastAsia="仿宋_GB2312" w:hAnsi="黑体" w:cs="黑体" w:hint="eastAsia"/>
          <w:sz w:val="32"/>
          <w:szCs w:val="32"/>
        </w:rPr>
        <w:t>100</w:t>
      </w:r>
      <w:r w:rsidR="0099755C" w:rsidRPr="00D276C1">
        <w:rPr>
          <w:rFonts w:ascii="仿宋_GB2312" w:eastAsia="仿宋_GB2312" w:hAnsi="黑体" w:cs="黑体" w:hint="eastAsia"/>
          <w:sz w:val="32"/>
          <w:szCs w:val="32"/>
        </w:rPr>
        <w:t>%现金</w:t>
      </w:r>
      <w:r w:rsidR="004F608D" w:rsidRPr="00D276C1">
        <w:rPr>
          <w:rFonts w:ascii="仿宋_GB2312" w:eastAsia="仿宋_GB2312" w:hAnsi="黑体" w:cs="黑体" w:hint="eastAsia"/>
          <w:sz w:val="32"/>
          <w:szCs w:val="32"/>
        </w:rPr>
        <w:t>电汇</w:t>
      </w:r>
      <w:permEnd w:id="0"/>
      <w:r w:rsidR="00443EF4" w:rsidRPr="00D276C1">
        <w:rPr>
          <w:rFonts w:ascii="仿宋_GB2312" w:eastAsia="仿宋_GB2312" w:hAnsi="黑体" w:cs="黑体"/>
          <w:b/>
          <w:sz w:val="32"/>
          <w:szCs w:val="32"/>
        </w:rPr>
        <w:tab/>
      </w:r>
    </w:p>
    <w:p w:rsidR="00D51A9D" w:rsidRPr="00D51A9D" w:rsidRDefault="00D276C1" w:rsidP="00D51A9D">
      <w:pPr>
        <w:adjustRightInd w:val="0"/>
        <w:snapToGrid w:val="0"/>
        <w:spacing w:line="540" w:lineRule="exact"/>
        <w:ind w:firstLineChars="200" w:firstLine="643"/>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七</w:t>
      </w:r>
      <w:r w:rsidR="00D51A9D" w:rsidRPr="00D51A9D">
        <w:rPr>
          <w:rFonts w:ascii="仿宋_GB2312" w:eastAsia="仿宋_GB2312" w:hAnsi="黑体" w:cs="黑体" w:hint="eastAsia"/>
          <w:b/>
          <w:color w:val="000000" w:themeColor="text1"/>
          <w:sz w:val="32"/>
          <w:szCs w:val="32"/>
        </w:rPr>
        <w:t>、采购监督联系方式：</w:t>
      </w:r>
    </w:p>
    <w:p w:rsidR="007B367D" w:rsidRDefault="007B367D" w:rsidP="007B367D">
      <w:pPr>
        <w:adjustRightInd w:val="0"/>
        <w:snapToGrid w:val="0"/>
        <w:spacing w:line="540" w:lineRule="exact"/>
        <w:ind w:firstLineChars="200" w:firstLine="640"/>
        <w:rPr>
          <w:rFonts w:ascii="仿宋_GB2312" w:eastAsia="仿宋_GB2312"/>
          <w:sz w:val="32"/>
          <w:szCs w:val="32"/>
        </w:rPr>
      </w:pPr>
      <w:r w:rsidRPr="007D4D60">
        <w:rPr>
          <w:rFonts w:ascii="仿宋_GB2312" w:eastAsia="仿宋_GB2312" w:hint="eastAsia"/>
          <w:sz w:val="32"/>
          <w:szCs w:val="32"/>
        </w:rPr>
        <w:t>中粮糖业纪委联系方式：办公电话  010-85017235</w:t>
      </w:r>
    </w:p>
    <w:p w:rsidR="00BC713D" w:rsidRPr="009C5FC6" w:rsidRDefault="007B367D" w:rsidP="007B367D">
      <w:pPr>
        <w:spacing w:line="560" w:lineRule="exact"/>
        <w:ind w:firstLineChars="200" w:firstLine="640"/>
        <w:rPr>
          <w:rFonts w:ascii="仿宋_GB2312" w:eastAsia="仿宋_GB2312"/>
          <w:color w:val="000000" w:themeColor="text1"/>
          <w:sz w:val="32"/>
          <w:szCs w:val="32"/>
        </w:rPr>
      </w:pPr>
      <w:r w:rsidRPr="007D4D60">
        <w:rPr>
          <w:rFonts w:ascii="仿宋_GB2312" w:eastAsia="仿宋_GB2312" w:hint="eastAsia"/>
          <w:sz w:val="32"/>
          <w:szCs w:val="32"/>
        </w:rPr>
        <w:t>通信地址：北京市朝阳区朝阳门南大街8号中粮福临门大厦9层905房间，中粮糖业纪委办公室收，邮编100020。</w:t>
      </w:r>
      <w:r w:rsidRPr="009C5FC6">
        <w:rPr>
          <w:rFonts w:ascii="仿宋_GB2312" w:eastAsia="仿宋_GB2312" w:hint="eastAsia"/>
          <w:color w:val="000000" w:themeColor="text1"/>
          <w:sz w:val="32"/>
          <w:szCs w:val="32"/>
        </w:rPr>
        <w:t>望予以最优惠报价为盼。</w:t>
      </w:r>
    </w:p>
    <w:p w:rsidR="003D67A3" w:rsidRPr="009C5FC6" w:rsidRDefault="003A26BF" w:rsidP="003D67A3">
      <w:pPr>
        <w:spacing w:line="560" w:lineRule="exact"/>
        <w:ind w:firstLineChars="200" w:firstLine="640"/>
        <w:rPr>
          <w:rFonts w:ascii="仿宋_GB2312" w:eastAsia="仿宋_GB2312"/>
          <w:color w:val="000000" w:themeColor="text1"/>
          <w:sz w:val="32"/>
          <w:szCs w:val="32"/>
        </w:rPr>
      </w:pPr>
      <w:r w:rsidRPr="009C5FC6">
        <w:rPr>
          <w:rFonts w:ascii="仿宋_GB2312" w:eastAsia="仿宋_GB2312" w:hint="eastAsia"/>
          <w:color w:val="000000" w:themeColor="text1"/>
          <w:sz w:val="32"/>
          <w:szCs w:val="32"/>
        </w:rPr>
        <w:t>顺祝商琪！</w:t>
      </w:r>
    </w:p>
    <w:p w:rsidR="00BC713D" w:rsidRPr="0059358F" w:rsidRDefault="003A26BF" w:rsidP="00146FB4">
      <w:pPr>
        <w:spacing w:line="560" w:lineRule="exact"/>
        <w:ind w:firstLineChars="1750" w:firstLine="5600"/>
        <w:rPr>
          <w:rFonts w:ascii="仿宋_GB2312" w:eastAsia="仿宋_GB2312"/>
          <w:sz w:val="32"/>
          <w:szCs w:val="32"/>
        </w:rPr>
      </w:pPr>
      <w:r w:rsidRPr="0059358F">
        <w:rPr>
          <w:rFonts w:ascii="仿宋_GB2312" w:eastAsia="仿宋_GB2312" w:hint="eastAsia"/>
          <w:sz w:val="32"/>
          <w:szCs w:val="32"/>
        </w:rPr>
        <w:t>中粮崇左</w:t>
      </w:r>
      <w:r w:rsidR="00375E0E">
        <w:rPr>
          <w:rFonts w:ascii="仿宋_GB2312" w:eastAsia="仿宋_GB2312" w:hint="eastAsia"/>
          <w:sz w:val="32"/>
          <w:szCs w:val="32"/>
        </w:rPr>
        <w:t>江州</w:t>
      </w:r>
      <w:r w:rsidRPr="0059358F">
        <w:rPr>
          <w:rFonts w:ascii="仿宋_GB2312" w:eastAsia="仿宋_GB2312" w:hint="eastAsia"/>
          <w:sz w:val="32"/>
          <w:szCs w:val="32"/>
        </w:rPr>
        <w:t xml:space="preserve">糖业有限公司                  </w:t>
      </w:r>
    </w:p>
    <w:p w:rsidR="007B367D" w:rsidRDefault="00D276C1" w:rsidP="00CC2A36">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375E0E">
        <w:rPr>
          <w:rFonts w:ascii="仿宋_GB2312" w:eastAsia="仿宋_GB2312" w:hint="eastAsia"/>
          <w:sz w:val="32"/>
          <w:szCs w:val="32"/>
        </w:rPr>
        <w:t>20</w:t>
      </w:r>
      <w:r w:rsidR="007B367D">
        <w:rPr>
          <w:rFonts w:ascii="仿宋_GB2312" w:eastAsia="仿宋_GB2312" w:hint="eastAsia"/>
          <w:sz w:val="32"/>
          <w:szCs w:val="32"/>
        </w:rPr>
        <w:t>24</w:t>
      </w:r>
      <w:r w:rsidR="00907685" w:rsidRPr="0059358F">
        <w:rPr>
          <w:rFonts w:ascii="仿宋_GB2312" w:eastAsia="仿宋_GB2312" w:hint="eastAsia"/>
          <w:sz w:val="32"/>
          <w:szCs w:val="32"/>
        </w:rPr>
        <w:t>年</w:t>
      </w:r>
      <w:r w:rsidR="000D6FD2">
        <w:rPr>
          <w:rFonts w:ascii="仿宋_GB2312" w:eastAsia="仿宋_GB2312" w:hint="eastAsia"/>
          <w:sz w:val="32"/>
          <w:szCs w:val="32"/>
        </w:rPr>
        <w:t>2</w:t>
      </w:r>
      <w:r w:rsidR="00907685" w:rsidRPr="0059358F">
        <w:rPr>
          <w:rFonts w:ascii="仿宋_GB2312" w:eastAsia="仿宋_GB2312" w:hint="eastAsia"/>
          <w:sz w:val="32"/>
          <w:szCs w:val="32"/>
        </w:rPr>
        <w:t>月</w:t>
      </w:r>
      <w:r w:rsidR="007B367D">
        <w:rPr>
          <w:rFonts w:ascii="仿宋_GB2312" w:eastAsia="仿宋_GB2312" w:hint="eastAsia"/>
          <w:sz w:val="32"/>
          <w:szCs w:val="32"/>
        </w:rPr>
        <w:t>17</w:t>
      </w:r>
      <w:r w:rsidR="00907685" w:rsidRPr="0059358F">
        <w:rPr>
          <w:rFonts w:ascii="仿宋_GB2312" w:eastAsia="仿宋_GB2312" w:hint="eastAsia"/>
          <w:sz w:val="32"/>
          <w:szCs w:val="32"/>
        </w:rPr>
        <w:t>日</w:t>
      </w:r>
    </w:p>
    <w:p w:rsidR="007B367D" w:rsidRDefault="007B367D">
      <w:pPr>
        <w:widowControl/>
        <w:jc w:val="left"/>
        <w:rPr>
          <w:rFonts w:ascii="仿宋_GB2312" w:eastAsia="仿宋_GB2312"/>
          <w:sz w:val="32"/>
          <w:szCs w:val="32"/>
        </w:rPr>
      </w:pPr>
      <w:r>
        <w:rPr>
          <w:rFonts w:ascii="仿宋_GB2312" w:eastAsia="仿宋_GB2312"/>
          <w:sz w:val="32"/>
          <w:szCs w:val="32"/>
        </w:rPr>
        <w:br w:type="page"/>
      </w:r>
    </w:p>
    <w:p w:rsidR="007B367D" w:rsidRDefault="001A5040" w:rsidP="007B367D">
      <w:pPr>
        <w:jc w:val="center"/>
        <w:rPr>
          <w:rFonts w:ascii="方正小标宋_GBK" w:eastAsia="方正小标宋_GBK" w:hAnsi="宋体" w:hint="eastAsia"/>
          <w:sz w:val="36"/>
          <w:szCs w:val="36"/>
        </w:rPr>
      </w:pPr>
      <w:r>
        <w:rPr>
          <w:rFonts w:ascii="方正小标宋_GBK" w:eastAsia="方正小标宋_GBK" w:hAnsi="宋体" w:hint="eastAsia"/>
          <w:sz w:val="36"/>
          <w:szCs w:val="36"/>
          <w:u w:val="single"/>
        </w:rPr>
        <w:lastRenderedPageBreak/>
        <w:t>江糖业2023/2024榨季</w:t>
      </w:r>
      <w:r w:rsidR="007B367D">
        <w:rPr>
          <w:rFonts w:ascii="方正小标宋_GBK" w:eastAsia="方正小标宋_GBK" w:hAnsi="宋体" w:hint="eastAsia"/>
          <w:sz w:val="36"/>
          <w:szCs w:val="36"/>
          <w:u w:val="single"/>
        </w:rPr>
        <w:t>压榨机</w:t>
      </w:r>
      <w:r>
        <w:rPr>
          <w:rFonts w:ascii="方正小标宋_GBK" w:eastAsia="方正小标宋_GBK" w:hAnsi="宋体" w:hint="eastAsia"/>
          <w:sz w:val="36"/>
          <w:szCs w:val="36"/>
          <w:u w:val="single"/>
        </w:rPr>
        <w:t>榨</w:t>
      </w:r>
      <w:r w:rsidR="007B367D">
        <w:rPr>
          <w:rFonts w:ascii="方正小标宋_GBK" w:eastAsia="方正小标宋_GBK" w:hAnsi="宋体" w:hint="eastAsia"/>
          <w:sz w:val="36"/>
          <w:szCs w:val="36"/>
          <w:u w:val="single"/>
        </w:rPr>
        <w:t>辊修复</w:t>
      </w:r>
      <w:r w:rsidR="007B367D">
        <w:rPr>
          <w:rFonts w:ascii="方正小标宋_GBK" w:eastAsia="方正小标宋_GBK" w:hAnsi="宋体" w:hint="eastAsia"/>
          <w:sz w:val="36"/>
          <w:szCs w:val="36"/>
        </w:rPr>
        <w:t>加工或维修合同</w:t>
      </w:r>
    </w:p>
    <w:p w:rsidR="007B367D" w:rsidRDefault="007B367D" w:rsidP="007B367D">
      <w:pPr>
        <w:jc w:val="center"/>
        <w:rPr>
          <w:rFonts w:ascii="仿宋_GB2312" w:eastAsia="仿宋_GB2312" w:hAnsi="宋体" w:hint="eastAsia"/>
          <w:sz w:val="32"/>
          <w:szCs w:val="32"/>
        </w:rPr>
      </w:pPr>
    </w:p>
    <w:p w:rsidR="007B367D" w:rsidRDefault="007B367D" w:rsidP="007B367D">
      <w:pPr>
        <w:spacing w:line="500" w:lineRule="exact"/>
        <w:rPr>
          <w:rFonts w:ascii="仿宋_GB2312" w:eastAsia="仿宋_GB2312" w:hint="eastAsia"/>
          <w:color w:val="000000"/>
          <w:sz w:val="32"/>
          <w:szCs w:val="32"/>
        </w:rPr>
      </w:pPr>
      <w:r>
        <w:rPr>
          <w:rFonts w:ascii="仿宋_GB2312" w:eastAsia="仿宋_GB2312" w:hint="eastAsia"/>
          <w:sz w:val="32"/>
          <w:szCs w:val="32"/>
        </w:rPr>
        <w:t>甲方：</w:t>
      </w:r>
      <w:r>
        <w:rPr>
          <w:rFonts w:ascii="仿宋_GB2312" w:eastAsia="仿宋_GB2312" w:hint="eastAsia"/>
          <w:color w:val="000000"/>
          <w:sz w:val="32"/>
          <w:szCs w:val="32"/>
          <w:u w:val="single"/>
        </w:rPr>
        <w:t xml:space="preserve">中粮崇左江州糖业有限公司 </w:t>
      </w:r>
      <w:r>
        <w:rPr>
          <w:rFonts w:ascii="仿宋_GB2312" w:eastAsia="仿宋_GB2312" w:hint="eastAsia"/>
          <w:color w:val="000000"/>
          <w:sz w:val="32"/>
          <w:szCs w:val="32"/>
        </w:rPr>
        <w:t xml:space="preserve">    </w:t>
      </w:r>
      <w:r>
        <w:rPr>
          <w:rFonts w:ascii="仿宋_GB2312" w:eastAsia="仿宋_GB2312" w:hint="eastAsia"/>
          <w:sz w:val="32"/>
          <w:szCs w:val="32"/>
        </w:rPr>
        <w:t>合同编号：</w:t>
      </w:r>
      <w:r>
        <w:rPr>
          <w:rFonts w:ascii="仿宋_GB2312" w:eastAsia="仿宋_GB2312" w:hint="eastAsia"/>
          <w:sz w:val="32"/>
          <w:szCs w:val="32"/>
          <w:u w:val="single"/>
        </w:rPr>
        <w:t xml:space="preserve">    </w:t>
      </w:r>
    </w:p>
    <w:p w:rsidR="007B367D" w:rsidRDefault="007B367D" w:rsidP="007B367D">
      <w:pPr>
        <w:spacing w:line="500" w:lineRule="exact"/>
        <w:jc w:val="left"/>
        <w:rPr>
          <w:rFonts w:ascii="仿宋_GB2312" w:eastAsia="仿宋_GB2312" w:hint="eastAsia"/>
          <w:bCs/>
          <w:sz w:val="32"/>
          <w:szCs w:val="32"/>
          <w:u w:val="single"/>
        </w:rPr>
      </w:pPr>
      <w:r>
        <w:rPr>
          <w:rFonts w:ascii="仿宋_GB2312" w:eastAsia="仿宋_GB2312" w:hint="eastAsia"/>
          <w:sz w:val="32"/>
          <w:szCs w:val="32"/>
        </w:rPr>
        <w:t>乙方：</w:t>
      </w:r>
      <w:r>
        <w:rPr>
          <w:rFonts w:ascii="仿宋_GB2312" w:eastAsia="仿宋_GB2312" w:hint="eastAsia"/>
          <w:bCs/>
          <w:sz w:val="32"/>
          <w:szCs w:val="32"/>
        </w:rPr>
        <w:t xml:space="preserve">    </w:t>
      </w:r>
      <w:r>
        <w:rPr>
          <w:rFonts w:ascii="仿宋_GB2312" w:eastAsia="仿宋_GB2312" w:hint="eastAsia"/>
          <w:color w:val="000000"/>
          <w:sz w:val="32"/>
          <w:szCs w:val="32"/>
        </w:rPr>
        <w:t>签订地点：</w:t>
      </w:r>
      <w:r>
        <w:rPr>
          <w:rFonts w:ascii="仿宋_GB2312" w:eastAsia="仿宋_GB2312" w:hint="eastAsia"/>
          <w:color w:val="000000"/>
          <w:sz w:val="32"/>
          <w:szCs w:val="32"/>
          <w:u w:val="single"/>
        </w:rPr>
        <w:t>崇左市</w:t>
      </w:r>
      <w:r>
        <w:rPr>
          <w:rFonts w:ascii="仿宋_GB2312" w:eastAsia="仿宋_GB2312" w:hint="eastAsia"/>
          <w:sz w:val="32"/>
          <w:szCs w:val="32"/>
          <w:u w:val="single"/>
        </w:rPr>
        <w:t xml:space="preserve"> </w:t>
      </w:r>
    </w:p>
    <w:p w:rsidR="007B367D" w:rsidRDefault="007B367D" w:rsidP="007B367D">
      <w:pPr>
        <w:spacing w:line="500" w:lineRule="exact"/>
        <w:jc w:val="left"/>
        <w:rPr>
          <w:rFonts w:ascii="仿宋_GB2312" w:eastAsia="仿宋_GB2312" w:hAnsi="宋体" w:hint="eastAsia"/>
          <w:sz w:val="32"/>
          <w:szCs w:val="32"/>
        </w:rPr>
      </w:pPr>
    </w:p>
    <w:p w:rsidR="007B367D" w:rsidRDefault="007B367D" w:rsidP="007B367D">
      <w:pPr>
        <w:spacing w:line="420" w:lineRule="exact"/>
        <w:ind w:firstLineChars="233" w:firstLine="746"/>
        <w:rPr>
          <w:rFonts w:ascii="仿宋_GB2312" w:eastAsia="仿宋_GB2312" w:hint="eastAsia"/>
          <w:sz w:val="32"/>
          <w:szCs w:val="32"/>
        </w:rPr>
      </w:pPr>
      <w:r>
        <w:rPr>
          <w:rFonts w:ascii="仿宋_GB2312" w:eastAsia="仿宋_GB2312" w:hint="eastAsia"/>
          <w:sz w:val="32"/>
          <w:szCs w:val="32"/>
        </w:rPr>
        <w:t>经甲、乙双方友好协商，现按照《中华人民共和国民法典》，就甲方委托乙方加工或维修</w:t>
      </w:r>
      <w:r>
        <w:rPr>
          <w:rFonts w:ascii="仿宋_GB2312" w:eastAsia="仿宋_GB2312" w:hint="eastAsia"/>
          <w:sz w:val="32"/>
          <w:szCs w:val="32"/>
          <w:u w:val="single"/>
        </w:rPr>
        <w:t>压榨车间压榨机榨辊</w:t>
      </w:r>
      <w:r>
        <w:rPr>
          <w:rFonts w:ascii="仿宋_GB2312" w:eastAsia="仿宋_GB2312" w:hint="eastAsia"/>
          <w:sz w:val="32"/>
          <w:szCs w:val="32"/>
        </w:rPr>
        <w:t>达成以下协议，以资共同遵守：</w:t>
      </w:r>
    </w:p>
    <w:p w:rsidR="007B367D" w:rsidRDefault="007B367D" w:rsidP="007B367D">
      <w:pPr>
        <w:spacing w:line="500" w:lineRule="exact"/>
        <w:rPr>
          <w:rFonts w:ascii="宋体" w:hAnsi="宋体" w:hint="eastAsia"/>
          <w:b/>
          <w:sz w:val="32"/>
          <w:szCs w:val="32"/>
        </w:rPr>
      </w:pPr>
      <w:r>
        <w:rPr>
          <w:rFonts w:eastAsia="仿宋_GB2312" w:hint="eastAsia"/>
          <w:b/>
          <w:color w:val="000000"/>
          <w:sz w:val="32"/>
          <w:szCs w:val="32"/>
        </w:rPr>
        <w:t>一、合同标的：</w:t>
      </w:r>
      <w:r>
        <w:rPr>
          <w:rFonts w:ascii="宋体" w:hAnsi="宋体" w:hint="eastAsia"/>
          <w:b/>
          <w:sz w:val="32"/>
          <w:szCs w:val="32"/>
        </w:rPr>
        <w:t xml:space="preserve"> </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307"/>
        <w:gridCol w:w="2006"/>
        <w:gridCol w:w="567"/>
        <w:gridCol w:w="708"/>
        <w:gridCol w:w="1276"/>
        <w:gridCol w:w="1559"/>
        <w:gridCol w:w="2472"/>
      </w:tblGrid>
      <w:tr w:rsidR="007B367D" w:rsidTr="00870B93">
        <w:trPr>
          <w:jc w:val="center"/>
        </w:trPr>
        <w:tc>
          <w:tcPr>
            <w:tcW w:w="460" w:type="dxa"/>
            <w:vAlign w:val="center"/>
          </w:tcPr>
          <w:p w:rsidR="007B367D" w:rsidRDefault="007B367D" w:rsidP="00870B93">
            <w:pPr>
              <w:jc w:val="left"/>
              <w:rPr>
                <w:rFonts w:ascii="仿宋_GB2312" w:eastAsia="仿宋_GB2312" w:hAnsi="仿宋" w:hint="eastAsia"/>
                <w:kern w:val="0"/>
                <w:sz w:val="24"/>
              </w:rPr>
            </w:pPr>
            <w:r>
              <w:rPr>
                <w:rFonts w:ascii="仿宋_GB2312" w:eastAsia="仿宋_GB2312" w:hAnsi="仿宋" w:hint="eastAsia"/>
                <w:kern w:val="0"/>
                <w:sz w:val="24"/>
              </w:rPr>
              <w:t>序号</w:t>
            </w:r>
          </w:p>
        </w:tc>
        <w:tc>
          <w:tcPr>
            <w:tcW w:w="1307"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物资/项目名称</w:t>
            </w:r>
          </w:p>
        </w:tc>
        <w:tc>
          <w:tcPr>
            <w:tcW w:w="2006"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产品名称规格型号</w:t>
            </w:r>
          </w:p>
        </w:tc>
        <w:tc>
          <w:tcPr>
            <w:tcW w:w="567"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单位</w:t>
            </w:r>
          </w:p>
        </w:tc>
        <w:tc>
          <w:tcPr>
            <w:tcW w:w="708"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数量</w:t>
            </w:r>
          </w:p>
        </w:tc>
        <w:tc>
          <w:tcPr>
            <w:tcW w:w="1276"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含税单价（元）</w:t>
            </w:r>
          </w:p>
        </w:tc>
        <w:tc>
          <w:tcPr>
            <w:tcW w:w="1559"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合计（元）</w:t>
            </w:r>
          </w:p>
          <w:p w:rsidR="007B367D" w:rsidRDefault="007B367D" w:rsidP="00870B93">
            <w:pPr>
              <w:jc w:val="left"/>
              <w:rPr>
                <w:rFonts w:ascii="仿宋_GB2312" w:eastAsia="仿宋_GB2312" w:hAnsi="仿宋" w:hint="eastAsia"/>
                <w:color w:val="000000"/>
                <w:sz w:val="24"/>
              </w:rPr>
            </w:pPr>
          </w:p>
        </w:tc>
        <w:tc>
          <w:tcPr>
            <w:tcW w:w="2472" w:type="dxa"/>
            <w:vAlign w:val="center"/>
          </w:tcPr>
          <w:p w:rsidR="007B367D" w:rsidRDefault="007B367D" w:rsidP="00870B93">
            <w:pPr>
              <w:jc w:val="left"/>
              <w:rPr>
                <w:rFonts w:ascii="仿宋_GB2312" w:eastAsia="仿宋_GB2312" w:hAnsi="仿宋" w:hint="eastAsia"/>
                <w:color w:val="000000"/>
                <w:sz w:val="24"/>
              </w:rPr>
            </w:pPr>
            <w:r>
              <w:rPr>
                <w:rFonts w:ascii="仿宋_GB2312" w:eastAsia="仿宋_GB2312" w:hAnsi="仿宋" w:hint="eastAsia"/>
                <w:color w:val="000000"/>
                <w:sz w:val="24"/>
              </w:rPr>
              <w:t>备注</w:t>
            </w:r>
          </w:p>
        </w:tc>
      </w:tr>
      <w:tr w:rsidR="007B367D" w:rsidTr="00870B93">
        <w:trPr>
          <w:trHeight w:val="1552"/>
          <w:jc w:val="center"/>
        </w:trPr>
        <w:tc>
          <w:tcPr>
            <w:tcW w:w="460" w:type="dxa"/>
            <w:vAlign w:val="center"/>
          </w:tcPr>
          <w:p w:rsidR="007B367D" w:rsidRDefault="007B367D" w:rsidP="00870B93">
            <w:pPr>
              <w:jc w:val="left"/>
              <w:rPr>
                <w:rFonts w:ascii="仿宋_GB2312" w:eastAsia="仿宋_GB2312" w:hAnsi="宋体" w:hint="eastAsia"/>
                <w:color w:val="000000"/>
                <w:sz w:val="24"/>
              </w:rPr>
            </w:pPr>
            <w:r>
              <w:rPr>
                <w:rFonts w:ascii="仿宋_GB2312" w:eastAsia="仿宋_GB2312" w:hAnsi="宋体" w:hint="eastAsia"/>
                <w:color w:val="000000"/>
                <w:sz w:val="24"/>
              </w:rPr>
              <w:t>1</w:t>
            </w:r>
          </w:p>
        </w:tc>
        <w:tc>
          <w:tcPr>
            <w:tcW w:w="1307" w:type="dxa"/>
            <w:vAlign w:val="center"/>
          </w:tcPr>
          <w:p w:rsidR="007B367D" w:rsidRDefault="007B367D" w:rsidP="001A5040">
            <w:pPr>
              <w:jc w:val="left"/>
              <w:rPr>
                <w:rFonts w:ascii="仿宋_GB2312" w:eastAsia="仿宋_GB2312" w:hAnsi="宋体" w:cs="宋体" w:hint="eastAsia"/>
                <w:color w:val="000000"/>
                <w:sz w:val="24"/>
              </w:rPr>
            </w:pPr>
            <w:r w:rsidRPr="000D6FD2">
              <w:rPr>
                <w:rFonts w:eastAsia="仿宋_GB2312" w:hint="eastAsia"/>
                <w:sz w:val="24"/>
              </w:rPr>
              <w:t>榨机</w:t>
            </w:r>
            <w:r w:rsidR="001A5040">
              <w:rPr>
                <w:rFonts w:eastAsia="仿宋_GB2312" w:hint="eastAsia"/>
                <w:sz w:val="24"/>
              </w:rPr>
              <w:t>榨</w:t>
            </w:r>
            <w:r w:rsidRPr="000D6FD2">
              <w:rPr>
                <w:rFonts w:eastAsia="仿宋_GB2312" w:hint="eastAsia"/>
                <w:sz w:val="24"/>
              </w:rPr>
              <w:t>辊维修</w:t>
            </w:r>
          </w:p>
        </w:tc>
        <w:tc>
          <w:tcPr>
            <w:tcW w:w="2006" w:type="dxa"/>
            <w:vAlign w:val="center"/>
          </w:tcPr>
          <w:p w:rsidR="007B367D" w:rsidRPr="004C1A30" w:rsidRDefault="007B367D" w:rsidP="00870B93">
            <w:pPr>
              <w:jc w:val="center"/>
              <w:rPr>
                <w:rFonts w:ascii="仿宋_GB2312" w:eastAsia="仿宋_GB2312" w:hAnsi="宋体" w:cs="宋体" w:hint="eastAsia"/>
                <w:szCs w:val="21"/>
              </w:rPr>
            </w:pPr>
            <w:r w:rsidRPr="004C1A30">
              <w:rPr>
                <w:rFonts w:ascii="仿宋_GB2312" w:eastAsia="仿宋_GB2312" w:hAnsi="宋体" w:cs="宋体" w:hint="eastAsia"/>
                <w:szCs w:val="21"/>
              </w:rPr>
              <w:t>齿宽50mm；齿高110mm</w:t>
            </w:r>
          </w:p>
          <w:p w:rsidR="001A5040" w:rsidRDefault="007B367D" w:rsidP="001A5040">
            <w:pPr>
              <w:jc w:val="center"/>
              <w:rPr>
                <w:rFonts w:asciiTheme="majorEastAsia" w:eastAsiaTheme="majorEastAsia" w:hAnsiTheme="majorEastAsia" w:cs="宋体" w:hint="eastAsia"/>
                <w:szCs w:val="21"/>
              </w:rPr>
            </w:pPr>
            <w:r w:rsidRPr="004C1A30">
              <w:rPr>
                <w:rFonts w:ascii="仿宋_GB2312" w:eastAsia="仿宋_GB2312" w:hAnsi="宋体" w:cs="宋体" w:hint="eastAsia"/>
                <w:szCs w:val="21"/>
              </w:rPr>
              <w:t>维修崩齿长度：</w:t>
            </w:r>
            <w:r w:rsidR="001A5040" w:rsidRPr="007B367D">
              <w:rPr>
                <w:rFonts w:asciiTheme="majorEastAsia" w:eastAsiaTheme="majorEastAsia" w:hAnsiTheme="majorEastAsia" w:cs="宋体" w:hint="eastAsia"/>
                <w:szCs w:val="21"/>
              </w:rPr>
              <w:t xml:space="preserve"> 400-450mm</w:t>
            </w:r>
            <w:r w:rsidR="001A5040">
              <w:rPr>
                <w:rFonts w:asciiTheme="majorEastAsia" w:eastAsiaTheme="majorEastAsia" w:hAnsiTheme="majorEastAsia" w:cs="宋体" w:hint="eastAsia"/>
                <w:szCs w:val="21"/>
              </w:rPr>
              <w:t>，</w:t>
            </w:r>
            <w:r w:rsidR="001A5040" w:rsidRPr="007B367D">
              <w:rPr>
                <w:rFonts w:asciiTheme="majorEastAsia" w:eastAsiaTheme="majorEastAsia" w:hAnsiTheme="majorEastAsia" w:cs="宋体" w:hint="eastAsia"/>
                <w:szCs w:val="21"/>
              </w:rPr>
              <w:t>2处</w:t>
            </w:r>
            <w:r w:rsidR="001A5040">
              <w:rPr>
                <w:rFonts w:asciiTheme="majorEastAsia" w:eastAsiaTheme="majorEastAsia" w:hAnsiTheme="majorEastAsia" w:cs="宋体" w:hint="eastAsia"/>
                <w:szCs w:val="21"/>
              </w:rPr>
              <w:t>；</w:t>
            </w:r>
          </w:p>
          <w:p w:rsidR="001A5040" w:rsidRDefault="001A5040" w:rsidP="001A5040">
            <w:pPr>
              <w:jc w:val="center"/>
              <w:rPr>
                <w:rFonts w:asciiTheme="majorEastAsia" w:eastAsiaTheme="majorEastAsia" w:hAnsiTheme="majorEastAsia" w:cs="宋体" w:hint="eastAsia"/>
                <w:szCs w:val="21"/>
              </w:rPr>
            </w:pPr>
            <w:r w:rsidRPr="007B367D">
              <w:rPr>
                <w:rFonts w:asciiTheme="majorEastAsia" w:eastAsiaTheme="majorEastAsia" w:hAnsiTheme="majorEastAsia" w:cs="宋体" w:hint="eastAsia"/>
                <w:szCs w:val="21"/>
              </w:rPr>
              <w:t>350-400mm</w:t>
            </w:r>
            <w:r>
              <w:rPr>
                <w:rFonts w:asciiTheme="majorEastAsia" w:eastAsiaTheme="majorEastAsia" w:hAnsiTheme="majorEastAsia" w:cs="宋体" w:hint="eastAsia"/>
                <w:szCs w:val="21"/>
              </w:rPr>
              <w:t>，</w:t>
            </w:r>
            <w:r w:rsidRPr="007B367D">
              <w:rPr>
                <w:rFonts w:asciiTheme="majorEastAsia" w:eastAsiaTheme="majorEastAsia" w:hAnsiTheme="majorEastAsia" w:cs="宋体" w:hint="eastAsia"/>
                <w:szCs w:val="21"/>
              </w:rPr>
              <w:t>3处</w:t>
            </w:r>
            <w:r>
              <w:rPr>
                <w:rFonts w:asciiTheme="majorEastAsia" w:eastAsiaTheme="majorEastAsia" w:hAnsiTheme="majorEastAsia" w:cs="宋体" w:hint="eastAsia"/>
                <w:szCs w:val="21"/>
              </w:rPr>
              <w:t>；</w:t>
            </w:r>
          </w:p>
          <w:p w:rsidR="007B367D" w:rsidRDefault="001A5040" w:rsidP="001A5040">
            <w:pPr>
              <w:rPr>
                <w:rFonts w:ascii="仿宋_GB2312" w:eastAsia="仿宋_GB2312" w:hAnsi="宋体" w:cs="宋体" w:hint="eastAsia"/>
                <w:color w:val="000000"/>
                <w:sz w:val="24"/>
              </w:rPr>
            </w:pPr>
            <w:r w:rsidRPr="007B367D">
              <w:rPr>
                <w:rFonts w:asciiTheme="majorEastAsia" w:eastAsiaTheme="majorEastAsia" w:hAnsiTheme="majorEastAsia" w:cs="宋体" w:hint="eastAsia"/>
                <w:szCs w:val="21"/>
              </w:rPr>
              <w:t>300-400mm</w:t>
            </w:r>
            <w:r>
              <w:rPr>
                <w:rFonts w:asciiTheme="majorEastAsia" w:eastAsiaTheme="majorEastAsia" w:hAnsiTheme="majorEastAsia" w:cs="宋体" w:hint="eastAsia"/>
                <w:szCs w:val="21"/>
              </w:rPr>
              <w:t>，</w:t>
            </w:r>
            <w:r w:rsidRPr="007B367D">
              <w:rPr>
                <w:rFonts w:asciiTheme="majorEastAsia" w:eastAsiaTheme="majorEastAsia" w:hAnsiTheme="majorEastAsia" w:cs="宋体" w:hint="eastAsia"/>
                <w:szCs w:val="21"/>
              </w:rPr>
              <w:t>3处。</w:t>
            </w:r>
          </w:p>
        </w:tc>
        <w:tc>
          <w:tcPr>
            <w:tcW w:w="567" w:type="dxa"/>
            <w:vAlign w:val="center"/>
          </w:tcPr>
          <w:p w:rsidR="007B367D" w:rsidRDefault="007B367D" w:rsidP="00870B93">
            <w:pPr>
              <w:rPr>
                <w:rFonts w:ascii="仿宋_GB2312" w:eastAsia="仿宋_GB2312" w:hAnsi="宋体" w:cs="宋体" w:hint="eastAsia"/>
                <w:color w:val="000000"/>
                <w:sz w:val="24"/>
              </w:rPr>
            </w:pPr>
            <w:r>
              <w:rPr>
                <w:rFonts w:ascii="仿宋_GB2312" w:eastAsia="仿宋_GB2312" w:hint="eastAsia"/>
                <w:color w:val="000000"/>
                <w:sz w:val="24"/>
              </w:rPr>
              <w:t>项</w:t>
            </w:r>
          </w:p>
        </w:tc>
        <w:tc>
          <w:tcPr>
            <w:tcW w:w="708" w:type="dxa"/>
            <w:vAlign w:val="center"/>
          </w:tcPr>
          <w:p w:rsidR="007B367D" w:rsidRDefault="007B367D" w:rsidP="00870B93">
            <w:pPr>
              <w:jc w:val="right"/>
              <w:rPr>
                <w:rFonts w:ascii="仿宋_GB2312" w:eastAsia="仿宋_GB2312" w:hAnsi="宋体" w:cs="宋体" w:hint="eastAsia"/>
                <w:color w:val="000000"/>
                <w:sz w:val="24"/>
              </w:rPr>
            </w:pPr>
            <w:r>
              <w:rPr>
                <w:rFonts w:ascii="仿宋_GB2312" w:eastAsia="仿宋_GB2312" w:hint="eastAsia"/>
                <w:color w:val="000000"/>
                <w:sz w:val="24"/>
              </w:rPr>
              <w:t>1</w:t>
            </w:r>
          </w:p>
        </w:tc>
        <w:tc>
          <w:tcPr>
            <w:tcW w:w="1276" w:type="dxa"/>
            <w:vAlign w:val="center"/>
          </w:tcPr>
          <w:p w:rsidR="007B367D" w:rsidRDefault="007B367D" w:rsidP="00870B93">
            <w:pPr>
              <w:jc w:val="right"/>
              <w:rPr>
                <w:rFonts w:ascii="仿宋_GB2312" w:eastAsia="仿宋_GB2312" w:hAnsi="宋体" w:cs="宋体" w:hint="eastAsia"/>
                <w:color w:val="000000"/>
                <w:sz w:val="24"/>
              </w:rPr>
            </w:pPr>
          </w:p>
        </w:tc>
        <w:tc>
          <w:tcPr>
            <w:tcW w:w="1559" w:type="dxa"/>
            <w:vAlign w:val="center"/>
          </w:tcPr>
          <w:p w:rsidR="007B367D" w:rsidRDefault="007B367D" w:rsidP="00870B93">
            <w:pPr>
              <w:jc w:val="right"/>
              <w:rPr>
                <w:rFonts w:ascii="仿宋_GB2312" w:eastAsia="仿宋_GB2312" w:hAnsi="宋体" w:cs="宋体" w:hint="eastAsia"/>
                <w:color w:val="000000"/>
                <w:sz w:val="24"/>
              </w:rPr>
            </w:pPr>
          </w:p>
        </w:tc>
        <w:tc>
          <w:tcPr>
            <w:tcW w:w="2472" w:type="dxa"/>
            <w:vAlign w:val="center"/>
          </w:tcPr>
          <w:p w:rsidR="007B367D" w:rsidRDefault="007B367D" w:rsidP="00870B93">
            <w:pPr>
              <w:rPr>
                <w:rFonts w:ascii="仿宋_GB2312" w:eastAsia="仿宋_GB2312" w:hAnsi="宋体" w:cs="宋体" w:hint="eastAsia"/>
                <w:color w:val="000000"/>
                <w:sz w:val="24"/>
              </w:rPr>
            </w:pPr>
            <w:r>
              <w:rPr>
                <w:rFonts w:ascii="仿宋_GB2312" w:eastAsia="仿宋_GB2312" w:hint="eastAsia"/>
                <w:color w:val="000000"/>
                <w:sz w:val="24"/>
              </w:rPr>
              <w:t>技术要求：使用</w:t>
            </w:r>
            <w:r w:rsidRPr="004C1A30">
              <w:rPr>
                <w:rFonts w:ascii="仿宋_GB2312" w:eastAsia="仿宋_GB2312" w:hint="eastAsia"/>
                <w:color w:val="000000"/>
                <w:sz w:val="24"/>
              </w:rPr>
              <w:t>Z308焊材</w:t>
            </w:r>
            <w:r>
              <w:rPr>
                <w:rFonts w:ascii="仿宋_GB2312" w:eastAsia="仿宋_GB2312" w:hint="eastAsia"/>
                <w:color w:val="000000"/>
                <w:sz w:val="24"/>
              </w:rPr>
              <w:t>；修复后需打磨，与原工作面平齐</w:t>
            </w:r>
          </w:p>
        </w:tc>
      </w:tr>
      <w:tr w:rsidR="007B367D" w:rsidTr="00870B93">
        <w:trPr>
          <w:trHeight w:val="446"/>
          <w:jc w:val="center"/>
        </w:trPr>
        <w:tc>
          <w:tcPr>
            <w:tcW w:w="3773" w:type="dxa"/>
            <w:gridSpan w:val="3"/>
            <w:vAlign w:val="center"/>
          </w:tcPr>
          <w:p w:rsidR="007B367D" w:rsidRDefault="007B367D" w:rsidP="00870B93">
            <w:pPr>
              <w:jc w:val="center"/>
              <w:rPr>
                <w:rFonts w:ascii="仿宋_GB2312" w:eastAsia="仿宋_GB2312" w:hAnsi="宋体" w:hint="eastAsia"/>
                <w:color w:val="000000"/>
                <w:sz w:val="24"/>
              </w:rPr>
            </w:pPr>
            <w:r>
              <w:rPr>
                <w:rFonts w:ascii="仿宋_GB2312" w:eastAsia="仿宋_GB2312" w:hAnsi="宋体" w:hint="eastAsia"/>
                <w:color w:val="000000"/>
                <w:sz w:val="24"/>
              </w:rPr>
              <w:t>合同金额（元）</w:t>
            </w:r>
          </w:p>
        </w:tc>
        <w:tc>
          <w:tcPr>
            <w:tcW w:w="6582" w:type="dxa"/>
            <w:gridSpan w:val="5"/>
            <w:vAlign w:val="center"/>
          </w:tcPr>
          <w:p w:rsidR="007B367D" w:rsidRDefault="007B367D" w:rsidP="00870B93">
            <w:pPr>
              <w:rPr>
                <w:rFonts w:ascii="仿宋_GB2312" w:eastAsia="仿宋_GB2312" w:hAnsi="宋体" w:cs="Arial" w:hint="eastAsia"/>
                <w:sz w:val="24"/>
              </w:rPr>
            </w:pPr>
          </w:p>
        </w:tc>
      </w:tr>
      <w:tr w:rsidR="007B367D" w:rsidTr="00870B93">
        <w:trPr>
          <w:trHeight w:val="446"/>
          <w:jc w:val="center"/>
        </w:trPr>
        <w:tc>
          <w:tcPr>
            <w:tcW w:w="3773" w:type="dxa"/>
            <w:gridSpan w:val="3"/>
            <w:vAlign w:val="center"/>
          </w:tcPr>
          <w:p w:rsidR="007B367D" w:rsidRDefault="007B367D" w:rsidP="00870B93">
            <w:pPr>
              <w:rPr>
                <w:rFonts w:ascii="仿宋_GB2312" w:eastAsia="仿宋_GB2312" w:hAnsi="宋体" w:hint="eastAsia"/>
                <w:color w:val="000000"/>
                <w:sz w:val="24"/>
              </w:rPr>
            </w:pPr>
            <w:r>
              <w:rPr>
                <w:rFonts w:ascii="仿宋_GB2312" w:eastAsia="仿宋_GB2312" w:hAnsi="宋体" w:hint="eastAsia"/>
                <w:color w:val="000000"/>
                <w:sz w:val="24"/>
              </w:rPr>
              <w:t>不含税金额（元）</w:t>
            </w:r>
          </w:p>
        </w:tc>
        <w:tc>
          <w:tcPr>
            <w:tcW w:w="6582" w:type="dxa"/>
            <w:gridSpan w:val="5"/>
            <w:vAlign w:val="center"/>
          </w:tcPr>
          <w:p w:rsidR="007B367D" w:rsidRDefault="007B367D" w:rsidP="00870B93">
            <w:pPr>
              <w:rPr>
                <w:rFonts w:ascii="仿宋_GB2312" w:eastAsia="仿宋_GB2312" w:hAnsi="宋体" w:cs="Arial" w:hint="eastAsia"/>
                <w:sz w:val="24"/>
              </w:rPr>
            </w:pPr>
          </w:p>
        </w:tc>
      </w:tr>
      <w:tr w:rsidR="007B367D" w:rsidTr="00870B93">
        <w:trPr>
          <w:trHeight w:val="446"/>
          <w:jc w:val="center"/>
        </w:trPr>
        <w:tc>
          <w:tcPr>
            <w:tcW w:w="3773" w:type="dxa"/>
            <w:gridSpan w:val="3"/>
            <w:vAlign w:val="center"/>
          </w:tcPr>
          <w:p w:rsidR="007B367D" w:rsidRDefault="007B367D" w:rsidP="001A5040">
            <w:pPr>
              <w:jc w:val="center"/>
              <w:rPr>
                <w:rFonts w:ascii="仿宋_GB2312" w:eastAsia="仿宋_GB2312" w:hAnsi="宋体" w:hint="eastAsia"/>
                <w:color w:val="000000"/>
                <w:sz w:val="24"/>
              </w:rPr>
            </w:pPr>
            <w:r>
              <w:rPr>
                <w:rFonts w:ascii="仿宋_GB2312" w:eastAsia="仿宋_GB2312" w:hAnsi="宋体" w:hint="eastAsia"/>
                <w:color w:val="000000"/>
                <w:sz w:val="24"/>
              </w:rPr>
              <w:t>%增值税金额（元）</w:t>
            </w:r>
          </w:p>
        </w:tc>
        <w:tc>
          <w:tcPr>
            <w:tcW w:w="6582" w:type="dxa"/>
            <w:gridSpan w:val="5"/>
            <w:vAlign w:val="center"/>
          </w:tcPr>
          <w:p w:rsidR="007B367D" w:rsidRDefault="007B367D" w:rsidP="00870B93">
            <w:pPr>
              <w:rPr>
                <w:rFonts w:ascii="仿宋_GB2312" w:eastAsia="仿宋_GB2312" w:hAnsi="宋体" w:cs="Arial" w:hint="eastAsia"/>
                <w:sz w:val="24"/>
              </w:rPr>
            </w:pPr>
          </w:p>
        </w:tc>
      </w:tr>
      <w:tr w:rsidR="007B367D" w:rsidTr="00870B93">
        <w:trPr>
          <w:trHeight w:val="446"/>
          <w:jc w:val="center"/>
        </w:trPr>
        <w:tc>
          <w:tcPr>
            <w:tcW w:w="3773" w:type="dxa"/>
            <w:gridSpan w:val="3"/>
            <w:vAlign w:val="center"/>
          </w:tcPr>
          <w:p w:rsidR="007B367D" w:rsidRDefault="007B367D" w:rsidP="00870B93">
            <w:pPr>
              <w:jc w:val="center"/>
              <w:rPr>
                <w:rFonts w:ascii="仿宋_GB2312" w:eastAsia="仿宋_GB2312" w:hAnsi="宋体" w:hint="eastAsia"/>
                <w:color w:val="000000"/>
                <w:sz w:val="24"/>
              </w:rPr>
            </w:pPr>
            <w:r>
              <w:rPr>
                <w:rFonts w:ascii="仿宋_GB2312" w:eastAsia="仿宋_GB2312" w:hAnsi="宋体" w:hint="eastAsia"/>
                <w:color w:val="000000"/>
                <w:sz w:val="24"/>
              </w:rPr>
              <w:t>合同金额大写</w:t>
            </w:r>
          </w:p>
        </w:tc>
        <w:tc>
          <w:tcPr>
            <w:tcW w:w="6582" w:type="dxa"/>
            <w:gridSpan w:val="5"/>
            <w:vAlign w:val="center"/>
          </w:tcPr>
          <w:p w:rsidR="007B367D" w:rsidRDefault="007B367D" w:rsidP="00870B93">
            <w:pPr>
              <w:rPr>
                <w:rFonts w:ascii="仿宋_GB2312" w:eastAsia="仿宋_GB2312" w:hAnsi="宋体" w:hint="eastAsia"/>
                <w:color w:val="000000"/>
                <w:sz w:val="24"/>
              </w:rPr>
            </w:pPr>
          </w:p>
        </w:tc>
      </w:tr>
      <w:tr w:rsidR="007B367D" w:rsidTr="00870B93">
        <w:trPr>
          <w:trHeight w:val="446"/>
          <w:jc w:val="center"/>
        </w:trPr>
        <w:tc>
          <w:tcPr>
            <w:tcW w:w="3773" w:type="dxa"/>
            <w:gridSpan w:val="3"/>
            <w:vAlign w:val="center"/>
          </w:tcPr>
          <w:p w:rsidR="007B367D" w:rsidRDefault="007B367D" w:rsidP="00870B93">
            <w:pPr>
              <w:jc w:val="center"/>
              <w:rPr>
                <w:rFonts w:ascii="仿宋_GB2312" w:eastAsia="仿宋_GB2312" w:hAnsi="宋体" w:hint="eastAsia"/>
                <w:color w:val="000000"/>
                <w:sz w:val="24"/>
              </w:rPr>
            </w:pPr>
            <w:r>
              <w:rPr>
                <w:rFonts w:ascii="仿宋_GB2312" w:eastAsia="仿宋_GB2312" w:hAnsi="宋体" w:hint="eastAsia"/>
                <w:color w:val="000000"/>
                <w:sz w:val="24"/>
              </w:rPr>
              <w:t>备注</w:t>
            </w:r>
          </w:p>
        </w:tc>
        <w:tc>
          <w:tcPr>
            <w:tcW w:w="6582" w:type="dxa"/>
            <w:gridSpan w:val="5"/>
            <w:vAlign w:val="center"/>
          </w:tcPr>
          <w:p w:rsidR="007B367D" w:rsidRDefault="007B367D" w:rsidP="00870B93">
            <w:pPr>
              <w:jc w:val="center"/>
              <w:rPr>
                <w:rFonts w:ascii="仿宋_GB2312" w:eastAsia="仿宋_GB2312" w:hAnsi="宋体" w:hint="eastAsia"/>
                <w:color w:val="000000"/>
                <w:sz w:val="24"/>
              </w:rPr>
            </w:pPr>
          </w:p>
        </w:tc>
      </w:tr>
    </w:tbl>
    <w:p w:rsidR="007B367D" w:rsidRDefault="007B367D" w:rsidP="007B367D">
      <w:pPr>
        <w:spacing w:line="500" w:lineRule="exact"/>
        <w:rPr>
          <w:rFonts w:ascii="仿宋_GB2312" w:eastAsia="仿宋_GB2312" w:hint="eastAsia"/>
          <w:color w:val="000000"/>
          <w:sz w:val="32"/>
          <w:szCs w:val="32"/>
        </w:rPr>
      </w:pPr>
      <w:r>
        <w:rPr>
          <w:rFonts w:ascii="仿宋_GB2312" w:eastAsia="仿宋_GB2312" w:hint="eastAsia"/>
          <w:b/>
          <w:color w:val="000000"/>
          <w:sz w:val="32"/>
          <w:szCs w:val="32"/>
        </w:rPr>
        <w:t>二、技术标准及相关要求</w:t>
      </w:r>
      <w:r>
        <w:rPr>
          <w:rFonts w:ascii="仿宋_GB2312" w:eastAsia="仿宋_GB2312" w:hint="eastAsia"/>
          <w:color w:val="000000"/>
          <w:sz w:val="32"/>
          <w:szCs w:val="32"/>
        </w:rPr>
        <w:t>：</w:t>
      </w:r>
    </w:p>
    <w:p w:rsidR="007B367D" w:rsidRPr="0033607D" w:rsidRDefault="007B367D" w:rsidP="007B367D">
      <w:pPr>
        <w:spacing w:line="500" w:lineRule="exact"/>
        <w:ind w:firstLineChars="200" w:firstLine="640"/>
        <w:rPr>
          <w:rFonts w:ascii="仿宋" w:eastAsia="仿宋" w:hAnsi="仿宋"/>
          <w:sz w:val="32"/>
          <w:szCs w:val="32"/>
        </w:rPr>
      </w:pPr>
      <w:r w:rsidRPr="0033607D">
        <w:rPr>
          <w:rFonts w:ascii="仿宋" w:eastAsia="仿宋" w:hAnsi="仿宋" w:hint="eastAsia"/>
          <w:sz w:val="32"/>
          <w:szCs w:val="32"/>
        </w:rPr>
        <w:t>1、乙方提供的加工件必须达到国家标准、行业标准并能够达到甲方生产使用要求。</w:t>
      </w:r>
    </w:p>
    <w:p w:rsidR="007B367D" w:rsidRPr="0033607D" w:rsidRDefault="007B367D" w:rsidP="007B367D">
      <w:pPr>
        <w:autoSpaceDE w:val="0"/>
        <w:autoSpaceDN w:val="0"/>
        <w:adjustRightInd w:val="0"/>
        <w:spacing w:line="288" w:lineRule="auto"/>
        <w:ind w:firstLineChars="200" w:firstLine="640"/>
        <w:jc w:val="left"/>
        <w:rPr>
          <w:rFonts w:ascii="仿宋" w:eastAsia="仿宋" w:hAnsi="仿宋" w:hint="eastAsia"/>
          <w:sz w:val="32"/>
          <w:szCs w:val="32"/>
        </w:rPr>
      </w:pPr>
      <w:r w:rsidRPr="0033607D">
        <w:rPr>
          <w:rFonts w:ascii="仿宋" w:eastAsia="仿宋" w:hAnsi="仿宋" w:hint="eastAsia"/>
          <w:sz w:val="32"/>
          <w:szCs w:val="32"/>
        </w:rPr>
        <w:t>2、验收标准：根据《采购物资验收管理制度》验收人员按合同、协议约定验收标准或有关质量标准验收；要核对随附设备物资清单，检查物资、配件、设备铭牌、资料（图纸、出厂合格证、说明书等）等是否齐全。</w:t>
      </w:r>
    </w:p>
    <w:p w:rsidR="007B367D" w:rsidRPr="0033607D" w:rsidRDefault="007B367D" w:rsidP="007B367D">
      <w:pPr>
        <w:autoSpaceDE w:val="0"/>
        <w:autoSpaceDN w:val="0"/>
        <w:adjustRightInd w:val="0"/>
        <w:spacing w:line="288" w:lineRule="auto"/>
        <w:ind w:firstLineChars="200" w:firstLine="640"/>
        <w:jc w:val="left"/>
        <w:rPr>
          <w:rFonts w:ascii="仿宋" w:eastAsia="仿宋" w:hAnsi="仿宋"/>
          <w:color w:val="FF0000"/>
          <w:sz w:val="32"/>
          <w:szCs w:val="32"/>
        </w:rPr>
      </w:pPr>
      <w:r w:rsidRPr="0033607D">
        <w:rPr>
          <w:rFonts w:ascii="仿宋" w:eastAsia="仿宋" w:hAnsi="仿宋" w:hint="eastAsia"/>
          <w:sz w:val="32"/>
          <w:szCs w:val="32"/>
        </w:rPr>
        <w:t>3、具体技术标准及相关要求</w:t>
      </w:r>
      <w:r w:rsidRPr="0033607D">
        <w:rPr>
          <w:rFonts w:ascii="仿宋" w:eastAsia="仿宋" w:hAnsi="仿宋" w:hint="eastAsia"/>
          <w:b/>
          <w:sz w:val="32"/>
          <w:szCs w:val="32"/>
        </w:rPr>
        <w:t>：</w:t>
      </w:r>
    </w:p>
    <w:p w:rsidR="007B367D" w:rsidRPr="00DB7676" w:rsidRDefault="007B367D" w:rsidP="007B367D">
      <w:pPr>
        <w:spacing w:line="500" w:lineRule="exact"/>
        <w:rPr>
          <w:rFonts w:ascii="仿宋_GB2312" w:eastAsia="仿宋_GB2312" w:hint="eastAsia"/>
          <w:sz w:val="32"/>
          <w:szCs w:val="32"/>
        </w:rPr>
      </w:pPr>
      <w:r w:rsidRPr="00DB7676">
        <w:rPr>
          <w:rFonts w:ascii="仿宋_GB2312" w:eastAsia="仿宋_GB2312" w:hint="eastAsia"/>
          <w:sz w:val="32"/>
          <w:szCs w:val="32"/>
        </w:rPr>
        <w:t>3.1须对</w:t>
      </w:r>
      <w:r>
        <w:rPr>
          <w:rFonts w:ascii="仿宋_GB2312" w:eastAsia="仿宋_GB2312" w:hint="eastAsia"/>
          <w:sz w:val="32"/>
          <w:szCs w:val="32"/>
        </w:rPr>
        <w:t>榨辊崩齿</w:t>
      </w:r>
      <w:r w:rsidRPr="00DB7676">
        <w:rPr>
          <w:rFonts w:ascii="仿宋_GB2312" w:eastAsia="仿宋_GB2312" w:hint="eastAsia"/>
          <w:sz w:val="32"/>
          <w:szCs w:val="32"/>
        </w:rPr>
        <w:t>部位</w:t>
      </w:r>
      <w:r>
        <w:rPr>
          <w:rFonts w:ascii="仿宋_GB2312" w:eastAsia="仿宋_GB2312" w:hint="eastAsia"/>
          <w:sz w:val="32"/>
          <w:szCs w:val="32"/>
        </w:rPr>
        <w:t>清理</w:t>
      </w:r>
      <w:r w:rsidRPr="00DB7676">
        <w:rPr>
          <w:rFonts w:ascii="仿宋_GB2312" w:eastAsia="仿宋_GB2312" w:hint="eastAsia"/>
          <w:sz w:val="32"/>
          <w:szCs w:val="32"/>
        </w:rPr>
        <w:t>干净，去除杂质。消缺工具可以选择打磨</w:t>
      </w:r>
      <w:r w:rsidRPr="00DB7676">
        <w:rPr>
          <w:rFonts w:ascii="仿宋_GB2312" w:eastAsia="仿宋_GB2312" w:hint="eastAsia"/>
          <w:sz w:val="32"/>
          <w:szCs w:val="32"/>
        </w:rPr>
        <w:lastRenderedPageBreak/>
        <w:t>机或者碳弧气刨枪，消缺时需确保裂纹缺陷处理完全，在崩齿位置钻孔打钉，使用铸铁焊条焊接打底，方能使用焊丝焊接。</w:t>
      </w:r>
    </w:p>
    <w:p w:rsidR="007B367D" w:rsidRPr="00DB7676" w:rsidRDefault="007B367D" w:rsidP="007B367D">
      <w:pPr>
        <w:spacing w:line="500" w:lineRule="exact"/>
        <w:rPr>
          <w:rFonts w:ascii="仿宋_GB2312" w:eastAsia="仿宋_GB2312" w:hint="eastAsia"/>
          <w:sz w:val="32"/>
          <w:szCs w:val="32"/>
        </w:rPr>
      </w:pPr>
      <w:r w:rsidRPr="00DB7676">
        <w:rPr>
          <w:rFonts w:ascii="仿宋_GB2312" w:eastAsia="仿宋_GB2312" w:hint="eastAsia"/>
          <w:sz w:val="32"/>
          <w:szCs w:val="32"/>
        </w:rPr>
        <w:t>3.2焊缝修复后不允许有影响强度及美观的咬边、缩孔、气孔、砂孔存在，表面需打磨处理，与原工作面平齐。</w:t>
      </w:r>
    </w:p>
    <w:p w:rsidR="007B367D" w:rsidRDefault="007B367D" w:rsidP="007B367D">
      <w:pPr>
        <w:rPr>
          <w:rFonts w:ascii="仿宋_GB2312" w:eastAsia="仿宋_GB2312" w:hint="eastAsia"/>
          <w:b/>
          <w:color w:val="000000"/>
          <w:sz w:val="32"/>
          <w:szCs w:val="32"/>
        </w:rPr>
      </w:pPr>
      <w:r>
        <w:rPr>
          <w:rFonts w:ascii="仿宋_GB2312" w:eastAsia="仿宋_GB2312" w:hint="eastAsia"/>
          <w:b/>
          <w:color w:val="000000"/>
          <w:sz w:val="32"/>
          <w:szCs w:val="32"/>
        </w:rPr>
        <w:t>三、交货地点及期限</w:t>
      </w:r>
    </w:p>
    <w:p w:rsidR="007B367D" w:rsidRDefault="007B367D" w:rsidP="007B367D">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交货地点：在甲方厂内；</w:t>
      </w:r>
    </w:p>
    <w:p w:rsidR="007B367D" w:rsidRDefault="007B367D" w:rsidP="007B367D">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交货期限：</w:t>
      </w:r>
      <w:r w:rsidRPr="004C1A30">
        <w:rPr>
          <w:rFonts w:ascii="仿宋_GB2312" w:eastAsia="仿宋_GB2312" w:hint="eastAsia"/>
          <w:sz w:val="32"/>
          <w:szCs w:val="32"/>
          <w:u w:val="single"/>
        </w:rPr>
        <w:t>合同签订后</w:t>
      </w:r>
      <w:r>
        <w:rPr>
          <w:rFonts w:ascii="仿宋_GB2312" w:eastAsia="仿宋_GB2312" w:hint="eastAsia"/>
          <w:sz w:val="32"/>
          <w:szCs w:val="32"/>
          <w:u w:val="single"/>
        </w:rPr>
        <w:t>5</w:t>
      </w:r>
      <w:r w:rsidRPr="004C1A30">
        <w:rPr>
          <w:rFonts w:ascii="仿宋_GB2312" w:eastAsia="仿宋_GB2312" w:hint="eastAsia"/>
          <w:sz w:val="32"/>
          <w:szCs w:val="32"/>
          <w:u w:val="single"/>
        </w:rPr>
        <w:t>日内</w:t>
      </w:r>
    </w:p>
    <w:p w:rsidR="007B367D" w:rsidRDefault="007B367D" w:rsidP="007B367D">
      <w:pPr>
        <w:spacing w:line="500" w:lineRule="exact"/>
        <w:rPr>
          <w:rFonts w:ascii="仿宋_GB2312" w:eastAsia="仿宋_GB2312" w:hint="eastAsia"/>
          <w:color w:val="000000"/>
          <w:sz w:val="32"/>
          <w:szCs w:val="32"/>
        </w:rPr>
      </w:pPr>
      <w:r>
        <w:rPr>
          <w:rFonts w:ascii="仿宋_GB2312" w:eastAsia="仿宋_GB2312" w:hint="eastAsia"/>
          <w:b/>
          <w:color w:val="000000"/>
          <w:sz w:val="32"/>
          <w:szCs w:val="32"/>
        </w:rPr>
        <w:t>四、物资包装及运输</w:t>
      </w:r>
      <w:r>
        <w:rPr>
          <w:rFonts w:ascii="仿宋_GB2312" w:eastAsia="仿宋_GB2312" w:hint="eastAsia"/>
          <w:color w:val="000000"/>
          <w:sz w:val="32"/>
          <w:szCs w:val="32"/>
        </w:rPr>
        <w:t>：配件交货前的包装、运输工作及相关费用由乙方负责，在此期间因包装、运输不当引起的损失由乙方承担（该项包装、运输费用为，到指定公司拉待加工配件和送回已加工好配件的双程费用）。</w:t>
      </w:r>
    </w:p>
    <w:p w:rsidR="007B367D" w:rsidRDefault="007B367D" w:rsidP="007B367D">
      <w:pPr>
        <w:spacing w:line="500" w:lineRule="exact"/>
        <w:rPr>
          <w:rFonts w:ascii="仿宋_GB2312" w:eastAsia="仿宋_GB2312" w:hint="eastAsia"/>
          <w:color w:val="000000"/>
          <w:sz w:val="32"/>
          <w:szCs w:val="32"/>
        </w:rPr>
      </w:pPr>
      <w:r>
        <w:rPr>
          <w:rFonts w:ascii="仿宋_GB2312" w:eastAsia="仿宋_GB2312" w:hint="eastAsia"/>
          <w:b/>
          <w:color w:val="000000"/>
          <w:sz w:val="32"/>
          <w:szCs w:val="32"/>
        </w:rPr>
        <w:t>五、验收标准、方法</w:t>
      </w:r>
      <w:r>
        <w:rPr>
          <w:rFonts w:ascii="仿宋_GB2312" w:eastAsia="仿宋_GB2312" w:hint="eastAsia"/>
          <w:color w:val="000000"/>
          <w:sz w:val="32"/>
          <w:szCs w:val="32"/>
        </w:rPr>
        <w:t>：配件到达甲方厂区后，由甲方组织人员按照本合同第二款及相关标准进行验收。</w:t>
      </w:r>
    </w:p>
    <w:p w:rsidR="007B367D" w:rsidRDefault="007B367D" w:rsidP="007B367D">
      <w:pPr>
        <w:spacing w:line="500" w:lineRule="exact"/>
        <w:rPr>
          <w:rFonts w:ascii="仿宋_GB2312" w:eastAsia="仿宋_GB2312" w:hint="eastAsia"/>
          <w:b/>
          <w:color w:val="000000"/>
          <w:sz w:val="32"/>
          <w:szCs w:val="32"/>
        </w:rPr>
      </w:pPr>
      <w:r>
        <w:rPr>
          <w:rFonts w:ascii="仿宋_GB2312" w:eastAsia="仿宋_GB2312" w:hint="eastAsia"/>
          <w:b/>
          <w:color w:val="000000"/>
          <w:sz w:val="32"/>
          <w:szCs w:val="32"/>
        </w:rPr>
        <w:t>六、付款方式：</w:t>
      </w:r>
    </w:p>
    <w:p w:rsidR="007B367D" w:rsidRDefault="007B367D" w:rsidP="007B367D">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加工件修复验收合格后，甲方在30个工作日内凭乙方开具的%增值税发票支付乙方100%合同款。</w:t>
      </w:r>
    </w:p>
    <w:p w:rsidR="007B367D" w:rsidRDefault="007B367D" w:rsidP="007B367D">
      <w:pPr>
        <w:spacing w:line="500" w:lineRule="exact"/>
        <w:rPr>
          <w:rFonts w:ascii="仿宋_GB2312" w:eastAsia="仿宋_GB2312" w:hint="eastAsia"/>
          <w:b/>
          <w:color w:val="000000"/>
          <w:sz w:val="32"/>
          <w:szCs w:val="32"/>
        </w:rPr>
      </w:pPr>
      <w:r>
        <w:rPr>
          <w:rFonts w:ascii="仿宋_GB2312" w:eastAsia="仿宋_GB2312" w:hint="eastAsia"/>
          <w:b/>
          <w:color w:val="000000"/>
          <w:sz w:val="32"/>
          <w:szCs w:val="32"/>
        </w:rPr>
        <w:t>七、违约责任：</w:t>
      </w:r>
    </w:p>
    <w:p w:rsidR="007B367D" w:rsidRPr="0033607D" w:rsidRDefault="007B367D" w:rsidP="007B367D">
      <w:pPr>
        <w:spacing w:line="500" w:lineRule="exact"/>
        <w:ind w:firstLineChars="150" w:firstLine="480"/>
        <w:rPr>
          <w:rFonts w:ascii="仿宋_GB2312" w:eastAsia="仿宋_GB2312" w:hAnsi="宋体"/>
          <w:sz w:val="32"/>
          <w:szCs w:val="32"/>
        </w:rPr>
      </w:pPr>
      <w:r w:rsidRPr="0033607D">
        <w:rPr>
          <w:rFonts w:ascii="仿宋_GB2312" w:eastAsia="仿宋_GB2312" w:hAnsi="宋体" w:hint="eastAsia"/>
          <w:sz w:val="32"/>
          <w:szCs w:val="32"/>
        </w:rPr>
        <w:t>1、乙方不能按时供货（如交付的配件质量要求、技术标准达不到要求造成退货的也视为不按时交货），每项物资每逾期壹天支付对应价款1%的违约金给甲方，依此类推。</w:t>
      </w:r>
    </w:p>
    <w:p w:rsidR="007B367D" w:rsidRPr="0033607D" w:rsidRDefault="007B367D" w:rsidP="007B367D">
      <w:pPr>
        <w:spacing w:line="500" w:lineRule="exact"/>
        <w:ind w:firstLineChars="150" w:firstLine="480"/>
        <w:rPr>
          <w:rFonts w:ascii="仿宋_GB2312" w:eastAsia="仿宋_GB2312" w:hAnsi="宋体"/>
          <w:sz w:val="32"/>
          <w:szCs w:val="32"/>
        </w:rPr>
      </w:pPr>
      <w:r w:rsidRPr="0033607D">
        <w:rPr>
          <w:rFonts w:ascii="仿宋_GB2312" w:eastAsia="仿宋_GB2312" w:hAnsi="宋体" w:hint="eastAsia"/>
          <w:sz w:val="32"/>
          <w:szCs w:val="32"/>
        </w:rPr>
        <w:t>2、如甲方不按时付款给乙方，每逾期壹天赔偿当笔应付款额的3‰作为利息损失给乙方。</w:t>
      </w:r>
    </w:p>
    <w:p w:rsidR="007B367D" w:rsidRDefault="007B367D" w:rsidP="007B367D">
      <w:pPr>
        <w:spacing w:line="500" w:lineRule="exact"/>
        <w:ind w:firstLineChars="150" w:firstLine="480"/>
        <w:rPr>
          <w:rFonts w:ascii="仿宋_GB2312" w:eastAsia="仿宋_GB2312" w:hAnsi="宋体"/>
          <w:sz w:val="30"/>
          <w:szCs w:val="30"/>
        </w:rPr>
      </w:pPr>
      <w:r w:rsidRPr="0033607D">
        <w:rPr>
          <w:rFonts w:ascii="仿宋_GB2312" w:eastAsia="仿宋_GB2312" w:hAnsi="宋体" w:hint="eastAsia"/>
          <w:sz w:val="32"/>
          <w:szCs w:val="32"/>
        </w:rPr>
        <w:t>3、若乙方提供的配件经权威部门检测与要求的材质不符的，每发现壹件，乙方按该加工件价款的200%赔偿给甲方，依此类推。</w:t>
      </w:r>
    </w:p>
    <w:p w:rsidR="007B367D" w:rsidRDefault="007B367D" w:rsidP="007B367D">
      <w:pPr>
        <w:spacing w:line="500" w:lineRule="exact"/>
        <w:rPr>
          <w:rFonts w:ascii="仿宋_GB2312" w:eastAsia="仿宋_GB2312" w:hint="eastAsia"/>
          <w:b/>
          <w:color w:val="000000"/>
          <w:sz w:val="32"/>
          <w:szCs w:val="32"/>
        </w:rPr>
      </w:pPr>
      <w:r>
        <w:rPr>
          <w:rFonts w:ascii="仿宋_GB2312" w:eastAsia="仿宋_GB2312" w:hint="eastAsia"/>
          <w:b/>
          <w:color w:val="000000"/>
          <w:sz w:val="32"/>
          <w:szCs w:val="32"/>
        </w:rPr>
        <w:t>八、其它约定</w:t>
      </w:r>
    </w:p>
    <w:p w:rsidR="007B367D" w:rsidRPr="0033607D" w:rsidRDefault="007B367D" w:rsidP="007B367D">
      <w:pPr>
        <w:spacing w:line="500" w:lineRule="exact"/>
        <w:ind w:firstLineChars="150" w:firstLine="482"/>
        <w:rPr>
          <w:rFonts w:ascii="仿宋_GB2312" w:eastAsia="仿宋_GB2312" w:hAnsi="宋体" w:hint="eastAsia"/>
          <w:sz w:val="32"/>
          <w:szCs w:val="32"/>
        </w:rPr>
      </w:pPr>
      <w:r w:rsidRPr="0033607D">
        <w:rPr>
          <w:rFonts w:ascii="仿宋_GB2312" w:eastAsia="仿宋_GB2312" w:hAnsi="宋体" w:hint="eastAsia"/>
          <w:b/>
          <w:sz w:val="32"/>
          <w:szCs w:val="32"/>
        </w:rPr>
        <w:t>1、</w:t>
      </w:r>
      <w:r w:rsidRPr="0033607D">
        <w:rPr>
          <w:rFonts w:ascii="仿宋_GB2312" w:eastAsia="仿宋_GB2312" w:hAnsi="宋体" w:hint="eastAsia"/>
          <w:sz w:val="32"/>
          <w:szCs w:val="32"/>
        </w:rPr>
        <w:t>在合同履行期间出现问题，双方本着相互谅解的态度协商解决。若协商不成，任何一方均可向甲方所在地人民法院提起诉讼，由此产生的律师费、诉讼费、交通费等相关费用由违约方承担。</w:t>
      </w:r>
    </w:p>
    <w:p w:rsidR="007B367D" w:rsidRPr="0033607D" w:rsidRDefault="007B367D" w:rsidP="007B367D">
      <w:pPr>
        <w:spacing w:line="420" w:lineRule="exact"/>
        <w:ind w:firstLineChars="200" w:firstLine="640"/>
        <w:rPr>
          <w:rFonts w:ascii="仿宋_GB2312" w:eastAsia="仿宋_GB2312" w:hAnsi="黑体" w:cs="黑体" w:hint="eastAsia"/>
          <w:color w:val="000000"/>
          <w:sz w:val="32"/>
          <w:szCs w:val="32"/>
        </w:rPr>
      </w:pPr>
      <w:r w:rsidRPr="0033607D">
        <w:rPr>
          <w:rFonts w:ascii="仿宋_GB2312" w:eastAsia="仿宋_GB2312" w:hAnsi="黑体" w:cs="黑体" w:hint="eastAsia"/>
          <w:color w:val="000000"/>
          <w:sz w:val="32"/>
          <w:szCs w:val="32"/>
        </w:rPr>
        <w:t>2、本合同正本肆份，甲、乙双方各持贰份。合同经双方签章之</w:t>
      </w:r>
      <w:r w:rsidRPr="0033607D">
        <w:rPr>
          <w:rFonts w:ascii="仿宋_GB2312" w:eastAsia="仿宋_GB2312" w:hAnsi="黑体" w:cs="黑体" w:hint="eastAsia"/>
          <w:color w:val="000000"/>
          <w:sz w:val="32"/>
          <w:szCs w:val="32"/>
        </w:rPr>
        <w:lastRenderedPageBreak/>
        <w:t>日起生效，工程验收合格、结算付清尾款及保修期满后自然失效。</w:t>
      </w:r>
    </w:p>
    <w:p w:rsidR="007B367D" w:rsidRDefault="007B367D" w:rsidP="007B367D">
      <w:pPr>
        <w:spacing w:line="500" w:lineRule="exact"/>
        <w:rPr>
          <w:rFonts w:ascii="仿宋_GB2312" w:eastAsia="仿宋_GB2312" w:hint="eastAsia"/>
          <w:color w:val="000000"/>
          <w:sz w:val="32"/>
          <w:szCs w:val="32"/>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8"/>
        <w:gridCol w:w="4640"/>
      </w:tblGrid>
      <w:tr w:rsidR="007B367D" w:rsidTr="00870B93">
        <w:trPr>
          <w:trHeight w:val="5025"/>
          <w:jc w:val="center"/>
        </w:trPr>
        <w:tc>
          <w:tcPr>
            <w:tcW w:w="4638" w:type="dxa"/>
            <w:tcBorders>
              <w:bottom w:val="single" w:sz="4" w:space="0" w:color="auto"/>
            </w:tcBorders>
          </w:tcPr>
          <w:p w:rsidR="007B367D" w:rsidRDefault="007B367D" w:rsidP="00870B93">
            <w:pPr>
              <w:spacing w:line="500" w:lineRule="exact"/>
              <w:jc w:val="center"/>
              <w:rPr>
                <w:rFonts w:ascii="仿宋_GB2312" w:eastAsia="仿宋_GB2312" w:hint="eastAsia"/>
                <w:color w:val="000000"/>
                <w:sz w:val="32"/>
                <w:szCs w:val="32"/>
              </w:rPr>
            </w:pPr>
            <w:r>
              <w:rPr>
                <w:rFonts w:ascii="仿宋_GB2312" w:eastAsia="仿宋_GB2312" w:hint="eastAsia"/>
                <w:color w:val="000000"/>
                <w:sz w:val="32"/>
                <w:szCs w:val="32"/>
              </w:rPr>
              <w:t>甲方</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单位名称：中粮崇左江州糖业有限公司</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单位地址：广西崇左市江州区驮卢镇左江农场第27栋</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法定代表人：</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委托代理人：</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电话号码：</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传真号码：</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开户行：建行崇左友谊大道支行</w:t>
            </w:r>
          </w:p>
          <w:p w:rsidR="007B367D" w:rsidRDefault="007B367D" w:rsidP="00870B93">
            <w:pPr>
              <w:spacing w:line="500" w:lineRule="exact"/>
              <w:rPr>
                <w:rFonts w:ascii="仿宋_GB2312" w:eastAsia="仿宋_GB2312" w:hint="eastAsia"/>
                <w:color w:val="000000"/>
                <w:sz w:val="32"/>
                <w:szCs w:val="32"/>
              </w:rPr>
            </w:pP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帐号：45050159805400000062</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纳税人识别号：91451400MA5KD2C074</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签订日期：     年   月   日</w:t>
            </w:r>
          </w:p>
        </w:tc>
        <w:tc>
          <w:tcPr>
            <w:tcW w:w="4640" w:type="dxa"/>
            <w:tcBorders>
              <w:bottom w:val="single" w:sz="4" w:space="0" w:color="auto"/>
            </w:tcBorders>
          </w:tcPr>
          <w:p w:rsidR="007B367D" w:rsidRDefault="007B367D" w:rsidP="00870B93">
            <w:pPr>
              <w:spacing w:line="500" w:lineRule="exact"/>
              <w:jc w:val="center"/>
              <w:rPr>
                <w:rFonts w:ascii="仿宋_GB2312" w:eastAsia="仿宋_GB2312" w:hint="eastAsia"/>
                <w:color w:val="000000"/>
                <w:sz w:val="32"/>
                <w:szCs w:val="32"/>
              </w:rPr>
            </w:pPr>
            <w:r>
              <w:rPr>
                <w:rFonts w:ascii="仿宋_GB2312" w:eastAsia="仿宋_GB2312" w:hint="eastAsia"/>
                <w:color w:val="000000"/>
                <w:sz w:val="32"/>
                <w:szCs w:val="32"/>
              </w:rPr>
              <w:t>乙方</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单位名称：</w:t>
            </w:r>
            <w:r w:rsidR="001A5040">
              <w:rPr>
                <w:rFonts w:ascii="仿宋_GB2312" w:eastAsia="仿宋_GB2312" w:hint="eastAsia"/>
                <w:color w:val="000000"/>
                <w:sz w:val="32"/>
                <w:szCs w:val="32"/>
              </w:rPr>
              <w:t xml:space="preserve"> </w:t>
            </w:r>
          </w:p>
          <w:p w:rsidR="001A5040"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单位地址：</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法定代表人：</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委托代理人：</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电话号码：</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传真号码：</w:t>
            </w:r>
          </w:p>
          <w:p w:rsidR="001A5040"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 xml:space="preserve">开户行： </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帐号：</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纳税人识别号：</w:t>
            </w:r>
          </w:p>
          <w:p w:rsidR="007B367D" w:rsidRDefault="007B367D" w:rsidP="00870B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签订日期：     年   月   日</w:t>
            </w:r>
          </w:p>
        </w:tc>
      </w:tr>
    </w:tbl>
    <w:p w:rsidR="007B367D" w:rsidRDefault="007B367D" w:rsidP="007B367D">
      <w:pPr>
        <w:rPr>
          <w:rFonts w:ascii="宋体" w:hAnsi="宋体"/>
          <w:sz w:val="30"/>
          <w:szCs w:val="30"/>
        </w:rPr>
      </w:pPr>
    </w:p>
    <w:p w:rsidR="007B367D" w:rsidRDefault="007B367D" w:rsidP="007B367D">
      <w:pPr>
        <w:rPr>
          <w:rFonts w:ascii="宋体" w:hAnsi="宋体"/>
        </w:rPr>
      </w:pPr>
    </w:p>
    <w:p w:rsidR="007B367D" w:rsidRDefault="007B367D" w:rsidP="007B367D">
      <w:pPr>
        <w:rPr>
          <w:rFonts w:ascii="宋体" w:hAnsi="宋体"/>
        </w:rPr>
      </w:pPr>
    </w:p>
    <w:p w:rsidR="007B367D" w:rsidRDefault="007B367D" w:rsidP="007B367D">
      <w:pPr>
        <w:rPr>
          <w:rFonts w:ascii="宋体" w:hAnsi="宋体"/>
          <w:color w:val="000000"/>
        </w:rPr>
      </w:pPr>
    </w:p>
    <w:p w:rsidR="007B367D" w:rsidRDefault="007B367D" w:rsidP="007B367D">
      <w:pPr>
        <w:rPr>
          <w:rFonts w:hint="eastAsia"/>
        </w:rPr>
      </w:pPr>
    </w:p>
    <w:p w:rsidR="007B367D" w:rsidRDefault="007B367D" w:rsidP="007B367D">
      <w:pPr>
        <w:rPr>
          <w:rFonts w:hint="eastAsia"/>
        </w:rPr>
      </w:pPr>
    </w:p>
    <w:p w:rsidR="007B367D" w:rsidRDefault="007B367D" w:rsidP="007B367D">
      <w:pPr>
        <w:rPr>
          <w:rFonts w:ascii="仿宋_GB2312" w:eastAsia="仿宋_GB2312" w:hint="eastAsia"/>
          <w:sz w:val="30"/>
          <w:szCs w:val="30"/>
        </w:rPr>
      </w:pPr>
    </w:p>
    <w:p w:rsidR="007B367D" w:rsidRDefault="007B367D" w:rsidP="007B367D">
      <w:pPr>
        <w:spacing w:line="520" w:lineRule="exact"/>
        <w:ind w:left="1600" w:hangingChars="500" w:hanging="1600"/>
        <w:rPr>
          <w:rFonts w:ascii="仿宋_GB2312" w:eastAsia="仿宋_GB2312" w:hint="eastAsia"/>
          <w:sz w:val="32"/>
          <w:szCs w:val="32"/>
        </w:rPr>
      </w:pPr>
    </w:p>
    <w:p w:rsidR="001A5040" w:rsidRDefault="001A5040" w:rsidP="007B367D">
      <w:pPr>
        <w:spacing w:line="520" w:lineRule="exact"/>
        <w:ind w:left="1600" w:hangingChars="500" w:hanging="1600"/>
        <w:rPr>
          <w:rFonts w:ascii="仿宋_GB2312" w:eastAsia="仿宋_GB2312" w:hint="eastAsia"/>
          <w:sz w:val="32"/>
          <w:szCs w:val="32"/>
        </w:rPr>
      </w:pPr>
    </w:p>
    <w:p w:rsidR="001A5040" w:rsidRDefault="001A5040" w:rsidP="007B367D">
      <w:pPr>
        <w:spacing w:line="520" w:lineRule="exact"/>
        <w:ind w:left="1600" w:hangingChars="500" w:hanging="1600"/>
        <w:rPr>
          <w:rFonts w:ascii="仿宋_GB2312" w:eastAsia="仿宋_GB2312" w:hint="eastAsia"/>
          <w:sz w:val="32"/>
          <w:szCs w:val="32"/>
        </w:rPr>
      </w:pPr>
    </w:p>
    <w:p w:rsidR="001A5040" w:rsidRDefault="001A5040" w:rsidP="007B367D">
      <w:pPr>
        <w:spacing w:line="520" w:lineRule="exact"/>
        <w:ind w:left="1600" w:hangingChars="500" w:hanging="1600"/>
        <w:rPr>
          <w:rFonts w:ascii="仿宋_GB2312" w:eastAsia="仿宋_GB2312" w:hint="eastAsia"/>
          <w:sz w:val="32"/>
          <w:szCs w:val="32"/>
        </w:rPr>
      </w:pPr>
    </w:p>
    <w:p w:rsidR="001A5040" w:rsidRPr="007D4D60" w:rsidRDefault="001A5040" w:rsidP="007B367D">
      <w:pPr>
        <w:spacing w:line="520" w:lineRule="exact"/>
        <w:ind w:left="1600" w:hangingChars="500" w:hanging="1600"/>
        <w:rPr>
          <w:rFonts w:ascii="仿宋_GB2312" w:eastAsia="仿宋_GB2312"/>
          <w:sz w:val="32"/>
          <w:szCs w:val="32"/>
        </w:rPr>
      </w:pPr>
    </w:p>
    <w:p w:rsidR="007B367D" w:rsidRPr="007B367D" w:rsidRDefault="007B367D" w:rsidP="007B367D">
      <w:pPr>
        <w:spacing w:line="520" w:lineRule="exact"/>
        <w:jc w:val="center"/>
        <w:rPr>
          <w:rFonts w:ascii="方正小标宋_GBK" w:eastAsia="方正小标宋_GBK" w:hint="eastAsia"/>
          <w:sz w:val="36"/>
          <w:szCs w:val="36"/>
        </w:rPr>
      </w:pPr>
      <w:r w:rsidRPr="007B367D">
        <w:rPr>
          <w:rFonts w:ascii="方正小标宋_GBK" w:eastAsia="方正小标宋_GBK" w:hint="eastAsia"/>
          <w:sz w:val="36"/>
          <w:szCs w:val="36"/>
        </w:rPr>
        <w:lastRenderedPageBreak/>
        <w:t>合同附件一：廉洁合同</w:t>
      </w:r>
    </w:p>
    <w:p w:rsidR="007B367D" w:rsidRDefault="007B367D" w:rsidP="007B367D">
      <w:pPr>
        <w:spacing w:line="520" w:lineRule="exact"/>
        <w:rPr>
          <w:rFonts w:ascii="仿宋_GB2312" w:eastAsia="仿宋_GB2312" w:hint="eastAsia"/>
          <w:sz w:val="32"/>
          <w:szCs w:val="32"/>
        </w:rPr>
      </w:pPr>
      <w:r w:rsidRPr="007D4D60">
        <w:rPr>
          <w:rFonts w:ascii="仿宋_GB2312" w:eastAsia="仿宋_GB2312" w:hint="eastAsia"/>
          <w:sz w:val="32"/>
          <w:szCs w:val="32"/>
        </w:rPr>
        <w:t>项目名称：</w:t>
      </w:r>
      <w:r w:rsidR="001A5040" w:rsidRPr="001A5040">
        <w:rPr>
          <w:rFonts w:ascii="仿宋_GB2312" w:eastAsia="仿宋_GB2312" w:hint="eastAsia"/>
          <w:sz w:val="32"/>
          <w:szCs w:val="32"/>
        </w:rPr>
        <w:t>江糖业2023/2024榨季压榨机榨辊修复加工或维修</w:t>
      </w:r>
    </w:p>
    <w:p w:rsidR="007B367D" w:rsidRPr="007D4D60" w:rsidRDefault="007B367D" w:rsidP="007B367D">
      <w:pPr>
        <w:spacing w:line="520" w:lineRule="exact"/>
        <w:rPr>
          <w:rFonts w:ascii="仿宋_GB2312" w:eastAsia="仿宋_GB2312"/>
          <w:sz w:val="32"/>
          <w:szCs w:val="32"/>
        </w:rPr>
      </w:pPr>
      <w:r w:rsidRPr="007D4D60">
        <w:rPr>
          <w:rFonts w:ascii="仿宋_GB2312" w:eastAsia="仿宋_GB2312" w:hint="eastAsia"/>
          <w:sz w:val="32"/>
          <w:szCs w:val="32"/>
        </w:rPr>
        <w:t>甲   方：中粮崇左江州糖业有限公司</w:t>
      </w:r>
    </w:p>
    <w:p w:rsidR="007B367D" w:rsidRPr="007D4D60" w:rsidRDefault="007B367D" w:rsidP="007B367D">
      <w:pPr>
        <w:spacing w:line="520" w:lineRule="exact"/>
        <w:rPr>
          <w:rFonts w:ascii="仿宋_GB2312" w:eastAsia="仿宋_GB2312"/>
          <w:sz w:val="32"/>
          <w:szCs w:val="32"/>
        </w:rPr>
      </w:pPr>
      <w:r w:rsidRPr="007D4D60">
        <w:rPr>
          <w:rFonts w:ascii="仿宋_GB2312" w:eastAsia="仿宋_GB2312" w:hint="eastAsia"/>
          <w:sz w:val="32"/>
          <w:szCs w:val="32"/>
        </w:rPr>
        <w:t>乙   方：</w:t>
      </w:r>
      <w:r w:rsidRPr="007D4D60">
        <w:rPr>
          <w:rFonts w:ascii="仿宋_GB2312" w:eastAsia="仿宋_GB2312"/>
          <w:sz w:val="32"/>
          <w:szCs w:val="32"/>
        </w:rPr>
        <w:t xml:space="preserve"> </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为规范中粮崇左江州糖业有限公司的项目采购工作，防止违法违纪事件的发生，经甲方、乙方协商同意，双方将严格执行以下条款。</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一、甲方的权利和义务</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（二）甲方的工作人员不得向乙方泄露采购过程中的商业秘密。</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（五）甲方的工作人员在采购及执行合同过程中，必须遵守廉洁自律的其他有关规定。</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二、乙方的权利和义务</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（二）乙方有权了解甲方在廉洁从业方面的各项制度和规定，并</w:t>
      </w:r>
      <w:r w:rsidRPr="007D4D60">
        <w:rPr>
          <w:rFonts w:ascii="仿宋_GB2312" w:eastAsia="仿宋_GB2312" w:hint="eastAsia"/>
          <w:sz w:val="32"/>
          <w:szCs w:val="32"/>
        </w:rPr>
        <w:lastRenderedPageBreak/>
        <w:t>主动配合甲方遵守执行。</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（三）乙方的工作人员不得以任何方式向甲方的工作人员了解采购过程中的商业秘密。</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（五）乙方发现甲方的工作人员有不廉洁的行为，必须在48小时内署名报告甲方的纪检监察人员或有关领导。</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三、违约责任</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四、合同的生效</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（一）本合同在双方签字/盖章后生效。</w:t>
      </w:r>
    </w:p>
    <w:p w:rsidR="007B367D" w:rsidRPr="007D4D60" w:rsidRDefault="007B367D" w:rsidP="007B367D">
      <w:pPr>
        <w:spacing w:line="520" w:lineRule="exact"/>
        <w:ind w:firstLineChars="200" w:firstLine="640"/>
        <w:rPr>
          <w:rFonts w:ascii="仿宋_GB2312" w:eastAsia="仿宋_GB2312"/>
          <w:sz w:val="32"/>
          <w:szCs w:val="32"/>
        </w:rPr>
      </w:pPr>
      <w:r>
        <w:rPr>
          <w:rFonts w:ascii="仿宋_GB2312" w:eastAsia="仿宋_GB2312" w:hint="eastAsia"/>
          <w:sz w:val="32"/>
          <w:szCs w:val="32"/>
        </w:rPr>
        <w:t>（二）本合同一式肆份，双方各执贰</w:t>
      </w:r>
      <w:r w:rsidRPr="007D4D60">
        <w:rPr>
          <w:rFonts w:ascii="仿宋_GB2312" w:eastAsia="仿宋_GB2312" w:hint="eastAsia"/>
          <w:sz w:val="32"/>
          <w:szCs w:val="32"/>
        </w:rPr>
        <w:t>份。</w:t>
      </w:r>
    </w:p>
    <w:p w:rsidR="007B367D" w:rsidRPr="007D4D60" w:rsidRDefault="007B367D" w:rsidP="007B367D">
      <w:pPr>
        <w:spacing w:line="520" w:lineRule="exact"/>
        <w:ind w:firstLineChars="200" w:firstLine="640"/>
        <w:rPr>
          <w:rFonts w:ascii="仿宋_GB2312" w:eastAsia="仿宋_GB2312"/>
          <w:sz w:val="32"/>
          <w:szCs w:val="32"/>
        </w:rPr>
      </w:pPr>
      <w:r w:rsidRPr="007D4D60">
        <w:rPr>
          <w:rFonts w:ascii="仿宋_GB2312" w:eastAsia="仿宋_GB2312" w:hint="eastAsia"/>
          <w:sz w:val="32"/>
          <w:szCs w:val="32"/>
        </w:rPr>
        <w:t>（三）本合同在主合同授予、履行的全过程有效，并作为主合同</w:t>
      </w:r>
      <w:r w:rsidRPr="007D4D60">
        <w:rPr>
          <w:rFonts w:ascii="仿宋_GB2312" w:eastAsia="仿宋_GB2312" w:hint="eastAsia"/>
          <w:sz w:val="32"/>
          <w:szCs w:val="32"/>
        </w:rPr>
        <w:lastRenderedPageBreak/>
        <w:t>的附件。</w:t>
      </w: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监督联络方式：</w:t>
      </w:r>
    </w:p>
    <w:p w:rsidR="007B367D" w:rsidRPr="007D4D60" w:rsidRDefault="007B367D" w:rsidP="007B367D">
      <w:pPr>
        <w:spacing w:line="520" w:lineRule="exact"/>
        <w:ind w:left="1600" w:hangingChars="500" w:hanging="1600"/>
        <w:rPr>
          <w:rFonts w:ascii="仿宋_GB2312" w:eastAsia="仿宋_GB2312"/>
          <w:sz w:val="32"/>
          <w:szCs w:val="32"/>
        </w:rPr>
      </w:pPr>
      <w:bookmarkStart w:id="0" w:name="_Hlk54615888"/>
      <w:r w:rsidRPr="007D4D60">
        <w:rPr>
          <w:rFonts w:ascii="仿宋_GB2312" w:eastAsia="仿宋_GB2312" w:hint="eastAsia"/>
          <w:sz w:val="32"/>
          <w:szCs w:val="32"/>
        </w:rPr>
        <w:t>中粮糖业纪委联系方式：办公电话  010-85017235</w:t>
      </w: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 xml:space="preserve">通信地址：北京市朝阳区朝阳门南大街8号中粮福临门大厦9层905房间，中粮糖业纪委办公室收，邮编100020。          </w:t>
      </w:r>
    </w:p>
    <w:bookmarkEnd w:id="0"/>
    <w:p w:rsidR="007B367D" w:rsidRPr="007D4D60" w:rsidRDefault="007B367D" w:rsidP="007B367D">
      <w:pPr>
        <w:spacing w:line="520" w:lineRule="exact"/>
        <w:ind w:left="1600" w:hangingChars="500" w:hanging="1600"/>
        <w:rPr>
          <w:rFonts w:ascii="仿宋_GB2312" w:eastAsia="仿宋_GB2312"/>
          <w:sz w:val="32"/>
          <w:szCs w:val="32"/>
        </w:rPr>
      </w:pPr>
    </w:p>
    <w:p w:rsidR="007B367D" w:rsidRPr="007D4D60" w:rsidRDefault="007B367D" w:rsidP="007B367D">
      <w:pPr>
        <w:spacing w:line="520" w:lineRule="exact"/>
        <w:ind w:left="1600" w:hangingChars="500" w:hanging="1600"/>
        <w:rPr>
          <w:rFonts w:ascii="仿宋_GB2312" w:eastAsia="仿宋_GB2312"/>
          <w:sz w:val="32"/>
          <w:szCs w:val="32"/>
        </w:rPr>
      </w:pP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甲    方：中粮</w:t>
      </w:r>
      <w:bookmarkStart w:id="1" w:name="_GoBack"/>
      <w:bookmarkEnd w:id="1"/>
      <w:r>
        <w:rPr>
          <w:rFonts w:ascii="仿宋_GB2312" w:eastAsia="仿宋_GB2312" w:hint="eastAsia"/>
          <w:sz w:val="32"/>
          <w:szCs w:val="32"/>
        </w:rPr>
        <w:t>崇左江州</w:t>
      </w:r>
      <w:r w:rsidRPr="007D4D60">
        <w:rPr>
          <w:rFonts w:ascii="仿宋_GB2312" w:eastAsia="仿宋_GB2312" w:hint="eastAsia"/>
          <w:sz w:val="32"/>
          <w:szCs w:val="32"/>
        </w:rPr>
        <w:t xml:space="preserve">糖业有限公司  </w:t>
      </w:r>
    </w:p>
    <w:p w:rsidR="007B367D" w:rsidRPr="007D4D60" w:rsidRDefault="007B367D" w:rsidP="007B367D">
      <w:pPr>
        <w:spacing w:line="520" w:lineRule="exact"/>
        <w:ind w:left="1600" w:hangingChars="500" w:hanging="1600"/>
        <w:rPr>
          <w:rFonts w:ascii="仿宋_GB2312" w:eastAsia="仿宋_GB2312"/>
          <w:sz w:val="32"/>
          <w:szCs w:val="32"/>
        </w:rPr>
      </w:pP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法定代表人（或授权代表）签字：______________</w:t>
      </w: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签字日期：__________________________________</w:t>
      </w:r>
    </w:p>
    <w:p w:rsidR="007B367D" w:rsidRPr="007D4D60" w:rsidRDefault="007B367D" w:rsidP="007B367D">
      <w:pPr>
        <w:spacing w:line="520" w:lineRule="exact"/>
        <w:ind w:left="1600" w:hangingChars="500" w:hanging="1600"/>
        <w:rPr>
          <w:rFonts w:ascii="仿宋_GB2312" w:eastAsia="仿宋_GB2312"/>
          <w:sz w:val="32"/>
          <w:szCs w:val="32"/>
        </w:rPr>
      </w:pP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 xml:space="preserve">乙    方：                                      </w:t>
      </w:r>
    </w:p>
    <w:p w:rsidR="007B367D" w:rsidRPr="007D4D60" w:rsidRDefault="007B367D" w:rsidP="007B367D">
      <w:pPr>
        <w:spacing w:line="520" w:lineRule="exact"/>
        <w:ind w:left="1600" w:hangingChars="500" w:hanging="1600"/>
        <w:rPr>
          <w:rFonts w:ascii="仿宋_GB2312" w:eastAsia="仿宋_GB2312"/>
          <w:sz w:val="32"/>
          <w:szCs w:val="32"/>
        </w:rPr>
      </w:pP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法定代表人（或授权代表）签字：_______________</w:t>
      </w:r>
    </w:p>
    <w:p w:rsidR="007B367D" w:rsidRPr="007D4D60" w:rsidRDefault="007B367D" w:rsidP="007B367D">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签字日期：___________________________________</w:t>
      </w:r>
    </w:p>
    <w:p w:rsidR="007B367D" w:rsidRPr="00975B06" w:rsidRDefault="007B367D" w:rsidP="007B367D">
      <w:pPr>
        <w:tabs>
          <w:tab w:val="left" w:pos="7235"/>
        </w:tabs>
        <w:rPr>
          <w:rFonts w:ascii="仿宋_GB2312" w:eastAsia="仿宋_GB2312" w:hint="eastAsia"/>
          <w:sz w:val="30"/>
          <w:szCs w:val="30"/>
        </w:rPr>
      </w:pPr>
      <w:r>
        <w:rPr>
          <w:rFonts w:ascii="仿宋_GB2312" w:eastAsia="仿宋_GB2312"/>
          <w:sz w:val="30"/>
          <w:szCs w:val="30"/>
        </w:rPr>
        <w:tab/>
      </w:r>
    </w:p>
    <w:p w:rsidR="00BC713D" w:rsidRPr="0059358F" w:rsidRDefault="00BC713D" w:rsidP="00CC2A36">
      <w:pPr>
        <w:spacing w:line="560" w:lineRule="exact"/>
        <w:jc w:val="center"/>
        <w:rPr>
          <w:rFonts w:ascii="仿宋_GB2312" w:eastAsia="仿宋_GB2312"/>
          <w:sz w:val="32"/>
          <w:szCs w:val="32"/>
        </w:rPr>
      </w:pPr>
    </w:p>
    <w:sectPr w:rsidR="00BC713D" w:rsidRPr="0059358F" w:rsidSect="00BC713D">
      <w:headerReference w:type="default" r:id="rId10"/>
      <w:footerReference w:type="even" r:id="rId11"/>
      <w:footerReference w:type="default" r:id="rId12"/>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603" w:rsidRDefault="00AE0603" w:rsidP="00BC713D">
      <w:r>
        <w:separator/>
      </w:r>
    </w:p>
  </w:endnote>
  <w:endnote w:type="continuationSeparator" w:id="1">
    <w:p w:rsidR="00AE0603" w:rsidRDefault="00AE0603" w:rsidP="00BC7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D" w:rsidRDefault="007C7E2E">
    <w:pPr>
      <w:pStyle w:val="a6"/>
      <w:framePr w:wrap="around" w:vAnchor="text" w:hAnchor="margin" w:xAlign="center" w:y="1"/>
      <w:rPr>
        <w:rStyle w:val="a9"/>
      </w:rPr>
    </w:pPr>
    <w:r>
      <w:rPr>
        <w:rStyle w:val="a9"/>
      </w:rPr>
      <w:fldChar w:fldCharType="begin"/>
    </w:r>
    <w:r w:rsidR="003A26BF">
      <w:rPr>
        <w:rStyle w:val="a9"/>
      </w:rPr>
      <w:instrText xml:space="preserve">PAGE  </w:instrText>
    </w:r>
    <w:r>
      <w:rPr>
        <w:rStyle w:val="a9"/>
      </w:rPr>
      <w:fldChar w:fldCharType="end"/>
    </w:r>
  </w:p>
  <w:p w:rsidR="00BC713D" w:rsidRDefault="00BC71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D" w:rsidRDefault="00BC713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603" w:rsidRDefault="00AE0603" w:rsidP="00BC713D">
      <w:r>
        <w:separator/>
      </w:r>
    </w:p>
  </w:footnote>
  <w:footnote w:type="continuationSeparator" w:id="1">
    <w:p w:rsidR="00AE0603" w:rsidRDefault="00AE0603" w:rsidP="00BC7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D" w:rsidRDefault="00BC713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0CC"/>
    <w:multiLevelType w:val="hybridMultilevel"/>
    <w:tmpl w:val="66AEC1FC"/>
    <w:lvl w:ilvl="0" w:tplc="C400D2D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47578D0"/>
    <w:multiLevelType w:val="singleLevel"/>
    <w:tmpl w:val="547578D0"/>
    <w:lvl w:ilvl="0">
      <w:start w:val="1"/>
      <w:numFmt w:val="decimal"/>
      <w:suff w:val="nothing"/>
      <w:lvlText w:val="%1、"/>
      <w:lvlJc w:val="left"/>
    </w:lvl>
  </w:abstractNum>
  <w:abstractNum w:abstractNumId="2">
    <w:nsid w:val="69274B36"/>
    <w:multiLevelType w:val="hybridMultilevel"/>
    <w:tmpl w:val="CB028932"/>
    <w:lvl w:ilvl="0" w:tplc="8DE64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405390"/>
    <w:multiLevelType w:val="multilevel"/>
    <w:tmpl w:val="59D869FB"/>
    <w:lvl w:ilvl="0">
      <w:start w:val="1"/>
      <w:numFmt w:val="decimalEnclosedCircle"/>
      <w:lvlText w:val="%1"/>
      <w:lvlJc w:val="left"/>
      <w:pPr>
        <w:ind w:left="720" w:hanging="720"/>
      </w:pPr>
      <w:rPr>
        <w:rFonts w:asci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48130"/>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267117"/>
    <w:rsid w:val="0000004F"/>
    <w:rsid w:val="00000A88"/>
    <w:rsid w:val="00000B5B"/>
    <w:rsid w:val="0000143E"/>
    <w:rsid w:val="00002A1A"/>
    <w:rsid w:val="000034AB"/>
    <w:rsid w:val="00003966"/>
    <w:rsid w:val="00004824"/>
    <w:rsid w:val="000057F8"/>
    <w:rsid w:val="00005870"/>
    <w:rsid w:val="00006FEB"/>
    <w:rsid w:val="000118A6"/>
    <w:rsid w:val="000129CC"/>
    <w:rsid w:val="00012A5C"/>
    <w:rsid w:val="00012B00"/>
    <w:rsid w:val="00013077"/>
    <w:rsid w:val="000137AA"/>
    <w:rsid w:val="0001488B"/>
    <w:rsid w:val="00016F0C"/>
    <w:rsid w:val="00017164"/>
    <w:rsid w:val="000201AC"/>
    <w:rsid w:val="00021799"/>
    <w:rsid w:val="000236E2"/>
    <w:rsid w:val="00024E93"/>
    <w:rsid w:val="000256DF"/>
    <w:rsid w:val="000258D9"/>
    <w:rsid w:val="00025C3E"/>
    <w:rsid w:val="00026A9C"/>
    <w:rsid w:val="00030CAA"/>
    <w:rsid w:val="00031958"/>
    <w:rsid w:val="00031A38"/>
    <w:rsid w:val="00035FED"/>
    <w:rsid w:val="00036D28"/>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41C"/>
    <w:rsid w:val="00047C4B"/>
    <w:rsid w:val="00051015"/>
    <w:rsid w:val="00052053"/>
    <w:rsid w:val="00052274"/>
    <w:rsid w:val="00052A59"/>
    <w:rsid w:val="00052AAF"/>
    <w:rsid w:val="00052B4B"/>
    <w:rsid w:val="00053998"/>
    <w:rsid w:val="00053D69"/>
    <w:rsid w:val="00055D65"/>
    <w:rsid w:val="000566A6"/>
    <w:rsid w:val="000567FD"/>
    <w:rsid w:val="00056C0A"/>
    <w:rsid w:val="0005792E"/>
    <w:rsid w:val="00062A22"/>
    <w:rsid w:val="000633CC"/>
    <w:rsid w:val="0007073A"/>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3245"/>
    <w:rsid w:val="00094899"/>
    <w:rsid w:val="00096E6B"/>
    <w:rsid w:val="000975C0"/>
    <w:rsid w:val="00097A9D"/>
    <w:rsid w:val="000A0B04"/>
    <w:rsid w:val="000A1E48"/>
    <w:rsid w:val="000A459C"/>
    <w:rsid w:val="000A46DD"/>
    <w:rsid w:val="000A4726"/>
    <w:rsid w:val="000A5E6A"/>
    <w:rsid w:val="000A6757"/>
    <w:rsid w:val="000A6A98"/>
    <w:rsid w:val="000B108B"/>
    <w:rsid w:val="000B18A3"/>
    <w:rsid w:val="000B20FA"/>
    <w:rsid w:val="000B2935"/>
    <w:rsid w:val="000B2A58"/>
    <w:rsid w:val="000B3CA5"/>
    <w:rsid w:val="000B51F6"/>
    <w:rsid w:val="000B566F"/>
    <w:rsid w:val="000B5C07"/>
    <w:rsid w:val="000B71C3"/>
    <w:rsid w:val="000B764D"/>
    <w:rsid w:val="000B7931"/>
    <w:rsid w:val="000C05F7"/>
    <w:rsid w:val="000C12D3"/>
    <w:rsid w:val="000C2009"/>
    <w:rsid w:val="000C35F1"/>
    <w:rsid w:val="000C3D95"/>
    <w:rsid w:val="000C3EDE"/>
    <w:rsid w:val="000C5EE9"/>
    <w:rsid w:val="000C67D5"/>
    <w:rsid w:val="000C6923"/>
    <w:rsid w:val="000C7823"/>
    <w:rsid w:val="000D1827"/>
    <w:rsid w:val="000D2F88"/>
    <w:rsid w:val="000D33DD"/>
    <w:rsid w:val="000D554F"/>
    <w:rsid w:val="000D559C"/>
    <w:rsid w:val="000D57F7"/>
    <w:rsid w:val="000D5EF7"/>
    <w:rsid w:val="000D6E93"/>
    <w:rsid w:val="000D6FBE"/>
    <w:rsid w:val="000D6FD2"/>
    <w:rsid w:val="000D7A82"/>
    <w:rsid w:val="000E61B3"/>
    <w:rsid w:val="000E70BB"/>
    <w:rsid w:val="000E7BA6"/>
    <w:rsid w:val="000F0707"/>
    <w:rsid w:val="000F096A"/>
    <w:rsid w:val="000F1651"/>
    <w:rsid w:val="000F2B8D"/>
    <w:rsid w:val="000F32D9"/>
    <w:rsid w:val="000F330B"/>
    <w:rsid w:val="000F386F"/>
    <w:rsid w:val="000F4E5D"/>
    <w:rsid w:val="000F6504"/>
    <w:rsid w:val="000F6CF9"/>
    <w:rsid w:val="000F7448"/>
    <w:rsid w:val="00100336"/>
    <w:rsid w:val="00100B47"/>
    <w:rsid w:val="001010BC"/>
    <w:rsid w:val="00102D1E"/>
    <w:rsid w:val="001053BF"/>
    <w:rsid w:val="00105EC9"/>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803"/>
    <w:rsid w:val="00126344"/>
    <w:rsid w:val="001273F8"/>
    <w:rsid w:val="00127C69"/>
    <w:rsid w:val="00130132"/>
    <w:rsid w:val="00131B0D"/>
    <w:rsid w:val="00131BBC"/>
    <w:rsid w:val="001322FE"/>
    <w:rsid w:val="00133C87"/>
    <w:rsid w:val="00133E20"/>
    <w:rsid w:val="001367A7"/>
    <w:rsid w:val="001367BA"/>
    <w:rsid w:val="00136D50"/>
    <w:rsid w:val="0014160B"/>
    <w:rsid w:val="00143210"/>
    <w:rsid w:val="001447C8"/>
    <w:rsid w:val="00146FB4"/>
    <w:rsid w:val="00150E07"/>
    <w:rsid w:val="00152705"/>
    <w:rsid w:val="00152ED9"/>
    <w:rsid w:val="00156415"/>
    <w:rsid w:val="00156737"/>
    <w:rsid w:val="001578B3"/>
    <w:rsid w:val="00162831"/>
    <w:rsid w:val="00162E27"/>
    <w:rsid w:val="00163A7F"/>
    <w:rsid w:val="00163A8E"/>
    <w:rsid w:val="00164011"/>
    <w:rsid w:val="00164330"/>
    <w:rsid w:val="001656BD"/>
    <w:rsid w:val="0017029F"/>
    <w:rsid w:val="00172D5E"/>
    <w:rsid w:val="0017474A"/>
    <w:rsid w:val="00174A58"/>
    <w:rsid w:val="0017553E"/>
    <w:rsid w:val="00175DF9"/>
    <w:rsid w:val="001762A4"/>
    <w:rsid w:val="00176A07"/>
    <w:rsid w:val="00177796"/>
    <w:rsid w:val="0018092C"/>
    <w:rsid w:val="00180CED"/>
    <w:rsid w:val="00181EFE"/>
    <w:rsid w:val="0018345B"/>
    <w:rsid w:val="00184134"/>
    <w:rsid w:val="00187B28"/>
    <w:rsid w:val="00187C0A"/>
    <w:rsid w:val="00192A87"/>
    <w:rsid w:val="00192A95"/>
    <w:rsid w:val="001962B8"/>
    <w:rsid w:val="00197149"/>
    <w:rsid w:val="001A03AD"/>
    <w:rsid w:val="001A16F6"/>
    <w:rsid w:val="001A2C0B"/>
    <w:rsid w:val="001A4B61"/>
    <w:rsid w:val="001A5040"/>
    <w:rsid w:val="001A5548"/>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1C49"/>
    <w:rsid w:val="001C3103"/>
    <w:rsid w:val="001C3209"/>
    <w:rsid w:val="001C4643"/>
    <w:rsid w:val="001C6B57"/>
    <w:rsid w:val="001C70C9"/>
    <w:rsid w:val="001C7C1D"/>
    <w:rsid w:val="001D09C5"/>
    <w:rsid w:val="001D1DA6"/>
    <w:rsid w:val="001D33DD"/>
    <w:rsid w:val="001D4047"/>
    <w:rsid w:val="001D5419"/>
    <w:rsid w:val="001D5639"/>
    <w:rsid w:val="001D71CB"/>
    <w:rsid w:val="001D7D0B"/>
    <w:rsid w:val="001D7D9B"/>
    <w:rsid w:val="001D7E0B"/>
    <w:rsid w:val="001E070C"/>
    <w:rsid w:val="001E2CE7"/>
    <w:rsid w:val="001E309D"/>
    <w:rsid w:val="001E31C2"/>
    <w:rsid w:val="001E3E45"/>
    <w:rsid w:val="001E4092"/>
    <w:rsid w:val="001E6174"/>
    <w:rsid w:val="001E6E1A"/>
    <w:rsid w:val="001E7014"/>
    <w:rsid w:val="001F004C"/>
    <w:rsid w:val="001F036D"/>
    <w:rsid w:val="001F04C1"/>
    <w:rsid w:val="001F0D2F"/>
    <w:rsid w:val="001F10EC"/>
    <w:rsid w:val="001F161E"/>
    <w:rsid w:val="001F25E0"/>
    <w:rsid w:val="001F2D1C"/>
    <w:rsid w:val="001F4835"/>
    <w:rsid w:val="001F527D"/>
    <w:rsid w:val="001F55A0"/>
    <w:rsid w:val="00200632"/>
    <w:rsid w:val="002011D9"/>
    <w:rsid w:val="002013EC"/>
    <w:rsid w:val="002026B6"/>
    <w:rsid w:val="00202D86"/>
    <w:rsid w:val="0021005C"/>
    <w:rsid w:val="00210B5F"/>
    <w:rsid w:val="00211735"/>
    <w:rsid w:val="00212507"/>
    <w:rsid w:val="00212D1A"/>
    <w:rsid w:val="00213988"/>
    <w:rsid w:val="00214612"/>
    <w:rsid w:val="00214E52"/>
    <w:rsid w:val="00215E59"/>
    <w:rsid w:val="002163F7"/>
    <w:rsid w:val="0021682F"/>
    <w:rsid w:val="00216FF4"/>
    <w:rsid w:val="00217228"/>
    <w:rsid w:val="002222EF"/>
    <w:rsid w:val="00222895"/>
    <w:rsid w:val="00222A72"/>
    <w:rsid w:val="002236C7"/>
    <w:rsid w:val="00226D78"/>
    <w:rsid w:val="0022714F"/>
    <w:rsid w:val="0023069C"/>
    <w:rsid w:val="002306C0"/>
    <w:rsid w:val="00230CDD"/>
    <w:rsid w:val="00231638"/>
    <w:rsid w:val="00231809"/>
    <w:rsid w:val="00232D3E"/>
    <w:rsid w:val="00234758"/>
    <w:rsid w:val="00236A40"/>
    <w:rsid w:val="00236F19"/>
    <w:rsid w:val="00240E34"/>
    <w:rsid w:val="00241CD1"/>
    <w:rsid w:val="002424BE"/>
    <w:rsid w:val="00244019"/>
    <w:rsid w:val="00245E23"/>
    <w:rsid w:val="002463D7"/>
    <w:rsid w:val="002523A4"/>
    <w:rsid w:val="00253ECB"/>
    <w:rsid w:val="002558F1"/>
    <w:rsid w:val="00256911"/>
    <w:rsid w:val="00257253"/>
    <w:rsid w:val="002601B7"/>
    <w:rsid w:val="00260951"/>
    <w:rsid w:val="002609AB"/>
    <w:rsid w:val="00260DEB"/>
    <w:rsid w:val="002623B6"/>
    <w:rsid w:val="002639BA"/>
    <w:rsid w:val="00264A08"/>
    <w:rsid w:val="00264FBB"/>
    <w:rsid w:val="00265890"/>
    <w:rsid w:val="00266248"/>
    <w:rsid w:val="00267075"/>
    <w:rsid w:val="00267117"/>
    <w:rsid w:val="00270FBC"/>
    <w:rsid w:val="002725B5"/>
    <w:rsid w:val="00273C47"/>
    <w:rsid w:val="002744A1"/>
    <w:rsid w:val="0027751E"/>
    <w:rsid w:val="0027777F"/>
    <w:rsid w:val="00280C4D"/>
    <w:rsid w:val="00282A4D"/>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3DE5"/>
    <w:rsid w:val="00294BE8"/>
    <w:rsid w:val="00294C24"/>
    <w:rsid w:val="00297964"/>
    <w:rsid w:val="002A069E"/>
    <w:rsid w:val="002A0AF9"/>
    <w:rsid w:val="002A22E9"/>
    <w:rsid w:val="002A3543"/>
    <w:rsid w:val="002A3C98"/>
    <w:rsid w:val="002A3F7D"/>
    <w:rsid w:val="002A513A"/>
    <w:rsid w:val="002A532B"/>
    <w:rsid w:val="002A5BCE"/>
    <w:rsid w:val="002A5F6D"/>
    <w:rsid w:val="002A6CDC"/>
    <w:rsid w:val="002A73EA"/>
    <w:rsid w:val="002A7568"/>
    <w:rsid w:val="002B0F4A"/>
    <w:rsid w:val="002B3929"/>
    <w:rsid w:val="002B7BFC"/>
    <w:rsid w:val="002C1D7B"/>
    <w:rsid w:val="002C2481"/>
    <w:rsid w:val="002C3A86"/>
    <w:rsid w:val="002C4103"/>
    <w:rsid w:val="002C4C2A"/>
    <w:rsid w:val="002C4F43"/>
    <w:rsid w:val="002C4F9E"/>
    <w:rsid w:val="002C6336"/>
    <w:rsid w:val="002D12BC"/>
    <w:rsid w:val="002D1E3D"/>
    <w:rsid w:val="002D2452"/>
    <w:rsid w:val="002D4991"/>
    <w:rsid w:val="002D5244"/>
    <w:rsid w:val="002D6800"/>
    <w:rsid w:val="002D6A70"/>
    <w:rsid w:val="002E0425"/>
    <w:rsid w:val="002E0D9F"/>
    <w:rsid w:val="002E119E"/>
    <w:rsid w:val="002E1CB4"/>
    <w:rsid w:val="002E25B1"/>
    <w:rsid w:val="002E2C51"/>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7D8"/>
    <w:rsid w:val="002F7C3E"/>
    <w:rsid w:val="0030083A"/>
    <w:rsid w:val="00300893"/>
    <w:rsid w:val="00300A48"/>
    <w:rsid w:val="00301CDB"/>
    <w:rsid w:val="00302302"/>
    <w:rsid w:val="00303536"/>
    <w:rsid w:val="00303DB5"/>
    <w:rsid w:val="00304563"/>
    <w:rsid w:val="0030461E"/>
    <w:rsid w:val="00304D42"/>
    <w:rsid w:val="00304EF7"/>
    <w:rsid w:val="00305679"/>
    <w:rsid w:val="00305783"/>
    <w:rsid w:val="00305803"/>
    <w:rsid w:val="0030767F"/>
    <w:rsid w:val="003101F2"/>
    <w:rsid w:val="00310EF9"/>
    <w:rsid w:val="00312AE9"/>
    <w:rsid w:val="0031324A"/>
    <w:rsid w:val="00314FBD"/>
    <w:rsid w:val="0031541C"/>
    <w:rsid w:val="003158E5"/>
    <w:rsid w:val="00317687"/>
    <w:rsid w:val="003206BE"/>
    <w:rsid w:val="00320B6B"/>
    <w:rsid w:val="00320CD7"/>
    <w:rsid w:val="00320F1A"/>
    <w:rsid w:val="00321B57"/>
    <w:rsid w:val="00322B5E"/>
    <w:rsid w:val="00323B43"/>
    <w:rsid w:val="003247E5"/>
    <w:rsid w:val="0032495A"/>
    <w:rsid w:val="0032553A"/>
    <w:rsid w:val="00325C6E"/>
    <w:rsid w:val="00326170"/>
    <w:rsid w:val="00326335"/>
    <w:rsid w:val="0032686A"/>
    <w:rsid w:val="0033103C"/>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497D"/>
    <w:rsid w:val="0035505A"/>
    <w:rsid w:val="00356057"/>
    <w:rsid w:val="00356426"/>
    <w:rsid w:val="003601BD"/>
    <w:rsid w:val="00360549"/>
    <w:rsid w:val="00360E21"/>
    <w:rsid w:val="00362DFC"/>
    <w:rsid w:val="00367263"/>
    <w:rsid w:val="00370971"/>
    <w:rsid w:val="003709B5"/>
    <w:rsid w:val="0037502B"/>
    <w:rsid w:val="0037530B"/>
    <w:rsid w:val="003758DF"/>
    <w:rsid w:val="00375E0E"/>
    <w:rsid w:val="0037707F"/>
    <w:rsid w:val="003773A7"/>
    <w:rsid w:val="003801E2"/>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1C4D"/>
    <w:rsid w:val="003A20C4"/>
    <w:rsid w:val="003A26BF"/>
    <w:rsid w:val="003A430A"/>
    <w:rsid w:val="003A45F9"/>
    <w:rsid w:val="003A4A02"/>
    <w:rsid w:val="003A4E4D"/>
    <w:rsid w:val="003A625E"/>
    <w:rsid w:val="003B0D16"/>
    <w:rsid w:val="003B2B89"/>
    <w:rsid w:val="003B2B92"/>
    <w:rsid w:val="003B2E15"/>
    <w:rsid w:val="003B2FBB"/>
    <w:rsid w:val="003B447C"/>
    <w:rsid w:val="003B4F28"/>
    <w:rsid w:val="003B581D"/>
    <w:rsid w:val="003B67A6"/>
    <w:rsid w:val="003B6DA4"/>
    <w:rsid w:val="003B752E"/>
    <w:rsid w:val="003C00D4"/>
    <w:rsid w:val="003C0599"/>
    <w:rsid w:val="003C0641"/>
    <w:rsid w:val="003C211B"/>
    <w:rsid w:val="003C2867"/>
    <w:rsid w:val="003C338B"/>
    <w:rsid w:val="003C3C26"/>
    <w:rsid w:val="003C3EC1"/>
    <w:rsid w:val="003C428C"/>
    <w:rsid w:val="003C6DFE"/>
    <w:rsid w:val="003C74D2"/>
    <w:rsid w:val="003C7E54"/>
    <w:rsid w:val="003D20E9"/>
    <w:rsid w:val="003D37D8"/>
    <w:rsid w:val="003D4AA4"/>
    <w:rsid w:val="003D63A8"/>
    <w:rsid w:val="003D67A3"/>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75AD"/>
    <w:rsid w:val="003F7B63"/>
    <w:rsid w:val="00400CB1"/>
    <w:rsid w:val="00400FD8"/>
    <w:rsid w:val="00402053"/>
    <w:rsid w:val="00402B9B"/>
    <w:rsid w:val="0040301F"/>
    <w:rsid w:val="00404194"/>
    <w:rsid w:val="0040434F"/>
    <w:rsid w:val="00404364"/>
    <w:rsid w:val="004044CE"/>
    <w:rsid w:val="0040540C"/>
    <w:rsid w:val="004106ED"/>
    <w:rsid w:val="004127FC"/>
    <w:rsid w:val="00413035"/>
    <w:rsid w:val="00413B1D"/>
    <w:rsid w:val="00414986"/>
    <w:rsid w:val="0041524D"/>
    <w:rsid w:val="00415753"/>
    <w:rsid w:val="00415A24"/>
    <w:rsid w:val="00415B9A"/>
    <w:rsid w:val="00415C22"/>
    <w:rsid w:val="00416BDA"/>
    <w:rsid w:val="00416ED3"/>
    <w:rsid w:val="00420BAF"/>
    <w:rsid w:val="00421099"/>
    <w:rsid w:val="004212FE"/>
    <w:rsid w:val="00421E5F"/>
    <w:rsid w:val="00422F8D"/>
    <w:rsid w:val="0042367A"/>
    <w:rsid w:val="00423C85"/>
    <w:rsid w:val="004314B3"/>
    <w:rsid w:val="00433B6A"/>
    <w:rsid w:val="00433C8A"/>
    <w:rsid w:val="00433E5B"/>
    <w:rsid w:val="00435051"/>
    <w:rsid w:val="00435893"/>
    <w:rsid w:val="004358AB"/>
    <w:rsid w:val="00435919"/>
    <w:rsid w:val="00437958"/>
    <w:rsid w:val="004401F9"/>
    <w:rsid w:val="00440A90"/>
    <w:rsid w:val="004422B1"/>
    <w:rsid w:val="004423D8"/>
    <w:rsid w:val="00442692"/>
    <w:rsid w:val="004427CE"/>
    <w:rsid w:val="00443EF4"/>
    <w:rsid w:val="004440E5"/>
    <w:rsid w:val="0044426A"/>
    <w:rsid w:val="004453CC"/>
    <w:rsid w:val="00445B35"/>
    <w:rsid w:val="004512DC"/>
    <w:rsid w:val="00452270"/>
    <w:rsid w:val="00453186"/>
    <w:rsid w:val="0045589D"/>
    <w:rsid w:val="00457FB0"/>
    <w:rsid w:val="004617C0"/>
    <w:rsid w:val="00461E2E"/>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7052"/>
    <w:rsid w:val="004778A3"/>
    <w:rsid w:val="0048024F"/>
    <w:rsid w:val="00481928"/>
    <w:rsid w:val="00482DFB"/>
    <w:rsid w:val="00483052"/>
    <w:rsid w:val="004849CD"/>
    <w:rsid w:val="004868BC"/>
    <w:rsid w:val="004877D4"/>
    <w:rsid w:val="0049027F"/>
    <w:rsid w:val="004923DD"/>
    <w:rsid w:val="00493CA4"/>
    <w:rsid w:val="00493F91"/>
    <w:rsid w:val="004951AA"/>
    <w:rsid w:val="00496E79"/>
    <w:rsid w:val="004A0DE5"/>
    <w:rsid w:val="004A10D6"/>
    <w:rsid w:val="004A1AF7"/>
    <w:rsid w:val="004A22E6"/>
    <w:rsid w:val="004A4F04"/>
    <w:rsid w:val="004A6EBF"/>
    <w:rsid w:val="004A7284"/>
    <w:rsid w:val="004A7BDE"/>
    <w:rsid w:val="004B12BC"/>
    <w:rsid w:val="004B3376"/>
    <w:rsid w:val="004B3758"/>
    <w:rsid w:val="004B43C1"/>
    <w:rsid w:val="004B5153"/>
    <w:rsid w:val="004B60AA"/>
    <w:rsid w:val="004C0C3B"/>
    <w:rsid w:val="004C1EF9"/>
    <w:rsid w:val="004C2E89"/>
    <w:rsid w:val="004C4560"/>
    <w:rsid w:val="004C4A5A"/>
    <w:rsid w:val="004C4CE8"/>
    <w:rsid w:val="004C6787"/>
    <w:rsid w:val="004C7326"/>
    <w:rsid w:val="004D0FC5"/>
    <w:rsid w:val="004D1AD2"/>
    <w:rsid w:val="004D228E"/>
    <w:rsid w:val="004D5BEB"/>
    <w:rsid w:val="004E00B8"/>
    <w:rsid w:val="004E0370"/>
    <w:rsid w:val="004E1E76"/>
    <w:rsid w:val="004E2A2E"/>
    <w:rsid w:val="004E5446"/>
    <w:rsid w:val="004E5F61"/>
    <w:rsid w:val="004E6290"/>
    <w:rsid w:val="004E680B"/>
    <w:rsid w:val="004E763E"/>
    <w:rsid w:val="004E7CC9"/>
    <w:rsid w:val="004F048F"/>
    <w:rsid w:val="004F0A91"/>
    <w:rsid w:val="004F11FC"/>
    <w:rsid w:val="004F12EB"/>
    <w:rsid w:val="004F14E8"/>
    <w:rsid w:val="004F43E5"/>
    <w:rsid w:val="004F5A97"/>
    <w:rsid w:val="004F608D"/>
    <w:rsid w:val="004F6D5B"/>
    <w:rsid w:val="004F713D"/>
    <w:rsid w:val="004F747B"/>
    <w:rsid w:val="004F78F0"/>
    <w:rsid w:val="004F795F"/>
    <w:rsid w:val="00500564"/>
    <w:rsid w:val="00500927"/>
    <w:rsid w:val="00501F08"/>
    <w:rsid w:val="005020E1"/>
    <w:rsid w:val="00503334"/>
    <w:rsid w:val="00503A6D"/>
    <w:rsid w:val="0050432B"/>
    <w:rsid w:val="00504F45"/>
    <w:rsid w:val="00507B4D"/>
    <w:rsid w:val="00507C24"/>
    <w:rsid w:val="00511C89"/>
    <w:rsid w:val="00513B02"/>
    <w:rsid w:val="00513EBD"/>
    <w:rsid w:val="0051478D"/>
    <w:rsid w:val="00514844"/>
    <w:rsid w:val="00516489"/>
    <w:rsid w:val="0051685F"/>
    <w:rsid w:val="005173EC"/>
    <w:rsid w:val="00517662"/>
    <w:rsid w:val="005200BA"/>
    <w:rsid w:val="0052102C"/>
    <w:rsid w:val="00524C85"/>
    <w:rsid w:val="00524C8D"/>
    <w:rsid w:val="00525D63"/>
    <w:rsid w:val="00527012"/>
    <w:rsid w:val="0053042D"/>
    <w:rsid w:val="0053115A"/>
    <w:rsid w:val="00531781"/>
    <w:rsid w:val="00531B24"/>
    <w:rsid w:val="00531BF5"/>
    <w:rsid w:val="00532A25"/>
    <w:rsid w:val="00532AAA"/>
    <w:rsid w:val="0053446A"/>
    <w:rsid w:val="00535CA9"/>
    <w:rsid w:val="005369DF"/>
    <w:rsid w:val="00537534"/>
    <w:rsid w:val="005376E7"/>
    <w:rsid w:val="005377E2"/>
    <w:rsid w:val="005401D1"/>
    <w:rsid w:val="0054223D"/>
    <w:rsid w:val="00542709"/>
    <w:rsid w:val="0054429F"/>
    <w:rsid w:val="005448F5"/>
    <w:rsid w:val="005457C1"/>
    <w:rsid w:val="00546866"/>
    <w:rsid w:val="0054720F"/>
    <w:rsid w:val="005505AA"/>
    <w:rsid w:val="005524C8"/>
    <w:rsid w:val="005526D6"/>
    <w:rsid w:val="00552B23"/>
    <w:rsid w:val="00554090"/>
    <w:rsid w:val="00555576"/>
    <w:rsid w:val="005562CD"/>
    <w:rsid w:val="00556FE9"/>
    <w:rsid w:val="005571A4"/>
    <w:rsid w:val="005571B5"/>
    <w:rsid w:val="005604AF"/>
    <w:rsid w:val="005623A4"/>
    <w:rsid w:val="00563778"/>
    <w:rsid w:val="00563D0A"/>
    <w:rsid w:val="00564A3D"/>
    <w:rsid w:val="005705D1"/>
    <w:rsid w:val="005706EF"/>
    <w:rsid w:val="00572697"/>
    <w:rsid w:val="00573C41"/>
    <w:rsid w:val="005749EC"/>
    <w:rsid w:val="0058029C"/>
    <w:rsid w:val="005820B6"/>
    <w:rsid w:val="00583406"/>
    <w:rsid w:val="00584460"/>
    <w:rsid w:val="005870B0"/>
    <w:rsid w:val="00587BAE"/>
    <w:rsid w:val="00592098"/>
    <w:rsid w:val="005929D2"/>
    <w:rsid w:val="00593273"/>
    <w:rsid w:val="0059358F"/>
    <w:rsid w:val="00593BF9"/>
    <w:rsid w:val="00594776"/>
    <w:rsid w:val="0059491F"/>
    <w:rsid w:val="005968F6"/>
    <w:rsid w:val="00597671"/>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7CD"/>
    <w:rsid w:val="005B2A76"/>
    <w:rsid w:val="005B2D7F"/>
    <w:rsid w:val="005B3936"/>
    <w:rsid w:val="005B3E76"/>
    <w:rsid w:val="005B4FDD"/>
    <w:rsid w:val="005B500A"/>
    <w:rsid w:val="005B75F2"/>
    <w:rsid w:val="005B77C9"/>
    <w:rsid w:val="005C0991"/>
    <w:rsid w:val="005C143D"/>
    <w:rsid w:val="005C409C"/>
    <w:rsid w:val="005C42E4"/>
    <w:rsid w:val="005C4F62"/>
    <w:rsid w:val="005C759D"/>
    <w:rsid w:val="005D09A6"/>
    <w:rsid w:val="005D0B39"/>
    <w:rsid w:val="005D0C72"/>
    <w:rsid w:val="005D21EF"/>
    <w:rsid w:val="005D2A50"/>
    <w:rsid w:val="005D4250"/>
    <w:rsid w:val="005D459D"/>
    <w:rsid w:val="005D572F"/>
    <w:rsid w:val="005D5C64"/>
    <w:rsid w:val="005D7BB1"/>
    <w:rsid w:val="005E0EAB"/>
    <w:rsid w:val="005E47F8"/>
    <w:rsid w:val="005E5F1E"/>
    <w:rsid w:val="005E60D4"/>
    <w:rsid w:val="005E6270"/>
    <w:rsid w:val="005E7EF0"/>
    <w:rsid w:val="005F04AE"/>
    <w:rsid w:val="005F4F6D"/>
    <w:rsid w:val="005F61AE"/>
    <w:rsid w:val="00600409"/>
    <w:rsid w:val="00601DBA"/>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2767F"/>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7D"/>
    <w:rsid w:val="00672A98"/>
    <w:rsid w:val="0067312C"/>
    <w:rsid w:val="006734B9"/>
    <w:rsid w:val="00673834"/>
    <w:rsid w:val="006738DA"/>
    <w:rsid w:val="00673A0B"/>
    <w:rsid w:val="006744B8"/>
    <w:rsid w:val="006744BD"/>
    <w:rsid w:val="00674EE1"/>
    <w:rsid w:val="006755A2"/>
    <w:rsid w:val="00675EC3"/>
    <w:rsid w:val="00676F9B"/>
    <w:rsid w:val="00677959"/>
    <w:rsid w:val="00677D16"/>
    <w:rsid w:val="0068043B"/>
    <w:rsid w:val="00680DCA"/>
    <w:rsid w:val="006820F6"/>
    <w:rsid w:val="006825F0"/>
    <w:rsid w:val="00682898"/>
    <w:rsid w:val="00684483"/>
    <w:rsid w:val="006858B5"/>
    <w:rsid w:val="00686296"/>
    <w:rsid w:val="00687391"/>
    <w:rsid w:val="00687849"/>
    <w:rsid w:val="00687A31"/>
    <w:rsid w:val="00687B4A"/>
    <w:rsid w:val="006909C3"/>
    <w:rsid w:val="00690F0B"/>
    <w:rsid w:val="00691863"/>
    <w:rsid w:val="00691CAE"/>
    <w:rsid w:val="00691CFB"/>
    <w:rsid w:val="00691F12"/>
    <w:rsid w:val="0069425B"/>
    <w:rsid w:val="00695437"/>
    <w:rsid w:val="006A043B"/>
    <w:rsid w:val="006A06BC"/>
    <w:rsid w:val="006A0B03"/>
    <w:rsid w:val="006A0E59"/>
    <w:rsid w:val="006A1BD0"/>
    <w:rsid w:val="006A2985"/>
    <w:rsid w:val="006A470B"/>
    <w:rsid w:val="006A52ED"/>
    <w:rsid w:val="006B5B9E"/>
    <w:rsid w:val="006B5BDB"/>
    <w:rsid w:val="006B5DB7"/>
    <w:rsid w:val="006B6C3C"/>
    <w:rsid w:val="006B6CF9"/>
    <w:rsid w:val="006C0A35"/>
    <w:rsid w:val="006C0DF7"/>
    <w:rsid w:val="006C1215"/>
    <w:rsid w:val="006C122C"/>
    <w:rsid w:val="006C1A4D"/>
    <w:rsid w:val="006C20A6"/>
    <w:rsid w:val="006C4CFD"/>
    <w:rsid w:val="006C57B6"/>
    <w:rsid w:val="006D1269"/>
    <w:rsid w:val="006D6EC1"/>
    <w:rsid w:val="006E01A3"/>
    <w:rsid w:val="006E0469"/>
    <w:rsid w:val="006E046B"/>
    <w:rsid w:val="006E04F2"/>
    <w:rsid w:val="006E0CF4"/>
    <w:rsid w:val="006E1496"/>
    <w:rsid w:val="006E313E"/>
    <w:rsid w:val="006E3A97"/>
    <w:rsid w:val="006E42FF"/>
    <w:rsid w:val="006F1C47"/>
    <w:rsid w:val="006F2B55"/>
    <w:rsid w:val="006F3050"/>
    <w:rsid w:val="006F37ED"/>
    <w:rsid w:val="006F4823"/>
    <w:rsid w:val="006F4AD0"/>
    <w:rsid w:val="006F59F9"/>
    <w:rsid w:val="00700DC2"/>
    <w:rsid w:val="0070107F"/>
    <w:rsid w:val="00702128"/>
    <w:rsid w:val="007038C2"/>
    <w:rsid w:val="0070449C"/>
    <w:rsid w:val="00705A00"/>
    <w:rsid w:val="00713EBF"/>
    <w:rsid w:val="00714A41"/>
    <w:rsid w:val="00715ACA"/>
    <w:rsid w:val="0071614B"/>
    <w:rsid w:val="00717591"/>
    <w:rsid w:val="00717822"/>
    <w:rsid w:val="0072358C"/>
    <w:rsid w:val="00723622"/>
    <w:rsid w:val="007242CA"/>
    <w:rsid w:val="00725E2E"/>
    <w:rsid w:val="0072638A"/>
    <w:rsid w:val="00726534"/>
    <w:rsid w:val="0072702A"/>
    <w:rsid w:val="007275AC"/>
    <w:rsid w:val="007278E3"/>
    <w:rsid w:val="00727B24"/>
    <w:rsid w:val="007304F4"/>
    <w:rsid w:val="00734050"/>
    <w:rsid w:val="00736657"/>
    <w:rsid w:val="00736ECD"/>
    <w:rsid w:val="00737968"/>
    <w:rsid w:val="007409DA"/>
    <w:rsid w:val="00740D39"/>
    <w:rsid w:val="00741361"/>
    <w:rsid w:val="0074184B"/>
    <w:rsid w:val="007419D0"/>
    <w:rsid w:val="00742425"/>
    <w:rsid w:val="00743E00"/>
    <w:rsid w:val="00743EE0"/>
    <w:rsid w:val="007453B4"/>
    <w:rsid w:val="0074566F"/>
    <w:rsid w:val="00747296"/>
    <w:rsid w:val="00747484"/>
    <w:rsid w:val="00750EE7"/>
    <w:rsid w:val="00751B16"/>
    <w:rsid w:val="00752BF4"/>
    <w:rsid w:val="00752DBF"/>
    <w:rsid w:val="0075495A"/>
    <w:rsid w:val="007549F5"/>
    <w:rsid w:val="00754A5D"/>
    <w:rsid w:val="00754B7C"/>
    <w:rsid w:val="00754EB7"/>
    <w:rsid w:val="00755857"/>
    <w:rsid w:val="007566B2"/>
    <w:rsid w:val="007576A2"/>
    <w:rsid w:val="00757B83"/>
    <w:rsid w:val="007615D3"/>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76860"/>
    <w:rsid w:val="00781CEA"/>
    <w:rsid w:val="00786B12"/>
    <w:rsid w:val="00786BED"/>
    <w:rsid w:val="0079086B"/>
    <w:rsid w:val="0079163F"/>
    <w:rsid w:val="007921A0"/>
    <w:rsid w:val="00792471"/>
    <w:rsid w:val="007942D3"/>
    <w:rsid w:val="00795545"/>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1AC8"/>
    <w:rsid w:val="007B300F"/>
    <w:rsid w:val="007B367D"/>
    <w:rsid w:val="007B3A97"/>
    <w:rsid w:val="007B42FA"/>
    <w:rsid w:val="007B5A03"/>
    <w:rsid w:val="007B6DBA"/>
    <w:rsid w:val="007B6EB0"/>
    <w:rsid w:val="007B7C7B"/>
    <w:rsid w:val="007B7D99"/>
    <w:rsid w:val="007B7EC2"/>
    <w:rsid w:val="007C0982"/>
    <w:rsid w:val="007C2FBF"/>
    <w:rsid w:val="007C31EC"/>
    <w:rsid w:val="007C32F4"/>
    <w:rsid w:val="007C3A2A"/>
    <w:rsid w:val="007C4991"/>
    <w:rsid w:val="007C4E08"/>
    <w:rsid w:val="007C62C0"/>
    <w:rsid w:val="007C7E2E"/>
    <w:rsid w:val="007D162F"/>
    <w:rsid w:val="007D2B10"/>
    <w:rsid w:val="007D4D32"/>
    <w:rsid w:val="007D50E4"/>
    <w:rsid w:val="007D5736"/>
    <w:rsid w:val="007D6F0B"/>
    <w:rsid w:val="007D7028"/>
    <w:rsid w:val="007D7724"/>
    <w:rsid w:val="007D7847"/>
    <w:rsid w:val="007D7CA7"/>
    <w:rsid w:val="007E10B9"/>
    <w:rsid w:val="007E13FB"/>
    <w:rsid w:val="007E257D"/>
    <w:rsid w:val="007E3795"/>
    <w:rsid w:val="007E42E9"/>
    <w:rsid w:val="007E43CD"/>
    <w:rsid w:val="007E4C3F"/>
    <w:rsid w:val="007F4D84"/>
    <w:rsid w:val="007F6320"/>
    <w:rsid w:val="007F740E"/>
    <w:rsid w:val="00801B0C"/>
    <w:rsid w:val="0080251D"/>
    <w:rsid w:val="00802EAF"/>
    <w:rsid w:val="00804666"/>
    <w:rsid w:val="008048D4"/>
    <w:rsid w:val="00804C19"/>
    <w:rsid w:val="00805161"/>
    <w:rsid w:val="0080585F"/>
    <w:rsid w:val="008069F7"/>
    <w:rsid w:val="00807888"/>
    <w:rsid w:val="00810116"/>
    <w:rsid w:val="00810EA2"/>
    <w:rsid w:val="00810F2B"/>
    <w:rsid w:val="00813BA5"/>
    <w:rsid w:val="00813F22"/>
    <w:rsid w:val="008147D6"/>
    <w:rsid w:val="00814E01"/>
    <w:rsid w:val="00815AAC"/>
    <w:rsid w:val="00820D4E"/>
    <w:rsid w:val="00821D68"/>
    <w:rsid w:val="008227F6"/>
    <w:rsid w:val="00823F22"/>
    <w:rsid w:val="0082467B"/>
    <w:rsid w:val="00825FFC"/>
    <w:rsid w:val="00827113"/>
    <w:rsid w:val="00827F00"/>
    <w:rsid w:val="00830022"/>
    <w:rsid w:val="008306B4"/>
    <w:rsid w:val="00831182"/>
    <w:rsid w:val="00831CC3"/>
    <w:rsid w:val="00832002"/>
    <w:rsid w:val="0083236F"/>
    <w:rsid w:val="00833237"/>
    <w:rsid w:val="00833871"/>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2FEB"/>
    <w:rsid w:val="00853DFD"/>
    <w:rsid w:val="00854AD4"/>
    <w:rsid w:val="00855AC0"/>
    <w:rsid w:val="0085631F"/>
    <w:rsid w:val="008572D7"/>
    <w:rsid w:val="00857475"/>
    <w:rsid w:val="00857AAC"/>
    <w:rsid w:val="0086078D"/>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12E"/>
    <w:rsid w:val="00887CED"/>
    <w:rsid w:val="0089078C"/>
    <w:rsid w:val="00890B42"/>
    <w:rsid w:val="00891577"/>
    <w:rsid w:val="00892F18"/>
    <w:rsid w:val="00895689"/>
    <w:rsid w:val="00896E00"/>
    <w:rsid w:val="008972A9"/>
    <w:rsid w:val="008A1AEC"/>
    <w:rsid w:val="008A3685"/>
    <w:rsid w:val="008A399B"/>
    <w:rsid w:val="008A5EFD"/>
    <w:rsid w:val="008B1BC6"/>
    <w:rsid w:val="008B458C"/>
    <w:rsid w:val="008B4693"/>
    <w:rsid w:val="008B6FE1"/>
    <w:rsid w:val="008B7726"/>
    <w:rsid w:val="008B7793"/>
    <w:rsid w:val="008B7E1D"/>
    <w:rsid w:val="008B7E7D"/>
    <w:rsid w:val="008C006B"/>
    <w:rsid w:val="008C0B0D"/>
    <w:rsid w:val="008C179B"/>
    <w:rsid w:val="008C5786"/>
    <w:rsid w:val="008C58B0"/>
    <w:rsid w:val="008C58BC"/>
    <w:rsid w:val="008C5C1C"/>
    <w:rsid w:val="008C71E5"/>
    <w:rsid w:val="008C76B2"/>
    <w:rsid w:val="008C7C2F"/>
    <w:rsid w:val="008D13DD"/>
    <w:rsid w:val="008D25CF"/>
    <w:rsid w:val="008D289A"/>
    <w:rsid w:val="008D41EB"/>
    <w:rsid w:val="008D6074"/>
    <w:rsid w:val="008D623A"/>
    <w:rsid w:val="008D6490"/>
    <w:rsid w:val="008D6587"/>
    <w:rsid w:val="008D66E3"/>
    <w:rsid w:val="008D6A65"/>
    <w:rsid w:val="008D6CC5"/>
    <w:rsid w:val="008D6D78"/>
    <w:rsid w:val="008D79D0"/>
    <w:rsid w:val="008E089B"/>
    <w:rsid w:val="008E110F"/>
    <w:rsid w:val="008E4453"/>
    <w:rsid w:val="008F105B"/>
    <w:rsid w:val="008F11CF"/>
    <w:rsid w:val="008F467D"/>
    <w:rsid w:val="008F5F6B"/>
    <w:rsid w:val="008F7697"/>
    <w:rsid w:val="009003CC"/>
    <w:rsid w:val="00900AE8"/>
    <w:rsid w:val="00900C2C"/>
    <w:rsid w:val="009027E0"/>
    <w:rsid w:val="00903008"/>
    <w:rsid w:val="009070BA"/>
    <w:rsid w:val="009071DC"/>
    <w:rsid w:val="00907685"/>
    <w:rsid w:val="00912125"/>
    <w:rsid w:val="00913252"/>
    <w:rsid w:val="009145A3"/>
    <w:rsid w:val="00916CC1"/>
    <w:rsid w:val="00921B66"/>
    <w:rsid w:val="009223CE"/>
    <w:rsid w:val="00922DCD"/>
    <w:rsid w:val="009243FC"/>
    <w:rsid w:val="0092587D"/>
    <w:rsid w:val="00927579"/>
    <w:rsid w:val="009300F0"/>
    <w:rsid w:val="009316E4"/>
    <w:rsid w:val="009338BB"/>
    <w:rsid w:val="00933DF4"/>
    <w:rsid w:val="00936FBE"/>
    <w:rsid w:val="009376AA"/>
    <w:rsid w:val="00937709"/>
    <w:rsid w:val="00937EA6"/>
    <w:rsid w:val="00940490"/>
    <w:rsid w:val="00943190"/>
    <w:rsid w:val="009456FF"/>
    <w:rsid w:val="00945868"/>
    <w:rsid w:val="0094606B"/>
    <w:rsid w:val="00946222"/>
    <w:rsid w:val="00946865"/>
    <w:rsid w:val="00946DBE"/>
    <w:rsid w:val="00946EE8"/>
    <w:rsid w:val="00947F06"/>
    <w:rsid w:val="00950108"/>
    <w:rsid w:val="00953A2B"/>
    <w:rsid w:val="009553FB"/>
    <w:rsid w:val="00956460"/>
    <w:rsid w:val="00956C58"/>
    <w:rsid w:val="009570C7"/>
    <w:rsid w:val="00962242"/>
    <w:rsid w:val="0096247E"/>
    <w:rsid w:val="00962880"/>
    <w:rsid w:val="00962A6F"/>
    <w:rsid w:val="00962F26"/>
    <w:rsid w:val="009640C9"/>
    <w:rsid w:val="00965734"/>
    <w:rsid w:val="00970749"/>
    <w:rsid w:val="0097239E"/>
    <w:rsid w:val="00972A9D"/>
    <w:rsid w:val="00972D08"/>
    <w:rsid w:val="0097308D"/>
    <w:rsid w:val="009765CE"/>
    <w:rsid w:val="00976B01"/>
    <w:rsid w:val="00976DBB"/>
    <w:rsid w:val="009804ED"/>
    <w:rsid w:val="00980A4D"/>
    <w:rsid w:val="00981B03"/>
    <w:rsid w:val="009829CA"/>
    <w:rsid w:val="00984672"/>
    <w:rsid w:val="00984CFD"/>
    <w:rsid w:val="00985EC2"/>
    <w:rsid w:val="00986122"/>
    <w:rsid w:val="00987676"/>
    <w:rsid w:val="00993738"/>
    <w:rsid w:val="00993C68"/>
    <w:rsid w:val="00993D89"/>
    <w:rsid w:val="00993FE2"/>
    <w:rsid w:val="0099455C"/>
    <w:rsid w:val="00994E13"/>
    <w:rsid w:val="00995B5B"/>
    <w:rsid w:val="0099755C"/>
    <w:rsid w:val="009A0E3F"/>
    <w:rsid w:val="009A0F8A"/>
    <w:rsid w:val="009A1CD6"/>
    <w:rsid w:val="009A1E0C"/>
    <w:rsid w:val="009A329C"/>
    <w:rsid w:val="009A5647"/>
    <w:rsid w:val="009A6C0A"/>
    <w:rsid w:val="009B0320"/>
    <w:rsid w:val="009B0B1F"/>
    <w:rsid w:val="009B1D3A"/>
    <w:rsid w:val="009B1D7F"/>
    <w:rsid w:val="009B3430"/>
    <w:rsid w:val="009B46BF"/>
    <w:rsid w:val="009C0D96"/>
    <w:rsid w:val="009C2573"/>
    <w:rsid w:val="009C25E9"/>
    <w:rsid w:val="009C41A1"/>
    <w:rsid w:val="009C54A3"/>
    <w:rsid w:val="009C5C10"/>
    <w:rsid w:val="009C5FC6"/>
    <w:rsid w:val="009C624D"/>
    <w:rsid w:val="009C714B"/>
    <w:rsid w:val="009D0E3C"/>
    <w:rsid w:val="009D0E99"/>
    <w:rsid w:val="009D1F4B"/>
    <w:rsid w:val="009D3791"/>
    <w:rsid w:val="009D3E52"/>
    <w:rsid w:val="009D40EC"/>
    <w:rsid w:val="009D4365"/>
    <w:rsid w:val="009D4B4E"/>
    <w:rsid w:val="009D6496"/>
    <w:rsid w:val="009D72DE"/>
    <w:rsid w:val="009E0029"/>
    <w:rsid w:val="009E2119"/>
    <w:rsid w:val="009E29E2"/>
    <w:rsid w:val="009E5FBE"/>
    <w:rsid w:val="009E7089"/>
    <w:rsid w:val="009F0618"/>
    <w:rsid w:val="009F07A0"/>
    <w:rsid w:val="009F35A7"/>
    <w:rsid w:val="009F3878"/>
    <w:rsid w:val="009F4990"/>
    <w:rsid w:val="009F64F8"/>
    <w:rsid w:val="00A00EA5"/>
    <w:rsid w:val="00A011E8"/>
    <w:rsid w:val="00A022AF"/>
    <w:rsid w:val="00A024E3"/>
    <w:rsid w:val="00A02AB5"/>
    <w:rsid w:val="00A02C45"/>
    <w:rsid w:val="00A03B33"/>
    <w:rsid w:val="00A03D3B"/>
    <w:rsid w:val="00A052A8"/>
    <w:rsid w:val="00A05807"/>
    <w:rsid w:val="00A06D09"/>
    <w:rsid w:val="00A07FB5"/>
    <w:rsid w:val="00A105BC"/>
    <w:rsid w:val="00A109A7"/>
    <w:rsid w:val="00A11721"/>
    <w:rsid w:val="00A12BFC"/>
    <w:rsid w:val="00A12FFA"/>
    <w:rsid w:val="00A13B0E"/>
    <w:rsid w:val="00A13E63"/>
    <w:rsid w:val="00A17154"/>
    <w:rsid w:val="00A22CE1"/>
    <w:rsid w:val="00A2332D"/>
    <w:rsid w:val="00A240FA"/>
    <w:rsid w:val="00A24527"/>
    <w:rsid w:val="00A2518E"/>
    <w:rsid w:val="00A25C00"/>
    <w:rsid w:val="00A26836"/>
    <w:rsid w:val="00A27486"/>
    <w:rsid w:val="00A325F0"/>
    <w:rsid w:val="00A32C30"/>
    <w:rsid w:val="00A32F85"/>
    <w:rsid w:val="00A33DB4"/>
    <w:rsid w:val="00A3415E"/>
    <w:rsid w:val="00A349A9"/>
    <w:rsid w:val="00A35FAC"/>
    <w:rsid w:val="00A36763"/>
    <w:rsid w:val="00A42143"/>
    <w:rsid w:val="00A426B0"/>
    <w:rsid w:val="00A434F0"/>
    <w:rsid w:val="00A44A4E"/>
    <w:rsid w:val="00A458A2"/>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7EA"/>
    <w:rsid w:val="00A67CDC"/>
    <w:rsid w:val="00A71A3C"/>
    <w:rsid w:val="00A72D4C"/>
    <w:rsid w:val="00A72E70"/>
    <w:rsid w:val="00A750C1"/>
    <w:rsid w:val="00A75736"/>
    <w:rsid w:val="00A759E8"/>
    <w:rsid w:val="00A764EA"/>
    <w:rsid w:val="00A773E1"/>
    <w:rsid w:val="00A84334"/>
    <w:rsid w:val="00A8464B"/>
    <w:rsid w:val="00A847C8"/>
    <w:rsid w:val="00A85AB0"/>
    <w:rsid w:val="00A86B86"/>
    <w:rsid w:val="00A86B9F"/>
    <w:rsid w:val="00A90136"/>
    <w:rsid w:val="00A90428"/>
    <w:rsid w:val="00A90F3D"/>
    <w:rsid w:val="00A9177C"/>
    <w:rsid w:val="00A92008"/>
    <w:rsid w:val="00A923A7"/>
    <w:rsid w:val="00A93259"/>
    <w:rsid w:val="00A94288"/>
    <w:rsid w:val="00A94E2A"/>
    <w:rsid w:val="00A95D5F"/>
    <w:rsid w:val="00A95F12"/>
    <w:rsid w:val="00A96238"/>
    <w:rsid w:val="00A964FC"/>
    <w:rsid w:val="00A97E74"/>
    <w:rsid w:val="00AA0D87"/>
    <w:rsid w:val="00AA2B87"/>
    <w:rsid w:val="00AA4D1F"/>
    <w:rsid w:val="00AA51CF"/>
    <w:rsid w:val="00AA588A"/>
    <w:rsid w:val="00AA5A15"/>
    <w:rsid w:val="00AA5C7A"/>
    <w:rsid w:val="00AA72B5"/>
    <w:rsid w:val="00AA7977"/>
    <w:rsid w:val="00AA79A1"/>
    <w:rsid w:val="00AB0ECC"/>
    <w:rsid w:val="00AB1AAF"/>
    <w:rsid w:val="00AB29E1"/>
    <w:rsid w:val="00AB4BB3"/>
    <w:rsid w:val="00AC1BA6"/>
    <w:rsid w:val="00AC29B5"/>
    <w:rsid w:val="00AC30AC"/>
    <w:rsid w:val="00AC34FE"/>
    <w:rsid w:val="00AC5097"/>
    <w:rsid w:val="00AC54A9"/>
    <w:rsid w:val="00AC5A71"/>
    <w:rsid w:val="00AC7B05"/>
    <w:rsid w:val="00AD1957"/>
    <w:rsid w:val="00AD1BDF"/>
    <w:rsid w:val="00AD36C2"/>
    <w:rsid w:val="00AD7277"/>
    <w:rsid w:val="00AE0432"/>
    <w:rsid w:val="00AE0603"/>
    <w:rsid w:val="00AE09F8"/>
    <w:rsid w:val="00AE0C8F"/>
    <w:rsid w:val="00AE10D3"/>
    <w:rsid w:val="00AE1415"/>
    <w:rsid w:val="00AE1FCF"/>
    <w:rsid w:val="00AE36F3"/>
    <w:rsid w:val="00AE411B"/>
    <w:rsid w:val="00AE50AC"/>
    <w:rsid w:val="00AE6522"/>
    <w:rsid w:val="00AE6B9E"/>
    <w:rsid w:val="00AE6DA5"/>
    <w:rsid w:val="00AF0864"/>
    <w:rsid w:val="00AF0CEA"/>
    <w:rsid w:val="00AF1B34"/>
    <w:rsid w:val="00AF1D13"/>
    <w:rsid w:val="00AF5704"/>
    <w:rsid w:val="00AF585E"/>
    <w:rsid w:val="00AF69D9"/>
    <w:rsid w:val="00AF6EFF"/>
    <w:rsid w:val="00AF6FCB"/>
    <w:rsid w:val="00AF7ED6"/>
    <w:rsid w:val="00B00FA2"/>
    <w:rsid w:val="00B016ED"/>
    <w:rsid w:val="00B0305F"/>
    <w:rsid w:val="00B1065E"/>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498"/>
    <w:rsid w:val="00B37D5F"/>
    <w:rsid w:val="00B414FB"/>
    <w:rsid w:val="00B41758"/>
    <w:rsid w:val="00B4266A"/>
    <w:rsid w:val="00B426C5"/>
    <w:rsid w:val="00B458BA"/>
    <w:rsid w:val="00B45B1F"/>
    <w:rsid w:val="00B46289"/>
    <w:rsid w:val="00B4678A"/>
    <w:rsid w:val="00B504F0"/>
    <w:rsid w:val="00B50A53"/>
    <w:rsid w:val="00B510DD"/>
    <w:rsid w:val="00B51183"/>
    <w:rsid w:val="00B5353B"/>
    <w:rsid w:val="00B54D58"/>
    <w:rsid w:val="00B55709"/>
    <w:rsid w:val="00B5601C"/>
    <w:rsid w:val="00B56A46"/>
    <w:rsid w:val="00B5722B"/>
    <w:rsid w:val="00B578E6"/>
    <w:rsid w:val="00B579D5"/>
    <w:rsid w:val="00B6022B"/>
    <w:rsid w:val="00B61977"/>
    <w:rsid w:val="00B61D53"/>
    <w:rsid w:val="00B61E2B"/>
    <w:rsid w:val="00B621E7"/>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81063"/>
    <w:rsid w:val="00B8111C"/>
    <w:rsid w:val="00B81981"/>
    <w:rsid w:val="00B81FB4"/>
    <w:rsid w:val="00B83101"/>
    <w:rsid w:val="00B83C45"/>
    <w:rsid w:val="00B83F3A"/>
    <w:rsid w:val="00B84F3D"/>
    <w:rsid w:val="00B85F13"/>
    <w:rsid w:val="00B87602"/>
    <w:rsid w:val="00B87DE4"/>
    <w:rsid w:val="00B92417"/>
    <w:rsid w:val="00B92EFA"/>
    <w:rsid w:val="00B94F9E"/>
    <w:rsid w:val="00B95375"/>
    <w:rsid w:val="00B95A24"/>
    <w:rsid w:val="00B963D3"/>
    <w:rsid w:val="00B9648A"/>
    <w:rsid w:val="00B969C7"/>
    <w:rsid w:val="00B971B6"/>
    <w:rsid w:val="00B97EEE"/>
    <w:rsid w:val="00BA3153"/>
    <w:rsid w:val="00BA38C4"/>
    <w:rsid w:val="00BA3F82"/>
    <w:rsid w:val="00BA4FC8"/>
    <w:rsid w:val="00BA5001"/>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2978"/>
    <w:rsid w:val="00BC3D87"/>
    <w:rsid w:val="00BC4985"/>
    <w:rsid w:val="00BC57EB"/>
    <w:rsid w:val="00BC5E21"/>
    <w:rsid w:val="00BC713D"/>
    <w:rsid w:val="00BD1060"/>
    <w:rsid w:val="00BD62A9"/>
    <w:rsid w:val="00BD6313"/>
    <w:rsid w:val="00BE0F91"/>
    <w:rsid w:val="00BE1132"/>
    <w:rsid w:val="00BE2E61"/>
    <w:rsid w:val="00BE5504"/>
    <w:rsid w:val="00BE6252"/>
    <w:rsid w:val="00BE745B"/>
    <w:rsid w:val="00BF1C21"/>
    <w:rsid w:val="00BF26A1"/>
    <w:rsid w:val="00BF3D87"/>
    <w:rsid w:val="00BF456D"/>
    <w:rsid w:val="00BF4C7E"/>
    <w:rsid w:val="00BF6514"/>
    <w:rsid w:val="00BF6B8E"/>
    <w:rsid w:val="00C01D16"/>
    <w:rsid w:val="00C026A3"/>
    <w:rsid w:val="00C02A68"/>
    <w:rsid w:val="00C02D4C"/>
    <w:rsid w:val="00C03FC7"/>
    <w:rsid w:val="00C0479C"/>
    <w:rsid w:val="00C0487B"/>
    <w:rsid w:val="00C04D28"/>
    <w:rsid w:val="00C05904"/>
    <w:rsid w:val="00C0629F"/>
    <w:rsid w:val="00C072DA"/>
    <w:rsid w:val="00C079F7"/>
    <w:rsid w:val="00C07BDF"/>
    <w:rsid w:val="00C10C30"/>
    <w:rsid w:val="00C10C56"/>
    <w:rsid w:val="00C11983"/>
    <w:rsid w:val="00C11D6B"/>
    <w:rsid w:val="00C12F95"/>
    <w:rsid w:val="00C13922"/>
    <w:rsid w:val="00C13E09"/>
    <w:rsid w:val="00C14A67"/>
    <w:rsid w:val="00C14B3B"/>
    <w:rsid w:val="00C16A91"/>
    <w:rsid w:val="00C22836"/>
    <w:rsid w:val="00C23A80"/>
    <w:rsid w:val="00C23AD1"/>
    <w:rsid w:val="00C249D8"/>
    <w:rsid w:val="00C25D95"/>
    <w:rsid w:val="00C26906"/>
    <w:rsid w:val="00C30282"/>
    <w:rsid w:val="00C33D18"/>
    <w:rsid w:val="00C34DEC"/>
    <w:rsid w:val="00C35209"/>
    <w:rsid w:val="00C4473E"/>
    <w:rsid w:val="00C45186"/>
    <w:rsid w:val="00C4678F"/>
    <w:rsid w:val="00C46D76"/>
    <w:rsid w:val="00C50BB9"/>
    <w:rsid w:val="00C50ED4"/>
    <w:rsid w:val="00C52ADB"/>
    <w:rsid w:val="00C53355"/>
    <w:rsid w:val="00C548D5"/>
    <w:rsid w:val="00C54B90"/>
    <w:rsid w:val="00C5530B"/>
    <w:rsid w:val="00C56AD1"/>
    <w:rsid w:val="00C56EED"/>
    <w:rsid w:val="00C57B54"/>
    <w:rsid w:val="00C60423"/>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6A0"/>
    <w:rsid w:val="00C80394"/>
    <w:rsid w:val="00C806C2"/>
    <w:rsid w:val="00C80F8A"/>
    <w:rsid w:val="00C81A35"/>
    <w:rsid w:val="00C81B72"/>
    <w:rsid w:val="00C81EC5"/>
    <w:rsid w:val="00C8202F"/>
    <w:rsid w:val="00C8266F"/>
    <w:rsid w:val="00C82B82"/>
    <w:rsid w:val="00C82CE3"/>
    <w:rsid w:val="00C83CA1"/>
    <w:rsid w:val="00C84CA1"/>
    <w:rsid w:val="00C8509A"/>
    <w:rsid w:val="00C86FBC"/>
    <w:rsid w:val="00C87675"/>
    <w:rsid w:val="00C9078B"/>
    <w:rsid w:val="00C91E45"/>
    <w:rsid w:val="00C9276A"/>
    <w:rsid w:val="00C930A2"/>
    <w:rsid w:val="00C93231"/>
    <w:rsid w:val="00C971A8"/>
    <w:rsid w:val="00CA0A39"/>
    <w:rsid w:val="00CA261A"/>
    <w:rsid w:val="00CA397B"/>
    <w:rsid w:val="00CA5765"/>
    <w:rsid w:val="00CA7C88"/>
    <w:rsid w:val="00CB00C0"/>
    <w:rsid w:val="00CB17D9"/>
    <w:rsid w:val="00CB25E0"/>
    <w:rsid w:val="00CB310C"/>
    <w:rsid w:val="00CB4CFB"/>
    <w:rsid w:val="00CB56AD"/>
    <w:rsid w:val="00CB5F30"/>
    <w:rsid w:val="00CB72F3"/>
    <w:rsid w:val="00CC0BA6"/>
    <w:rsid w:val="00CC25CA"/>
    <w:rsid w:val="00CC2A36"/>
    <w:rsid w:val="00CC3355"/>
    <w:rsid w:val="00CC3D10"/>
    <w:rsid w:val="00CC4457"/>
    <w:rsid w:val="00CC63A6"/>
    <w:rsid w:val="00CC686C"/>
    <w:rsid w:val="00CC79B0"/>
    <w:rsid w:val="00CD082D"/>
    <w:rsid w:val="00CD342A"/>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6D8F"/>
    <w:rsid w:val="00CE6F13"/>
    <w:rsid w:val="00CF3B33"/>
    <w:rsid w:val="00CF3DE2"/>
    <w:rsid w:val="00CF5406"/>
    <w:rsid w:val="00CF6E2A"/>
    <w:rsid w:val="00CF721C"/>
    <w:rsid w:val="00D020BB"/>
    <w:rsid w:val="00D02A65"/>
    <w:rsid w:val="00D02D73"/>
    <w:rsid w:val="00D04AF9"/>
    <w:rsid w:val="00D05EF0"/>
    <w:rsid w:val="00D06855"/>
    <w:rsid w:val="00D07580"/>
    <w:rsid w:val="00D07B9B"/>
    <w:rsid w:val="00D10866"/>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6C1"/>
    <w:rsid w:val="00D27EF0"/>
    <w:rsid w:val="00D30EC9"/>
    <w:rsid w:val="00D317B1"/>
    <w:rsid w:val="00D31C29"/>
    <w:rsid w:val="00D32C36"/>
    <w:rsid w:val="00D346ED"/>
    <w:rsid w:val="00D349EA"/>
    <w:rsid w:val="00D3517E"/>
    <w:rsid w:val="00D35CFC"/>
    <w:rsid w:val="00D35D59"/>
    <w:rsid w:val="00D376DC"/>
    <w:rsid w:val="00D40699"/>
    <w:rsid w:val="00D415F3"/>
    <w:rsid w:val="00D418C4"/>
    <w:rsid w:val="00D4204E"/>
    <w:rsid w:val="00D4358B"/>
    <w:rsid w:val="00D50631"/>
    <w:rsid w:val="00D50CF9"/>
    <w:rsid w:val="00D50F3F"/>
    <w:rsid w:val="00D51A9D"/>
    <w:rsid w:val="00D52217"/>
    <w:rsid w:val="00D53774"/>
    <w:rsid w:val="00D541AD"/>
    <w:rsid w:val="00D548A7"/>
    <w:rsid w:val="00D5592D"/>
    <w:rsid w:val="00D56269"/>
    <w:rsid w:val="00D56EE0"/>
    <w:rsid w:val="00D575CA"/>
    <w:rsid w:val="00D57727"/>
    <w:rsid w:val="00D57B52"/>
    <w:rsid w:val="00D6010D"/>
    <w:rsid w:val="00D60A32"/>
    <w:rsid w:val="00D62D2A"/>
    <w:rsid w:val="00D64261"/>
    <w:rsid w:val="00D6444B"/>
    <w:rsid w:val="00D66862"/>
    <w:rsid w:val="00D67E25"/>
    <w:rsid w:val="00D71312"/>
    <w:rsid w:val="00D730B2"/>
    <w:rsid w:val="00D732A8"/>
    <w:rsid w:val="00D73DCA"/>
    <w:rsid w:val="00D74113"/>
    <w:rsid w:val="00D741FA"/>
    <w:rsid w:val="00D75C32"/>
    <w:rsid w:val="00D76BFD"/>
    <w:rsid w:val="00D76D2A"/>
    <w:rsid w:val="00D778E6"/>
    <w:rsid w:val="00D8020A"/>
    <w:rsid w:val="00D8118E"/>
    <w:rsid w:val="00D81F48"/>
    <w:rsid w:val="00D83410"/>
    <w:rsid w:val="00D83535"/>
    <w:rsid w:val="00D8355F"/>
    <w:rsid w:val="00D8437A"/>
    <w:rsid w:val="00D851AA"/>
    <w:rsid w:val="00D855AC"/>
    <w:rsid w:val="00D85847"/>
    <w:rsid w:val="00D85F1F"/>
    <w:rsid w:val="00D86E1B"/>
    <w:rsid w:val="00D8773F"/>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2DB0"/>
    <w:rsid w:val="00DA47AB"/>
    <w:rsid w:val="00DA4C01"/>
    <w:rsid w:val="00DA5548"/>
    <w:rsid w:val="00DA564A"/>
    <w:rsid w:val="00DB0247"/>
    <w:rsid w:val="00DB144B"/>
    <w:rsid w:val="00DB2E2E"/>
    <w:rsid w:val="00DB2FEF"/>
    <w:rsid w:val="00DB4804"/>
    <w:rsid w:val="00DB5DD2"/>
    <w:rsid w:val="00DB695F"/>
    <w:rsid w:val="00DB7645"/>
    <w:rsid w:val="00DC0FD5"/>
    <w:rsid w:val="00DC26A6"/>
    <w:rsid w:val="00DC2931"/>
    <w:rsid w:val="00DC2AC0"/>
    <w:rsid w:val="00DC3005"/>
    <w:rsid w:val="00DC62FB"/>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1683"/>
    <w:rsid w:val="00DE20BE"/>
    <w:rsid w:val="00DE2D4C"/>
    <w:rsid w:val="00DE2F2A"/>
    <w:rsid w:val="00DE399F"/>
    <w:rsid w:val="00DE46FB"/>
    <w:rsid w:val="00DE4D5E"/>
    <w:rsid w:val="00DE6138"/>
    <w:rsid w:val="00DE6473"/>
    <w:rsid w:val="00DE6EE3"/>
    <w:rsid w:val="00DE6FC6"/>
    <w:rsid w:val="00DE752F"/>
    <w:rsid w:val="00DF0F41"/>
    <w:rsid w:val="00DF1296"/>
    <w:rsid w:val="00DF35B8"/>
    <w:rsid w:val="00DF4539"/>
    <w:rsid w:val="00DF525B"/>
    <w:rsid w:val="00DF57C6"/>
    <w:rsid w:val="00DF5D57"/>
    <w:rsid w:val="00DF6615"/>
    <w:rsid w:val="00DF7616"/>
    <w:rsid w:val="00E0108C"/>
    <w:rsid w:val="00E012DF"/>
    <w:rsid w:val="00E01420"/>
    <w:rsid w:val="00E0168D"/>
    <w:rsid w:val="00E02A0F"/>
    <w:rsid w:val="00E05BEA"/>
    <w:rsid w:val="00E11101"/>
    <w:rsid w:val="00E117DD"/>
    <w:rsid w:val="00E11F11"/>
    <w:rsid w:val="00E1238F"/>
    <w:rsid w:val="00E125DB"/>
    <w:rsid w:val="00E12C6F"/>
    <w:rsid w:val="00E12DBB"/>
    <w:rsid w:val="00E13BF3"/>
    <w:rsid w:val="00E1590E"/>
    <w:rsid w:val="00E15EE4"/>
    <w:rsid w:val="00E17591"/>
    <w:rsid w:val="00E2077E"/>
    <w:rsid w:val="00E20DAF"/>
    <w:rsid w:val="00E20E2D"/>
    <w:rsid w:val="00E21062"/>
    <w:rsid w:val="00E219EA"/>
    <w:rsid w:val="00E25006"/>
    <w:rsid w:val="00E26AE2"/>
    <w:rsid w:val="00E306C9"/>
    <w:rsid w:val="00E327CC"/>
    <w:rsid w:val="00E32909"/>
    <w:rsid w:val="00E32BC1"/>
    <w:rsid w:val="00E3353E"/>
    <w:rsid w:val="00E35B5E"/>
    <w:rsid w:val="00E35FA3"/>
    <w:rsid w:val="00E368DC"/>
    <w:rsid w:val="00E36BB6"/>
    <w:rsid w:val="00E37343"/>
    <w:rsid w:val="00E37732"/>
    <w:rsid w:val="00E37B29"/>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6FFE"/>
    <w:rsid w:val="00E67777"/>
    <w:rsid w:val="00E677C7"/>
    <w:rsid w:val="00E6790A"/>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27BB"/>
    <w:rsid w:val="00E94AD0"/>
    <w:rsid w:val="00E94FEB"/>
    <w:rsid w:val="00E959FB"/>
    <w:rsid w:val="00E95B4D"/>
    <w:rsid w:val="00E96814"/>
    <w:rsid w:val="00E96DC5"/>
    <w:rsid w:val="00EA30FA"/>
    <w:rsid w:val="00EA34EB"/>
    <w:rsid w:val="00EA53B5"/>
    <w:rsid w:val="00EA746F"/>
    <w:rsid w:val="00EA7C80"/>
    <w:rsid w:val="00EB058D"/>
    <w:rsid w:val="00EB0DCB"/>
    <w:rsid w:val="00EB120C"/>
    <w:rsid w:val="00EB1A24"/>
    <w:rsid w:val="00EB1B59"/>
    <w:rsid w:val="00EB21AE"/>
    <w:rsid w:val="00EB273C"/>
    <w:rsid w:val="00EB2D92"/>
    <w:rsid w:val="00EB3BB4"/>
    <w:rsid w:val="00EB3DC8"/>
    <w:rsid w:val="00EB3FF5"/>
    <w:rsid w:val="00EB4E3B"/>
    <w:rsid w:val="00EB51A5"/>
    <w:rsid w:val="00EB5AF0"/>
    <w:rsid w:val="00EB5B8E"/>
    <w:rsid w:val="00EB5D3C"/>
    <w:rsid w:val="00EB6306"/>
    <w:rsid w:val="00EB6B56"/>
    <w:rsid w:val="00EB6F14"/>
    <w:rsid w:val="00EB775A"/>
    <w:rsid w:val="00EB79DE"/>
    <w:rsid w:val="00EC02FF"/>
    <w:rsid w:val="00EC13AB"/>
    <w:rsid w:val="00EC1F9D"/>
    <w:rsid w:val="00EC2660"/>
    <w:rsid w:val="00EC279C"/>
    <w:rsid w:val="00EC29D7"/>
    <w:rsid w:val="00EC3737"/>
    <w:rsid w:val="00EC55AB"/>
    <w:rsid w:val="00EC5CC8"/>
    <w:rsid w:val="00EC62EE"/>
    <w:rsid w:val="00EC6C3D"/>
    <w:rsid w:val="00EC7121"/>
    <w:rsid w:val="00ED16B5"/>
    <w:rsid w:val="00ED1FCA"/>
    <w:rsid w:val="00ED3066"/>
    <w:rsid w:val="00ED33BD"/>
    <w:rsid w:val="00ED3EFA"/>
    <w:rsid w:val="00ED4A39"/>
    <w:rsid w:val="00ED59DC"/>
    <w:rsid w:val="00EE0671"/>
    <w:rsid w:val="00EE286E"/>
    <w:rsid w:val="00EE498F"/>
    <w:rsid w:val="00EE519B"/>
    <w:rsid w:val="00EE5708"/>
    <w:rsid w:val="00EE614B"/>
    <w:rsid w:val="00EE689A"/>
    <w:rsid w:val="00EE69DA"/>
    <w:rsid w:val="00EE72CD"/>
    <w:rsid w:val="00EE7F61"/>
    <w:rsid w:val="00EF156C"/>
    <w:rsid w:val="00EF249B"/>
    <w:rsid w:val="00EF5510"/>
    <w:rsid w:val="00EF6785"/>
    <w:rsid w:val="00EF715D"/>
    <w:rsid w:val="00F00723"/>
    <w:rsid w:val="00F008CA"/>
    <w:rsid w:val="00F00FE3"/>
    <w:rsid w:val="00F01272"/>
    <w:rsid w:val="00F0161A"/>
    <w:rsid w:val="00F0221F"/>
    <w:rsid w:val="00F02AF6"/>
    <w:rsid w:val="00F0423E"/>
    <w:rsid w:val="00F05432"/>
    <w:rsid w:val="00F109F9"/>
    <w:rsid w:val="00F10B30"/>
    <w:rsid w:val="00F10DBD"/>
    <w:rsid w:val="00F10F01"/>
    <w:rsid w:val="00F11FE1"/>
    <w:rsid w:val="00F13EA3"/>
    <w:rsid w:val="00F1428C"/>
    <w:rsid w:val="00F14FA1"/>
    <w:rsid w:val="00F17DED"/>
    <w:rsid w:val="00F17E08"/>
    <w:rsid w:val="00F2034E"/>
    <w:rsid w:val="00F205BF"/>
    <w:rsid w:val="00F2073E"/>
    <w:rsid w:val="00F20D22"/>
    <w:rsid w:val="00F22ACC"/>
    <w:rsid w:val="00F22BCA"/>
    <w:rsid w:val="00F22EFB"/>
    <w:rsid w:val="00F241C8"/>
    <w:rsid w:val="00F256C6"/>
    <w:rsid w:val="00F2659C"/>
    <w:rsid w:val="00F26F24"/>
    <w:rsid w:val="00F30863"/>
    <w:rsid w:val="00F31648"/>
    <w:rsid w:val="00F34CB1"/>
    <w:rsid w:val="00F35190"/>
    <w:rsid w:val="00F37BAD"/>
    <w:rsid w:val="00F409A0"/>
    <w:rsid w:val="00F42A06"/>
    <w:rsid w:val="00F436C4"/>
    <w:rsid w:val="00F4505D"/>
    <w:rsid w:val="00F45ABD"/>
    <w:rsid w:val="00F507C8"/>
    <w:rsid w:val="00F517B2"/>
    <w:rsid w:val="00F51E3C"/>
    <w:rsid w:val="00F52937"/>
    <w:rsid w:val="00F52F28"/>
    <w:rsid w:val="00F535D0"/>
    <w:rsid w:val="00F53629"/>
    <w:rsid w:val="00F54199"/>
    <w:rsid w:val="00F54F18"/>
    <w:rsid w:val="00F554B1"/>
    <w:rsid w:val="00F57573"/>
    <w:rsid w:val="00F57F6A"/>
    <w:rsid w:val="00F60399"/>
    <w:rsid w:val="00F61DAA"/>
    <w:rsid w:val="00F65184"/>
    <w:rsid w:val="00F65AD3"/>
    <w:rsid w:val="00F664CB"/>
    <w:rsid w:val="00F66949"/>
    <w:rsid w:val="00F678AD"/>
    <w:rsid w:val="00F703E0"/>
    <w:rsid w:val="00F70707"/>
    <w:rsid w:val="00F70AA7"/>
    <w:rsid w:val="00F71869"/>
    <w:rsid w:val="00F73A4B"/>
    <w:rsid w:val="00F73C7C"/>
    <w:rsid w:val="00F74BD6"/>
    <w:rsid w:val="00F75B7E"/>
    <w:rsid w:val="00F76F98"/>
    <w:rsid w:val="00F81C22"/>
    <w:rsid w:val="00F82011"/>
    <w:rsid w:val="00F83539"/>
    <w:rsid w:val="00F84227"/>
    <w:rsid w:val="00F86B1D"/>
    <w:rsid w:val="00F87121"/>
    <w:rsid w:val="00F87616"/>
    <w:rsid w:val="00F87A9B"/>
    <w:rsid w:val="00F87B76"/>
    <w:rsid w:val="00F9034E"/>
    <w:rsid w:val="00F920B1"/>
    <w:rsid w:val="00F92AE3"/>
    <w:rsid w:val="00F9319C"/>
    <w:rsid w:val="00F94FD6"/>
    <w:rsid w:val="00F9514E"/>
    <w:rsid w:val="00F96584"/>
    <w:rsid w:val="00F966A6"/>
    <w:rsid w:val="00FA04F2"/>
    <w:rsid w:val="00FA206E"/>
    <w:rsid w:val="00FA20C5"/>
    <w:rsid w:val="00FA240D"/>
    <w:rsid w:val="00FA2D46"/>
    <w:rsid w:val="00FA463C"/>
    <w:rsid w:val="00FA580E"/>
    <w:rsid w:val="00FA6701"/>
    <w:rsid w:val="00FA671B"/>
    <w:rsid w:val="00FA752E"/>
    <w:rsid w:val="00FA7FEC"/>
    <w:rsid w:val="00FB1ACF"/>
    <w:rsid w:val="00FB2FE3"/>
    <w:rsid w:val="00FB43DC"/>
    <w:rsid w:val="00FB48A1"/>
    <w:rsid w:val="00FB5808"/>
    <w:rsid w:val="00FC1F4B"/>
    <w:rsid w:val="00FC326D"/>
    <w:rsid w:val="00FC5D19"/>
    <w:rsid w:val="00FC5EB9"/>
    <w:rsid w:val="00FC7C2B"/>
    <w:rsid w:val="00FD0301"/>
    <w:rsid w:val="00FD0923"/>
    <w:rsid w:val="00FD2429"/>
    <w:rsid w:val="00FD32D3"/>
    <w:rsid w:val="00FD6DAF"/>
    <w:rsid w:val="00FD7F02"/>
    <w:rsid w:val="00FE13A4"/>
    <w:rsid w:val="00FE2024"/>
    <w:rsid w:val="00FE4093"/>
    <w:rsid w:val="00FE54BD"/>
    <w:rsid w:val="00FF0132"/>
    <w:rsid w:val="00FF1CB8"/>
    <w:rsid w:val="00FF23F4"/>
    <w:rsid w:val="00FF58D1"/>
    <w:rsid w:val="00FF6366"/>
    <w:rsid w:val="00FF79BD"/>
    <w:rsid w:val="03CC2C80"/>
    <w:rsid w:val="052E28C7"/>
    <w:rsid w:val="08B40F0F"/>
    <w:rsid w:val="0ADE235F"/>
    <w:rsid w:val="100D2F61"/>
    <w:rsid w:val="10D51E63"/>
    <w:rsid w:val="130B5306"/>
    <w:rsid w:val="1EC374C7"/>
    <w:rsid w:val="3A1948E9"/>
    <w:rsid w:val="3ED522CC"/>
    <w:rsid w:val="45CB3095"/>
    <w:rsid w:val="46175745"/>
    <w:rsid w:val="4666058A"/>
    <w:rsid w:val="47290A85"/>
    <w:rsid w:val="492012FC"/>
    <w:rsid w:val="4C465371"/>
    <w:rsid w:val="50CC29FF"/>
    <w:rsid w:val="522D07E6"/>
    <w:rsid w:val="52D83B5B"/>
    <w:rsid w:val="62B453B5"/>
    <w:rsid w:val="642E4C21"/>
    <w:rsid w:val="68FB1002"/>
    <w:rsid w:val="69E334FE"/>
    <w:rsid w:val="6BA17FDC"/>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uiPriority="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0" w:unhideWhenUsed="0" w:qFormat="1"/>
    <w:lsdException w:name="Table Theme"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3D"/>
    <w:pPr>
      <w:widowControl w:val="0"/>
      <w:jc w:val="both"/>
    </w:pPr>
    <w:rPr>
      <w:kern w:val="2"/>
      <w:sz w:val="21"/>
      <w:szCs w:val="24"/>
    </w:rPr>
  </w:style>
  <w:style w:type="paragraph" w:styleId="1">
    <w:name w:val="heading 1"/>
    <w:basedOn w:val="a"/>
    <w:next w:val="a"/>
    <w:link w:val="1Char"/>
    <w:qFormat/>
    <w:rsid w:val="007B367D"/>
    <w:pPr>
      <w:keepNext/>
      <w:widowControl/>
      <w:tabs>
        <w:tab w:val="left" w:pos="432"/>
      </w:tabs>
      <w:ind w:left="432" w:hanging="432"/>
      <w:jc w:val="center"/>
      <w:outlineLvl w:val="0"/>
    </w:pPr>
    <w:rPr>
      <w:rFonts w:ascii="宋体" w:hAnsi="宋体"/>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C713D"/>
    <w:pPr>
      <w:spacing w:line="480" w:lineRule="exact"/>
      <w:ind w:firstLine="660"/>
    </w:pPr>
    <w:rPr>
      <w:rFonts w:ascii="黑体"/>
      <w:sz w:val="32"/>
    </w:rPr>
  </w:style>
  <w:style w:type="paragraph" w:styleId="a4">
    <w:name w:val="Date"/>
    <w:basedOn w:val="a"/>
    <w:next w:val="a"/>
    <w:link w:val="Char0"/>
    <w:qFormat/>
    <w:rsid w:val="00BC713D"/>
    <w:pPr>
      <w:ind w:leftChars="2500" w:left="100"/>
    </w:pPr>
    <w:rPr>
      <w:rFonts w:eastAsia="仿宋_GB2312"/>
      <w:sz w:val="32"/>
    </w:rPr>
  </w:style>
  <w:style w:type="paragraph" w:styleId="a5">
    <w:name w:val="Balloon Text"/>
    <w:basedOn w:val="a"/>
    <w:link w:val="Char1"/>
    <w:unhideWhenUsed/>
    <w:qFormat/>
    <w:rsid w:val="00BC713D"/>
    <w:rPr>
      <w:sz w:val="18"/>
      <w:szCs w:val="18"/>
    </w:rPr>
  </w:style>
  <w:style w:type="paragraph" w:styleId="a6">
    <w:name w:val="footer"/>
    <w:basedOn w:val="a"/>
    <w:link w:val="Char2"/>
    <w:qFormat/>
    <w:rsid w:val="00BC713D"/>
    <w:pPr>
      <w:tabs>
        <w:tab w:val="center" w:pos="4153"/>
        <w:tab w:val="right" w:pos="8306"/>
      </w:tabs>
      <w:snapToGrid w:val="0"/>
      <w:jc w:val="left"/>
    </w:pPr>
    <w:rPr>
      <w:sz w:val="18"/>
      <w:szCs w:val="18"/>
    </w:rPr>
  </w:style>
  <w:style w:type="paragraph" w:styleId="a7">
    <w:name w:val="header"/>
    <w:basedOn w:val="a"/>
    <w:link w:val="Char3"/>
    <w:unhideWhenUsed/>
    <w:qFormat/>
    <w:rsid w:val="00BC713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BC713D"/>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BC713D"/>
    <w:pPr>
      <w:spacing w:line="440" w:lineRule="exact"/>
      <w:ind w:firstLineChars="200" w:firstLine="600"/>
    </w:pPr>
    <w:rPr>
      <w:rFonts w:ascii="仿宋_GB2312" w:eastAsia="仿宋_GB2312"/>
      <w:sz w:val="30"/>
    </w:rPr>
  </w:style>
  <w:style w:type="character" w:styleId="a9">
    <w:name w:val="page number"/>
    <w:basedOn w:val="a0"/>
    <w:qFormat/>
    <w:rsid w:val="00BC713D"/>
  </w:style>
  <w:style w:type="table" w:styleId="aa">
    <w:name w:val="Table Grid"/>
    <w:basedOn w:val="a1"/>
    <w:qFormat/>
    <w:rsid w:val="00BC7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Theme"/>
    <w:basedOn w:val="a1"/>
    <w:qFormat/>
    <w:rsid w:val="00BC71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6"/>
    <w:qFormat/>
    <w:rsid w:val="00BC713D"/>
    <w:rPr>
      <w:rFonts w:ascii="Times New Roman" w:eastAsia="宋体" w:hAnsi="Times New Roman" w:cs="Times New Roman"/>
      <w:kern w:val="2"/>
      <w:sz w:val="18"/>
      <w:szCs w:val="18"/>
    </w:rPr>
  </w:style>
  <w:style w:type="character" w:customStyle="1" w:styleId="Char1">
    <w:name w:val="批注框文本 Char"/>
    <w:basedOn w:val="a0"/>
    <w:link w:val="a5"/>
    <w:uiPriority w:val="99"/>
    <w:semiHidden/>
    <w:qFormat/>
    <w:rsid w:val="00BC713D"/>
    <w:rPr>
      <w:rFonts w:ascii="Times New Roman" w:eastAsia="宋体" w:hAnsi="Times New Roman" w:cs="Times New Roman"/>
      <w:kern w:val="2"/>
      <w:sz w:val="18"/>
      <w:szCs w:val="18"/>
    </w:rPr>
  </w:style>
  <w:style w:type="character" w:customStyle="1" w:styleId="Char3">
    <w:name w:val="页眉 Char"/>
    <w:basedOn w:val="a0"/>
    <w:link w:val="a7"/>
    <w:uiPriority w:val="99"/>
    <w:semiHidden/>
    <w:qFormat/>
    <w:rsid w:val="00BC713D"/>
    <w:rPr>
      <w:rFonts w:ascii="Times New Roman" w:eastAsia="宋体" w:hAnsi="Times New Roman"/>
      <w:kern w:val="2"/>
      <w:sz w:val="18"/>
      <w:szCs w:val="18"/>
    </w:rPr>
  </w:style>
  <w:style w:type="character" w:customStyle="1" w:styleId="Char4">
    <w:name w:val="副标题 Char"/>
    <w:basedOn w:val="a0"/>
    <w:link w:val="a8"/>
    <w:uiPriority w:val="11"/>
    <w:qFormat/>
    <w:rsid w:val="00BC713D"/>
    <w:rPr>
      <w:rFonts w:ascii="Cambria" w:eastAsia="宋体" w:hAnsi="Cambria" w:cs="Times New Roman"/>
      <w:b/>
      <w:bCs/>
      <w:kern w:val="28"/>
      <w:sz w:val="32"/>
      <w:szCs w:val="32"/>
    </w:rPr>
  </w:style>
  <w:style w:type="paragraph" w:customStyle="1" w:styleId="ParaChar">
    <w:name w:val="默认段落字体 Para Char"/>
    <w:basedOn w:val="a"/>
    <w:qFormat/>
    <w:rsid w:val="00BC713D"/>
    <w:pPr>
      <w:adjustRightInd w:val="0"/>
      <w:spacing w:line="360" w:lineRule="auto"/>
    </w:pPr>
    <w:rPr>
      <w:kern w:val="0"/>
      <w:sz w:val="24"/>
      <w:szCs w:val="20"/>
    </w:rPr>
  </w:style>
  <w:style w:type="paragraph" w:customStyle="1" w:styleId="Char5">
    <w:name w:val="Char"/>
    <w:basedOn w:val="a"/>
    <w:qFormat/>
    <w:rsid w:val="00BC713D"/>
  </w:style>
  <w:style w:type="paragraph" w:customStyle="1" w:styleId="CharCharChar">
    <w:name w:val="Char Char Char"/>
    <w:basedOn w:val="a"/>
    <w:qFormat/>
    <w:rsid w:val="00BC713D"/>
  </w:style>
  <w:style w:type="paragraph" w:customStyle="1" w:styleId="p0">
    <w:name w:val="p0"/>
    <w:basedOn w:val="a"/>
    <w:qFormat/>
    <w:rsid w:val="00BC713D"/>
    <w:pPr>
      <w:widowControl/>
    </w:pPr>
    <w:rPr>
      <w:kern w:val="0"/>
      <w:szCs w:val="21"/>
    </w:rPr>
  </w:style>
  <w:style w:type="paragraph" w:customStyle="1" w:styleId="CharChar">
    <w:name w:val="Char Char"/>
    <w:basedOn w:val="a"/>
    <w:qFormat/>
    <w:rsid w:val="00BC713D"/>
    <w:rPr>
      <w:szCs w:val="20"/>
    </w:rPr>
  </w:style>
  <w:style w:type="paragraph" w:customStyle="1" w:styleId="10">
    <w:name w:val="列出段落1"/>
    <w:basedOn w:val="a"/>
    <w:uiPriority w:val="34"/>
    <w:qFormat/>
    <w:rsid w:val="00BC713D"/>
    <w:pPr>
      <w:ind w:firstLineChars="200" w:firstLine="420"/>
    </w:pPr>
  </w:style>
  <w:style w:type="character" w:customStyle="1" w:styleId="Char0">
    <w:name w:val="日期 Char"/>
    <w:basedOn w:val="a0"/>
    <w:link w:val="a4"/>
    <w:qFormat/>
    <w:rsid w:val="00BC713D"/>
    <w:rPr>
      <w:rFonts w:ascii="Times New Roman" w:eastAsia="仿宋_GB2312" w:hAnsi="Times New Roman"/>
      <w:kern w:val="2"/>
      <w:sz w:val="32"/>
      <w:szCs w:val="24"/>
    </w:rPr>
  </w:style>
  <w:style w:type="character" w:customStyle="1" w:styleId="Char">
    <w:name w:val="正文文本缩进 Char"/>
    <w:basedOn w:val="a0"/>
    <w:link w:val="a3"/>
    <w:qFormat/>
    <w:rsid w:val="00BC713D"/>
    <w:rPr>
      <w:rFonts w:ascii="黑体" w:eastAsia="宋体" w:hAnsi="Times New Roman"/>
      <w:kern w:val="2"/>
      <w:sz w:val="32"/>
      <w:szCs w:val="24"/>
    </w:rPr>
  </w:style>
  <w:style w:type="character" w:customStyle="1" w:styleId="3Char">
    <w:name w:val="正文文本缩进 3 Char"/>
    <w:basedOn w:val="a0"/>
    <w:link w:val="3"/>
    <w:qFormat/>
    <w:rsid w:val="00BC713D"/>
    <w:rPr>
      <w:rFonts w:ascii="仿宋_GB2312" w:eastAsia="仿宋_GB2312" w:hAnsi="Times New Roman"/>
      <w:kern w:val="2"/>
      <w:sz w:val="30"/>
      <w:szCs w:val="24"/>
    </w:rPr>
  </w:style>
  <w:style w:type="paragraph" w:styleId="ac">
    <w:name w:val="List Paragraph"/>
    <w:basedOn w:val="a"/>
    <w:uiPriority w:val="34"/>
    <w:unhideWhenUsed/>
    <w:qFormat/>
    <w:rsid w:val="00660C2E"/>
    <w:pPr>
      <w:ind w:firstLineChars="200" w:firstLine="420"/>
    </w:pPr>
  </w:style>
  <w:style w:type="paragraph" w:styleId="2">
    <w:name w:val="Body Text Indent 2"/>
    <w:basedOn w:val="a"/>
    <w:link w:val="2Char"/>
    <w:qFormat/>
    <w:rsid w:val="00105EC9"/>
    <w:pPr>
      <w:spacing w:line="460" w:lineRule="exact"/>
      <w:ind w:firstLineChars="200" w:firstLine="600"/>
    </w:pPr>
    <w:rPr>
      <w:rFonts w:eastAsia="仿宋_GB2312"/>
      <w:sz w:val="30"/>
    </w:rPr>
  </w:style>
  <w:style w:type="character" w:customStyle="1" w:styleId="2Char">
    <w:name w:val="正文文本缩进 2 Char"/>
    <w:basedOn w:val="a0"/>
    <w:link w:val="2"/>
    <w:rsid w:val="00105EC9"/>
    <w:rPr>
      <w:rFonts w:eastAsia="仿宋_GB2312"/>
      <w:kern w:val="2"/>
      <w:sz w:val="30"/>
      <w:szCs w:val="24"/>
    </w:rPr>
  </w:style>
  <w:style w:type="character" w:customStyle="1" w:styleId="1Char">
    <w:name w:val="标题 1 Char"/>
    <w:basedOn w:val="a0"/>
    <w:link w:val="1"/>
    <w:rsid w:val="007B367D"/>
    <w:rPr>
      <w:rFonts w:ascii="宋体" w:hAnsi="宋体"/>
      <w:sz w:val="52"/>
    </w:rPr>
  </w:style>
</w:styles>
</file>

<file path=word/webSettings.xml><?xml version="1.0" encoding="utf-8"?>
<w:webSettings xmlns:r="http://schemas.openxmlformats.org/officeDocument/2006/relationships" xmlns:w="http://schemas.openxmlformats.org/wordprocessingml/2006/main">
  <w:divs>
    <w:div w:id="337738316">
      <w:bodyDiv w:val="1"/>
      <w:marLeft w:val="0"/>
      <w:marRight w:val="0"/>
      <w:marTop w:val="0"/>
      <w:marBottom w:val="0"/>
      <w:divBdr>
        <w:top w:val="none" w:sz="0" w:space="0" w:color="auto"/>
        <w:left w:val="none" w:sz="0" w:space="0" w:color="auto"/>
        <w:bottom w:val="none" w:sz="0" w:space="0" w:color="auto"/>
        <w:right w:val="none" w:sz="0" w:space="0" w:color="auto"/>
      </w:divBdr>
    </w:div>
    <w:div w:id="643585989">
      <w:bodyDiv w:val="1"/>
      <w:marLeft w:val="0"/>
      <w:marRight w:val="0"/>
      <w:marTop w:val="100"/>
      <w:marBottom w:val="100"/>
      <w:divBdr>
        <w:top w:val="none" w:sz="0" w:space="0" w:color="auto"/>
        <w:left w:val="none" w:sz="0" w:space="0" w:color="auto"/>
        <w:bottom w:val="none" w:sz="0" w:space="0" w:color="auto"/>
        <w:right w:val="none" w:sz="0" w:space="0" w:color="auto"/>
      </w:divBdr>
      <w:divsChild>
        <w:div w:id="2070299340">
          <w:marLeft w:val="0"/>
          <w:marRight w:val="0"/>
          <w:marTop w:val="0"/>
          <w:marBottom w:val="0"/>
          <w:divBdr>
            <w:top w:val="none" w:sz="0" w:space="0" w:color="auto"/>
            <w:left w:val="none" w:sz="0" w:space="0" w:color="auto"/>
            <w:bottom w:val="none" w:sz="0" w:space="0" w:color="auto"/>
            <w:right w:val="none" w:sz="0" w:space="0" w:color="auto"/>
          </w:divBdr>
          <w:divsChild>
            <w:div w:id="1613199368">
              <w:marLeft w:val="0"/>
              <w:marRight w:val="0"/>
              <w:marTop w:val="0"/>
              <w:marBottom w:val="0"/>
              <w:divBdr>
                <w:top w:val="none" w:sz="0" w:space="0" w:color="auto"/>
                <w:left w:val="none" w:sz="0" w:space="0" w:color="auto"/>
                <w:bottom w:val="none" w:sz="0" w:space="0" w:color="auto"/>
                <w:right w:val="none" w:sz="0" w:space="0" w:color="auto"/>
              </w:divBdr>
              <w:divsChild>
                <w:div w:id="2036148026">
                  <w:marLeft w:val="0"/>
                  <w:marRight w:val="0"/>
                  <w:marTop w:val="0"/>
                  <w:marBottom w:val="0"/>
                  <w:divBdr>
                    <w:top w:val="none" w:sz="0" w:space="0" w:color="auto"/>
                    <w:left w:val="none" w:sz="0" w:space="0" w:color="auto"/>
                    <w:bottom w:val="none" w:sz="0" w:space="0" w:color="auto"/>
                    <w:right w:val="none" w:sz="0" w:space="0" w:color="auto"/>
                  </w:divBdr>
                  <w:divsChild>
                    <w:div w:id="171377731">
                      <w:marLeft w:val="0"/>
                      <w:marRight w:val="0"/>
                      <w:marTop w:val="167"/>
                      <w:marBottom w:val="0"/>
                      <w:divBdr>
                        <w:top w:val="none" w:sz="0" w:space="0" w:color="auto"/>
                        <w:left w:val="none" w:sz="0" w:space="0" w:color="auto"/>
                        <w:bottom w:val="none" w:sz="0" w:space="0" w:color="auto"/>
                        <w:right w:val="none" w:sz="0" w:space="0" w:color="auto"/>
                      </w:divBdr>
                      <w:divsChild>
                        <w:div w:id="1601067745">
                          <w:marLeft w:val="0"/>
                          <w:marRight w:val="3851"/>
                          <w:marTop w:val="0"/>
                          <w:marBottom w:val="0"/>
                          <w:divBdr>
                            <w:top w:val="none" w:sz="0" w:space="0" w:color="auto"/>
                            <w:left w:val="none" w:sz="0" w:space="0" w:color="auto"/>
                            <w:bottom w:val="none" w:sz="0" w:space="0" w:color="auto"/>
                            <w:right w:val="none" w:sz="0" w:space="0" w:color="auto"/>
                          </w:divBdr>
                          <w:divsChild>
                            <w:div w:id="240801470">
                              <w:marLeft w:val="0"/>
                              <w:marRight w:val="0"/>
                              <w:marTop w:val="0"/>
                              <w:marBottom w:val="0"/>
                              <w:divBdr>
                                <w:top w:val="none" w:sz="0" w:space="0" w:color="auto"/>
                                <w:left w:val="none" w:sz="0" w:space="0" w:color="auto"/>
                                <w:bottom w:val="none" w:sz="0" w:space="0" w:color="auto"/>
                                <w:right w:val="none" w:sz="0" w:space="0" w:color="auto"/>
                              </w:divBdr>
                              <w:divsChild>
                                <w:div w:id="1648239846">
                                  <w:marLeft w:val="0"/>
                                  <w:marRight w:val="0"/>
                                  <w:marTop w:val="0"/>
                                  <w:marBottom w:val="0"/>
                                  <w:divBdr>
                                    <w:top w:val="none" w:sz="0" w:space="0" w:color="auto"/>
                                    <w:left w:val="none" w:sz="0" w:space="0" w:color="auto"/>
                                    <w:bottom w:val="none" w:sz="0" w:space="0" w:color="auto"/>
                                    <w:right w:val="none" w:sz="0" w:space="0" w:color="auto"/>
                                  </w:divBdr>
                                  <w:divsChild>
                                    <w:div w:id="443304401">
                                      <w:marLeft w:val="0"/>
                                      <w:marRight w:val="0"/>
                                      <w:marTop w:val="0"/>
                                      <w:marBottom w:val="0"/>
                                      <w:divBdr>
                                        <w:top w:val="none" w:sz="0" w:space="0" w:color="auto"/>
                                        <w:left w:val="none" w:sz="0" w:space="0" w:color="auto"/>
                                        <w:bottom w:val="none" w:sz="0" w:space="0" w:color="auto"/>
                                        <w:right w:val="none" w:sz="0" w:space="0" w:color="auto"/>
                                      </w:divBdr>
                                      <w:divsChild>
                                        <w:div w:id="1546719657">
                                          <w:marLeft w:val="0"/>
                                          <w:marRight w:val="0"/>
                                          <w:marTop w:val="0"/>
                                          <w:marBottom w:val="0"/>
                                          <w:divBdr>
                                            <w:top w:val="none" w:sz="0" w:space="0" w:color="auto"/>
                                            <w:left w:val="none" w:sz="0" w:space="0" w:color="auto"/>
                                            <w:bottom w:val="none" w:sz="0" w:space="0" w:color="auto"/>
                                            <w:right w:val="none" w:sz="0" w:space="0" w:color="auto"/>
                                          </w:divBdr>
                                          <w:divsChild>
                                            <w:div w:id="2047214364">
                                              <w:marLeft w:val="0"/>
                                              <w:marRight w:val="0"/>
                                              <w:marTop w:val="0"/>
                                              <w:marBottom w:val="0"/>
                                              <w:divBdr>
                                                <w:top w:val="none" w:sz="0" w:space="0" w:color="auto"/>
                                                <w:left w:val="none" w:sz="0" w:space="0" w:color="auto"/>
                                                <w:bottom w:val="none" w:sz="0" w:space="0" w:color="auto"/>
                                                <w:right w:val="none" w:sz="0" w:space="0" w:color="auto"/>
                                              </w:divBdr>
                                              <w:divsChild>
                                                <w:div w:id="1315987422">
                                                  <w:marLeft w:val="0"/>
                                                  <w:marRight w:val="0"/>
                                                  <w:marTop w:val="0"/>
                                                  <w:marBottom w:val="0"/>
                                                  <w:divBdr>
                                                    <w:top w:val="none" w:sz="0" w:space="0" w:color="auto"/>
                                                    <w:left w:val="none" w:sz="0" w:space="0" w:color="auto"/>
                                                    <w:bottom w:val="none" w:sz="0" w:space="0" w:color="auto"/>
                                                    <w:right w:val="none" w:sz="0" w:space="0" w:color="auto"/>
                                                  </w:divBdr>
                                                  <w:divsChild>
                                                    <w:div w:id="2063748477">
                                                      <w:marLeft w:val="0"/>
                                                      <w:marRight w:val="0"/>
                                                      <w:marTop w:val="0"/>
                                                      <w:marBottom w:val="0"/>
                                                      <w:divBdr>
                                                        <w:top w:val="none" w:sz="0" w:space="0" w:color="auto"/>
                                                        <w:left w:val="none" w:sz="0" w:space="0" w:color="auto"/>
                                                        <w:bottom w:val="none" w:sz="0" w:space="0" w:color="auto"/>
                                                        <w:right w:val="none" w:sz="0" w:space="0" w:color="auto"/>
                                                      </w:divBdr>
                                                      <w:divsChild>
                                                        <w:div w:id="76219636">
                                                          <w:marLeft w:val="0"/>
                                                          <w:marRight w:val="0"/>
                                                          <w:marTop w:val="0"/>
                                                          <w:marBottom w:val="0"/>
                                                          <w:divBdr>
                                                            <w:top w:val="none" w:sz="0" w:space="0" w:color="auto"/>
                                                            <w:left w:val="none" w:sz="0" w:space="0" w:color="auto"/>
                                                            <w:bottom w:val="none" w:sz="0" w:space="0" w:color="auto"/>
                                                            <w:right w:val="none" w:sz="0" w:space="0" w:color="auto"/>
                                                          </w:divBdr>
                                                          <w:divsChild>
                                                            <w:div w:id="1929923683">
                                                              <w:marLeft w:val="0"/>
                                                              <w:marRight w:val="0"/>
                                                              <w:marTop w:val="0"/>
                                                              <w:marBottom w:val="0"/>
                                                              <w:divBdr>
                                                                <w:top w:val="none" w:sz="0" w:space="0" w:color="auto"/>
                                                                <w:left w:val="none" w:sz="0" w:space="0" w:color="auto"/>
                                                                <w:bottom w:val="none" w:sz="0" w:space="0" w:color="auto"/>
                                                                <w:right w:val="none" w:sz="0" w:space="0" w:color="auto"/>
                                                              </w:divBdr>
                                                              <w:divsChild>
                                                                <w:div w:id="1657805592">
                                                                  <w:marLeft w:val="0"/>
                                                                  <w:marRight w:val="0"/>
                                                                  <w:marTop w:val="0"/>
                                                                  <w:marBottom w:val="0"/>
                                                                  <w:divBdr>
                                                                    <w:top w:val="none" w:sz="0" w:space="0" w:color="auto"/>
                                                                    <w:left w:val="none" w:sz="0" w:space="0" w:color="auto"/>
                                                                    <w:bottom w:val="none" w:sz="0" w:space="0" w:color="auto"/>
                                                                    <w:right w:val="none" w:sz="0" w:space="0" w:color="auto"/>
                                                                  </w:divBdr>
                                                                  <w:divsChild>
                                                                    <w:div w:id="1994747781">
                                                                      <w:marLeft w:val="0"/>
                                                                      <w:marRight w:val="0"/>
                                                                      <w:marTop w:val="0"/>
                                                                      <w:marBottom w:val="0"/>
                                                                      <w:divBdr>
                                                                        <w:top w:val="none" w:sz="0" w:space="0" w:color="auto"/>
                                                                        <w:left w:val="none" w:sz="0" w:space="0" w:color="auto"/>
                                                                        <w:bottom w:val="none" w:sz="0" w:space="0" w:color="auto"/>
                                                                        <w:right w:val="none" w:sz="0" w:space="0" w:color="auto"/>
                                                                      </w:divBdr>
                                                                      <w:divsChild>
                                                                        <w:div w:id="611744824">
                                                                          <w:marLeft w:val="0"/>
                                                                          <w:marRight w:val="0"/>
                                                                          <w:marTop w:val="0"/>
                                                                          <w:marBottom w:val="0"/>
                                                                          <w:divBdr>
                                                                            <w:top w:val="none" w:sz="0" w:space="0" w:color="auto"/>
                                                                            <w:left w:val="none" w:sz="0" w:space="0" w:color="auto"/>
                                                                            <w:bottom w:val="none" w:sz="0" w:space="0" w:color="auto"/>
                                                                            <w:right w:val="none" w:sz="0" w:space="0" w:color="auto"/>
                                                                          </w:divBdr>
                                                                          <w:divsChild>
                                                                            <w:div w:id="371926326">
                                                                              <w:marLeft w:val="0"/>
                                                                              <w:marRight w:val="0"/>
                                                                              <w:marTop w:val="0"/>
                                                                              <w:marBottom w:val="0"/>
                                                                              <w:divBdr>
                                                                                <w:top w:val="none" w:sz="0" w:space="0" w:color="auto"/>
                                                                                <w:left w:val="none" w:sz="0" w:space="0" w:color="auto"/>
                                                                                <w:bottom w:val="none" w:sz="0" w:space="0" w:color="auto"/>
                                                                                <w:right w:val="none" w:sz="0" w:space="0" w:color="auto"/>
                                                                              </w:divBdr>
                                                                            </w:div>
                                                                          </w:divsChild>
                                                                        </w:div>
                                                                        <w:div w:id="384138687">
                                                                          <w:marLeft w:val="0"/>
                                                                          <w:marRight w:val="0"/>
                                                                          <w:marTop w:val="0"/>
                                                                          <w:marBottom w:val="0"/>
                                                                          <w:divBdr>
                                                                            <w:top w:val="none" w:sz="0" w:space="0" w:color="auto"/>
                                                                            <w:left w:val="none" w:sz="0" w:space="0" w:color="auto"/>
                                                                            <w:bottom w:val="none" w:sz="0" w:space="0" w:color="auto"/>
                                                                            <w:right w:val="none" w:sz="0" w:space="0" w:color="auto"/>
                                                                          </w:divBdr>
                                                                          <w:divsChild>
                                                                            <w:div w:id="591814039">
                                                                              <w:marLeft w:val="0"/>
                                                                              <w:marRight w:val="0"/>
                                                                              <w:marTop w:val="0"/>
                                                                              <w:marBottom w:val="0"/>
                                                                              <w:divBdr>
                                                                                <w:top w:val="none" w:sz="0" w:space="0" w:color="auto"/>
                                                                                <w:left w:val="none" w:sz="0" w:space="0" w:color="auto"/>
                                                                                <w:bottom w:val="none" w:sz="0" w:space="0" w:color="auto"/>
                                                                                <w:right w:val="none" w:sz="0" w:space="0" w:color="auto"/>
                                                                              </w:divBdr>
                                                                            </w:div>
                                                                          </w:divsChild>
                                                                        </w:div>
                                                                        <w:div w:id="826090813">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1586377259">
                                                                          <w:marLeft w:val="0"/>
                                                                          <w:marRight w:val="0"/>
                                                                          <w:marTop w:val="0"/>
                                                                          <w:marBottom w:val="0"/>
                                                                          <w:divBdr>
                                                                            <w:top w:val="none" w:sz="0" w:space="0" w:color="auto"/>
                                                                            <w:left w:val="none" w:sz="0" w:space="0" w:color="auto"/>
                                                                            <w:bottom w:val="none" w:sz="0" w:space="0" w:color="auto"/>
                                                                            <w:right w:val="none" w:sz="0" w:space="0" w:color="auto"/>
                                                                          </w:divBdr>
                                                                          <w:divsChild>
                                                                            <w:div w:id="834809338">
                                                                              <w:marLeft w:val="0"/>
                                                                              <w:marRight w:val="0"/>
                                                                              <w:marTop w:val="0"/>
                                                                              <w:marBottom w:val="0"/>
                                                                              <w:divBdr>
                                                                                <w:top w:val="none" w:sz="0" w:space="0" w:color="auto"/>
                                                                                <w:left w:val="none" w:sz="0" w:space="0" w:color="auto"/>
                                                                                <w:bottom w:val="none" w:sz="0" w:space="0" w:color="auto"/>
                                                                                <w:right w:val="none" w:sz="0" w:space="0" w:color="auto"/>
                                                                              </w:divBdr>
                                                                            </w:div>
                                                                          </w:divsChild>
                                                                        </w:div>
                                                                        <w:div w:id="1854027670">
                                                                          <w:marLeft w:val="0"/>
                                                                          <w:marRight w:val="0"/>
                                                                          <w:marTop w:val="0"/>
                                                                          <w:marBottom w:val="0"/>
                                                                          <w:divBdr>
                                                                            <w:top w:val="none" w:sz="0" w:space="0" w:color="auto"/>
                                                                            <w:left w:val="none" w:sz="0" w:space="0" w:color="auto"/>
                                                                            <w:bottom w:val="none" w:sz="0" w:space="0" w:color="auto"/>
                                                                            <w:right w:val="none" w:sz="0" w:space="0" w:color="auto"/>
                                                                          </w:divBdr>
                                                                          <w:divsChild>
                                                                            <w:div w:id="552080592">
                                                                              <w:marLeft w:val="0"/>
                                                                              <w:marRight w:val="0"/>
                                                                              <w:marTop w:val="0"/>
                                                                              <w:marBottom w:val="0"/>
                                                                              <w:divBdr>
                                                                                <w:top w:val="none" w:sz="0" w:space="0" w:color="auto"/>
                                                                                <w:left w:val="none" w:sz="0" w:space="0" w:color="auto"/>
                                                                                <w:bottom w:val="none" w:sz="0" w:space="0" w:color="auto"/>
                                                                                <w:right w:val="none" w:sz="0" w:space="0" w:color="auto"/>
                                                                              </w:divBdr>
                                                                            </w:div>
                                                                          </w:divsChild>
                                                                        </w:div>
                                                                        <w:div w:id="2061321468">
                                                                          <w:marLeft w:val="0"/>
                                                                          <w:marRight w:val="0"/>
                                                                          <w:marTop w:val="0"/>
                                                                          <w:marBottom w:val="0"/>
                                                                          <w:divBdr>
                                                                            <w:top w:val="none" w:sz="0" w:space="0" w:color="auto"/>
                                                                            <w:left w:val="none" w:sz="0" w:space="0" w:color="auto"/>
                                                                            <w:bottom w:val="none" w:sz="0" w:space="0" w:color="auto"/>
                                                                            <w:right w:val="none" w:sz="0" w:space="0" w:color="auto"/>
                                                                          </w:divBdr>
                                                                          <w:divsChild>
                                                                            <w:div w:id="487064743">
                                                                              <w:marLeft w:val="0"/>
                                                                              <w:marRight w:val="0"/>
                                                                              <w:marTop w:val="0"/>
                                                                              <w:marBottom w:val="0"/>
                                                                              <w:divBdr>
                                                                                <w:top w:val="none" w:sz="0" w:space="0" w:color="auto"/>
                                                                                <w:left w:val="none" w:sz="0" w:space="0" w:color="auto"/>
                                                                                <w:bottom w:val="none" w:sz="0" w:space="0" w:color="auto"/>
                                                                                <w:right w:val="none" w:sz="0" w:space="0" w:color="auto"/>
                                                                              </w:divBdr>
                                                                            </w:div>
                                                                          </w:divsChild>
                                                                        </w:div>
                                                                        <w:div w:id="678233872">
                                                                          <w:marLeft w:val="0"/>
                                                                          <w:marRight w:val="0"/>
                                                                          <w:marTop w:val="0"/>
                                                                          <w:marBottom w:val="0"/>
                                                                          <w:divBdr>
                                                                            <w:top w:val="none" w:sz="0" w:space="0" w:color="auto"/>
                                                                            <w:left w:val="none" w:sz="0" w:space="0" w:color="auto"/>
                                                                            <w:bottom w:val="none" w:sz="0" w:space="0" w:color="auto"/>
                                                                            <w:right w:val="none" w:sz="0" w:space="0" w:color="auto"/>
                                                                          </w:divBdr>
                                                                          <w:divsChild>
                                                                            <w:div w:id="142746330">
                                                                              <w:marLeft w:val="0"/>
                                                                              <w:marRight w:val="0"/>
                                                                              <w:marTop w:val="0"/>
                                                                              <w:marBottom w:val="0"/>
                                                                              <w:divBdr>
                                                                                <w:top w:val="none" w:sz="0" w:space="0" w:color="auto"/>
                                                                                <w:left w:val="none" w:sz="0" w:space="0" w:color="auto"/>
                                                                                <w:bottom w:val="none" w:sz="0" w:space="0" w:color="auto"/>
                                                                                <w:right w:val="none" w:sz="0" w:space="0" w:color="auto"/>
                                                                              </w:divBdr>
                                                                            </w:div>
                                                                          </w:divsChild>
                                                                        </w:div>
                                                                        <w:div w:id="1492529302">
                                                                          <w:marLeft w:val="0"/>
                                                                          <w:marRight w:val="0"/>
                                                                          <w:marTop w:val="0"/>
                                                                          <w:marBottom w:val="0"/>
                                                                          <w:divBdr>
                                                                            <w:top w:val="none" w:sz="0" w:space="0" w:color="auto"/>
                                                                            <w:left w:val="none" w:sz="0" w:space="0" w:color="auto"/>
                                                                            <w:bottom w:val="none" w:sz="0" w:space="0" w:color="auto"/>
                                                                            <w:right w:val="none" w:sz="0" w:space="0" w:color="auto"/>
                                                                          </w:divBdr>
                                                                          <w:divsChild>
                                                                            <w:div w:id="20119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52370">
      <w:bodyDiv w:val="1"/>
      <w:marLeft w:val="0"/>
      <w:marRight w:val="0"/>
      <w:marTop w:val="0"/>
      <w:marBottom w:val="0"/>
      <w:divBdr>
        <w:top w:val="none" w:sz="0" w:space="0" w:color="auto"/>
        <w:left w:val="none" w:sz="0" w:space="0" w:color="auto"/>
        <w:bottom w:val="none" w:sz="0" w:space="0" w:color="auto"/>
        <w:right w:val="none" w:sz="0" w:space="0" w:color="auto"/>
      </w:divBdr>
    </w:div>
    <w:div w:id="1319730125">
      <w:bodyDiv w:val="1"/>
      <w:marLeft w:val="0"/>
      <w:marRight w:val="0"/>
      <w:marTop w:val="0"/>
      <w:marBottom w:val="0"/>
      <w:divBdr>
        <w:top w:val="none" w:sz="0" w:space="0" w:color="auto"/>
        <w:left w:val="none" w:sz="0" w:space="0" w:color="auto"/>
        <w:bottom w:val="none" w:sz="0" w:space="0" w:color="auto"/>
        <w:right w:val="none" w:sz="0" w:space="0" w:color="auto"/>
      </w:divBdr>
    </w:div>
    <w:div w:id="1348563413">
      <w:bodyDiv w:val="1"/>
      <w:marLeft w:val="0"/>
      <w:marRight w:val="0"/>
      <w:marTop w:val="0"/>
      <w:marBottom w:val="0"/>
      <w:divBdr>
        <w:top w:val="none" w:sz="0" w:space="0" w:color="auto"/>
        <w:left w:val="none" w:sz="0" w:space="0" w:color="auto"/>
        <w:bottom w:val="none" w:sz="0" w:space="0" w:color="auto"/>
        <w:right w:val="none" w:sz="0" w:space="0" w:color="auto"/>
      </w:divBdr>
    </w:div>
    <w:div w:id="1783766244">
      <w:bodyDiv w:val="1"/>
      <w:marLeft w:val="0"/>
      <w:marRight w:val="0"/>
      <w:marTop w:val="0"/>
      <w:marBottom w:val="0"/>
      <w:divBdr>
        <w:top w:val="none" w:sz="0" w:space="0" w:color="auto"/>
        <w:left w:val="none" w:sz="0" w:space="0" w:color="auto"/>
        <w:bottom w:val="none" w:sz="0" w:space="0" w:color="auto"/>
        <w:right w:val="none" w:sz="0" w:space="0" w:color="auto"/>
      </w:divBdr>
    </w:div>
    <w:div w:id="186072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899589-3105-4B44-BD20-9C3DABD483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611</Words>
  <Characters>3489</Characters>
  <Application>Microsoft Office Word</Application>
  <DocSecurity>0</DocSecurity>
  <Lines>29</Lines>
  <Paragraphs>8</Paragraphs>
  <ScaleCrop>false</ScaleCrop>
  <Company>微软中国</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JZTY</cp:lastModifiedBy>
  <cp:revision>28</cp:revision>
  <cp:lastPrinted>2014-06-23T02:55:00Z</cp:lastPrinted>
  <dcterms:created xsi:type="dcterms:W3CDTF">2021-08-05T04:16:00Z</dcterms:created>
  <dcterms:modified xsi:type="dcterms:W3CDTF">2024-02-17T02:57:00Z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