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3</w:t>
            </w:r>
            <w:r>
              <w:rPr>
                <w:rFonts w:hint="default" w:ascii="Times New Roman" w:hAnsi="Times New Roman" w:eastAsia="黑体" w:cs="Times New Roman"/>
                <w:sz w:val="24"/>
                <w:lang w:eastAsia="zh-CN"/>
              </w:rPr>
              <w:t>月</w:t>
            </w:r>
            <w:r>
              <w:rPr>
                <w:rFonts w:hint="eastAsia" w:eastAsia="黑体" w:cs="Times New Roman"/>
                <w:sz w:val="24"/>
                <w:lang w:val="en-US" w:eastAsia="zh-CN"/>
              </w:rPr>
              <w:t>13</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我公司将对202403中粮北海糖业工厂氧气乙炔等物资询价项目进行询比采购，请各供应商根据项目要求进行报名报价。具体要求如下：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Z6800022415</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氧气</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瓶</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92</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Z6800022416</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乙炔</w:t>
            </w:r>
          </w:p>
        </w:tc>
        <w:tc>
          <w:tcPr>
            <w:tcW w:w="675"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68</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3</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Z6800012209</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default" w:ascii="Arial" w:hAnsi="Arial" w:eastAsia="宋体" w:cs="Arial"/>
                <w:i w:val="0"/>
                <w:color w:val="000000"/>
                <w:kern w:val="0"/>
                <w:sz w:val="20"/>
                <w:szCs w:val="20"/>
                <w:u w:val="none"/>
                <w:lang w:val="en-US" w:eastAsia="zh-CN" w:bidi="ar"/>
              </w:rPr>
              <w:t>氩气</w:t>
            </w:r>
          </w:p>
        </w:tc>
        <w:tc>
          <w:tcPr>
            <w:tcW w:w="675"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810" w:type="dxa"/>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spacing w:line="420" w:lineRule="exact"/>
        <w:ind w:firstLine="480" w:firstLineChars="150"/>
        <w:rPr>
          <w:rFonts w:eastAsia="仿宋_GB2312"/>
          <w:sz w:val="32"/>
          <w:szCs w:val="32"/>
        </w:rPr>
      </w:pPr>
      <w:r>
        <w:rPr>
          <w:rFonts w:hint="eastAsia" w:eastAsia="仿宋_GB2312"/>
          <w:sz w:val="32"/>
          <w:szCs w:val="32"/>
        </w:rPr>
        <w:t>（一）乙方所供氧气必须符合国标GB/T3868-2008《工业氧》质量标准，乙炔符合国标GB6819-2004《溶解乙炔》质量标准，氩气符合国家质量标准，产品质量实行“三包”。</w:t>
      </w:r>
    </w:p>
    <w:p>
      <w:pPr>
        <w:spacing w:line="420" w:lineRule="exact"/>
        <w:ind w:firstLine="480" w:firstLineChars="150"/>
        <w:rPr>
          <w:rFonts w:eastAsia="仿宋_GB2312"/>
          <w:sz w:val="32"/>
          <w:szCs w:val="32"/>
        </w:rPr>
      </w:pPr>
      <w:r>
        <w:rPr>
          <w:rFonts w:hint="eastAsia" w:eastAsia="仿宋_GB2312"/>
          <w:sz w:val="32"/>
          <w:szCs w:val="32"/>
        </w:rPr>
        <w:t>（二）每瓶氧气或氩气的充装压力≥12.0M</w:t>
      </w:r>
      <w:r>
        <w:rPr>
          <w:rFonts w:eastAsia="仿宋_GB2312"/>
          <w:sz w:val="32"/>
          <w:szCs w:val="32"/>
        </w:rPr>
        <w:t>pa</w:t>
      </w:r>
      <w:r>
        <w:rPr>
          <w:rFonts w:hint="eastAsia" w:eastAsia="仿宋_GB2312"/>
          <w:sz w:val="32"/>
          <w:szCs w:val="32"/>
        </w:rPr>
        <w:t>以上。</w:t>
      </w:r>
    </w:p>
    <w:p>
      <w:pPr>
        <w:spacing w:line="420" w:lineRule="exact"/>
        <w:ind w:firstLine="480" w:firstLineChars="150"/>
        <w:rPr>
          <w:rFonts w:eastAsia="仿宋_GB2312"/>
          <w:sz w:val="32"/>
          <w:szCs w:val="32"/>
        </w:rPr>
      </w:pPr>
      <w:r>
        <w:rPr>
          <w:rFonts w:hint="eastAsia" w:eastAsia="仿宋_GB2312"/>
          <w:sz w:val="32"/>
          <w:szCs w:val="32"/>
        </w:rPr>
        <w:t>（三）每瓶乙炔气充装压力，冬天充装压力≥1.50M</w:t>
      </w:r>
      <w:r>
        <w:rPr>
          <w:rFonts w:eastAsia="仿宋_GB2312"/>
          <w:sz w:val="32"/>
          <w:szCs w:val="32"/>
        </w:rPr>
        <w:t>pa</w:t>
      </w:r>
      <w:r>
        <w:rPr>
          <w:rFonts w:hint="eastAsia" w:eastAsia="仿宋_GB2312"/>
          <w:sz w:val="32"/>
          <w:szCs w:val="32"/>
        </w:rPr>
        <w:t>以上，夏天充装压力≥1.60M</w:t>
      </w:r>
      <w:r>
        <w:rPr>
          <w:rFonts w:eastAsia="仿宋_GB2312"/>
          <w:sz w:val="32"/>
          <w:szCs w:val="32"/>
        </w:rPr>
        <w:t>pa</w:t>
      </w:r>
      <w:r>
        <w:rPr>
          <w:rFonts w:hint="eastAsia" w:eastAsia="仿宋_GB2312"/>
          <w:sz w:val="32"/>
          <w:szCs w:val="32"/>
        </w:rPr>
        <w:t>以上。</w:t>
      </w:r>
    </w:p>
    <w:p>
      <w:pPr>
        <w:spacing w:line="420" w:lineRule="exact"/>
        <w:ind w:firstLine="480" w:firstLineChars="150"/>
        <w:rPr>
          <w:rFonts w:hint="eastAsia" w:eastAsia="仿宋_GB2312"/>
          <w:sz w:val="32"/>
          <w:szCs w:val="32"/>
        </w:rPr>
      </w:pPr>
      <w:r>
        <w:rPr>
          <w:rFonts w:hint="eastAsia" w:eastAsia="仿宋_GB2312"/>
          <w:sz w:val="32"/>
          <w:szCs w:val="32"/>
        </w:rPr>
        <w:t>（四）所有的充装钢瓶必须在有效期内，附属元件必须符合安全要求，超期钢瓶一律不能充装。</w:t>
      </w:r>
    </w:p>
    <w:p>
      <w:pPr>
        <w:spacing w:line="420" w:lineRule="exact"/>
        <w:ind w:firstLine="480" w:firstLineChars="150"/>
        <w:rPr>
          <w:rFonts w:hint="eastAsia" w:eastAsia="仿宋_GB2312"/>
          <w:sz w:val="32"/>
          <w:szCs w:val="32"/>
          <w:lang w:val="en-US" w:eastAsia="zh-CN"/>
        </w:rPr>
      </w:pPr>
      <w:r>
        <w:rPr>
          <w:rFonts w:hint="eastAsia" w:eastAsia="仿宋_GB2312"/>
          <w:sz w:val="32"/>
          <w:szCs w:val="32"/>
          <w:lang w:val="en-US" w:eastAsia="zh-CN"/>
        </w:rPr>
        <w:t>（五）配送的所有气瓶均需配有盖帽一个，胶圈两个，安全附件配备齐全；</w:t>
      </w:r>
    </w:p>
    <w:p>
      <w:pPr>
        <w:spacing w:line="420" w:lineRule="exact"/>
        <w:ind w:firstLine="480" w:firstLineChars="150"/>
        <w:rPr>
          <w:rFonts w:hint="eastAsia" w:eastAsia="仿宋_GB2312"/>
          <w:sz w:val="32"/>
          <w:szCs w:val="32"/>
          <w:lang w:val="en-US" w:eastAsia="zh-CN"/>
        </w:rPr>
      </w:pPr>
      <w:r>
        <w:rPr>
          <w:rFonts w:hint="eastAsia" w:eastAsia="仿宋_GB2312"/>
          <w:sz w:val="32"/>
          <w:szCs w:val="32"/>
          <w:lang w:val="en-US" w:eastAsia="zh-CN"/>
        </w:rPr>
        <w:t>（六）钢瓶必须为经检验合格且在检验合格有效期内；</w:t>
      </w:r>
    </w:p>
    <w:p>
      <w:pPr>
        <w:spacing w:line="420" w:lineRule="exact"/>
        <w:ind w:firstLine="480" w:firstLineChars="150"/>
        <w:rPr>
          <w:rFonts w:hint="default" w:eastAsia="仿宋_GB2312"/>
          <w:sz w:val="32"/>
          <w:szCs w:val="32"/>
          <w:lang w:val="en-US" w:eastAsia="zh-CN"/>
        </w:rPr>
      </w:pPr>
      <w:r>
        <w:rPr>
          <w:rFonts w:hint="eastAsia" w:eastAsia="仿宋_GB2312"/>
          <w:sz w:val="32"/>
          <w:szCs w:val="32"/>
          <w:lang w:val="en-US" w:eastAsia="zh-CN"/>
        </w:rPr>
        <w:t>（七）分批送货，送货时间甲方通知，送货数量甲方通知。甲方工厂按管理要求氧气和乙炔不能存放各超过20瓶，故乙方送货数量应根据甲方要求通知发货，且氧气乙炔不能同一车混装运输，且每一车装瓶数量约在10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r>
        <w:rPr>
          <w:rFonts w:hint="eastAsia" w:eastAsia="仿宋_GB2312" w:cs="Times New Roman"/>
          <w:color w:val="auto"/>
          <w:kern w:val="0"/>
          <w:sz w:val="32"/>
          <w:szCs w:val="32"/>
          <w:lang w:val="en-US" w:eastAsia="zh-CN"/>
        </w:rPr>
        <w:t>工厂内。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w:t>
      </w:r>
      <w:r>
        <w:rPr>
          <w:rFonts w:hint="eastAsia" w:eastAsia="仿宋" w:cs="Times New Roman"/>
          <w:sz w:val="32"/>
          <w:szCs w:val="32"/>
          <w:lang w:val="en-US" w:eastAsia="zh-CN"/>
        </w:rPr>
        <w:t>好税率</w:t>
      </w:r>
      <w:bookmarkStart w:id="0" w:name="_GoBack"/>
      <w:bookmarkEnd w:id="0"/>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3</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13</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4175D"/>
    <w:multiLevelType w:val="singleLevel"/>
    <w:tmpl w:val="8FC4175D"/>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4433BA3"/>
    <w:rsid w:val="16760CB0"/>
    <w:rsid w:val="1699719C"/>
    <w:rsid w:val="17170C4B"/>
    <w:rsid w:val="18D65C3E"/>
    <w:rsid w:val="1BC5362E"/>
    <w:rsid w:val="1C086806"/>
    <w:rsid w:val="1EAF2632"/>
    <w:rsid w:val="1EC50089"/>
    <w:rsid w:val="213828F8"/>
    <w:rsid w:val="224B26BD"/>
    <w:rsid w:val="23302AE2"/>
    <w:rsid w:val="283878AB"/>
    <w:rsid w:val="28D46E1C"/>
    <w:rsid w:val="2DA03510"/>
    <w:rsid w:val="2EF92788"/>
    <w:rsid w:val="2FC57086"/>
    <w:rsid w:val="30054781"/>
    <w:rsid w:val="33254926"/>
    <w:rsid w:val="3583388D"/>
    <w:rsid w:val="35B77E4C"/>
    <w:rsid w:val="37BF0560"/>
    <w:rsid w:val="3A4E546B"/>
    <w:rsid w:val="3CDB4C00"/>
    <w:rsid w:val="3CF1307F"/>
    <w:rsid w:val="46FC0E56"/>
    <w:rsid w:val="4A05591A"/>
    <w:rsid w:val="4FA84265"/>
    <w:rsid w:val="50F16922"/>
    <w:rsid w:val="55DB05F7"/>
    <w:rsid w:val="56590DEF"/>
    <w:rsid w:val="57915128"/>
    <w:rsid w:val="5C1F60E7"/>
    <w:rsid w:val="5D371E03"/>
    <w:rsid w:val="621809DE"/>
    <w:rsid w:val="63802CF2"/>
    <w:rsid w:val="64471C00"/>
    <w:rsid w:val="66533321"/>
    <w:rsid w:val="6E293B13"/>
    <w:rsid w:val="70BE33D3"/>
    <w:rsid w:val="726F1F45"/>
    <w:rsid w:val="72C90324"/>
    <w:rsid w:val="788E69D1"/>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2024-03-13T08:32:05Z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