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70B" w:rsidRDefault="004631F1">
      <w:pPr>
        <w:jc w:val="center"/>
        <w:rPr>
          <w:rFonts w:ascii="宋体" w:hAnsi="宋体"/>
          <w:sz w:val="44"/>
          <w:szCs w:val="44"/>
        </w:rPr>
      </w:pPr>
      <w:r>
        <w:rPr>
          <w:rFonts w:ascii="宋体" w:hAnsi="宋体"/>
          <w:noProof/>
          <w:sz w:val="44"/>
          <w:szCs w:val="44"/>
        </w:rPr>
        <w:drawing>
          <wp:inline distT="0" distB="0" distL="0" distR="0">
            <wp:extent cx="952500" cy="466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952500" cy="466725"/>
                    </a:xfrm>
                    <a:prstGeom prst="rect">
                      <a:avLst/>
                    </a:prstGeom>
                    <a:noFill/>
                    <a:ln w="9525">
                      <a:noFill/>
                      <a:miter lim="800000"/>
                      <a:headEnd/>
                      <a:tailEnd/>
                    </a:ln>
                  </pic:spPr>
                </pic:pic>
              </a:graphicData>
            </a:graphic>
          </wp:inline>
        </w:drawing>
      </w:r>
      <w:r>
        <w:rPr>
          <w:rFonts w:ascii="宋体" w:hAnsi="宋体" w:hint="eastAsia"/>
          <w:sz w:val="44"/>
          <w:szCs w:val="44"/>
        </w:rPr>
        <w:t xml:space="preserve"> 中粮崇左江州糖业有限公司询价函</w:t>
      </w:r>
    </w:p>
    <w:p w:rsidR="00C5770B" w:rsidRDefault="004631F1">
      <w:pPr>
        <w:spacing w:line="160" w:lineRule="exact"/>
        <w:rPr>
          <w:rFonts w:eastAsia="仿宋_GB2312"/>
          <w:sz w:val="30"/>
          <w:szCs w:val="30"/>
        </w:rPr>
      </w:pPr>
      <w:r>
        <w:rPr>
          <w:rFonts w:eastAsia="仿宋_GB2312" w:hint="eastAsia"/>
          <w:sz w:val="30"/>
          <w:szCs w:val="30"/>
        </w:rPr>
        <w:t>────────────────────────────────</w:t>
      </w:r>
    </w:p>
    <w:tbl>
      <w:tblPr>
        <w:tblStyle w:val="a9"/>
        <w:tblW w:w="98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426"/>
        <w:gridCol w:w="4784"/>
      </w:tblGrid>
      <w:tr w:rsidR="00C5770B">
        <w:trPr>
          <w:trHeight w:hRule="exact" w:val="824"/>
          <w:jc w:val="center"/>
        </w:trPr>
        <w:tc>
          <w:tcPr>
            <w:tcW w:w="4644" w:type="dxa"/>
          </w:tcPr>
          <w:p w:rsidR="00C5770B" w:rsidRDefault="004631F1">
            <w:pPr>
              <w:widowControl/>
              <w:spacing w:line="360" w:lineRule="exact"/>
              <w:ind w:left="980" w:hangingChars="350" w:hanging="980"/>
              <w:rPr>
                <w:rFonts w:eastAsia="仿宋_GB2312"/>
                <w:kern w:val="0"/>
                <w:sz w:val="28"/>
                <w:szCs w:val="28"/>
              </w:rPr>
            </w:pPr>
            <w:r>
              <w:rPr>
                <w:rFonts w:eastAsia="仿宋_GB2312"/>
                <w:kern w:val="0"/>
                <w:sz w:val="28"/>
                <w:szCs w:val="28"/>
              </w:rPr>
              <w:t>致</w:t>
            </w:r>
            <w:r>
              <w:rPr>
                <w:rFonts w:eastAsia="仿宋_GB2312"/>
                <w:kern w:val="0"/>
                <w:sz w:val="28"/>
                <w:szCs w:val="28"/>
              </w:rPr>
              <w:t>To:</w:t>
            </w:r>
            <w:bookmarkStart w:id="0" w:name="_GoBack"/>
            <w:bookmarkEnd w:id="0"/>
          </w:p>
        </w:tc>
        <w:tc>
          <w:tcPr>
            <w:tcW w:w="426" w:type="dxa"/>
          </w:tcPr>
          <w:p w:rsidR="00C5770B" w:rsidRDefault="00C5770B">
            <w:pPr>
              <w:widowControl/>
              <w:spacing w:line="360" w:lineRule="exact"/>
              <w:rPr>
                <w:rFonts w:eastAsia="仿宋_GB2312"/>
                <w:sz w:val="28"/>
                <w:szCs w:val="28"/>
              </w:rPr>
            </w:pPr>
          </w:p>
        </w:tc>
        <w:tc>
          <w:tcPr>
            <w:tcW w:w="4784" w:type="dxa"/>
          </w:tcPr>
          <w:p w:rsidR="00C5770B" w:rsidRDefault="004631F1">
            <w:pPr>
              <w:widowControl/>
              <w:spacing w:line="360" w:lineRule="exact"/>
              <w:rPr>
                <w:rFonts w:eastAsia="仿宋_GB2312"/>
                <w:kern w:val="0"/>
                <w:sz w:val="28"/>
                <w:szCs w:val="28"/>
              </w:rPr>
            </w:pPr>
            <w:r>
              <w:rPr>
                <w:rFonts w:eastAsia="仿宋_GB2312"/>
                <w:sz w:val="28"/>
                <w:szCs w:val="28"/>
              </w:rPr>
              <w:t>From:</w:t>
            </w:r>
            <w:r>
              <w:rPr>
                <w:rFonts w:eastAsia="仿宋_GB2312"/>
                <w:sz w:val="28"/>
                <w:szCs w:val="28"/>
              </w:rPr>
              <w:t>中粮崇左江州</w:t>
            </w:r>
            <w:r>
              <w:rPr>
                <w:rFonts w:eastAsia="仿宋_GB2312" w:hint="eastAsia"/>
                <w:sz w:val="28"/>
                <w:szCs w:val="28"/>
              </w:rPr>
              <w:t>糖业</w:t>
            </w:r>
            <w:r>
              <w:rPr>
                <w:rFonts w:eastAsia="仿宋_GB2312"/>
                <w:sz w:val="28"/>
                <w:szCs w:val="28"/>
              </w:rPr>
              <w:t>有</w:t>
            </w:r>
            <w:r>
              <w:rPr>
                <w:rFonts w:eastAsia="仿宋_GB2312" w:hint="eastAsia"/>
                <w:sz w:val="28"/>
                <w:szCs w:val="28"/>
              </w:rPr>
              <w:t>限</w:t>
            </w:r>
            <w:r>
              <w:rPr>
                <w:rFonts w:eastAsia="仿宋_GB2312"/>
                <w:sz w:val="28"/>
                <w:szCs w:val="28"/>
              </w:rPr>
              <w:t>公司</w:t>
            </w:r>
          </w:p>
        </w:tc>
      </w:tr>
      <w:tr w:rsidR="00C5770B">
        <w:trPr>
          <w:trHeight w:hRule="exact" w:val="397"/>
          <w:jc w:val="center"/>
        </w:trPr>
        <w:tc>
          <w:tcPr>
            <w:tcW w:w="4644" w:type="dxa"/>
          </w:tcPr>
          <w:p w:rsidR="00C5770B" w:rsidRDefault="004631F1">
            <w:pPr>
              <w:widowControl/>
              <w:spacing w:line="360" w:lineRule="exact"/>
              <w:rPr>
                <w:rFonts w:eastAsia="仿宋_GB2312"/>
                <w:kern w:val="0"/>
                <w:sz w:val="28"/>
                <w:szCs w:val="28"/>
              </w:rPr>
            </w:pPr>
            <w:r>
              <w:rPr>
                <w:rFonts w:eastAsia="仿宋_GB2312"/>
                <w:sz w:val="28"/>
                <w:szCs w:val="28"/>
              </w:rPr>
              <w:t>传真</w:t>
            </w:r>
            <w:r>
              <w:rPr>
                <w:rFonts w:eastAsia="仿宋_GB2312"/>
                <w:sz w:val="28"/>
                <w:szCs w:val="28"/>
              </w:rPr>
              <w:t>Fax</w:t>
            </w:r>
            <w:r>
              <w:rPr>
                <w:rFonts w:eastAsia="仿宋_GB2312"/>
                <w:sz w:val="28"/>
                <w:szCs w:val="28"/>
              </w:rPr>
              <w:t>：</w:t>
            </w:r>
          </w:p>
        </w:tc>
        <w:tc>
          <w:tcPr>
            <w:tcW w:w="426" w:type="dxa"/>
          </w:tcPr>
          <w:p w:rsidR="00C5770B" w:rsidRDefault="00C5770B">
            <w:pPr>
              <w:widowControl/>
              <w:spacing w:line="360" w:lineRule="exact"/>
              <w:rPr>
                <w:rFonts w:eastAsia="仿宋_GB2312"/>
                <w:sz w:val="28"/>
                <w:szCs w:val="28"/>
              </w:rPr>
            </w:pPr>
          </w:p>
        </w:tc>
        <w:tc>
          <w:tcPr>
            <w:tcW w:w="4784" w:type="dxa"/>
          </w:tcPr>
          <w:p w:rsidR="00C5770B" w:rsidRDefault="004631F1">
            <w:pPr>
              <w:widowControl/>
              <w:spacing w:line="360" w:lineRule="exact"/>
              <w:rPr>
                <w:rFonts w:eastAsia="仿宋_GB2312"/>
                <w:kern w:val="0"/>
                <w:sz w:val="28"/>
                <w:szCs w:val="28"/>
              </w:rPr>
            </w:pPr>
            <w:r>
              <w:rPr>
                <w:rFonts w:eastAsia="仿宋_GB2312"/>
                <w:sz w:val="28"/>
                <w:szCs w:val="28"/>
              </w:rPr>
              <w:t>传真</w:t>
            </w:r>
            <w:r>
              <w:rPr>
                <w:rFonts w:eastAsia="仿宋_GB2312"/>
                <w:sz w:val="28"/>
                <w:szCs w:val="28"/>
              </w:rPr>
              <w:t>Fax</w:t>
            </w:r>
            <w:r>
              <w:rPr>
                <w:rFonts w:eastAsia="仿宋_GB2312"/>
                <w:sz w:val="28"/>
                <w:szCs w:val="28"/>
              </w:rPr>
              <w:t>：</w:t>
            </w:r>
            <w:r>
              <w:rPr>
                <w:rFonts w:eastAsia="仿宋_GB2312"/>
                <w:sz w:val="28"/>
                <w:szCs w:val="28"/>
              </w:rPr>
              <w:t xml:space="preserve"> </w:t>
            </w:r>
            <w:r w:rsidR="002069CF">
              <w:rPr>
                <w:rFonts w:eastAsia="仿宋_GB2312" w:hint="eastAsia"/>
                <w:kern w:val="0"/>
                <w:sz w:val="28"/>
                <w:szCs w:val="28"/>
              </w:rPr>
              <w:t>0771-</w:t>
            </w:r>
            <w:r w:rsidR="002069CF">
              <w:rPr>
                <w:rFonts w:hint="eastAsia"/>
                <w:sz w:val="28"/>
                <w:szCs w:val="28"/>
              </w:rPr>
              <w:t>7988669</w:t>
            </w:r>
          </w:p>
        </w:tc>
      </w:tr>
      <w:tr w:rsidR="00C5770B">
        <w:trPr>
          <w:trHeight w:hRule="exact" w:val="397"/>
          <w:jc w:val="center"/>
        </w:trPr>
        <w:tc>
          <w:tcPr>
            <w:tcW w:w="4644" w:type="dxa"/>
          </w:tcPr>
          <w:p w:rsidR="00C5770B" w:rsidRDefault="004631F1">
            <w:pPr>
              <w:widowControl/>
              <w:spacing w:line="360" w:lineRule="exact"/>
              <w:rPr>
                <w:rFonts w:eastAsia="仿宋_GB2312"/>
                <w:kern w:val="0"/>
                <w:sz w:val="28"/>
                <w:szCs w:val="28"/>
              </w:rPr>
            </w:pPr>
            <w:r>
              <w:rPr>
                <w:rFonts w:eastAsia="仿宋_GB2312"/>
                <w:kern w:val="0"/>
                <w:sz w:val="28"/>
                <w:szCs w:val="28"/>
              </w:rPr>
              <w:t>主题</w:t>
            </w:r>
            <w:r>
              <w:rPr>
                <w:rFonts w:eastAsia="仿宋_GB2312"/>
                <w:kern w:val="0"/>
                <w:sz w:val="28"/>
                <w:szCs w:val="28"/>
              </w:rPr>
              <w:t>Titel:</w:t>
            </w:r>
            <w:r>
              <w:rPr>
                <w:rFonts w:eastAsia="仿宋_GB2312" w:hint="eastAsia"/>
                <w:sz w:val="28"/>
                <w:szCs w:val="28"/>
              </w:rPr>
              <w:t>询价函</w:t>
            </w:r>
          </w:p>
        </w:tc>
        <w:tc>
          <w:tcPr>
            <w:tcW w:w="426" w:type="dxa"/>
          </w:tcPr>
          <w:p w:rsidR="00C5770B" w:rsidRDefault="00C5770B">
            <w:pPr>
              <w:widowControl/>
              <w:spacing w:line="360" w:lineRule="exact"/>
              <w:rPr>
                <w:rFonts w:eastAsia="仿宋_GB2312"/>
                <w:kern w:val="0"/>
                <w:sz w:val="28"/>
                <w:szCs w:val="28"/>
              </w:rPr>
            </w:pPr>
          </w:p>
        </w:tc>
        <w:tc>
          <w:tcPr>
            <w:tcW w:w="4784" w:type="dxa"/>
          </w:tcPr>
          <w:p w:rsidR="00C5770B" w:rsidRDefault="004631F1">
            <w:pPr>
              <w:widowControl/>
              <w:spacing w:line="360" w:lineRule="exact"/>
              <w:rPr>
                <w:rFonts w:eastAsia="仿宋_GB2312"/>
                <w:kern w:val="0"/>
                <w:sz w:val="28"/>
                <w:szCs w:val="28"/>
              </w:rPr>
            </w:pPr>
            <w:r>
              <w:rPr>
                <w:rFonts w:eastAsia="仿宋_GB2312"/>
                <w:kern w:val="0"/>
                <w:sz w:val="28"/>
                <w:szCs w:val="28"/>
              </w:rPr>
              <w:t>页数</w:t>
            </w:r>
            <w:r>
              <w:rPr>
                <w:rFonts w:eastAsia="仿宋_GB2312"/>
                <w:kern w:val="0"/>
                <w:sz w:val="28"/>
                <w:szCs w:val="28"/>
              </w:rPr>
              <w:t>Page:</w:t>
            </w:r>
            <w:r w:rsidR="002069CF">
              <w:rPr>
                <w:rFonts w:eastAsia="仿宋_GB2312" w:hint="eastAsia"/>
                <w:kern w:val="0"/>
                <w:sz w:val="28"/>
                <w:szCs w:val="28"/>
              </w:rPr>
              <w:t>2</w:t>
            </w:r>
          </w:p>
        </w:tc>
      </w:tr>
      <w:tr w:rsidR="00C5770B">
        <w:trPr>
          <w:trHeight w:hRule="exact" w:val="397"/>
          <w:jc w:val="center"/>
        </w:trPr>
        <w:tc>
          <w:tcPr>
            <w:tcW w:w="4644" w:type="dxa"/>
          </w:tcPr>
          <w:p w:rsidR="00C5770B" w:rsidRDefault="004631F1">
            <w:pPr>
              <w:widowControl/>
              <w:spacing w:line="360" w:lineRule="exact"/>
              <w:rPr>
                <w:rFonts w:eastAsia="仿宋_GB2312"/>
                <w:kern w:val="0"/>
                <w:sz w:val="28"/>
                <w:szCs w:val="28"/>
              </w:rPr>
            </w:pPr>
            <w:r>
              <w:rPr>
                <w:rFonts w:eastAsia="仿宋_GB2312"/>
                <w:sz w:val="28"/>
                <w:szCs w:val="28"/>
              </w:rPr>
              <w:t>呈</w:t>
            </w:r>
            <w:r>
              <w:rPr>
                <w:rFonts w:eastAsia="仿宋_GB2312"/>
                <w:sz w:val="28"/>
                <w:szCs w:val="28"/>
              </w:rPr>
              <w:t>Attn:</w:t>
            </w:r>
          </w:p>
        </w:tc>
        <w:tc>
          <w:tcPr>
            <w:tcW w:w="426" w:type="dxa"/>
          </w:tcPr>
          <w:p w:rsidR="00C5770B" w:rsidRDefault="00C5770B">
            <w:pPr>
              <w:widowControl/>
              <w:spacing w:line="360" w:lineRule="exact"/>
              <w:rPr>
                <w:rFonts w:eastAsia="仿宋_GB2312"/>
                <w:kern w:val="0"/>
                <w:sz w:val="28"/>
                <w:szCs w:val="28"/>
              </w:rPr>
            </w:pPr>
          </w:p>
        </w:tc>
        <w:tc>
          <w:tcPr>
            <w:tcW w:w="4784" w:type="dxa"/>
          </w:tcPr>
          <w:p w:rsidR="00C5770B" w:rsidRDefault="004631F1">
            <w:pPr>
              <w:widowControl/>
              <w:spacing w:line="360" w:lineRule="exact"/>
              <w:rPr>
                <w:rFonts w:eastAsia="仿宋_GB2312"/>
                <w:kern w:val="0"/>
                <w:sz w:val="28"/>
                <w:szCs w:val="28"/>
              </w:rPr>
            </w:pPr>
            <w:r>
              <w:rPr>
                <w:rFonts w:eastAsia="仿宋_GB2312" w:hint="eastAsia"/>
                <w:kern w:val="0"/>
                <w:sz w:val="28"/>
                <w:szCs w:val="28"/>
              </w:rPr>
              <w:t>联系人</w:t>
            </w:r>
            <w:r>
              <w:rPr>
                <w:rFonts w:eastAsia="仿宋_GB2312" w:hint="eastAsia"/>
                <w:kern w:val="0"/>
                <w:sz w:val="28"/>
                <w:szCs w:val="28"/>
              </w:rPr>
              <w:t>:</w:t>
            </w:r>
            <w:r w:rsidR="00B62975">
              <w:rPr>
                <w:rFonts w:eastAsia="仿宋_GB2312" w:hint="eastAsia"/>
                <w:kern w:val="0"/>
                <w:sz w:val="28"/>
                <w:szCs w:val="28"/>
              </w:rPr>
              <w:t>方锦烘</w:t>
            </w:r>
            <w:r>
              <w:rPr>
                <w:rFonts w:eastAsia="仿宋_GB2312" w:hint="eastAsia"/>
                <w:kern w:val="0"/>
                <w:sz w:val="28"/>
                <w:szCs w:val="28"/>
              </w:rPr>
              <w:t xml:space="preserve"> </w:t>
            </w:r>
            <w:r w:rsidR="00B62975">
              <w:rPr>
                <w:rFonts w:eastAsia="仿宋_GB2312" w:hint="eastAsia"/>
                <w:kern w:val="0"/>
                <w:sz w:val="28"/>
                <w:szCs w:val="28"/>
              </w:rPr>
              <w:t>15678192695</w:t>
            </w:r>
          </w:p>
        </w:tc>
      </w:tr>
      <w:tr w:rsidR="00C5770B">
        <w:trPr>
          <w:trHeight w:hRule="exact" w:val="397"/>
          <w:jc w:val="center"/>
        </w:trPr>
        <w:tc>
          <w:tcPr>
            <w:tcW w:w="4644" w:type="dxa"/>
          </w:tcPr>
          <w:p w:rsidR="00C5770B" w:rsidRDefault="004631F1">
            <w:pPr>
              <w:widowControl/>
              <w:spacing w:line="360" w:lineRule="exact"/>
              <w:rPr>
                <w:rFonts w:eastAsia="仿宋_GB2312"/>
                <w:kern w:val="0"/>
                <w:sz w:val="28"/>
                <w:szCs w:val="28"/>
              </w:rPr>
            </w:pPr>
            <w:r>
              <w:rPr>
                <w:rFonts w:eastAsia="仿宋_GB2312"/>
                <w:kern w:val="0"/>
                <w:sz w:val="28"/>
                <w:szCs w:val="28"/>
              </w:rPr>
              <w:t>编号</w:t>
            </w:r>
            <w:r>
              <w:rPr>
                <w:rFonts w:eastAsia="仿宋_GB2312"/>
                <w:kern w:val="0"/>
                <w:sz w:val="28"/>
                <w:szCs w:val="28"/>
              </w:rPr>
              <w:t>Number</w:t>
            </w:r>
            <w:r>
              <w:rPr>
                <w:rFonts w:eastAsia="仿宋_GB2312"/>
                <w:kern w:val="0"/>
                <w:sz w:val="28"/>
                <w:szCs w:val="28"/>
              </w:rPr>
              <w:t>：</w:t>
            </w:r>
          </w:p>
        </w:tc>
        <w:tc>
          <w:tcPr>
            <w:tcW w:w="426" w:type="dxa"/>
          </w:tcPr>
          <w:p w:rsidR="00C5770B" w:rsidRDefault="00C5770B">
            <w:pPr>
              <w:widowControl/>
              <w:spacing w:line="360" w:lineRule="exact"/>
              <w:rPr>
                <w:rFonts w:eastAsia="仿宋_GB2312"/>
                <w:kern w:val="0"/>
                <w:sz w:val="28"/>
                <w:szCs w:val="28"/>
              </w:rPr>
            </w:pPr>
          </w:p>
        </w:tc>
        <w:tc>
          <w:tcPr>
            <w:tcW w:w="4784" w:type="dxa"/>
          </w:tcPr>
          <w:p w:rsidR="00C5770B" w:rsidRDefault="004631F1" w:rsidP="004A2A44">
            <w:pPr>
              <w:widowControl/>
              <w:spacing w:line="360" w:lineRule="exact"/>
              <w:rPr>
                <w:rFonts w:eastAsia="仿宋_GB2312"/>
                <w:kern w:val="0"/>
                <w:sz w:val="28"/>
                <w:szCs w:val="28"/>
              </w:rPr>
            </w:pPr>
            <w:r>
              <w:rPr>
                <w:rFonts w:eastAsia="仿宋_GB2312"/>
                <w:kern w:val="0"/>
                <w:sz w:val="28"/>
                <w:szCs w:val="28"/>
              </w:rPr>
              <w:t>日期</w:t>
            </w:r>
            <w:r>
              <w:rPr>
                <w:rFonts w:eastAsia="仿宋_GB2312"/>
                <w:kern w:val="0"/>
                <w:sz w:val="28"/>
                <w:szCs w:val="28"/>
              </w:rPr>
              <w:t>Date</w:t>
            </w:r>
            <w:r>
              <w:rPr>
                <w:rFonts w:eastAsia="仿宋_GB2312"/>
                <w:kern w:val="0"/>
                <w:sz w:val="28"/>
                <w:szCs w:val="28"/>
              </w:rPr>
              <w:t>：</w:t>
            </w:r>
            <w:r>
              <w:rPr>
                <w:rFonts w:eastAsia="仿宋_GB2312" w:hint="eastAsia"/>
                <w:kern w:val="0"/>
                <w:sz w:val="28"/>
                <w:szCs w:val="28"/>
              </w:rPr>
              <w:t>20</w:t>
            </w:r>
            <w:r>
              <w:rPr>
                <w:rFonts w:eastAsia="仿宋_GB2312"/>
                <w:kern w:val="0"/>
                <w:sz w:val="28"/>
                <w:szCs w:val="28"/>
              </w:rPr>
              <w:t>2</w:t>
            </w:r>
            <w:r w:rsidR="00CE1E3A">
              <w:rPr>
                <w:rFonts w:eastAsia="仿宋_GB2312" w:hint="eastAsia"/>
                <w:kern w:val="0"/>
                <w:sz w:val="28"/>
                <w:szCs w:val="28"/>
              </w:rPr>
              <w:t>4</w:t>
            </w:r>
            <w:r>
              <w:rPr>
                <w:rFonts w:eastAsia="仿宋_GB2312" w:hint="eastAsia"/>
                <w:kern w:val="0"/>
                <w:sz w:val="28"/>
                <w:szCs w:val="28"/>
              </w:rPr>
              <w:t>年</w:t>
            </w:r>
            <w:r w:rsidR="00CE1E3A">
              <w:rPr>
                <w:rFonts w:eastAsia="仿宋_GB2312" w:hint="eastAsia"/>
                <w:kern w:val="0"/>
                <w:sz w:val="28"/>
                <w:szCs w:val="28"/>
              </w:rPr>
              <w:t>3</w:t>
            </w:r>
            <w:r>
              <w:rPr>
                <w:rFonts w:eastAsia="仿宋_GB2312" w:hint="eastAsia"/>
                <w:kern w:val="0"/>
                <w:sz w:val="28"/>
                <w:szCs w:val="28"/>
              </w:rPr>
              <w:t>月</w:t>
            </w:r>
            <w:r w:rsidR="00CE1E3A">
              <w:rPr>
                <w:rFonts w:eastAsia="仿宋_GB2312" w:hint="eastAsia"/>
                <w:kern w:val="0"/>
                <w:sz w:val="28"/>
                <w:szCs w:val="28"/>
              </w:rPr>
              <w:t>13</w:t>
            </w:r>
            <w:r>
              <w:rPr>
                <w:rFonts w:eastAsia="仿宋_GB2312" w:hint="eastAsia"/>
                <w:kern w:val="0"/>
                <w:sz w:val="28"/>
                <w:szCs w:val="28"/>
              </w:rPr>
              <w:t>日</w:t>
            </w:r>
          </w:p>
        </w:tc>
      </w:tr>
    </w:tbl>
    <w:p w:rsidR="00C5770B" w:rsidRDefault="00C5770B">
      <w:pPr>
        <w:pBdr>
          <w:bottom w:val="single" w:sz="6" w:space="0" w:color="auto"/>
        </w:pBdr>
        <w:spacing w:line="100" w:lineRule="exact"/>
        <w:jc w:val="left"/>
        <w:rPr>
          <w:rFonts w:ascii="黑体" w:eastAsia="黑体"/>
          <w:sz w:val="30"/>
          <w:szCs w:val="30"/>
        </w:rPr>
      </w:pPr>
    </w:p>
    <w:p w:rsidR="00C5770B" w:rsidRDefault="004631F1">
      <w:pPr>
        <w:spacing w:line="560" w:lineRule="exact"/>
        <w:jc w:val="left"/>
        <w:rPr>
          <w:rFonts w:ascii="仿宋_GB2312" w:eastAsia="仿宋_GB2312"/>
          <w:sz w:val="32"/>
          <w:szCs w:val="32"/>
        </w:rPr>
      </w:pPr>
      <w:r>
        <w:rPr>
          <w:rFonts w:ascii="仿宋_GB2312" w:eastAsia="仿宋_GB2312" w:hint="eastAsia"/>
          <w:sz w:val="32"/>
          <w:szCs w:val="32"/>
        </w:rPr>
        <w:t>各</w:t>
      </w:r>
      <w:r w:rsidR="00C00ECD">
        <w:rPr>
          <w:rFonts w:ascii="仿宋_GB2312" w:eastAsia="仿宋_GB2312" w:hint="eastAsia"/>
          <w:sz w:val="32"/>
          <w:szCs w:val="32"/>
        </w:rPr>
        <w:t>供应商</w:t>
      </w:r>
      <w:r>
        <w:rPr>
          <w:rFonts w:ascii="仿宋_GB2312" w:eastAsia="仿宋_GB2312" w:hint="eastAsia"/>
          <w:sz w:val="32"/>
          <w:szCs w:val="32"/>
        </w:rPr>
        <w:t>：</w:t>
      </w:r>
    </w:p>
    <w:p w:rsidR="00C00ECD" w:rsidRDefault="004631F1" w:rsidP="00C00ECD">
      <w:pPr>
        <w:spacing w:line="560" w:lineRule="exact"/>
        <w:ind w:firstLineChars="185" w:firstLine="592"/>
        <w:rPr>
          <w:rFonts w:ascii="仿宋_GB2312" w:eastAsia="仿宋_GB2312" w:hAnsi="宋体" w:cs="宋体"/>
          <w:color w:val="000000"/>
          <w:kern w:val="0"/>
          <w:sz w:val="32"/>
          <w:szCs w:val="32"/>
        </w:rPr>
      </w:pPr>
      <w:r>
        <w:rPr>
          <w:rFonts w:ascii="仿宋_GB2312" w:eastAsia="仿宋_GB2312" w:hint="eastAsia"/>
          <w:sz w:val="32"/>
          <w:szCs w:val="32"/>
        </w:rPr>
        <w:t>我公司</w:t>
      </w:r>
      <w:r w:rsidR="00CE1E3A">
        <w:rPr>
          <w:rFonts w:ascii="仿宋_GB2312" w:eastAsia="仿宋_GB2312" w:hint="eastAsia"/>
          <w:sz w:val="32"/>
          <w:szCs w:val="32"/>
        </w:rPr>
        <w:t>拟委托具有职业卫生检测相关资质的供应商进行</w:t>
      </w:r>
      <w:r w:rsidR="00F27229" w:rsidRPr="00F27229">
        <w:rPr>
          <w:rFonts w:ascii="仿宋_GB2312" w:eastAsia="仿宋_GB2312" w:hint="eastAsia"/>
          <w:sz w:val="32"/>
          <w:szCs w:val="32"/>
        </w:rPr>
        <w:t>2024年江州糖业职业病危害因素检测技术服务项目</w:t>
      </w:r>
      <w:r w:rsidR="00F27229">
        <w:rPr>
          <w:rFonts w:ascii="仿宋_GB2312" w:eastAsia="仿宋_GB2312" w:hint="eastAsia"/>
          <w:sz w:val="32"/>
          <w:szCs w:val="32"/>
        </w:rPr>
        <w:t>，</w:t>
      </w:r>
      <w:r>
        <w:rPr>
          <w:rFonts w:ascii="仿宋_GB2312" w:eastAsia="仿宋_GB2312" w:hAnsi="宋体" w:cs="宋体" w:hint="eastAsia"/>
          <w:color w:val="000000"/>
          <w:kern w:val="0"/>
          <w:sz w:val="32"/>
          <w:szCs w:val="32"/>
        </w:rPr>
        <w:t>请贵公司接到函件后报最低优惠价，并注明开票类型、付款方式等盖章后回传我公司。</w:t>
      </w:r>
    </w:p>
    <w:p w:rsidR="00C5770B" w:rsidRPr="00C00ECD" w:rsidRDefault="00C00ECD" w:rsidP="00C00ECD">
      <w:pPr>
        <w:spacing w:line="560" w:lineRule="exact"/>
        <w:rPr>
          <w:rFonts w:ascii="仿宋_GB2312" w:eastAsia="仿宋_GB2312" w:hAnsi="宋体" w:cs="宋体"/>
          <w:b/>
          <w:color w:val="000000"/>
          <w:kern w:val="0"/>
          <w:sz w:val="32"/>
          <w:szCs w:val="32"/>
        </w:rPr>
      </w:pPr>
      <w:r w:rsidRPr="00C00ECD">
        <w:rPr>
          <w:rFonts w:ascii="仿宋_GB2312" w:eastAsia="仿宋_GB2312" w:hAnsi="宋体" w:cs="宋体" w:hint="eastAsia"/>
          <w:b/>
          <w:color w:val="000000"/>
          <w:kern w:val="0"/>
          <w:sz w:val="32"/>
          <w:szCs w:val="32"/>
        </w:rPr>
        <w:t>项目标的：</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
        <w:gridCol w:w="1016"/>
        <w:gridCol w:w="284"/>
        <w:gridCol w:w="3118"/>
        <w:gridCol w:w="709"/>
        <w:gridCol w:w="709"/>
        <w:gridCol w:w="1701"/>
        <w:gridCol w:w="1137"/>
      </w:tblGrid>
      <w:tr w:rsidR="00C5770B">
        <w:trPr>
          <w:jc w:val="center"/>
        </w:trPr>
        <w:tc>
          <w:tcPr>
            <w:tcW w:w="691" w:type="dxa"/>
            <w:shd w:val="clear" w:color="auto" w:fill="F3F3F3"/>
            <w:tcMar>
              <w:top w:w="0" w:type="dxa"/>
              <w:left w:w="0" w:type="dxa"/>
              <w:bottom w:w="0" w:type="dxa"/>
              <w:right w:w="0" w:type="dxa"/>
            </w:tcMar>
          </w:tcPr>
          <w:p w:rsidR="00C5770B" w:rsidRDefault="004631F1">
            <w:pPr>
              <w:jc w:val="center"/>
              <w:rPr>
                <w:rFonts w:eastAsia="仿宋_GB2312"/>
                <w:b/>
                <w:bCs/>
                <w:sz w:val="24"/>
              </w:rPr>
            </w:pPr>
            <w:r>
              <w:rPr>
                <w:rFonts w:eastAsia="仿宋_GB2312"/>
                <w:b/>
                <w:bCs/>
                <w:sz w:val="24"/>
              </w:rPr>
              <w:t>序号</w:t>
            </w:r>
          </w:p>
        </w:tc>
        <w:tc>
          <w:tcPr>
            <w:tcW w:w="1300" w:type="dxa"/>
            <w:gridSpan w:val="2"/>
            <w:shd w:val="clear" w:color="auto" w:fill="F3F3F3"/>
            <w:tcMar>
              <w:top w:w="0" w:type="dxa"/>
              <w:left w:w="0" w:type="dxa"/>
              <w:bottom w:w="0" w:type="dxa"/>
              <w:right w:w="0" w:type="dxa"/>
            </w:tcMar>
          </w:tcPr>
          <w:p w:rsidR="00C5770B" w:rsidRDefault="004631F1">
            <w:pPr>
              <w:jc w:val="center"/>
              <w:rPr>
                <w:rFonts w:eastAsia="仿宋_GB2312"/>
                <w:b/>
                <w:bCs/>
                <w:sz w:val="24"/>
              </w:rPr>
            </w:pPr>
            <w:r>
              <w:rPr>
                <w:rFonts w:eastAsia="仿宋_GB2312" w:hint="eastAsia"/>
                <w:b/>
                <w:bCs/>
                <w:sz w:val="24"/>
              </w:rPr>
              <w:t>项目</w:t>
            </w:r>
          </w:p>
        </w:tc>
        <w:tc>
          <w:tcPr>
            <w:tcW w:w="3118" w:type="dxa"/>
            <w:shd w:val="clear" w:color="auto" w:fill="F3F3F3"/>
            <w:tcMar>
              <w:top w:w="0" w:type="dxa"/>
              <w:left w:w="0" w:type="dxa"/>
              <w:bottom w:w="0" w:type="dxa"/>
              <w:right w:w="0" w:type="dxa"/>
            </w:tcMar>
          </w:tcPr>
          <w:p w:rsidR="00C5770B" w:rsidRDefault="004631F1">
            <w:pPr>
              <w:jc w:val="center"/>
              <w:rPr>
                <w:rFonts w:eastAsia="仿宋_GB2312"/>
                <w:b/>
                <w:bCs/>
                <w:sz w:val="24"/>
              </w:rPr>
            </w:pPr>
            <w:r>
              <w:rPr>
                <w:rFonts w:eastAsia="仿宋_GB2312" w:hint="eastAsia"/>
                <w:b/>
                <w:bCs/>
                <w:sz w:val="24"/>
              </w:rPr>
              <w:t>内容</w:t>
            </w:r>
          </w:p>
        </w:tc>
        <w:tc>
          <w:tcPr>
            <w:tcW w:w="709" w:type="dxa"/>
            <w:shd w:val="clear" w:color="auto" w:fill="F3F3F3"/>
            <w:tcMar>
              <w:top w:w="0" w:type="dxa"/>
              <w:left w:w="0" w:type="dxa"/>
              <w:bottom w:w="0" w:type="dxa"/>
              <w:right w:w="0" w:type="dxa"/>
            </w:tcMar>
          </w:tcPr>
          <w:p w:rsidR="00C5770B" w:rsidRDefault="004631F1">
            <w:pPr>
              <w:jc w:val="center"/>
              <w:rPr>
                <w:rFonts w:eastAsia="仿宋_GB2312"/>
                <w:b/>
                <w:bCs/>
                <w:sz w:val="24"/>
              </w:rPr>
            </w:pPr>
            <w:r>
              <w:rPr>
                <w:rFonts w:eastAsia="仿宋_GB2312"/>
                <w:b/>
                <w:bCs/>
                <w:sz w:val="24"/>
              </w:rPr>
              <w:t>单位</w:t>
            </w:r>
          </w:p>
        </w:tc>
        <w:tc>
          <w:tcPr>
            <w:tcW w:w="709" w:type="dxa"/>
            <w:shd w:val="clear" w:color="auto" w:fill="F3F3F3"/>
            <w:tcMar>
              <w:top w:w="0" w:type="dxa"/>
              <w:left w:w="0" w:type="dxa"/>
              <w:bottom w:w="0" w:type="dxa"/>
              <w:right w:w="0" w:type="dxa"/>
            </w:tcMar>
          </w:tcPr>
          <w:p w:rsidR="00C5770B" w:rsidRDefault="004631F1">
            <w:pPr>
              <w:jc w:val="center"/>
              <w:rPr>
                <w:rFonts w:eastAsia="仿宋_GB2312"/>
                <w:b/>
                <w:bCs/>
                <w:sz w:val="24"/>
              </w:rPr>
            </w:pPr>
            <w:r>
              <w:rPr>
                <w:rFonts w:eastAsia="仿宋_GB2312"/>
                <w:b/>
                <w:bCs/>
                <w:sz w:val="24"/>
              </w:rPr>
              <w:t>数量</w:t>
            </w:r>
          </w:p>
        </w:tc>
        <w:tc>
          <w:tcPr>
            <w:tcW w:w="1701" w:type="dxa"/>
            <w:shd w:val="clear" w:color="auto" w:fill="F3F3F3"/>
            <w:tcMar>
              <w:top w:w="0" w:type="dxa"/>
              <w:left w:w="0" w:type="dxa"/>
              <w:bottom w:w="0" w:type="dxa"/>
              <w:right w:w="0" w:type="dxa"/>
            </w:tcMar>
          </w:tcPr>
          <w:p w:rsidR="00C5770B" w:rsidRDefault="004631F1">
            <w:pPr>
              <w:jc w:val="center"/>
              <w:rPr>
                <w:rFonts w:eastAsia="仿宋_GB2312"/>
                <w:b/>
                <w:bCs/>
                <w:sz w:val="24"/>
              </w:rPr>
            </w:pPr>
            <w:r>
              <w:rPr>
                <w:rFonts w:eastAsia="仿宋_GB2312"/>
                <w:b/>
                <w:bCs/>
                <w:sz w:val="24"/>
              </w:rPr>
              <w:t>含税金额</w:t>
            </w:r>
            <w:r w:rsidR="004A2A44">
              <w:rPr>
                <w:rFonts w:eastAsia="仿宋_GB2312" w:hint="eastAsia"/>
                <w:b/>
                <w:bCs/>
                <w:sz w:val="24"/>
              </w:rPr>
              <w:t>（元）</w:t>
            </w:r>
          </w:p>
        </w:tc>
        <w:tc>
          <w:tcPr>
            <w:tcW w:w="1137" w:type="dxa"/>
            <w:shd w:val="clear" w:color="auto" w:fill="F3F3F3"/>
          </w:tcPr>
          <w:p w:rsidR="00C5770B" w:rsidRDefault="004631F1">
            <w:pPr>
              <w:jc w:val="center"/>
              <w:rPr>
                <w:rFonts w:eastAsia="仿宋_GB2312"/>
                <w:b/>
                <w:bCs/>
                <w:sz w:val="24"/>
              </w:rPr>
            </w:pPr>
            <w:r>
              <w:rPr>
                <w:rFonts w:eastAsia="仿宋_GB2312"/>
                <w:b/>
                <w:bCs/>
                <w:sz w:val="24"/>
              </w:rPr>
              <w:t>备注</w:t>
            </w:r>
          </w:p>
        </w:tc>
      </w:tr>
      <w:tr w:rsidR="00C5770B">
        <w:trPr>
          <w:trHeight w:val="2267"/>
          <w:jc w:val="center"/>
        </w:trPr>
        <w:tc>
          <w:tcPr>
            <w:tcW w:w="691" w:type="dxa"/>
            <w:shd w:val="clear" w:color="auto" w:fill="FFFFFF"/>
            <w:tcMar>
              <w:top w:w="0" w:type="dxa"/>
              <w:left w:w="0" w:type="dxa"/>
              <w:bottom w:w="0" w:type="dxa"/>
              <w:right w:w="0" w:type="dxa"/>
            </w:tcMar>
            <w:vAlign w:val="center"/>
          </w:tcPr>
          <w:p w:rsidR="00C5770B" w:rsidRDefault="004631F1">
            <w:pPr>
              <w:spacing w:line="360" w:lineRule="exact"/>
              <w:jc w:val="center"/>
              <w:rPr>
                <w:rFonts w:eastAsia="仿宋_GB2312"/>
                <w:bCs/>
                <w:color w:val="000000"/>
                <w:sz w:val="24"/>
              </w:rPr>
            </w:pPr>
            <w:r>
              <w:rPr>
                <w:rFonts w:eastAsia="仿宋_GB2312"/>
                <w:bCs/>
                <w:color w:val="000000"/>
                <w:sz w:val="24"/>
              </w:rPr>
              <w:t>1</w:t>
            </w:r>
          </w:p>
        </w:tc>
        <w:tc>
          <w:tcPr>
            <w:tcW w:w="1300" w:type="dxa"/>
            <w:gridSpan w:val="2"/>
            <w:shd w:val="clear" w:color="auto" w:fill="FFFFFF"/>
            <w:tcMar>
              <w:top w:w="0" w:type="dxa"/>
              <w:left w:w="0" w:type="dxa"/>
              <w:bottom w:w="0" w:type="dxa"/>
              <w:right w:w="0" w:type="dxa"/>
            </w:tcMar>
            <w:vAlign w:val="center"/>
          </w:tcPr>
          <w:p w:rsidR="00C5770B" w:rsidRDefault="00CE1E3A">
            <w:pPr>
              <w:spacing w:line="360" w:lineRule="exact"/>
              <w:jc w:val="left"/>
              <w:rPr>
                <w:rFonts w:eastAsia="仿宋_GB2312"/>
                <w:bCs/>
                <w:color w:val="000000"/>
                <w:sz w:val="24"/>
              </w:rPr>
            </w:pPr>
            <w:r>
              <w:rPr>
                <w:rFonts w:eastAsia="仿宋_GB2312" w:hint="eastAsia"/>
                <w:sz w:val="24"/>
              </w:rPr>
              <w:t>2024</w:t>
            </w:r>
            <w:r>
              <w:rPr>
                <w:rFonts w:eastAsia="仿宋_GB2312" w:hint="eastAsia"/>
                <w:sz w:val="24"/>
              </w:rPr>
              <w:t>年江州糖业</w:t>
            </w:r>
            <w:r w:rsidRPr="00CE1E3A">
              <w:rPr>
                <w:rFonts w:eastAsia="仿宋_GB2312" w:hint="eastAsia"/>
                <w:sz w:val="24"/>
              </w:rPr>
              <w:t>职业病危害因素检测技术服务</w:t>
            </w:r>
            <w:r>
              <w:rPr>
                <w:rFonts w:eastAsia="仿宋_GB2312" w:hint="eastAsia"/>
                <w:sz w:val="24"/>
              </w:rPr>
              <w:t>项目</w:t>
            </w:r>
          </w:p>
        </w:tc>
        <w:tc>
          <w:tcPr>
            <w:tcW w:w="3118" w:type="dxa"/>
            <w:shd w:val="clear" w:color="auto" w:fill="FFFFFF"/>
            <w:tcMar>
              <w:top w:w="0" w:type="dxa"/>
              <w:left w:w="0" w:type="dxa"/>
              <w:bottom w:w="0" w:type="dxa"/>
              <w:right w:w="0" w:type="dxa"/>
            </w:tcMar>
            <w:vAlign w:val="center"/>
          </w:tcPr>
          <w:p w:rsidR="00C5770B" w:rsidRPr="005D21FE" w:rsidRDefault="00CE1E3A" w:rsidP="00CE1E3A">
            <w:pPr>
              <w:spacing w:line="360" w:lineRule="exact"/>
              <w:jc w:val="left"/>
              <w:rPr>
                <w:rFonts w:eastAsia="仿宋_GB2312"/>
                <w:sz w:val="24"/>
              </w:rPr>
            </w:pPr>
            <w:r>
              <w:rPr>
                <w:rFonts w:eastAsia="仿宋_GB2312" w:hint="eastAsia"/>
                <w:sz w:val="24"/>
              </w:rPr>
              <w:t>为江州糖业</w:t>
            </w:r>
            <w:r w:rsidRPr="00CE1E3A">
              <w:rPr>
                <w:rFonts w:eastAsia="仿宋_GB2312" w:hint="eastAsia"/>
                <w:sz w:val="24"/>
              </w:rPr>
              <w:t>职业病危害因素进行检测，并出具检测报告。</w:t>
            </w:r>
          </w:p>
        </w:tc>
        <w:tc>
          <w:tcPr>
            <w:tcW w:w="709" w:type="dxa"/>
            <w:shd w:val="clear" w:color="auto" w:fill="FFFFFF"/>
            <w:tcMar>
              <w:top w:w="0" w:type="dxa"/>
              <w:left w:w="0" w:type="dxa"/>
              <w:bottom w:w="0" w:type="dxa"/>
              <w:right w:w="0" w:type="dxa"/>
            </w:tcMar>
            <w:vAlign w:val="center"/>
          </w:tcPr>
          <w:p w:rsidR="00C5770B" w:rsidRDefault="004631F1">
            <w:pPr>
              <w:spacing w:line="360" w:lineRule="exact"/>
              <w:jc w:val="center"/>
              <w:rPr>
                <w:rFonts w:eastAsia="仿宋_GB2312"/>
                <w:bCs/>
                <w:color w:val="000000"/>
                <w:sz w:val="24"/>
              </w:rPr>
            </w:pPr>
            <w:r>
              <w:rPr>
                <w:rFonts w:eastAsia="仿宋_GB2312"/>
                <w:bCs/>
                <w:color w:val="000000"/>
                <w:sz w:val="24"/>
              </w:rPr>
              <w:t>项</w:t>
            </w:r>
          </w:p>
        </w:tc>
        <w:tc>
          <w:tcPr>
            <w:tcW w:w="709" w:type="dxa"/>
            <w:shd w:val="clear" w:color="auto" w:fill="FFFFFF"/>
            <w:tcMar>
              <w:top w:w="0" w:type="dxa"/>
              <w:left w:w="0" w:type="dxa"/>
              <w:bottom w:w="0" w:type="dxa"/>
              <w:right w:w="0" w:type="dxa"/>
            </w:tcMar>
            <w:vAlign w:val="center"/>
          </w:tcPr>
          <w:p w:rsidR="00C5770B" w:rsidRDefault="004631F1">
            <w:pPr>
              <w:spacing w:line="360" w:lineRule="exact"/>
              <w:jc w:val="center"/>
              <w:rPr>
                <w:rFonts w:eastAsia="仿宋_GB2312"/>
                <w:bCs/>
                <w:color w:val="000000"/>
                <w:sz w:val="24"/>
              </w:rPr>
            </w:pPr>
            <w:r>
              <w:rPr>
                <w:rFonts w:eastAsia="仿宋_GB2312"/>
                <w:bCs/>
                <w:color w:val="000000"/>
                <w:sz w:val="24"/>
              </w:rPr>
              <w:t>1</w:t>
            </w:r>
          </w:p>
        </w:tc>
        <w:tc>
          <w:tcPr>
            <w:tcW w:w="1701" w:type="dxa"/>
            <w:shd w:val="clear" w:color="auto" w:fill="FFFFFF"/>
            <w:tcMar>
              <w:top w:w="0" w:type="dxa"/>
              <w:left w:w="0" w:type="dxa"/>
              <w:bottom w:w="0" w:type="dxa"/>
              <w:right w:w="0" w:type="dxa"/>
            </w:tcMar>
            <w:vAlign w:val="center"/>
          </w:tcPr>
          <w:p w:rsidR="00C5770B" w:rsidRDefault="00C5770B">
            <w:pPr>
              <w:spacing w:line="360" w:lineRule="exact"/>
              <w:jc w:val="center"/>
              <w:rPr>
                <w:rFonts w:eastAsia="仿宋_GB2312"/>
                <w:sz w:val="24"/>
              </w:rPr>
            </w:pPr>
          </w:p>
        </w:tc>
        <w:tc>
          <w:tcPr>
            <w:tcW w:w="1137" w:type="dxa"/>
            <w:shd w:val="clear" w:color="auto" w:fill="FFFFFF"/>
            <w:vAlign w:val="center"/>
          </w:tcPr>
          <w:p w:rsidR="00C5770B" w:rsidRDefault="00C5770B">
            <w:pPr>
              <w:spacing w:line="360" w:lineRule="exact"/>
              <w:jc w:val="center"/>
              <w:rPr>
                <w:rFonts w:eastAsia="仿宋_GB2312"/>
                <w:sz w:val="24"/>
              </w:rPr>
            </w:pPr>
          </w:p>
        </w:tc>
      </w:tr>
      <w:tr w:rsidR="00C5770B">
        <w:trPr>
          <w:jc w:val="center"/>
        </w:trPr>
        <w:tc>
          <w:tcPr>
            <w:tcW w:w="6527" w:type="dxa"/>
            <w:gridSpan w:val="6"/>
            <w:shd w:val="clear" w:color="auto" w:fill="FFFFFF"/>
            <w:tcMar>
              <w:top w:w="0" w:type="dxa"/>
              <w:left w:w="0" w:type="dxa"/>
              <w:bottom w:w="0" w:type="dxa"/>
              <w:right w:w="0" w:type="dxa"/>
            </w:tcMar>
            <w:vAlign w:val="center"/>
          </w:tcPr>
          <w:p w:rsidR="00C5770B" w:rsidRDefault="004631F1">
            <w:pPr>
              <w:spacing w:line="360" w:lineRule="exact"/>
              <w:jc w:val="center"/>
              <w:rPr>
                <w:rFonts w:eastAsia="仿宋_GB2312"/>
                <w:bCs/>
                <w:color w:val="000000"/>
                <w:sz w:val="24"/>
              </w:rPr>
            </w:pPr>
            <w:r>
              <w:rPr>
                <w:rFonts w:eastAsia="仿宋_GB2312"/>
                <w:bCs/>
                <w:color w:val="000000"/>
                <w:sz w:val="24"/>
              </w:rPr>
              <w:t>合计</w:t>
            </w:r>
          </w:p>
        </w:tc>
        <w:tc>
          <w:tcPr>
            <w:tcW w:w="1701" w:type="dxa"/>
            <w:shd w:val="clear" w:color="auto" w:fill="FFFFFF"/>
          </w:tcPr>
          <w:p w:rsidR="00C5770B" w:rsidRDefault="00C5770B">
            <w:pPr>
              <w:spacing w:line="360" w:lineRule="exact"/>
              <w:jc w:val="center"/>
              <w:rPr>
                <w:rFonts w:eastAsia="仿宋_GB2312"/>
                <w:sz w:val="24"/>
              </w:rPr>
            </w:pPr>
          </w:p>
        </w:tc>
        <w:tc>
          <w:tcPr>
            <w:tcW w:w="1137" w:type="dxa"/>
            <w:shd w:val="clear" w:color="auto" w:fill="FFFFFF"/>
            <w:vAlign w:val="center"/>
          </w:tcPr>
          <w:p w:rsidR="00C5770B" w:rsidRDefault="00C5770B">
            <w:pPr>
              <w:spacing w:line="360" w:lineRule="exact"/>
              <w:jc w:val="center"/>
              <w:rPr>
                <w:rFonts w:eastAsia="仿宋_GB2312"/>
                <w:sz w:val="24"/>
              </w:rPr>
            </w:pPr>
          </w:p>
        </w:tc>
      </w:tr>
      <w:tr w:rsidR="00C5770B">
        <w:trPr>
          <w:trHeight w:val="443"/>
          <w:jc w:val="center"/>
        </w:trPr>
        <w:tc>
          <w:tcPr>
            <w:tcW w:w="1707" w:type="dxa"/>
            <w:gridSpan w:val="2"/>
            <w:shd w:val="clear" w:color="auto" w:fill="FFFFFF"/>
            <w:tcMar>
              <w:top w:w="0" w:type="dxa"/>
              <w:left w:w="0" w:type="dxa"/>
              <w:bottom w:w="0" w:type="dxa"/>
              <w:right w:w="0" w:type="dxa"/>
            </w:tcMar>
            <w:vAlign w:val="center"/>
          </w:tcPr>
          <w:p w:rsidR="00C5770B" w:rsidRDefault="004631F1">
            <w:pPr>
              <w:spacing w:line="360" w:lineRule="exact"/>
              <w:jc w:val="center"/>
              <w:rPr>
                <w:rFonts w:eastAsia="仿宋_GB2312"/>
                <w:color w:val="000000"/>
                <w:sz w:val="24"/>
              </w:rPr>
            </w:pPr>
            <w:r>
              <w:rPr>
                <w:rFonts w:eastAsia="仿宋_GB2312" w:hint="eastAsia"/>
                <w:color w:val="000000"/>
                <w:sz w:val="24"/>
              </w:rPr>
              <w:t>开票类型</w:t>
            </w:r>
          </w:p>
        </w:tc>
        <w:tc>
          <w:tcPr>
            <w:tcW w:w="7658" w:type="dxa"/>
            <w:gridSpan w:val="6"/>
            <w:shd w:val="clear" w:color="auto" w:fill="FFFFFF"/>
            <w:vAlign w:val="center"/>
          </w:tcPr>
          <w:p w:rsidR="00C5770B" w:rsidRDefault="004A2A44" w:rsidP="004A2A44">
            <w:pPr>
              <w:spacing w:line="360" w:lineRule="exact"/>
              <w:jc w:val="center"/>
              <w:rPr>
                <w:rFonts w:eastAsia="仿宋_GB2312"/>
                <w:bCs/>
                <w:color w:val="000000"/>
                <w:sz w:val="24"/>
              </w:rPr>
            </w:pPr>
            <w:r w:rsidRPr="00A13E63">
              <w:rPr>
                <w:rFonts w:asciiTheme="majorEastAsia" w:eastAsiaTheme="majorEastAsia" w:hAnsiTheme="majorEastAsia" w:hint="eastAsia"/>
                <w:bCs/>
                <w:color w:val="000000"/>
                <w:szCs w:val="21"/>
              </w:rPr>
              <w:t>一票制，</w:t>
            </w:r>
            <w:r w:rsidRPr="008D559D">
              <w:rPr>
                <w:rFonts w:asciiTheme="majorEastAsia" w:eastAsiaTheme="majorEastAsia" w:hAnsiTheme="majorEastAsia" w:hint="eastAsia"/>
                <w:bCs/>
                <w:color w:val="000000"/>
                <w:szCs w:val="21"/>
                <w:u w:val="single"/>
              </w:rPr>
              <w:t xml:space="preserve">   </w:t>
            </w:r>
            <w:r w:rsidRPr="00F00FE3">
              <w:rPr>
                <w:rFonts w:asciiTheme="majorEastAsia" w:eastAsiaTheme="majorEastAsia" w:hAnsiTheme="majorEastAsia" w:hint="eastAsia"/>
                <w:bCs/>
                <w:color w:val="000000"/>
                <w:szCs w:val="21"/>
                <w:u w:val="single"/>
              </w:rPr>
              <w:t>%</w:t>
            </w:r>
            <w:r w:rsidRPr="00F00FE3">
              <w:rPr>
                <w:rFonts w:asciiTheme="majorEastAsia" w:eastAsiaTheme="majorEastAsia" w:hAnsiTheme="majorEastAsia" w:hint="eastAsia"/>
                <w:bCs/>
                <w:color w:val="000000"/>
                <w:szCs w:val="21"/>
              </w:rPr>
              <w:t>增值税专用发票</w:t>
            </w:r>
          </w:p>
        </w:tc>
      </w:tr>
      <w:tr w:rsidR="00C5770B">
        <w:trPr>
          <w:trHeight w:val="443"/>
          <w:jc w:val="center"/>
        </w:trPr>
        <w:tc>
          <w:tcPr>
            <w:tcW w:w="1707" w:type="dxa"/>
            <w:gridSpan w:val="2"/>
            <w:shd w:val="clear" w:color="auto" w:fill="FFFFFF"/>
            <w:tcMar>
              <w:top w:w="0" w:type="dxa"/>
              <w:left w:w="0" w:type="dxa"/>
              <w:bottom w:w="0" w:type="dxa"/>
              <w:right w:w="0" w:type="dxa"/>
            </w:tcMar>
            <w:vAlign w:val="center"/>
          </w:tcPr>
          <w:p w:rsidR="00C5770B" w:rsidRDefault="004631F1">
            <w:pPr>
              <w:spacing w:line="360" w:lineRule="exact"/>
              <w:jc w:val="center"/>
              <w:rPr>
                <w:rFonts w:eastAsia="仿宋_GB2312"/>
                <w:color w:val="000000"/>
                <w:sz w:val="24"/>
              </w:rPr>
            </w:pPr>
            <w:r>
              <w:rPr>
                <w:rFonts w:eastAsia="仿宋_GB2312" w:hint="eastAsia"/>
                <w:color w:val="000000"/>
                <w:sz w:val="24"/>
              </w:rPr>
              <w:t>备注</w:t>
            </w:r>
          </w:p>
        </w:tc>
        <w:tc>
          <w:tcPr>
            <w:tcW w:w="7658" w:type="dxa"/>
            <w:gridSpan w:val="6"/>
            <w:shd w:val="clear" w:color="auto" w:fill="FFFFFF"/>
            <w:vAlign w:val="center"/>
          </w:tcPr>
          <w:p w:rsidR="00C5770B" w:rsidRDefault="00C5770B">
            <w:pPr>
              <w:spacing w:line="360" w:lineRule="exact"/>
              <w:jc w:val="left"/>
              <w:rPr>
                <w:rFonts w:eastAsia="仿宋_GB2312"/>
                <w:bCs/>
                <w:color w:val="000000"/>
                <w:sz w:val="24"/>
              </w:rPr>
            </w:pPr>
          </w:p>
        </w:tc>
      </w:tr>
    </w:tbl>
    <w:p w:rsidR="00C5770B" w:rsidRPr="00DA6032" w:rsidRDefault="004631F1" w:rsidP="006F0689">
      <w:pPr>
        <w:pStyle w:val="ad"/>
        <w:numPr>
          <w:ilvl w:val="0"/>
          <w:numId w:val="2"/>
        </w:numPr>
        <w:spacing w:beforeLines="100" w:line="480" w:lineRule="exact"/>
        <w:ind w:left="1321" w:firstLineChars="0"/>
        <w:rPr>
          <w:rFonts w:ascii="黑体" w:eastAsia="黑体" w:hAnsi="黑体"/>
          <w:sz w:val="32"/>
          <w:szCs w:val="32"/>
        </w:rPr>
      </w:pPr>
      <w:r w:rsidRPr="00DA6032">
        <w:rPr>
          <w:rFonts w:ascii="黑体" w:eastAsia="黑体" w:hAnsi="黑体" w:hint="eastAsia"/>
          <w:sz w:val="32"/>
          <w:szCs w:val="32"/>
        </w:rPr>
        <w:t xml:space="preserve">技术要求： </w:t>
      </w:r>
    </w:p>
    <w:p w:rsidR="00DA6032" w:rsidRPr="00DA6032" w:rsidRDefault="0004437D" w:rsidP="00DA6032">
      <w:pPr>
        <w:spacing w:line="480" w:lineRule="exact"/>
        <w:ind w:leftChars="286" w:left="601" w:firstLineChars="200" w:firstLine="640"/>
        <w:rPr>
          <w:rFonts w:ascii="黑体" w:eastAsia="黑体" w:hAnsi="黑体"/>
          <w:sz w:val="32"/>
          <w:szCs w:val="32"/>
        </w:rPr>
      </w:pPr>
      <w:r>
        <w:rPr>
          <w:rFonts w:ascii="仿宋_GB2312" w:eastAsia="仿宋_GB2312" w:hint="eastAsia"/>
          <w:sz w:val="32"/>
          <w:szCs w:val="32"/>
        </w:rPr>
        <w:t>（一）</w:t>
      </w:r>
      <w:r w:rsidR="00DA6032">
        <w:rPr>
          <w:rFonts w:ascii="仿宋_GB2312" w:eastAsia="仿宋_GB2312" w:hint="eastAsia"/>
          <w:sz w:val="32"/>
          <w:szCs w:val="32"/>
        </w:rPr>
        <w:t>对报价如有不明白之处，请电话联系采购员，</w:t>
      </w:r>
      <w:r w:rsidR="00DA6032" w:rsidRPr="00EB775A">
        <w:rPr>
          <w:rFonts w:ascii="仿宋_GB2312" w:eastAsia="仿宋_GB2312" w:hint="eastAsia"/>
          <w:sz w:val="32"/>
          <w:szCs w:val="32"/>
        </w:rPr>
        <w:t>务必准确报出相应价格</w:t>
      </w:r>
      <w:r w:rsidR="00DA6032">
        <w:rPr>
          <w:rFonts w:ascii="仿宋_GB2312" w:eastAsia="仿宋_GB2312" w:hint="eastAsia"/>
          <w:sz w:val="32"/>
          <w:szCs w:val="32"/>
        </w:rPr>
        <w:t>。如果参标供应报价结果差异不大，直接按最低价授标；如参标供应商报价结果差异较大，需方在采购系统中打开二次报价并在系统中通知供应商，待参标供应商都报完二次价格后结束报价。</w:t>
      </w:r>
    </w:p>
    <w:p w:rsidR="004F7440" w:rsidRDefault="004F7440" w:rsidP="004F7440">
      <w:pPr>
        <w:spacing w:line="560" w:lineRule="exact"/>
        <w:ind w:firstLine="601"/>
        <w:rPr>
          <w:rFonts w:eastAsia="仿宋_GB2312"/>
          <w:b/>
          <w:sz w:val="32"/>
          <w:szCs w:val="32"/>
        </w:rPr>
      </w:pPr>
      <w:r>
        <w:rPr>
          <w:rFonts w:eastAsia="仿宋_GB2312" w:hint="eastAsia"/>
          <w:b/>
          <w:sz w:val="32"/>
          <w:szCs w:val="32"/>
        </w:rPr>
        <w:t>（</w:t>
      </w:r>
      <w:r w:rsidR="0004437D">
        <w:rPr>
          <w:rFonts w:eastAsia="仿宋_GB2312" w:hint="eastAsia"/>
          <w:b/>
          <w:sz w:val="32"/>
          <w:szCs w:val="32"/>
        </w:rPr>
        <w:t>二</w:t>
      </w:r>
      <w:r>
        <w:rPr>
          <w:rFonts w:eastAsia="仿宋_GB2312" w:hint="eastAsia"/>
          <w:b/>
          <w:sz w:val="32"/>
          <w:szCs w:val="32"/>
        </w:rPr>
        <w:t>）服务内容：</w:t>
      </w:r>
    </w:p>
    <w:p w:rsidR="0004437D" w:rsidRDefault="00CE1E3A">
      <w:pPr>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供方</w:t>
      </w:r>
      <w:r w:rsidR="0004437D">
        <w:rPr>
          <w:rFonts w:ascii="仿宋_GB2312" w:eastAsia="仿宋_GB2312" w:hAnsi="宋体" w:hint="eastAsia"/>
          <w:sz w:val="32"/>
          <w:szCs w:val="32"/>
        </w:rPr>
        <w:t>依照《工作场所空气中有害物质监测的采样规范》(GBZ 159－2004)、《工作场所空气有毒物质测定》(GBZ/T 160)、《工作场所物理因素测量》(GBZ/T 189)等国家有关标准、规范，为采购方职业病危害因素进行检测，并出具相应的职业病危害因素检测报告。</w:t>
      </w:r>
    </w:p>
    <w:p w:rsidR="00C5770B" w:rsidRDefault="004631F1">
      <w:pPr>
        <w:spacing w:line="560" w:lineRule="exact"/>
        <w:ind w:firstLineChars="200" w:firstLine="640"/>
        <w:jc w:val="left"/>
        <w:rPr>
          <w:rFonts w:ascii="黑体" w:eastAsia="黑体" w:hAnsi="黑体"/>
          <w:color w:val="000000" w:themeColor="text1"/>
          <w:sz w:val="32"/>
          <w:szCs w:val="32"/>
        </w:rPr>
      </w:pPr>
      <w:r>
        <w:rPr>
          <w:rFonts w:ascii="黑体" w:eastAsia="黑体" w:hAnsi="黑体" w:cs="宋体" w:hint="eastAsia"/>
          <w:color w:val="000000" w:themeColor="text1"/>
          <w:kern w:val="0"/>
          <w:sz w:val="32"/>
          <w:szCs w:val="32"/>
        </w:rPr>
        <w:t>二、</w:t>
      </w:r>
      <w:r w:rsidR="00DA6032">
        <w:rPr>
          <w:rFonts w:ascii="黑体" w:eastAsia="黑体" w:hAnsi="黑体" w:cs="宋体" w:hint="eastAsia"/>
          <w:color w:val="000000" w:themeColor="text1"/>
          <w:kern w:val="0"/>
          <w:sz w:val="32"/>
          <w:szCs w:val="32"/>
        </w:rPr>
        <w:t>服务</w:t>
      </w:r>
      <w:r>
        <w:rPr>
          <w:rFonts w:ascii="黑体" w:eastAsia="黑体" w:hAnsi="黑体" w:cs="宋体" w:hint="eastAsia"/>
          <w:color w:val="000000" w:themeColor="text1"/>
          <w:kern w:val="0"/>
          <w:sz w:val="32"/>
          <w:szCs w:val="32"/>
        </w:rPr>
        <w:t>地点和期限</w:t>
      </w:r>
      <w:r>
        <w:rPr>
          <w:rFonts w:ascii="黑体" w:eastAsia="黑体" w:hAnsi="黑体" w:cs="宋体" w:hint="eastAsia"/>
          <w:color w:val="000000" w:themeColor="text1"/>
          <w:kern w:val="0"/>
          <w:sz w:val="30"/>
          <w:szCs w:val="30"/>
        </w:rPr>
        <w:t>：</w:t>
      </w:r>
    </w:p>
    <w:p w:rsidR="00C5770B" w:rsidRDefault="004631F1">
      <w:pPr>
        <w:spacing w:line="560" w:lineRule="exact"/>
        <w:ind w:firstLineChars="200" w:firstLine="640"/>
        <w:jc w:val="left"/>
        <w:rPr>
          <w:rFonts w:ascii="仿宋_GB2312" w:eastAsia="仿宋_GB2312" w:hAnsi="黑体" w:cs="黑体"/>
          <w:sz w:val="32"/>
          <w:szCs w:val="32"/>
        </w:rPr>
      </w:pPr>
      <w:r>
        <w:rPr>
          <w:rFonts w:ascii="仿宋_GB2312" w:eastAsia="仿宋_GB2312" w:hAnsi="黑体" w:cs="黑体" w:hint="eastAsia"/>
          <w:sz w:val="32"/>
          <w:szCs w:val="32"/>
        </w:rPr>
        <w:t>地点：中粮崇左江州糖业有限公司</w:t>
      </w:r>
    </w:p>
    <w:p w:rsidR="00C5770B" w:rsidRDefault="0004437D">
      <w:pPr>
        <w:spacing w:line="560" w:lineRule="exact"/>
        <w:ind w:firstLineChars="200" w:firstLine="640"/>
        <w:jc w:val="left"/>
        <w:rPr>
          <w:rFonts w:ascii="仿宋_GB2312" w:eastAsia="仿宋_GB2312" w:hAnsi="黑体" w:cs="黑体"/>
          <w:sz w:val="32"/>
          <w:szCs w:val="32"/>
        </w:rPr>
      </w:pPr>
      <w:r>
        <w:rPr>
          <w:rFonts w:ascii="仿宋_GB2312" w:eastAsia="仿宋_GB2312" w:hAnsi="黑体" w:cs="黑体" w:hint="eastAsia"/>
          <w:sz w:val="32"/>
          <w:szCs w:val="32"/>
        </w:rPr>
        <w:t>完成</w:t>
      </w:r>
      <w:r w:rsidR="004631F1">
        <w:rPr>
          <w:rFonts w:ascii="仿宋_GB2312" w:eastAsia="仿宋_GB2312" w:hAnsi="黑体" w:cs="黑体" w:hint="eastAsia"/>
          <w:sz w:val="32"/>
          <w:szCs w:val="32"/>
        </w:rPr>
        <w:t>期限：</w:t>
      </w:r>
      <w:r w:rsidR="004A2A44">
        <w:rPr>
          <w:rFonts w:ascii="仿宋_GB2312" w:eastAsia="仿宋_GB2312" w:hAnsi="黑体" w:cs="黑体" w:hint="eastAsia"/>
          <w:sz w:val="32"/>
          <w:szCs w:val="32"/>
        </w:rPr>
        <w:t>自</w:t>
      </w:r>
      <w:r w:rsidR="005D21FE" w:rsidRPr="005D21FE">
        <w:rPr>
          <w:rFonts w:ascii="仿宋_GB2312" w:eastAsia="仿宋_GB2312" w:hAnsi="黑体" w:cs="黑体" w:hint="eastAsia"/>
          <w:sz w:val="32"/>
          <w:szCs w:val="32"/>
        </w:rPr>
        <w:t>合同</w:t>
      </w:r>
      <w:r w:rsidR="004A2A44" w:rsidRPr="005D21FE">
        <w:rPr>
          <w:rFonts w:ascii="仿宋_GB2312" w:eastAsia="仿宋_GB2312" w:hAnsi="黑体" w:cs="黑体" w:hint="eastAsia"/>
          <w:sz w:val="32"/>
          <w:szCs w:val="32"/>
        </w:rPr>
        <w:t>签订</w:t>
      </w:r>
      <w:r w:rsidR="004A2A44">
        <w:rPr>
          <w:rFonts w:ascii="仿宋_GB2312" w:eastAsia="仿宋_GB2312" w:hAnsi="黑体" w:cs="黑体" w:hint="eastAsia"/>
          <w:sz w:val="32"/>
          <w:szCs w:val="32"/>
        </w:rPr>
        <w:t>之日起</w:t>
      </w:r>
      <w:r>
        <w:rPr>
          <w:rFonts w:ascii="仿宋_GB2312" w:eastAsia="仿宋_GB2312" w:hAnsi="黑体" w:cs="黑体" w:hint="eastAsia"/>
          <w:sz w:val="32"/>
          <w:szCs w:val="32"/>
        </w:rPr>
        <w:t>1</w:t>
      </w:r>
      <w:r w:rsidR="005D21FE" w:rsidRPr="005D21FE">
        <w:rPr>
          <w:rFonts w:ascii="仿宋_GB2312" w:eastAsia="仿宋_GB2312" w:hAnsi="黑体" w:cs="黑体" w:hint="eastAsia"/>
          <w:sz w:val="32"/>
          <w:szCs w:val="32"/>
        </w:rPr>
        <w:t>个月</w:t>
      </w:r>
    </w:p>
    <w:p w:rsidR="0004437D" w:rsidRPr="0004437D" w:rsidRDefault="0004437D" w:rsidP="0004437D">
      <w:pPr>
        <w:spacing w:line="560" w:lineRule="exact"/>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w:t>
      </w:r>
      <w:r w:rsidRPr="0004437D">
        <w:rPr>
          <w:rFonts w:ascii="黑体" w:eastAsia="黑体" w:hAnsi="黑体" w:cs="黑体" w:hint="eastAsia"/>
          <w:color w:val="000000" w:themeColor="text1"/>
          <w:sz w:val="32"/>
          <w:szCs w:val="32"/>
        </w:rPr>
        <w:t>、评审方法</w:t>
      </w:r>
    </w:p>
    <w:p w:rsidR="0004437D" w:rsidRDefault="0004437D" w:rsidP="0004437D">
      <w:pPr>
        <w:spacing w:line="560" w:lineRule="exact"/>
        <w:ind w:firstLineChars="200" w:firstLine="640"/>
        <w:jc w:val="left"/>
        <w:rPr>
          <w:rFonts w:ascii="仿宋_GB2312" w:eastAsia="仿宋_GB2312"/>
          <w:color w:val="000000" w:themeColor="text1"/>
          <w:sz w:val="32"/>
          <w:szCs w:val="32"/>
        </w:rPr>
      </w:pPr>
      <w:r w:rsidRPr="00105EC9">
        <w:rPr>
          <w:rFonts w:ascii="仿宋_GB2312" w:eastAsia="仿宋_GB2312" w:hint="eastAsia"/>
          <w:color w:val="000000" w:themeColor="text1"/>
          <w:sz w:val="32"/>
          <w:szCs w:val="32"/>
        </w:rPr>
        <w:t>本次采购工作，在满</w:t>
      </w:r>
      <w:r>
        <w:rPr>
          <w:rFonts w:ascii="仿宋_GB2312" w:eastAsia="仿宋_GB2312" w:hint="eastAsia"/>
          <w:color w:val="000000" w:themeColor="text1"/>
          <w:sz w:val="32"/>
          <w:szCs w:val="32"/>
        </w:rPr>
        <w:t>足采购方需求的前提下坚持“同质比价、同价比质、同质同价比服务”。按不含税价格最低价授标。</w:t>
      </w:r>
    </w:p>
    <w:p w:rsidR="0004437D" w:rsidRPr="0004437D" w:rsidRDefault="0004437D" w:rsidP="0004437D">
      <w:pPr>
        <w:widowControl/>
        <w:spacing w:line="56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四</w:t>
      </w:r>
      <w:r w:rsidRPr="0004437D">
        <w:rPr>
          <w:rFonts w:ascii="黑体" w:eastAsia="黑体" w:hAnsi="黑体" w:cs="宋体" w:hint="eastAsia"/>
          <w:color w:val="000000" w:themeColor="text1"/>
          <w:kern w:val="0"/>
          <w:sz w:val="32"/>
          <w:szCs w:val="32"/>
        </w:rPr>
        <w:t>、付款方式：</w:t>
      </w:r>
    </w:p>
    <w:p w:rsidR="0004437D" w:rsidRPr="0004437D" w:rsidRDefault="0004437D" w:rsidP="0004437D">
      <w:pPr>
        <w:adjustRightInd w:val="0"/>
        <w:snapToGrid w:val="0"/>
        <w:spacing w:line="540" w:lineRule="exact"/>
        <w:ind w:firstLineChars="200" w:firstLine="640"/>
        <w:rPr>
          <w:rFonts w:ascii="仿宋_GB2312" w:eastAsia="仿宋_GB2312" w:hAnsi="黑体" w:cs="黑体"/>
          <w:b/>
          <w:sz w:val="32"/>
          <w:szCs w:val="32"/>
        </w:rPr>
      </w:pPr>
      <w:permStart w:id="0" w:edGrp="everyone"/>
      <w:r>
        <w:rPr>
          <w:rFonts w:ascii="仿宋_GB2312" w:eastAsia="仿宋_GB2312" w:hAnsi="黑体" w:cs="黑体" w:hint="eastAsia"/>
          <w:sz w:val="32"/>
          <w:szCs w:val="32"/>
        </w:rPr>
        <w:t>1</w:t>
      </w:r>
      <w:r w:rsidRPr="00D276C1">
        <w:rPr>
          <w:rFonts w:ascii="仿宋_GB2312" w:eastAsia="仿宋_GB2312" w:hAnsi="黑体" w:cs="黑体" w:hint="eastAsia"/>
          <w:sz w:val="32"/>
          <w:szCs w:val="32"/>
        </w:rPr>
        <w:t>、使用货币种类为：人民币。</w:t>
      </w:r>
      <w:r w:rsidRPr="0004437D">
        <w:rPr>
          <w:rFonts w:ascii="仿宋_GB2312" w:eastAsia="仿宋_GB2312" w:hAnsi="黑体" w:cs="黑体" w:hint="eastAsia"/>
          <w:sz w:val="32"/>
          <w:szCs w:val="32"/>
        </w:rPr>
        <w:t>甲方确认职业病危害因素检测报告电子版并收到乙方开具全额</w:t>
      </w:r>
      <w:r w:rsidRPr="0004437D">
        <w:rPr>
          <w:rFonts w:ascii="仿宋_GB2312" w:eastAsia="仿宋_GB2312" w:hAnsi="黑体" w:cs="黑体" w:hint="eastAsia"/>
          <w:sz w:val="32"/>
          <w:szCs w:val="32"/>
          <w:u w:val="single"/>
        </w:rPr>
        <w:t>X</w:t>
      </w:r>
      <w:r w:rsidRPr="0004437D">
        <w:rPr>
          <w:rFonts w:ascii="仿宋_GB2312" w:eastAsia="仿宋_GB2312" w:hAnsi="黑体" w:cs="黑体" w:hint="eastAsia"/>
          <w:sz w:val="32"/>
          <w:szCs w:val="32"/>
        </w:rPr>
        <w:t>%的增值税专用发票之后，向乙方支付项目</w:t>
      </w:r>
      <w:r>
        <w:rPr>
          <w:rFonts w:ascii="仿宋_GB2312" w:eastAsia="仿宋_GB2312" w:hAnsi="黑体" w:cs="黑体" w:hint="eastAsia"/>
          <w:sz w:val="32"/>
          <w:szCs w:val="32"/>
        </w:rPr>
        <w:t>合同100%全款金额</w:t>
      </w:r>
      <w:r w:rsidRPr="00D276C1">
        <w:rPr>
          <w:rFonts w:ascii="仿宋_GB2312" w:eastAsia="仿宋_GB2312" w:hAnsi="黑体" w:cs="黑体" w:hint="eastAsia"/>
          <w:sz w:val="32"/>
          <w:szCs w:val="32"/>
        </w:rPr>
        <w:t>。结算支付方式约定为100%现金电汇</w:t>
      </w:r>
      <w:permEnd w:id="0"/>
      <w:r w:rsidRPr="00D276C1">
        <w:rPr>
          <w:rFonts w:ascii="仿宋_GB2312" w:eastAsia="仿宋_GB2312" w:hAnsi="黑体" w:cs="黑体"/>
          <w:b/>
          <w:sz w:val="32"/>
          <w:szCs w:val="32"/>
        </w:rPr>
        <w:tab/>
      </w:r>
    </w:p>
    <w:p w:rsidR="00C5770B" w:rsidRDefault="0004437D">
      <w:pPr>
        <w:adjustRightInd w:val="0"/>
        <w:snapToGrid w:val="0"/>
        <w:spacing w:line="540" w:lineRule="exact"/>
        <w:ind w:firstLineChars="200" w:firstLine="640"/>
        <w:rPr>
          <w:rFonts w:ascii="黑体" w:eastAsia="黑体" w:hAnsi="黑体" w:cs="黑体"/>
          <w:color w:val="000000" w:themeColor="text1"/>
          <w:sz w:val="32"/>
          <w:szCs w:val="32"/>
        </w:rPr>
      </w:pPr>
      <w:r>
        <w:rPr>
          <w:rFonts w:ascii="黑体" w:eastAsia="黑体" w:hAnsi="黑体" w:cs="宋体" w:hint="eastAsia"/>
          <w:color w:val="000000" w:themeColor="text1"/>
          <w:kern w:val="0"/>
          <w:sz w:val="32"/>
          <w:szCs w:val="32"/>
        </w:rPr>
        <w:t>五</w:t>
      </w:r>
      <w:r w:rsidR="004631F1">
        <w:rPr>
          <w:rFonts w:ascii="黑体" w:eastAsia="黑体" w:hAnsi="黑体" w:cs="宋体" w:hint="eastAsia"/>
          <w:color w:val="000000" w:themeColor="text1"/>
          <w:kern w:val="0"/>
          <w:sz w:val="32"/>
          <w:szCs w:val="32"/>
        </w:rPr>
        <w:t>、</w:t>
      </w:r>
      <w:r w:rsidR="004631F1">
        <w:rPr>
          <w:rFonts w:ascii="黑体" w:eastAsia="黑体" w:hAnsi="黑体" w:cs="黑体" w:hint="eastAsia"/>
          <w:color w:val="000000" w:themeColor="text1"/>
          <w:sz w:val="32"/>
          <w:szCs w:val="32"/>
        </w:rPr>
        <w:t>采购监督联系方式：</w:t>
      </w:r>
    </w:p>
    <w:p w:rsidR="0004437D" w:rsidRPr="00515139" w:rsidRDefault="0004437D" w:rsidP="0004437D">
      <w:pPr>
        <w:spacing w:line="560" w:lineRule="exact"/>
        <w:ind w:firstLineChars="200" w:firstLine="640"/>
        <w:rPr>
          <w:rFonts w:ascii="仿宋_GB2312" w:eastAsia="仿宋_GB2312" w:hAnsi="黑体" w:cs="黑体"/>
          <w:color w:val="000000" w:themeColor="text1"/>
          <w:sz w:val="32"/>
          <w:szCs w:val="32"/>
        </w:rPr>
      </w:pPr>
      <w:r w:rsidRPr="00515139">
        <w:rPr>
          <w:rFonts w:ascii="仿宋_GB2312" w:eastAsia="仿宋_GB2312" w:hAnsi="黑体" w:cs="黑体" w:hint="eastAsia"/>
          <w:color w:val="000000" w:themeColor="text1"/>
          <w:sz w:val="32"/>
          <w:szCs w:val="32"/>
        </w:rPr>
        <w:t>中粮糖业纪委联系方式：办公电话  010-85017235</w:t>
      </w:r>
    </w:p>
    <w:p w:rsidR="0004437D" w:rsidRPr="0004437D" w:rsidRDefault="0004437D" w:rsidP="0004437D">
      <w:pPr>
        <w:spacing w:line="560" w:lineRule="exact"/>
        <w:ind w:firstLineChars="200" w:firstLine="640"/>
        <w:rPr>
          <w:rFonts w:ascii="仿宋_GB2312" w:eastAsia="仿宋_GB2312" w:hAnsi="黑体" w:cs="黑体"/>
          <w:color w:val="000000" w:themeColor="text1"/>
          <w:sz w:val="32"/>
          <w:szCs w:val="32"/>
        </w:rPr>
      </w:pPr>
      <w:r w:rsidRPr="00515139">
        <w:rPr>
          <w:rFonts w:ascii="仿宋_GB2312" w:eastAsia="仿宋_GB2312" w:hAnsi="黑体" w:cs="黑体" w:hint="eastAsia"/>
          <w:color w:val="000000" w:themeColor="text1"/>
          <w:sz w:val="32"/>
          <w:szCs w:val="32"/>
        </w:rPr>
        <w:t>通信地址：北京市朝阳区朝阳门南大街8号中粮福临门大厦9层905房间，中粮糖业纪委办公室收，邮编100020。</w:t>
      </w:r>
      <w:r w:rsidRPr="009C5FC6">
        <w:rPr>
          <w:rFonts w:ascii="仿宋_GB2312" w:eastAsia="仿宋_GB2312" w:hint="eastAsia"/>
          <w:color w:val="000000" w:themeColor="text1"/>
          <w:sz w:val="32"/>
          <w:szCs w:val="32"/>
        </w:rPr>
        <w:t>望予以最优惠报价为盼。</w:t>
      </w:r>
    </w:p>
    <w:p w:rsidR="00C5770B" w:rsidRDefault="004631F1">
      <w:pPr>
        <w:spacing w:line="480" w:lineRule="exact"/>
        <w:ind w:firstLineChars="200" w:firstLine="640"/>
        <w:rPr>
          <w:rFonts w:ascii="仿宋_GB2312" w:eastAsia="仿宋_GB2312"/>
          <w:sz w:val="32"/>
          <w:szCs w:val="32"/>
        </w:rPr>
      </w:pPr>
      <w:r>
        <w:rPr>
          <w:rFonts w:ascii="仿宋_GB2312" w:eastAsia="仿宋_GB2312" w:hint="eastAsia"/>
          <w:sz w:val="32"/>
          <w:szCs w:val="32"/>
        </w:rPr>
        <w:t>顺祝商琪！</w:t>
      </w:r>
    </w:p>
    <w:p w:rsidR="00C5770B" w:rsidRDefault="00C5770B">
      <w:pPr>
        <w:spacing w:line="480" w:lineRule="exact"/>
        <w:ind w:firstLineChars="200" w:firstLine="600"/>
        <w:rPr>
          <w:rFonts w:ascii="仿宋_GB2312" w:eastAsia="仿宋_GB2312"/>
          <w:sz w:val="30"/>
          <w:szCs w:val="30"/>
        </w:rPr>
      </w:pPr>
    </w:p>
    <w:p w:rsidR="00C5770B" w:rsidRDefault="004631F1">
      <w:pPr>
        <w:spacing w:line="480" w:lineRule="exact"/>
        <w:ind w:firstLineChars="1600" w:firstLine="5120"/>
        <w:rPr>
          <w:rFonts w:ascii="仿宋_GB2312" w:eastAsia="仿宋_GB2312"/>
          <w:sz w:val="32"/>
          <w:szCs w:val="32"/>
        </w:rPr>
      </w:pPr>
      <w:r>
        <w:rPr>
          <w:rFonts w:ascii="仿宋_GB2312" w:eastAsia="仿宋_GB2312" w:hint="eastAsia"/>
          <w:sz w:val="32"/>
          <w:szCs w:val="32"/>
        </w:rPr>
        <w:t xml:space="preserve">中粮崇左江州糖业有限公司                  </w:t>
      </w:r>
    </w:p>
    <w:p w:rsidR="004E6C2E" w:rsidRDefault="004631F1">
      <w:pPr>
        <w:spacing w:line="480" w:lineRule="exact"/>
        <w:jc w:val="center"/>
        <w:rPr>
          <w:rFonts w:ascii="仿宋_GB2312" w:eastAsia="仿宋_GB2312"/>
          <w:sz w:val="32"/>
          <w:szCs w:val="32"/>
        </w:rPr>
      </w:pPr>
      <w:r>
        <w:rPr>
          <w:rFonts w:ascii="仿宋_GB2312" w:eastAsia="仿宋_GB2312" w:hint="eastAsia"/>
          <w:sz w:val="32"/>
          <w:szCs w:val="32"/>
        </w:rPr>
        <w:t xml:space="preserve">                            20</w:t>
      </w:r>
      <w:r>
        <w:rPr>
          <w:rFonts w:ascii="仿宋_GB2312" w:eastAsia="仿宋_GB2312"/>
          <w:sz w:val="32"/>
          <w:szCs w:val="32"/>
        </w:rPr>
        <w:t>2</w:t>
      </w:r>
      <w:r w:rsidR="0004437D">
        <w:rPr>
          <w:rFonts w:ascii="仿宋_GB2312" w:eastAsia="仿宋_GB2312" w:hint="eastAsia"/>
          <w:sz w:val="32"/>
          <w:szCs w:val="32"/>
        </w:rPr>
        <w:t>4</w:t>
      </w:r>
      <w:r>
        <w:rPr>
          <w:rFonts w:ascii="仿宋_GB2312" w:eastAsia="仿宋_GB2312" w:hAnsi="仿宋_GB2312" w:cs="仿宋_GB2312" w:hint="eastAsia"/>
          <w:sz w:val="32"/>
          <w:szCs w:val="32"/>
        </w:rPr>
        <w:t>年</w:t>
      </w:r>
      <w:r w:rsidR="0004437D">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sidR="0004437D">
        <w:rPr>
          <w:rFonts w:ascii="仿宋_GB2312" w:eastAsia="仿宋_GB2312" w:hAnsi="仿宋_GB2312" w:cs="仿宋_GB2312" w:hint="eastAsia"/>
          <w:sz w:val="32"/>
          <w:szCs w:val="32"/>
        </w:rPr>
        <w:t>13</w:t>
      </w:r>
      <w:r>
        <w:rPr>
          <w:rFonts w:ascii="仿宋_GB2312" w:eastAsia="仿宋_GB2312" w:hint="eastAsia"/>
          <w:sz w:val="32"/>
          <w:szCs w:val="32"/>
        </w:rPr>
        <w:t>日</w:t>
      </w:r>
    </w:p>
    <w:p w:rsidR="004E6C2E" w:rsidRDefault="004E6C2E">
      <w:pPr>
        <w:widowControl/>
        <w:jc w:val="left"/>
        <w:rPr>
          <w:rFonts w:ascii="仿宋_GB2312" w:eastAsia="仿宋_GB2312"/>
          <w:sz w:val="32"/>
          <w:szCs w:val="32"/>
        </w:rPr>
      </w:pPr>
      <w:r>
        <w:rPr>
          <w:rFonts w:ascii="仿宋_GB2312" w:eastAsia="仿宋_GB2312"/>
          <w:sz w:val="32"/>
          <w:szCs w:val="32"/>
        </w:rPr>
        <w:br w:type="page"/>
      </w:r>
    </w:p>
    <w:p w:rsidR="004E6C2E" w:rsidRPr="0048482D" w:rsidRDefault="004E6C2E" w:rsidP="004E6C2E">
      <w:pPr>
        <w:spacing w:line="560" w:lineRule="exact"/>
        <w:jc w:val="center"/>
        <w:rPr>
          <w:rFonts w:ascii="方正小标宋简体" w:eastAsia="方正小标宋简体" w:hAnsi="宋体"/>
          <w:bCs/>
          <w:sz w:val="36"/>
          <w:szCs w:val="36"/>
        </w:rPr>
      </w:pPr>
      <w:r w:rsidRPr="0048482D">
        <w:rPr>
          <w:rFonts w:ascii="方正小标宋简体" w:eastAsia="方正小标宋简体" w:hAnsi="宋体" w:hint="eastAsia"/>
          <w:bCs/>
          <w:sz w:val="36"/>
          <w:szCs w:val="36"/>
        </w:rPr>
        <w:lastRenderedPageBreak/>
        <w:t>2024年江州糖业职业病危害因素检测合同</w:t>
      </w:r>
      <w:r>
        <w:rPr>
          <w:rFonts w:ascii="方正小标宋简体" w:eastAsia="方正小标宋简体" w:hAnsi="宋体" w:hint="eastAsia"/>
          <w:bCs/>
          <w:sz w:val="36"/>
          <w:szCs w:val="36"/>
        </w:rPr>
        <w:t>（草案）</w:t>
      </w:r>
    </w:p>
    <w:p w:rsidR="004E6C2E" w:rsidRDefault="004E6C2E" w:rsidP="004E6C2E">
      <w:pPr>
        <w:spacing w:line="560" w:lineRule="exact"/>
        <w:rPr>
          <w:rFonts w:ascii="仿宋_GB2312" w:eastAsia="仿宋_GB2312" w:hAnsi="宋体"/>
          <w:sz w:val="32"/>
          <w:szCs w:val="32"/>
        </w:rPr>
      </w:pPr>
    </w:p>
    <w:p w:rsidR="004E6C2E" w:rsidRDefault="004E6C2E" w:rsidP="004E6C2E">
      <w:pPr>
        <w:spacing w:line="560" w:lineRule="exact"/>
        <w:rPr>
          <w:rFonts w:ascii="仿宋_GB2312" w:eastAsia="仿宋_GB2312" w:hAnsi="宋体"/>
          <w:sz w:val="32"/>
          <w:szCs w:val="32"/>
        </w:rPr>
      </w:pPr>
      <w:r>
        <w:rPr>
          <w:rFonts w:ascii="仿宋_GB2312" w:eastAsia="仿宋_GB2312" w:hAnsi="宋体" w:hint="eastAsia"/>
          <w:sz w:val="32"/>
          <w:szCs w:val="32"/>
        </w:rPr>
        <w:t>甲方：中粮崇左江州糖业有限公司</w:t>
      </w:r>
    </w:p>
    <w:p w:rsidR="004E6C2E" w:rsidRDefault="004E6C2E" w:rsidP="004E6C2E">
      <w:pPr>
        <w:spacing w:line="560" w:lineRule="exact"/>
        <w:rPr>
          <w:rFonts w:ascii="仿宋_GB2312" w:eastAsia="仿宋_GB2312" w:hAnsi="宋体"/>
          <w:sz w:val="32"/>
          <w:szCs w:val="32"/>
        </w:rPr>
      </w:pPr>
      <w:r>
        <w:rPr>
          <w:rFonts w:ascii="仿宋_GB2312" w:eastAsia="仿宋_GB2312" w:hAnsi="宋体" w:hint="eastAsia"/>
          <w:sz w:val="32"/>
          <w:szCs w:val="32"/>
        </w:rPr>
        <w:t>乙方：</w:t>
      </w:r>
      <w:r>
        <w:rPr>
          <w:rFonts w:ascii="仿宋_GB2312" w:eastAsia="仿宋_GB2312" w:hAnsi="宋体"/>
          <w:sz w:val="32"/>
          <w:szCs w:val="32"/>
        </w:rPr>
        <w:t xml:space="preserve"> </w:t>
      </w:r>
    </w:p>
    <w:p w:rsidR="004E6C2E" w:rsidRDefault="004E6C2E" w:rsidP="004E6C2E">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甲乙双方根据《中华人民共和国民法典》及相关法律法规，遵循平等、自愿、公平、诚信的原则，经过友好协商签订本合同，承诺共同信守。</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t>第一条 服务范围</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乙方作为甲方职业病危害因素检测的服务企业，依照《工作场所空气中有害物质监测的采样规范》(GBZ 159－2004)、《工作场所空气有毒物质测定》(GBZ/T 160)、《工作场所物理因素测量》(GBZ/T 189)等国家有关标准、规范，为甲方职业病危害因素进行检测，并出具相应的职业病危害因素检测报告。</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t>第二条 服务要求</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2.1 乙方提供职业病危害因素检测服务，其服务质量应按照不低于《工作场所空气中有害物质监测的采样规范》(GBZ 159－2004)、《工作场所空气有毒物质测定》(GBZ/T 160)、《工作场所物理因素测量》(GBZ/T 189)等国家有关标准、规范中有关规定和标准执行。</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2</w:t>
      </w:r>
      <w:r>
        <w:rPr>
          <w:rFonts w:ascii="仿宋_GB2312" w:eastAsia="仿宋_GB2312"/>
          <w:sz w:val="32"/>
          <w:szCs w:val="32"/>
        </w:rPr>
        <w:t xml:space="preserve"> </w:t>
      </w:r>
      <w:r>
        <w:rPr>
          <w:rFonts w:ascii="仿宋_GB2312" w:eastAsia="仿宋_GB2312" w:hint="eastAsia"/>
          <w:sz w:val="32"/>
          <w:szCs w:val="32"/>
        </w:rPr>
        <w:t>及时向甲方出具税务发票。</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2.3 乙方确认收到项目总价剩余款项后，向甲方提交职业病危害因素检测报告纸质版。</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2.4 乙方须具备相应的职业病危害因素检测的资质,并保证所有手续合法且在有效期内。</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2.5指派</w:t>
      </w:r>
      <w:r>
        <w:rPr>
          <w:rFonts w:ascii="仿宋_GB2312" w:eastAsia="仿宋_GB2312" w:hint="eastAsia"/>
          <w:sz w:val="32"/>
          <w:szCs w:val="32"/>
          <w:u w:val="single"/>
        </w:rPr>
        <w:t xml:space="preserve">    </w:t>
      </w:r>
      <w:r>
        <w:rPr>
          <w:rFonts w:ascii="仿宋_GB2312" w:eastAsia="仿宋_GB2312" w:hint="eastAsia"/>
          <w:sz w:val="32"/>
          <w:szCs w:val="32"/>
        </w:rPr>
        <w:t>项目负责人，</w:t>
      </w:r>
      <w:r>
        <w:rPr>
          <w:rFonts w:ascii="仿宋_GB2312" w:eastAsia="仿宋_GB2312" w:hint="eastAsia"/>
          <w:sz w:val="32"/>
          <w:szCs w:val="32"/>
          <w:u w:val="single"/>
        </w:rPr>
        <w:t xml:space="preserve">     </w:t>
      </w:r>
      <w:r>
        <w:rPr>
          <w:rFonts w:ascii="仿宋_GB2312" w:eastAsia="仿宋_GB2312" w:hint="eastAsia"/>
          <w:sz w:val="32"/>
          <w:szCs w:val="32"/>
        </w:rPr>
        <w:t xml:space="preserve">为现场检测员，负责对该项目职业病危害因素的测试、联系电话: </w:t>
      </w:r>
      <w:r>
        <w:rPr>
          <w:rFonts w:ascii="仿宋_GB2312" w:eastAsia="仿宋_GB2312" w:hint="eastAsia"/>
          <w:sz w:val="32"/>
          <w:szCs w:val="32"/>
          <w:u w:val="single"/>
        </w:rPr>
        <w:t xml:space="preserve">          </w:t>
      </w:r>
      <w:r>
        <w:rPr>
          <w:rFonts w:ascii="仿宋_GB2312" w:eastAsia="仿宋_GB2312" w:hint="eastAsia"/>
          <w:sz w:val="32"/>
          <w:szCs w:val="32"/>
        </w:rPr>
        <w:t>。</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lastRenderedPageBreak/>
        <w:t>第三条 检测手续</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乙方按照约定时间对甲方职业病危害因素进行检测，由甲方指派专人陪同检测。</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t>第四条 验收</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乙方检测结束后，须提交检测项目记录表交甲方经办人审核签字认可。此单多联复写备查。甲方经办人为安全环保部负责人或者部门主管领导。</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t>第五条 项目总价</w:t>
      </w:r>
    </w:p>
    <w:p w:rsidR="004E6C2E" w:rsidRDefault="004E6C2E" w:rsidP="004E6C2E">
      <w:pPr>
        <w:spacing w:line="560" w:lineRule="exact"/>
        <w:ind w:firstLineChars="200" w:firstLine="640"/>
        <w:rPr>
          <w:rFonts w:ascii="仿宋_GB2312" w:eastAsia="仿宋_GB2312" w:hAnsi="仿宋_GB2312" w:cs="仿宋_GB2312"/>
          <w:sz w:val="36"/>
          <w:szCs w:val="36"/>
        </w:rPr>
      </w:pPr>
      <w:r>
        <w:rPr>
          <w:rFonts w:ascii="仿宋_GB2312" w:eastAsia="仿宋_GB2312" w:hAnsi="仿宋_GB2312" w:cs="仿宋_GB2312" w:hint="eastAsia"/>
          <w:sz w:val="32"/>
          <w:szCs w:val="32"/>
        </w:rPr>
        <w:t>项目总价：</w:t>
      </w:r>
      <w:r>
        <w:rPr>
          <w:rFonts w:eastAsia="仿宋_GB2312"/>
          <w:snapToGrid w:val="0"/>
          <w:color w:val="000000"/>
          <w:kern w:val="0"/>
          <w:sz w:val="32"/>
          <w:szCs w:val="32"/>
        </w:rPr>
        <w:t>人民币</w:t>
      </w:r>
      <w:r>
        <w:rPr>
          <w:rFonts w:eastAsia="仿宋_GB2312" w:hint="eastAsia"/>
          <w:snapToGrid w:val="0"/>
          <w:color w:val="000000"/>
          <w:kern w:val="0"/>
          <w:sz w:val="32"/>
          <w:szCs w:val="32"/>
          <w:u w:val="single"/>
        </w:rPr>
        <w:t xml:space="preserve"> </w:t>
      </w:r>
      <w:r>
        <w:rPr>
          <w:rFonts w:eastAsia="仿宋_GB2312" w:hint="eastAsia"/>
          <w:b/>
          <w:snapToGrid w:val="0"/>
          <w:color w:val="000000"/>
          <w:kern w:val="0"/>
          <w:sz w:val="32"/>
          <w:szCs w:val="32"/>
          <w:u w:val="single"/>
        </w:rPr>
        <w:t>XX</w:t>
      </w:r>
      <w:r>
        <w:rPr>
          <w:rFonts w:eastAsia="仿宋_GB2312"/>
          <w:b/>
          <w:bCs/>
          <w:snapToGrid w:val="0"/>
          <w:color w:val="000000"/>
          <w:kern w:val="0"/>
          <w:sz w:val="32"/>
          <w:szCs w:val="32"/>
          <w:u w:val="single"/>
        </w:rPr>
        <w:t>整</w:t>
      </w:r>
      <w:r>
        <w:rPr>
          <w:rFonts w:eastAsia="仿宋_GB2312"/>
          <w:snapToGrid w:val="0"/>
          <w:color w:val="000000"/>
          <w:kern w:val="0"/>
          <w:sz w:val="32"/>
          <w:szCs w:val="32"/>
          <w:u w:val="single"/>
        </w:rPr>
        <w:t>（</w:t>
      </w:r>
      <w:r>
        <w:rPr>
          <w:rFonts w:eastAsia="仿宋_GB2312"/>
          <w:b/>
          <w:snapToGrid w:val="0"/>
          <w:color w:val="000000"/>
          <w:kern w:val="0"/>
          <w:sz w:val="32"/>
          <w:szCs w:val="32"/>
          <w:u w:val="single"/>
        </w:rPr>
        <w:t>¥</w:t>
      </w:r>
      <w:r>
        <w:rPr>
          <w:rFonts w:eastAsia="仿宋_GB2312" w:hint="eastAsia"/>
          <w:b/>
          <w:snapToGrid w:val="0"/>
          <w:color w:val="000000"/>
          <w:kern w:val="0"/>
          <w:sz w:val="32"/>
          <w:szCs w:val="32"/>
          <w:u w:val="single"/>
        </w:rPr>
        <w:t>xxx</w:t>
      </w:r>
      <w:r>
        <w:rPr>
          <w:rFonts w:eastAsia="仿宋_GB2312"/>
          <w:snapToGrid w:val="0"/>
          <w:color w:val="000000"/>
          <w:kern w:val="0"/>
          <w:sz w:val="32"/>
          <w:szCs w:val="32"/>
          <w:u w:val="single"/>
        </w:rPr>
        <w:t>元）</w:t>
      </w:r>
      <w:r>
        <w:rPr>
          <w:rFonts w:eastAsia="仿宋_GB2312" w:hint="eastAsia"/>
          <w:snapToGrid w:val="0"/>
          <w:color w:val="000000"/>
          <w:kern w:val="0"/>
          <w:sz w:val="32"/>
          <w:szCs w:val="32"/>
        </w:rPr>
        <w:t>；含税率</w:t>
      </w:r>
      <w:r>
        <w:rPr>
          <w:rFonts w:eastAsia="仿宋_GB2312" w:hint="eastAsia"/>
          <w:snapToGrid w:val="0"/>
          <w:color w:val="000000"/>
          <w:kern w:val="0"/>
          <w:sz w:val="32"/>
          <w:szCs w:val="32"/>
          <w:u w:val="single"/>
        </w:rPr>
        <w:t xml:space="preserve">  </w:t>
      </w:r>
      <w:r>
        <w:rPr>
          <w:rFonts w:eastAsia="仿宋_GB2312" w:hint="eastAsia"/>
          <w:snapToGrid w:val="0"/>
          <w:color w:val="000000"/>
          <w:kern w:val="0"/>
          <w:sz w:val="32"/>
          <w:szCs w:val="32"/>
        </w:rPr>
        <w:t>%</w:t>
      </w:r>
      <w:r>
        <w:rPr>
          <w:rFonts w:eastAsia="仿宋_GB2312" w:hint="eastAsia"/>
          <w:snapToGrid w:val="0"/>
          <w:color w:val="000000"/>
          <w:kern w:val="0"/>
          <w:sz w:val="32"/>
          <w:szCs w:val="32"/>
        </w:rPr>
        <w:t>的增值税专用发票。</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t>第六条 结算方式</w:t>
      </w:r>
    </w:p>
    <w:p w:rsidR="004E6C2E" w:rsidRDefault="004E6C2E" w:rsidP="004E6C2E">
      <w:pPr>
        <w:pStyle w:val="3"/>
        <w:spacing w:before="0" w:after="0" w:line="560" w:lineRule="exact"/>
        <w:ind w:firstLineChars="200" w:firstLine="640"/>
        <w:rPr>
          <w:rFonts w:ascii="仿宋_GB2312" w:eastAsia="仿宋_GB2312"/>
          <w:b w:val="0"/>
          <w:bCs w:val="0"/>
        </w:rPr>
      </w:pPr>
      <w:r>
        <w:rPr>
          <w:rFonts w:ascii="仿宋_GB2312" w:eastAsia="仿宋_GB2312" w:hint="eastAsia"/>
          <w:b w:val="0"/>
          <w:bCs w:val="0"/>
        </w:rPr>
        <w:t>甲方确认职业病危害因素检测报告电子版并收到乙方开具全额</w:t>
      </w:r>
      <w:r>
        <w:rPr>
          <w:rFonts w:ascii="仿宋_GB2312" w:eastAsia="仿宋_GB2312" w:hint="eastAsia"/>
          <w:b w:val="0"/>
          <w:bCs w:val="0"/>
          <w:u w:val="single"/>
        </w:rPr>
        <w:t xml:space="preserve">  </w:t>
      </w:r>
      <w:r>
        <w:rPr>
          <w:rFonts w:ascii="仿宋_GB2312" w:eastAsia="仿宋_GB2312" w:hint="eastAsia"/>
          <w:b w:val="0"/>
          <w:bCs w:val="0"/>
        </w:rPr>
        <w:t>%的增值税专用发票之后，向乙方支付项目总款项，即人民币</w:t>
      </w:r>
      <w:r>
        <w:rPr>
          <w:rFonts w:eastAsia="仿宋_GB2312" w:hint="eastAsia"/>
          <w:snapToGrid w:val="0"/>
          <w:color w:val="000000"/>
          <w:u w:val="single"/>
        </w:rPr>
        <w:t xml:space="preserve"> XX</w:t>
      </w:r>
      <w:r>
        <w:rPr>
          <w:rFonts w:eastAsia="仿宋_GB2312"/>
          <w:snapToGrid w:val="0"/>
          <w:color w:val="000000"/>
          <w:u w:val="single"/>
        </w:rPr>
        <w:t>元</w:t>
      </w:r>
      <w:r>
        <w:rPr>
          <w:rFonts w:eastAsia="仿宋_GB2312"/>
          <w:bCs w:val="0"/>
          <w:snapToGrid w:val="0"/>
          <w:color w:val="000000"/>
          <w:u w:val="single"/>
        </w:rPr>
        <w:t>整</w:t>
      </w:r>
      <w:r>
        <w:rPr>
          <w:rFonts w:eastAsia="仿宋_GB2312"/>
          <w:snapToGrid w:val="0"/>
          <w:color w:val="000000"/>
          <w:u w:val="single"/>
        </w:rPr>
        <w:t>（</w:t>
      </w:r>
      <w:r>
        <w:rPr>
          <w:rFonts w:eastAsia="仿宋_GB2312"/>
          <w:snapToGrid w:val="0"/>
          <w:color w:val="000000"/>
          <w:u w:val="single"/>
        </w:rPr>
        <w:t>¥</w:t>
      </w:r>
      <w:r>
        <w:rPr>
          <w:rFonts w:eastAsia="仿宋_GB2312" w:hint="eastAsia"/>
          <w:snapToGrid w:val="0"/>
          <w:color w:val="000000"/>
          <w:u w:val="single"/>
        </w:rPr>
        <w:t xml:space="preserve">   </w:t>
      </w:r>
      <w:r>
        <w:rPr>
          <w:rFonts w:eastAsia="仿宋_GB2312"/>
          <w:snapToGrid w:val="0"/>
          <w:color w:val="000000"/>
          <w:u w:val="single"/>
        </w:rPr>
        <w:t>元）</w:t>
      </w:r>
      <w:r>
        <w:rPr>
          <w:rFonts w:ascii="仿宋_GB2312" w:eastAsia="仿宋_GB2312" w:hint="eastAsia"/>
          <w:b w:val="0"/>
          <w:bCs w:val="0"/>
        </w:rPr>
        <w:t>；乙方确认收到款项后，向甲方提交职业病危害因素检测报告纸质版。</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t>第七条 质量保证</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乙方应于合同签订后1个月内完成检测，并向甲方提供按相关标准、规范要求的职业病危害因素检测报告。</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t>第八条 违约责任</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8.1 甲方超过合同规定日期支付服务费时，应偿付逾期的违约金，违约金按照未支付服务费的同期贷款利率计算。</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8.2 如一方未经另一方书面同意，擅自不履行本合同条款及工作计划，导致服务工作不能如期进行，甚至导致项目终止，则应向另一方支付本合同总金额的30％，作为违约赔偿金。</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8.3 乙方未按照要求时间内完成检测，并向甲方提供按相关标准、规范要求的职业病危害因素检测报告的，每逾期一日应向甲方支付合同总金额千分之五作为违约金，逾期交付报告达到30日，甲方有权解除合同。</w:t>
      </w:r>
    </w:p>
    <w:p w:rsidR="004E6C2E" w:rsidRDefault="004E6C2E" w:rsidP="004E6C2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宋体" w:hint="eastAsia"/>
          <w:kern w:val="0"/>
          <w:sz w:val="32"/>
          <w:szCs w:val="32"/>
        </w:rPr>
        <w:t>8.4</w:t>
      </w:r>
      <w:r>
        <w:rPr>
          <w:rFonts w:ascii="仿宋_GB2312" w:eastAsia="仿宋_GB2312" w:hAnsi="仿宋_GB2312" w:cs="仿宋_GB2312" w:hint="eastAsia"/>
          <w:kern w:val="0"/>
          <w:sz w:val="32"/>
          <w:szCs w:val="32"/>
          <w:lang w:val="zh-CN"/>
        </w:rPr>
        <w:t>乙方开展检测过程中因乙方操作不当，导致甲方设备设施无法正常使用，造成的损失应由乙方承担</w:t>
      </w:r>
      <w:r>
        <w:rPr>
          <w:rFonts w:ascii="仿宋_GB2312" w:eastAsia="仿宋_GB2312" w:hAnsi="仿宋_GB2312" w:cs="仿宋_GB2312" w:hint="eastAsia"/>
          <w:kern w:val="0"/>
          <w:sz w:val="32"/>
          <w:szCs w:val="32"/>
        </w:rPr>
        <w:t>，在检测费用中扣除。</w:t>
      </w:r>
    </w:p>
    <w:p w:rsidR="004E6C2E" w:rsidRDefault="004E6C2E" w:rsidP="004E6C2E">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8.5除非双方将合同终止，若因一方违约使合同无法履行时，违约方承担上述违约责任后仍应继续履行本合同。</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t>第九条 不可抗力</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t>第十条 争议解决</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10.1 本合同的签订、解释及与本合同有关的纠纷解决，均受中华人民共和国现行有效的法律约束。</w:t>
      </w:r>
    </w:p>
    <w:p w:rsidR="004E6C2E" w:rsidRDefault="004E6C2E" w:rsidP="004E6C2E">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10.2</w:t>
      </w:r>
      <w:r>
        <w:rPr>
          <w:rFonts w:eastAsia="仿宋_GB2312" w:hint="eastAsia"/>
          <w:sz w:val="30"/>
          <w:szCs w:val="30"/>
        </w:rPr>
        <w:t xml:space="preserve"> </w:t>
      </w:r>
      <w:r>
        <w:rPr>
          <w:rFonts w:ascii="仿宋_GB2312" w:eastAsia="仿宋_GB2312" w:hAnsi="宋体" w:hint="eastAsia"/>
          <w:kern w:val="0"/>
          <w:sz w:val="32"/>
          <w:szCs w:val="32"/>
        </w:rPr>
        <w:t>在合同履行过程中发生争议，双方应当友好协商，签订补充协议，与本合同具有同等法律效力。本合同的效力或履行发生的纠纷，双方商定，按下列2种方式解决：</w:t>
      </w:r>
    </w:p>
    <w:p w:rsidR="004E6C2E" w:rsidRDefault="004E6C2E" w:rsidP="004E6C2E">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（一）提交项目履行地仲裁委员会仲裁；</w:t>
      </w:r>
    </w:p>
    <w:p w:rsidR="004E6C2E" w:rsidRDefault="004E6C2E" w:rsidP="004E6C2E">
      <w:pPr>
        <w:spacing w:line="560" w:lineRule="exact"/>
        <w:ind w:firstLineChars="200" w:firstLine="640"/>
        <w:rPr>
          <w:rFonts w:ascii="仿宋_GB2312" w:eastAsia="仿宋_GB2312" w:hAnsi="仿宋_GB2312" w:cs="仿宋_GB2312"/>
          <w:b/>
          <w:sz w:val="32"/>
          <w:szCs w:val="32"/>
        </w:rPr>
      </w:pPr>
      <w:r>
        <w:rPr>
          <w:rFonts w:ascii="仿宋_GB2312" w:eastAsia="仿宋_GB2312" w:hAnsi="宋体" w:hint="eastAsia"/>
          <w:kern w:val="0"/>
          <w:sz w:val="32"/>
          <w:szCs w:val="32"/>
        </w:rPr>
        <w:t>（二）依法向甲方所在地人民法院提起诉讼，诉讼费、律师费等相关费用由违约方承担。</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t>第十一条 合同联系方式</w:t>
      </w:r>
    </w:p>
    <w:p w:rsidR="004E6C2E" w:rsidRDefault="004E6C2E" w:rsidP="004E6C2E">
      <w:pPr>
        <w:pStyle w:val="ae"/>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11.1 为更好的履行本合同，双方提供如下联系方式：</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11.1.1 甲方联系方式</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highlight w:val="yellow"/>
        </w:rPr>
      </w:pPr>
      <w:r>
        <w:rPr>
          <w:rFonts w:ascii="仿宋_GB2312" w:eastAsia="仿宋_GB2312" w:hint="eastAsia"/>
          <w:sz w:val="32"/>
          <w:szCs w:val="32"/>
          <w:highlight w:val="yellow"/>
        </w:rPr>
        <w:t xml:space="preserve">邮寄地址： </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highlight w:val="yellow"/>
        </w:rPr>
      </w:pPr>
      <w:r>
        <w:rPr>
          <w:rFonts w:ascii="仿宋_GB2312" w:eastAsia="仿宋_GB2312" w:hint="eastAsia"/>
          <w:sz w:val="32"/>
          <w:szCs w:val="32"/>
          <w:highlight w:val="yellow"/>
        </w:rPr>
        <w:t xml:space="preserve">联系人： </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highlight w:val="yellow"/>
        </w:rPr>
        <w:t>电话：</w:t>
      </w:r>
      <w:r>
        <w:rPr>
          <w:rFonts w:ascii="仿宋_GB2312" w:eastAsia="仿宋_GB2312" w:hint="eastAsia"/>
          <w:sz w:val="32"/>
          <w:szCs w:val="32"/>
        </w:rPr>
        <w:t xml:space="preserve"> </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11.1.2 乙方联系方式</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邮寄地址：</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联系人：</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电话：</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 xml:space="preserve"> 11.2 双方通过上述联系方式之任何一种，就本合同有关事项向对方发送相关通知等，均视为有效送达与告知对方，无论对方是否实际查阅。</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11.3 双方确认上述联系方式同时作为有效司法送达地址。</w:t>
      </w:r>
    </w:p>
    <w:p w:rsidR="004E6C2E" w:rsidRDefault="004E6C2E" w:rsidP="004E6C2E">
      <w:pPr>
        <w:spacing w:line="56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11.4 一方变更联系方式，应自变更之日起三日内，以书面形式通知对方；否则应承担由此而引起的相关责任。</w:t>
      </w:r>
    </w:p>
    <w:p w:rsidR="004E6C2E" w:rsidRDefault="004E6C2E" w:rsidP="004E6C2E">
      <w:pPr>
        <w:pStyle w:val="3"/>
        <w:spacing w:before="0" w:after="0" w:line="560" w:lineRule="exact"/>
        <w:ind w:firstLineChars="200" w:firstLine="643"/>
        <w:rPr>
          <w:rFonts w:ascii="仿宋_GB2312" w:eastAsia="仿宋_GB2312"/>
        </w:rPr>
      </w:pPr>
      <w:r>
        <w:rPr>
          <w:rFonts w:ascii="仿宋_GB2312" w:eastAsia="仿宋_GB2312" w:hint="eastAsia"/>
        </w:rPr>
        <w:t>第十二条 附则</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12.1本合同壹式伍份，甲方执贰份合同，乙方执叁份。各份合同文本具有同等法律效力。</w:t>
      </w:r>
    </w:p>
    <w:p w:rsidR="004E6C2E" w:rsidRDefault="004E6C2E" w:rsidP="004E6C2E">
      <w:pPr>
        <w:pStyle w:val="ae"/>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12.2 本合同经各方签署后生效。</w:t>
      </w:r>
    </w:p>
    <w:p w:rsidR="004E6C2E" w:rsidRDefault="004E6C2E" w:rsidP="004E6C2E">
      <w:pPr>
        <w:spacing w:line="360" w:lineRule="auto"/>
        <w:jc w:val="center"/>
        <w:rPr>
          <w:sz w:val="24"/>
        </w:rPr>
      </w:pPr>
    </w:p>
    <w:p w:rsidR="004E6C2E" w:rsidRDefault="004E6C2E" w:rsidP="004E6C2E">
      <w:pPr>
        <w:spacing w:line="360" w:lineRule="auto"/>
        <w:jc w:val="center"/>
        <w:rPr>
          <w:sz w:val="24"/>
        </w:rPr>
      </w:pPr>
    </w:p>
    <w:p w:rsidR="004E6C2E" w:rsidRDefault="004E6C2E" w:rsidP="004E6C2E">
      <w:pPr>
        <w:spacing w:line="360" w:lineRule="auto"/>
        <w:jc w:val="center"/>
        <w:rPr>
          <w:sz w:val="24"/>
        </w:rPr>
      </w:pPr>
    </w:p>
    <w:p w:rsidR="004E6C2E" w:rsidRDefault="004E6C2E" w:rsidP="004E6C2E">
      <w:pPr>
        <w:spacing w:line="360" w:lineRule="auto"/>
        <w:jc w:val="center"/>
        <w:rPr>
          <w:sz w:val="24"/>
        </w:rPr>
      </w:pPr>
    </w:p>
    <w:p w:rsidR="004E6C2E" w:rsidRDefault="004E6C2E" w:rsidP="004E6C2E">
      <w:pPr>
        <w:spacing w:line="360" w:lineRule="auto"/>
        <w:jc w:val="center"/>
        <w:rPr>
          <w:sz w:val="24"/>
        </w:rPr>
      </w:pPr>
    </w:p>
    <w:p w:rsidR="004E6C2E" w:rsidRDefault="004E6C2E" w:rsidP="004E6C2E">
      <w:pPr>
        <w:spacing w:line="360" w:lineRule="auto"/>
        <w:jc w:val="center"/>
        <w:rPr>
          <w:sz w:val="24"/>
        </w:rPr>
      </w:pPr>
    </w:p>
    <w:p w:rsidR="004E6C2E" w:rsidRDefault="004E6C2E" w:rsidP="004E6C2E">
      <w:pPr>
        <w:spacing w:line="360" w:lineRule="auto"/>
        <w:jc w:val="center"/>
        <w:rPr>
          <w:sz w:val="24"/>
        </w:rPr>
      </w:pPr>
    </w:p>
    <w:p w:rsidR="004E6C2E" w:rsidRDefault="004E6C2E" w:rsidP="004E6C2E">
      <w:pPr>
        <w:spacing w:line="360" w:lineRule="auto"/>
        <w:jc w:val="center"/>
        <w:rPr>
          <w:sz w:val="24"/>
        </w:rPr>
      </w:pPr>
    </w:p>
    <w:p w:rsidR="004E6C2E" w:rsidRDefault="004E6C2E" w:rsidP="004E6C2E">
      <w:pPr>
        <w:spacing w:line="360" w:lineRule="auto"/>
        <w:jc w:val="center"/>
        <w:rPr>
          <w:sz w:val="24"/>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9"/>
        <w:gridCol w:w="4337"/>
      </w:tblGrid>
      <w:tr w:rsidR="004E6C2E" w:rsidTr="00D020F2">
        <w:trPr>
          <w:trHeight w:val="518"/>
          <w:jc w:val="center"/>
        </w:trPr>
        <w:tc>
          <w:tcPr>
            <w:tcW w:w="5169" w:type="dxa"/>
            <w:vAlign w:val="center"/>
          </w:tcPr>
          <w:p w:rsidR="004E6C2E" w:rsidRDefault="004E6C2E" w:rsidP="00D020F2">
            <w:pPr>
              <w:spacing w:line="400" w:lineRule="exact"/>
              <w:rPr>
                <w:rFonts w:ascii="仿宋_GB2312" w:eastAsia="仿宋_GB2312"/>
                <w:sz w:val="22"/>
                <w:szCs w:val="28"/>
              </w:rPr>
            </w:pPr>
            <w:r>
              <w:rPr>
                <w:rFonts w:ascii="仿宋_GB2312" w:eastAsia="仿宋_GB2312" w:hint="eastAsia"/>
                <w:b/>
                <w:sz w:val="22"/>
                <w:szCs w:val="28"/>
              </w:rPr>
              <w:lastRenderedPageBreak/>
              <w:t>甲方：</w:t>
            </w:r>
            <w:r>
              <w:rPr>
                <w:rFonts w:ascii="仿宋_GB2312" w:eastAsia="仿宋_GB2312" w:hint="eastAsia"/>
                <w:sz w:val="22"/>
                <w:szCs w:val="28"/>
              </w:rPr>
              <w:t xml:space="preserve"> </w:t>
            </w:r>
          </w:p>
        </w:tc>
        <w:tc>
          <w:tcPr>
            <w:tcW w:w="4337" w:type="dxa"/>
            <w:vAlign w:val="center"/>
          </w:tcPr>
          <w:p w:rsidR="004E6C2E" w:rsidRDefault="004E6C2E" w:rsidP="00D020F2">
            <w:pPr>
              <w:spacing w:line="360" w:lineRule="auto"/>
              <w:rPr>
                <w:rFonts w:ascii="仿宋_GB2312" w:eastAsia="仿宋_GB2312"/>
                <w:sz w:val="22"/>
                <w:szCs w:val="28"/>
              </w:rPr>
            </w:pPr>
            <w:r>
              <w:rPr>
                <w:rFonts w:ascii="仿宋_GB2312" w:eastAsia="仿宋_GB2312" w:hint="eastAsia"/>
                <w:b/>
                <w:szCs w:val="21"/>
              </w:rPr>
              <w:t>乙方：</w:t>
            </w:r>
            <w:r>
              <w:rPr>
                <w:rFonts w:ascii="仿宋_GB2312" w:eastAsia="仿宋_GB2312"/>
                <w:sz w:val="22"/>
                <w:szCs w:val="28"/>
              </w:rPr>
              <w:t xml:space="preserve"> </w:t>
            </w:r>
          </w:p>
        </w:tc>
      </w:tr>
      <w:tr w:rsidR="004E6C2E" w:rsidTr="00D020F2">
        <w:trPr>
          <w:trHeight w:val="518"/>
          <w:jc w:val="center"/>
        </w:trPr>
        <w:tc>
          <w:tcPr>
            <w:tcW w:w="5169" w:type="dxa"/>
            <w:vAlign w:val="center"/>
          </w:tcPr>
          <w:p w:rsidR="004E6C2E" w:rsidRDefault="004E6C2E" w:rsidP="00D020F2">
            <w:pPr>
              <w:spacing w:line="400" w:lineRule="exact"/>
              <w:rPr>
                <w:rFonts w:ascii="仿宋_GB2312" w:eastAsia="仿宋_GB2312"/>
                <w:sz w:val="22"/>
                <w:szCs w:val="28"/>
              </w:rPr>
            </w:pPr>
            <w:r>
              <w:rPr>
                <w:rFonts w:ascii="仿宋_GB2312" w:eastAsia="仿宋_GB2312" w:hint="eastAsia"/>
                <w:b/>
                <w:sz w:val="22"/>
                <w:szCs w:val="28"/>
              </w:rPr>
              <w:t xml:space="preserve">地址： </w:t>
            </w:r>
            <w:r>
              <w:rPr>
                <w:rFonts w:ascii="仿宋_GB2312" w:eastAsia="仿宋_GB2312" w:hint="eastAsia"/>
                <w:bCs/>
                <w:sz w:val="22"/>
                <w:szCs w:val="28"/>
              </w:rPr>
              <w:t xml:space="preserve"> </w:t>
            </w:r>
          </w:p>
        </w:tc>
        <w:tc>
          <w:tcPr>
            <w:tcW w:w="4337" w:type="dxa"/>
            <w:vAlign w:val="center"/>
          </w:tcPr>
          <w:p w:rsidR="004E6C2E" w:rsidRDefault="004E6C2E" w:rsidP="00D020F2">
            <w:pPr>
              <w:spacing w:line="400" w:lineRule="exact"/>
              <w:rPr>
                <w:rFonts w:ascii="仿宋_GB2312" w:eastAsia="仿宋_GB2312"/>
                <w:sz w:val="22"/>
                <w:szCs w:val="28"/>
              </w:rPr>
            </w:pPr>
            <w:r>
              <w:rPr>
                <w:rFonts w:ascii="仿宋_GB2312" w:eastAsia="仿宋_GB2312" w:hint="eastAsia"/>
                <w:b/>
                <w:sz w:val="22"/>
                <w:szCs w:val="28"/>
              </w:rPr>
              <w:t>地址：</w:t>
            </w:r>
          </w:p>
        </w:tc>
      </w:tr>
      <w:tr w:rsidR="004E6C2E" w:rsidTr="00D020F2">
        <w:trPr>
          <w:trHeight w:val="518"/>
          <w:jc w:val="center"/>
        </w:trPr>
        <w:tc>
          <w:tcPr>
            <w:tcW w:w="5169" w:type="dxa"/>
            <w:vAlign w:val="center"/>
          </w:tcPr>
          <w:p w:rsidR="004E6C2E" w:rsidRDefault="004E6C2E" w:rsidP="00D020F2">
            <w:pPr>
              <w:spacing w:line="400" w:lineRule="exact"/>
              <w:rPr>
                <w:rFonts w:ascii="仿宋_GB2312" w:eastAsia="仿宋_GB2312"/>
                <w:sz w:val="22"/>
                <w:szCs w:val="28"/>
              </w:rPr>
            </w:pPr>
            <w:r>
              <w:rPr>
                <w:rFonts w:ascii="仿宋_GB2312" w:eastAsia="仿宋_GB2312" w:hint="eastAsia"/>
                <w:b/>
                <w:sz w:val="22"/>
                <w:szCs w:val="28"/>
              </w:rPr>
              <w:t>法定代表人：</w:t>
            </w:r>
            <w:r>
              <w:rPr>
                <w:rFonts w:ascii="仿宋_GB2312" w:eastAsia="仿宋_GB2312"/>
                <w:sz w:val="22"/>
                <w:szCs w:val="28"/>
              </w:rPr>
              <w:t xml:space="preserve"> </w:t>
            </w:r>
            <w:r>
              <w:rPr>
                <w:rFonts w:ascii="仿宋_GB2312" w:eastAsia="仿宋_GB2312" w:hint="eastAsia"/>
                <w:sz w:val="22"/>
                <w:szCs w:val="28"/>
              </w:rPr>
              <w:t xml:space="preserve"> </w:t>
            </w:r>
          </w:p>
        </w:tc>
        <w:tc>
          <w:tcPr>
            <w:tcW w:w="4337" w:type="dxa"/>
            <w:vAlign w:val="center"/>
          </w:tcPr>
          <w:p w:rsidR="004E6C2E" w:rsidRDefault="004E6C2E" w:rsidP="00D020F2">
            <w:pPr>
              <w:spacing w:line="400" w:lineRule="exact"/>
              <w:rPr>
                <w:rFonts w:ascii="仿宋_GB2312" w:eastAsia="仿宋_GB2312"/>
                <w:b/>
                <w:sz w:val="22"/>
                <w:szCs w:val="28"/>
              </w:rPr>
            </w:pPr>
            <w:r>
              <w:rPr>
                <w:rFonts w:ascii="仿宋_GB2312" w:eastAsia="仿宋_GB2312" w:hint="eastAsia"/>
                <w:b/>
                <w:sz w:val="22"/>
                <w:szCs w:val="28"/>
              </w:rPr>
              <w:t>法定代表人：</w:t>
            </w:r>
            <w:r>
              <w:rPr>
                <w:rFonts w:ascii="仿宋_GB2312" w:eastAsia="仿宋_GB2312"/>
                <w:b/>
                <w:sz w:val="22"/>
                <w:szCs w:val="28"/>
              </w:rPr>
              <w:t xml:space="preserve"> </w:t>
            </w:r>
          </w:p>
        </w:tc>
      </w:tr>
      <w:tr w:rsidR="004E6C2E" w:rsidTr="00D020F2">
        <w:trPr>
          <w:trHeight w:val="518"/>
          <w:jc w:val="center"/>
        </w:trPr>
        <w:tc>
          <w:tcPr>
            <w:tcW w:w="5169" w:type="dxa"/>
            <w:vAlign w:val="center"/>
          </w:tcPr>
          <w:p w:rsidR="004E6C2E" w:rsidRDefault="004E6C2E" w:rsidP="00D020F2">
            <w:pPr>
              <w:spacing w:line="400" w:lineRule="exact"/>
              <w:rPr>
                <w:rFonts w:ascii="仿宋_GB2312" w:eastAsia="仿宋_GB2312"/>
                <w:b/>
                <w:sz w:val="22"/>
                <w:szCs w:val="28"/>
              </w:rPr>
            </w:pPr>
            <w:r>
              <w:rPr>
                <w:rFonts w:ascii="仿宋_GB2312" w:eastAsia="仿宋_GB2312" w:hint="eastAsia"/>
                <w:b/>
                <w:sz w:val="22"/>
                <w:szCs w:val="28"/>
              </w:rPr>
              <w:t>负责</w:t>
            </w:r>
            <w:r>
              <w:rPr>
                <w:rFonts w:ascii="仿宋_GB2312" w:eastAsia="仿宋_GB2312"/>
                <w:b/>
                <w:sz w:val="22"/>
                <w:szCs w:val="28"/>
              </w:rPr>
              <w:t>人</w:t>
            </w:r>
            <w:r>
              <w:rPr>
                <w:rFonts w:ascii="仿宋_GB2312" w:eastAsia="仿宋_GB2312" w:hint="eastAsia"/>
                <w:b/>
                <w:sz w:val="22"/>
                <w:szCs w:val="28"/>
              </w:rPr>
              <w:t>：</w:t>
            </w:r>
            <w:r>
              <w:rPr>
                <w:rFonts w:ascii="仿宋_GB2312" w:eastAsia="仿宋_GB2312" w:hint="eastAsia"/>
                <w:bCs/>
                <w:sz w:val="22"/>
                <w:szCs w:val="28"/>
              </w:rPr>
              <w:t xml:space="preserve"> </w:t>
            </w:r>
          </w:p>
        </w:tc>
        <w:tc>
          <w:tcPr>
            <w:tcW w:w="4337" w:type="dxa"/>
            <w:vAlign w:val="center"/>
          </w:tcPr>
          <w:p w:rsidR="004E6C2E" w:rsidRDefault="004E6C2E" w:rsidP="00D020F2">
            <w:pPr>
              <w:spacing w:line="400" w:lineRule="exact"/>
              <w:rPr>
                <w:rFonts w:ascii="仿宋_GB2312" w:eastAsia="仿宋_GB2312"/>
                <w:sz w:val="22"/>
                <w:szCs w:val="28"/>
              </w:rPr>
            </w:pPr>
            <w:r>
              <w:rPr>
                <w:rFonts w:ascii="仿宋_GB2312" w:eastAsia="仿宋_GB2312" w:hint="eastAsia"/>
                <w:b/>
                <w:sz w:val="22"/>
                <w:szCs w:val="28"/>
              </w:rPr>
              <w:t>负责</w:t>
            </w:r>
            <w:r>
              <w:rPr>
                <w:rFonts w:ascii="仿宋_GB2312" w:eastAsia="仿宋_GB2312"/>
                <w:b/>
                <w:sz w:val="22"/>
                <w:szCs w:val="28"/>
              </w:rPr>
              <w:t>人</w:t>
            </w:r>
            <w:r>
              <w:rPr>
                <w:rFonts w:ascii="仿宋_GB2312" w:eastAsia="仿宋_GB2312" w:hint="eastAsia"/>
                <w:b/>
                <w:sz w:val="22"/>
                <w:szCs w:val="28"/>
              </w:rPr>
              <w:t>：</w:t>
            </w:r>
          </w:p>
        </w:tc>
      </w:tr>
      <w:tr w:rsidR="004E6C2E" w:rsidTr="00D020F2">
        <w:trPr>
          <w:trHeight w:val="518"/>
          <w:jc w:val="center"/>
        </w:trPr>
        <w:tc>
          <w:tcPr>
            <w:tcW w:w="5169" w:type="dxa"/>
            <w:vAlign w:val="center"/>
          </w:tcPr>
          <w:p w:rsidR="004E6C2E" w:rsidRDefault="004E6C2E" w:rsidP="00D020F2">
            <w:pPr>
              <w:spacing w:line="400" w:lineRule="exact"/>
              <w:rPr>
                <w:rFonts w:ascii="仿宋_GB2312" w:eastAsia="仿宋_GB2312"/>
                <w:sz w:val="22"/>
                <w:szCs w:val="28"/>
              </w:rPr>
            </w:pPr>
            <w:r>
              <w:rPr>
                <w:rFonts w:ascii="仿宋_GB2312" w:eastAsia="仿宋_GB2312" w:hint="eastAsia"/>
                <w:b/>
                <w:sz w:val="22"/>
                <w:szCs w:val="28"/>
              </w:rPr>
              <w:t>联系电话：</w:t>
            </w:r>
            <w:r>
              <w:rPr>
                <w:rFonts w:ascii="仿宋_GB2312" w:eastAsia="仿宋_GB2312" w:hint="eastAsia"/>
                <w:bCs/>
                <w:sz w:val="22"/>
                <w:szCs w:val="28"/>
              </w:rPr>
              <w:t xml:space="preserve"> </w:t>
            </w:r>
          </w:p>
        </w:tc>
        <w:tc>
          <w:tcPr>
            <w:tcW w:w="4337" w:type="dxa"/>
            <w:vAlign w:val="center"/>
          </w:tcPr>
          <w:p w:rsidR="004E6C2E" w:rsidRDefault="004E6C2E" w:rsidP="00D020F2">
            <w:pPr>
              <w:spacing w:line="400" w:lineRule="exact"/>
              <w:jc w:val="left"/>
              <w:rPr>
                <w:rFonts w:ascii="仿宋_GB2312" w:eastAsia="仿宋_GB2312"/>
                <w:sz w:val="22"/>
                <w:szCs w:val="28"/>
              </w:rPr>
            </w:pPr>
            <w:r>
              <w:rPr>
                <w:rFonts w:ascii="仿宋_GB2312" w:eastAsia="仿宋_GB2312" w:hint="eastAsia"/>
                <w:b/>
                <w:sz w:val="22"/>
                <w:szCs w:val="28"/>
              </w:rPr>
              <w:t>联系电话:</w:t>
            </w:r>
          </w:p>
        </w:tc>
      </w:tr>
      <w:tr w:rsidR="004E6C2E" w:rsidTr="00D020F2">
        <w:trPr>
          <w:trHeight w:val="518"/>
          <w:jc w:val="center"/>
        </w:trPr>
        <w:tc>
          <w:tcPr>
            <w:tcW w:w="5169" w:type="dxa"/>
            <w:vAlign w:val="center"/>
          </w:tcPr>
          <w:p w:rsidR="004E6C2E" w:rsidRDefault="004E6C2E" w:rsidP="00D020F2">
            <w:pPr>
              <w:spacing w:line="400" w:lineRule="exact"/>
              <w:ind w:left="1050" w:hanging="1050"/>
              <w:rPr>
                <w:rFonts w:ascii="仿宋_GB2312" w:eastAsia="仿宋_GB2312"/>
                <w:sz w:val="22"/>
                <w:szCs w:val="28"/>
              </w:rPr>
            </w:pPr>
            <w:r>
              <w:rPr>
                <w:rFonts w:ascii="仿宋_GB2312" w:eastAsia="仿宋_GB2312" w:hint="eastAsia"/>
                <w:b/>
                <w:sz w:val="22"/>
                <w:szCs w:val="28"/>
              </w:rPr>
              <w:t>开户行：</w:t>
            </w:r>
            <w:r>
              <w:rPr>
                <w:rFonts w:ascii="仿宋_GB2312" w:eastAsia="仿宋_GB2312" w:hint="eastAsia"/>
                <w:bCs/>
                <w:sz w:val="22"/>
                <w:szCs w:val="28"/>
              </w:rPr>
              <w:t xml:space="preserve"> </w:t>
            </w:r>
          </w:p>
        </w:tc>
        <w:tc>
          <w:tcPr>
            <w:tcW w:w="4337" w:type="dxa"/>
            <w:vAlign w:val="center"/>
          </w:tcPr>
          <w:p w:rsidR="004E6C2E" w:rsidRDefault="004E6C2E" w:rsidP="00D020F2">
            <w:pPr>
              <w:spacing w:line="400" w:lineRule="exact"/>
              <w:jc w:val="left"/>
              <w:rPr>
                <w:rFonts w:ascii="仿宋_GB2312" w:eastAsia="仿宋_GB2312"/>
                <w:sz w:val="22"/>
                <w:szCs w:val="28"/>
              </w:rPr>
            </w:pPr>
            <w:r>
              <w:rPr>
                <w:rFonts w:ascii="仿宋_GB2312" w:eastAsia="仿宋_GB2312" w:hint="eastAsia"/>
                <w:b/>
                <w:sz w:val="22"/>
                <w:szCs w:val="28"/>
              </w:rPr>
              <w:t>开户行：</w:t>
            </w:r>
            <w:r>
              <w:rPr>
                <w:rFonts w:ascii="仿宋_GB2312" w:eastAsia="仿宋_GB2312"/>
                <w:sz w:val="22"/>
                <w:szCs w:val="28"/>
              </w:rPr>
              <w:t xml:space="preserve"> </w:t>
            </w:r>
          </w:p>
          <w:p w:rsidR="004E6C2E" w:rsidRDefault="004E6C2E" w:rsidP="00D020F2">
            <w:pPr>
              <w:spacing w:line="400" w:lineRule="exact"/>
              <w:jc w:val="left"/>
              <w:rPr>
                <w:rFonts w:ascii="仿宋_GB2312" w:eastAsia="仿宋_GB2312"/>
                <w:sz w:val="22"/>
                <w:szCs w:val="28"/>
              </w:rPr>
            </w:pPr>
          </w:p>
        </w:tc>
      </w:tr>
      <w:tr w:rsidR="004E6C2E" w:rsidTr="00D020F2">
        <w:trPr>
          <w:trHeight w:val="545"/>
          <w:jc w:val="center"/>
        </w:trPr>
        <w:tc>
          <w:tcPr>
            <w:tcW w:w="5169" w:type="dxa"/>
            <w:vAlign w:val="center"/>
          </w:tcPr>
          <w:p w:rsidR="004E6C2E" w:rsidRDefault="004E6C2E" w:rsidP="00D020F2">
            <w:pPr>
              <w:spacing w:line="400" w:lineRule="exact"/>
              <w:rPr>
                <w:rFonts w:eastAsia="仿宋_GB2312"/>
                <w:sz w:val="22"/>
                <w:szCs w:val="28"/>
              </w:rPr>
            </w:pPr>
            <w:r>
              <w:rPr>
                <w:rFonts w:eastAsia="仿宋_GB2312"/>
                <w:b/>
                <w:sz w:val="22"/>
                <w:szCs w:val="28"/>
              </w:rPr>
              <w:t>账号：</w:t>
            </w:r>
            <w:r>
              <w:rPr>
                <w:rFonts w:ascii="仿宋_GB2312" w:eastAsia="仿宋_GB2312" w:hAnsi="宋体" w:hint="eastAsia"/>
                <w:sz w:val="22"/>
                <w:szCs w:val="22"/>
              </w:rPr>
              <w:t xml:space="preserve"> </w:t>
            </w:r>
          </w:p>
        </w:tc>
        <w:tc>
          <w:tcPr>
            <w:tcW w:w="4337" w:type="dxa"/>
            <w:vAlign w:val="center"/>
          </w:tcPr>
          <w:p w:rsidR="004E6C2E" w:rsidRDefault="004E6C2E" w:rsidP="00D020F2">
            <w:pPr>
              <w:tabs>
                <w:tab w:val="left" w:pos="8820"/>
                <w:tab w:val="left" w:pos="9180"/>
              </w:tabs>
              <w:spacing w:line="400" w:lineRule="exact"/>
              <w:ind w:rightChars="-132" w:right="-277"/>
              <w:rPr>
                <w:rFonts w:eastAsia="仿宋_GB2312"/>
                <w:b/>
                <w:sz w:val="22"/>
                <w:szCs w:val="28"/>
              </w:rPr>
            </w:pPr>
            <w:r>
              <w:rPr>
                <w:rFonts w:eastAsia="仿宋_GB2312"/>
                <w:b/>
                <w:sz w:val="22"/>
                <w:szCs w:val="28"/>
              </w:rPr>
              <w:t>账号：</w:t>
            </w:r>
          </w:p>
        </w:tc>
      </w:tr>
      <w:tr w:rsidR="004E6C2E" w:rsidTr="00D020F2">
        <w:trPr>
          <w:trHeight w:val="545"/>
          <w:jc w:val="center"/>
        </w:trPr>
        <w:tc>
          <w:tcPr>
            <w:tcW w:w="5169" w:type="dxa"/>
            <w:vAlign w:val="center"/>
          </w:tcPr>
          <w:p w:rsidR="004E6C2E" w:rsidRDefault="004E6C2E" w:rsidP="00D020F2">
            <w:pPr>
              <w:rPr>
                <w:rFonts w:ascii="宋体" w:hAnsi="宋体"/>
                <w:sz w:val="22"/>
                <w:szCs w:val="22"/>
              </w:rPr>
            </w:pPr>
            <w:r>
              <w:rPr>
                <w:rFonts w:eastAsia="仿宋_GB2312"/>
                <w:b/>
                <w:sz w:val="22"/>
                <w:szCs w:val="28"/>
              </w:rPr>
              <w:t>税号：</w:t>
            </w:r>
            <w:r>
              <w:rPr>
                <w:rFonts w:ascii="宋体" w:hAnsi="宋体" w:hint="eastAsia"/>
                <w:sz w:val="22"/>
                <w:szCs w:val="22"/>
              </w:rPr>
              <w:t xml:space="preserve"> </w:t>
            </w:r>
          </w:p>
        </w:tc>
        <w:tc>
          <w:tcPr>
            <w:tcW w:w="4337" w:type="dxa"/>
            <w:vAlign w:val="center"/>
          </w:tcPr>
          <w:p w:rsidR="004E6C2E" w:rsidRDefault="004E6C2E" w:rsidP="00D020F2">
            <w:pPr>
              <w:tabs>
                <w:tab w:val="left" w:pos="8820"/>
                <w:tab w:val="left" w:pos="9180"/>
              </w:tabs>
              <w:spacing w:line="400" w:lineRule="exact"/>
              <w:ind w:rightChars="-132" w:right="-277"/>
              <w:rPr>
                <w:rFonts w:eastAsia="仿宋_GB2312"/>
                <w:b/>
                <w:sz w:val="22"/>
                <w:szCs w:val="28"/>
              </w:rPr>
            </w:pPr>
            <w:r>
              <w:rPr>
                <w:rFonts w:eastAsia="仿宋_GB2312"/>
                <w:b/>
                <w:sz w:val="22"/>
                <w:szCs w:val="28"/>
              </w:rPr>
              <w:t>税号：</w:t>
            </w:r>
          </w:p>
        </w:tc>
      </w:tr>
      <w:tr w:rsidR="004E6C2E" w:rsidTr="00D020F2">
        <w:trPr>
          <w:trHeight w:val="545"/>
          <w:jc w:val="center"/>
        </w:trPr>
        <w:tc>
          <w:tcPr>
            <w:tcW w:w="5169" w:type="dxa"/>
            <w:vAlign w:val="center"/>
          </w:tcPr>
          <w:p w:rsidR="004E6C2E" w:rsidRDefault="004E6C2E" w:rsidP="00D020F2">
            <w:pPr>
              <w:spacing w:line="400" w:lineRule="exact"/>
              <w:rPr>
                <w:rFonts w:ascii="仿宋_GB2312" w:eastAsia="仿宋_GB2312"/>
                <w:sz w:val="22"/>
                <w:szCs w:val="28"/>
              </w:rPr>
            </w:pPr>
            <w:r>
              <w:rPr>
                <w:rFonts w:ascii="仿宋_GB2312" w:eastAsia="仿宋_GB2312" w:hint="eastAsia"/>
                <w:b/>
                <w:sz w:val="22"/>
                <w:szCs w:val="28"/>
              </w:rPr>
              <w:t xml:space="preserve">签订日期：  </w:t>
            </w:r>
            <w:r>
              <w:rPr>
                <w:rFonts w:ascii="仿宋_GB2312" w:eastAsia="仿宋_GB2312"/>
                <w:b/>
                <w:sz w:val="22"/>
                <w:szCs w:val="28"/>
              </w:rPr>
              <w:t xml:space="preserve">  </w:t>
            </w:r>
            <w:r>
              <w:rPr>
                <w:rFonts w:ascii="仿宋_GB2312" w:eastAsia="仿宋_GB2312" w:hint="eastAsia"/>
                <w:sz w:val="22"/>
                <w:szCs w:val="28"/>
              </w:rPr>
              <w:t>年   月   日</w:t>
            </w:r>
          </w:p>
        </w:tc>
        <w:tc>
          <w:tcPr>
            <w:tcW w:w="4337" w:type="dxa"/>
            <w:vAlign w:val="center"/>
          </w:tcPr>
          <w:p w:rsidR="004E6C2E" w:rsidRDefault="004E6C2E" w:rsidP="00D020F2">
            <w:pPr>
              <w:tabs>
                <w:tab w:val="left" w:pos="8820"/>
                <w:tab w:val="left" w:pos="9180"/>
              </w:tabs>
              <w:spacing w:line="400" w:lineRule="exact"/>
              <w:ind w:rightChars="-132" w:right="-277"/>
              <w:rPr>
                <w:rFonts w:ascii="仿宋_GB2312" w:eastAsia="仿宋_GB2312"/>
                <w:b/>
                <w:sz w:val="22"/>
                <w:szCs w:val="28"/>
              </w:rPr>
            </w:pPr>
            <w:r>
              <w:rPr>
                <w:rFonts w:ascii="仿宋_GB2312" w:eastAsia="仿宋_GB2312" w:hint="eastAsia"/>
                <w:b/>
                <w:sz w:val="22"/>
                <w:szCs w:val="28"/>
              </w:rPr>
              <w:t xml:space="preserve">签订日期：   </w:t>
            </w:r>
            <w:r>
              <w:rPr>
                <w:rFonts w:ascii="仿宋_GB2312" w:eastAsia="仿宋_GB2312"/>
                <w:b/>
                <w:sz w:val="22"/>
                <w:szCs w:val="28"/>
              </w:rPr>
              <w:t xml:space="preserve"> </w:t>
            </w:r>
            <w:r>
              <w:rPr>
                <w:rFonts w:ascii="仿宋_GB2312" w:eastAsia="仿宋_GB2312" w:hint="eastAsia"/>
                <w:sz w:val="22"/>
                <w:szCs w:val="28"/>
              </w:rPr>
              <w:t xml:space="preserve">年 </w:t>
            </w:r>
            <w:r>
              <w:rPr>
                <w:rFonts w:ascii="仿宋_GB2312" w:eastAsia="仿宋_GB2312"/>
                <w:sz w:val="22"/>
                <w:szCs w:val="28"/>
              </w:rPr>
              <w:t xml:space="preserve"> </w:t>
            </w:r>
            <w:r>
              <w:rPr>
                <w:rFonts w:ascii="仿宋_GB2312" w:eastAsia="仿宋_GB2312" w:hint="eastAsia"/>
                <w:sz w:val="22"/>
                <w:szCs w:val="28"/>
              </w:rPr>
              <w:t xml:space="preserve"> 月   日</w:t>
            </w:r>
          </w:p>
        </w:tc>
      </w:tr>
    </w:tbl>
    <w:p w:rsidR="004E6C2E" w:rsidRDefault="004E6C2E" w:rsidP="004E6C2E">
      <w:pPr>
        <w:spacing w:line="360" w:lineRule="auto"/>
        <w:jc w:val="center"/>
        <w:rPr>
          <w:sz w:val="24"/>
        </w:rPr>
      </w:pPr>
    </w:p>
    <w:p w:rsidR="004E6C2E" w:rsidRPr="0048482D" w:rsidRDefault="004E6C2E" w:rsidP="004E6C2E">
      <w:pPr>
        <w:spacing w:line="560" w:lineRule="exact"/>
        <w:jc w:val="center"/>
        <w:rPr>
          <w:rFonts w:ascii="方正小标宋简体" w:eastAsia="方正小标宋简体"/>
          <w:sz w:val="36"/>
          <w:szCs w:val="36"/>
        </w:rPr>
      </w:pPr>
      <w:r>
        <w:rPr>
          <w:rFonts w:ascii="方正小标宋_GBK" w:eastAsia="方正小标宋_GBK"/>
          <w:sz w:val="36"/>
          <w:szCs w:val="36"/>
        </w:rPr>
        <w:br w:type="page"/>
      </w:r>
      <w:r w:rsidRPr="0048482D">
        <w:rPr>
          <w:rFonts w:ascii="方正小标宋简体" w:eastAsia="方正小标宋简体" w:hint="eastAsia"/>
          <w:sz w:val="36"/>
          <w:szCs w:val="36"/>
        </w:rPr>
        <w:lastRenderedPageBreak/>
        <w:t>合同附件一：</w:t>
      </w:r>
      <w:r w:rsidRPr="0048482D">
        <w:rPr>
          <w:rFonts w:ascii="方正小标宋简体" w:eastAsia="方正小标宋简体" w:hAnsi="宋体" w:hint="eastAsia"/>
          <w:bCs/>
          <w:sz w:val="36"/>
          <w:szCs w:val="36"/>
        </w:rPr>
        <w:t>廉洁合同</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r w:rsidRPr="00422888">
        <w:rPr>
          <w:rFonts w:ascii="仿宋_GB2312" w:eastAsia="仿宋_GB2312" w:hAnsi="仿宋_GB2312" w:cs="仿宋_GB2312" w:hint="eastAsia"/>
          <w:sz w:val="32"/>
          <w:szCs w:val="32"/>
        </w:rPr>
        <w:t>2024年江州糖业职业病危害因素检测</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甲   方：中粮崇左江州糖业有限公司</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乙   方：</w:t>
      </w:r>
      <w:r>
        <w:rPr>
          <w:rFonts w:ascii="仿宋_GB2312" w:eastAsia="仿宋_GB2312" w:hAnsi="仿宋_GB2312" w:cs="仿宋_GB2312"/>
          <w:sz w:val="32"/>
          <w:szCs w:val="32"/>
        </w:rPr>
        <w:t xml:space="preserve"> </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为规范中粮崇左江州糖业有限公司的项目采购工作，防止违法违纪事件的发生，经甲方、乙方协商同意，双方将严格执行以下条款。</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一、甲方的权利和义务</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（一）甲方的工作人员有责任向乙方介绍本单位有关廉洁从业的制度、规定。甲方的纪检监察人员有权对双方在采购及合同执行过程中的廉洁情况进行监督。</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（二）甲方的工作人员不得向乙方泄露采购过程中的商业秘密。</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该项目有关的材料、设备供应和该项目分包等经济活动；不得要求乙方为其装修房子；不得要求乙方为亲属安排出境和国内旅游等；不得借婚丧嫁娶之机收受乙方的钱（含有价证券）、物。</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（四）对乙方主动给予的钱（含有价证券）、物，甲方的工作人员要坚决谢绝，无法拒绝的要在两周内上交甲方的纪检监察部门或上级纪检监察部门。</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（五）甲方的工作人员在采购及执行合同过程中，必须遵守廉洁自律的其他有关规定。</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二、乙方的权利和义务</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（一）乙方的纪检监察人员有权对双方在采购及合同执行过程中的廉洁从业情况进行监督，并积极配合甲方纪检监察工作人员就有关违纪问题进行调查取证。</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（二）乙方有权了解甲方在廉洁从业方面的各项制度和规定，并主动配合甲方遵守执行。</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（三）乙方的工作人员不得以任何方式向甲方的工作人员了解采购过程中的商业秘密。</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乙方的工作人员在投标过程及中标后的合同执行过程中，不得向甲方的工作人员行贿、提供回扣或其他好处费等；不得向甲方的工作人员馈赠有价证券和贵重物品；不得给甲方的工作人员报销任何费用；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（五）乙方发现甲方的工作人员有不廉洁的行为，必须在48小时内署名报告甲方的纪检监察人员或有关领导。</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三、违约责任</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（一）甲方的工作人员违反廉洁责任，经调查属实的，甲方将依据党纪、公司有关规定对当事人进行严肃处理，对涉嫌犯罪人员移送司法机关。</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乙方工作人员违反廉洁责任，经调查属实，甲方及其代理机构有权退回其投标；对中标的乙方，甲方及其代理机构有权撤销中标决定，或一次性扣罚与其签订合同总价款的0.5~10%直至终止合同执行，由此造成的经济损失由乙方承担。在今后项目中，中粮屯河股份有限公司系统各企业不再考虑与乙方的合作。</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四、合同的生效</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（一）本合同在双方签字/盖章后生效。</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（二）本合同</w:t>
      </w:r>
      <w:r>
        <w:rPr>
          <w:rFonts w:ascii="仿宋_GB2312" w:eastAsia="仿宋_GB2312" w:hAnsi="宋体" w:hint="eastAsia"/>
          <w:sz w:val="32"/>
          <w:szCs w:val="32"/>
        </w:rPr>
        <w:t>壹式伍份，甲方执贰份合同，乙方执叁份</w:t>
      </w:r>
      <w:r>
        <w:rPr>
          <w:rFonts w:ascii="仿宋_GB2312" w:eastAsia="仿宋_GB2312" w:hAnsi="仿宋_GB2312" w:cs="仿宋_GB2312" w:hint="eastAsia"/>
          <w:sz w:val="32"/>
          <w:szCs w:val="32"/>
        </w:rPr>
        <w:t>。</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（三）本合同在主合同授予、履行的全过程有效，并作为主合同的附件。</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监督联络方式：</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中粮糖业纪委联系方式：办公电话  010-85017235</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通信地址：北京市朝阳区朝阳门南大街8号中粮福临门大厦9层905房间，中粮糖业纪委办公室收，邮编100020。          </w:t>
      </w:r>
    </w:p>
    <w:p w:rsidR="004E6C2E" w:rsidRDefault="004E6C2E" w:rsidP="004E6C2E">
      <w:pPr>
        <w:spacing w:line="520" w:lineRule="exact"/>
        <w:rPr>
          <w:rFonts w:ascii="仿宋_GB2312" w:eastAsia="仿宋_GB2312" w:hAnsi="仿宋_GB2312" w:cs="仿宋_GB2312"/>
          <w:sz w:val="32"/>
          <w:szCs w:val="32"/>
        </w:rPr>
      </w:pPr>
    </w:p>
    <w:p w:rsidR="004E6C2E" w:rsidRDefault="004E6C2E" w:rsidP="004E6C2E">
      <w:pPr>
        <w:spacing w:line="520" w:lineRule="exact"/>
        <w:rPr>
          <w:rFonts w:ascii="仿宋_GB2312" w:eastAsia="仿宋_GB2312" w:hAnsi="仿宋_GB2312" w:cs="仿宋_GB2312"/>
          <w:sz w:val="32"/>
          <w:szCs w:val="32"/>
        </w:rPr>
      </w:pP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甲    方：中粮崇左江州糖业有限公司  </w:t>
      </w:r>
    </w:p>
    <w:p w:rsidR="004E6C2E" w:rsidRDefault="004E6C2E" w:rsidP="004E6C2E">
      <w:pPr>
        <w:spacing w:line="520" w:lineRule="exact"/>
        <w:rPr>
          <w:rFonts w:ascii="仿宋_GB2312" w:eastAsia="仿宋_GB2312" w:hAnsi="仿宋_GB2312" w:cs="仿宋_GB2312"/>
          <w:sz w:val="32"/>
          <w:szCs w:val="32"/>
        </w:rPr>
      </w:pP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法定代表人（或授权代表）签字：______________</w:t>
      </w: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签字日期：__________________________________</w:t>
      </w:r>
    </w:p>
    <w:p w:rsidR="004E6C2E" w:rsidRDefault="004E6C2E" w:rsidP="004E6C2E">
      <w:pPr>
        <w:spacing w:line="520" w:lineRule="exact"/>
        <w:rPr>
          <w:rFonts w:ascii="仿宋_GB2312" w:eastAsia="仿宋_GB2312" w:hAnsi="仿宋_GB2312" w:cs="仿宋_GB2312"/>
          <w:sz w:val="32"/>
          <w:szCs w:val="32"/>
        </w:rPr>
      </w:pP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乙    方：</w:t>
      </w:r>
      <w:r>
        <w:rPr>
          <w:rFonts w:ascii="仿宋_GB2312" w:eastAsia="仿宋_GB2312" w:hAnsi="仿宋_GB2312" w:cs="仿宋_GB2312"/>
          <w:sz w:val="32"/>
          <w:szCs w:val="32"/>
        </w:rPr>
        <w:t xml:space="preserve"> </w:t>
      </w:r>
    </w:p>
    <w:p w:rsidR="004E6C2E" w:rsidRDefault="004E6C2E" w:rsidP="004E6C2E">
      <w:pPr>
        <w:spacing w:line="520" w:lineRule="exact"/>
        <w:rPr>
          <w:rFonts w:ascii="仿宋_GB2312" w:eastAsia="仿宋_GB2312" w:hAnsi="仿宋_GB2312" w:cs="仿宋_GB2312"/>
          <w:sz w:val="32"/>
          <w:szCs w:val="32"/>
        </w:rPr>
      </w:pPr>
    </w:p>
    <w:p w:rsidR="004E6C2E" w:rsidRDefault="004E6C2E" w:rsidP="004E6C2E">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法定代表人（或授权代表）签字：_______________</w:t>
      </w:r>
    </w:p>
    <w:p w:rsidR="004E6C2E" w:rsidRPr="00A00387" w:rsidRDefault="004E6C2E" w:rsidP="004E6C2E">
      <w:pPr>
        <w:widowControl/>
        <w:jc w:val="left"/>
        <w:rPr>
          <w:rFonts w:ascii="仿宋_GB2312" w:eastAsia="仿宋_GB2312"/>
          <w:sz w:val="32"/>
          <w:szCs w:val="32"/>
        </w:rPr>
      </w:pPr>
      <w:r>
        <w:rPr>
          <w:rFonts w:ascii="仿宋_GB2312" w:eastAsia="仿宋_GB2312" w:hAnsi="仿宋_GB2312" w:cs="仿宋_GB2312" w:hint="eastAsia"/>
          <w:sz w:val="32"/>
          <w:szCs w:val="32"/>
        </w:rPr>
        <w:t>签字日期：___________________________________</w:t>
      </w:r>
    </w:p>
    <w:p w:rsidR="00C5770B" w:rsidRDefault="00C5770B">
      <w:pPr>
        <w:spacing w:line="480" w:lineRule="exact"/>
        <w:jc w:val="center"/>
        <w:rPr>
          <w:rFonts w:ascii="仿宋_GB2312" w:eastAsia="仿宋_GB2312"/>
          <w:sz w:val="32"/>
          <w:szCs w:val="32"/>
        </w:rPr>
      </w:pPr>
    </w:p>
    <w:sectPr w:rsidR="00C5770B" w:rsidSect="00C5770B">
      <w:headerReference w:type="default" r:id="rId9"/>
      <w:footerReference w:type="even" r:id="rId10"/>
      <w:footerReference w:type="default" r:id="rId11"/>
      <w:pgSz w:w="11906" w:h="16838"/>
      <w:pgMar w:top="851"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359" w:rsidRDefault="00CD4359" w:rsidP="00C5770B">
      <w:r>
        <w:separator/>
      </w:r>
    </w:p>
  </w:endnote>
  <w:endnote w:type="continuationSeparator" w:id="1">
    <w:p w:rsidR="00CD4359" w:rsidRDefault="00CD4359" w:rsidP="00C57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0B" w:rsidRDefault="00FF49ED">
    <w:pPr>
      <w:pStyle w:val="a6"/>
      <w:framePr w:wrap="around" w:vAnchor="text" w:hAnchor="margin" w:xAlign="center" w:y="1"/>
      <w:rPr>
        <w:rStyle w:val="ab"/>
      </w:rPr>
    </w:pPr>
    <w:r>
      <w:rPr>
        <w:rStyle w:val="ab"/>
      </w:rPr>
      <w:fldChar w:fldCharType="begin"/>
    </w:r>
    <w:r w:rsidR="004631F1">
      <w:rPr>
        <w:rStyle w:val="ab"/>
      </w:rPr>
      <w:instrText xml:space="preserve">PAGE  </w:instrText>
    </w:r>
    <w:r>
      <w:rPr>
        <w:rStyle w:val="ab"/>
      </w:rPr>
      <w:fldChar w:fldCharType="end"/>
    </w:r>
  </w:p>
  <w:p w:rsidR="00C5770B" w:rsidRDefault="00C5770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40113"/>
    </w:sdtPr>
    <w:sdtContent>
      <w:sdt>
        <w:sdtPr>
          <w:id w:val="171357217"/>
        </w:sdtPr>
        <w:sdtContent>
          <w:p w:rsidR="00C5770B" w:rsidRDefault="00FF49ED">
            <w:pPr>
              <w:pStyle w:val="a6"/>
              <w:jc w:val="center"/>
            </w:pPr>
            <w:r>
              <w:rPr>
                <w:b/>
                <w:sz w:val="24"/>
                <w:szCs w:val="24"/>
              </w:rPr>
              <w:fldChar w:fldCharType="begin"/>
            </w:r>
            <w:r w:rsidR="004631F1">
              <w:rPr>
                <w:b/>
              </w:rPr>
              <w:instrText>PAGE</w:instrText>
            </w:r>
            <w:r>
              <w:rPr>
                <w:b/>
                <w:sz w:val="24"/>
                <w:szCs w:val="24"/>
              </w:rPr>
              <w:fldChar w:fldCharType="separate"/>
            </w:r>
            <w:r w:rsidR="006F0689">
              <w:rPr>
                <w:b/>
                <w:noProof/>
              </w:rPr>
              <w:t>1</w:t>
            </w:r>
            <w:r>
              <w:rPr>
                <w:b/>
                <w:sz w:val="24"/>
                <w:szCs w:val="24"/>
              </w:rPr>
              <w:fldChar w:fldCharType="end"/>
            </w:r>
            <w:r w:rsidR="004631F1">
              <w:rPr>
                <w:lang w:val="zh-CN"/>
              </w:rPr>
              <w:t xml:space="preserve"> / </w:t>
            </w:r>
            <w:r>
              <w:rPr>
                <w:b/>
                <w:sz w:val="24"/>
                <w:szCs w:val="24"/>
              </w:rPr>
              <w:fldChar w:fldCharType="begin"/>
            </w:r>
            <w:r w:rsidR="004631F1">
              <w:rPr>
                <w:b/>
              </w:rPr>
              <w:instrText>NUMPAGES</w:instrText>
            </w:r>
            <w:r>
              <w:rPr>
                <w:b/>
                <w:sz w:val="24"/>
                <w:szCs w:val="24"/>
              </w:rPr>
              <w:fldChar w:fldCharType="separate"/>
            </w:r>
            <w:r w:rsidR="006F0689">
              <w:rPr>
                <w:b/>
                <w:noProof/>
              </w:rPr>
              <w:t>10</w:t>
            </w:r>
            <w:r>
              <w:rPr>
                <w:b/>
                <w:sz w:val="24"/>
                <w:szCs w:val="24"/>
              </w:rPr>
              <w:fldChar w:fldCharType="end"/>
            </w:r>
          </w:p>
        </w:sdtContent>
      </w:sdt>
    </w:sdtContent>
  </w:sdt>
  <w:p w:rsidR="00C5770B" w:rsidRDefault="00C5770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359" w:rsidRDefault="00CD4359" w:rsidP="00C5770B">
      <w:r>
        <w:separator/>
      </w:r>
    </w:p>
  </w:footnote>
  <w:footnote w:type="continuationSeparator" w:id="1">
    <w:p w:rsidR="00CD4359" w:rsidRDefault="00CD4359" w:rsidP="00C57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0B" w:rsidRDefault="00C5770B">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9511E"/>
    <w:multiLevelType w:val="singleLevel"/>
    <w:tmpl w:val="36A9511E"/>
    <w:lvl w:ilvl="0">
      <w:start w:val="3"/>
      <w:numFmt w:val="decimal"/>
      <w:lvlText w:val="%1."/>
      <w:lvlJc w:val="left"/>
      <w:pPr>
        <w:tabs>
          <w:tab w:val="left" w:pos="312"/>
        </w:tabs>
      </w:pPr>
    </w:lvl>
  </w:abstractNum>
  <w:abstractNum w:abstractNumId="1">
    <w:nsid w:val="7F2C0A7F"/>
    <w:multiLevelType w:val="hybridMultilevel"/>
    <w:tmpl w:val="634CDD94"/>
    <w:lvl w:ilvl="0" w:tplc="8CAC119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hdrShapeDefaults>
    <o:shapedefaults v:ext="edit" spidmax="24578"/>
  </w:hdrShapeDefaults>
  <w:footnotePr>
    <w:footnote w:id="0"/>
    <w:footnote w:id="1"/>
  </w:footnotePr>
  <w:endnotePr>
    <w:endnote w:id="0"/>
    <w:endnote w:id="1"/>
  </w:endnotePr>
  <w:compat>
    <w:doNotExpandShiftReturn/>
    <w:doNotWrapTextWithPunct/>
    <w:doNotUseEastAsianBreakRules/>
    <w:useFELayout/>
    <w:doNotUseIndentAsNumberingTabStop/>
  </w:compat>
  <w:docVars>
    <w:docVar w:name="commondata" w:val="eyJoZGlkIjoiNmMwNTEyZTBhNzZjMzU0ZmIyNjAyYTZlZTIxZWFhMmMifQ=="/>
  </w:docVars>
  <w:rsids>
    <w:rsidRoot w:val="00267117"/>
    <w:rsid w:val="0000004F"/>
    <w:rsid w:val="00000A88"/>
    <w:rsid w:val="00000B5B"/>
    <w:rsid w:val="00002A1A"/>
    <w:rsid w:val="000034AB"/>
    <w:rsid w:val="00003966"/>
    <w:rsid w:val="00004824"/>
    <w:rsid w:val="000057F8"/>
    <w:rsid w:val="00005870"/>
    <w:rsid w:val="00006FEB"/>
    <w:rsid w:val="00012A5C"/>
    <w:rsid w:val="00012B00"/>
    <w:rsid w:val="00013077"/>
    <w:rsid w:val="000137AA"/>
    <w:rsid w:val="0001488B"/>
    <w:rsid w:val="00016F0C"/>
    <w:rsid w:val="00017164"/>
    <w:rsid w:val="000201AC"/>
    <w:rsid w:val="00021799"/>
    <w:rsid w:val="000236E2"/>
    <w:rsid w:val="000258D9"/>
    <w:rsid w:val="00026A9C"/>
    <w:rsid w:val="00030CAA"/>
    <w:rsid w:val="00031958"/>
    <w:rsid w:val="00031A38"/>
    <w:rsid w:val="0003712F"/>
    <w:rsid w:val="0003764A"/>
    <w:rsid w:val="00037A57"/>
    <w:rsid w:val="000405FA"/>
    <w:rsid w:val="00041259"/>
    <w:rsid w:val="00041319"/>
    <w:rsid w:val="0004271A"/>
    <w:rsid w:val="00042B6E"/>
    <w:rsid w:val="000431F4"/>
    <w:rsid w:val="0004338C"/>
    <w:rsid w:val="000438C6"/>
    <w:rsid w:val="0004437D"/>
    <w:rsid w:val="00045E99"/>
    <w:rsid w:val="00046025"/>
    <w:rsid w:val="00046AA0"/>
    <w:rsid w:val="00047C4B"/>
    <w:rsid w:val="00051015"/>
    <w:rsid w:val="00052053"/>
    <w:rsid w:val="00052274"/>
    <w:rsid w:val="00052A59"/>
    <w:rsid w:val="00052AAF"/>
    <w:rsid w:val="00052B4B"/>
    <w:rsid w:val="00053998"/>
    <w:rsid w:val="00053D69"/>
    <w:rsid w:val="000566A6"/>
    <w:rsid w:val="000567FD"/>
    <w:rsid w:val="0005792E"/>
    <w:rsid w:val="00062A22"/>
    <w:rsid w:val="000633CC"/>
    <w:rsid w:val="00065CAA"/>
    <w:rsid w:val="000716B8"/>
    <w:rsid w:val="0007298A"/>
    <w:rsid w:val="00072C99"/>
    <w:rsid w:val="00072D42"/>
    <w:rsid w:val="00072DDE"/>
    <w:rsid w:val="00075A2B"/>
    <w:rsid w:val="00076088"/>
    <w:rsid w:val="00077964"/>
    <w:rsid w:val="000820CE"/>
    <w:rsid w:val="0008314F"/>
    <w:rsid w:val="00083B2B"/>
    <w:rsid w:val="00087B2D"/>
    <w:rsid w:val="00087DF0"/>
    <w:rsid w:val="000922B1"/>
    <w:rsid w:val="00092A63"/>
    <w:rsid w:val="00096E6B"/>
    <w:rsid w:val="000975C0"/>
    <w:rsid w:val="000A0B04"/>
    <w:rsid w:val="000A1E48"/>
    <w:rsid w:val="000A46DD"/>
    <w:rsid w:val="000A4726"/>
    <w:rsid w:val="000A5E6A"/>
    <w:rsid w:val="000A6757"/>
    <w:rsid w:val="000B108B"/>
    <w:rsid w:val="000B18A3"/>
    <w:rsid w:val="000B20FA"/>
    <w:rsid w:val="000B2935"/>
    <w:rsid w:val="000B2A58"/>
    <w:rsid w:val="000B5C07"/>
    <w:rsid w:val="000B71C3"/>
    <w:rsid w:val="000C05F7"/>
    <w:rsid w:val="000C12D3"/>
    <w:rsid w:val="000C35F1"/>
    <w:rsid w:val="000C3D95"/>
    <w:rsid w:val="000C3EDE"/>
    <w:rsid w:val="000C5EE9"/>
    <w:rsid w:val="000C67D5"/>
    <w:rsid w:val="000C6923"/>
    <w:rsid w:val="000C7823"/>
    <w:rsid w:val="000D1827"/>
    <w:rsid w:val="000D2F88"/>
    <w:rsid w:val="000D33DD"/>
    <w:rsid w:val="000D554F"/>
    <w:rsid w:val="000D559C"/>
    <w:rsid w:val="000D57F7"/>
    <w:rsid w:val="000D6E93"/>
    <w:rsid w:val="000D7A82"/>
    <w:rsid w:val="000E61B3"/>
    <w:rsid w:val="000E70BB"/>
    <w:rsid w:val="000F0707"/>
    <w:rsid w:val="000F096A"/>
    <w:rsid w:val="000F2B8D"/>
    <w:rsid w:val="000F32D9"/>
    <w:rsid w:val="000F330B"/>
    <w:rsid w:val="000F386F"/>
    <w:rsid w:val="000F4E5D"/>
    <w:rsid w:val="000F6504"/>
    <w:rsid w:val="000F6CF9"/>
    <w:rsid w:val="000F7448"/>
    <w:rsid w:val="00100336"/>
    <w:rsid w:val="00100B47"/>
    <w:rsid w:val="001010BC"/>
    <w:rsid w:val="00102D1E"/>
    <w:rsid w:val="001053BF"/>
    <w:rsid w:val="00107349"/>
    <w:rsid w:val="00107727"/>
    <w:rsid w:val="001078D0"/>
    <w:rsid w:val="00107B2E"/>
    <w:rsid w:val="00107B63"/>
    <w:rsid w:val="001100F5"/>
    <w:rsid w:val="001104CA"/>
    <w:rsid w:val="0011079A"/>
    <w:rsid w:val="00114E13"/>
    <w:rsid w:val="00115BDD"/>
    <w:rsid w:val="00116142"/>
    <w:rsid w:val="00120B46"/>
    <w:rsid w:val="001228E3"/>
    <w:rsid w:val="00123212"/>
    <w:rsid w:val="001232C3"/>
    <w:rsid w:val="00123803"/>
    <w:rsid w:val="001273F8"/>
    <w:rsid w:val="00130132"/>
    <w:rsid w:val="00131B0D"/>
    <w:rsid w:val="00131BBC"/>
    <w:rsid w:val="001322FE"/>
    <w:rsid w:val="00133C87"/>
    <w:rsid w:val="00133E20"/>
    <w:rsid w:val="001367A7"/>
    <w:rsid w:val="00136D50"/>
    <w:rsid w:val="0014160B"/>
    <w:rsid w:val="001447C8"/>
    <w:rsid w:val="00150E07"/>
    <w:rsid w:val="00152705"/>
    <w:rsid w:val="00156737"/>
    <w:rsid w:val="001578B3"/>
    <w:rsid w:val="00162831"/>
    <w:rsid w:val="00162E27"/>
    <w:rsid w:val="00163A7F"/>
    <w:rsid w:val="00163A8E"/>
    <w:rsid w:val="00164011"/>
    <w:rsid w:val="00164330"/>
    <w:rsid w:val="001656BD"/>
    <w:rsid w:val="00172D5E"/>
    <w:rsid w:val="0017474A"/>
    <w:rsid w:val="00174A58"/>
    <w:rsid w:val="001762A4"/>
    <w:rsid w:val="00176A07"/>
    <w:rsid w:val="00177796"/>
    <w:rsid w:val="0018092C"/>
    <w:rsid w:val="00180CED"/>
    <w:rsid w:val="00181EFE"/>
    <w:rsid w:val="00184134"/>
    <w:rsid w:val="00187B28"/>
    <w:rsid w:val="00187C0A"/>
    <w:rsid w:val="00192A87"/>
    <w:rsid w:val="00192A95"/>
    <w:rsid w:val="00194463"/>
    <w:rsid w:val="001962B8"/>
    <w:rsid w:val="00197149"/>
    <w:rsid w:val="001A2C0B"/>
    <w:rsid w:val="001A4B61"/>
    <w:rsid w:val="001A564D"/>
    <w:rsid w:val="001A642D"/>
    <w:rsid w:val="001A72A2"/>
    <w:rsid w:val="001A760C"/>
    <w:rsid w:val="001B01E5"/>
    <w:rsid w:val="001B1713"/>
    <w:rsid w:val="001B182D"/>
    <w:rsid w:val="001B1AA5"/>
    <w:rsid w:val="001B2274"/>
    <w:rsid w:val="001B22CB"/>
    <w:rsid w:val="001B25DF"/>
    <w:rsid w:val="001B2E74"/>
    <w:rsid w:val="001B3CE1"/>
    <w:rsid w:val="001B3E27"/>
    <w:rsid w:val="001B3EF3"/>
    <w:rsid w:val="001B4D61"/>
    <w:rsid w:val="001B73F2"/>
    <w:rsid w:val="001C0594"/>
    <w:rsid w:val="001C1250"/>
    <w:rsid w:val="001C125D"/>
    <w:rsid w:val="001C13BD"/>
    <w:rsid w:val="001C3103"/>
    <w:rsid w:val="001C4643"/>
    <w:rsid w:val="001C6B57"/>
    <w:rsid w:val="001C70C9"/>
    <w:rsid w:val="001C7C1D"/>
    <w:rsid w:val="001D09C5"/>
    <w:rsid w:val="001D1DA6"/>
    <w:rsid w:val="001D33DD"/>
    <w:rsid w:val="001D5419"/>
    <w:rsid w:val="001D5639"/>
    <w:rsid w:val="001D71CB"/>
    <w:rsid w:val="001D7D9B"/>
    <w:rsid w:val="001D7E0B"/>
    <w:rsid w:val="001E2CE7"/>
    <w:rsid w:val="001E31C2"/>
    <w:rsid w:val="001E3E45"/>
    <w:rsid w:val="001E6174"/>
    <w:rsid w:val="001F004C"/>
    <w:rsid w:val="001F036D"/>
    <w:rsid w:val="001F04C1"/>
    <w:rsid w:val="001F10EC"/>
    <w:rsid w:val="001F2D1C"/>
    <w:rsid w:val="001F4835"/>
    <w:rsid w:val="001F527D"/>
    <w:rsid w:val="001F55A0"/>
    <w:rsid w:val="00200632"/>
    <w:rsid w:val="002011D9"/>
    <w:rsid w:val="002013EC"/>
    <w:rsid w:val="002026B6"/>
    <w:rsid w:val="002069CF"/>
    <w:rsid w:val="0021005C"/>
    <w:rsid w:val="00211735"/>
    <w:rsid w:val="00212507"/>
    <w:rsid w:val="00212D1A"/>
    <w:rsid w:val="00213988"/>
    <w:rsid w:val="00214E52"/>
    <w:rsid w:val="00215E59"/>
    <w:rsid w:val="002163F7"/>
    <w:rsid w:val="00216FF4"/>
    <w:rsid w:val="00217228"/>
    <w:rsid w:val="002222EF"/>
    <w:rsid w:val="00222895"/>
    <w:rsid w:val="00222A72"/>
    <w:rsid w:val="002236C7"/>
    <w:rsid w:val="0022714F"/>
    <w:rsid w:val="0023069C"/>
    <w:rsid w:val="002306C0"/>
    <w:rsid w:val="00231638"/>
    <w:rsid w:val="00231809"/>
    <w:rsid w:val="00232D3E"/>
    <w:rsid w:val="00234758"/>
    <w:rsid w:val="00236A40"/>
    <w:rsid w:val="00236F19"/>
    <w:rsid w:val="00240E34"/>
    <w:rsid w:val="00241CD1"/>
    <w:rsid w:val="002424BE"/>
    <w:rsid w:val="00244019"/>
    <w:rsid w:val="00245E23"/>
    <w:rsid w:val="002463D7"/>
    <w:rsid w:val="002523A4"/>
    <w:rsid w:val="00252F3F"/>
    <w:rsid w:val="00253ECB"/>
    <w:rsid w:val="002558F1"/>
    <w:rsid w:val="00256911"/>
    <w:rsid w:val="00257253"/>
    <w:rsid w:val="002601B7"/>
    <w:rsid w:val="00260951"/>
    <w:rsid w:val="002609AB"/>
    <w:rsid w:val="00260DEB"/>
    <w:rsid w:val="002623B6"/>
    <w:rsid w:val="002639BA"/>
    <w:rsid w:val="00264FBB"/>
    <w:rsid w:val="00265890"/>
    <w:rsid w:val="00266248"/>
    <w:rsid w:val="00267075"/>
    <w:rsid w:val="00267117"/>
    <w:rsid w:val="00270FBC"/>
    <w:rsid w:val="002725B5"/>
    <w:rsid w:val="00273C47"/>
    <w:rsid w:val="002744A1"/>
    <w:rsid w:val="0027751E"/>
    <w:rsid w:val="0027777F"/>
    <w:rsid w:val="00280C4D"/>
    <w:rsid w:val="00282A4D"/>
    <w:rsid w:val="0028389B"/>
    <w:rsid w:val="00283F56"/>
    <w:rsid w:val="00283F58"/>
    <w:rsid w:val="002850E8"/>
    <w:rsid w:val="00285265"/>
    <w:rsid w:val="00285960"/>
    <w:rsid w:val="00286099"/>
    <w:rsid w:val="002861C5"/>
    <w:rsid w:val="002870A1"/>
    <w:rsid w:val="00287FCD"/>
    <w:rsid w:val="00290076"/>
    <w:rsid w:val="00291E83"/>
    <w:rsid w:val="002927BE"/>
    <w:rsid w:val="002930F7"/>
    <w:rsid w:val="00294BE8"/>
    <w:rsid w:val="00294C24"/>
    <w:rsid w:val="00297964"/>
    <w:rsid w:val="002A0AF9"/>
    <w:rsid w:val="002A3543"/>
    <w:rsid w:val="002A3C98"/>
    <w:rsid w:val="002A3F7D"/>
    <w:rsid w:val="002A513A"/>
    <w:rsid w:val="002A532B"/>
    <w:rsid w:val="002A5BCE"/>
    <w:rsid w:val="002A6CDC"/>
    <w:rsid w:val="002A73EA"/>
    <w:rsid w:val="002A7568"/>
    <w:rsid w:val="002B0F4A"/>
    <w:rsid w:val="002B3929"/>
    <w:rsid w:val="002B7BFC"/>
    <w:rsid w:val="002C3A86"/>
    <w:rsid w:val="002C4103"/>
    <w:rsid w:val="002C4C2A"/>
    <w:rsid w:val="002C4F43"/>
    <w:rsid w:val="002C4F9E"/>
    <w:rsid w:val="002D12BC"/>
    <w:rsid w:val="002D2452"/>
    <w:rsid w:val="002D4991"/>
    <w:rsid w:val="002D5244"/>
    <w:rsid w:val="002D6800"/>
    <w:rsid w:val="002E0425"/>
    <w:rsid w:val="002E0D9F"/>
    <w:rsid w:val="002E119E"/>
    <w:rsid w:val="002E1CB4"/>
    <w:rsid w:val="002E25B1"/>
    <w:rsid w:val="002E4962"/>
    <w:rsid w:val="002E4AE6"/>
    <w:rsid w:val="002E4EC1"/>
    <w:rsid w:val="002E5BA5"/>
    <w:rsid w:val="002E5D77"/>
    <w:rsid w:val="002E6318"/>
    <w:rsid w:val="002E6A51"/>
    <w:rsid w:val="002F1884"/>
    <w:rsid w:val="002F1A47"/>
    <w:rsid w:val="002F1D74"/>
    <w:rsid w:val="002F2651"/>
    <w:rsid w:val="002F2C90"/>
    <w:rsid w:val="002F2F08"/>
    <w:rsid w:val="002F37A0"/>
    <w:rsid w:val="002F3B0B"/>
    <w:rsid w:val="002F4D9D"/>
    <w:rsid w:val="002F7C3E"/>
    <w:rsid w:val="0030083A"/>
    <w:rsid w:val="00300893"/>
    <w:rsid w:val="00300A48"/>
    <w:rsid w:val="00301CDB"/>
    <w:rsid w:val="00303536"/>
    <w:rsid w:val="0030461E"/>
    <w:rsid w:val="00304D42"/>
    <w:rsid w:val="00304EF7"/>
    <w:rsid w:val="00305679"/>
    <w:rsid w:val="00305803"/>
    <w:rsid w:val="00306C2F"/>
    <w:rsid w:val="0030767F"/>
    <w:rsid w:val="003101F2"/>
    <w:rsid w:val="00310EF9"/>
    <w:rsid w:val="00312AE9"/>
    <w:rsid w:val="00314FBD"/>
    <w:rsid w:val="0031541C"/>
    <w:rsid w:val="003158E5"/>
    <w:rsid w:val="00317687"/>
    <w:rsid w:val="00320B6B"/>
    <w:rsid w:val="00320CD7"/>
    <w:rsid w:val="00321B57"/>
    <w:rsid w:val="00323B43"/>
    <w:rsid w:val="0032495A"/>
    <w:rsid w:val="0032553A"/>
    <w:rsid w:val="00325C6E"/>
    <w:rsid w:val="00326170"/>
    <w:rsid w:val="00326335"/>
    <w:rsid w:val="0033103C"/>
    <w:rsid w:val="003319C0"/>
    <w:rsid w:val="00331BC2"/>
    <w:rsid w:val="00333218"/>
    <w:rsid w:val="003338DF"/>
    <w:rsid w:val="0033432D"/>
    <w:rsid w:val="00334352"/>
    <w:rsid w:val="00335812"/>
    <w:rsid w:val="003370D3"/>
    <w:rsid w:val="00341A43"/>
    <w:rsid w:val="00341CB0"/>
    <w:rsid w:val="0034221C"/>
    <w:rsid w:val="0034367C"/>
    <w:rsid w:val="00344187"/>
    <w:rsid w:val="00345960"/>
    <w:rsid w:val="003469AA"/>
    <w:rsid w:val="00346C83"/>
    <w:rsid w:val="0034744D"/>
    <w:rsid w:val="00347E21"/>
    <w:rsid w:val="00351B93"/>
    <w:rsid w:val="00352A91"/>
    <w:rsid w:val="0035497D"/>
    <w:rsid w:val="00356057"/>
    <w:rsid w:val="00356426"/>
    <w:rsid w:val="00360549"/>
    <w:rsid w:val="00360DDB"/>
    <w:rsid w:val="00362DFC"/>
    <w:rsid w:val="0036491A"/>
    <w:rsid w:val="00367263"/>
    <w:rsid w:val="00370971"/>
    <w:rsid w:val="003709B5"/>
    <w:rsid w:val="0037502B"/>
    <w:rsid w:val="0037530B"/>
    <w:rsid w:val="003758DF"/>
    <w:rsid w:val="0037707F"/>
    <w:rsid w:val="003773A7"/>
    <w:rsid w:val="00380DB5"/>
    <w:rsid w:val="00381EA2"/>
    <w:rsid w:val="00382834"/>
    <w:rsid w:val="0038340B"/>
    <w:rsid w:val="00384163"/>
    <w:rsid w:val="00386602"/>
    <w:rsid w:val="003911B0"/>
    <w:rsid w:val="003915D5"/>
    <w:rsid w:val="00392A5D"/>
    <w:rsid w:val="00392AF8"/>
    <w:rsid w:val="003938B3"/>
    <w:rsid w:val="003939E5"/>
    <w:rsid w:val="00395414"/>
    <w:rsid w:val="003A11B2"/>
    <w:rsid w:val="003A20C4"/>
    <w:rsid w:val="003A26BF"/>
    <w:rsid w:val="003A430A"/>
    <w:rsid w:val="003A45F9"/>
    <w:rsid w:val="003A4A02"/>
    <w:rsid w:val="003A4E4D"/>
    <w:rsid w:val="003A51DD"/>
    <w:rsid w:val="003A625E"/>
    <w:rsid w:val="003B0D16"/>
    <w:rsid w:val="003B2B92"/>
    <w:rsid w:val="003B2E15"/>
    <w:rsid w:val="003B2FBB"/>
    <w:rsid w:val="003B447C"/>
    <w:rsid w:val="003B4F28"/>
    <w:rsid w:val="003B581D"/>
    <w:rsid w:val="003B752E"/>
    <w:rsid w:val="003C0599"/>
    <w:rsid w:val="003C211B"/>
    <w:rsid w:val="003C2867"/>
    <w:rsid w:val="003C338B"/>
    <w:rsid w:val="003C3C26"/>
    <w:rsid w:val="003C3EC1"/>
    <w:rsid w:val="003C428C"/>
    <w:rsid w:val="003C6DFE"/>
    <w:rsid w:val="003C74D2"/>
    <w:rsid w:val="003C7E54"/>
    <w:rsid w:val="003D20E9"/>
    <w:rsid w:val="003D37D8"/>
    <w:rsid w:val="003D4AA4"/>
    <w:rsid w:val="003D7EED"/>
    <w:rsid w:val="003E06E8"/>
    <w:rsid w:val="003E0AFD"/>
    <w:rsid w:val="003E2E31"/>
    <w:rsid w:val="003E5A1E"/>
    <w:rsid w:val="003E600B"/>
    <w:rsid w:val="003E657F"/>
    <w:rsid w:val="003E7040"/>
    <w:rsid w:val="003F09BD"/>
    <w:rsid w:val="003F1373"/>
    <w:rsid w:val="003F2B3A"/>
    <w:rsid w:val="003F2D85"/>
    <w:rsid w:val="003F3927"/>
    <w:rsid w:val="003F4D2F"/>
    <w:rsid w:val="003F75AD"/>
    <w:rsid w:val="00400FD8"/>
    <w:rsid w:val="00402053"/>
    <w:rsid w:val="0040301F"/>
    <w:rsid w:val="00404194"/>
    <w:rsid w:val="0040434F"/>
    <w:rsid w:val="00404364"/>
    <w:rsid w:val="004044CE"/>
    <w:rsid w:val="0040540C"/>
    <w:rsid w:val="004106ED"/>
    <w:rsid w:val="004127FC"/>
    <w:rsid w:val="00413035"/>
    <w:rsid w:val="00414986"/>
    <w:rsid w:val="0041524D"/>
    <w:rsid w:val="00415753"/>
    <w:rsid w:val="00415A24"/>
    <w:rsid w:val="00415B9A"/>
    <w:rsid w:val="00415C22"/>
    <w:rsid w:val="00416BDA"/>
    <w:rsid w:val="00420BAF"/>
    <w:rsid w:val="004212FE"/>
    <w:rsid w:val="00421E5F"/>
    <w:rsid w:val="00422F8D"/>
    <w:rsid w:val="00423C85"/>
    <w:rsid w:val="004314B3"/>
    <w:rsid w:val="00433B6A"/>
    <w:rsid w:val="00433E5B"/>
    <w:rsid w:val="00435051"/>
    <w:rsid w:val="00435893"/>
    <w:rsid w:val="004358AB"/>
    <w:rsid w:val="00435919"/>
    <w:rsid w:val="00437958"/>
    <w:rsid w:val="004401F9"/>
    <w:rsid w:val="00440A90"/>
    <w:rsid w:val="004423D8"/>
    <w:rsid w:val="00442692"/>
    <w:rsid w:val="004427CE"/>
    <w:rsid w:val="004440E5"/>
    <w:rsid w:val="0044426A"/>
    <w:rsid w:val="004453CC"/>
    <w:rsid w:val="00445B35"/>
    <w:rsid w:val="004512DC"/>
    <w:rsid w:val="00452270"/>
    <w:rsid w:val="00453186"/>
    <w:rsid w:val="0045589D"/>
    <w:rsid w:val="00457FB0"/>
    <w:rsid w:val="004617C0"/>
    <w:rsid w:val="00461E2E"/>
    <w:rsid w:val="004631F1"/>
    <w:rsid w:val="00464BDD"/>
    <w:rsid w:val="00465116"/>
    <w:rsid w:val="00465C6F"/>
    <w:rsid w:val="004665BC"/>
    <w:rsid w:val="004678BE"/>
    <w:rsid w:val="00467CC3"/>
    <w:rsid w:val="00467D31"/>
    <w:rsid w:val="004705CB"/>
    <w:rsid w:val="004707FF"/>
    <w:rsid w:val="00470C34"/>
    <w:rsid w:val="004714B6"/>
    <w:rsid w:val="004716C1"/>
    <w:rsid w:val="00471C89"/>
    <w:rsid w:val="00473CA6"/>
    <w:rsid w:val="00474843"/>
    <w:rsid w:val="00477052"/>
    <w:rsid w:val="004778A3"/>
    <w:rsid w:val="0048024F"/>
    <w:rsid w:val="00481928"/>
    <w:rsid w:val="00481E65"/>
    <w:rsid w:val="00482DFB"/>
    <w:rsid w:val="00483052"/>
    <w:rsid w:val="004849CD"/>
    <w:rsid w:val="004877D4"/>
    <w:rsid w:val="0049027F"/>
    <w:rsid w:val="00491B6B"/>
    <w:rsid w:val="004923DD"/>
    <w:rsid w:val="00493CA4"/>
    <w:rsid w:val="00493F91"/>
    <w:rsid w:val="004951AA"/>
    <w:rsid w:val="004A10D6"/>
    <w:rsid w:val="004A1AF7"/>
    <w:rsid w:val="004A22E6"/>
    <w:rsid w:val="004A2A44"/>
    <w:rsid w:val="004A4F04"/>
    <w:rsid w:val="004A7284"/>
    <w:rsid w:val="004A7BDE"/>
    <w:rsid w:val="004B3376"/>
    <w:rsid w:val="004B3758"/>
    <w:rsid w:val="004B5153"/>
    <w:rsid w:val="004B60AA"/>
    <w:rsid w:val="004C0C3B"/>
    <w:rsid w:val="004C1EF9"/>
    <w:rsid w:val="004C4560"/>
    <w:rsid w:val="004C4A5A"/>
    <w:rsid w:val="004C6787"/>
    <w:rsid w:val="004D5BEB"/>
    <w:rsid w:val="004E0370"/>
    <w:rsid w:val="004E1E76"/>
    <w:rsid w:val="004E262C"/>
    <w:rsid w:val="004E42C2"/>
    <w:rsid w:val="004E5446"/>
    <w:rsid w:val="004E5F61"/>
    <w:rsid w:val="004E6290"/>
    <w:rsid w:val="004E680B"/>
    <w:rsid w:val="004E6C2E"/>
    <w:rsid w:val="004E763E"/>
    <w:rsid w:val="004E7CC9"/>
    <w:rsid w:val="004F0A91"/>
    <w:rsid w:val="004F11FC"/>
    <w:rsid w:val="004F43E5"/>
    <w:rsid w:val="004F5A97"/>
    <w:rsid w:val="004F6D5B"/>
    <w:rsid w:val="004F713D"/>
    <w:rsid w:val="004F7440"/>
    <w:rsid w:val="004F747B"/>
    <w:rsid w:val="004F78F0"/>
    <w:rsid w:val="004F795F"/>
    <w:rsid w:val="00500564"/>
    <w:rsid w:val="00500927"/>
    <w:rsid w:val="00501F08"/>
    <w:rsid w:val="005020E1"/>
    <w:rsid w:val="00503334"/>
    <w:rsid w:val="00503A6D"/>
    <w:rsid w:val="0050432B"/>
    <w:rsid w:val="00507B4D"/>
    <w:rsid w:val="00507C24"/>
    <w:rsid w:val="00511C89"/>
    <w:rsid w:val="00513B02"/>
    <w:rsid w:val="0051478D"/>
    <w:rsid w:val="00514844"/>
    <w:rsid w:val="00516489"/>
    <w:rsid w:val="0051685F"/>
    <w:rsid w:val="005173EC"/>
    <w:rsid w:val="00517662"/>
    <w:rsid w:val="005200BA"/>
    <w:rsid w:val="0052102C"/>
    <w:rsid w:val="00524C85"/>
    <w:rsid w:val="00524C8D"/>
    <w:rsid w:val="00527012"/>
    <w:rsid w:val="0053042D"/>
    <w:rsid w:val="0053115A"/>
    <w:rsid w:val="00531781"/>
    <w:rsid w:val="00531B24"/>
    <w:rsid w:val="00531BF5"/>
    <w:rsid w:val="005326E4"/>
    <w:rsid w:val="00532A25"/>
    <w:rsid w:val="00532AAA"/>
    <w:rsid w:val="0053446A"/>
    <w:rsid w:val="00535CA9"/>
    <w:rsid w:val="00537534"/>
    <w:rsid w:val="005376E7"/>
    <w:rsid w:val="005377E2"/>
    <w:rsid w:val="005401D1"/>
    <w:rsid w:val="00542709"/>
    <w:rsid w:val="0054429F"/>
    <w:rsid w:val="005448F5"/>
    <w:rsid w:val="00546866"/>
    <w:rsid w:val="0054720F"/>
    <w:rsid w:val="005505AA"/>
    <w:rsid w:val="005524C8"/>
    <w:rsid w:val="005526D6"/>
    <w:rsid w:val="00552B23"/>
    <w:rsid w:val="00554090"/>
    <w:rsid w:val="00555576"/>
    <w:rsid w:val="005562CD"/>
    <w:rsid w:val="00556FE9"/>
    <w:rsid w:val="005571A4"/>
    <w:rsid w:val="005571B5"/>
    <w:rsid w:val="005604AF"/>
    <w:rsid w:val="005623A4"/>
    <w:rsid w:val="00563778"/>
    <w:rsid w:val="00563D0A"/>
    <w:rsid w:val="00564A3D"/>
    <w:rsid w:val="005705D1"/>
    <w:rsid w:val="00572697"/>
    <w:rsid w:val="00573C41"/>
    <w:rsid w:val="005749EC"/>
    <w:rsid w:val="005820B6"/>
    <w:rsid w:val="00583406"/>
    <w:rsid w:val="00584460"/>
    <w:rsid w:val="005870B0"/>
    <w:rsid w:val="00587BAE"/>
    <w:rsid w:val="00592098"/>
    <w:rsid w:val="00593273"/>
    <w:rsid w:val="00593BF9"/>
    <w:rsid w:val="0059491F"/>
    <w:rsid w:val="005968F6"/>
    <w:rsid w:val="00597671"/>
    <w:rsid w:val="005A06DA"/>
    <w:rsid w:val="005A10A6"/>
    <w:rsid w:val="005A1788"/>
    <w:rsid w:val="005A1903"/>
    <w:rsid w:val="005A391C"/>
    <w:rsid w:val="005A3DAA"/>
    <w:rsid w:val="005A3F84"/>
    <w:rsid w:val="005A621C"/>
    <w:rsid w:val="005A7492"/>
    <w:rsid w:val="005B0150"/>
    <w:rsid w:val="005B02E7"/>
    <w:rsid w:val="005B13B7"/>
    <w:rsid w:val="005B1683"/>
    <w:rsid w:val="005B2A76"/>
    <w:rsid w:val="005B2D7F"/>
    <w:rsid w:val="005B3936"/>
    <w:rsid w:val="005B3E76"/>
    <w:rsid w:val="005B4FDD"/>
    <w:rsid w:val="005B500A"/>
    <w:rsid w:val="005B75F2"/>
    <w:rsid w:val="005B77C9"/>
    <w:rsid w:val="005C0991"/>
    <w:rsid w:val="005C409C"/>
    <w:rsid w:val="005C42E4"/>
    <w:rsid w:val="005C4F62"/>
    <w:rsid w:val="005C759D"/>
    <w:rsid w:val="005D09A6"/>
    <w:rsid w:val="005D0B39"/>
    <w:rsid w:val="005D0C72"/>
    <w:rsid w:val="005D21EF"/>
    <w:rsid w:val="005D21FE"/>
    <w:rsid w:val="005D2A50"/>
    <w:rsid w:val="005D4250"/>
    <w:rsid w:val="005D459D"/>
    <w:rsid w:val="005D572F"/>
    <w:rsid w:val="005D5C64"/>
    <w:rsid w:val="005D7BB1"/>
    <w:rsid w:val="005E47F8"/>
    <w:rsid w:val="005E6270"/>
    <w:rsid w:val="005E7EF0"/>
    <w:rsid w:val="005F04AE"/>
    <w:rsid w:val="005F4F6D"/>
    <w:rsid w:val="005F61AE"/>
    <w:rsid w:val="00600409"/>
    <w:rsid w:val="00601DBA"/>
    <w:rsid w:val="00602D72"/>
    <w:rsid w:val="00603198"/>
    <w:rsid w:val="00603276"/>
    <w:rsid w:val="00603E4E"/>
    <w:rsid w:val="00605B39"/>
    <w:rsid w:val="0060610B"/>
    <w:rsid w:val="006063C0"/>
    <w:rsid w:val="00612391"/>
    <w:rsid w:val="00613A17"/>
    <w:rsid w:val="006141F7"/>
    <w:rsid w:val="00615D7C"/>
    <w:rsid w:val="0061602E"/>
    <w:rsid w:val="00616359"/>
    <w:rsid w:val="00616B03"/>
    <w:rsid w:val="006175AD"/>
    <w:rsid w:val="00617C7B"/>
    <w:rsid w:val="00617E9D"/>
    <w:rsid w:val="006209EE"/>
    <w:rsid w:val="006211B6"/>
    <w:rsid w:val="0062138E"/>
    <w:rsid w:val="006226E6"/>
    <w:rsid w:val="00622855"/>
    <w:rsid w:val="00623ECE"/>
    <w:rsid w:val="00623F5B"/>
    <w:rsid w:val="00632F53"/>
    <w:rsid w:val="00633670"/>
    <w:rsid w:val="00633CC4"/>
    <w:rsid w:val="00635356"/>
    <w:rsid w:val="006355F1"/>
    <w:rsid w:val="0063581C"/>
    <w:rsid w:val="006361B0"/>
    <w:rsid w:val="00636879"/>
    <w:rsid w:val="00640371"/>
    <w:rsid w:val="00640D2D"/>
    <w:rsid w:val="00641C84"/>
    <w:rsid w:val="006434FC"/>
    <w:rsid w:val="00643920"/>
    <w:rsid w:val="006440EE"/>
    <w:rsid w:val="00644E3C"/>
    <w:rsid w:val="00650667"/>
    <w:rsid w:val="00650F2E"/>
    <w:rsid w:val="0065144B"/>
    <w:rsid w:val="00654430"/>
    <w:rsid w:val="00657F11"/>
    <w:rsid w:val="0066064B"/>
    <w:rsid w:val="00660C2E"/>
    <w:rsid w:val="00661F37"/>
    <w:rsid w:val="00662D32"/>
    <w:rsid w:val="0066474D"/>
    <w:rsid w:val="00666B75"/>
    <w:rsid w:val="0066729A"/>
    <w:rsid w:val="0066778C"/>
    <w:rsid w:val="006706D3"/>
    <w:rsid w:val="00672A98"/>
    <w:rsid w:val="0067312C"/>
    <w:rsid w:val="006734B9"/>
    <w:rsid w:val="00673834"/>
    <w:rsid w:val="006738DA"/>
    <w:rsid w:val="00673A0B"/>
    <w:rsid w:val="006744B8"/>
    <w:rsid w:val="006744BD"/>
    <w:rsid w:val="006755A2"/>
    <w:rsid w:val="00675EC3"/>
    <w:rsid w:val="00676F9B"/>
    <w:rsid w:val="00677959"/>
    <w:rsid w:val="00677D16"/>
    <w:rsid w:val="0068043B"/>
    <w:rsid w:val="00680DCA"/>
    <w:rsid w:val="006825F0"/>
    <w:rsid w:val="00682898"/>
    <w:rsid w:val="00684483"/>
    <w:rsid w:val="006858B5"/>
    <w:rsid w:val="00686296"/>
    <w:rsid w:val="00687391"/>
    <w:rsid w:val="00687849"/>
    <w:rsid w:val="00687A31"/>
    <w:rsid w:val="00687B4A"/>
    <w:rsid w:val="006909C3"/>
    <w:rsid w:val="00691CFB"/>
    <w:rsid w:val="00691F12"/>
    <w:rsid w:val="0069425B"/>
    <w:rsid w:val="00695437"/>
    <w:rsid w:val="006A043B"/>
    <w:rsid w:val="006A06BC"/>
    <w:rsid w:val="006A0B03"/>
    <w:rsid w:val="006A0E59"/>
    <w:rsid w:val="006A1BD0"/>
    <w:rsid w:val="006A470B"/>
    <w:rsid w:val="006A52ED"/>
    <w:rsid w:val="006B5B9E"/>
    <w:rsid w:val="006B5BDB"/>
    <w:rsid w:val="006B5DB7"/>
    <w:rsid w:val="006B6C3C"/>
    <w:rsid w:val="006C0A35"/>
    <w:rsid w:val="006C1215"/>
    <w:rsid w:val="006C122C"/>
    <w:rsid w:val="006C1A4D"/>
    <w:rsid w:val="006C20A6"/>
    <w:rsid w:val="006C4CFD"/>
    <w:rsid w:val="006C57B6"/>
    <w:rsid w:val="006D1269"/>
    <w:rsid w:val="006D6EC1"/>
    <w:rsid w:val="006E01A3"/>
    <w:rsid w:val="006E046B"/>
    <w:rsid w:val="006E04F2"/>
    <w:rsid w:val="006E0CF4"/>
    <w:rsid w:val="006E313E"/>
    <w:rsid w:val="006E3A97"/>
    <w:rsid w:val="006F0689"/>
    <w:rsid w:val="006F1C47"/>
    <w:rsid w:val="006F2B55"/>
    <w:rsid w:val="006F37ED"/>
    <w:rsid w:val="006F4823"/>
    <w:rsid w:val="006F4AD0"/>
    <w:rsid w:val="006F59F9"/>
    <w:rsid w:val="00700DC2"/>
    <w:rsid w:val="0070107F"/>
    <w:rsid w:val="00702128"/>
    <w:rsid w:val="007038C2"/>
    <w:rsid w:val="0070449C"/>
    <w:rsid w:val="00705A00"/>
    <w:rsid w:val="00713EBF"/>
    <w:rsid w:val="00715ACA"/>
    <w:rsid w:val="00723622"/>
    <w:rsid w:val="00724214"/>
    <w:rsid w:val="007242CA"/>
    <w:rsid w:val="00725E2E"/>
    <w:rsid w:val="0072638A"/>
    <w:rsid w:val="00726534"/>
    <w:rsid w:val="0072702A"/>
    <w:rsid w:val="007275AC"/>
    <w:rsid w:val="007278E3"/>
    <w:rsid w:val="00727B24"/>
    <w:rsid w:val="007304F4"/>
    <w:rsid w:val="00733D13"/>
    <w:rsid w:val="00734050"/>
    <w:rsid w:val="00736657"/>
    <w:rsid w:val="00736ECD"/>
    <w:rsid w:val="007409DA"/>
    <w:rsid w:val="00740D39"/>
    <w:rsid w:val="00741361"/>
    <w:rsid w:val="0074184B"/>
    <w:rsid w:val="007419D0"/>
    <w:rsid w:val="00742425"/>
    <w:rsid w:val="00743EE0"/>
    <w:rsid w:val="007453B4"/>
    <w:rsid w:val="0074566F"/>
    <w:rsid w:val="00747296"/>
    <w:rsid w:val="00747484"/>
    <w:rsid w:val="00750EE7"/>
    <w:rsid w:val="00751B16"/>
    <w:rsid w:val="00752BF4"/>
    <w:rsid w:val="00752DBF"/>
    <w:rsid w:val="007549F5"/>
    <w:rsid w:val="00754A5D"/>
    <w:rsid w:val="00754B7C"/>
    <w:rsid w:val="00754EB7"/>
    <w:rsid w:val="00755857"/>
    <w:rsid w:val="007576A2"/>
    <w:rsid w:val="007615D3"/>
    <w:rsid w:val="00761F7F"/>
    <w:rsid w:val="00764451"/>
    <w:rsid w:val="007650A3"/>
    <w:rsid w:val="00765456"/>
    <w:rsid w:val="00765F47"/>
    <w:rsid w:val="00766E94"/>
    <w:rsid w:val="00770085"/>
    <w:rsid w:val="00772308"/>
    <w:rsid w:val="007748D8"/>
    <w:rsid w:val="00774BAF"/>
    <w:rsid w:val="00774F4E"/>
    <w:rsid w:val="007760AB"/>
    <w:rsid w:val="007763EE"/>
    <w:rsid w:val="00776678"/>
    <w:rsid w:val="00781CEA"/>
    <w:rsid w:val="00786BED"/>
    <w:rsid w:val="0079086B"/>
    <w:rsid w:val="0079163F"/>
    <w:rsid w:val="007921A0"/>
    <w:rsid w:val="00792471"/>
    <w:rsid w:val="007942D3"/>
    <w:rsid w:val="00796211"/>
    <w:rsid w:val="00796941"/>
    <w:rsid w:val="00796AEA"/>
    <w:rsid w:val="007A062E"/>
    <w:rsid w:val="007A0FB5"/>
    <w:rsid w:val="007A18CD"/>
    <w:rsid w:val="007A2ED2"/>
    <w:rsid w:val="007A5408"/>
    <w:rsid w:val="007A60F1"/>
    <w:rsid w:val="007A66F4"/>
    <w:rsid w:val="007A6907"/>
    <w:rsid w:val="007A6C18"/>
    <w:rsid w:val="007B0785"/>
    <w:rsid w:val="007B1831"/>
    <w:rsid w:val="007B300F"/>
    <w:rsid w:val="007B3A97"/>
    <w:rsid w:val="007B42FA"/>
    <w:rsid w:val="007B5A03"/>
    <w:rsid w:val="007B6DBA"/>
    <w:rsid w:val="007B6EB0"/>
    <w:rsid w:val="007B7C7B"/>
    <w:rsid w:val="007B7D99"/>
    <w:rsid w:val="007B7EC2"/>
    <w:rsid w:val="007C0982"/>
    <w:rsid w:val="007C2FBF"/>
    <w:rsid w:val="007C31EC"/>
    <w:rsid w:val="007C32F4"/>
    <w:rsid w:val="007C4991"/>
    <w:rsid w:val="007C62C0"/>
    <w:rsid w:val="007D1B2C"/>
    <w:rsid w:val="007D2B10"/>
    <w:rsid w:val="007D4D32"/>
    <w:rsid w:val="007D50E4"/>
    <w:rsid w:val="007D554E"/>
    <w:rsid w:val="007D6F0B"/>
    <w:rsid w:val="007D7724"/>
    <w:rsid w:val="007D7847"/>
    <w:rsid w:val="007E10B9"/>
    <w:rsid w:val="007E13FB"/>
    <w:rsid w:val="007E257D"/>
    <w:rsid w:val="007E3795"/>
    <w:rsid w:val="007E42E9"/>
    <w:rsid w:val="007E43CD"/>
    <w:rsid w:val="007E4C3F"/>
    <w:rsid w:val="007F6320"/>
    <w:rsid w:val="007F740E"/>
    <w:rsid w:val="00801B0C"/>
    <w:rsid w:val="0080251D"/>
    <w:rsid w:val="00802EAF"/>
    <w:rsid w:val="008048D4"/>
    <w:rsid w:val="00804C19"/>
    <w:rsid w:val="00805161"/>
    <w:rsid w:val="0080585F"/>
    <w:rsid w:val="008069F7"/>
    <w:rsid w:val="00807888"/>
    <w:rsid w:val="00810116"/>
    <w:rsid w:val="00810EA2"/>
    <w:rsid w:val="00810F2B"/>
    <w:rsid w:val="00813BA5"/>
    <w:rsid w:val="008147D6"/>
    <w:rsid w:val="00814E01"/>
    <w:rsid w:val="00815AAC"/>
    <w:rsid w:val="00820D4E"/>
    <w:rsid w:val="00821D68"/>
    <w:rsid w:val="008227F6"/>
    <w:rsid w:val="00823F22"/>
    <w:rsid w:val="0082467B"/>
    <w:rsid w:val="00827113"/>
    <w:rsid w:val="00827F00"/>
    <w:rsid w:val="008306B4"/>
    <w:rsid w:val="00831182"/>
    <w:rsid w:val="00831CC3"/>
    <w:rsid w:val="00832002"/>
    <w:rsid w:val="0083236F"/>
    <w:rsid w:val="00833237"/>
    <w:rsid w:val="00834197"/>
    <w:rsid w:val="00834F9B"/>
    <w:rsid w:val="00835008"/>
    <w:rsid w:val="0083579B"/>
    <w:rsid w:val="008364BC"/>
    <w:rsid w:val="00836547"/>
    <w:rsid w:val="00836A6D"/>
    <w:rsid w:val="00836B98"/>
    <w:rsid w:val="00837B7F"/>
    <w:rsid w:val="00840751"/>
    <w:rsid w:val="008420CE"/>
    <w:rsid w:val="008425DF"/>
    <w:rsid w:val="0084272E"/>
    <w:rsid w:val="00844437"/>
    <w:rsid w:val="00845603"/>
    <w:rsid w:val="00845AF2"/>
    <w:rsid w:val="008464BC"/>
    <w:rsid w:val="00847F28"/>
    <w:rsid w:val="00851116"/>
    <w:rsid w:val="00851925"/>
    <w:rsid w:val="008522C7"/>
    <w:rsid w:val="00853DFD"/>
    <w:rsid w:val="00854AD4"/>
    <w:rsid w:val="00855AC0"/>
    <w:rsid w:val="0085631F"/>
    <w:rsid w:val="008572D7"/>
    <w:rsid w:val="00857AAC"/>
    <w:rsid w:val="00860FF1"/>
    <w:rsid w:val="00861CDF"/>
    <w:rsid w:val="00861D8C"/>
    <w:rsid w:val="00863226"/>
    <w:rsid w:val="00863412"/>
    <w:rsid w:val="00863776"/>
    <w:rsid w:val="00866326"/>
    <w:rsid w:val="008663B2"/>
    <w:rsid w:val="00867493"/>
    <w:rsid w:val="00867F97"/>
    <w:rsid w:val="00871C70"/>
    <w:rsid w:val="008721F5"/>
    <w:rsid w:val="008759C3"/>
    <w:rsid w:val="00876DDD"/>
    <w:rsid w:val="00880B78"/>
    <w:rsid w:val="0088279E"/>
    <w:rsid w:val="00882BF7"/>
    <w:rsid w:val="00882E82"/>
    <w:rsid w:val="00883853"/>
    <w:rsid w:val="008844C8"/>
    <w:rsid w:val="00885E7C"/>
    <w:rsid w:val="008866B7"/>
    <w:rsid w:val="00887CED"/>
    <w:rsid w:val="0089078C"/>
    <w:rsid w:val="00890B42"/>
    <w:rsid w:val="00891408"/>
    <w:rsid w:val="00891577"/>
    <w:rsid w:val="00892F18"/>
    <w:rsid w:val="00895689"/>
    <w:rsid w:val="00896E00"/>
    <w:rsid w:val="008972A9"/>
    <w:rsid w:val="008A1AEC"/>
    <w:rsid w:val="008A3685"/>
    <w:rsid w:val="008A399B"/>
    <w:rsid w:val="008B1BC6"/>
    <w:rsid w:val="008B458C"/>
    <w:rsid w:val="008B6FE1"/>
    <w:rsid w:val="008B7726"/>
    <w:rsid w:val="008B7793"/>
    <w:rsid w:val="008B7E7D"/>
    <w:rsid w:val="008C006B"/>
    <w:rsid w:val="008C0B0D"/>
    <w:rsid w:val="008C179B"/>
    <w:rsid w:val="008C5786"/>
    <w:rsid w:val="008C58B0"/>
    <w:rsid w:val="008C58BC"/>
    <w:rsid w:val="008C71E5"/>
    <w:rsid w:val="008C76B2"/>
    <w:rsid w:val="008C7C2F"/>
    <w:rsid w:val="008D13DD"/>
    <w:rsid w:val="008D25CF"/>
    <w:rsid w:val="008D289A"/>
    <w:rsid w:val="008D6074"/>
    <w:rsid w:val="008D623A"/>
    <w:rsid w:val="008D6490"/>
    <w:rsid w:val="008D6587"/>
    <w:rsid w:val="008D66E3"/>
    <w:rsid w:val="008D6A65"/>
    <w:rsid w:val="008D6CC5"/>
    <w:rsid w:val="008D6D78"/>
    <w:rsid w:val="008D79D0"/>
    <w:rsid w:val="008E089B"/>
    <w:rsid w:val="008E110F"/>
    <w:rsid w:val="008E4453"/>
    <w:rsid w:val="008F467D"/>
    <w:rsid w:val="008F5F6B"/>
    <w:rsid w:val="008F7697"/>
    <w:rsid w:val="009003CC"/>
    <w:rsid w:val="00900AE8"/>
    <w:rsid w:val="00900C2C"/>
    <w:rsid w:val="009027E0"/>
    <w:rsid w:val="00903008"/>
    <w:rsid w:val="009070BA"/>
    <w:rsid w:val="009071DC"/>
    <w:rsid w:val="00913252"/>
    <w:rsid w:val="009145A3"/>
    <w:rsid w:val="00916CC1"/>
    <w:rsid w:val="00921B66"/>
    <w:rsid w:val="009223CE"/>
    <w:rsid w:val="009243FC"/>
    <w:rsid w:val="0092587D"/>
    <w:rsid w:val="00927579"/>
    <w:rsid w:val="009300F0"/>
    <w:rsid w:val="009316E4"/>
    <w:rsid w:val="009338BB"/>
    <w:rsid w:val="00933DF4"/>
    <w:rsid w:val="00936FBE"/>
    <w:rsid w:val="009376AA"/>
    <w:rsid w:val="00937709"/>
    <w:rsid w:val="00937EA6"/>
    <w:rsid w:val="00940490"/>
    <w:rsid w:val="00943190"/>
    <w:rsid w:val="00945868"/>
    <w:rsid w:val="0094606B"/>
    <w:rsid w:val="00946222"/>
    <w:rsid w:val="00946DBE"/>
    <w:rsid w:val="00946EE8"/>
    <w:rsid w:val="00950108"/>
    <w:rsid w:val="00953A2B"/>
    <w:rsid w:val="009553FB"/>
    <w:rsid w:val="00956460"/>
    <w:rsid w:val="00956C58"/>
    <w:rsid w:val="00960730"/>
    <w:rsid w:val="00962242"/>
    <w:rsid w:val="0096247E"/>
    <w:rsid w:val="00962880"/>
    <w:rsid w:val="00962A6F"/>
    <w:rsid w:val="00962F26"/>
    <w:rsid w:val="009640C9"/>
    <w:rsid w:val="00965734"/>
    <w:rsid w:val="00970749"/>
    <w:rsid w:val="0097239E"/>
    <w:rsid w:val="00972A9D"/>
    <w:rsid w:val="00972D08"/>
    <w:rsid w:val="0097308D"/>
    <w:rsid w:val="00976B01"/>
    <w:rsid w:val="00976DBB"/>
    <w:rsid w:val="00980A4D"/>
    <w:rsid w:val="00981B03"/>
    <w:rsid w:val="009829CA"/>
    <w:rsid w:val="00984672"/>
    <w:rsid w:val="00984CFD"/>
    <w:rsid w:val="00985EC2"/>
    <w:rsid w:val="00987676"/>
    <w:rsid w:val="00993738"/>
    <w:rsid w:val="00993C68"/>
    <w:rsid w:val="00993D89"/>
    <w:rsid w:val="00993FE2"/>
    <w:rsid w:val="0099455C"/>
    <w:rsid w:val="00994E13"/>
    <w:rsid w:val="00995B5B"/>
    <w:rsid w:val="009A0E3F"/>
    <w:rsid w:val="009A0F8A"/>
    <w:rsid w:val="009A1CD6"/>
    <w:rsid w:val="009A1E0C"/>
    <w:rsid w:val="009A329C"/>
    <w:rsid w:val="009A5647"/>
    <w:rsid w:val="009A6C0A"/>
    <w:rsid w:val="009B0320"/>
    <w:rsid w:val="009B0B1F"/>
    <w:rsid w:val="009B1D3A"/>
    <w:rsid w:val="009B1D7F"/>
    <w:rsid w:val="009B3430"/>
    <w:rsid w:val="009C0D96"/>
    <w:rsid w:val="009C25E9"/>
    <w:rsid w:val="009C54A3"/>
    <w:rsid w:val="009C5C10"/>
    <w:rsid w:val="009C624D"/>
    <w:rsid w:val="009D0E3C"/>
    <w:rsid w:val="009D0E99"/>
    <w:rsid w:val="009D27FC"/>
    <w:rsid w:val="009D3791"/>
    <w:rsid w:val="009D3E52"/>
    <w:rsid w:val="009D40EC"/>
    <w:rsid w:val="009D4365"/>
    <w:rsid w:val="009D4B4E"/>
    <w:rsid w:val="009D6496"/>
    <w:rsid w:val="009D72DE"/>
    <w:rsid w:val="009E0029"/>
    <w:rsid w:val="009E2119"/>
    <w:rsid w:val="009E29E2"/>
    <w:rsid w:val="009E4F49"/>
    <w:rsid w:val="009E5FBE"/>
    <w:rsid w:val="009E7089"/>
    <w:rsid w:val="009F0618"/>
    <w:rsid w:val="009F07A0"/>
    <w:rsid w:val="009F35A7"/>
    <w:rsid w:val="009F3878"/>
    <w:rsid w:val="009F4990"/>
    <w:rsid w:val="009F64F8"/>
    <w:rsid w:val="00A00EA5"/>
    <w:rsid w:val="00A011E8"/>
    <w:rsid w:val="00A024E3"/>
    <w:rsid w:val="00A02AB5"/>
    <w:rsid w:val="00A02C45"/>
    <w:rsid w:val="00A03B33"/>
    <w:rsid w:val="00A03D3B"/>
    <w:rsid w:val="00A052A8"/>
    <w:rsid w:val="00A05807"/>
    <w:rsid w:val="00A06D09"/>
    <w:rsid w:val="00A07FB5"/>
    <w:rsid w:val="00A105BC"/>
    <w:rsid w:val="00A109A7"/>
    <w:rsid w:val="00A11721"/>
    <w:rsid w:val="00A12BFC"/>
    <w:rsid w:val="00A12FFA"/>
    <w:rsid w:val="00A13B0E"/>
    <w:rsid w:val="00A22CE1"/>
    <w:rsid w:val="00A2332D"/>
    <w:rsid w:val="00A240FA"/>
    <w:rsid w:val="00A24527"/>
    <w:rsid w:val="00A25C00"/>
    <w:rsid w:val="00A26836"/>
    <w:rsid w:val="00A27486"/>
    <w:rsid w:val="00A325F0"/>
    <w:rsid w:val="00A32F85"/>
    <w:rsid w:val="00A33DB4"/>
    <w:rsid w:val="00A3415E"/>
    <w:rsid w:val="00A349A9"/>
    <w:rsid w:val="00A35FAC"/>
    <w:rsid w:val="00A36763"/>
    <w:rsid w:val="00A426B0"/>
    <w:rsid w:val="00A434F0"/>
    <w:rsid w:val="00A44A4E"/>
    <w:rsid w:val="00A458A2"/>
    <w:rsid w:val="00A467B4"/>
    <w:rsid w:val="00A507AA"/>
    <w:rsid w:val="00A50981"/>
    <w:rsid w:val="00A50BEC"/>
    <w:rsid w:val="00A51AB6"/>
    <w:rsid w:val="00A53FDE"/>
    <w:rsid w:val="00A5446A"/>
    <w:rsid w:val="00A54A3C"/>
    <w:rsid w:val="00A577E3"/>
    <w:rsid w:val="00A57F55"/>
    <w:rsid w:val="00A6131E"/>
    <w:rsid w:val="00A6141A"/>
    <w:rsid w:val="00A62CBF"/>
    <w:rsid w:val="00A63EF4"/>
    <w:rsid w:val="00A657EA"/>
    <w:rsid w:val="00A67CDC"/>
    <w:rsid w:val="00A71A3C"/>
    <w:rsid w:val="00A72D4C"/>
    <w:rsid w:val="00A72E70"/>
    <w:rsid w:val="00A750C1"/>
    <w:rsid w:val="00A75736"/>
    <w:rsid w:val="00A759E8"/>
    <w:rsid w:val="00A764EA"/>
    <w:rsid w:val="00A773E1"/>
    <w:rsid w:val="00A84334"/>
    <w:rsid w:val="00A8464B"/>
    <w:rsid w:val="00A85AB0"/>
    <w:rsid w:val="00A86B86"/>
    <w:rsid w:val="00A86B9F"/>
    <w:rsid w:val="00A90136"/>
    <w:rsid w:val="00A90428"/>
    <w:rsid w:val="00A90F3D"/>
    <w:rsid w:val="00A9177C"/>
    <w:rsid w:val="00A92008"/>
    <w:rsid w:val="00A923A7"/>
    <w:rsid w:val="00A93259"/>
    <w:rsid w:val="00A94E2A"/>
    <w:rsid w:val="00A95D5F"/>
    <w:rsid w:val="00A96238"/>
    <w:rsid w:val="00A964FC"/>
    <w:rsid w:val="00A97E74"/>
    <w:rsid w:val="00AA0D87"/>
    <w:rsid w:val="00AA2B87"/>
    <w:rsid w:val="00AA4D1F"/>
    <w:rsid w:val="00AA51CF"/>
    <w:rsid w:val="00AA588A"/>
    <w:rsid w:val="00AA5A15"/>
    <w:rsid w:val="00AA6A52"/>
    <w:rsid w:val="00AA72B5"/>
    <w:rsid w:val="00AA7977"/>
    <w:rsid w:val="00AA79A1"/>
    <w:rsid w:val="00AB0ECC"/>
    <w:rsid w:val="00AB1AAF"/>
    <w:rsid w:val="00AB29E1"/>
    <w:rsid w:val="00AB4BB3"/>
    <w:rsid w:val="00AC29B5"/>
    <w:rsid w:val="00AC30AC"/>
    <w:rsid w:val="00AC34FE"/>
    <w:rsid w:val="00AC5097"/>
    <w:rsid w:val="00AC54A9"/>
    <w:rsid w:val="00AC5A71"/>
    <w:rsid w:val="00AC7B05"/>
    <w:rsid w:val="00AD1957"/>
    <w:rsid w:val="00AD1BDF"/>
    <w:rsid w:val="00AD36C2"/>
    <w:rsid w:val="00AD7277"/>
    <w:rsid w:val="00AE09F8"/>
    <w:rsid w:val="00AE1415"/>
    <w:rsid w:val="00AE36F3"/>
    <w:rsid w:val="00AE411B"/>
    <w:rsid w:val="00AE50AC"/>
    <w:rsid w:val="00AE6B9E"/>
    <w:rsid w:val="00AE6DA5"/>
    <w:rsid w:val="00AF0864"/>
    <w:rsid w:val="00AF1B34"/>
    <w:rsid w:val="00AF1D13"/>
    <w:rsid w:val="00AF585E"/>
    <w:rsid w:val="00AF69D9"/>
    <w:rsid w:val="00AF6EFF"/>
    <w:rsid w:val="00AF6FCB"/>
    <w:rsid w:val="00AF75A9"/>
    <w:rsid w:val="00B00FA2"/>
    <w:rsid w:val="00B016ED"/>
    <w:rsid w:val="00B0305F"/>
    <w:rsid w:val="00B1065E"/>
    <w:rsid w:val="00B155BD"/>
    <w:rsid w:val="00B20A7D"/>
    <w:rsid w:val="00B21ABC"/>
    <w:rsid w:val="00B21C56"/>
    <w:rsid w:val="00B22661"/>
    <w:rsid w:val="00B238EB"/>
    <w:rsid w:val="00B24417"/>
    <w:rsid w:val="00B256F7"/>
    <w:rsid w:val="00B25CCE"/>
    <w:rsid w:val="00B26444"/>
    <w:rsid w:val="00B26619"/>
    <w:rsid w:val="00B27E24"/>
    <w:rsid w:val="00B30799"/>
    <w:rsid w:val="00B3132F"/>
    <w:rsid w:val="00B328ED"/>
    <w:rsid w:val="00B335C2"/>
    <w:rsid w:val="00B33777"/>
    <w:rsid w:val="00B339E0"/>
    <w:rsid w:val="00B341EE"/>
    <w:rsid w:val="00B353C7"/>
    <w:rsid w:val="00B3585A"/>
    <w:rsid w:val="00B36F5E"/>
    <w:rsid w:val="00B37498"/>
    <w:rsid w:val="00B37D5F"/>
    <w:rsid w:val="00B41758"/>
    <w:rsid w:val="00B4266A"/>
    <w:rsid w:val="00B426C5"/>
    <w:rsid w:val="00B458BA"/>
    <w:rsid w:val="00B4678A"/>
    <w:rsid w:val="00B504F0"/>
    <w:rsid w:val="00B50A53"/>
    <w:rsid w:val="00B510DD"/>
    <w:rsid w:val="00B5353B"/>
    <w:rsid w:val="00B54D58"/>
    <w:rsid w:val="00B55709"/>
    <w:rsid w:val="00B5601C"/>
    <w:rsid w:val="00B56A46"/>
    <w:rsid w:val="00B5722B"/>
    <w:rsid w:val="00B578E6"/>
    <w:rsid w:val="00B579D5"/>
    <w:rsid w:val="00B6022B"/>
    <w:rsid w:val="00B61977"/>
    <w:rsid w:val="00B61D53"/>
    <w:rsid w:val="00B61DF2"/>
    <w:rsid w:val="00B61E2B"/>
    <w:rsid w:val="00B621E7"/>
    <w:rsid w:val="00B62975"/>
    <w:rsid w:val="00B629E6"/>
    <w:rsid w:val="00B62CF5"/>
    <w:rsid w:val="00B64B2B"/>
    <w:rsid w:val="00B64C12"/>
    <w:rsid w:val="00B670CE"/>
    <w:rsid w:val="00B6732B"/>
    <w:rsid w:val="00B67681"/>
    <w:rsid w:val="00B70B8D"/>
    <w:rsid w:val="00B71492"/>
    <w:rsid w:val="00B71547"/>
    <w:rsid w:val="00B7472A"/>
    <w:rsid w:val="00B75D86"/>
    <w:rsid w:val="00B76C88"/>
    <w:rsid w:val="00B7714B"/>
    <w:rsid w:val="00B8111C"/>
    <w:rsid w:val="00B81981"/>
    <w:rsid w:val="00B81FB4"/>
    <w:rsid w:val="00B83C45"/>
    <w:rsid w:val="00B83F3A"/>
    <w:rsid w:val="00B84F3D"/>
    <w:rsid w:val="00B85F13"/>
    <w:rsid w:val="00B87602"/>
    <w:rsid w:val="00B92417"/>
    <w:rsid w:val="00B94F9E"/>
    <w:rsid w:val="00B95375"/>
    <w:rsid w:val="00B95A24"/>
    <w:rsid w:val="00B9648A"/>
    <w:rsid w:val="00B969C7"/>
    <w:rsid w:val="00B971B6"/>
    <w:rsid w:val="00B97EEE"/>
    <w:rsid w:val="00BA3153"/>
    <w:rsid w:val="00BA38C4"/>
    <w:rsid w:val="00BA5001"/>
    <w:rsid w:val="00BA58C6"/>
    <w:rsid w:val="00BA6072"/>
    <w:rsid w:val="00BA681C"/>
    <w:rsid w:val="00BA6935"/>
    <w:rsid w:val="00BB02F1"/>
    <w:rsid w:val="00BB37DE"/>
    <w:rsid w:val="00BB4232"/>
    <w:rsid w:val="00BB458D"/>
    <w:rsid w:val="00BB4D7D"/>
    <w:rsid w:val="00BB62B6"/>
    <w:rsid w:val="00BB679E"/>
    <w:rsid w:val="00BB78ED"/>
    <w:rsid w:val="00BC1229"/>
    <w:rsid w:val="00BC2309"/>
    <w:rsid w:val="00BC24C3"/>
    <w:rsid w:val="00BC3D87"/>
    <w:rsid w:val="00BC4985"/>
    <w:rsid w:val="00BC57EB"/>
    <w:rsid w:val="00BC5E21"/>
    <w:rsid w:val="00BC713D"/>
    <w:rsid w:val="00BD1060"/>
    <w:rsid w:val="00BD62A9"/>
    <w:rsid w:val="00BD6313"/>
    <w:rsid w:val="00BE2E61"/>
    <w:rsid w:val="00BE5504"/>
    <w:rsid w:val="00BE6252"/>
    <w:rsid w:val="00BE745B"/>
    <w:rsid w:val="00BF1C21"/>
    <w:rsid w:val="00BF26A1"/>
    <w:rsid w:val="00BF3D87"/>
    <w:rsid w:val="00BF456D"/>
    <w:rsid w:val="00BF4C7E"/>
    <w:rsid w:val="00BF6514"/>
    <w:rsid w:val="00BF6B8E"/>
    <w:rsid w:val="00C00ECD"/>
    <w:rsid w:val="00C01D16"/>
    <w:rsid w:val="00C026A3"/>
    <w:rsid w:val="00C02A68"/>
    <w:rsid w:val="00C02D4C"/>
    <w:rsid w:val="00C03FC7"/>
    <w:rsid w:val="00C0479C"/>
    <w:rsid w:val="00C0487B"/>
    <w:rsid w:val="00C04D28"/>
    <w:rsid w:val="00C05904"/>
    <w:rsid w:val="00C0629F"/>
    <w:rsid w:val="00C072DA"/>
    <w:rsid w:val="00C079F7"/>
    <w:rsid w:val="00C07BDF"/>
    <w:rsid w:val="00C10C30"/>
    <w:rsid w:val="00C10C56"/>
    <w:rsid w:val="00C11D6B"/>
    <w:rsid w:val="00C12F95"/>
    <w:rsid w:val="00C13922"/>
    <w:rsid w:val="00C13E09"/>
    <w:rsid w:val="00C14B3B"/>
    <w:rsid w:val="00C16A91"/>
    <w:rsid w:val="00C22836"/>
    <w:rsid w:val="00C23A80"/>
    <w:rsid w:val="00C23AD1"/>
    <w:rsid w:val="00C249D8"/>
    <w:rsid w:val="00C25D95"/>
    <w:rsid w:val="00C26906"/>
    <w:rsid w:val="00C30282"/>
    <w:rsid w:val="00C33D18"/>
    <w:rsid w:val="00C34DEC"/>
    <w:rsid w:val="00C35209"/>
    <w:rsid w:val="00C4473E"/>
    <w:rsid w:val="00C45186"/>
    <w:rsid w:val="00C4678F"/>
    <w:rsid w:val="00C46D76"/>
    <w:rsid w:val="00C50BB9"/>
    <w:rsid w:val="00C50ED4"/>
    <w:rsid w:val="00C52ADB"/>
    <w:rsid w:val="00C53355"/>
    <w:rsid w:val="00C548D5"/>
    <w:rsid w:val="00C5530B"/>
    <w:rsid w:val="00C56AD1"/>
    <w:rsid w:val="00C56EED"/>
    <w:rsid w:val="00C5770B"/>
    <w:rsid w:val="00C629AA"/>
    <w:rsid w:val="00C63113"/>
    <w:rsid w:val="00C64CF5"/>
    <w:rsid w:val="00C64CF9"/>
    <w:rsid w:val="00C64F86"/>
    <w:rsid w:val="00C670CE"/>
    <w:rsid w:val="00C67B08"/>
    <w:rsid w:val="00C702F6"/>
    <w:rsid w:val="00C7154B"/>
    <w:rsid w:val="00C71A21"/>
    <w:rsid w:val="00C72801"/>
    <w:rsid w:val="00C72D34"/>
    <w:rsid w:val="00C7312D"/>
    <w:rsid w:val="00C75B0E"/>
    <w:rsid w:val="00C75F0B"/>
    <w:rsid w:val="00C76468"/>
    <w:rsid w:val="00C769C4"/>
    <w:rsid w:val="00C80394"/>
    <w:rsid w:val="00C80F8A"/>
    <w:rsid w:val="00C81A35"/>
    <w:rsid w:val="00C81B72"/>
    <w:rsid w:val="00C81EC5"/>
    <w:rsid w:val="00C8266F"/>
    <w:rsid w:val="00C82B82"/>
    <w:rsid w:val="00C82CE3"/>
    <w:rsid w:val="00C83CA1"/>
    <w:rsid w:val="00C84CA1"/>
    <w:rsid w:val="00C8509A"/>
    <w:rsid w:val="00C86FBC"/>
    <w:rsid w:val="00C87675"/>
    <w:rsid w:val="00C9078B"/>
    <w:rsid w:val="00C91E45"/>
    <w:rsid w:val="00C9276A"/>
    <w:rsid w:val="00C930A2"/>
    <w:rsid w:val="00C93231"/>
    <w:rsid w:val="00C971A8"/>
    <w:rsid w:val="00CA0A39"/>
    <w:rsid w:val="00CA261A"/>
    <w:rsid w:val="00CA397B"/>
    <w:rsid w:val="00CA5765"/>
    <w:rsid w:val="00CA7C88"/>
    <w:rsid w:val="00CB00C0"/>
    <w:rsid w:val="00CB17D9"/>
    <w:rsid w:val="00CB310C"/>
    <w:rsid w:val="00CB4CFB"/>
    <w:rsid w:val="00CB56AD"/>
    <w:rsid w:val="00CB5F30"/>
    <w:rsid w:val="00CB72F3"/>
    <w:rsid w:val="00CC0BA6"/>
    <w:rsid w:val="00CC25CA"/>
    <w:rsid w:val="00CC3355"/>
    <w:rsid w:val="00CC3D10"/>
    <w:rsid w:val="00CC4457"/>
    <w:rsid w:val="00CC63A6"/>
    <w:rsid w:val="00CC686C"/>
    <w:rsid w:val="00CC79B0"/>
    <w:rsid w:val="00CD082D"/>
    <w:rsid w:val="00CD4359"/>
    <w:rsid w:val="00CD50AD"/>
    <w:rsid w:val="00CD55BB"/>
    <w:rsid w:val="00CD5B40"/>
    <w:rsid w:val="00CD7637"/>
    <w:rsid w:val="00CD7D0C"/>
    <w:rsid w:val="00CE110A"/>
    <w:rsid w:val="00CE135D"/>
    <w:rsid w:val="00CE1831"/>
    <w:rsid w:val="00CE18A6"/>
    <w:rsid w:val="00CE1E3A"/>
    <w:rsid w:val="00CE267B"/>
    <w:rsid w:val="00CE2A66"/>
    <w:rsid w:val="00CE309F"/>
    <w:rsid w:val="00CE37A9"/>
    <w:rsid w:val="00CE4618"/>
    <w:rsid w:val="00CE5025"/>
    <w:rsid w:val="00CE6D8F"/>
    <w:rsid w:val="00CE6F13"/>
    <w:rsid w:val="00CF0D75"/>
    <w:rsid w:val="00CF3B33"/>
    <w:rsid w:val="00CF6E2A"/>
    <w:rsid w:val="00D020BB"/>
    <w:rsid w:val="00D02A65"/>
    <w:rsid w:val="00D04AF9"/>
    <w:rsid w:val="00D06855"/>
    <w:rsid w:val="00D07580"/>
    <w:rsid w:val="00D07B9B"/>
    <w:rsid w:val="00D10866"/>
    <w:rsid w:val="00D11DA0"/>
    <w:rsid w:val="00D12BB6"/>
    <w:rsid w:val="00D12FA8"/>
    <w:rsid w:val="00D1313F"/>
    <w:rsid w:val="00D13880"/>
    <w:rsid w:val="00D14FD3"/>
    <w:rsid w:val="00D15B12"/>
    <w:rsid w:val="00D17047"/>
    <w:rsid w:val="00D213B5"/>
    <w:rsid w:val="00D21625"/>
    <w:rsid w:val="00D2168D"/>
    <w:rsid w:val="00D220C4"/>
    <w:rsid w:val="00D225F2"/>
    <w:rsid w:val="00D24038"/>
    <w:rsid w:val="00D25071"/>
    <w:rsid w:val="00D25E29"/>
    <w:rsid w:val="00D27EF0"/>
    <w:rsid w:val="00D30EC9"/>
    <w:rsid w:val="00D317B1"/>
    <w:rsid w:val="00D31C29"/>
    <w:rsid w:val="00D32C36"/>
    <w:rsid w:val="00D33AA9"/>
    <w:rsid w:val="00D346ED"/>
    <w:rsid w:val="00D349EA"/>
    <w:rsid w:val="00D3517E"/>
    <w:rsid w:val="00D35CFC"/>
    <w:rsid w:val="00D35D59"/>
    <w:rsid w:val="00D376DC"/>
    <w:rsid w:val="00D40699"/>
    <w:rsid w:val="00D418C4"/>
    <w:rsid w:val="00D4204E"/>
    <w:rsid w:val="00D4358B"/>
    <w:rsid w:val="00D50631"/>
    <w:rsid w:val="00D50CF9"/>
    <w:rsid w:val="00D50F3F"/>
    <w:rsid w:val="00D53774"/>
    <w:rsid w:val="00D541AD"/>
    <w:rsid w:val="00D548A7"/>
    <w:rsid w:val="00D5592D"/>
    <w:rsid w:val="00D575CA"/>
    <w:rsid w:val="00D57727"/>
    <w:rsid w:val="00D57B52"/>
    <w:rsid w:val="00D6010D"/>
    <w:rsid w:val="00D60A32"/>
    <w:rsid w:val="00D60B62"/>
    <w:rsid w:val="00D62D2A"/>
    <w:rsid w:val="00D64261"/>
    <w:rsid w:val="00D6444B"/>
    <w:rsid w:val="00D66862"/>
    <w:rsid w:val="00D67E25"/>
    <w:rsid w:val="00D71312"/>
    <w:rsid w:val="00D730B2"/>
    <w:rsid w:val="00D732A8"/>
    <w:rsid w:val="00D74113"/>
    <w:rsid w:val="00D741FA"/>
    <w:rsid w:val="00D75C32"/>
    <w:rsid w:val="00D76BFD"/>
    <w:rsid w:val="00D76D2A"/>
    <w:rsid w:val="00D778E6"/>
    <w:rsid w:val="00D8020A"/>
    <w:rsid w:val="00D81F48"/>
    <w:rsid w:val="00D83410"/>
    <w:rsid w:val="00D83535"/>
    <w:rsid w:val="00D8355F"/>
    <w:rsid w:val="00D8437A"/>
    <w:rsid w:val="00D855AC"/>
    <w:rsid w:val="00D85847"/>
    <w:rsid w:val="00D85F1F"/>
    <w:rsid w:val="00D86E1B"/>
    <w:rsid w:val="00D8773F"/>
    <w:rsid w:val="00D91BFA"/>
    <w:rsid w:val="00D92746"/>
    <w:rsid w:val="00D92932"/>
    <w:rsid w:val="00D937C3"/>
    <w:rsid w:val="00D94B0C"/>
    <w:rsid w:val="00D95F18"/>
    <w:rsid w:val="00D96282"/>
    <w:rsid w:val="00D96910"/>
    <w:rsid w:val="00D9691C"/>
    <w:rsid w:val="00D976B3"/>
    <w:rsid w:val="00D97AFD"/>
    <w:rsid w:val="00DA01E1"/>
    <w:rsid w:val="00DA0202"/>
    <w:rsid w:val="00DA0AD7"/>
    <w:rsid w:val="00DA1CDC"/>
    <w:rsid w:val="00DA2297"/>
    <w:rsid w:val="00DA47AB"/>
    <w:rsid w:val="00DA4C01"/>
    <w:rsid w:val="00DA5548"/>
    <w:rsid w:val="00DA564A"/>
    <w:rsid w:val="00DA6032"/>
    <w:rsid w:val="00DB0247"/>
    <w:rsid w:val="00DB144B"/>
    <w:rsid w:val="00DB2E2E"/>
    <w:rsid w:val="00DB2FEF"/>
    <w:rsid w:val="00DB4804"/>
    <w:rsid w:val="00DB5DD2"/>
    <w:rsid w:val="00DB695F"/>
    <w:rsid w:val="00DB7645"/>
    <w:rsid w:val="00DC0FD5"/>
    <w:rsid w:val="00DC26A6"/>
    <w:rsid w:val="00DC2931"/>
    <w:rsid w:val="00DC3005"/>
    <w:rsid w:val="00DC62FB"/>
    <w:rsid w:val="00DC7262"/>
    <w:rsid w:val="00DD01A7"/>
    <w:rsid w:val="00DD0A62"/>
    <w:rsid w:val="00DD0E52"/>
    <w:rsid w:val="00DD3BC1"/>
    <w:rsid w:val="00DD48A9"/>
    <w:rsid w:val="00DD5557"/>
    <w:rsid w:val="00DD5642"/>
    <w:rsid w:val="00DD642B"/>
    <w:rsid w:val="00DE03C0"/>
    <w:rsid w:val="00DE0816"/>
    <w:rsid w:val="00DE1188"/>
    <w:rsid w:val="00DE20BE"/>
    <w:rsid w:val="00DE2D4C"/>
    <w:rsid w:val="00DE2F2A"/>
    <w:rsid w:val="00DE399F"/>
    <w:rsid w:val="00DE46FB"/>
    <w:rsid w:val="00DE4D5E"/>
    <w:rsid w:val="00DE6138"/>
    <w:rsid w:val="00DE6473"/>
    <w:rsid w:val="00DE6FC6"/>
    <w:rsid w:val="00DE752F"/>
    <w:rsid w:val="00DF0F41"/>
    <w:rsid w:val="00DF1296"/>
    <w:rsid w:val="00DF35B8"/>
    <w:rsid w:val="00DF4539"/>
    <w:rsid w:val="00DF525B"/>
    <w:rsid w:val="00DF57C6"/>
    <w:rsid w:val="00DF6615"/>
    <w:rsid w:val="00DF7616"/>
    <w:rsid w:val="00E0108C"/>
    <w:rsid w:val="00E012DF"/>
    <w:rsid w:val="00E01420"/>
    <w:rsid w:val="00E0168D"/>
    <w:rsid w:val="00E05BEA"/>
    <w:rsid w:val="00E11101"/>
    <w:rsid w:val="00E117DD"/>
    <w:rsid w:val="00E11F11"/>
    <w:rsid w:val="00E125DB"/>
    <w:rsid w:val="00E12C6F"/>
    <w:rsid w:val="00E12DBB"/>
    <w:rsid w:val="00E13BF3"/>
    <w:rsid w:val="00E1590E"/>
    <w:rsid w:val="00E17591"/>
    <w:rsid w:val="00E2077E"/>
    <w:rsid w:val="00E20DAF"/>
    <w:rsid w:val="00E20E2D"/>
    <w:rsid w:val="00E21062"/>
    <w:rsid w:val="00E219EA"/>
    <w:rsid w:val="00E22E52"/>
    <w:rsid w:val="00E25006"/>
    <w:rsid w:val="00E26AE2"/>
    <w:rsid w:val="00E306C9"/>
    <w:rsid w:val="00E32909"/>
    <w:rsid w:val="00E32BC1"/>
    <w:rsid w:val="00E35B5E"/>
    <w:rsid w:val="00E35FA3"/>
    <w:rsid w:val="00E368DC"/>
    <w:rsid w:val="00E36BB6"/>
    <w:rsid w:val="00E37343"/>
    <w:rsid w:val="00E37732"/>
    <w:rsid w:val="00E37B29"/>
    <w:rsid w:val="00E42168"/>
    <w:rsid w:val="00E42329"/>
    <w:rsid w:val="00E450E3"/>
    <w:rsid w:val="00E45449"/>
    <w:rsid w:val="00E46D58"/>
    <w:rsid w:val="00E50531"/>
    <w:rsid w:val="00E51938"/>
    <w:rsid w:val="00E51CD6"/>
    <w:rsid w:val="00E51DEE"/>
    <w:rsid w:val="00E52620"/>
    <w:rsid w:val="00E543F1"/>
    <w:rsid w:val="00E54900"/>
    <w:rsid w:val="00E54ED0"/>
    <w:rsid w:val="00E55065"/>
    <w:rsid w:val="00E556FB"/>
    <w:rsid w:val="00E56E57"/>
    <w:rsid w:val="00E57E9E"/>
    <w:rsid w:val="00E6178B"/>
    <w:rsid w:val="00E62DFB"/>
    <w:rsid w:val="00E631D7"/>
    <w:rsid w:val="00E634F8"/>
    <w:rsid w:val="00E64369"/>
    <w:rsid w:val="00E66C63"/>
    <w:rsid w:val="00E67777"/>
    <w:rsid w:val="00E677C7"/>
    <w:rsid w:val="00E67C84"/>
    <w:rsid w:val="00E704B4"/>
    <w:rsid w:val="00E70DF2"/>
    <w:rsid w:val="00E717AF"/>
    <w:rsid w:val="00E71FD2"/>
    <w:rsid w:val="00E7272B"/>
    <w:rsid w:val="00E7469B"/>
    <w:rsid w:val="00E74E24"/>
    <w:rsid w:val="00E757C3"/>
    <w:rsid w:val="00E75A01"/>
    <w:rsid w:val="00E770D6"/>
    <w:rsid w:val="00E77347"/>
    <w:rsid w:val="00E802B5"/>
    <w:rsid w:val="00E8098A"/>
    <w:rsid w:val="00E80EAE"/>
    <w:rsid w:val="00E84CA1"/>
    <w:rsid w:val="00E85B8B"/>
    <w:rsid w:val="00E86515"/>
    <w:rsid w:val="00E872B5"/>
    <w:rsid w:val="00E919B3"/>
    <w:rsid w:val="00E91C04"/>
    <w:rsid w:val="00E94AD0"/>
    <w:rsid w:val="00E959FB"/>
    <w:rsid w:val="00E95B4D"/>
    <w:rsid w:val="00E96814"/>
    <w:rsid w:val="00E96DC5"/>
    <w:rsid w:val="00EA30FA"/>
    <w:rsid w:val="00EA53B5"/>
    <w:rsid w:val="00EA746F"/>
    <w:rsid w:val="00EB058D"/>
    <w:rsid w:val="00EB0DCB"/>
    <w:rsid w:val="00EB120C"/>
    <w:rsid w:val="00EB1A24"/>
    <w:rsid w:val="00EB1B59"/>
    <w:rsid w:val="00EB21AE"/>
    <w:rsid w:val="00EB273C"/>
    <w:rsid w:val="00EB3BB4"/>
    <w:rsid w:val="00EB3DC8"/>
    <w:rsid w:val="00EB4E3B"/>
    <w:rsid w:val="00EB51A5"/>
    <w:rsid w:val="00EB5AF0"/>
    <w:rsid w:val="00EB5B8E"/>
    <w:rsid w:val="00EB5D3C"/>
    <w:rsid w:val="00EB6306"/>
    <w:rsid w:val="00EB6B56"/>
    <w:rsid w:val="00EB6F14"/>
    <w:rsid w:val="00EB79DE"/>
    <w:rsid w:val="00EC02FF"/>
    <w:rsid w:val="00EC13AB"/>
    <w:rsid w:val="00EC1F9D"/>
    <w:rsid w:val="00EC2660"/>
    <w:rsid w:val="00EC279C"/>
    <w:rsid w:val="00EC29D7"/>
    <w:rsid w:val="00EC3737"/>
    <w:rsid w:val="00EC55AB"/>
    <w:rsid w:val="00EC5CC8"/>
    <w:rsid w:val="00EC62EE"/>
    <w:rsid w:val="00EC6C3D"/>
    <w:rsid w:val="00ED16B5"/>
    <w:rsid w:val="00ED1FCA"/>
    <w:rsid w:val="00ED33BD"/>
    <w:rsid w:val="00ED3EFA"/>
    <w:rsid w:val="00ED4A39"/>
    <w:rsid w:val="00ED59DC"/>
    <w:rsid w:val="00EE0671"/>
    <w:rsid w:val="00EE498F"/>
    <w:rsid w:val="00EE519B"/>
    <w:rsid w:val="00EE5708"/>
    <w:rsid w:val="00EE614B"/>
    <w:rsid w:val="00EE689A"/>
    <w:rsid w:val="00EE69DA"/>
    <w:rsid w:val="00EE72CD"/>
    <w:rsid w:val="00EE7F61"/>
    <w:rsid w:val="00EF156C"/>
    <w:rsid w:val="00EF249B"/>
    <w:rsid w:val="00EF5510"/>
    <w:rsid w:val="00EF6785"/>
    <w:rsid w:val="00EF715D"/>
    <w:rsid w:val="00F008CA"/>
    <w:rsid w:val="00F01272"/>
    <w:rsid w:val="00F0221F"/>
    <w:rsid w:val="00F02AF6"/>
    <w:rsid w:val="00F0423E"/>
    <w:rsid w:val="00F04F08"/>
    <w:rsid w:val="00F05432"/>
    <w:rsid w:val="00F10B30"/>
    <w:rsid w:val="00F10F01"/>
    <w:rsid w:val="00F11FE1"/>
    <w:rsid w:val="00F1428C"/>
    <w:rsid w:val="00F14FA1"/>
    <w:rsid w:val="00F17DED"/>
    <w:rsid w:val="00F17E08"/>
    <w:rsid w:val="00F2034E"/>
    <w:rsid w:val="00F205BF"/>
    <w:rsid w:val="00F2073E"/>
    <w:rsid w:val="00F20D22"/>
    <w:rsid w:val="00F22BCA"/>
    <w:rsid w:val="00F22EFB"/>
    <w:rsid w:val="00F256C6"/>
    <w:rsid w:val="00F26F24"/>
    <w:rsid w:val="00F27229"/>
    <w:rsid w:val="00F272BF"/>
    <w:rsid w:val="00F30863"/>
    <w:rsid w:val="00F31648"/>
    <w:rsid w:val="00F34CB1"/>
    <w:rsid w:val="00F34F0F"/>
    <w:rsid w:val="00F35190"/>
    <w:rsid w:val="00F37BAD"/>
    <w:rsid w:val="00F409A0"/>
    <w:rsid w:val="00F436C4"/>
    <w:rsid w:val="00F45ABD"/>
    <w:rsid w:val="00F517B2"/>
    <w:rsid w:val="00F51E3C"/>
    <w:rsid w:val="00F52937"/>
    <w:rsid w:val="00F52F28"/>
    <w:rsid w:val="00F53629"/>
    <w:rsid w:val="00F54199"/>
    <w:rsid w:val="00F54F18"/>
    <w:rsid w:val="00F554B1"/>
    <w:rsid w:val="00F57573"/>
    <w:rsid w:val="00F57F6A"/>
    <w:rsid w:val="00F60399"/>
    <w:rsid w:val="00F61DAA"/>
    <w:rsid w:val="00F65AD3"/>
    <w:rsid w:val="00F664CB"/>
    <w:rsid w:val="00F66949"/>
    <w:rsid w:val="00F678AD"/>
    <w:rsid w:val="00F703E0"/>
    <w:rsid w:val="00F70707"/>
    <w:rsid w:val="00F71869"/>
    <w:rsid w:val="00F73A4B"/>
    <w:rsid w:val="00F73C7C"/>
    <w:rsid w:val="00F74BD6"/>
    <w:rsid w:val="00F75B7E"/>
    <w:rsid w:val="00F81C22"/>
    <w:rsid w:val="00F82011"/>
    <w:rsid w:val="00F8267B"/>
    <w:rsid w:val="00F83539"/>
    <w:rsid w:val="00F84227"/>
    <w:rsid w:val="00F86B1D"/>
    <w:rsid w:val="00F87121"/>
    <w:rsid w:val="00F87616"/>
    <w:rsid w:val="00F87A9B"/>
    <w:rsid w:val="00F87B76"/>
    <w:rsid w:val="00F92AE3"/>
    <w:rsid w:val="00F9319C"/>
    <w:rsid w:val="00F94FD6"/>
    <w:rsid w:val="00F9514E"/>
    <w:rsid w:val="00F96584"/>
    <w:rsid w:val="00FA04F2"/>
    <w:rsid w:val="00FA206E"/>
    <w:rsid w:val="00FA20C5"/>
    <w:rsid w:val="00FA240D"/>
    <w:rsid w:val="00FA2D46"/>
    <w:rsid w:val="00FA463C"/>
    <w:rsid w:val="00FA580E"/>
    <w:rsid w:val="00FA6701"/>
    <w:rsid w:val="00FA671B"/>
    <w:rsid w:val="00FA752E"/>
    <w:rsid w:val="00FA7FEC"/>
    <w:rsid w:val="00FB2FE3"/>
    <w:rsid w:val="00FB43DC"/>
    <w:rsid w:val="00FB48A1"/>
    <w:rsid w:val="00FB5808"/>
    <w:rsid w:val="00FC1F4B"/>
    <w:rsid w:val="00FC326D"/>
    <w:rsid w:val="00FC515E"/>
    <w:rsid w:val="00FC5D19"/>
    <w:rsid w:val="00FC5EB9"/>
    <w:rsid w:val="00FC7C2B"/>
    <w:rsid w:val="00FD0301"/>
    <w:rsid w:val="00FD0923"/>
    <w:rsid w:val="00FD2429"/>
    <w:rsid w:val="00FD32D3"/>
    <w:rsid w:val="00FD6DAF"/>
    <w:rsid w:val="00FD7F02"/>
    <w:rsid w:val="00FE13A4"/>
    <w:rsid w:val="00FE2024"/>
    <w:rsid w:val="00FE4093"/>
    <w:rsid w:val="00FE54BD"/>
    <w:rsid w:val="00FF0132"/>
    <w:rsid w:val="00FF1CB8"/>
    <w:rsid w:val="00FF23F4"/>
    <w:rsid w:val="00FF49ED"/>
    <w:rsid w:val="00FF58D1"/>
    <w:rsid w:val="00FF6366"/>
    <w:rsid w:val="03CC2C80"/>
    <w:rsid w:val="052E28C7"/>
    <w:rsid w:val="08B40F0F"/>
    <w:rsid w:val="0ADE235F"/>
    <w:rsid w:val="0C213440"/>
    <w:rsid w:val="100D2F61"/>
    <w:rsid w:val="105527FD"/>
    <w:rsid w:val="10A83DD2"/>
    <w:rsid w:val="10D51E63"/>
    <w:rsid w:val="1154065C"/>
    <w:rsid w:val="12077A4C"/>
    <w:rsid w:val="130B5306"/>
    <w:rsid w:val="15872FCF"/>
    <w:rsid w:val="15AA6F86"/>
    <w:rsid w:val="19A96B9D"/>
    <w:rsid w:val="1EC374C7"/>
    <w:rsid w:val="22303FAB"/>
    <w:rsid w:val="22950F93"/>
    <w:rsid w:val="27DC241A"/>
    <w:rsid w:val="2D335992"/>
    <w:rsid w:val="30C36F47"/>
    <w:rsid w:val="36137470"/>
    <w:rsid w:val="379F5370"/>
    <w:rsid w:val="3A1948E9"/>
    <w:rsid w:val="3BA57D15"/>
    <w:rsid w:val="3ED522CC"/>
    <w:rsid w:val="41336048"/>
    <w:rsid w:val="45CB3095"/>
    <w:rsid w:val="46175745"/>
    <w:rsid w:val="4666058A"/>
    <w:rsid w:val="47290A85"/>
    <w:rsid w:val="47A83982"/>
    <w:rsid w:val="492012FC"/>
    <w:rsid w:val="4B012A07"/>
    <w:rsid w:val="4C465371"/>
    <w:rsid w:val="50CC29FF"/>
    <w:rsid w:val="522D07E6"/>
    <w:rsid w:val="52D83B5B"/>
    <w:rsid w:val="54C73613"/>
    <w:rsid w:val="5B573A47"/>
    <w:rsid w:val="5E25349C"/>
    <w:rsid w:val="62B453B5"/>
    <w:rsid w:val="642E4C21"/>
    <w:rsid w:val="65B17D9E"/>
    <w:rsid w:val="68FB1002"/>
    <w:rsid w:val="69E334FE"/>
    <w:rsid w:val="6BA17FDC"/>
    <w:rsid w:val="6C783CDF"/>
    <w:rsid w:val="6C9E7679"/>
    <w:rsid w:val="7D662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uiPriority="0" w:qFormat="1"/>
    <w:lsdException w:name="Table Grid" w:semiHidden="0" w:uiPriority="0" w:unhideWhenUsed="0" w:qFormat="1"/>
    <w:lsdException w:name="Table Theme"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70B"/>
    <w:pPr>
      <w:widowControl w:val="0"/>
      <w:jc w:val="both"/>
    </w:pPr>
    <w:rPr>
      <w:kern w:val="2"/>
      <w:sz w:val="21"/>
      <w:szCs w:val="24"/>
    </w:rPr>
  </w:style>
  <w:style w:type="paragraph" w:styleId="2">
    <w:name w:val="heading 2"/>
    <w:basedOn w:val="a"/>
    <w:next w:val="a"/>
    <w:uiPriority w:val="9"/>
    <w:semiHidden/>
    <w:unhideWhenUsed/>
    <w:qFormat/>
    <w:rsid w:val="00C5770B"/>
    <w:pPr>
      <w:spacing w:beforeAutospacing="1" w:afterAutospacing="1"/>
      <w:jc w:val="left"/>
      <w:outlineLvl w:val="1"/>
    </w:pPr>
    <w:rPr>
      <w:rFonts w:ascii="宋体" w:hAnsi="宋体" w:hint="eastAsia"/>
      <w:b/>
      <w:bCs/>
      <w:kern w:val="0"/>
      <w:sz w:val="36"/>
      <w:szCs w:val="36"/>
    </w:rPr>
  </w:style>
  <w:style w:type="paragraph" w:styleId="3">
    <w:name w:val="heading 3"/>
    <w:basedOn w:val="a"/>
    <w:next w:val="a"/>
    <w:link w:val="3Char"/>
    <w:uiPriority w:val="9"/>
    <w:semiHidden/>
    <w:unhideWhenUsed/>
    <w:qFormat/>
    <w:rsid w:val="004E6C2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5770B"/>
    <w:pPr>
      <w:spacing w:line="480" w:lineRule="exact"/>
      <w:ind w:firstLine="660"/>
    </w:pPr>
    <w:rPr>
      <w:rFonts w:ascii="黑体"/>
      <w:sz w:val="32"/>
    </w:rPr>
  </w:style>
  <w:style w:type="paragraph" w:styleId="a4">
    <w:name w:val="Date"/>
    <w:basedOn w:val="a"/>
    <w:next w:val="a"/>
    <w:link w:val="Char0"/>
    <w:qFormat/>
    <w:rsid w:val="00C5770B"/>
    <w:pPr>
      <w:ind w:leftChars="2500" w:left="100"/>
    </w:pPr>
    <w:rPr>
      <w:rFonts w:eastAsia="仿宋_GB2312"/>
      <w:sz w:val="32"/>
    </w:rPr>
  </w:style>
  <w:style w:type="paragraph" w:styleId="a5">
    <w:name w:val="Balloon Text"/>
    <w:basedOn w:val="a"/>
    <w:link w:val="Char1"/>
    <w:unhideWhenUsed/>
    <w:qFormat/>
    <w:rsid w:val="00C5770B"/>
    <w:rPr>
      <w:sz w:val="18"/>
      <w:szCs w:val="18"/>
    </w:rPr>
  </w:style>
  <w:style w:type="paragraph" w:styleId="a6">
    <w:name w:val="footer"/>
    <w:basedOn w:val="a"/>
    <w:link w:val="Char2"/>
    <w:uiPriority w:val="99"/>
    <w:qFormat/>
    <w:rsid w:val="00C5770B"/>
    <w:pPr>
      <w:tabs>
        <w:tab w:val="center" w:pos="4153"/>
        <w:tab w:val="right" w:pos="8306"/>
      </w:tabs>
      <w:snapToGrid w:val="0"/>
      <w:jc w:val="left"/>
    </w:pPr>
    <w:rPr>
      <w:sz w:val="18"/>
      <w:szCs w:val="18"/>
    </w:rPr>
  </w:style>
  <w:style w:type="paragraph" w:styleId="a7">
    <w:name w:val="header"/>
    <w:basedOn w:val="a"/>
    <w:link w:val="Char3"/>
    <w:unhideWhenUsed/>
    <w:qFormat/>
    <w:rsid w:val="00C5770B"/>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rsid w:val="00C5770B"/>
    <w:pPr>
      <w:spacing w:before="240" w:after="60" w:line="312" w:lineRule="auto"/>
      <w:jc w:val="center"/>
      <w:outlineLvl w:val="1"/>
    </w:pPr>
    <w:rPr>
      <w:rFonts w:ascii="Cambria" w:hAnsi="Cambria"/>
      <w:b/>
      <w:bCs/>
      <w:kern w:val="28"/>
      <w:sz w:val="32"/>
      <w:szCs w:val="32"/>
    </w:rPr>
  </w:style>
  <w:style w:type="paragraph" w:styleId="30">
    <w:name w:val="Body Text Indent 3"/>
    <w:basedOn w:val="a"/>
    <w:link w:val="3Char0"/>
    <w:qFormat/>
    <w:rsid w:val="00C5770B"/>
    <w:pPr>
      <w:spacing w:line="440" w:lineRule="exact"/>
      <w:ind w:firstLineChars="200" w:firstLine="600"/>
    </w:pPr>
    <w:rPr>
      <w:rFonts w:ascii="仿宋_GB2312" w:eastAsia="仿宋_GB2312"/>
      <w:sz w:val="30"/>
    </w:rPr>
  </w:style>
  <w:style w:type="table" w:styleId="a9">
    <w:name w:val="Table Grid"/>
    <w:basedOn w:val="a1"/>
    <w:qFormat/>
    <w:rsid w:val="00C577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Theme"/>
    <w:basedOn w:val="a1"/>
    <w:qFormat/>
    <w:rsid w:val="00C577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C5770B"/>
  </w:style>
  <w:style w:type="character" w:styleId="ac">
    <w:name w:val="Hyperlink"/>
    <w:basedOn w:val="a0"/>
    <w:uiPriority w:val="99"/>
    <w:semiHidden/>
    <w:unhideWhenUsed/>
    <w:qFormat/>
    <w:rsid w:val="00C5770B"/>
    <w:rPr>
      <w:color w:val="0000FF"/>
      <w:u w:val="single"/>
    </w:rPr>
  </w:style>
  <w:style w:type="character" w:customStyle="1" w:styleId="Char2">
    <w:name w:val="页脚 Char"/>
    <w:basedOn w:val="a0"/>
    <w:link w:val="a6"/>
    <w:uiPriority w:val="99"/>
    <w:qFormat/>
    <w:rsid w:val="00C5770B"/>
    <w:rPr>
      <w:rFonts w:ascii="Times New Roman" w:eastAsia="宋体" w:hAnsi="Times New Roman" w:cs="Times New Roman"/>
      <w:kern w:val="2"/>
      <w:sz w:val="18"/>
      <w:szCs w:val="18"/>
    </w:rPr>
  </w:style>
  <w:style w:type="character" w:customStyle="1" w:styleId="Char1">
    <w:name w:val="批注框文本 Char"/>
    <w:basedOn w:val="a0"/>
    <w:link w:val="a5"/>
    <w:uiPriority w:val="99"/>
    <w:semiHidden/>
    <w:qFormat/>
    <w:rsid w:val="00C5770B"/>
    <w:rPr>
      <w:rFonts w:ascii="Times New Roman" w:eastAsia="宋体" w:hAnsi="Times New Roman" w:cs="Times New Roman"/>
      <w:kern w:val="2"/>
      <w:sz w:val="18"/>
      <w:szCs w:val="18"/>
    </w:rPr>
  </w:style>
  <w:style w:type="character" w:customStyle="1" w:styleId="Char3">
    <w:name w:val="页眉 Char"/>
    <w:basedOn w:val="a0"/>
    <w:link w:val="a7"/>
    <w:uiPriority w:val="99"/>
    <w:semiHidden/>
    <w:qFormat/>
    <w:rsid w:val="00C5770B"/>
    <w:rPr>
      <w:rFonts w:ascii="Times New Roman" w:eastAsia="宋体" w:hAnsi="Times New Roman"/>
      <w:kern w:val="2"/>
      <w:sz w:val="18"/>
      <w:szCs w:val="18"/>
    </w:rPr>
  </w:style>
  <w:style w:type="character" w:customStyle="1" w:styleId="Char4">
    <w:name w:val="副标题 Char"/>
    <w:basedOn w:val="a0"/>
    <w:link w:val="a8"/>
    <w:uiPriority w:val="11"/>
    <w:qFormat/>
    <w:rsid w:val="00C5770B"/>
    <w:rPr>
      <w:rFonts w:ascii="Cambria" w:eastAsia="宋体" w:hAnsi="Cambria" w:cs="Times New Roman"/>
      <w:b/>
      <w:bCs/>
      <w:kern w:val="28"/>
      <w:sz w:val="32"/>
      <w:szCs w:val="32"/>
    </w:rPr>
  </w:style>
  <w:style w:type="paragraph" w:customStyle="1" w:styleId="ParaChar">
    <w:name w:val="默认段落字体 Para Char"/>
    <w:basedOn w:val="a"/>
    <w:qFormat/>
    <w:rsid w:val="00C5770B"/>
    <w:pPr>
      <w:adjustRightInd w:val="0"/>
      <w:spacing w:line="360" w:lineRule="auto"/>
    </w:pPr>
    <w:rPr>
      <w:kern w:val="0"/>
      <w:sz w:val="24"/>
      <w:szCs w:val="20"/>
    </w:rPr>
  </w:style>
  <w:style w:type="paragraph" w:customStyle="1" w:styleId="Char5">
    <w:name w:val="Char"/>
    <w:basedOn w:val="a"/>
    <w:qFormat/>
    <w:rsid w:val="00C5770B"/>
  </w:style>
  <w:style w:type="paragraph" w:customStyle="1" w:styleId="CharCharChar">
    <w:name w:val="Char Char Char"/>
    <w:basedOn w:val="a"/>
    <w:qFormat/>
    <w:rsid w:val="00C5770B"/>
  </w:style>
  <w:style w:type="paragraph" w:customStyle="1" w:styleId="p0">
    <w:name w:val="p0"/>
    <w:basedOn w:val="a"/>
    <w:qFormat/>
    <w:rsid w:val="00C5770B"/>
    <w:pPr>
      <w:widowControl/>
    </w:pPr>
    <w:rPr>
      <w:kern w:val="0"/>
      <w:szCs w:val="21"/>
    </w:rPr>
  </w:style>
  <w:style w:type="paragraph" w:customStyle="1" w:styleId="CharChar">
    <w:name w:val="Char Char"/>
    <w:basedOn w:val="a"/>
    <w:qFormat/>
    <w:rsid w:val="00C5770B"/>
    <w:rPr>
      <w:szCs w:val="20"/>
    </w:rPr>
  </w:style>
  <w:style w:type="paragraph" w:customStyle="1" w:styleId="1">
    <w:name w:val="列出段落1"/>
    <w:basedOn w:val="a"/>
    <w:uiPriority w:val="34"/>
    <w:qFormat/>
    <w:rsid w:val="00C5770B"/>
    <w:pPr>
      <w:ind w:firstLineChars="200" w:firstLine="420"/>
    </w:pPr>
  </w:style>
  <w:style w:type="character" w:customStyle="1" w:styleId="Char0">
    <w:name w:val="日期 Char"/>
    <w:basedOn w:val="a0"/>
    <w:link w:val="a4"/>
    <w:qFormat/>
    <w:rsid w:val="00C5770B"/>
    <w:rPr>
      <w:rFonts w:ascii="Times New Roman" w:eastAsia="仿宋_GB2312" w:hAnsi="Times New Roman"/>
      <w:kern w:val="2"/>
      <w:sz w:val="32"/>
      <w:szCs w:val="24"/>
    </w:rPr>
  </w:style>
  <w:style w:type="character" w:customStyle="1" w:styleId="Char">
    <w:name w:val="正文文本缩进 Char"/>
    <w:basedOn w:val="a0"/>
    <w:link w:val="a3"/>
    <w:qFormat/>
    <w:rsid w:val="00C5770B"/>
    <w:rPr>
      <w:rFonts w:ascii="黑体" w:eastAsia="宋体" w:hAnsi="Times New Roman"/>
      <w:kern w:val="2"/>
      <w:sz w:val="32"/>
      <w:szCs w:val="24"/>
    </w:rPr>
  </w:style>
  <w:style w:type="character" w:customStyle="1" w:styleId="3Char0">
    <w:name w:val="正文文本缩进 3 Char"/>
    <w:basedOn w:val="a0"/>
    <w:link w:val="30"/>
    <w:qFormat/>
    <w:rsid w:val="00C5770B"/>
    <w:rPr>
      <w:rFonts w:ascii="仿宋_GB2312" w:eastAsia="仿宋_GB2312" w:hAnsi="Times New Roman"/>
      <w:kern w:val="2"/>
      <w:sz w:val="30"/>
      <w:szCs w:val="24"/>
    </w:rPr>
  </w:style>
  <w:style w:type="paragraph" w:styleId="ad">
    <w:name w:val="List Paragraph"/>
    <w:basedOn w:val="a"/>
    <w:uiPriority w:val="99"/>
    <w:unhideWhenUsed/>
    <w:qFormat/>
    <w:rsid w:val="00C5770B"/>
    <w:pPr>
      <w:ind w:firstLineChars="200" w:firstLine="420"/>
    </w:pPr>
  </w:style>
  <w:style w:type="character" w:customStyle="1" w:styleId="3Char">
    <w:name w:val="标题 3 Char"/>
    <w:basedOn w:val="a0"/>
    <w:link w:val="3"/>
    <w:uiPriority w:val="9"/>
    <w:semiHidden/>
    <w:rsid w:val="004E6C2E"/>
    <w:rPr>
      <w:b/>
      <w:bCs/>
      <w:kern w:val="2"/>
      <w:sz w:val="32"/>
      <w:szCs w:val="32"/>
    </w:rPr>
  </w:style>
  <w:style w:type="paragraph" w:styleId="ae">
    <w:name w:val="Normal (Web)"/>
    <w:basedOn w:val="a"/>
    <w:uiPriority w:val="99"/>
    <w:qFormat/>
    <w:rsid w:val="004E6C2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7D29A-91B2-47FD-8593-16E37DDA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10</Pages>
  <Words>707</Words>
  <Characters>4035</Characters>
  <Application>Microsoft Office Word</Application>
  <DocSecurity>0</DocSecurity>
  <Lines>33</Lines>
  <Paragraphs>9</Paragraphs>
  <ScaleCrop>false</ScaleCrop>
  <Company>微软中国</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20</cp:revision>
  <cp:lastPrinted>2014-06-23T02:55:00Z</cp:lastPrinted>
  <dcterms:created xsi:type="dcterms:W3CDTF">2020-01-22T02:25:00Z</dcterms:created>
  <dcterms:modified xsi:type="dcterms:W3CDTF">2024-03-14T00:35:00Z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E040799A01FF43E186EC3DB7085807D6</vt:lpwstr>
  </property>
</Properties>
</file>