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3D" w:rsidRDefault="003A26BF" w:rsidP="004F048F">
      <w:pP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w:t>
      </w:r>
      <w:r w:rsidR="00757B83">
        <w:rPr>
          <w:rFonts w:ascii="宋体" w:hAnsi="宋体" w:hint="eastAsia"/>
          <w:sz w:val="44"/>
          <w:szCs w:val="44"/>
        </w:rPr>
        <w:t>江州</w:t>
      </w:r>
      <w:r>
        <w:rPr>
          <w:rFonts w:ascii="宋体" w:hAnsi="宋体" w:hint="eastAsia"/>
          <w:sz w:val="44"/>
          <w:szCs w:val="44"/>
        </w:rPr>
        <w:t>糖业有限公司</w:t>
      </w:r>
    </w:p>
    <w:p w:rsidR="00BC713D" w:rsidRDefault="003A26BF">
      <w:pPr>
        <w:spacing w:line="160" w:lineRule="exact"/>
        <w:rPr>
          <w:rFonts w:eastAsia="仿宋_GB2312"/>
          <w:sz w:val="30"/>
          <w:szCs w:val="30"/>
        </w:rPr>
      </w:pPr>
      <w:r>
        <w:rPr>
          <w:rFonts w:eastAsia="仿宋_GB2312" w:hint="eastAsia"/>
          <w:sz w:val="30"/>
          <w:szCs w:val="30"/>
        </w:rPr>
        <w:t>────────────────────────────────</w:t>
      </w:r>
    </w:p>
    <w:tbl>
      <w:tblPr>
        <w:tblStyle w:val="a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BC713D">
        <w:trPr>
          <w:trHeight w:hRule="exact" w:val="824"/>
          <w:jc w:val="center"/>
        </w:trPr>
        <w:tc>
          <w:tcPr>
            <w:tcW w:w="4644" w:type="dxa"/>
          </w:tcPr>
          <w:p w:rsidR="00BC713D" w:rsidRDefault="003A26BF">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0A459C">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w:t>
            </w:r>
            <w:r w:rsidR="00757B83">
              <w:rPr>
                <w:rFonts w:eastAsia="仿宋_GB2312"/>
                <w:sz w:val="28"/>
                <w:szCs w:val="28"/>
              </w:rPr>
              <w:t>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BC713D">
        <w:trPr>
          <w:trHeight w:hRule="exact" w:val="397"/>
          <w:jc w:val="center"/>
        </w:trPr>
        <w:tc>
          <w:tcPr>
            <w:tcW w:w="4644" w:type="dxa"/>
          </w:tcPr>
          <w:p w:rsidR="00BC713D" w:rsidRDefault="003A26BF" w:rsidP="00C776A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757B83">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r w:rsidR="001D4047">
              <w:rPr>
                <w:rFonts w:eastAsia="仿宋_GB2312" w:hint="eastAsia"/>
                <w:kern w:val="0"/>
                <w:sz w:val="28"/>
                <w:szCs w:val="28"/>
              </w:rPr>
              <w:t>0771-</w:t>
            </w:r>
            <w:r w:rsidR="00757B83">
              <w:rPr>
                <w:rFonts w:hint="eastAsia"/>
                <w:sz w:val="28"/>
                <w:szCs w:val="28"/>
              </w:rPr>
              <w:t>7988669</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sidR="004F12EB">
              <w:rPr>
                <w:rFonts w:eastAsia="仿宋_GB2312"/>
                <w:kern w:val="0"/>
                <w:sz w:val="28"/>
                <w:szCs w:val="28"/>
              </w:rPr>
              <w:t>：</w:t>
            </w:r>
            <w:r>
              <w:rPr>
                <w:rFonts w:eastAsia="仿宋_GB2312" w:hint="eastAsia"/>
                <w:sz w:val="28"/>
                <w:szCs w:val="28"/>
              </w:rPr>
              <w:t>询价函</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1C4155">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sidR="004F12EB">
              <w:rPr>
                <w:rFonts w:eastAsia="仿宋_GB2312"/>
                <w:kern w:val="0"/>
                <w:sz w:val="28"/>
                <w:szCs w:val="28"/>
              </w:rPr>
              <w:t>：</w:t>
            </w:r>
            <w:r w:rsidR="001C4155">
              <w:rPr>
                <w:rFonts w:eastAsia="仿宋_GB2312" w:hint="eastAsia"/>
                <w:kern w:val="0"/>
                <w:sz w:val="28"/>
                <w:szCs w:val="28"/>
              </w:rPr>
              <w:t>3</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E927BB">
            <w:pPr>
              <w:widowControl/>
              <w:spacing w:line="360" w:lineRule="exact"/>
              <w:rPr>
                <w:rFonts w:eastAsia="仿宋_GB2312"/>
                <w:kern w:val="0"/>
                <w:sz w:val="28"/>
                <w:szCs w:val="28"/>
              </w:rPr>
            </w:pPr>
            <w:r>
              <w:rPr>
                <w:rFonts w:eastAsia="仿宋_GB2312" w:hint="eastAsia"/>
                <w:kern w:val="0"/>
                <w:sz w:val="28"/>
                <w:szCs w:val="28"/>
              </w:rPr>
              <w:t>联系人</w:t>
            </w:r>
            <w:r w:rsidR="00E927BB">
              <w:rPr>
                <w:rFonts w:eastAsia="仿宋_GB2312" w:hint="eastAsia"/>
                <w:kern w:val="0"/>
                <w:sz w:val="28"/>
                <w:szCs w:val="28"/>
              </w:rPr>
              <w:t>方锦烘</w:t>
            </w:r>
            <w:r w:rsidR="007566B2">
              <w:rPr>
                <w:rFonts w:eastAsia="仿宋_GB2312" w:hint="eastAsia"/>
                <w:kern w:val="0"/>
                <w:sz w:val="28"/>
                <w:szCs w:val="28"/>
              </w:rPr>
              <w:t>1</w:t>
            </w:r>
            <w:r w:rsidR="00E927BB">
              <w:rPr>
                <w:rFonts w:eastAsia="仿宋_GB2312" w:hint="eastAsia"/>
                <w:kern w:val="0"/>
                <w:sz w:val="28"/>
                <w:szCs w:val="28"/>
              </w:rPr>
              <w:t>5678192695</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D70D92">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w:t>
            </w:r>
            <w:r w:rsidR="001B0AEA">
              <w:rPr>
                <w:rFonts w:eastAsia="仿宋_GB2312" w:hint="eastAsia"/>
                <w:kern w:val="0"/>
                <w:sz w:val="28"/>
                <w:szCs w:val="28"/>
              </w:rPr>
              <w:t>24</w:t>
            </w:r>
            <w:r>
              <w:rPr>
                <w:rFonts w:eastAsia="仿宋_GB2312" w:hint="eastAsia"/>
                <w:kern w:val="0"/>
                <w:sz w:val="28"/>
                <w:szCs w:val="28"/>
              </w:rPr>
              <w:t>年</w:t>
            </w:r>
            <w:r w:rsidR="001B0AEA">
              <w:rPr>
                <w:rFonts w:eastAsia="仿宋_GB2312" w:hint="eastAsia"/>
                <w:kern w:val="0"/>
                <w:sz w:val="28"/>
                <w:szCs w:val="28"/>
              </w:rPr>
              <w:t>2</w:t>
            </w:r>
            <w:r>
              <w:rPr>
                <w:rFonts w:eastAsia="仿宋_GB2312" w:hint="eastAsia"/>
                <w:kern w:val="0"/>
                <w:sz w:val="28"/>
                <w:szCs w:val="28"/>
              </w:rPr>
              <w:t>月</w:t>
            </w:r>
            <w:r w:rsidR="00FC6047">
              <w:rPr>
                <w:rFonts w:eastAsia="仿宋_GB2312" w:hint="eastAsia"/>
                <w:kern w:val="0"/>
                <w:sz w:val="28"/>
                <w:szCs w:val="28"/>
              </w:rPr>
              <w:t>16</w:t>
            </w:r>
            <w:r w:rsidR="00717822">
              <w:rPr>
                <w:rFonts w:eastAsia="仿宋_GB2312" w:hint="eastAsia"/>
                <w:kern w:val="0"/>
                <w:sz w:val="28"/>
                <w:szCs w:val="28"/>
              </w:rPr>
              <w:t>日</w:t>
            </w:r>
          </w:p>
        </w:tc>
      </w:tr>
    </w:tbl>
    <w:p w:rsidR="00BC713D" w:rsidRDefault="00BC713D">
      <w:pPr>
        <w:pBdr>
          <w:bottom w:val="single" w:sz="6" w:space="0" w:color="auto"/>
        </w:pBdr>
        <w:spacing w:line="100" w:lineRule="exact"/>
        <w:jc w:val="left"/>
        <w:rPr>
          <w:rFonts w:ascii="黑体" w:eastAsia="黑体"/>
          <w:sz w:val="30"/>
          <w:szCs w:val="30"/>
        </w:rPr>
      </w:pPr>
    </w:p>
    <w:p w:rsidR="00BC713D" w:rsidRDefault="00BC713D">
      <w:pPr>
        <w:spacing w:line="160" w:lineRule="exact"/>
        <w:rPr>
          <w:rFonts w:eastAsia="仿宋_GB2312"/>
          <w:sz w:val="30"/>
          <w:szCs w:val="30"/>
        </w:rPr>
      </w:pPr>
    </w:p>
    <w:p w:rsidR="00BC713D" w:rsidRPr="00EB2D92" w:rsidRDefault="003A26BF">
      <w:pPr>
        <w:spacing w:line="500" w:lineRule="exact"/>
        <w:rPr>
          <w:rFonts w:ascii="仿宋_GB2312" w:eastAsia="仿宋_GB2312"/>
          <w:sz w:val="32"/>
          <w:szCs w:val="32"/>
        </w:rPr>
      </w:pPr>
      <w:r w:rsidRPr="00EB2D92">
        <w:rPr>
          <w:rFonts w:ascii="仿宋_GB2312" w:eastAsia="仿宋_GB2312" w:hint="eastAsia"/>
          <w:sz w:val="32"/>
          <w:szCs w:val="32"/>
        </w:rPr>
        <w:t>内容Special Instruction：</w:t>
      </w:r>
    </w:p>
    <w:p w:rsidR="00BC713D" w:rsidRPr="00EB2D92" w:rsidRDefault="00660C2E" w:rsidP="006820F6">
      <w:pPr>
        <w:spacing w:line="400" w:lineRule="exact"/>
        <w:jc w:val="left"/>
        <w:rPr>
          <w:rFonts w:ascii="仿宋_GB2312" w:eastAsia="仿宋_GB2312"/>
          <w:sz w:val="32"/>
          <w:szCs w:val="32"/>
        </w:rPr>
      </w:pPr>
      <w:r w:rsidRPr="00EB2D92">
        <w:rPr>
          <w:rFonts w:eastAsia="仿宋_GB2312" w:hint="eastAsia"/>
          <w:sz w:val="32"/>
          <w:szCs w:val="32"/>
        </w:rPr>
        <w:t>各</w:t>
      </w:r>
      <w:r w:rsidR="00C776A0" w:rsidRPr="00EB2D92">
        <w:rPr>
          <w:rFonts w:eastAsia="仿宋_GB2312" w:hint="eastAsia"/>
          <w:sz w:val="32"/>
          <w:szCs w:val="32"/>
        </w:rPr>
        <w:t>供应商</w:t>
      </w:r>
      <w:r w:rsidR="003A26BF" w:rsidRPr="00EB2D92">
        <w:rPr>
          <w:rFonts w:ascii="仿宋_GB2312" w:eastAsia="仿宋_GB2312" w:hint="eastAsia"/>
          <w:sz w:val="32"/>
          <w:szCs w:val="32"/>
        </w:rPr>
        <w:t>：</w:t>
      </w:r>
    </w:p>
    <w:p w:rsidR="001B381F" w:rsidRPr="00757B83" w:rsidRDefault="00E927BB" w:rsidP="00E927BB">
      <w:pPr>
        <w:spacing w:line="400" w:lineRule="exact"/>
        <w:ind w:firstLine="600"/>
        <w:rPr>
          <w:rFonts w:ascii="仿宋_GB2312" w:eastAsia="仿宋_GB2312"/>
          <w:sz w:val="32"/>
          <w:szCs w:val="32"/>
        </w:rPr>
      </w:pPr>
      <w:r w:rsidRPr="00EB2D92">
        <w:rPr>
          <w:rFonts w:ascii="仿宋_GB2312" w:eastAsia="仿宋_GB2312" w:hint="eastAsia"/>
          <w:sz w:val="32"/>
          <w:szCs w:val="32"/>
        </w:rPr>
        <w:t>我公司</w:t>
      </w:r>
      <w:r>
        <w:rPr>
          <w:rFonts w:ascii="仿宋_GB2312" w:eastAsia="仿宋_GB2312" w:hint="eastAsia"/>
          <w:sz w:val="32"/>
          <w:szCs w:val="32"/>
        </w:rPr>
        <w:t>拟委托具有</w:t>
      </w:r>
      <w:r w:rsidR="004139B0">
        <w:rPr>
          <w:rFonts w:ascii="仿宋_GB2312" w:eastAsia="仿宋_GB2312" w:hint="eastAsia"/>
          <w:sz w:val="32"/>
          <w:szCs w:val="32"/>
        </w:rPr>
        <w:t>维修</w:t>
      </w:r>
      <w:r>
        <w:rPr>
          <w:rFonts w:ascii="仿宋_GB2312" w:eastAsia="仿宋_GB2312" w:hint="eastAsia"/>
          <w:sz w:val="32"/>
          <w:szCs w:val="32"/>
        </w:rPr>
        <w:t>资质的供应商进行江州糖业</w:t>
      </w:r>
      <w:r w:rsidR="00673253">
        <w:rPr>
          <w:rFonts w:ascii="仿宋_GB2312" w:eastAsia="仿宋_GB2312" w:hint="eastAsia"/>
          <w:sz w:val="32"/>
          <w:szCs w:val="32"/>
        </w:rPr>
        <w:t>动力车间</w:t>
      </w:r>
      <w:r w:rsidR="004139B0" w:rsidRPr="004139B0">
        <w:rPr>
          <w:rFonts w:ascii="仿宋_GB2312" w:eastAsia="仿宋_GB2312" w:hint="eastAsia"/>
          <w:sz w:val="32"/>
          <w:szCs w:val="32"/>
        </w:rPr>
        <w:t>ZL40B</w:t>
      </w:r>
      <w:r w:rsidR="001D1587">
        <w:rPr>
          <w:rFonts w:ascii="仿宋_GB2312" w:eastAsia="仿宋_GB2312" w:hint="eastAsia"/>
          <w:sz w:val="32"/>
          <w:szCs w:val="32"/>
        </w:rPr>
        <w:t>、ZL50C</w:t>
      </w:r>
      <w:r w:rsidR="004139B0" w:rsidRPr="004139B0">
        <w:rPr>
          <w:rFonts w:ascii="仿宋_GB2312" w:eastAsia="仿宋_GB2312" w:hint="eastAsia"/>
          <w:sz w:val="32"/>
          <w:szCs w:val="32"/>
        </w:rPr>
        <w:t>铲车</w:t>
      </w:r>
      <w:r w:rsidR="004139B0">
        <w:rPr>
          <w:rFonts w:ascii="仿宋_GB2312" w:eastAsia="仿宋_GB2312" w:hint="eastAsia"/>
          <w:sz w:val="32"/>
          <w:szCs w:val="32"/>
        </w:rPr>
        <w:t>维修</w:t>
      </w:r>
      <w:r>
        <w:rPr>
          <w:rFonts w:ascii="仿宋_GB2312" w:eastAsia="仿宋_GB2312" w:hint="eastAsia"/>
          <w:sz w:val="32"/>
          <w:szCs w:val="32"/>
        </w:rPr>
        <w:t>,请</w:t>
      </w:r>
      <w:r w:rsidRPr="00757B83">
        <w:rPr>
          <w:rFonts w:ascii="仿宋_GB2312" w:eastAsia="仿宋_GB2312" w:hint="eastAsia"/>
          <w:sz w:val="32"/>
          <w:szCs w:val="32"/>
        </w:rPr>
        <w:t>各供应商根据</w:t>
      </w:r>
      <w:r>
        <w:rPr>
          <w:rFonts w:ascii="仿宋_GB2312" w:eastAsia="仿宋_GB2312" w:hint="eastAsia"/>
          <w:sz w:val="32"/>
          <w:szCs w:val="32"/>
        </w:rPr>
        <w:t>采购项目要求</w:t>
      </w:r>
      <w:r w:rsidRPr="00757B83">
        <w:rPr>
          <w:rFonts w:ascii="仿宋_GB2312" w:eastAsia="仿宋_GB2312" w:hint="eastAsia"/>
          <w:sz w:val="32"/>
          <w:szCs w:val="32"/>
        </w:rPr>
        <w:t>进行报价：</w:t>
      </w:r>
    </w:p>
    <w:p w:rsidR="00D8437A" w:rsidRPr="009C5FC6" w:rsidRDefault="001B381F" w:rsidP="006820F6">
      <w:pPr>
        <w:spacing w:line="400" w:lineRule="exact"/>
        <w:ind w:firstLine="600"/>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一、</w:t>
      </w:r>
      <w:r w:rsidR="000D6FBE">
        <w:rPr>
          <w:rFonts w:ascii="仿宋_GB2312" w:eastAsia="仿宋_GB2312" w:hint="eastAsia"/>
          <w:b/>
          <w:color w:val="000000" w:themeColor="text1"/>
          <w:sz w:val="32"/>
          <w:szCs w:val="32"/>
        </w:rPr>
        <w:t>项目标的</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142"/>
        <w:gridCol w:w="1417"/>
        <w:gridCol w:w="576"/>
        <w:gridCol w:w="602"/>
        <w:gridCol w:w="1799"/>
        <w:gridCol w:w="1418"/>
        <w:gridCol w:w="1704"/>
      </w:tblGrid>
      <w:tr w:rsidR="005E5F1E" w:rsidTr="00630CDE">
        <w:trPr>
          <w:jc w:val="center"/>
        </w:trPr>
        <w:tc>
          <w:tcPr>
            <w:tcW w:w="691" w:type="dxa"/>
            <w:shd w:val="clear" w:color="auto" w:fill="F3F3F3"/>
            <w:tcMar>
              <w:top w:w="0" w:type="dxa"/>
              <w:left w:w="0" w:type="dxa"/>
              <w:bottom w:w="0" w:type="dxa"/>
              <w:right w:w="0" w:type="dxa"/>
            </w:tcMar>
          </w:tcPr>
          <w:p w:rsidR="005E5F1E" w:rsidRPr="00214612" w:rsidRDefault="005E5F1E" w:rsidP="006E23F4">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1158" w:type="dxa"/>
            <w:gridSpan w:val="2"/>
            <w:shd w:val="clear" w:color="auto" w:fill="F3F3F3"/>
            <w:tcMar>
              <w:top w:w="0" w:type="dxa"/>
              <w:left w:w="0" w:type="dxa"/>
              <w:bottom w:w="0" w:type="dxa"/>
              <w:right w:w="0" w:type="dxa"/>
            </w:tcMar>
          </w:tcPr>
          <w:p w:rsidR="005E5F1E" w:rsidRPr="00214612" w:rsidRDefault="004139B0" w:rsidP="006E23F4">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设备</w:t>
            </w:r>
            <w:r w:rsidR="005E5F1E">
              <w:rPr>
                <w:rFonts w:asciiTheme="majorEastAsia" w:eastAsiaTheme="majorEastAsia" w:hAnsiTheme="majorEastAsia" w:hint="eastAsia"/>
                <w:b/>
                <w:bCs/>
                <w:szCs w:val="21"/>
              </w:rPr>
              <w:t>名称</w:t>
            </w:r>
          </w:p>
        </w:tc>
        <w:tc>
          <w:tcPr>
            <w:tcW w:w="1417" w:type="dxa"/>
            <w:shd w:val="clear" w:color="auto" w:fill="F3F3F3"/>
            <w:tcMar>
              <w:top w:w="0" w:type="dxa"/>
              <w:left w:w="0" w:type="dxa"/>
              <w:bottom w:w="0" w:type="dxa"/>
              <w:right w:w="0" w:type="dxa"/>
            </w:tcMar>
          </w:tcPr>
          <w:p w:rsidR="005E5F1E" w:rsidRPr="00214612" w:rsidRDefault="005E5F1E" w:rsidP="006E23F4">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规格型号</w:t>
            </w:r>
          </w:p>
        </w:tc>
        <w:tc>
          <w:tcPr>
            <w:tcW w:w="576" w:type="dxa"/>
            <w:shd w:val="clear" w:color="auto" w:fill="F3F3F3"/>
            <w:tcMar>
              <w:top w:w="0" w:type="dxa"/>
              <w:left w:w="0" w:type="dxa"/>
              <w:bottom w:w="0" w:type="dxa"/>
              <w:right w:w="0" w:type="dxa"/>
            </w:tcMar>
          </w:tcPr>
          <w:p w:rsidR="005E5F1E" w:rsidRPr="00214612" w:rsidRDefault="005E5F1E" w:rsidP="006E23F4">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602" w:type="dxa"/>
            <w:shd w:val="clear" w:color="auto" w:fill="F3F3F3"/>
            <w:tcMar>
              <w:top w:w="0" w:type="dxa"/>
              <w:left w:w="0" w:type="dxa"/>
              <w:bottom w:w="0" w:type="dxa"/>
              <w:right w:w="0" w:type="dxa"/>
            </w:tcMar>
          </w:tcPr>
          <w:p w:rsidR="005E5F1E" w:rsidRPr="00214612" w:rsidRDefault="005E5F1E" w:rsidP="006E23F4">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1799" w:type="dxa"/>
            <w:shd w:val="clear" w:color="auto" w:fill="F3F3F3"/>
            <w:tcMar>
              <w:top w:w="0" w:type="dxa"/>
              <w:left w:w="0" w:type="dxa"/>
              <w:bottom w:w="0" w:type="dxa"/>
              <w:right w:w="0" w:type="dxa"/>
            </w:tcMar>
          </w:tcPr>
          <w:p w:rsidR="00630CDE" w:rsidRDefault="005E5F1E" w:rsidP="006E23F4">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含税单价</w:t>
            </w:r>
          </w:p>
          <w:p w:rsidR="005E5F1E" w:rsidRPr="00214612" w:rsidRDefault="00630CDE" w:rsidP="006E23F4">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（元/辆）</w:t>
            </w:r>
          </w:p>
        </w:tc>
        <w:tc>
          <w:tcPr>
            <w:tcW w:w="1418" w:type="dxa"/>
            <w:shd w:val="clear" w:color="auto" w:fill="F3F3F3"/>
          </w:tcPr>
          <w:p w:rsidR="005E5F1E" w:rsidRPr="00214612" w:rsidRDefault="005E5F1E" w:rsidP="006E23F4">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sidR="00630CDE">
              <w:rPr>
                <w:rFonts w:asciiTheme="majorEastAsia" w:eastAsiaTheme="majorEastAsia" w:hAnsiTheme="majorEastAsia" w:hint="eastAsia"/>
                <w:b/>
                <w:bCs/>
                <w:szCs w:val="21"/>
              </w:rPr>
              <w:t>（元）</w:t>
            </w:r>
          </w:p>
        </w:tc>
        <w:tc>
          <w:tcPr>
            <w:tcW w:w="1704" w:type="dxa"/>
            <w:shd w:val="clear" w:color="auto" w:fill="F3F3F3"/>
          </w:tcPr>
          <w:p w:rsidR="005E5F1E" w:rsidRPr="00214612" w:rsidRDefault="005E5F1E" w:rsidP="006E23F4">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5E5F1E" w:rsidTr="00630CDE">
        <w:trPr>
          <w:jc w:val="center"/>
        </w:trPr>
        <w:tc>
          <w:tcPr>
            <w:tcW w:w="691" w:type="dxa"/>
            <w:shd w:val="clear" w:color="auto" w:fill="FFFFFF"/>
            <w:tcMar>
              <w:top w:w="0" w:type="dxa"/>
              <w:left w:w="0" w:type="dxa"/>
              <w:bottom w:w="0" w:type="dxa"/>
              <w:right w:w="0" w:type="dxa"/>
            </w:tcMar>
            <w:vAlign w:val="center"/>
          </w:tcPr>
          <w:p w:rsidR="005E5F1E" w:rsidRPr="00214612" w:rsidRDefault="005E5F1E" w:rsidP="005E5F1E">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1158" w:type="dxa"/>
            <w:gridSpan w:val="2"/>
            <w:shd w:val="clear" w:color="auto" w:fill="FFFFFF"/>
            <w:tcMar>
              <w:top w:w="0" w:type="dxa"/>
              <w:left w:w="0" w:type="dxa"/>
              <w:bottom w:w="0" w:type="dxa"/>
              <w:right w:w="0" w:type="dxa"/>
            </w:tcMar>
            <w:vAlign w:val="center"/>
          </w:tcPr>
          <w:p w:rsidR="005E5F1E" w:rsidRPr="00214612" w:rsidRDefault="001C4155">
            <w:pPr>
              <w:jc w:val="center"/>
              <w:rPr>
                <w:rFonts w:asciiTheme="majorEastAsia" w:eastAsiaTheme="majorEastAsia" w:hAnsiTheme="majorEastAsia" w:cs="宋体"/>
                <w:szCs w:val="21"/>
              </w:rPr>
            </w:pPr>
            <w:r w:rsidRPr="007827B7">
              <w:rPr>
                <w:rFonts w:eastAsia="仿宋_GB2312"/>
                <w:sz w:val="24"/>
              </w:rPr>
              <w:t>装载机</w:t>
            </w:r>
          </w:p>
        </w:tc>
        <w:tc>
          <w:tcPr>
            <w:tcW w:w="1417" w:type="dxa"/>
            <w:shd w:val="clear" w:color="auto" w:fill="FFFFFF"/>
            <w:tcMar>
              <w:top w:w="0" w:type="dxa"/>
              <w:left w:w="0" w:type="dxa"/>
              <w:bottom w:w="0" w:type="dxa"/>
              <w:right w:w="0" w:type="dxa"/>
            </w:tcMar>
            <w:vAlign w:val="center"/>
          </w:tcPr>
          <w:p w:rsidR="005E5F1E" w:rsidRPr="00214612" w:rsidRDefault="001C4155" w:rsidP="006E23F4">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柳工</w:t>
            </w:r>
            <w:r w:rsidR="004139B0" w:rsidRPr="004139B0">
              <w:rPr>
                <w:rFonts w:asciiTheme="majorEastAsia" w:eastAsiaTheme="majorEastAsia" w:hAnsiTheme="majorEastAsia" w:cs="宋体" w:hint="eastAsia"/>
                <w:szCs w:val="21"/>
              </w:rPr>
              <w:t>ZL40B</w:t>
            </w:r>
          </w:p>
        </w:tc>
        <w:tc>
          <w:tcPr>
            <w:tcW w:w="576" w:type="dxa"/>
            <w:shd w:val="clear" w:color="auto" w:fill="FFFFFF"/>
            <w:tcMar>
              <w:top w:w="0" w:type="dxa"/>
              <w:left w:w="0" w:type="dxa"/>
              <w:bottom w:w="0" w:type="dxa"/>
              <w:right w:w="0" w:type="dxa"/>
            </w:tcMar>
            <w:vAlign w:val="center"/>
          </w:tcPr>
          <w:p w:rsidR="005E5F1E" w:rsidRPr="00214612" w:rsidRDefault="004139B0" w:rsidP="006E23F4">
            <w:pPr>
              <w:jc w:val="center"/>
              <w:rPr>
                <w:rFonts w:asciiTheme="majorEastAsia" w:eastAsiaTheme="majorEastAsia" w:hAnsiTheme="majorEastAsia" w:cs="宋体"/>
                <w:szCs w:val="21"/>
              </w:rPr>
            </w:pPr>
            <w:r>
              <w:rPr>
                <w:rFonts w:asciiTheme="majorEastAsia" w:eastAsiaTheme="majorEastAsia" w:hAnsiTheme="majorEastAsia" w:hint="eastAsia"/>
                <w:szCs w:val="21"/>
              </w:rPr>
              <w:t>辆</w:t>
            </w:r>
          </w:p>
        </w:tc>
        <w:tc>
          <w:tcPr>
            <w:tcW w:w="602" w:type="dxa"/>
            <w:shd w:val="clear" w:color="auto" w:fill="FFFFFF"/>
            <w:tcMar>
              <w:top w:w="0" w:type="dxa"/>
              <w:left w:w="0" w:type="dxa"/>
              <w:bottom w:w="0" w:type="dxa"/>
              <w:right w:w="0" w:type="dxa"/>
            </w:tcMar>
            <w:vAlign w:val="center"/>
          </w:tcPr>
          <w:p w:rsidR="005E5F1E" w:rsidRPr="00214612" w:rsidRDefault="004139B0" w:rsidP="006E23F4">
            <w:pPr>
              <w:jc w:val="center"/>
              <w:rPr>
                <w:rFonts w:asciiTheme="majorEastAsia" w:eastAsiaTheme="majorEastAsia" w:hAnsiTheme="majorEastAsia" w:cs="宋体"/>
                <w:szCs w:val="21"/>
              </w:rPr>
            </w:pPr>
            <w:r>
              <w:rPr>
                <w:rFonts w:asciiTheme="majorEastAsia" w:eastAsiaTheme="majorEastAsia" w:hAnsiTheme="majorEastAsia" w:hint="eastAsia"/>
                <w:szCs w:val="21"/>
              </w:rPr>
              <w:t>1</w:t>
            </w:r>
          </w:p>
        </w:tc>
        <w:tc>
          <w:tcPr>
            <w:tcW w:w="1799" w:type="dxa"/>
            <w:shd w:val="clear" w:color="auto" w:fill="FFFFFF"/>
            <w:tcMar>
              <w:top w:w="0" w:type="dxa"/>
              <w:left w:w="0" w:type="dxa"/>
              <w:bottom w:w="0" w:type="dxa"/>
              <w:right w:w="0" w:type="dxa"/>
            </w:tcMar>
            <w:vAlign w:val="center"/>
          </w:tcPr>
          <w:p w:rsidR="005E5F1E" w:rsidRPr="00214612" w:rsidRDefault="005E5F1E" w:rsidP="00F76F98">
            <w:pPr>
              <w:jc w:val="center"/>
              <w:rPr>
                <w:rFonts w:asciiTheme="majorEastAsia" w:eastAsiaTheme="majorEastAsia" w:hAnsiTheme="majorEastAsia" w:cs="宋体"/>
                <w:szCs w:val="21"/>
              </w:rPr>
            </w:pPr>
          </w:p>
        </w:tc>
        <w:tc>
          <w:tcPr>
            <w:tcW w:w="1418" w:type="dxa"/>
            <w:shd w:val="clear" w:color="auto" w:fill="FFFFFF"/>
          </w:tcPr>
          <w:p w:rsidR="005E5F1E" w:rsidRPr="00214612" w:rsidRDefault="005E5F1E" w:rsidP="005369DF">
            <w:pPr>
              <w:jc w:val="center"/>
              <w:rPr>
                <w:rFonts w:asciiTheme="majorEastAsia" w:eastAsiaTheme="majorEastAsia" w:hAnsiTheme="majorEastAsia" w:cs="Arial"/>
                <w:szCs w:val="21"/>
              </w:rPr>
            </w:pPr>
          </w:p>
        </w:tc>
        <w:tc>
          <w:tcPr>
            <w:tcW w:w="1704" w:type="dxa"/>
            <w:shd w:val="clear" w:color="auto" w:fill="FFFFFF"/>
            <w:vAlign w:val="center"/>
          </w:tcPr>
          <w:p w:rsidR="005E5F1E" w:rsidRPr="00214612" w:rsidRDefault="005E5F1E" w:rsidP="006E23F4">
            <w:pPr>
              <w:jc w:val="center"/>
              <w:rPr>
                <w:rFonts w:asciiTheme="majorEastAsia" w:eastAsiaTheme="majorEastAsia" w:hAnsiTheme="majorEastAsia" w:cs="宋体"/>
                <w:szCs w:val="21"/>
              </w:rPr>
            </w:pPr>
          </w:p>
        </w:tc>
      </w:tr>
      <w:tr w:rsidR="001D1587" w:rsidTr="00630CDE">
        <w:trPr>
          <w:jc w:val="center"/>
        </w:trPr>
        <w:tc>
          <w:tcPr>
            <w:tcW w:w="691" w:type="dxa"/>
            <w:shd w:val="clear" w:color="auto" w:fill="FFFFFF"/>
            <w:tcMar>
              <w:top w:w="0" w:type="dxa"/>
              <w:left w:w="0" w:type="dxa"/>
              <w:bottom w:w="0" w:type="dxa"/>
              <w:right w:w="0" w:type="dxa"/>
            </w:tcMar>
            <w:vAlign w:val="center"/>
          </w:tcPr>
          <w:p w:rsidR="001D1587" w:rsidRPr="00214612" w:rsidRDefault="001D1587" w:rsidP="005E5F1E">
            <w:pPr>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p>
        </w:tc>
        <w:tc>
          <w:tcPr>
            <w:tcW w:w="1158" w:type="dxa"/>
            <w:gridSpan w:val="2"/>
            <w:shd w:val="clear" w:color="auto" w:fill="FFFFFF"/>
            <w:tcMar>
              <w:top w:w="0" w:type="dxa"/>
              <w:left w:w="0" w:type="dxa"/>
              <w:bottom w:w="0" w:type="dxa"/>
              <w:right w:w="0" w:type="dxa"/>
            </w:tcMar>
            <w:vAlign w:val="center"/>
          </w:tcPr>
          <w:p w:rsidR="001D1587" w:rsidRPr="00214612" w:rsidRDefault="001D1587" w:rsidP="006E23F4">
            <w:pPr>
              <w:jc w:val="center"/>
              <w:rPr>
                <w:rFonts w:asciiTheme="majorEastAsia" w:eastAsiaTheme="majorEastAsia" w:hAnsiTheme="majorEastAsia" w:cs="宋体"/>
                <w:szCs w:val="21"/>
              </w:rPr>
            </w:pPr>
            <w:r w:rsidRPr="007827B7">
              <w:rPr>
                <w:rFonts w:eastAsia="仿宋_GB2312"/>
                <w:sz w:val="24"/>
              </w:rPr>
              <w:t>装载机</w:t>
            </w:r>
          </w:p>
        </w:tc>
        <w:tc>
          <w:tcPr>
            <w:tcW w:w="1417" w:type="dxa"/>
            <w:shd w:val="clear" w:color="auto" w:fill="FFFFFF"/>
            <w:tcMar>
              <w:top w:w="0" w:type="dxa"/>
              <w:left w:w="0" w:type="dxa"/>
              <w:bottom w:w="0" w:type="dxa"/>
              <w:right w:w="0" w:type="dxa"/>
            </w:tcMar>
            <w:vAlign w:val="center"/>
          </w:tcPr>
          <w:p w:rsidR="001D1587" w:rsidRPr="00214612" w:rsidRDefault="001D1587" w:rsidP="006E23F4">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柳工ZL50C</w:t>
            </w:r>
          </w:p>
        </w:tc>
        <w:tc>
          <w:tcPr>
            <w:tcW w:w="576" w:type="dxa"/>
            <w:shd w:val="clear" w:color="auto" w:fill="FFFFFF"/>
            <w:tcMar>
              <w:top w:w="0" w:type="dxa"/>
              <w:left w:w="0" w:type="dxa"/>
              <w:bottom w:w="0" w:type="dxa"/>
              <w:right w:w="0" w:type="dxa"/>
            </w:tcMar>
            <w:vAlign w:val="center"/>
          </w:tcPr>
          <w:p w:rsidR="001D1587" w:rsidRPr="00214612" w:rsidRDefault="001D1587" w:rsidP="006E23F4">
            <w:pPr>
              <w:jc w:val="center"/>
              <w:rPr>
                <w:rFonts w:asciiTheme="majorEastAsia" w:eastAsiaTheme="majorEastAsia" w:hAnsiTheme="majorEastAsia" w:cs="宋体"/>
                <w:szCs w:val="21"/>
              </w:rPr>
            </w:pPr>
            <w:r>
              <w:rPr>
                <w:rFonts w:asciiTheme="majorEastAsia" w:eastAsiaTheme="majorEastAsia" w:hAnsiTheme="majorEastAsia" w:hint="eastAsia"/>
                <w:szCs w:val="21"/>
              </w:rPr>
              <w:t>辆</w:t>
            </w:r>
          </w:p>
        </w:tc>
        <w:tc>
          <w:tcPr>
            <w:tcW w:w="602" w:type="dxa"/>
            <w:shd w:val="clear" w:color="auto" w:fill="FFFFFF"/>
            <w:tcMar>
              <w:top w:w="0" w:type="dxa"/>
              <w:left w:w="0" w:type="dxa"/>
              <w:bottom w:w="0" w:type="dxa"/>
              <w:right w:w="0" w:type="dxa"/>
            </w:tcMar>
            <w:vAlign w:val="center"/>
          </w:tcPr>
          <w:p w:rsidR="001D1587" w:rsidRPr="00214612" w:rsidRDefault="001D1587" w:rsidP="006E23F4">
            <w:pPr>
              <w:jc w:val="center"/>
              <w:rPr>
                <w:rFonts w:asciiTheme="majorEastAsia" w:eastAsiaTheme="majorEastAsia" w:hAnsiTheme="majorEastAsia" w:cs="宋体"/>
                <w:szCs w:val="21"/>
              </w:rPr>
            </w:pPr>
            <w:r>
              <w:rPr>
                <w:rFonts w:asciiTheme="majorEastAsia" w:eastAsiaTheme="majorEastAsia" w:hAnsiTheme="majorEastAsia" w:hint="eastAsia"/>
                <w:szCs w:val="21"/>
              </w:rPr>
              <w:t>1</w:t>
            </w:r>
          </w:p>
        </w:tc>
        <w:tc>
          <w:tcPr>
            <w:tcW w:w="1799" w:type="dxa"/>
            <w:shd w:val="clear" w:color="auto" w:fill="FFFFFF"/>
            <w:tcMar>
              <w:top w:w="0" w:type="dxa"/>
              <w:left w:w="0" w:type="dxa"/>
              <w:bottom w:w="0" w:type="dxa"/>
              <w:right w:w="0" w:type="dxa"/>
            </w:tcMar>
            <w:vAlign w:val="center"/>
          </w:tcPr>
          <w:p w:rsidR="001D1587" w:rsidRPr="00214612" w:rsidRDefault="001D1587" w:rsidP="00F76F98">
            <w:pPr>
              <w:jc w:val="center"/>
              <w:rPr>
                <w:rFonts w:asciiTheme="majorEastAsia" w:eastAsiaTheme="majorEastAsia" w:hAnsiTheme="majorEastAsia" w:cs="宋体"/>
                <w:szCs w:val="21"/>
              </w:rPr>
            </w:pPr>
          </w:p>
        </w:tc>
        <w:tc>
          <w:tcPr>
            <w:tcW w:w="1418" w:type="dxa"/>
            <w:shd w:val="clear" w:color="auto" w:fill="FFFFFF"/>
          </w:tcPr>
          <w:p w:rsidR="001D1587" w:rsidRPr="00214612" w:rsidRDefault="001D1587" w:rsidP="005369DF">
            <w:pPr>
              <w:jc w:val="center"/>
              <w:rPr>
                <w:rFonts w:asciiTheme="majorEastAsia" w:eastAsiaTheme="majorEastAsia" w:hAnsiTheme="majorEastAsia" w:cs="Arial"/>
                <w:szCs w:val="21"/>
              </w:rPr>
            </w:pPr>
          </w:p>
        </w:tc>
        <w:tc>
          <w:tcPr>
            <w:tcW w:w="1704" w:type="dxa"/>
            <w:shd w:val="clear" w:color="auto" w:fill="FFFFFF"/>
            <w:vAlign w:val="center"/>
          </w:tcPr>
          <w:p w:rsidR="001D1587" w:rsidRPr="00214612" w:rsidRDefault="001D1587" w:rsidP="006E23F4">
            <w:pPr>
              <w:jc w:val="center"/>
              <w:rPr>
                <w:rFonts w:asciiTheme="majorEastAsia" w:eastAsiaTheme="majorEastAsia" w:hAnsiTheme="majorEastAsia" w:cs="宋体"/>
                <w:szCs w:val="21"/>
              </w:rPr>
            </w:pPr>
          </w:p>
        </w:tc>
      </w:tr>
      <w:tr w:rsidR="00F76F98" w:rsidTr="006E23F4">
        <w:trPr>
          <w:jc w:val="center"/>
        </w:trPr>
        <w:tc>
          <w:tcPr>
            <w:tcW w:w="6243" w:type="dxa"/>
            <w:gridSpan w:val="7"/>
            <w:shd w:val="clear" w:color="auto" w:fill="FFFFFF"/>
            <w:tcMar>
              <w:top w:w="0" w:type="dxa"/>
              <w:left w:w="0" w:type="dxa"/>
              <w:bottom w:w="0" w:type="dxa"/>
              <w:right w:w="0" w:type="dxa"/>
            </w:tcMar>
            <w:vAlign w:val="center"/>
          </w:tcPr>
          <w:p w:rsidR="00F76F98" w:rsidRPr="00214612" w:rsidRDefault="00F76F98" w:rsidP="00F76F98">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1418" w:type="dxa"/>
            <w:shd w:val="clear" w:color="auto" w:fill="FFFFFF"/>
          </w:tcPr>
          <w:p w:rsidR="00F76F98" w:rsidRPr="00214612" w:rsidRDefault="00F76F98" w:rsidP="005369DF">
            <w:pPr>
              <w:jc w:val="center"/>
              <w:rPr>
                <w:rFonts w:asciiTheme="majorEastAsia" w:eastAsiaTheme="majorEastAsia" w:hAnsiTheme="majorEastAsia" w:cs="Arial"/>
                <w:szCs w:val="21"/>
              </w:rPr>
            </w:pPr>
          </w:p>
        </w:tc>
        <w:tc>
          <w:tcPr>
            <w:tcW w:w="1704" w:type="dxa"/>
            <w:shd w:val="clear" w:color="auto" w:fill="FFFFFF"/>
            <w:vAlign w:val="center"/>
          </w:tcPr>
          <w:p w:rsidR="00F76F98" w:rsidRPr="00214612" w:rsidRDefault="00F76F98" w:rsidP="006E23F4">
            <w:pPr>
              <w:jc w:val="center"/>
              <w:rPr>
                <w:rFonts w:asciiTheme="majorEastAsia" w:eastAsiaTheme="majorEastAsia" w:hAnsiTheme="majorEastAsia"/>
                <w:szCs w:val="21"/>
              </w:rPr>
            </w:pPr>
          </w:p>
        </w:tc>
      </w:tr>
      <w:tr w:rsidR="00105EC9" w:rsidTr="006E23F4">
        <w:trPr>
          <w:jc w:val="center"/>
        </w:trPr>
        <w:tc>
          <w:tcPr>
            <w:tcW w:w="9365" w:type="dxa"/>
            <w:gridSpan w:val="9"/>
            <w:shd w:val="clear" w:color="auto" w:fill="FFFFFF"/>
            <w:tcMar>
              <w:top w:w="0" w:type="dxa"/>
              <w:left w:w="0" w:type="dxa"/>
              <w:bottom w:w="0" w:type="dxa"/>
              <w:right w:w="0" w:type="dxa"/>
            </w:tcMar>
            <w:vAlign w:val="center"/>
          </w:tcPr>
          <w:p w:rsidR="00105EC9" w:rsidRPr="00214612" w:rsidRDefault="00105EC9" w:rsidP="00214612">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 xml:space="preserve">合计人民币金额（大写）元整¥ </w:t>
            </w:r>
          </w:p>
        </w:tc>
      </w:tr>
      <w:tr w:rsidR="00F00FE3" w:rsidTr="00F00FE3">
        <w:trPr>
          <w:trHeight w:val="443"/>
          <w:jc w:val="center"/>
        </w:trPr>
        <w:tc>
          <w:tcPr>
            <w:tcW w:w="1707" w:type="dxa"/>
            <w:gridSpan w:val="2"/>
            <w:shd w:val="clear" w:color="auto" w:fill="FFFFFF"/>
            <w:tcMar>
              <w:top w:w="0" w:type="dxa"/>
              <w:left w:w="0" w:type="dxa"/>
              <w:bottom w:w="0" w:type="dxa"/>
              <w:right w:w="0" w:type="dxa"/>
            </w:tcMar>
            <w:vAlign w:val="center"/>
          </w:tcPr>
          <w:p w:rsidR="00F00FE3" w:rsidRPr="00214612" w:rsidRDefault="00F00FE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7"/>
            <w:shd w:val="clear" w:color="auto" w:fill="FFFFFF"/>
            <w:vAlign w:val="center"/>
          </w:tcPr>
          <w:p w:rsidR="00F00FE3" w:rsidRPr="00214612" w:rsidRDefault="00A13E63" w:rsidP="00F00FE3">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001C4155" w:rsidRPr="008C58DE">
              <w:rPr>
                <w:rFonts w:asciiTheme="majorEastAsia" w:eastAsiaTheme="majorEastAsia" w:hAnsiTheme="majorEastAsia" w:hint="eastAsia"/>
                <w:bCs/>
                <w:color w:val="000000"/>
                <w:szCs w:val="21"/>
                <w:u w:val="single"/>
              </w:rPr>
              <w:t xml:space="preserve"> </w:t>
            </w:r>
            <w:r w:rsidR="008C58DE">
              <w:rPr>
                <w:rFonts w:asciiTheme="majorEastAsia" w:eastAsiaTheme="majorEastAsia" w:hAnsiTheme="majorEastAsia" w:hint="eastAsia"/>
                <w:bCs/>
                <w:color w:val="000000"/>
                <w:szCs w:val="21"/>
                <w:u w:val="single"/>
              </w:rPr>
              <w:t xml:space="preserve">  </w:t>
            </w:r>
            <w:r w:rsidR="00F00FE3" w:rsidRPr="00F00FE3">
              <w:rPr>
                <w:rFonts w:asciiTheme="majorEastAsia" w:eastAsiaTheme="majorEastAsia" w:hAnsiTheme="majorEastAsia" w:hint="eastAsia"/>
                <w:bCs/>
                <w:color w:val="000000"/>
                <w:szCs w:val="21"/>
                <w:u w:val="single"/>
              </w:rPr>
              <w:t>%</w:t>
            </w:r>
            <w:r w:rsidR="00F00FE3" w:rsidRPr="00F00FE3">
              <w:rPr>
                <w:rFonts w:asciiTheme="majorEastAsia" w:eastAsiaTheme="majorEastAsia" w:hAnsiTheme="majorEastAsia" w:hint="eastAsia"/>
                <w:bCs/>
                <w:color w:val="000000"/>
                <w:szCs w:val="21"/>
              </w:rPr>
              <w:t>增值税专用发票</w:t>
            </w:r>
          </w:p>
        </w:tc>
      </w:tr>
      <w:tr w:rsidR="00C60423" w:rsidTr="00F00FE3">
        <w:trPr>
          <w:trHeight w:val="443"/>
          <w:jc w:val="center"/>
        </w:trPr>
        <w:tc>
          <w:tcPr>
            <w:tcW w:w="1707" w:type="dxa"/>
            <w:gridSpan w:val="2"/>
            <w:shd w:val="clear" w:color="auto" w:fill="FFFFFF"/>
            <w:tcMar>
              <w:top w:w="0" w:type="dxa"/>
              <w:left w:w="0" w:type="dxa"/>
              <w:bottom w:w="0" w:type="dxa"/>
              <w:right w:w="0" w:type="dxa"/>
            </w:tcMar>
            <w:vAlign w:val="center"/>
          </w:tcPr>
          <w:p w:rsidR="00C60423" w:rsidRDefault="00C6042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7"/>
            <w:shd w:val="clear" w:color="auto" w:fill="FFFFFF"/>
            <w:vAlign w:val="center"/>
          </w:tcPr>
          <w:p w:rsidR="00C60423" w:rsidRPr="00A13E63" w:rsidRDefault="001C4155" w:rsidP="001C4155">
            <w:pPr>
              <w:jc w:val="left"/>
              <w:rPr>
                <w:rFonts w:asciiTheme="majorEastAsia" w:eastAsiaTheme="majorEastAsia" w:hAnsiTheme="majorEastAsia"/>
                <w:bCs/>
                <w:color w:val="000000"/>
                <w:szCs w:val="21"/>
              </w:rPr>
            </w:pPr>
            <w:r w:rsidRPr="007827B7">
              <w:rPr>
                <w:rFonts w:eastAsia="仿宋_GB2312"/>
                <w:sz w:val="24"/>
              </w:rPr>
              <w:t>说明：上述费用包含配件、税金、运费等一切费用。</w:t>
            </w:r>
          </w:p>
        </w:tc>
      </w:tr>
    </w:tbl>
    <w:p w:rsidR="00EB2D92" w:rsidRDefault="00EB2D92" w:rsidP="00757B83">
      <w:pPr>
        <w:spacing w:line="560" w:lineRule="exact"/>
        <w:ind w:firstLineChars="200" w:firstLine="643"/>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二、</w:t>
      </w:r>
      <w:r w:rsidR="00B57F9E">
        <w:rPr>
          <w:rFonts w:ascii="仿宋_GB2312" w:eastAsia="仿宋_GB2312" w:hint="eastAsia"/>
          <w:b/>
          <w:color w:val="000000" w:themeColor="text1"/>
          <w:sz w:val="32"/>
          <w:szCs w:val="32"/>
        </w:rPr>
        <w:t>维修内容及</w:t>
      </w:r>
      <w:r w:rsidRPr="009C5FC6">
        <w:rPr>
          <w:rFonts w:ascii="仿宋_GB2312" w:eastAsia="仿宋_GB2312" w:hint="eastAsia"/>
          <w:b/>
          <w:color w:val="000000" w:themeColor="text1"/>
          <w:sz w:val="32"/>
          <w:szCs w:val="32"/>
        </w:rPr>
        <w:t>技术要求：</w:t>
      </w:r>
    </w:p>
    <w:p w:rsidR="00EB775A" w:rsidRPr="009C5FC6" w:rsidRDefault="00EB775A" w:rsidP="00EB775A">
      <w:pPr>
        <w:spacing w:line="560" w:lineRule="exact"/>
        <w:ind w:firstLineChars="200" w:firstLine="640"/>
        <w:rPr>
          <w:rFonts w:ascii="仿宋_GB2312" w:eastAsia="仿宋_GB2312"/>
          <w:b/>
          <w:color w:val="000000" w:themeColor="text1"/>
          <w:sz w:val="32"/>
          <w:szCs w:val="32"/>
        </w:rPr>
      </w:pPr>
      <w:r w:rsidRPr="00EB775A">
        <w:rPr>
          <w:rFonts w:ascii="仿宋_GB2312" w:eastAsia="仿宋_GB2312" w:hint="eastAsia"/>
          <w:sz w:val="32"/>
          <w:szCs w:val="32"/>
        </w:rPr>
        <w:t>1.</w:t>
      </w:r>
      <w:r>
        <w:rPr>
          <w:rFonts w:ascii="仿宋_GB2312" w:eastAsia="仿宋_GB2312" w:hint="eastAsia"/>
          <w:sz w:val="32"/>
          <w:szCs w:val="32"/>
        </w:rPr>
        <w:t>对报价如有不明白之处，请电话联系采购员，</w:t>
      </w:r>
      <w:r w:rsidRPr="00EB775A">
        <w:rPr>
          <w:rFonts w:ascii="仿宋_GB2312" w:eastAsia="仿宋_GB2312" w:hint="eastAsia"/>
          <w:sz w:val="32"/>
          <w:szCs w:val="32"/>
        </w:rPr>
        <w:t>务必准确报出相应价格</w:t>
      </w:r>
      <w:r>
        <w:rPr>
          <w:rFonts w:ascii="仿宋_GB2312" w:eastAsia="仿宋_GB2312" w:hint="eastAsia"/>
          <w:sz w:val="32"/>
          <w:szCs w:val="32"/>
        </w:rPr>
        <w:t>。如果参标供应报价结果差异不大，直接按最低价授标；如参标供应商报价结果差异较大，需方在采购系统中打开二次报价并在系统中通知供应商，待参标供应商都报完二次价格后结束报价。</w:t>
      </w:r>
    </w:p>
    <w:p w:rsidR="00375E0E" w:rsidRDefault="00EB775A" w:rsidP="00EA34E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99755C" w:rsidRPr="00D276C1">
        <w:rPr>
          <w:rFonts w:ascii="仿宋_GB2312" w:eastAsia="仿宋_GB2312" w:hint="eastAsia"/>
          <w:sz w:val="32"/>
          <w:szCs w:val="32"/>
        </w:rPr>
        <w:t>.</w:t>
      </w:r>
      <w:r w:rsidR="00B57F9E" w:rsidRPr="00B57F9E">
        <w:rPr>
          <w:rFonts w:ascii="仿宋_GB2312" w:eastAsia="仿宋_GB2312" w:hint="eastAsia"/>
          <w:color w:val="000000"/>
          <w:sz w:val="32"/>
          <w:szCs w:val="32"/>
        </w:rPr>
        <w:t xml:space="preserve"> </w:t>
      </w:r>
      <w:r w:rsidR="00B57F9E" w:rsidRPr="00B57F9E">
        <w:rPr>
          <w:rFonts w:ascii="仿宋_GB2312" w:eastAsia="仿宋_GB2312" w:hint="eastAsia"/>
          <w:b/>
          <w:color w:val="000000"/>
          <w:sz w:val="32"/>
          <w:szCs w:val="32"/>
        </w:rPr>
        <w:t>维修内容</w:t>
      </w:r>
      <w:r w:rsidR="00B57F9E">
        <w:rPr>
          <w:rFonts w:ascii="仿宋_GB2312" w:eastAsia="仿宋_GB2312" w:hint="eastAsia"/>
          <w:b/>
          <w:color w:val="000000"/>
          <w:sz w:val="32"/>
          <w:szCs w:val="32"/>
        </w:rPr>
        <w:t>：</w:t>
      </w:r>
    </w:p>
    <w:p w:rsidR="001D1587" w:rsidRDefault="00E13B5C" w:rsidP="00B57F9E">
      <w:pPr>
        <w:spacing w:line="560" w:lineRule="exact"/>
        <w:jc w:val="left"/>
        <w:rPr>
          <w:rFonts w:ascii="仿宋_GB2312" w:eastAsia="仿宋_GB2312"/>
          <w:color w:val="000000"/>
          <w:sz w:val="32"/>
          <w:szCs w:val="32"/>
        </w:rPr>
      </w:pPr>
      <w:r>
        <w:rPr>
          <w:rFonts w:ascii="仿宋_GB2312" w:eastAsia="仿宋_GB2312" w:hint="eastAsia"/>
          <w:color w:val="000000"/>
          <w:sz w:val="32"/>
          <w:szCs w:val="32"/>
        </w:rPr>
        <w:t>维修具体清单如下：</w:t>
      </w:r>
    </w:p>
    <w:p w:rsidR="001D1587" w:rsidRPr="00B57F9E" w:rsidRDefault="001D1587" w:rsidP="00B57F9E">
      <w:pPr>
        <w:spacing w:line="560" w:lineRule="exact"/>
        <w:jc w:val="left"/>
        <w:rPr>
          <w:rFonts w:ascii="仿宋_GB2312" w:eastAsia="仿宋_GB2312"/>
          <w:sz w:val="32"/>
          <w:szCs w:val="32"/>
        </w:rPr>
      </w:pPr>
      <w:r>
        <w:rPr>
          <w:rFonts w:ascii="仿宋_GB2312" w:eastAsia="仿宋_GB2312" w:hint="eastAsia"/>
          <w:color w:val="000000"/>
          <w:sz w:val="32"/>
          <w:szCs w:val="32"/>
        </w:rPr>
        <w:t>ZL40B装载机</w:t>
      </w:r>
    </w:p>
    <w:tbl>
      <w:tblPr>
        <w:tblW w:w="9654" w:type="dxa"/>
        <w:tblInd w:w="93" w:type="dxa"/>
        <w:tblLook w:val="04A0"/>
      </w:tblPr>
      <w:tblGrid>
        <w:gridCol w:w="1433"/>
        <w:gridCol w:w="2835"/>
        <w:gridCol w:w="1417"/>
        <w:gridCol w:w="993"/>
        <w:gridCol w:w="2976"/>
      </w:tblGrid>
      <w:tr w:rsidR="00E13B5C" w:rsidTr="00DB6DCC">
        <w:trPr>
          <w:trHeight w:val="350"/>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13B5C" w:rsidRPr="00F93027" w:rsidRDefault="00E13B5C"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序号</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13B5C" w:rsidRPr="00F93027" w:rsidRDefault="001D1587" w:rsidP="008169A8">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项目/</w:t>
            </w:r>
            <w:r w:rsidR="00E13B5C" w:rsidRPr="00F93027">
              <w:rPr>
                <w:rFonts w:ascii="仿宋_GB2312" w:eastAsia="仿宋_GB2312" w:hAnsi="仿宋_GB2312" w:cs="仿宋_GB2312" w:hint="eastAsia"/>
                <w:color w:val="000000"/>
                <w:kern w:val="0"/>
                <w:sz w:val="24"/>
              </w:rPr>
              <w:t>配件名称</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13B5C" w:rsidRPr="00F93027" w:rsidRDefault="00E13B5C"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单位</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13B5C" w:rsidRPr="00F93027" w:rsidRDefault="00E13B5C"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数量</w:t>
            </w:r>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E13B5C" w:rsidRPr="00F93027" w:rsidRDefault="00E13B5C"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备注</w:t>
            </w:r>
          </w:p>
        </w:tc>
      </w:tr>
      <w:tr w:rsidR="001D1587" w:rsidTr="00DB6DCC">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1</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E94252" w:rsidP="008169A8">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水泵总成</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1D1587" w:rsidP="008169A8">
            <w:pPr>
              <w:widowControl/>
              <w:jc w:val="center"/>
              <w:textAlignment w:val="center"/>
              <w:rPr>
                <w:rFonts w:ascii="仿宋_GB2312" w:eastAsia="仿宋_GB2312" w:hAnsi="仿宋_GB2312" w:cs="仿宋_GB2312"/>
                <w:color w:val="000000"/>
                <w:kern w:val="0"/>
                <w:sz w:val="24"/>
              </w:rPr>
            </w:pPr>
            <w:r w:rsidRPr="008169A8">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1D1587" w:rsidRPr="00F93027" w:rsidRDefault="001D1587" w:rsidP="008169A8">
            <w:pPr>
              <w:jc w:val="center"/>
              <w:rPr>
                <w:rFonts w:ascii="仿宋_GB2312" w:eastAsia="仿宋_GB2312" w:hAnsi="仿宋_GB2312" w:cs="仿宋_GB2312"/>
                <w:color w:val="000000"/>
                <w:sz w:val="24"/>
              </w:rPr>
            </w:pPr>
          </w:p>
        </w:tc>
      </w:tr>
      <w:tr w:rsidR="001D1587" w:rsidTr="00DB6DCC">
        <w:trPr>
          <w:trHeight w:val="374"/>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2</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E94252" w:rsidP="008169A8">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发电机</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C12E6D"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1D1587" w:rsidRPr="00F93027" w:rsidRDefault="001D1587" w:rsidP="008169A8">
            <w:pPr>
              <w:jc w:val="center"/>
              <w:rPr>
                <w:rFonts w:ascii="仿宋_GB2312" w:eastAsia="仿宋_GB2312" w:hAnsi="仿宋_GB2312" w:cs="仿宋_GB2312"/>
                <w:color w:val="000000"/>
                <w:sz w:val="24"/>
              </w:rPr>
            </w:pPr>
          </w:p>
        </w:tc>
      </w:tr>
      <w:tr w:rsidR="00E94252" w:rsidTr="00DB6DCC">
        <w:trPr>
          <w:trHeight w:val="374"/>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FC6047">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左动臂油缸油封活塞</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8169A8">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8169A8">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F93027" w:rsidRDefault="00E94252" w:rsidP="008169A8">
            <w:pPr>
              <w:jc w:val="center"/>
              <w:rPr>
                <w:rFonts w:ascii="仿宋_GB2312" w:eastAsia="仿宋_GB2312" w:hAnsi="仿宋_GB2312" w:cs="仿宋_GB2312"/>
                <w:color w:val="000000"/>
                <w:sz w:val="24"/>
              </w:rPr>
            </w:pPr>
          </w:p>
        </w:tc>
      </w:tr>
      <w:tr w:rsidR="008C58DE" w:rsidTr="00DB6DCC">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8C58DE" w:rsidRPr="00F93027" w:rsidRDefault="00E94252" w:rsidP="008169A8">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4</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气动手压阀</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8C58DE" w:rsidRPr="00F93027" w:rsidRDefault="008C58DE" w:rsidP="008169A8">
            <w:pPr>
              <w:jc w:val="center"/>
              <w:rPr>
                <w:rFonts w:ascii="仿宋_GB2312" w:eastAsia="仿宋_GB2312" w:hAnsi="仿宋_GB2312" w:cs="仿宋_GB2312"/>
                <w:color w:val="000000"/>
                <w:sz w:val="24"/>
              </w:rPr>
            </w:pPr>
          </w:p>
        </w:tc>
      </w:tr>
      <w:tr w:rsidR="008C58DE" w:rsidTr="00DB6DCC">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8C58DE"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3</w:t>
            </w:r>
            <w:r>
              <w:rPr>
                <w:rFonts w:eastAsia="仿宋_GB2312"/>
                <w:color w:val="000000"/>
                <w:kern w:val="0"/>
                <w:sz w:val="24"/>
                <w:lang/>
              </w:rPr>
              <w:t>米气管、两层管</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8C58DE" w:rsidRPr="008169A8" w:rsidRDefault="00E94252" w:rsidP="006E23F4">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8C58DE" w:rsidRPr="00F93027" w:rsidRDefault="008C58DE" w:rsidP="008169A8">
            <w:pPr>
              <w:jc w:val="center"/>
              <w:rPr>
                <w:rFonts w:ascii="仿宋_GB2312" w:eastAsia="仿宋_GB2312" w:hAnsi="仿宋_GB2312" w:cs="仿宋_GB2312"/>
                <w:color w:val="000000"/>
                <w:sz w:val="24"/>
              </w:rPr>
            </w:pPr>
          </w:p>
        </w:tc>
      </w:tr>
      <w:tr w:rsidR="00E94252" w:rsidTr="00DB6DCC">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eastAsia="仿宋_GB2312"/>
                <w:color w:val="000000"/>
                <w:kern w:val="0"/>
                <w:sz w:val="24"/>
                <w:lang/>
              </w:rPr>
            </w:pPr>
            <w:r>
              <w:rPr>
                <w:rFonts w:eastAsia="仿宋_GB2312"/>
                <w:color w:val="000000"/>
                <w:kern w:val="0"/>
                <w:sz w:val="24"/>
                <w:lang/>
              </w:rPr>
              <w:t>发电皮带</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条</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F93027" w:rsidRDefault="00E94252" w:rsidP="008169A8">
            <w:pPr>
              <w:jc w:val="center"/>
              <w:rPr>
                <w:rFonts w:ascii="仿宋_GB2312" w:eastAsia="仿宋_GB2312" w:hAnsi="仿宋_GB2312" w:cs="仿宋_GB2312"/>
                <w:color w:val="000000"/>
                <w:sz w:val="24"/>
              </w:rPr>
            </w:pPr>
          </w:p>
        </w:tc>
      </w:tr>
      <w:tr w:rsidR="00E94252" w:rsidTr="00DB6DCC">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eastAsia="仿宋_GB2312"/>
                <w:color w:val="000000"/>
                <w:kern w:val="0"/>
                <w:sz w:val="24"/>
                <w:lang/>
              </w:rPr>
            </w:pPr>
            <w:r>
              <w:rPr>
                <w:rFonts w:eastAsia="仿宋_GB2312"/>
                <w:color w:val="000000"/>
                <w:kern w:val="0"/>
                <w:sz w:val="24"/>
                <w:lang/>
              </w:rPr>
              <w:t>变速泵</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F93027" w:rsidRDefault="00E94252" w:rsidP="008169A8">
            <w:pPr>
              <w:jc w:val="center"/>
              <w:rPr>
                <w:rFonts w:ascii="仿宋_GB2312" w:eastAsia="仿宋_GB2312" w:hAnsi="仿宋_GB2312" w:cs="仿宋_GB2312"/>
                <w:color w:val="000000"/>
                <w:sz w:val="24"/>
              </w:rPr>
            </w:pPr>
          </w:p>
        </w:tc>
      </w:tr>
      <w:tr w:rsidR="00E94252" w:rsidTr="00DB6DCC">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eastAsia="仿宋_GB2312"/>
                <w:color w:val="000000"/>
                <w:kern w:val="0"/>
                <w:sz w:val="24"/>
                <w:lang/>
              </w:rPr>
            </w:pPr>
            <w:r>
              <w:rPr>
                <w:rFonts w:eastAsia="仿宋_GB2312"/>
                <w:color w:val="000000"/>
                <w:kern w:val="0"/>
                <w:sz w:val="24"/>
                <w:lang/>
              </w:rPr>
              <w:t>空压机</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6E23F4">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F93027" w:rsidRDefault="00E94252" w:rsidP="008169A8">
            <w:pPr>
              <w:jc w:val="center"/>
              <w:rPr>
                <w:rFonts w:ascii="仿宋_GB2312" w:eastAsia="仿宋_GB2312" w:hAnsi="仿宋_GB2312" w:cs="仿宋_GB2312"/>
                <w:color w:val="000000"/>
                <w:sz w:val="24"/>
              </w:rPr>
            </w:pPr>
          </w:p>
        </w:tc>
      </w:tr>
    </w:tbl>
    <w:p w:rsidR="008169A8" w:rsidRDefault="008169A8" w:rsidP="00B57F9E">
      <w:pPr>
        <w:spacing w:line="560" w:lineRule="exact"/>
        <w:jc w:val="left"/>
        <w:rPr>
          <w:rFonts w:ascii="仿宋_GB2312" w:eastAsia="仿宋_GB2312"/>
          <w:sz w:val="32"/>
          <w:szCs w:val="32"/>
        </w:rPr>
      </w:pPr>
    </w:p>
    <w:p w:rsidR="001D1587" w:rsidRDefault="001D1587" w:rsidP="00B57F9E">
      <w:pPr>
        <w:spacing w:line="560" w:lineRule="exact"/>
        <w:jc w:val="left"/>
        <w:rPr>
          <w:rFonts w:ascii="仿宋_GB2312" w:eastAsia="仿宋_GB2312"/>
          <w:sz w:val="32"/>
          <w:szCs w:val="32"/>
        </w:rPr>
      </w:pPr>
      <w:r>
        <w:rPr>
          <w:rFonts w:ascii="仿宋_GB2312" w:eastAsia="仿宋_GB2312" w:hint="eastAsia"/>
          <w:sz w:val="32"/>
          <w:szCs w:val="32"/>
        </w:rPr>
        <w:t>ZL50C装载机</w:t>
      </w:r>
    </w:p>
    <w:tbl>
      <w:tblPr>
        <w:tblW w:w="9654" w:type="dxa"/>
        <w:tblInd w:w="93" w:type="dxa"/>
        <w:tblLook w:val="04A0"/>
      </w:tblPr>
      <w:tblGrid>
        <w:gridCol w:w="1433"/>
        <w:gridCol w:w="2835"/>
        <w:gridCol w:w="1417"/>
        <w:gridCol w:w="993"/>
        <w:gridCol w:w="2976"/>
      </w:tblGrid>
      <w:tr w:rsidR="001D1587" w:rsidTr="00DB6DCC">
        <w:trPr>
          <w:trHeight w:val="350"/>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1D1587" w:rsidRPr="008169A8" w:rsidRDefault="001D1587" w:rsidP="008169A8">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序号</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项目/</w:t>
            </w:r>
            <w:r w:rsidRPr="00F93027">
              <w:rPr>
                <w:rFonts w:ascii="仿宋_GB2312" w:eastAsia="仿宋_GB2312" w:hAnsi="仿宋_GB2312" w:cs="仿宋_GB2312" w:hint="eastAsia"/>
                <w:color w:val="000000"/>
                <w:kern w:val="0"/>
                <w:sz w:val="24"/>
              </w:rPr>
              <w:t>配件名称</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单位</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数量</w:t>
            </w:r>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D1587" w:rsidRPr="00F93027" w:rsidRDefault="001D1587" w:rsidP="008169A8">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备注</w:t>
            </w:r>
          </w:p>
        </w:tc>
      </w:tr>
      <w:tr w:rsidR="00E94252" w:rsidTr="00DB6DCC">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1</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sidRPr="00E94252">
              <w:rPr>
                <w:rFonts w:ascii="仿宋_GB2312" w:eastAsia="仿宋_GB2312" w:hAnsi="仿宋_GB2312" w:cs="仿宋_GB2312" w:hint="eastAsia"/>
                <w:color w:val="000000"/>
                <w:kern w:val="0"/>
                <w:sz w:val="24"/>
              </w:rPr>
              <w:t>换右动臂油缸油封活塞</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套</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sidRPr="008169A8">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8169A8" w:rsidRDefault="00E94252" w:rsidP="008169A8">
            <w:pPr>
              <w:jc w:val="center"/>
              <w:rPr>
                <w:rFonts w:ascii="仿宋_GB2312" w:eastAsia="仿宋_GB2312" w:hAnsi="仿宋_GB2312" w:cs="仿宋_GB2312"/>
                <w:color w:val="000000"/>
                <w:kern w:val="0"/>
                <w:sz w:val="24"/>
              </w:rPr>
            </w:pPr>
          </w:p>
        </w:tc>
      </w:tr>
      <w:tr w:rsidR="00E94252" w:rsidTr="00DB6DCC">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2</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前刹车加力器</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Default="00E94252" w:rsidP="008169A8">
            <w:pPr>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8169A8" w:rsidRDefault="00E94252" w:rsidP="008169A8">
            <w:pPr>
              <w:jc w:val="center"/>
              <w:rPr>
                <w:rFonts w:ascii="仿宋_GB2312" w:eastAsia="仿宋_GB2312" w:hAnsi="仿宋_GB2312" w:cs="仿宋_GB2312"/>
                <w:color w:val="000000"/>
                <w:kern w:val="0"/>
                <w:sz w:val="24"/>
              </w:rPr>
            </w:pPr>
          </w:p>
        </w:tc>
      </w:tr>
      <w:tr w:rsidR="00E94252" w:rsidTr="00DB6DCC">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变速箱操纵阀</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8169A8" w:rsidRDefault="00E94252" w:rsidP="008169A8">
            <w:pPr>
              <w:jc w:val="center"/>
              <w:rPr>
                <w:rFonts w:ascii="仿宋_GB2312" w:eastAsia="仿宋_GB2312" w:hAnsi="仿宋_GB2312" w:cs="仿宋_GB2312"/>
                <w:color w:val="000000"/>
                <w:kern w:val="0"/>
                <w:sz w:val="24"/>
              </w:rPr>
            </w:pPr>
          </w:p>
        </w:tc>
      </w:tr>
      <w:tr w:rsidR="00E94252" w:rsidTr="00DB6DCC">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轮胎</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8169A8" w:rsidRDefault="00F3091D" w:rsidP="008169A8">
            <w:pPr>
              <w:jc w:val="center"/>
              <w:rPr>
                <w:rFonts w:ascii="仿宋_GB2312" w:eastAsia="仿宋_GB2312" w:hAnsi="仿宋_GB2312" w:cs="仿宋_GB2312"/>
                <w:color w:val="000000"/>
                <w:kern w:val="0"/>
                <w:sz w:val="24"/>
              </w:rPr>
            </w:pPr>
            <w:r>
              <w:rPr>
                <w:rFonts w:eastAsia="仿宋_GB2312"/>
                <w:color w:val="000000"/>
                <w:kern w:val="0"/>
                <w:sz w:val="24"/>
                <w:lang/>
              </w:rPr>
              <w:t>含拆卸轮胎工时</w:t>
            </w:r>
          </w:p>
        </w:tc>
      </w:tr>
      <w:tr w:rsidR="00E94252" w:rsidTr="00DB6DCC">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E94252" w:rsidRPr="00F93027" w:rsidRDefault="00E94252" w:rsidP="008169A8">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FC6047">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高压油管</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E94252" w:rsidRPr="008169A8" w:rsidRDefault="00E94252" w:rsidP="008169A8">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E94252" w:rsidRPr="008169A8" w:rsidRDefault="00E94252" w:rsidP="008169A8">
            <w:pPr>
              <w:jc w:val="center"/>
              <w:rPr>
                <w:rFonts w:ascii="仿宋_GB2312" w:eastAsia="仿宋_GB2312" w:hAnsi="仿宋_GB2312" w:cs="仿宋_GB2312"/>
                <w:color w:val="000000"/>
                <w:kern w:val="0"/>
                <w:sz w:val="24"/>
              </w:rPr>
            </w:pPr>
          </w:p>
        </w:tc>
      </w:tr>
    </w:tbl>
    <w:p w:rsidR="00E94252" w:rsidRDefault="00E94252" w:rsidP="001C4155">
      <w:pPr>
        <w:spacing w:line="380" w:lineRule="exact"/>
        <w:ind w:firstLineChars="200" w:firstLine="640"/>
        <w:rPr>
          <w:rFonts w:ascii="仿宋_GB2312" w:eastAsia="仿宋_GB2312" w:hint="eastAsia"/>
          <w:sz w:val="32"/>
          <w:szCs w:val="32"/>
        </w:rPr>
      </w:pPr>
    </w:p>
    <w:p w:rsidR="005706EF" w:rsidRPr="001C4155" w:rsidRDefault="00EB775A" w:rsidP="001C4155">
      <w:pPr>
        <w:spacing w:line="380" w:lineRule="exact"/>
        <w:ind w:firstLineChars="200" w:firstLine="640"/>
        <w:rPr>
          <w:rFonts w:eastAsia="仿宋_GB2312"/>
          <w:sz w:val="32"/>
          <w:szCs w:val="32"/>
        </w:rPr>
      </w:pPr>
      <w:r>
        <w:rPr>
          <w:rFonts w:ascii="仿宋_GB2312" w:eastAsia="仿宋_GB2312" w:hint="eastAsia"/>
          <w:sz w:val="32"/>
          <w:szCs w:val="32"/>
        </w:rPr>
        <w:t>3</w:t>
      </w:r>
      <w:r w:rsidR="0099755C" w:rsidRPr="00D276C1">
        <w:rPr>
          <w:rFonts w:ascii="仿宋_GB2312" w:eastAsia="仿宋_GB2312" w:hint="eastAsia"/>
          <w:sz w:val="32"/>
          <w:szCs w:val="32"/>
        </w:rPr>
        <w:t>.</w:t>
      </w:r>
      <w:r w:rsidR="00B57F9E" w:rsidRPr="00B57F9E">
        <w:rPr>
          <w:rFonts w:ascii="仿宋_GB2312" w:eastAsia="仿宋_GB2312" w:hint="eastAsia"/>
          <w:b/>
          <w:sz w:val="32"/>
          <w:szCs w:val="32"/>
        </w:rPr>
        <w:t>技术要求</w:t>
      </w:r>
      <w:r w:rsidR="00B57F9E">
        <w:rPr>
          <w:rFonts w:ascii="仿宋_GB2312" w:eastAsia="仿宋_GB2312" w:hint="eastAsia"/>
          <w:b/>
          <w:sz w:val="32"/>
          <w:szCs w:val="32"/>
        </w:rPr>
        <w:t>：</w:t>
      </w:r>
      <w:r w:rsidR="001C4155" w:rsidRPr="007827B7">
        <w:rPr>
          <w:rFonts w:eastAsia="仿宋_GB2312"/>
          <w:sz w:val="32"/>
          <w:szCs w:val="32"/>
        </w:rPr>
        <w:t>设备维修后声音、温度、振动、电流等无异常。设备维修后相关部件均能正常使用。</w:t>
      </w:r>
    </w:p>
    <w:p w:rsidR="0059358F" w:rsidRPr="009C5FC6" w:rsidRDefault="003D67A3" w:rsidP="00105EC9">
      <w:pPr>
        <w:spacing w:line="560" w:lineRule="exact"/>
        <w:ind w:firstLineChars="200" w:firstLine="643"/>
        <w:jc w:val="left"/>
        <w:rPr>
          <w:rFonts w:ascii="仿宋_GB2312" w:eastAsia="仿宋_GB2312"/>
          <w:color w:val="000000" w:themeColor="text1"/>
          <w:sz w:val="32"/>
          <w:szCs w:val="32"/>
        </w:rPr>
      </w:pPr>
      <w:r>
        <w:rPr>
          <w:rFonts w:ascii="仿宋_GB2312" w:eastAsia="仿宋_GB2312" w:hAnsi="宋体" w:cs="宋体" w:hint="eastAsia"/>
          <w:b/>
          <w:color w:val="000000" w:themeColor="text1"/>
          <w:kern w:val="0"/>
          <w:sz w:val="32"/>
          <w:szCs w:val="32"/>
        </w:rPr>
        <w:t>三</w:t>
      </w:r>
      <w:r w:rsidR="003A26BF" w:rsidRPr="00105EC9">
        <w:rPr>
          <w:rFonts w:ascii="仿宋_GB2312" w:eastAsia="仿宋_GB2312" w:hAnsi="宋体" w:cs="宋体" w:hint="eastAsia"/>
          <w:b/>
          <w:color w:val="000000" w:themeColor="text1"/>
          <w:kern w:val="0"/>
          <w:sz w:val="32"/>
          <w:szCs w:val="32"/>
        </w:rPr>
        <w:t>、</w:t>
      </w:r>
      <w:r w:rsidR="00CB25E0" w:rsidRPr="00105EC9">
        <w:rPr>
          <w:rFonts w:ascii="仿宋_GB2312" w:eastAsia="仿宋_GB2312" w:hAnsi="宋体" w:cs="宋体" w:hint="eastAsia"/>
          <w:b/>
          <w:color w:val="000000" w:themeColor="text1"/>
          <w:kern w:val="0"/>
          <w:sz w:val="32"/>
          <w:szCs w:val="32"/>
        </w:rPr>
        <w:t>交货</w:t>
      </w:r>
      <w:r w:rsidR="00375E0E" w:rsidRPr="00105EC9">
        <w:rPr>
          <w:rFonts w:ascii="仿宋_GB2312" w:eastAsia="仿宋_GB2312" w:hAnsi="宋体" w:cs="宋体" w:hint="eastAsia"/>
          <w:b/>
          <w:color w:val="000000" w:themeColor="text1"/>
          <w:kern w:val="0"/>
          <w:sz w:val="32"/>
          <w:szCs w:val="32"/>
        </w:rPr>
        <w:t>地点和</w:t>
      </w:r>
      <w:r w:rsidR="001B381F" w:rsidRPr="00105EC9">
        <w:rPr>
          <w:rFonts w:ascii="仿宋_GB2312" w:eastAsia="仿宋_GB2312" w:hAnsi="宋体" w:cs="宋体" w:hint="eastAsia"/>
          <w:b/>
          <w:color w:val="000000" w:themeColor="text1"/>
          <w:kern w:val="0"/>
          <w:sz w:val="32"/>
          <w:szCs w:val="32"/>
        </w:rPr>
        <w:t>期限</w:t>
      </w:r>
      <w:r w:rsidR="003A26BF" w:rsidRPr="009C5FC6">
        <w:rPr>
          <w:rFonts w:ascii="仿宋_GB2312" w:eastAsia="仿宋_GB2312" w:hAnsi="宋体" w:cs="宋体" w:hint="eastAsia"/>
          <w:b/>
          <w:color w:val="000000" w:themeColor="text1"/>
          <w:kern w:val="0"/>
          <w:sz w:val="30"/>
          <w:szCs w:val="30"/>
        </w:rPr>
        <w:t>：</w:t>
      </w:r>
    </w:p>
    <w:p w:rsidR="00375E0E" w:rsidRDefault="00B57F9E" w:rsidP="00CC2A36">
      <w:pPr>
        <w:spacing w:line="560" w:lineRule="exact"/>
        <w:ind w:firstLineChars="200" w:firstLine="640"/>
        <w:jc w:val="left"/>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维修服务</w:t>
      </w:r>
      <w:r w:rsidR="00375E0E">
        <w:rPr>
          <w:rFonts w:ascii="仿宋_GB2312" w:eastAsia="仿宋_GB2312" w:hAnsi="黑体" w:cs="黑体" w:hint="eastAsia"/>
          <w:color w:val="000000" w:themeColor="text1"/>
          <w:sz w:val="32"/>
          <w:szCs w:val="32"/>
        </w:rPr>
        <w:t>地点：中粮崇左江州糖业有限公司</w:t>
      </w:r>
    </w:p>
    <w:p w:rsidR="0059358F" w:rsidRPr="00D276C1" w:rsidRDefault="00B57F9E" w:rsidP="00CC2A36">
      <w:pPr>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完工</w:t>
      </w:r>
      <w:r w:rsidR="00375E0E" w:rsidRPr="00D276C1">
        <w:rPr>
          <w:rFonts w:ascii="仿宋_GB2312" w:eastAsia="仿宋_GB2312" w:hAnsi="黑体" w:cs="黑体" w:hint="eastAsia"/>
          <w:sz w:val="32"/>
          <w:szCs w:val="32"/>
        </w:rPr>
        <w:t>期限：</w:t>
      </w:r>
      <w:r>
        <w:rPr>
          <w:rFonts w:ascii="仿宋_GB2312" w:eastAsia="仿宋_GB2312" w:hAnsi="黑体" w:cs="黑体" w:hint="eastAsia"/>
          <w:sz w:val="32"/>
          <w:szCs w:val="32"/>
        </w:rPr>
        <w:t>合同签订后</w:t>
      </w:r>
      <w:r w:rsidR="00AD1F46">
        <w:rPr>
          <w:rFonts w:ascii="仿宋_GB2312" w:eastAsia="仿宋_GB2312" w:hAnsi="黑体" w:cs="黑体" w:hint="eastAsia"/>
          <w:sz w:val="32"/>
          <w:szCs w:val="32"/>
        </w:rPr>
        <w:t>10</w:t>
      </w:r>
      <w:r>
        <w:rPr>
          <w:rFonts w:ascii="仿宋_GB2312" w:eastAsia="仿宋_GB2312" w:hAnsi="黑体" w:cs="黑体" w:hint="eastAsia"/>
          <w:sz w:val="32"/>
          <w:szCs w:val="32"/>
        </w:rPr>
        <w:t>天内</w:t>
      </w:r>
    </w:p>
    <w:p w:rsidR="00105EC9" w:rsidRPr="00105EC9" w:rsidRDefault="003D67A3" w:rsidP="00105EC9">
      <w:pPr>
        <w:spacing w:line="560" w:lineRule="exact"/>
        <w:ind w:firstLineChars="200" w:firstLine="643"/>
        <w:jc w:val="left"/>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四</w:t>
      </w:r>
      <w:r w:rsidR="00105EC9" w:rsidRPr="00105EC9">
        <w:rPr>
          <w:rFonts w:ascii="仿宋_GB2312" w:eastAsia="仿宋_GB2312" w:hAnsi="黑体" w:cs="黑体" w:hint="eastAsia"/>
          <w:b/>
          <w:color w:val="000000" w:themeColor="text1"/>
          <w:sz w:val="32"/>
          <w:szCs w:val="32"/>
        </w:rPr>
        <w:t>、评审方法</w:t>
      </w:r>
    </w:p>
    <w:p w:rsidR="00105EC9" w:rsidRPr="00105EC9" w:rsidRDefault="00105EC9" w:rsidP="00D51A9D">
      <w:pPr>
        <w:spacing w:line="560" w:lineRule="exact"/>
        <w:ind w:firstLineChars="200" w:firstLine="640"/>
        <w:jc w:val="left"/>
        <w:rPr>
          <w:rFonts w:ascii="仿宋_GB2312" w:eastAsia="仿宋_GB2312"/>
          <w:color w:val="000000" w:themeColor="text1"/>
          <w:sz w:val="32"/>
          <w:szCs w:val="32"/>
        </w:rPr>
      </w:pPr>
      <w:r w:rsidRPr="00105EC9">
        <w:rPr>
          <w:rFonts w:ascii="仿宋_GB2312" w:eastAsia="仿宋_GB2312" w:hint="eastAsia"/>
          <w:color w:val="000000" w:themeColor="text1"/>
          <w:sz w:val="32"/>
          <w:szCs w:val="32"/>
        </w:rPr>
        <w:t>本次采购工作，在满足采购方需求的前提下</w:t>
      </w:r>
      <w:r w:rsidR="00452073">
        <w:rPr>
          <w:rFonts w:ascii="仿宋_GB2312" w:eastAsia="仿宋_GB2312" w:hint="eastAsia"/>
          <w:color w:val="000000" w:themeColor="text1"/>
          <w:sz w:val="32"/>
          <w:szCs w:val="32"/>
        </w:rPr>
        <w:t>，按报价最低价授标。</w:t>
      </w:r>
    </w:p>
    <w:p w:rsidR="00C60423" w:rsidRPr="00105EC9" w:rsidRDefault="003D67A3" w:rsidP="00C60423">
      <w:pPr>
        <w:widowControl/>
        <w:spacing w:line="560" w:lineRule="exact"/>
        <w:ind w:firstLineChars="200" w:firstLine="643"/>
        <w:jc w:val="left"/>
        <w:rPr>
          <w:rFonts w:ascii="仿宋_GB2312" w:eastAsia="仿宋_GB2312" w:hAnsi="宋体" w:cs="宋体"/>
          <w:b/>
          <w:color w:val="000000" w:themeColor="text1"/>
          <w:kern w:val="0"/>
          <w:sz w:val="32"/>
          <w:szCs w:val="32"/>
        </w:rPr>
      </w:pPr>
      <w:r>
        <w:rPr>
          <w:rFonts w:ascii="仿宋_GB2312" w:eastAsia="仿宋_GB2312" w:hAnsi="宋体" w:cs="宋体" w:hint="eastAsia"/>
          <w:b/>
          <w:color w:val="000000" w:themeColor="text1"/>
          <w:kern w:val="0"/>
          <w:sz w:val="32"/>
          <w:szCs w:val="32"/>
        </w:rPr>
        <w:t>五</w:t>
      </w:r>
      <w:r w:rsidR="00375E0E" w:rsidRPr="00105EC9">
        <w:rPr>
          <w:rFonts w:ascii="仿宋_GB2312" w:eastAsia="仿宋_GB2312" w:hAnsi="宋体" w:cs="宋体" w:hint="eastAsia"/>
          <w:b/>
          <w:color w:val="000000" w:themeColor="text1"/>
          <w:kern w:val="0"/>
          <w:sz w:val="32"/>
          <w:szCs w:val="32"/>
        </w:rPr>
        <w:t>、付款方式：</w:t>
      </w:r>
    </w:p>
    <w:p w:rsidR="00C60423" w:rsidRPr="00C60423" w:rsidRDefault="001C4155" w:rsidP="00C60423">
      <w:pPr>
        <w:adjustRightInd w:val="0"/>
        <w:snapToGrid w:val="0"/>
        <w:spacing w:line="540" w:lineRule="exact"/>
        <w:ind w:firstLineChars="200" w:firstLine="640"/>
        <w:rPr>
          <w:rFonts w:ascii="仿宋_GB2312" w:eastAsia="仿宋_GB2312" w:hAnsi="黑体" w:cs="黑体"/>
          <w:b/>
          <w:sz w:val="32"/>
          <w:szCs w:val="32"/>
        </w:rPr>
      </w:pPr>
      <w:permStart w:id="0" w:edGrp="everyone"/>
      <w:r>
        <w:rPr>
          <w:rFonts w:ascii="仿宋_GB2312" w:eastAsia="仿宋_GB2312" w:hAnsi="黑体" w:cs="黑体" w:hint="eastAsia"/>
          <w:sz w:val="32"/>
          <w:szCs w:val="32"/>
        </w:rPr>
        <w:t>1</w:t>
      </w:r>
      <w:r w:rsidR="00214612" w:rsidRPr="00D276C1">
        <w:rPr>
          <w:rFonts w:ascii="仿宋_GB2312" w:eastAsia="仿宋_GB2312" w:hAnsi="黑体" w:cs="黑体" w:hint="eastAsia"/>
          <w:sz w:val="32"/>
          <w:szCs w:val="32"/>
        </w:rPr>
        <w:t>、</w:t>
      </w:r>
      <w:r w:rsidR="00105EC9" w:rsidRPr="00D276C1">
        <w:rPr>
          <w:rFonts w:ascii="仿宋_GB2312" w:eastAsia="仿宋_GB2312" w:hAnsi="黑体" w:cs="黑体" w:hint="eastAsia"/>
          <w:sz w:val="32"/>
          <w:szCs w:val="32"/>
        </w:rPr>
        <w:t>使用货币种类为：人民币</w:t>
      </w:r>
      <w:r w:rsidR="00214612" w:rsidRPr="00D276C1">
        <w:rPr>
          <w:rFonts w:ascii="仿宋_GB2312" w:eastAsia="仿宋_GB2312" w:hAnsi="黑体" w:cs="黑体" w:hint="eastAsia"/>
          <w:sz w:val="32"/>
          <w:szCs w:val="32"/>
        </w:rPr>
        <w:t>。</w:t>
      </w:r>
      <w:r w:rsidRPr="007827B7">
        <w:rPr>
          <w:rFonts w:eastAsia="仿宋_GB2312"/>
          <w:kern w:val="0"/>
          <w:sz w:val="32"/>
          <w:szCs w:val="32"/>
        </w:rPr>
        <w:t>设备维修完毕经</w:t>
      </w:r>
      <w:r>
        <w:rPr>
          <w:rFonts w:eastAsia="仿宋_GB2312"/>
          <w:kern w:val="0"/>
          <w:sz w:val="32"/>
          <w:szCs w:val="32"/>
        </w:rPr>
        <w:t>甲</w:t>
      </w:r>
      <w:r w:rsidRPr="007827B7">
        <w:rPr>
          <w:rFonts w:eastAsia="仿宋_GB2312"/>
          <w:kern w:val="0"/>
          <w:sz w:val="32"/>
          <w:szCs w:val="32"/>
        </w:rPr>
        <w:t>方验收合格，凭</w:t>
      </w:r>
      <w:r w:rsidRPr="007827B7">
        <w:rPr>
          <w:rFonts w:eastAsia="仿宋_GB2312"/>
          <w:sz w:val="32"/>
          <w:szCs w:val="32"/>
        </w:rPr>
        <w:t>乙方开具全额增值税专用发票，甲方在壹个月内支付乙方合同总金额的</w:t>
      </w:r>
      <w:r w:rsidRPr="007827B7">
        <w:rPr>
          <w:rFonts w:eastAsia="仿宋_GB2312"/>
          <w:sz w:val="32"/>
          <w:szCs w:val="32"/>
        </w:rPr>
        <w:t>9</w:t>
      </w:r>
      <w:r>
        <w:rPr>
          <w:rFonts w:eastAsia="仿宋_GB2312" w:hint="eastAsia"/>
          <w:sz w:val="32"/>
          <w:szCs w:val="32"/>
        </w:rPr>
        <w:t>5</w:t>
      </w:r>
      <w:r w:rsidRPr="007827B7">
        <w:rPr>
          <w:rFonts w:eastAsia="仿宋_GB2312"/>
          <w:sz w:val="32"/>
          <w:szCs w:val="32"/>
        </w:rPr>
        <w:t>%</w:t>
      </w:r>
      <w:r w:rsidRPr="00D276C1">
        <w:rPr>
          <w:rFonts w:ascii="仿宋_GB2312" w:eastAsia="仿宋_GB2312" w:hAnsi="黑体" w:cs="黑体" w:hint="eastAsia"/>
          <w:sz w:val="32"/>
          <w:szCs w:val="32"/>
          <w:lang w:val="zh-CN"/>
        </w:rPr>
        <w:t>。</w:t>
      </w:r>
      <w:r w:rsidRPr="007827B7">
        <w:rPr>
          <w:rFonts w:eastAsia="仿宋_GB2312"/>
          <w:sz w:val="32"/>
          <w:szCs w:val="32"/>
        </w:rPr>
        <w:t>剩余</w:t>
      </w:r>
      <w:r>
        <w:rPr>
          <w:rFonts w:eastAsia="仿宋_GB2312" w:hint="eastAsia"/>
          <w:sz w:val="32"/>
          <w:szCs w:val="32"/>
        </w:rPr>
        <w:t>5</w:t>
      </w:r>
      <w:r w:rsidRPr="007827B7">
        <w:rPr>
          <w:rFonts w:eastAsia="仿宋_GB2312"/>
          <w:sz w:val="32"/>
          <w:szCs w:val="32"/>
        </w:rPr>
        <w:t>%</w:t>
      </w:r>
      <w:r w:rsidRPr="007827B7">
        <w:rPr>
          <w:rFonts w:eastAsia="仿宋_GB2312"/>
          <w:sz w:val="32"/>
          <w:szCs w:val="32"/>
        </w:rPr>
        <w:t>作为质保金，于质保期结束无任何质量问题后，甲方无息一次性付给乙方。</w:t>
      </w:r>
      <w:r w:rsidR="0099755C" w:rsidRPr="00D276C1">
        <w:rPr>
          <w:rFonts w:ascii="仿宋_GB2312" w:eastAsia="仿宋_GB2312" w:hAnsi="黑体" w:cs="黑体" w:hint="eastAsia"/>
          <w:sz w:val="32"/>
          <w:szCs w:val="32"/>
        </w:rPr>
        <w:t>结算支付方式约定为</w:t>
      </w:r>
      <w:r w:rsidR="004F608D" w:rsidRPr="00D276C1">
        <w:rPr>
          <w:rFonts w:ascii="仿宋_GB2312" w:eastAsia="仿宋_GB2312" w:hAnsi="黑体" w:cs="黑体" w:hint="eastAsia"/>
          <w:sz w:val="32"/>
          <w:szCs w:val="32"/>
        </w:rPr>
        <w:t>100</w:t>
      </w:r>
      <w:r w:rsidR="0099755C" w:rsidRPr="00D276C1">
        <w:rPr>
          <w:rFonts w:ascii="仿宋_GB2312" w:eastAsia="仿宋_GB2312" w:hAnsi="黑体" w:cs="黑体" w:hint="eastAsia"/>
          <w:sz w:val="32"/>
          <w:szCs w:val="32"/>
        </w:rPr>
        <w:t>%现金</w:t>
      </w:r>
      <w:r w:rsidR="004F608D" w:rsidRPr="00D276C1">
        <w:rPr>
          <w:rFonts w:ascii="仿宋_GB2312" w:eastAsia="仿宋_GB2312" w:hAnsi="黑体" w:cs="黑体" w:hint="eastAsia"/>
          <w:sz w:val="32"/>
          <w:szCs w:val="32"/>
        </w:rPr>
        <w:t>电汇</w:t>
      </w:r>
      <w:permEnd w:id="0"/>
    </w:p>
    <w:p w:rsidR="008C58DE" w:rsidRDefault="00D276C1" w:rsidP="008C58DE">
      <w:pPr>
        <w:adjustRightInd w:val="0"/>
        <w:snapToGrid w:val="0"/>
        <w:spacing w:line="540" w:lineRule="exact"/>
        <w:ind w:firstLineChars="200" w:firstLine="643"/>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七</w:t>
      </w:r>
      <w:r w:rsidR="00D51A9D" w:rsidRPr="00D51A9D">
        <w:rPr>
          <w:rFonts w:ascii="仿宋_GB2312" w:eastAsia="仿宋_GB2312" w:hAnsi="黑体" w:cs="黑体" w:hint="eastAsia"/>
          <w:b/>
          <w:color w:val="000000" w:themeColor="text1"/>
          <w:sz w:val="32"/>
          <w:szCs w:val="32"/>
        </w:rPr>
        <w:t>、采购监督联系方式：</w:t>
      </w:r>
    </w:p>
    <w:p w:rsidR="008C58DE" w:rsidRDefault="008C58DE" w:rsidP="008C58DE">
      <w:pPr>
        <w:adjustRightInd w:val="0"/>
        <w:snapToGrid w:val="0"/>
        <w:spacing w:line="540" w:lineRule="exact"/>
        <w:ind w:firstLineChars="200" w:firstLine="640"/>
        <w:rPr>
          <w:rFonts w:ascii="仿宋_GB2312" w:eastAsia="仿宋_GB2312"/>
          <w:sz w:val="32"/>
          <w:szCs w:val="32"/>
        </w:rPr>
      </w:pPr>
      <w:r w:rsidRPr="007D4D60">
        <w:rPr>
          <w:rFonts w:ascii="仿宋_GB2312" w:eastAsia="仿宋_GB2312" w:hint="eastAsia"/>
          <w:sz w:val="32"/>
          <w:szCs w:val="32"/>
        </w:rPr>
        <w:t>中粮糖业纪委联系方式：办公电话  010-85017235</w:t>
      </w:r>
    </w:p>
    <w:p w:rsidR="00BC713D" w:rsidRPr="008C58DE" w:rsidRDefault="008C58DE" w:rsidP="008C58DE">
      <w:pPr>
        <w:adjustRightInd w:val="0"/>
        <w:snapToGrid w:val="0"/>
        <w:spacing w:line="540" w:lineRule="exact"/>
        <w:ind w:firstLineChars="200" w:firstLine="640"/>
        <w:rPr>
          <w:rFonts w:ascii="仿宋_GB2312" w:eastAsia="仿宋_GB2312" w:hAnsi="黑体" w:cs="黑体"/>
          <w:b/>
          <w:color w:val="000000" w:themeColor="text1"/>
          <w:sz w:val="32"/>
          <w:szCs w:val="32"/>
        </w:rPr>
      </w:pPr>
      <w:r w:rsidRPr="007D4D60">
        <w:rPr>
          <w:rFonts w:ascii="仿宋_GB2312" w:eastAsia="仿宋_GB2312" w:hint="eastAsia"/>
          <w:sz w:val="32"/>
          <w:szCs w:val="32"/>
        </w:rPr>
        <w:t>通信地址：北京市朝阳区朝阳门南大街8号中粮福临门大厦9层</w:t>
      </w:r>
      <w:r w:rsidRPr="007D4D60">
        <w:rPr>
          <w:rFonts w:ascii="仿宋_GB2312" w:eastAsia="仿宋_GB2312" w:hint="eastAsia"/>
          <w:sz w:val="32"/>
          <w:szCs w:val="32"/>
        </w:rPr>
        <w:lastRenderedPageBreak/>
        <w:t>905房间，中粮糖业纪委办公室收，邮编100020。</w:t>
      </w:r>
      <w:r w:rsidR="003A26BF" w:rsidRPr="009C5FC6">
        <w:rPr>
          <w:rFonts w:ascii="仿宋_GB2312" w:eastAsia="仿宋_GB2312" w:hint="eastAsia"/>
          <w:color w:val="000000" w:themeColor="text1"/>
          <w:sz w:val="32"/>
          <w:szCs w:val="32"/>
        </w:rPr>
        <w:t>望予以最优惠报价为盼。</w:t>
      </w:r>
    </w:p>
    <w:p w:rsidR="003D67A3" w:rsidRPr="009C5FC6" w:rsidRDefault="003A26BF" w:rsidP="003D67A3">
      <w:pPr>
        <w:spacing w:line="560" w:lineRule="exact"/>
        <w:ind w:firstLineChars="200" w:firstLine="640"/>
        <w:rPr>
          <w:rFonts w:ascii="仿宋_GB2312" w:eastAsia="仿宋_GB2312"/>
          <w:color w:val="000000" w:themeColor="text1"/>
          <w:sz w:val="32"/>
          <w:szCs w:val="32"/>
        </w:rPr>
      </w:pPr>
      <w:r w:rsidRPr="009C5FC6">
        <w:rPr>
          <w:rFonts w:ascii="仿宋_GB2312" w:eastAsia="仿宋_GB2312" w:hint="eastAsia"/>
          <w:color w:val="000000" w:themeColor="text1"/>
          <w:sz w:val="32"/>
          <w:szCs w:val="32"/>
        </w:rPr>
        <w:t>顺祝商琪！</w:t>
      </w:r>
    </w:p>
    <w:p w:rsidR="00BC713D" w:rsidRPr="0059358F" w:rsidRDefault="003A26BF" w:rsidP="00146FB4">
      <w:pPr>
        <w:spacing w:line="560" w:lineRule="exact"/>
        <w:ind w:firstLineChars="1750" w:firstLine="5600"/>
        <w:rPr>
          <w:rFonts w:ascii="仿宋_GB2312" w:eastAsia="仿宋_GB2312"/>
          <w:sz w:val="32"/>
          <w:szCs w:val="32"/>
        </w:rPr>
      </w:pPr>
      <w:r w:rsidRPr="0059358F">
        <w:rPr>
          <w:rFonts w:ascii="仿宋_GB2312" w:eastAsia="仿宋_GB2312" w:hint="eastAsia"/>
          <w:sz w:val="32"/>
          <w:szCs w:val="32"/>
        </w:rPr>
        <w:t>中粮崇左</w:t>
      </w:r>
      <w:r w:rsidR="00375E0E">
        <w:rPr>
          <w:rFonts w:ascii="仿宋_GB2312" w:eastAsia="仿宋_GB2312" w:hint="eastAsia"/>
          <w:sz w:val="32"/>
          <w:szCs w:val="32"/>
        </w:rPr>
        <w:t>江州</w:t>
      </w:r>
      <w:r w:rsidRPr="0059358F">
        <w:rPr>
          <w:rFonts w:ascii="仿宋_GB2312" w:eastAsia="仿宋_GB2312" w:hint="eastAsia"/>
          <w:sz w:val="32"/>
          <w:szCs w:val="32"/>
        </w:rPr>
        <w:t xml:space="preserve">糖业有限公司                  </w:t>
      </w:r>
    </w:p>
    <w:p w:rsidR="006E23F4" w:rsidRDefault="00D276C1" w:rsidP="00CC2A36">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375E0E">
        <w:rPr>
          <w:rFonts w:ascii="仿宋_GB2312" w:eastAsia="仿宋_GB2312" w:hint="eastAsia"/>
          <w:sz w:val="32"/>
          <w:szCs w:val="32"/>
        </w:rPr>
        <w:t>20</w:t>
      </w:r>
      <w:r w:rsidR="00452073">
        <w:rPr>
          <w:rFonts w:ascii="仿宋_GB2312" w:eastAsia="仿宋_GB2312" w:hint="eastAsia"/>
          <w:sz w:val="32"/>
          <w:szCs w:val="32"/>
        </w:rPr>
        <w:t>24</w:t>
      </w:r>
      <w:r w:rsidR="00907685" w:rsidRPr="0059358F">
        <w:rPr>
          <w:rFonts w:ascii="仿宋_GB2312" w:eastAsia="仿宋_GB2312" w:hint="eastAsia"/>
          <w:sz w:val="32"/>
          <w:szCs w:val="32"/>
        </w:rPr>
        <w:t>年</w:t>
      </w:r>
      <w:r w:rsidR="00452073">
        <w:rPr>
          <w:rFonts w:ascii="仿宋_GB2312" w:eastAsia="仿宋_GB2312" w:hint="eastAsia"/>
          <w:sz w:val="32"/>
          <w:szCs w:val="32"/>
        </w:rPr>
        <w:t>2</w:t>
      </w:r>
      <w:r w:rsidR="00907685" w:rsidRPr="0059358F">
        <w:rPr>
          <w:rFonts w:ascii="仿宋_GB2312" w:eastAsia="仿宋_GB2312" w:hint="eastAsia"/>
          <w:sz w:val="32"/>
          <w:szCs w:val="32"/>
        </w:rPr>
        <w:t>月</w:t>
      </w:r>
      <w:r w:rsidR="00AD1F46">
        <w:rPr>
          <w:rFonts w:ascii="仿宋_GB2312" w:eastAsia="仿宋_GB2312" w:hint="eastAsia"/>
          <w:sz w:val="32"/>
          <w:szCs w:val="32"/>
        </w:rPr>
        <w:t>16</w:t>
      </w:r>
      <w:r w:rsidR="00907685" w:rsidRPr="0059358F">
        <w:rPr>
          <w:rFonts w:ascii="仿宋_GB2312" w:eastAsia="仿宋_GB2312" w:hint="eastAsia"/>
          <w:sz w:val="32"/>
          <w:szCs w:val="32"/>
        </w:rPr>
        <w:t>日</w:t>
      </w:r>
    </w:p>
    <w:p w:rsidR="00AD1F46" w:rsidRDefault="00AD1F46">
      <w:pPr>
        <w:widowControl/>
        <w:jc w:val="left"/>
        <w:rPr>
          <w:rFonts w:ascii="黑体" w:eastAsia="黑体"/>
          <w:sz w:val="52"/>
          <w:szCs w:val="52"/>
        </w:rPr>
      </w:pPr>
      <w:r>
        <w:rPr>
          <w:rFonts w:ascii="黑体" w:eastAsia="黑体"/>
          <w:sz w:val="52"/>
          <w:szCs w:val="52"/>
        </w:rPr>
        <w:br w:type="page"/>
      </w:r>
    </w:p>
    <w:p w:rsidR="006E23F4" w:rsidRPr="00D24523" w:rsidRDefault="006E23F4" w:rsidP="006E23F4">
      <w:pPr>
        <w:jc w:val="center"/>
        <w:rPr>
          <w:rFonts w:ascii="黑体" w:eastAsia="黑体" w:hAnsi="黑体"/>
          <w:sz w:val="52"/>
          <w:szCs w:val="52"/>
        </w:rPr>
      </w:pPr>
      <w:r w:rsidRPr="00D24523">
        <w:rPr>
          <w:rFonts w:ascii="黑体" w:eastAsia="黑体" w:hAnsi="黑体" w:hint="eastAsia"/>
          <w:sz w:val="52"/>
          <w:szCs w:val="52"/>
        </w:rPr>
        <w:lastRenderedPageBreak/>
        <w:t>中粮崇左江</w:t>
      </w:r>
      <w:r>
        <w:rPr>
          <w:rFonts w:ascii="黑体" w:eastAsia="黑体" w:hAnsi="黑体" w:hint="eastAsia"/>
          <w:sz w:val="52"/>
          <w:szCs w:val="52"/>
        </w:rPr>
        <w:t>州</w:t>
      </w:r>
      <w:r w:rsidRPr="00D24523">
        <w:rPr>
          <w:rFonts w:ascii="黑体" w:eastAsia="黑体" w:hAnsi="黑体" w:hint="eastAsia"/>
          <w:sz w:val="52"/>
          <w:szCs w:val="52"/>
        </w:rPr>
        <w:t>糖业有限公司</w:t>
      </w:r>
    </w:p>
    <w:p w:rsidR="006E23F4" w:rsidRPr="00D24523" w:rsidRDefault="006E23F4" w:rsidP="006E23F4">
      <w:pPr>
        <w:jc w:val="center"/>
        <w:rPr>
          <w:rFonts w:ascii="黑体" w:eastAsia="黑体" w:hAnsi="黑体"/>
          <w:sz w:val="52"/>
          <w:szCs w:val="52"/>
        </w:rPr>
      </w:pPr>
      <w:r w:rsidRPr="00D24523">
        <w:rPr>
          <w:rFonts w:ascii="黑体" w:eastAsia="黑体" w:hAnsi="黑体" w:hint="eastAsia"/>
          <w:sz w:val="52"/>
          <w:szCs w:val="52"/>
        </w:rPr>
        <w:t xml:space="preserve"> </w:t>
      </w:r>
    </w:p>
    <w:p w:rsidR="006E23F4" w:rsidRPr="00D24523" w:rsidRDefault="006E23F4" w:rsidP="006E23F4">
      <w:pPr>
        <w:rPr>
          <w:rFonts w:ascii="黑体" w:eastAsia="黑体" w:hAnsi="黑体"/>
          <w:sz w:val="52"/>
          <w:szCs w:val="52"/>
        </w:rPr>
      </w:pPr>
    </w:p>
    <w:p w:rsidR="006E23F4" w:rsidRPr="00D24523" w:rsidRDefault="006E23F4" w:rsidP="006E23F4">
      <w:pPr>
        <w:rPr>
          <w:rFonts w:ascii="黑体" w:eastAsia="黑体" w:hAnsi="黑体"/>
          <w:sz w:val="52"/>
          <w:szCs w:val="52"/>
        </w:rPr>
      </w:pPr>
    </w:p>
    <w:p w:rsidR="006E23F4" w:rsidRPr="00D24523" w:rsidRDefault="006E7916" w:rsidP="006E23F4">
      <w:pPr>
        <w:jc w:val="center"/>
        <w:rPr>
          <w:rFonts w:ascii="黑体" w:eastAsia="黑体" w:hAnsi="黑体"/>
          <w:sz w:val="52"/>
          <w:szCs w:val="52"/>
        </w:rPr>
      </w:pPr>
      <w:r>
        <w:rPr>
          <w:rFonts w:ascii="黑体" w:eastAsia="黑体" w:hAnsi="黑体" w:hint="eastAsia"/>
          <w:sz w:val="52"/>
          <w:szCs w:val="52"/>
        </w:rPr>
        <w:t>江州糖业</w:t>
      </w:r>
      <w:r w:rsidR="00FC6047">
        <w:rPr>
          <w:rFonts w:ascii="黑体" w:eastAsia="黑体" w:hAnsi="黑体" w:hint="eastAsia"/>
          <w:sz w:val="52"/>
          <w:szCs w:val="52"/>
        </w:rPr>
        <w:t>2023-2024榨季</w:t>
      </w:r>
      <w:r w:rsidR="006E23F4">
        <w:rPr>
          <w:rFonts w:ascii="黑体" w:eastAsia="黑体" w:hAnsi="黑体" w:hint="eastAsia"/>
          <w:sz w:val="52"/>
          <w:szCs w:val="52"/>
        </w:rPr>
        <w:t>铲车维修</w:t>
      </w:r>
      <w:r w:rsidR="006E23F4" w:rsidRPr="00D24523">
        <w:rPr>
          <w:rFonts w:ascii="黑体" w:eastAsia="黑体" w:hAnsi="黑体" w:hint="eastAsia"/>
          <w:sz w:val="52"/>
          <w:szCs w:val="52"/>
        </w:rPr>
        <w:t>合同</w:t>
      </w:r>
    </w:p>
    <w:p w:rsidR="006E23F4" w:rsidRPr="00FC6047" w:rsidRDefault="006E23F4" w:rsidP="006E23F4">
      <w:pPr>
        <w:jc w:val="center"/>
        <w:rPr>
          <w:rFonts w:ascii="黑体" w:eastAsia="黑体"/>
          <w:sz w:val="52"/>
          <w:szCs w:val="52"/>
        </w:rPr>
      </w:pPr>
    </w:p>
    <w:p w:rsidR="006E23F4" w:rsidRDefault="006E23F4" w:rsidP="006E23F4">
      <w:pPr>
        <w:jc w:val="center"/>
        <w:rPr>
          <w:rFonts w:ascii="黑体" w:eastAsia="黑体"/>
          <w:sz w:val="52"/>
          <w:szCs w:val="52"/>
        </w:rPr>
      </w:pPr>
    </w:p>
    <w:p w:rsidR="006E23F4" w:rsidRDefault="006E23F4" w:rsidP="006E7916">
      <w:pPr>
        <w:jc w:val="center"/>
        <w:rPr>
          <w:rFonts w:ascii="仿宋_GB2312" w:eastAsia="仿宋_GB2312"/>
          <w:sz w:val="32"/>
          <w:szCs w:val="32"/>
        </w:rPr>
      </w:pPr>
      <w:r w:rsidRPr="003E7B07">
        <w:rPr>
          <w:rFonts w:ascii="仿宋_GB2312" w:eastAsia="仿宋_GB2312" w:hint="eastAsia"/>
          <w:sz w:val="32"/>
          <w:szCs w:val="32"/>
        </w:rPr>
        <w:t>甲方：</w:t>
      </w:r>
      <w:r>
        <w:rPr>
          <w:rFonts w:ascii="仿宋_GB2312" w:eastAsia="仿宋_GB2312" w:hint="eastAsia"/>
          <w:sz w:val="32"/>
          <w:szCs w:val="32"/>
        </w:rPr>
        <w:t>中粮崇左江州糖业有限公司</w:t>
      </w:r>
    </w:p>
    <w:p w:rsidR="006E23F4" w:rsidRPr="003E7B07" w:rsidRDefault="006E23F4" w:rsidP="006E7916">
      <w:pPr>
        <w:ind w:firstLineChars="750" w:firstLine="2400"/>
        <w:rPr>
          <w:rFonts w:ascii="仿宋_GB2312" w:eastAsia="仿宋_GB2312"/>
          <w:sz w:val="32"/>
          <w:szCs w:val="32"/>
        </w:rPr>
      </w:pPr>
      <w:r w:rsidRPr="003E7B07">
        <w:rPr>
          <w:rFonts w:ascii="仿宋_GB2312" w:eastAsia="仿宋_GB2312" w:hint="eastAsia"/>
          <w:sz w:val="32"/>
          <w:szCs w:val="32"/>
        </w:rPr>
        <w:t>乙方：</w:t>
      </w:r>
    </w:p>
    <w:p w:rsidR="006E23F4" w:rsidRPr="003E7B07" w:rsidRDefault="006E23F4" w:rsidP="006E7916">
      <w:pPr>
        <w:ind w:firstLineChars="750" w:firstLine="2400"/>
        <w:rPr>
          <w:rFonts w:ascii="仿宋_GB2312" w:eastAsia="仿宋_GB2312"/>
          <w:sz w:val="32"/>
          <w:szCs w:val="32"/>
        </w:rPr>
      </w:pPr>
      <w:r w:rsidRPr="003E7B07">
        <w:rPr>
          <w:rFonts w:ascii="仿宋_GB2312" w:eastAsia="仿宋_GB2312" w:hint="eastAsia"/>
          <w:sz w:val="32"/>
          <w:szCs w:val="32"/>
        </w:rPr>
        <w:t>合同签订地点：</w:t>
      </w:r>
      <w:r>
        <w:rPr>
          <w:rFonts w:ascii="仿宋_GB2312" w:eastAsia="仿宋_GB2312" w:hint="eastAsia"/>
          <w:sz w:val="32"/>
          <w:szCs w:val="32"/>
        </w:rPr>
        <w:t>广西崇左市</w:t>
      </w:r>
    </w:p>
    <w:p w:rsidR="006E23F4" w:rsidRPr="003E7B07" w:rsidRDefault="006E23F4" w:rsidP="006E7916">
      <w:pPr>
        <w:ind w:firstLineChars="750" w:firstLine="2400"/>
        <w:rPr>
          <w:rFonts w:ascii="仿宋_GB2312" w:eastAsia="仿宋_GB2312"/>
          <w:sz w:val="32"/>
          <w:szCs w:val="32"/>
        </w:rPr>
      </w:pPr>
      <w:r w:rsidRPr="003E7B07">
        <w:rPr>
          <w:rFonts w:ascii="仿宋_GB2312" w:eastAsia="仿宋_GB2312" w:hint="eastAsia"/>
          <w:sz w:val="32"/>
          <w:szCs w:val="32"/>
        </w:rPr>
        <w:t>甲方合同编号：</w:t>
      </w:r>
    </w:p>
    <w:p w:rsidR="006E23F4" w:rsidRPr="003E7B07" w:rsidRDefault="006E23F4" w:rsidP="006E7916">
      <w:pPr>
        <w:tabs>
          <w:tab w:val="left" w:pos="6330"/>
        </w:tabs>
        <w:ind w:firstLineChars="750" w:firstLine="2400"/>
        <w:rPr>
          <w:rFonts w:ascii="仿宋_GB2312" w:eastAsia="仿宋_GB2312"/>
          <w:sz w:val="32"/>
          <w:szCs w:val="32"/>
        </w:rPr>
      </w:pPr>
      <w:r w:rsidRPr="003E7B07">
        <w:rPr>
          <w:rFonts w:ascii="仿宋_GB2312" w:eastAsia="仿宋_GB2312" w:hint="eastAsia"/>
          <w:sz w:val="32"/>
          <w:szCs w:val="32"/>
        </w:rPr>
        <w:t>乙方合同编号：</w:t>
      </w:r>
    </w:p>
    <w:p w:rsidR="006E23F4" w:rsidRPr="003E7B07" w:rsidRDefault="006E23F4" w:rsidP="006E7916">
      <w:pPr>
        <w:ind w:firstLineChars="750" w:firstLine="2400"/>
        <w:rPr>
          <w:rFonts w:ascii="仿宋_GB2312" w:eastAsia="仿宋_GB2312"/>
          <w:sz w:val="32"/>
          <w:szCs w:val="32"/>
        </w:rPr>
      </w:pPr>
      <w:r w:rsidRPr="003E7B07">
        <w:rPr>
          <w:rFonts w:ascii="仿宋_GB2312" w:eastAsia="仿宋_GB2312" w:hint="eastAsia"/>
          <w:sz w:val="32"/>
          <w:szCs w:val="32"/>
        </w:rPr>
        <w:t>合同签订时间：</w:t>
      </w:r>
      <w:r w:rsidR="002C4875">
        <w:rPr>
          <w:rFonts w:ascii="仿宋_GB2312" w:eastAsia="仿宋_GB2312" w:hint="eastAsia"/>
          <w:sz w:val="32"/>
          <w:szCs w:val="32"/>
        </w:rPr>
        <w:t>2024</w:t>
      </w:r>
      <w:r w:rsidRPr="003E7B07">
        <w:rPr>
          <w:rFonts w:ascii="仿宋_GB2312" w:eastAsia="仿宋_GB2312" w:hint="eastAsia"/>
          <w:sz w:val="32"/>
          <w:szCs w:val="32"/>
        </w:rPr>
        <w:t>年</w:t>
      </w:r>
      <w:r>
        <w:rPr>
          <w:rFonts w:ascii="仿宋_GB2312" w:eastAsia="仿宋_GB2312" w:hint="eastAsia"/>
          <w:sz w:val="32"/>
          <w:szCs w:val="32"/>
        </w:rPr>
        <w:t xml:space="preserve">    </w:t>
      </w:r>
      <w:r w:rsidRPr="003E7B07">
        <w:rPr>
          <w:rFonts w:ascii="仿宋_GB2312" w:eastAsia="仿宋_GB2312" w:hint="eastAsia"/>
          <w:sz w:val="32"/>
          <w:szCs w:val="32"/>
        </w:rPr>
        <w:t>月</w:t>
      </w:r>
      <w:r>
        <w:rPr>
          <w:rFonts w:ascii="仿宋_GB2312" w:eastAsia="仿宋_GB2312" w:hint="eastAsia"/>
          <w:sz w:val="32"/>
          <w:szCs w:val="32"/>
        </w:rPr>
        <w:t xml:space="preserve">    </w:t>
      </w:r>
      <w:r w:rsidRPr="003E7B07">
        <w:rPr>
          <w:rFonts w:ascii="仿宋_GB2312" w:eastAsia="仿宋_GB2312" w:hint="eastAsia"/>
          <w:sz w:val="32"/>
          <w:szCs w:val="32"/>
        </w:rPr>
        <w:t>日</w:t>
      </w:r>
    </w:p>
    <w:p w:rsidR="006E23F4" w:rsidRPr="00C5686B" w:rsidRDefault="006E23F4" w:rsidP="006E23F4">
      <w:pPr>
        <w:spacing w:line="500" w:lineRule="exact"/>
        <w:jc w:val="center"/>
        <w:rPr>
          <w:rFonts w:ascii="仿宋_GB2312" w:eastAsia="仿宋_GB2312" w:hAnsi="宋体"/>
          <w:sz w:val="30"/>
        </w:rPr>
      </w:pPr>
    </w:p>
    <w:p w:rsidR="006E23F4" w:rsidRDefault="006E23F4" w:rsidP="006E23F4">
      <w:pPr>
        <w:spacing w:line="500" w:lineRule="exact"/>
        <w:rPr>
          <w:rFonts w:ascii="仿宋_GB2312" w:eastAsia="仿宋_GB2312" w:hAnsi="宋体"/>
          <w:sz w:val="30"/>
        </w:rPr>
      </w:pPr>
    </w:p>
    <w:p w:rsidR="00133D7B" w:rsidRDefault="00133D7B" w:rsidP="006E23F4">
      <w:pPr>
        <w:spacing w:line="500" w:lineRule="exact"/>
        <w:rPr>
          <w:rFonts w:ascii="仿宋_GB2312" w:eastAsia="仿宋_GB2312" w:hAnsi="宋体"/>
          <w:sz w:val="30"/>
        </w:rPr>
      </w:pPr>
    </w:p>
    <w:p w:rsidR="00133D7B" w:rsidRDefault="00FC6047" w:rsidP="00FC6047">
      <w:pPr>
        <w:widowControl/>
        <w:jc w:val="left"/>
        <w:rPr>
          <w:rFonts w:ascii="仿宋_GB2312" w:eastAsia="仿宋_GB2312" w:hAnsi="宋体"/>
          <w:sz w:val="30"/>
        </w:rPr>
      </w:pPr>
      <w:r>
        <w:rPr>
          <w:rFonts w:ascii="仿宋_GB2312" w:eastAsia="仿宋_GB2312" w:hAnsi="宋体"/>
          <w:sz w:val="30"/>
        </w:rPr>
        <w:br w:type="page"/>
      </w:r>
    </w:p>
    <w:p w:rsidR="006E23F4" w:rsidRPr="007827B7" w:rsidRDefault="00FC6047" w:rsidP="006E23F4">
      <w:pPr>
        <w:jc w:val="center"/>
        <w:rPr>
          <w:rFonts w:ascii="方正小标宋_GBK" w:eastAsia="方正小标宋_GBK"/>
          <w:b/>
          <w:sz w:val="36"/>
          <w:szCs w:val="36"/>
        </w:rPr>
      </w:pPr>
      <w:r w:rsidRPr="00FC6047">
        <w:rPr>
          <w:rFonts w:ascii="方正小标宋_GBK" w:eastAsia="方正小标宋_GBK" w:hint="eastAsia"/>
          <w:b/>
          <w:bCs/>
          <w:sz w:val="36"/>
          <w:szCs w:val="36"/>
        </w:rPr>
        <w:lastRenderedPageBreak/>
        <w:t>江州糖业2023-2024榨季铲车维修</w:t>
      </w:r>
      <w:r w:rsidR="006E23F4">
        <w:rPr>
          <w:rFonts w:ascii="方正小标宋_GBK" w:eastAsia="方正小标宋_GBK" w:hint="eastAsia"/>
          <w:b/>
          <w:bCs/>
          <w:sz w:val="36"/>
          <w:szCs w:val="36"/>
        </w:rPr>
        <w:t>合同</w:t>
      </w:r>
    </w:p>
    <w:p w:rsidR="006E23F4" w:rsidRPr="007827B7" w:rsidRDefault="006E23F4" w:rsidP="006E23F4">
      <w:pPr>
        <w:spacing w:line="400" w:lineRule="exact"/>
        <w:rPr>
          <w:rFonts w:eastAsia="仿宋_GB2312"/>
          <w:sz w:val="32"/>
          <w:szCs w:val="32"/>
        </w:rPr>
      </w:pPr>
      <w:r w:rsidRPr="007827B7">
        <w:rPr>
          <w:rFonts w:eastAsia="仿宋_GB2312"/>
          <w:sz w:val="32"/>
          <w:szCs w:val="32"/>
        </w:rPr>
        <w:t>甲方：中粮崇左江州糖业有限公司</w:t>
      </w:r>
    </w:p>
    <w:p w:rsidR="006E23F4" w:rsidRPr="007827B7" w:rsidRDefault="006E23F4" w:rsidP="006E23F4">
      <w:pPr>
        <w:spacing w:line="400" w:lineRule="exact"/>
        <w:rPr>
          <w:rFonts w:eastAsia="仿宋_GB2312"/>
          <w:sz w:val="32"/>
          <w:szCs w:val="32"/>
        </w:rPr>
      </w:pPr>
      <w:r w:rsidRPr="007827B7">
        <w:rPr>
          <w:rFonts w:eastAsia="仿宋_GB2312"/>
          <w:sz w:val="32"/>
          <w:szCs w:val="32"/>
        </w:rPr>
        <w:t>乙方：</w:t>
      </w:r>
      <w:r w:rsidRPr="007827B7">
        <w:rPr>
          <w:rFonts w:eastAsia="仿宋_GB2312"/>
          <w:sz w:val="32"/>
          <w:szCs w:val="32"/>
        </w:rPr>
        <w:t xml:space="preserve">                                                                                            </w:t>
      </w:r>
    </w:p>
    <w:p w:rsidR="006E23F4" w:rsidRPr="007827B7" w:rsidRDefault="006E23F4" w:rsidP="006E23F4">
      <w:pPr>
        <w:pStyle w:val="a3"/>
        <w:spacing w:line="400" w:lineRule="exact"/>
        <w:rPr>
          <w:rFonts w:ascii="Times New Roman" w:eastAsia="仿宋_GB2312"/>
          <w:szCs w:val="32"/>
        </w:rPr>
      </w:pPr>
      <w:r w:rsidRPr="007827B7">
        <w:rPr>
          <w:rFonts w:ascii="Times New Roman" w:eastAsia="仿宋_GB2312"/>
          <w:szCs w:val="32"/>
        </w:rPr>
        <w:t>经甲、乙双方友好协商，《中华人民共和国</w:t>
      </w:r>
      <w:r>
        <w:rPr>
          <w:rFonts w:ascii="Times New Roman" w:eastAsia="仿宋_GB2312"/>
          <w:szCs w:val="32"/>
        </w:rPr>
        <w:t>民法典</w:t>
      </w:r>
      <w:r w:rsidRPr="007827B7">
        <w:rPr>
          <w:rFonts w:ascii="Times New Roman" w:eastAsia="仿宋_GB2312"/>
          <w:szCs w:val="32"/>
        </w:rPr>
        <w:t>》，就甲方的装载机车辆委托乙方负责维修达成以下协议，以资共同遵守：</w:t>
      </w:r>
    </w:p>
    <w:p w:rsidR="006E23F4" w:rsidRPr="007827B7" w:rsidRDefault="006E23F4" w:rsidP="006E23F4">
      <w:pPr>
        <w:pStyle w:val="ac"/>
        <w:numPr>
          <w:ilvl w:val="0"/>
          <w:numId w:val="5"/>
        </w:numPr>
        <w:spacing w:line="400" w:lineRule="exact"/>
        <w:ind w:firstLineChars="0"/>
        <w:rPr>
          <w:rFonts w:eastAsia="仿宋_GB2312"/>
          <w:b/>
          <w:sz w:val="32"/>
          <w:szCs w:val="32"/>
        </w:rPr>
      </w:pPr>
      <w:r w:rsidRPr="007827B7">
        <w:rPr>
          <w:rFonts w:eastAsia="仿宋_GB2312"/>
          <w:b/>
          <w:sz w:val="32"/>
          <w:szCs w:val="32"/>
        </w:rPr>
        <w:t>合同标的：</w:t>
      </w:r>
    </w:p>
    <w:tbl>
      <w:tblPr>
        <w:tblStyle w:val="aa"/>
        <w:tblW w:w="9242" w:type="dxa"/>
        <w:jc w:val="center"/>
        <w:tblLook w:val="04A0"/>
      </w:tblPr>
      <w:tblGrid>
        <w:gridCol w:w="1393"/>
        <w:gridCol w:w="2230"/>
        <w:gridCol w:w="1254"/>
        <w:gridCol w:w="1246"/>
        <w:gridCol w:w="1253"/>
        <w:gridCol w:w="1866"/>
      </w:tblGrid>
      <w:tr w:rsidR="006E23F4" w:rsidRPr="007827B7" w:rsidTr="006E23F4">
        <w:trPr>
          <w:trHeight w:val="486"/>
          <w:jc w:val="center"/>
        </w:trPr>
        <w:tc>
          <w:tcPr>
            <w:tcW w:w="1393"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设备名称</w:t>
            </w:r>
          </w:p>
        </w:tc>
        <w:tc>
          <w:tcPr>
            <w:tcW w:w="2230"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型号规格</w:t>
            </w:r>
          </w:p>
        </w:tc>
        <w:tc>
          <w:tcPr>
            <w:tcW w:w="1254"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单位</w:t>
            </w:r>
          </w:p>
        </w:tc>
        <w:tc>
          <w:tcPr>
            <w:tcW w:w="1246"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数量</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内容</w:t>
            </w:r>
          </w:p>
        </w:tc>
        <w:tc>
          <w:tcPr>
            <w:tcW w:w="1866" w:type="dxa"/>
            <w:vAlign w:val="center"/>
          </w:tcPr>
          <w:p w:rsidR="006E23F4" w:rsidRPr="007827B7" w:rsidRDefault="006E23F4" w:rsidP="006E23F4">
            <w:pPr>
              <w:pStyle w:val="ac"/>
              <w:spacing w:line="400" w:lineRule="exact"/>
              <w:ind w:firstLineChars="0" w:firstLine="0"/>
              <w:jc w:val="center"/>
              <w:rPr>
                <w:rFonts w:eastAsia="仿宋_GB2312"/>
                <w:b/>
                <w:sz w:val="24"/>
              </w:rPr>
            </w:pPr>
            <w:r w:rsidRPr="007827B7">
              <w:rPr>
                <w:rFonts w:eastAsia="仿宋_GB2312"/>
                <w:b/>
                <w:sz w:val="24"/>
              </w:rPr>
              <w:t>金额（元）</w:t>
            </w:r>
          </w:p>
        </w:tc>
      </w:tr>
      <w:tr w:rsidR="006E23F4" w:rsidRPr="007827B7" w:rsidTr="006E23F4">
        <w:trPr>
          <w:trHeight w:val="269"/>
          <w:jc w:val="center"/>
        </w:trPr>
        <w:tc>
          <w:tcPr>
            <w:tcW w:w="1393"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装载机</w:t>
            </w:r>
          </w:p>
        </w:tc>
        <w:tc>
          <w:tcPr>
            <w:tcW w:w="2230"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柳工</w:t>
            </w:r>
            <w:r w:rsidRPr="007827B7">
              <w:rPr>
                <w:rFonts w:eastAsia="仿宋_GB2312"/>
                <w:sz w:val="24"/>
              </w:rPr>
              <w:t>ZL40B</w:t>
            </w:r>
          </w:p>
        </w:tc>
        <w:tc>
          <w:tcPr>
            <w:tcW w:w="1254" w:type="dxa"/>
            <w:vAlign w:val="center"/>
          </w:tcPr>
          <w:p w:rsidR="006E23F4" w:rsidRPr="007827B7" w:rsidRDefault="006E23F4" w:rsidP="006E23F4">
            <w:pPr>
              <w:pStyle w:val="ac"/>
              <w:spacing w:line="400" w:lineRule="exact"/>
              <w:ind w:firstLineChars="0" w:firstLine="0"/>
              <w:jc w:val="center"/>
              <w:rPr>
                <w:rFonts w:eastAsia="仿宋_GB2312"/>
                <w:sz w:val="24"/>
              </w:rPr>
            </w:pPr>
            <w:r>
              <w:rPr>
                <w:rFonts w:eastAsia="仿宋_GB2312" w:hint="eastAsia"/>
                <w:sz w:val="24"/>
              </w:rPr>
              <w:t>辆</w:t>
            </w:r>
          </w:p>
        </w:tc>
        <w:tc>
          <w:tcPr>
            <w:tcW w:w="1246"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1</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维修</w:t>
            </w:r>
          </w:p>
        </w:tc>
        <w:tc>
          <w:tcPr>
            <w:tcW w:w="1866" w:type="dxa"/>
            <w:vAlign w:val="center"/>
          </w:tcPr>
          <w:p w:rsidR="006E23F4" w:rsidRPr="007827B7" w:rsidRDefault="006E23F4" w:rsidP="006E23F4">
            <w:pPr>
              <w:pStyle w:val="ac"/>
              <w:spacing w:line="400" w:lineRule="exact"/>
              <w:ind w:firstLineChars="0" w:firstLine="0"/>
              <w:jc w:val="right"/>
              <w:rPr>
                <w:rFonts w:eastAsia="仿宋_GB2312"/>
                <w:sz w:val="24"/>
              </w:rPr>
            </w:pPr>
          </w:p>
        </w:tc>
      </w:tr>
      <w:tr w:rsidR="006E23F4" w:rsidRPr="007827B7" w:rsidTr="006E23F4">
        <w:trPr>
          <w:trHeight w:val="269"/>
          <w:jc w:val="center"/>
        </w:trPr>
        <w:tc>
          <w:tcPr>
            <w:tcW w:w="1393"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装载机</w:t>
            </w:r>
          </w:p>
        </w:tc>
        <w:tc>
          <w:tcPr>
            <w:tcW w:w="2230"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柳工</w:t>
            </w:r>
            <w:r>
              <w:rPr>
                <w:rFonts w:eastAsia="仿宋_GB2312"/>
                <w:sz w:val="24"/>
              </w:rPr>
              <w:t>ZL</w:t>
            </w:r>
            <w:r>
              <w:rPr>
                <w:rFonts w:eastAsia="仿宋_GB2312" w:hint="eastAsia"/>
                <w:sz w:val="24"/>
              </w:rPr>
              <w:t>50C</w:t>
            </w:r>
          </w:p>
        </w:tc>
        <w:tc>
          <w:tcPr>
            <w:tcW w:w="1254" w:type="dxa"/>
            <w:vAlign w:val="center"/>
          </w:tcPr>
          <w:p w:rsidR="006E23F4" w:rsidRPr="007827B7" w:rsidRDefault="006E23F4" w:rsidP="006E23F4">
            <w:pPr>
              <w:pStyle w:val="ac"/>
              <w:spacing w:line="400" w:lineRule="exact"/>
              <w:ind w:firstLineChars="0" w:firstLine="0"/>
              <w:jc w:val="center"/>
              <w:rPr>
                <w:rFonts w:eastAsia="仿宋_GB2312"/>
                <w:sz w:val="24"/>
              </w:rPr>
            </w:pPr>
            <w:r>
              <w:rPr>
                <w:rFonts w:eastAsia="仿宋_GB2312" w:hint="eastAsia"/>
                <w:sz w:val="24"/>
              </w:rPr>
              <w:t>辆</w:t>
            </w:r>
          </w:p>
        </w:tc>
        <w:tc>
          <w:tcPr>
            <w:tcW w:w="1246" w:type="dxa"/>
            <w:vAlign w:val="center"/>
          </w:tcPr>
          <w:p w:rsidR="006E23F4" w:rsidRPr="007827B7" w:rsidRDefault="006E23F4" w:rsidP="006E23F4">
            <w:pPr>
              <w:pStyle w:val="ac"/>
              <w:spacing w:line="400" w:lineRule="exact"/>
              <w:ind w:firstLineChars="0" w:firstLine="0"/>
              <w:jc w:val="center"/>
              <w:rPr>
                <w:rFonts w:eastAsia="仿宋_GB2312"/>
                <w:sz w:val="24"/>
              </w:rPr>
            </w:pPr>
            <w:r w:rsidRPr="007827B7">
              <w:rPr>
                <w:rFonts w:eastAsia="仿宋_GB2312"/>
                <w:sz w:val="24"/>
              </w:rPr>
              <w:t>1</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sz w:val="24"/>
              </w:rPr>
            </w:pPr>
            <w:r>
              <w:rPr>
                <w:rFonts w:eastAsia="仿宋_GB2312"/>
                <w:sz w:val="24"/>
              </w:rPr>
              <w:t>维修</w:t>
            </w:r>
          </w:p>
        </w:tc>
        <w:tc>
          <w:tcPr>
            <w:tcW w:w="1866" w:type="dxa"/>
            <w:vAlign w:val="center"/>
          </w:tcPr>
          <w:p w:rsidR="006E23F4" w:rsidRDefault="006E23F4" w:rsidP="006E23F4">
            <w:pPr>
              <w:pStyle w:val="ac"/>
              <w:spacing w:line="400" w:lineRule="exact"/>
              <w:ind w:firstLineChars="0" w:firstLine="0"/>
              <w:jc w:val="right"/>
              <w:rPr>
                <w:rFonts w:eastAsia="仿宋_GB2312"/>
                <w:sz w:val="24"/>
              </w:rPr>
            </w:pPr>
          </w:p>
        </w:tc>
      </w:tr>
      <w:tr w:rsidR="006E23F4" w:rsidRPr="007827B7" w:rsidTr="006E23F4">
        <w:trPr>
          <w:trHeight w:val="432"/>
          <w:jc w:val="center"/>
        </w:trPr>
        <w:tc>
          <w:tcPr>
            <w:tcW w:w="6123" w:type="dxa"/>
            <w:gridSpan w:val="4"/>
            <w:vAlign w:val="center"/>
          </w:tcPr>
          <w:p w:rsidR="006E23F4" w:rsidRPr="007827B7" w:rsidRDefault="006E23F4" w:rsidP="006E7916">
            <w:pPr>
              <w:adjustRightInd w:val="0"/>
              <w:snapToGrid w:val="0"/>
              <w:spacing w:line="480" w:lineRule="exact"/>
              <w:jc w:val="center"/>
              <w:rPr>
                <w:rFonts w:eastAsia="仿宋_GB2312"/>
                <w:sz w:val="24"/>
              </w:rPr>
            </w:pPr>
            <w:r w:rsidRPr="007827B7">
              <w:rPr>
                <w:rFonts w:eastAsia="仿宋_GB2312"/>
                <w:sz w:val="24"/>
              </w:rPr>
              <w:t>税金（税率</w:t>
            </w:r>
            <w:r w:rsidR="006E7916">
              <w:rPr>
                <w:rFonts w:eastAsia="仿宋_GB2312" w:hint="eastAsia"/>
                <w:sz w:val="24"/>
                <w:u w:val="single"/>
              </w:rPr>
              <w:t xml:space="preserve">   </w:t>
            </w:r>
            <w:r w:rsidRPr="007827B7">
              <w:rPr>
                <w:rFonts w:eastAsia="仿宋_GB2312"/>
                <w:sz w:val="24"/>
              </w:rPr>
              <w:t>%</w:t>
            </w:r>
            <w:r w:rsidRPr="007827B7">
              <w:rPr>
                <w:rFonts w:eastAsia="仿宋_GB2312"/>
                <w:sz w:val="24"/>
              </w:rPr>
              <w:t>）</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sz w:val="24"/>
              </w:rPr>
            </w:pPr>
          </w:p>
        </w:tc>
        <w:tc>
          <w:tcPr>
            <w:tcW w:w="1866" w:type="dxa"/>
            <w:vAlign w:val="center"/>
          </w:tcPr>
          <w:p w:rsidR="006E23F4" w:rsidRPr="007827B7" w:rsidRDefault="006E23F4" w:rsidP="006E23F4">
            <w:pPr>
              <w:jc w:val="right"/>
              <w:rPr>
                <w:rFonts w:eastAsia="仿宋_GB2312"/>
                <w:color w:val="000000"/>
                <w:sz w:val="24"/>
              </w:rPr>
            </w:pPr>
          </w:p>
        </w:tc>
      </w:tr>
      <w:tr w:rsidR="006E23F4" w:rsidRPr="007827B7" w:rsidTr="006E23F4">
        <w:trPr>
          <w:trHeight w:val="269"/>
          <w:jc w:val="center"/>
        </w:trPr>
        <w:tc>
          <w:tcPr>
            <w:tcW w:w="6123" w:type="dxa"/>
            <w:gridSpan w:val="4"/>
            <w:vAlign w:val="center"/>
          </w:tcPr>
          <w:p w:rsidR="006E23F4" w:rsidRPr="007827B7" w:rsidRDefault="006E23F4" w:rsidP="006E23F4">
            <w:pPr>
              <w:adjustRightInd w:val="0"/>
              <w:snapToGrid w:val="0"/>
              <w:spacing w:line="480" w:lineRule="exact"/>
              <w:jc w:val="center"/>
              <w:rPr>
                <w:rFonts w:eastAsia="仿宋_GB2312"/>
                <w:sz w:val="24"/>
              </w:rPr>
            </w:pPr>
            <w:r w:rsidRPr="007827B7">
              <w:rPr>
                <w:rFonts w:eastAsia="仿宋_GB2312"/>
                <w:sz w:val="24"/>
              </w:rPr>
              <w:t>不含税金额</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sz w:val="24"/>
              </w:rPr>
            </w:pPr>
          </w:p>
        </w:tc>
        <w:tc>
          <w:tcPr>
            <w:tcW w:w="1866" w:type="dxa"/>
            <w:vAlign w:val="center"/>
          </w:tcPr>
          <w:p w:rsidR="006E23F4" w:rsidRPr="007827B7" w:rsidRDefault="006E23F4" w:rsidP="006E23F4">
            <w:pPr>
              <w:jc w:val="right"/>
              <w:rPr>
                <w:rFonts w:eastAsia="仿宋_GB2312"/>
                <w:color w:val="000000"/>
                <w:sz w:val="24"/>
              </w:rPr>
            </w:pPr>
          </w:p>
        </w:tc>
      </w:tr>
      <w:tr w:rsidR="006E23F4" w:rsidRPr="007827B7" w:rsidTr="006E23F4">
        <w:trPr>
          <w:trHeight w:val="269"/>
          <w:jc w:val="center"/>
        </w:trPr>
        <w:tc>
          <w:tcPr>
            <w:tcW w:w="6123" w:type="dxa"/>
            <w:gridSpan w:val="4"/>
            <w:vAlign w:val="center"/>
          </w:tcPr>
          <w:p w:rsidR="006E23F4" w:rsidRPr="007827B7" w:rsidRDefault="006E23F4" w:rsidP="006E23F4">
            <w:pPr>
              <w:adjustRightInd w:val="0"/>
              <w:snapToGrid w:val="0"/>
              <w:spacing w:line="480" w:lineRule="exact"/>
              <w:jc w:val="center"/>
              <w:rPr>
                <w:rFonts w:eastAsia="仿宋_GB2312"/>
                <w:sz w:val="24"/>
              </w:rPr>
            </w:pPr>
            <w:r w:rsidRPr="007827B7">
              <w:rPr>
                <w:rFonts w:eastAsia="仿宋_GB2312"/>
                <w:sz w:val="24"/>
              </w:rPr>
              <w:t>合计</w:t>
            </w:r>
          </w:p>
        </w:tc>
        <w:tc>
          <w:tcPr>
            <w:tcW w:w="1253" w:type="dxa"/>
            <w:vAlign w:val="center"/>
          </w:tcPr>
          <w:p w:rsidR="006E23F4" w:rsidRPr="007827B7" w:rsidRDefault="006E23F4" w:rsidP="006E23F4">
            <w:pPr>
              <w:pStyle w:val="ac"/>
              <w:spacing w:line="400" w:lineRule="exact"/>
              <w:ind w:firstLineChars="0" w:firstLine="0"/>
              <w:jc w:val="center"/>
              <w:rPr>
                <w:rFonts w:eastAsia="仿宋_GB2312"/>
                <w:sz w:val="24"/>
              </w:rPr>
            </w:pPr>
          </w:p>
        </w:tc>
        <w:tc>
          <w:tcPr>
            <w:tcW w:w="1866" w:type="dxa"/>
            <w:vAlign w:val="center"/>
          </w:tcPr>
          <w:p w:rsidR="006E23F4" w:rsidRPr="007827B7" w:rsidRDefault="006E23F4" w:rsidP="006E23F4">
            <w:pPr>
              <w:pStyle w:val="ac"/>
              <w:spacing w:line="400" w:lineRule="exact"/>
              <w:ind w:firstLineChars="0" w:firstLine="0"/>
              <w:jc w:val="right"/>
              <w:rPr>
                <w:rFonts w:eastAsia="仿宋_GB2312"/>
                <w:b/>
                <w:sz w:val="24"/>
              </w:rPr>
            </w:pPr>
          </w:p>
        </w:tc>
      </w:tr>
      <w:tr w:rsidR="006E23F4" w:rsidRPr="007827B7" w:rsidTr="006E23F4">
        <w:trPr>
          <w:trHeight w:val="548"/>
          <w:jc w:val="center"/>
        </w:trPr>
        <w:tc>
          <w:tcPr>
            <w:tcW w:w="9242" w:type="dxa"/>
            <w:gridSpan w:val="6"/>
            <w:vAlign w:val="center"/>
          </w:tcPr>
          <w:p w:rsidR="006E23F4" w:rsidRPr="007827B7" w:rsidRDefault="006E23F4" w:rsidP="006E7916">
            <w:pPr>
              <w:widowControl/>
              <w:jc w:val="left"/>
              <w:rPr>
                <w:rFonts w:eastAsia="仿宋_GB2312"/>
                <w:kern w:val="0"/>
                <w:sz w:val="24"/>
              </w:rPr>
            </w:pPr>
            <w:r w:rsidRPr="007827B7">
              <w:rPr>
                <w:rFonts w:eastAsia="仿宋_GB2312"/>
                <w:sz w:val="24"/>
              </w:rPr>
              <w:t>合计金额（大写）：</w:t>
            </w:r>
            <w:r w:rsidR="006E7916">
              <w:rPr>
                <w:rFonts w:eastAsia="仿宋_GB2312" w:hint="eastAsia"/>
                <w:sz w:val="24"/>
              </w:rPr>
              <w:t xml:space="preserve">  </w:t>
            </w:r>
            <w:r>
              <w:rPr>
                <w:rFonts w:eastAsia="仿宋_GB2312" w:hint="eastAsia"/>
                <w:sz w:val="24"/>
              </w:rPr>
              <w:t>元</w:t>
            </w:r>
            <w:r w:rsidRPr="008E3ECC">
              <w:rPr>
                <w:rFonts w:eastAsia="仿宋_GB2312" w:hint="eastAsia"/>
                <w:sz w:val="24"/>
              </w:rPr>
              <w:t>整</w:t>
            </w:r>
          </w:p>
        </w:tc>
      </w:tr>
      <w:tr w:rsidR="006E23F4" w:rsidRPr="007827B7" w:rsidTr="006E23F4">
        <w:trPr>
          <w:trHeight w:val="427"/>
          <w:jc w:val="center"/>
        </w:trPr>
        <w:tc>
          <w:tcPr>
            <w:tcW w:w="9242" w:type="dxa"/>
            <w:gridSpan w:val="6"/>
            <w:vAlign w:val="center"/>
          </w:tcPr>
          <w:p w:rsidR="006E23F4" w:rsidRPr="007827B7" w:rsidRDefault="006E23F4" w:rsidP="006E23F4">
            <w:pPr>
              <w:widowControl/>
              <w:jc w:val="left"/>
              <w:rPr>
                <w:rFonts w:eastAsia="仿宋_GB2312"/>
                <w:sz w:val="24"/>
              </w:rPr>
            </w:pPr>
            <w:r w:rsidRPr="007827B7">
              <w:rPr>
                <w:rFonts w:eastAsia="仿宋_GB2312"/>
                <w:sz w:val="24"/>
              </w:rPr>
              <w:t>说明：上述费用包含配件、税金、运费等一切费用。</w:t>
            </w:r>
          </w:p>
        </w:tc>
      </w:tr>
    </w:tbl>
    <w:p w:rsidR="006E23F4" w:rsidRPr="007827B7" w:rsidRDefault="006E23F4" w:rsidP="006E23F4">
      <w:pPr>
        <w:spacing w:line="380" w:lineRule="exact"/>
        <w:rPr>
          <w:rFonts w:eastAsia="仿宋_GB2312"/>
          <w:b/>
          <w:sz w:val="32"/>
          <w:szCs w:val="32"/>
        </w:rPr>
      </w:pPr>
      <w:r w:rsidRPr="007827B7">
        <w:rPr>
          <w:rFonts w:eastAsia="仿宋_GB2312"/>
          <w:b/>
          <w:sz w:val="32"/>
          <w:szCs w:val="32"/>
        </w:rPr>
        <w:t>二、技术标准及相关要求：</w:t>
      </w:r>
    </w:p>
    <w:p w:rsidR="006E23F4" w:rsidRPr="007827B7" w:rsidRDefault="006E23F4" w:rsidP="006E23F4">
      <w:pPr>
        <w:spacing w:line="380" w:lineRule="exact"/>
        <w:ind w:firstLineChars="200" w:firstLine="640"/>
        <w:rPr>
          <w:rFonts w:eastAsia="仿宋_GB2312"/>
          <w:sz w:val="32"/>
          <w:szCs w:val="32"/>
        </w:rPr>
      </w:pPr>
      <w:r w:rsidRPr="007827B7">
        <w:rPr>
          <w:rFonts w:eastAsia="仿宋_GB2312"/>
          <w:sz w:val="32"/>
          <w:szCs w:val="32"/>
        </w:rPr>
        <w:t>1</w:t>
      </w:r>
      <w:r w:rsidRPr="007827B7">
        <w:rPr>
          <w:rFonts w:eastAsia="仿宋_GB2312"/>
          <w:sz w:val="32"/>
          <w:szCs w:val="32"/>
        </w:rPr>
        <w:t>乙方的所有供货及服务必须完全满足技术要求，技术要求详见技术协议</w:t>
      </w:r>
    </w:p>
    <w:p w:rsidR="006E23F4" w:rsidRPr="007827B7" w:rsidRDefault="006E23F4" w:rsidP="006E23F4">
      <w:pPr>
        <w:spacing w:line="380" w:lineRule="exact"/>
        <w:ind w:firstLineChars="200" w:firstLine="640"/>
        <w:rPr>
          <w:rFonts w:eastAsia="仿宋_GB2312"/>
          <w:sz w:val="32"/>
          <w:szCs w:val="32"/>
        </w:rPr>
      </w:pPr>
      <w:r w:rsidRPr="007827B7">
        <w:rPr>
          <w:rFonts w:eastAsia="仿宋_GB2312"/>
          <w:sz w:val="32"/>
          <w:szCs w:val="32"/>
        </w:rPr>
        <w:t>2</w:t>
      </w:r>
      <w:r w:rsidRPr="007827B7">
        <w:rPr>
          <w:rFonts w:eastAsia="仿宋_GB2312"/>
          <w:sz w:val="32"/>
          <w:szCs w:val="32"/>
        </w:rPr>
        <w:t>、设备维修后声音、温度、振动、电流等无异常。</w:t>
      </w:r>
    </w:p>
    <w:p w:rsidR="006E23F4" w:rsidRPr="007827B7" w:rsidRDefault="006E23F4" w:rsidP="006E23F4">
      <w:pPr>
        <w:spacing w:line="380" w:lineRule="exact"/>
        <w:ind w:firstLineChars="200" w:firstLine="640"/>
        <w:rPr>
          <w:rFonts w:eastAsia="仿宋_GB2312"/>
          <w:sz w:val="32"/>
          <w:szCs w:val="32"/>
        </w:rPr>
      </w:pPr>
      <w:r w:rsidRPr="007827B7">
        <w:rPr>
          <w:rFonts w:eastAsia="仿宋_GB2312"/>
          <w:sz w:val="32"/>
          <w:szCs w:val="32"/>
        </w:rPr>
        <w:t>3</w:t>
      </w:r>
      <w:r w:rsidRPr="007827B7">
        <w:rPr>
          <w:rFonts w:eastAsia="仿宋_GB2312"/>
          <w:sz w:val="32"/>
          <w:szCs w:val="32"/>
        </w:rPr>
        <w:t>、设备维修后相关部件均能正常使用。</w:t>
      </w:r>
    </w:p>
    <w:p w:rsidR="006E23F4" w:rsidRPr="007827B7" w:rsidRDefault="006E23F4" w:rsidP="006E23F4">
      <w:pPr>
        <w:spacing w:line="380" w:lineRule="exact"/>
        <w:ind w:firstLineChars="200" w:firstLine="640"/>
        <w:rPr>
          <w:rFonts w:eastAsia="仿宋_GB2312"/>
          <w:sz w:val="32"/>
          <w:szCs w:val="32"/>
        </w:rPr>
      </w:pPr>
      <w:r w:rsidRPr="007827B7">
        <w:rPr>
          <w:rFonts w:eastAsia="仿宋_GB2312"/>
          <w:sz w:val="32"/>
          <w:szCs w:val="32"/>
        </w:rPr>
        <w:t>4</w:t>
      </w:r>
      <w:r w:rsidRPr="007827B7">
        <w:rPr>
          <w:rFonts w:eastAsia="仿宋_GB2312"/>
          <w:sz w:val="32"/>
          <w:szCs w:val="32"/>
        </w:rPr>
        <w:t>、质保期：</w:t>
      </w:r>
      <w:r>
        <w:rPr>
          <w:rFonts w:eastAsia="仿宋_GB2312"/>
          <w:sz w:val="32"/>
          <w:szCs w:val="32"/>
        </w:rPr>
        <w:t>对修复故障及所更换配件</w:t>
      </w:r>
      <w:r>
        <w:rPr>
          <w:rFonts w:eastAsia="仿宋_GB2312" w:hint="eastAsia"/>
          <w:sz w:val="32"/>
          <w:szCs w:val="32"/>
        </w:rPr>
        <w:t>三个月</w:t>
      </w:r>
      <w:r w:rsidRPr="007827B7">
        <w:rPr>
          <w:rFonts w:eastAsia="仿宋_GB2312"/>
          <w:sz w:val="32"/>
          <w:szCs w:val="32"/>
        </w:rPr>
        <w:t>。</w:t>
      </w:r>
    </w:p>
    <w:p w:rsidR="006E23F4" w:rsidRPr="007827B7" w:rsidRDefault="006E23F4" w:rsidP="006E23F4">
      <w:pPr>
        <w:tabs>
          <w:tab w:val="left" w:pos="4680"/>
        </w:tabs>
        <w:spacing w:line="360" w:lineRule="exact"/>
        <w:ind w:leftChars="300" w:left="1110" w:hangingChars="150" w:hanging="480"/>
        <w:rPr>
          <w:rFonts w:eastAsia="仿宋_GB2312"/>
          <w:sz w:val="32"/>
          <w:szCs w:val="32"/>
        </w:rPr>
      </w:pPr>
      <w:r w:rsidRPr="007827B7">
        <w:rPr>
          <w:rFonts w:eastAsia="仿宋_GB2312"/>
          <w:sz w:val="32"/>
          <w:szCs w:val="32"/>
        </w:rPr>
        <w:t>5</w:t>
      </w:r>
      <w:r w:rsidRPr="007827B7">
        <w:rPr>
          <w:rFonts w:eastAsia="仿宋_GB2312"/>
          <w:sz w:val="32"/>
          <w:szCs w:val="32"/>
        </w:rPr>
        <w:t>、质保期内经鉴定由于乙方原因出现的质量问题</w:t>
      </w:r>
      <w:r w:rsidRPr="007827B7">
        <w:rPr>
          <w:rFonts w:eastAsia="仿宋_GB2312"/>
          <w:sz w:val="32"/>
          <w:szCs w:val="32"/>
        </w:rPr>
        <w:t>,</w:t>
      </w:r>
      <w:r w:rsidRPr="007827B7">
        <w:rPr>
          <w:rFonts w:eastAsia="仿宋_GB2312"/>
          <w:sz w:val="32"/>
          <w:szCs w:val="32"/>
        </w:rPr>
        <w:t>由乙方负责无偿返修。如双方对技术鉴定无法达成一致的，将委托双方认可的相关专业权威部门进行鉴定，鉴定费用由申请鉴定方预交，鉴定结果出来后由责任方承担。</w:t>
      </w:r>
    </w:p>
    <w:p w:rsidR="006E23F4" w:rsidRPr="00DA3265" w:rsidRDefault="006E23F4" w:rsidP="006E23F4">
      <w:pPr>
        <w:pStyle w:val="3"/>
        <w:spacing w:line="380" w:lineRule="exact"/>
        <w:ind w:firstLineChars="196" w:firstLine="630"/>
        <w:rPr>
          <w:rFonts w:ascii="Times New Roman"/>
          <w:b/>
          <w:sz w:val="32"/>
          <w:szCs w:val="32"/>
        </w:rPr>
      </w:pPr>
      <w:r>
        <w:rPr>
          <w:rFonts w:ascii="Times New Roman" w:hint="eastAsia"/>
          <w:b/>
          <w:sz w:val="32"/>
          <w:szCs w:val="32"/>
        </w:rPr>
        <w:t>6</w:t>
      </w:r>
      <w:r w:rsidRPr="007827B7">
        <w:rPr>
          <w:sz w:val="32"/>
          <w:szCs w:val="32"/>
        </w:rPr>
        <w:t>、</w:t>
      </w:r>
      <w:r w:rsidRPr="007827B7">
        <w:rPr>
          <w:rFonts w:ascii="Times New Roman"/>
          <w:b/>
          <w:sz w:val="32"/>
          <w:szCs w:val="32"/>
        </w:rPr>
        <w:t>维修服务相关要求</w:t>
      </w:r>
      <w:r>
        <w:rPr>
          <w:rFonts w:ascii="Times New Roman" w:hint="eastAsia"/>
          <w:b/>
          <w:sz w:val="32"/>
          <w:szCs w:val="32"/>
        </w:rPr>
        <w:t>:</w:t>
      </w:r>
      <w:r w:rsidRPr="007827B7">
        <w:rPr>
          <w:rFonts w:ascii="Times New Roman"/>
          <w:color w:val="000000"/>
          <w:kern w:val="0"/>
          <w:sz w:val="32"/>
          <w:szCs w:val="32"/>
        </w:rPr>
        <w:t>质保期内接到设备故障通知后</w:t>
      </w:r>
      <w:r w:rsidRPr="007827B7">
        <w:rPr>
          <w:rFonts w:ascii="Times New Roman"/>
          <w:color w:val="000000"/>
          <w:kern w:val="0"/>
          <w:sz w:val="32"/>
          <w:szCs w:val="32"/>
        </w:rPr>
        <w:t>24</w:t>
      </w:r>
      <w:r w:rsidRPr="007827B7">
        <w:rPr>
          <w:rFonts w:ascii="Times New Roman"/>
          <w:color w:val="000000"/>
          <w:kern w:val="0"/>
          <w:sz w:val="32"/>
          <w:szCs w:val="32"/>
        </w:rPr>
        <w:t>小时内到达现场。</w:t>
      </w:r>
    </w:p>
    <w:p w:rsidR="006E23F4" w:rsidRPr="003D47A3" w:rsidRDefault="006E23F4" w:rsidP="006E23F4">
      <w:pPr>
        <w:spacing w:line="440" w:lineRule="exact"/>
        <w:rPr>
          <w:rFonts w:ascii="仿宋_GB2312" w:eastAsia="仿宋_GB2312" w:hAnsi="宋体"/>
          <w:b/>
          <w:sz w:val="30"/>
          <w:szCs w:val="30"/>
        </w:rPr>
      </w:pPr>
      <w:r w:rsidRPr="003D47A3">
        <w:rPr>
          <w:rFonts w:ascii="仿宋_GB2312" w:eastAsia="仿宋_GB2312" w:hAnsi="宋体" w:hint="eastAsia"/>
          <w:b/>
          <w:sz w:val="30"/>
          <w:szCs w:val="30"/>
        </w:rPr>
        <w:t>三、施工地点及完工期限</w:t>
      </w:r>
      <w:r>
        <w:rPr>
          <w:rFonts w:ascii="仿宋_GB2312" w:eastAsia="仿宋_GB2312" w:hAnsi="宋体" w:hint="eastAsia"/>
          <w:b/>
          <w:sz w:val="30"/>
          <w:szCs w:val="30"/>
        </w:rPr>
        <w:t>：</w:t>
      </w:r>
    </w:p>
    <w:p w:rsidR="006E23F4" w:rsidRPr="00E9077F" w:rsidRDefault="006E23F4" w:rsidP="006E23F4">
      <w:pPr>
        <w:spacing w:line="440" w:lineRule="exact"/>
        <w:ind w:firstLineChars="200" w:firstLine="640"/>
        <w:rPr>
          <w:rFonts w:eastAsia="仿宋_GB2312"/>
          <w:sz w:val="32"/>
          <w:szCs w:val="32"/>
        </w:rPr>
      </w:pPr>
      <w:r w:rsidRPr="00E9077F">
        <w:rPr>
          <w:rFonts w:eastAsia="仿宋_GB2312" w:hint="eastAsia"/>
          <w:sz w:val="32"/>
          <w:szCs w:val="32"/>
        </w:rPr>
        <w:t>施工地点：甲方厂内；</w:t>
      </w:r>
    </w:p>
    <w:p w:rsidR="006E23F4" w:rsidRPr="00E9077F" w:rsidRDefault="006E23F4" w:rsidP="006E23F4">
      <w:pPr>
        <w:spacing w:line="440" w:lineRule="exact"/>
        <w:ind w:firstLineChars="200" w:firstLine="640"/>
        <w:rPr>
          <w:rFonts w:eastAsia="仿宋_GB2312"/>
          <w:sz w:val="32"/>
          <w:szCs w:val="32"/>
        </w:rPr>
      </w:pPr>
      <w:r w:rsidRPr="00E9077F">
        <w:rPr>
          <w:rFonts w:eastAsia="仿宋_GB2312" w:hint="eastAsia"/>
          <w:sz w:val="32"/>
          <w:szCs w:val="32"/>
        </w:rPr>
        <w:t>完工期限：合同签订后</w:t>
      </w:r>
      <w:r w:rsidR="006E7916">
        <w:rPr>
          <w:rFonts w:eastAsia="仿宋_GB2312"/>
          <w:sz w:val="32"/>
          <w:szCs w:val="32"/>
        </w:rPr>
        <w:t>1</w:t>
      </w:r>
      <w:r w:rsidR="006E7916">
        <w:rPr>
          <w:rFonts w:eastAsia="仿宋_GB2312" w:hint="eastAsia"/>
          <w:sz w:val="32"/>
          <w:szCs w:val="32"/>
        </w:rPr>
        <w:t>0</w:t>
      </w:r>
      <w:r w:rsidRPr="00E9077F">
        <w:rPr>
          <w:rFonts w:eastAsia="仿宋_GB2312" w:hint="eastAsia"/>
          <w:sz w:val="32"/>
          <w:szCs w:val="32"/>
        </w:rPr>
        <w:t>天内。</w:t>
      </w:r>
    </w:p>
    <w:p w:rsidR="006E23F4" w:rsidRPr="007827B7" w:rsidRDefault="006E23F4" w:rsidP="006E23F4">
      <w:pPr>
        <w:pStyle w:val="3"/>
        <w:spacing w:line="380" w:lineRule="exact"/>
        <w:ind w:left="643" w:hangingChars="200" w:hanging="643"/>
        <w:rPr>
          <w:rFonts w:ascii="Times New Roman"/>
          <w:sz w:val="32"/>
          <w:szCs w:val="32"/>
        </w:rPr>
      </w:pPr>
      <w:r w:rsidRPr="007827B7">
        <w:rPr>
          <w:rFonts w:ascii="Times New Roman"/>
          <w:b/>
          <w:sz w:val="32"/>
          <w:szCs w:val="32"/>
        </w:rPr>
        <w:t>四、物资包装及运输：</w:t>
      </w:r>
      <w:r w:rsidRPr="007827B7">
        <w:rPr>
          <w:rFonts w:ascii="Times New Roman"/>
          <w:sz w:val="32"/>
          <w:szCs w:val="32"/>
        </w:rPr>
        <w:t>设备及相关配件交货前的包装、运输工作及相关费用由乙方负责，在此期间因包装、运输不当引起的损失由乙方承担。</w:t>
      </w:r>
    </w:p>
    <w:p w:rsidR="006E23F4" w:rsidRPr="007827B7" w:rsidRDefault="006E23F4" w:rsidP="006E23F4">
      <w:pPr>
        <w:spacing w:line="380" w:lineRule="exact"/>
        <w:rPr>
          <w:rFonts w:eastAsia="仿宋_GB2312"/>
          <w:sz w:val="32"/>
          <w:szCs w:val="32"/>
        </w:rPr>
      </w:pPr>
      <w:r w:rsidRPr="007827B7">
        <w:rPr>
          <w:rFonts w:eastAsia="仿宋_GB2312"/>
          <w:sz w:val="32"/>
          <w:szCs w:val="32"/>
        </w:rPr>
        <w:t>五</w:t>
      </w:r>
      <w:r w:rsidRPr="007827B7">
        <w:rPr>
          <w:rFonts w:eastAsia="仿宋_GB2312"/>
          <w:b/>
          <w:sz w:val="32"/>
          <w:szCs w:val="32"/>
        </w:rPr>
        <w:t>、验收标准</w:t>
      </w:r>
      <w:r>
        <w:rPr>
          <w:rFonts w:eastAsia="仿宋_GB2312" w:hint="eastAsia"/>
          <w:sz w:val="32"/>
          <w:szCs w:val="32"/>
        </w:rPr>
        <w:t>：</w:t>
      </w:r>
      <w:r w:rsidRPr="007827B7">
        <w:rPr>
          <w:rFonts w:eastAsia="仿宋_GB2312"/>
          <w:sz w:val="32"/>
          <w:szCs w:val="32"/>
        </w:rPr>
        <w:t>国家相关标准及要求进行验收。</w:t>
      </w:r>
    </w:p>
    <w:p w:rsidR="006E23F4" w:rsidRDefault="006E23F4" w:rsidP="006E23F4">
      <w:pPr>
        <w:spacing w:line="380" w:lineRule="exact"/>
        <w:rPr>
          <w:rFonts w:eastAsia="仿宋_GB2312"/>
          <w:b/>
          <w:sz w:val="32"/>
          <w:szCs w:val="32"/>
        </w:rPr>
      </w:pPr>
      <w:r w:rsidRPr="007827B7">
        <w:rPr>
          <w:rFonts w:eastAsia="仿宋_GB2312"/>
          <w:b/>
          <w:sz w:val="32"/>
          <w:szCs w:val="32"/>
        </w:rPr>
        <w:t>六、付款方式：</w:t>
      </w:r>
    </w:p>
    <w:p w:rsidR="006E23F4" w:rsidRPr="00DE67E3" w:rsidRDefault="006E23F4" w:rsidP="006E23F4">
      <w:pPr>
        <w:spacing w:line="380" w:lineRule="exact"/>
        <w:ind w:firstLineChars="200" w:firstLine="640"/>
        <w:rPr>
          <w:rFonts w:eastAsia="仿宋_GB2312"/>
          <w:b/>
          <w:sz w:val="32"/>
          <w:szCs w:val="32"/>
        </w:rPr>
      </w:pPr>
      <w:r w:rsidRPr="007827B7">
        <w:rPr>
          <w:rFonts w:eastAsia="仿宋_GB2312"/>
          <w:color w:val="000000"/>
          <w:kern w:val="0"/>
          <w:sz w:val="32"/>
          <w:szCs w:val="32"/>
        </w:rPr>
        <w:t>1</w:t>
      </w:r>
      <w:r w:rsidRPr="007827B7">
        <w:rPr>
          <w:rFonts w:eastAsia="仿宋_GB2312"/>
          <w:color w:val="000000"/>
          <w:kern w:val="0"/>
          <w:sz w:val="32"/>
          <w:szCs w:val="32"/>
        </w:rPr>
        <w:t>、</w:t>
      </w:r>
      <w:r w:rsidRPr="007827B7">
        <w:rPr>
          <w:rFonts w:eastAsia="仿宋_GB2312"/>
          <w:kern w:val="0"/>
          <w:sz w:val="32"/>
          <w:szCs w:val="32"/>
        </w:rPr>
        <w:t>设备维修完毕经双方验收合格，凭</w:t>
      </w:r>
      <w:r w:rsidRPr="007827B7">
        <w:rPr>
          <w:rFonts w:eastAsia="仿宋_GB2312"/>
          <w:sz w:val="32"/>
          <w:szCs w:val="32"/>
        </w:rPr>
        <w:t>乙方开具全额</w:t>
      </w:r>
      <w:r w:rsidR="006E7916" w:rsidRPr="006E7916">
        <w:rPr>
          <w:rFonts w:eastAsia="仿宋_GB2312" w:hint="eastAsia"/>
          <w:sz w:val="32"/>
          <w:szCs w:val="32"/>
          <w:u w:val="single"/>
        </w:rPr>
        <w:t xml:space="preserve">  </w:t>
      </w:r>
      <w:r w:rsidRPr="007827B7">
        <w:rPr>
          <w:rFonts w:eastAsia="仿宋_GB2312"/>
          <w:sz w:val="32"/>
          <w:szCs w:val="32"/>
        </w:rPr>
        <w:t>%</w:t>
      </w:r>
      <w:r w:rsidRPr="007827B7">
        <w:rPr>
          <w:rFonts w:eastAsia="仿宋_GB2312"/>
          <w:sz w:val="32"/>
          <w:szCs w:val="32"/>
        </w:rPr>
        <w:t>增值税专</w:t>
      </w:r>
      <w:r w:rsidRPr="007827B7">
        <w:rPr>
          <w:rFonts w:eastAsia="仿宋_GB2312"/>
          <w:sz w:val="32"/>
          <w:szCs w:val="32"/>
        </w:rPr>
        <w:lastRenderedPageBreak/>
        <w:t>用发票，甲方在壹个月内支付乙方合同总金额的</w:t>
      </w:r>
      <w:r w:rsidRPr="007827B7">
        <w:rPr>
          <w:rFonts w:eastAsia="仿宋_GB2312"/>
          <w:sz w:val="32"/>
          <w:szCs w:val="32"/>
        </w:rPr>
        <w:t>9</w:t>
      </w:r>
      <w:r>
        <w:rPr>
          <w:rFonts w:eastAsia="仿宋_GB2312" w:hint="eastAsia"/>
          <w:sz w:val="32"/>
          <w:szCs w:val="32"/>
        </w:rPr>
        <w:t>5</w:t>
      </w:r>
      <w:r w:rsidRPr="007827B7">
        <w:rPr>
          <w:rFonts w:eastAsia="仿宋_GB2312"/>
          <w:sz w:val="32"/>
          <w:szCs w:val="32"/>
        </w:rPr>
        <w:t>%</w:t>
      </w:r>
      <w:r w:rsidRPr="007827B7">
        <w:rPr>
          <w:rFonts w:eastAsia="仿宋_GB2312"/>
          <w:sz w:val="32"/>
          <w:szCs w:val="32"/>
        </w:rPr>
        <w:t>。</w:t>
      </w:r>
    </w:p>
    <w:p w:rsidR="006E23F4" w:rsidRPr="007827B7" w:rsidRDefault="006E23F4" w:rsidP="006E23F4">
      <w:pPr>
        <w:spacing w:line="400" w:lineRule="exact"/>
        <w:ind w:firstLineChars="200" w:firstLine="640"/>
        <w:rPr>
          <w:rFonts w:eastAsia="仿宋_GB2312"/>
          <w:sz w:val="32"/>
          <w:szCs w:val="32"/>
        </w:rPr>
      </w:pPr>
      <w:r w:rsidRPr="007827B7">
        <w:rPr>
          <w:rFonts w:eastAsia="仿宋_GB2312"/>
          <w:sz w:val="32"/>
          <w:szCs w:val="32"/>
        </w:rPr>
        <w:t>2</w:t>
      </w:r>
      <w:r w:rsidRPr="007827B7">
        <w:rPr>
          <w:rFonts w:eastAsia="仿宋_GB2312"/>
          <w:sz w:val="32"/>
          <w:szCs w:val="32"/>
        </w:rPr>
        <w:t>、剩余</w:t>
      </w:r>
      <w:r>
        <w:rPr>
          <w:rFonts w:eastAsia="仿宋_GB2312" w:hint="eastAsia"/>
          <w:sz w:val="32"/>
          <w:szCs w:val="32"/>
        </w:rPr>
        <w:t>5</w:t>
      </w:r>
      <w:r w:rsidRPr="007827B7">
        <w:rPr>
          <w:rFonts w:eastAsia="仿宋_GB2312"/>
          <w:sz w:val="32"/>
          <w:szCs w:val="32"/>
        </w:rPr>
        <w:t>%</w:t>
      </w:r>
      <w:r w:rsidRPr="007827B7">
        <w:rPr>
          <w:rFonts w:eastAsia="仿宋_GB2312"/>
          <w:sz w:val="32"/>
          <w:szCs w:val="32"/>
        </w:rPr>
        <w:t>作为质保金，于质保期结束无任何质量问题后，甲方无息一次性付给乙方。</w:t>
      </w:r>
    </w:p>
    <w:p w:rsidR="006E23F4" w:rsidRPr="007827B7" w:rsidRDefault="006E23F4" w:rsidP="006E23F4">
      <w:pPr>
        <w:spacing w:line="400" w:lineRule="exact"/>
        <w:rPr>
          <w:rFonts w:eastAsia="仿宋_GB2312"/>
          <w:b/>
          <w:sz w:val="32"/>
          <w:szCs w:val="32"/>
        </w:rPr>
      </w:pPr>
      <w:r w:rsidRPr="007827B7">
        <w:rPr>
          <w:rFonts w:eastAsia="仿宋_GB2312"/>
          <w:b/>
          <w:sz w:val="32"/>
          <w:szCs w:val="32"/>
        </w:rPr>
        <w:t>七、违约责任：</w:t>
      </w:r>
    </w:p>
    <w:p w:rsidR="006E23F4" w:rsidRPr="007827B7" w:rsidRDefault="006E23F4" w:rsidP="006E23F4">
      <w:pPr>
        <w:spacing w:line="380" w:lineRule="exact"/>
        <w:ind w:leftChars="200" w:left="740" w:hangingChars="100" w:hanging="320"/>
        <w:rPr>
          <w:rFonts w:eastAsia="仿宋_GB2312"/>
          <w:sz w:val="32"/>
          <w:szCs w:val="32"/>
        </w:rPr>
      </w:pPr>
      <w:r w:rsidRPr="007827B7">
        <w:rPr>
          <w:rFonts w:eastAsia="仿宋_GB2312"/>
          <w:sz w:val="32"/>
          <w:szCs w:val="32"/>
        </w:rPr>
        <w:t>1</w:t>
      </w:r>
      <w:r w:rsidRPr="007827B7">
        <w:rPr>
          <w:rFonts w:eastAsia="仿宋_GB2312"/>
          <w:sz w:val="32"/>
          <w:szCs w:val="32"/>
        </w:rPr>
        <w:t>、乙方不按时完成维修任务，每逾期一天，甲方有权从合同款中扣除</w:t>
      </w:r>
      <w:r w:rsidRPr="007827B7">
        <w:rPr>
          <w:rFonts w:eastAsia="仿宋_GB2312"/>
          <w:sz w:val="32"/>
          <w:szCs w:val="32"/>
        </w:rPr>
        <w:t>1%</w:t>
      </w:r>
      <w:r w:rsidRPr="007827B7">
        <w:rPr>
          <w:rFonts w:eastAsia="仿宋_GB2312"/>
          <w:sz w:val="32"/>
          <w:szCs w:val="32"/>
        </w:rPr>
        <w:t>作为违约金。</w:t>
      </w:r>
      <w:r w:rsidR="004B47EE" w:rsidRPr="00396B23">
        <w:rPr>
          <w:rFonts w:eastAsia="仿宋_GB2312"/>
          <w:sz w:val="32"/>
          <w:szCs w:val="32"/>
        </w:rPr>
        <w:t>逾期超过</w:t>
      </w:r>
      <w:r w:rsidR="004B47EE">
        <w:rPr>
          <w:rFonts w:eastAsia="仿宋_GB2312" w:hint="eastAsia"/>
          <w:sz w:val="32"/>
          <w:szCs w:val="32"/>
        </w:rPr>
        <w:t>10</w:t>
      </w:r>
      <w:r w:rsidR="004B47EE" w:rsidRPr="00396B23">
        <w:rPr>
          <w:rFonts w:eastAsia="仿宋_GB2312"/>
          <w:sz w:val="32"/>
          <w:szCs w:val="32"/>
        </w:rPr>
        <w:t>天的含</w:t>
      </w:r>
      <w:r w:rsidR="004B47EE">
        <w:rPr>
          <w:rFonts w:eastAsia="仿宋_GB2312" w:hint="eastAsia"/>
          <w:sz w:val="32"/>
          <w:szCs w:val="32"/>
        </w:rPr>
        <w:t>10</w:t>
      </w:r>
      <w:r w:rsidR="004B47EE" w:rsidRPr="00396B23">
        <w:rPr>
          <w:rFonts w:eastAsia="仿宋_GB2312"/>
          <w:sz w:val="32"/>
          <w:szCs w:val="32"/>
        </w:rPr>
        <w:t>天，</w:t>
      </w:r>
      <w:r w:rsidR="004B47EE" w:rsidRPr="00396B23">
        <w:rPr>
          <w:rFonts w:eastAsia="仿宋_GB2312" w:hint="eastAsia"/>
          <w:sz w:val="32"/>
          <w:szCs w:val="32"/>
        </w:rPr>
        <w:t>甲方</w:t>
      </w:r>
      <w:r w:rsidR="004B47EE" w:rsidRPr="00396B23">
        <w:rPr>
          <w:rFonts w:eastAsia="仿宋_GB2312"/>
          <w:sz w:val="32"/>
          <w:szCs w:val="32"/>
        </w:rPr>
        <w:t>有权单方解除合同</w:t>
      </w:r>
      <w:r w:rsidR="004B47EE">
        <w:rPr>
          <w:rFonts w:eastAsia="仿宋_GB2312"/>
          <w:sz w:val="32"/>
          <w:szCs w:val="32"/>
        </w:rPr>
        <w:t>，</w:t>
      </w:r>
      <w:r w:rsidR="004B47EE" w:rsidRPr="00396B23">
        <w:rPr>
          <w:rFonts w:eastAsia="仿宋_GB2312" w:hint="eastAsia"/>
          <w:sz w:val="32"/>
          <w:szCs w:val="32"/>
        </w:rPr>
        <w:t>乙方</w:t>
      </w:r>
      <w:r w:rsidR="004B47EE" w:rsidRPr="00396B23">
        <w:rPr>
          <w:rFonts w:eastAsia="仿宋_GB2312"/>
          <w:sz w:val="32"/>
          <w:szCs w:val="32"/>
        </w:rPr>
        <w:t>按合同总价的</w:t>
      </w:r>
      <w:r w:rsidR="004B47EE">
        <w:rPr>
          <w:rFonts w:eastAsia="仿宋_GB2312" w:hint="eastAsia"/>
          <w:sz w:val="32"/>
          <w:szCs w:val="32"/>
        </w:rPr>
        <w:t>3</w:t>
      </w:r>
      <w:r w:rsidR="004B47EE" w:rsidRPr="00396B23">
        <w:rPr>
          <w:rFonts w:eastAsia="仿宋_GB2312"/>
          <w:sz w:val="32"/>
          <w:szCs w:val="32"/>
        </w:rPr>
        <w:t>0%</w:t>
      </w:r>
      <w:r w:rsidR="004B47EE" w:rsidRPr="00396B23">
        <w:rPr>
          <w:rFonts w:eastAsia="仿宋_GB2312"/>
          <w:sz w:val="32"/>
          <w:szCs w:val="32"/>
        </w:rPr>
        <w:t>支付</w:t>
      </w:r>
      <w:r w:rsidR="004B47EE" w:rsidRPr="00396B23">
        <w:rPr>
          <w:rFonts w:eastAsia="仿宋_GB2312" w:hint="eastAsia"/>
          <w:sz w:val="32"/>
          <w:szCs w:val="32"/>
        </w:rPr>
        <w:t>甲方</w:t>
      </w:r>
      <w:r w:rsidR="004B47EE" w:rsidRPr="00396B23">
        <w:rPr>
          <w:rFonts w:eastAsia="仿宋_GB2312"/>
          <w:sz w:val="32"/>
          <w:szCs w:val="32"/>
        </w:rPr>
        <w:t>违约金</w:t>
      </w:r>
      <w:r w:rsidR="004B47EE">
        <w:rPr>
          <w:rFonts w:eastAsia="仿宋_GB2312"/>
          <w:sz w:val="32"/>
          <w:szCs w:val="32"/>
        </w:rPr>
        <w:t>。</w:t>
      </w:r>
    </w:p>
    <w:p w:rsidR="006E23F4" w:rsidRPr="007827B7" w:rsidRDefault="006E23F4" w:rsidP="006E23F4">
      <w:pPr>
        <w:spacing w:line="380" w:lineRule="exact"/>
        <w:ind w:leftChars="200" w:left="740" w:hangingChars="100" w:hanging="320"/>
        <w:rPr>
          <w:rFonts w:eastAsia="仿宋_GB2312"/>
          <w:sz w:val="32"/>
          <w:szCs w:val="32"/>
        </w:rPr>
      </w:pPr>
      <w:r w:rsidRPr="007827B7">
        <w:rPr>
          <w:rFonts w:eastAsia="仿宋_GB2312"/>
          <w:sz w:val="32"/>
          <w:szCs w:val="32"/>
        </w:rPr>
        <w:t>2</w:t>
      </w:r>
      <w:r w:rsidRPr="007827B7">
        <w:rPr>
          <w:rFonts w:eastAsia="仿宋_GB2312"/>
          <w:sz w:val="32"/>
          <w:szCs w:val="32"/>
        </w:rPr>
        <w:t>、如甲方不按时付款给乙方，每逾期壹天赔偿当笔应付款额的</w:t>
      </w:r>
      <w:r w:rsidRPr="007827B7">
        <w:rPr>
          <w:rFonts w:eastAsia="仿宋_GB2312"/>
          <w:sz w:val="32"/>
          <w:szCs w:val="32"/>
        </w:rPr>
        <w:t>3‰</w:t>
      </w:r>
      <w:r w:rsidRPr="007827B7">
        <w:rPr>
          <w:rFonts w:eastAsia="仿宋_GB2312"/>
          <w:sz w:val="32"/>
          <w:szCs w:val="32"/>
        </w:rPr>
        <w:t>作为利息损失给乙方。</w:t>
      </w:r>
    </w:p>
    <w:p w:rsidR="006E23F4" w:rsidRPr="007827B7" w:rsidRDefault="006E23F4" w:rsidP="006E23F4">
      <w:pPr>
        <w:spacing w:line="500" w:lineRule="exact"/>
        <w:rPr>
          <w:rFonts w:eastAsia="仿宋_GB2312"/>
          <w:sz w:val="32"/>
          <w:szCs w:val="32"/>
        </w:rPr>
      </w:pPr>
      <w:r w:rsidRPr="007827B7">
        <w:rPr>
          <w:rFonts w:eastAsia="仿宋_GB2312"/>
          <w:sz w:val="32"/>
          <w:szCs w:val="32"/>
        </w:rPr>
        <w:t>八、</w:t>
      </w:r>
      <w:r w:rsidRPr="007827B7">
        <w:rPr>
          <w:rFonts w:eastAsia="仿宋_GB2312"/>
          <w:b/>
          <w:sz w:val="32"/>
          <w:szCs w:val="32"/>
        </w:rPr>
        <w:t>解决合同纠纷方式：</w:t>
      </w:r>
      <w:r w:rsidRPr="007827B7">
        <w:rPr>
          <w:rFonts w:eastAsia="仿宋_GB2312"/>
          <w:sz w:val="32"/>
          <w:szCs w:val="32"/>
        </w:rPr>
        <w:t>在合同履行期间出现问题，双方本着相互谅解的态度协商解决。若协商不成，任何一方均可向甲方所在地人民法院提起诉讼，由此产生的律师费、交通费等相关费用由违约方承担。</w:t>
      </w:r>
    </w:p>
    <w:p w:rsidR="006E23F4" w:rsidRPr="007827B7" w:rsidRDefault="006E23F4" w:rsidP="006E23F4">
      <w:pPr>
        <w:spacing w:line="500" w:lineRule="exact"/>
        <w:rPr>
          <w:rFonts w:eastAsia="仿宋_GB2312"/>
          <w:sz w:val="32"/>
          <w:szCs w:val="32"/>
        </w:rPr>
      </w:pPr>
      <w:r w:rsidRPr="007827B7">
        <w:rPr>
          <w:rFonts w:eastAsia="仿宋_GB2312"/>
          <w:b/>
          <w:sz w:val="32"/>
          <w:szCs w:val="32"/>
        </w:rPr>
        <w:t>九</w:t>
      </w:r>
      <w:r w:rsidRPr="007827B7">
        <w:rPr>
          <w:rFonts w:eastAsia="仿宋_GB2312"/>
          <w:sz w:val="32"/>
          <w:szCs w:val="32"/>
        </w:rPr>
        <w:t>、本合同壹式肆份，双方各执贰份，自法人或其他组织盖章、自然人签字之日起生效。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gridCol w:w="4640"/>
      </w:tblGrid>
      <w:tr w:rsidR="006E23F4" w:rsidRPr="007827B7" w:rsidTr="006E23F4">
        <w:trPr>
          <w:trHeight w:val="5938"/>
          <w:jc w:val="center"/>
        </w:trPr>
        <w:tc>
          <w:tcPr>
            <w:tcW w:w="4638" w:type="dxa"/>
            <w:tcBorders>
              <w:bottom w:val="single" w:sz="4" w:space="0" w:color="auto"/>
            </w:tcBorders>
          </w:tcPr>
          <w:p w:rsidR="006E23F4" w:rsidRPr="007827B7" w:rsidRDefault="006E23F4" w:rsidP="006E23F4">
            <w:pPr>
              <w:spacing w:line="440" w:lineRule="exact"/>
              <w:jc w:val="center"/>
              <w:rPr>
                <w:rFonts w:eastAsia="仿宋_GB2312"/>
                <w:sz w:val="32"/>
                <w:szCs w:val="32"/>
              </w:rPr>
            </w:pPr>
            <w:r w:rsidRPr="007827B7">
              <w:rPr>
                <w:rFonts w:eastAsia="仿宋_GB2312"/>
                <w:sz w:val="32"/>
                <w:szCs w:val="32"/>
              </w:rPr>
              <w:t>甲方</w:t>
            </w:r>
          </w:p>
          <w:p w:rsidR="006E23F4" w:rsidRPr="007827B7" w:rsidRDefault="006E23F4" w:rsidP="006E23F4">
            <w:pPr>
              <w:spacing w:line="440" w:lineRule="exact"/>
              <w:rPr>
                <w:rFonts w:eastAsia="仿宋_GB2312"/>
                <w:sz w:val="32"/>
                <w:szCs w:val="32"/>
              </w:rPr>
            </w:pPr>
            <w:r w:rsidRPr="007827B7">
              <w:rPr>
                <w:rFonts w:eastAsia="仿宋_GB2312"/>
                <w:sz w:val="32"/>
                <w:szCs w:val="32"/>
              </w:rPr>
              <w:t>单位名称：中粮崇左江州糖业有限公司</w:t>
            </w:r>
          </w:p>
          <w:p w:rsidR="006E23F4" w:rsidRPr="007827B7" w:rsidRDefault="006E23F4" w:rsidP="006E23F4">
            <w:pPr>
              <w:spacing w:line="440" w:lineRule="exact"/>
              <w:rPr>
                <w:rFonts w:eastAsia="仿宋_GB2312"/>
                <w:sz w:val="32"/>
                <w:szCs w:val="32"/>
              </w:rPr>
            </w:pPr>
            <w:r w:rsidRPr="007827B7">
              <w:rPr>
                <w:rFonts w:eastAsia="仿宋_GB2312"/>
                <w:sz w:val="32"/>
                <w:szCs w:val="32"/>
              </w:rPr>
              <w:t>单位地址：广西崇左市江州区驮卢镇左江农场第</w:t>
            </w:r>
            <w:r w:rsidRPr="007827B7">
              <w:rPr>
                <w:rFonts w:eastAsia="仿宋_GB2312"/>
                <w:sz w:val="32"/>
                <w:szCs w:val="32"/>
              </w:rPr>
              <w:t>27</w:t>
            </w:r>
            <w:r w:rsidRPr="007827B7">
              <w:rPr>
                <w:rFonts w:eastAsia="仿宋_GB2312"/>
                <w:sz w:val="32"/>
                <w:szCs w:val="32"/>
              </w:rPr>
              <w:t>栋</w:t>
            </w:r>
          </w:p>
          <w:p w:rsidR="006E23F4" w:rsidRPr="007827B7" w:rsidRDefault="006E23F4" w:rsidP="006E23F4">
            <w:pPr>
              <w:spacing w:line="440" w:lineRule="exact"/>
              <w:rPr>
                <w:rFonts w:eastAsia="仿宋_GB2312"/>
                <w:sz w:val="32"/>
                <w:szCs w:val="32"/>
              </w:rPr>
            </w:pPr>
            <w:r w:rsidRPr="007827B7">
              <w:rPr>
                <w:rFonts w:eastAsia="仿宋_GB2312"/>
                <w:sz w:val="32"/>
                <w:szCs w:val="32"/>
              </w:rPr>
              <w:t>法定代表人：</w:t>
            </w:r>
          </w:p>
          <w:p w:rsidR="006E23F4" w:rsidRPr="007827B7" w:rsidRDefault="006E23F4" w:rsidP="006E23F4">
            <w:pPr>
              <w:spacing w:line="440" w:lineRule="exact"/>
              <w:rPr>
                <w:rFonts w:eastAsia="仿宋_GB2312"/>
                <w:sz w:val="32"/>
                <w:szCs w:val="32"/>
              </w:rPr>
            </w:pPr>
            <w:r w:rsidRPr="007827B7">
              <w:rPr>
                <w:rFonts w:eastAsia="仿宋_GB2312"/>
                <w:sz w:val="32"/>
                <w:szCs w:val="32"/>
              </w:rPr>
              <w:t>授权代表：</w:t>
            </w:r>
          </w:p>
          <w:p w:rsidR="006E23F4" w:rsidRPr="007827B7" w:rsidRDefault="006E23F4" w:rsidP="006E23F4">
            <w:pPr>
              <w:spacing w:line="440" w:lineRule="exact"/>
              <w:rPr>
                <w:rFonts w:eastAsia="仿宋_GB2312"/>
                <w:sz w:val="32"/>
                <w:szCs w:val="32"/>
              </w:rPr>
            </w:pPr>
            <w:r w:rsidRPr="007827B7">
              <w:rPr>
                <w:rFonts w:eastAsia="仿宋_GB2312"/>
                <w:sz w:val="32"/>
                <w:szCs w:val="32"/>
              </w:rPr>
              <w:t>电话号码：</w:t>
            </w:r>
            <w:r>
              <w:rPr>
                <w:rFonts w:eastAsia="仿宋_GB2312" w:hint="eastAsia"/>
                <w:sz w:val="32"/>
                <w:szCs w:val="32"/>
              </w:rPr>
              <w:t>0771-7988669</w:t>
            </w:r>
          </w:p>
          <w:p w:rsidR="006E23F4" w:rsidRPr="007827B7" w:rsidRDefault="006E23F4" w:rsidP="006E23F4">
            <w:pPr>
              <w:spacing w:line="440" w:lineRule="exact"/>
              <w:rPr>
                <w:rFonts w:eastAsia="仿宋_GB2312"/>
                <w:sz w:val="32"/>
                <w:szCs w:val="32"/>
              </w:rPr>
            </w:pPr>
            <w:r w:rsidRPr="007827B7">
              <w:rPr>
                <w:rFonts w:eastAsia="仿宋_GB2312"/>
                <w:sz w:val="32"/>
                <w:szCs w:val="32"/>
              </w:rPr>
              <w:t>传真号码：</w:t>
            </w:r>
            <w:r>
              <w:rPr>
                <w:rFonts w:eastAsia="仿宋_GB2312" w:hint="eastAsia"/>
                <w:sz w:val="32"/>
                <w:szCs w:val="32"/>
              </w:rPr>
              <w:t>0771-6465318</w:t>
            </w:r>
          </w:p>
          <w:p w:rsidR="006E23F4" w:rsidRPr="007827B7" w:rsidRDefault="006E23F4" w:rsidP="006E23F4">
            <w:pPr>
              <w:spacing w:line="440" w:lineRule="exact"/>
              <w:rPr>
                <w:rFonts w:eastAsia="仿宋_GB2312"/>
                <w:kern w:val="0"/>
                <w:sz w:val="32"/>
                <w:szCs w:val="32"/>
              </w:rPr>
            </w:pPr>
            <w:r w:rsidRPr="007827B7">
              <w:rPr>
                <w:rFonts w:eastAsia="仿宋_GB2312"/>
                <w:sz w:val="32"/>
                <w:szCs w:val="32"/>
              </w:rPr>
              <w:t>开户行：中国建设银行股份有限公司崇左友谊大道支行</w:t>
            </w:r>
          </w:p>
          <w:p w:rsidR="006E23F4" w:rsidRPr="007827B7" w:rsidRDefault="006E23F4" w:rsidP="006E23F4">
            <w:pPr>
              <w:spacing w:line="440" w:lineRule="exact"/>
              <w:rPr>
                <w:rFonts w:eastAsia="仿宋_GB2312"/>
                <w:kern w:val="0"/>
                <w:sz w:val="32"/>
                <w:szCs w:val="32"/>
              </w:rPr>
            </w:pPr>
            <w:r w:rsidRPr="007827B7">
              <w:rPr>
                <w:rFonts w:eastAsia="仿宋_GB2312"/>
                <w:sz w:val="32"/>
                <w:szCs w:val="32"/>
              </w:rPr>
              <w:t>帐号：</w:t>
            </w:r>
            <w:r w:rsidRPr="007827B7">
              <w:rPr>
                <w:rFonts w:eastAsia="仿宋_GB2312"/>
                <w:sz w:val="32"/>
                <w:szCs w:val="32"/>
              </w:rPr>
              <w:t>450501598054 00000062</w:t>
            </w:r>
          </w:p>
          <w:p w:rsidR="006E23F4" w:rsidRPr="007827B7" w:rsidRDefault="006E23F4" w:rsidP="006E23F4">
            <w:pPr>
              <w:spacing w:line="440" w:lineRule="exact"/>
              <w:rPr>
                <w:rFonts w:eastAsia="仿宋_GB2312"/>
                <w:sz w:val="32"/>
                <w:szCs w:val="32"/>
              </w:rPr>
            </w:pPr>
            <w:r w:rsidRPr="007827B7">
              <w:rPr>
                <w:rFonts w:eastAsia="仿宋_GB2312"/>
                <w:sz w:val="32"/>
                <w:szCs w:val="32"/>
              </w:rPr>
              <w:t>税号：</w:t>
            </w:r>
            <w:r w:rsidRPr="007827B7">
              <w:rPr>
                <w:rFonts w:eastAsia="仿宋_GB2312"/>
                <w:sz w:val="32"/>
                <w:szCs w:val="32"/>
              </w:rPr>
              <w:t>91451400MA5KD2C074</w:t>
            </w:r>
          </w:p>
          <w:p w:rsidR="006E23F4" w:rsidRPr="007827B7" w:rsidRDefault="006E23F4" w:rsidP="006E23F4">
            <w:pPr>
              <w:spacing w:line="440" w:lineRule="exact"/>
              <w:rPr>
                <w:rFonts w:eastAsia="仿宋_GB2312"/>
                <w:sz w:val="32"/>
                <w:szCs w:val="32"/>
              </w:rPr>
            </w:pPr>
            <w:r w:rsidRPr="007827B7">
              <w:rPr>
                <w:rFonts w:eastAsia="仿宋_GB2312"/>
                <w:sz w:val="32"/>
                <w:szCs w:val="32"/>
              </w:rPr>
              <w:t>邮编：</w:t>
            </w:r>
          </w:p>
          <w:p w:rsidR="006E23F4" w:rsidRPr="007827B7" w:rsidRDefault="006E23F4" w:rsidP="006E23F4">
            <w:pPr>
              <w:spacing w:line="440" w:lineRule="exact"/>
              <w:rPr>
                <w:rFonts w:eastAsia="仿宋_GB2312"/>
                <w:sz w:val="32"/>
                <w:szCs w:val="32"/>
              </w:rPr>
            </w:pPr>
            <w:r w:rsidRPr="007827B7">
              <w:rPr>
                <w:rFonts w:eastAsia="仿宋_GB2312"/>
                <w:sz w:val="32"/>
                <w:szCs w:val="32"/>
              </w:rPr>
              <w:t>签订日期：</w:t>
            </w:r>
            <w:r w:rsidR="00F3091D">
              <w:rPr>
                <w:rFonts w:eastAsia="仿宋_GB2312" w:hint="eastAsia"/>
                <w:sz w:val="32"/>
                <w:szCs w:val="32"/>
              </w:rPr>
              <w:t>2024</w:t>
            </w:r>
            <w:r w:rsidRPr="007827B7">
              <w:rPr>
                <w:rFonts w:eastAsia="仿宋_GB2312"/>
                <w:sz w:val="32"/>
                <w:szCs w:val="32"/>
              </w:rPr>
              <w:t>年</w:t>
            </w:r>
            <w:r w:rsidRPr="007827B7">
              <w:rPr>
                <w:rFonts w:eastAsia="仿宋_GB2312"/>
                <w:sz w:val="32"/>
                <w:szCs w:val="32"/>
              </w:rPr>
              <w:t xml:space="preserve">  </w:t>
            </w:r>
            <w:r w:rsidRPr="007827B7">
              <w:rPr>
                <w:rFonts w:eastAsia="仿宋_GB2312"/>
                <w:sz w:val="32"/>
                <w:szCs w:val="32"/>
              </w:rPr>
              <w:t>月</w:t>
            </w:r>
            <w:r w:rsidRPr="007827B7">
              <w:rPr>
                <w:rFonts w:eastAsia="仿宋_GB2312"/>
                <w:sz w:val="32"/>
                <w:szCs w:val="32"/>
              </w:rPr>
              <w:t xml:space="preserve">  </w:t>
            </w:r>
            <w:r w:rsidRPr="007827B7">
              <w:rPr>
                <w:rFonts w:eastAsia="仿宋_GB2312"/>
                <w:sz w:val="32"/>
                <w:szCs w:val="32"/>
              </w:rPr>
              <w:t>日</w:t>
            </w:r>
          </w:p>
        </w:tc>
        <w:tc>
          <w:tcPr>
            <w:tcW w:w="4640" w:type="dxa"/>
            <w:tcBorders>
              <w:bottom w:val="single" w:sz="4" w:space="0" w:color="auto"/>
            </w:tcBorders>
          </w:tcPr>
          <w:p w:rsidR="006E23F4" w:rsidRPr="007827B7" w:rsidRDefault="006E23F4" w:rsidP="006E23F4">
            <w:pPr>
              <w:spacing w:line="440" w:lineRule="exact"/>
              <w:jc w:val="center"/>
              <w:rPr>
                <w:rFonts w:eastAsia="仿宋_GB2312"/>
                <w:sz w:val="32"/>
                <w:szCs w:val="32"/>
              </w:rPr>
            </w:pPr>
            <w:r w:rsidRPr="007827B7">
              <w:rPr>
                <w:rFonts w:eastAsia="仿宋_GB2312"/>
                <w:sz w:val="32"/>
                <w:szCs w:val="32"/>
              </w:rPr>
              <w:t>乙方</w:t>
            </w:r>
          </w:p>
          <w:p w:rsidR="006E23F4" w:rsidRDefault="006E23F4" w:rsidP="006E23F4">
            <w:pPr>
              <w:spacing w:line="440" w:lineRule="exact"/>
              <w:rPr>
                <w:rFonts w:eastAsia="仿宋_GB2312"/>
                <w:sz w:val="32"/>
                <w:szCs w:val="32"/>
              </w:rPr>
            </w:pPr>
            <w:r w:rsidRPr="007827B7">
              <w:rPr>
                <w:rFonts w:eastAsia="仿宋_GB2312"/>
                <w:sz w:val="32"/>
                <w:szCs w:val="32"/>
              </w:rPr>
              <w:t>单位名称：</w:t>
            </w:r>
            <w:r w:rsidR="006E7916">
              <w:rPr>
                <w:rFonts w:eastAsia="仿宋_GB2312"/>
                <w:sz w:val="32"/>
                <w:szCs w:val="32"/>
              </w:rPr>
              <w:t xml:space="preserve"> </w:t>
            </w:r>
          </w:p>
          <w:p w:rsidR="006E7916" w:rsidRDefault="006E23F4" w:rsidP="006E23F4">
            <w:pPr>
              <w:spacing w:line="440" w:lineRule="exact"/>
              <w:rPr>
                <w:rFonts w:eastAsia="仿宋_GB2312"/>
                <w:sz w:val="32"/>
                <w:szCs w:val="32"/>
              </w:rPr>
            </w:pPr>
            <w:r w:rsidRPr="00EC3054">
              <w:rPr>
                <w:rFonts w:eastAsia="仿宋_GB2312"/>
                <w:sz w:val="32"/>
                <w:szCs w:val="32"/>
              </w:rPr>
              <w:t>单位地址：</w:t>
            </w:r>
          </w:p>
          <w:p w:rsidR="006E23F4" w:rsidRPr="00EC3054" w:rsidRDefault="006E23F4" w:rsidP="006E23F4">
            <w:pPr>
              <w:spacing w:line="440" w:lineRule="exact"/>
              <w:rPr>
                <w:rFonts w:eastAsia="仿宋_GB2312"/>
                <w:sz w:val="32"/>
                <w:szCs w:val="32"/>
              </w:rPr>
            </w:pPr>
            <w:r w:rsidRPr="00EC3054">
              <w:rPr>
                <w:rFonts w:eastAsia="仿宋_GB2312"/>
                <w:sz w:val="32"/>
                <w:szCs w:val="32"/>
              </w:rPr>
              <w:t>法定代表人：</w:t>
            </w:r>
          </w:p>
          <w:p w:rsidR="006E23F4" w:rsidRPr="00EC3054" w:rsidRDefault="006E23F4" w:rsidP="006E23F4">
            <w:pPr>
              <w:spacing w:line="440" w:lineRule="exact"/>
              <w:rPr>
                <w:rFonts w:eastAsia="仿宋_GB2312"/>
                <w:sz w:val="32"/>
                <w:szCs w:val="32"/>
              </w:rPr>
            </w:pPr>
            <w:r w:rsidRPr="00EC3054">
              <w:rPr>
                <w:rFonts w:eastAsia="仿宋_GB2312"/>
                <w:sz w:val="32"/>
                <w:szCs w:val="32"/>
              </w:rPr>
              <w:t>委托代理人：</w:t>
            </w:r>
            <w:r w:rsidRPr="00EC3054">
              <w:rPr>
                <w:rFonts w:eastAsia="仿宋_GB2312"/>
                <w:sz w:val="32"/>
                <w:szCs w:val="32"/>
              </w:rPr>
              <w:t xml:space="preserve"> </w:t>
            </w:r>
          </w:p>
          <w:p w:rsidR="006E7916" w:rsidRDefault="006E23F4" w:rsidP="006E23F4">
            <w:pPr>
              <w:spacing w:line="440" w:lineRule="exact"/>
              <w:rPr>
                <w:rFonts w:eastAsia="仿宋_GB2312"/>
                <w:sz w:val="32"/>
                <w:szCs w:val="32"/>
              </w:rPr>
            </w:pPr>
            <w:r w:rsidRPr="00EC3054">
              <w:rPr>
                <w:rFonts w:eastAsia="仿宋_GB2312"/>
                <w:sz w:val="32"/>
                <w:szCs w:val="32"/>
              </w:rPr>
              <w:t>电话号码：</w:t>
            </w:r>
          </w:p>
          <w:p w:rsidR="006E23F4" w:rsidRPr="00EC3054" w:rsidRDefault="006E23F4" w:rsidP="006E23F4">
            <w:pPr>
              <w:spacing w:line="440" w:lineRule="exact"/>
              <w:rPr>
                <w:rFonts w:eastAsia="仿宋_GB2312"/>
                <w:sz w:val="32"/>
                <w:szCs w:val="32"/>
              </w:rPr>
            </w:pPr>
            <w:r w:rsidRPr="00EC3054">
              <w:rPr>
                <w:rFonts w:eastAsia="仿宋_GB2312"/>
                <w:sz w:val="32"/>
                <w:szCs w:val="32"/>
              </w:rPr>
              <w:t>传真号码：</w:t>
            </w:r>
          </w:p>
          <w:p w:rsidR="006E23F4" w:rsidRPr="00EC3054" w:rsidRDefault="006E23F4" w:rsidP="006E23F4">
            <w:pPr>
              <w:spacing w:line="440" w:lineRule="exact"/>
              <w:rPr>
                <w:rFonts w:eastAsia="仿宋_GB2312"/>
                <w:sz w:val="32"/>
                <w:szCs w:val="32"/>
              </w:rPr>
            </w:pPr>
            <w:r w:rsidRPr="00EC3054">
              <w:rPr>
                <w:rFonts w:eastAsia="仿宋_GB2312"/>
                <w:sz w:val="32"/>
                <w:szCs w:val="32"/>
              </w:rPr>
              <w:t>开户行：</w:t>
            </w:r>
            <w:r w:rsidR="006E7916" w:rsidRPr="00EC3054">
              <w:rPr>
                <w:rFonts w:eastAsia="仿宋_GB2312"/>
                <w:sz w:val="32"/>
                <w:szCs w:val="32"/>
              </w:rPr>
              <w:t xml:space="preserve"> </w:t>
            </w:r>
          </w:p>
          <w:p w:rsidR="006E23F4" w:rsidRPr="00EC3054" w:rsidRDefault="006E23F4" w:rsidP="006E23F4">
            <w:pPr>
              <w:spacing w:line="440" w:lineRule="exact"/>
              <w:rPr>
                <w:rFonts w:eastAsia="仿宋_GB2312"/>
                <w:sz w:val="32"/>
                <w:szCs w:val="32"/>
              </w:rPr>
            </w:pPr>
            <w:r w:rsidRPr="00EC3054">
              <w:rPr>
                <w:rFonts w:eastAsia="仿宋_GB2312"/>
                <w:sz w:val="32"/>
                <w:szCs w:val="32"/>
              </w:rPr>
              <w:t>帐号：</w:t>
            </w:r>
          </w:p>
          <w:p w:rsidR="006E23F4" w:rsidRPr="00EC3054" w:rsidRDefault="006E23F4" w:rsidP="006E23F4">
            <w:pPr>
              <w:spacing w:line="440" w:lineRule="exact"/>
              <w:rPr>
                <w:rFonts w:eastAsia="仿宋_GB2312"/>
                <w:sz w:val="32"/>
                <w:szCs w:val="32"/>
              </w:rPr>
            </w:pPr>
            <w:r w:rsidRPr="00EC3054">
              <w:rPr>
                <w:rFonts w:eastAsia="仿宋_GB2312"/>
                <w:sz w:val="32"/>
                <w:szCs w:val="32"/>
              </w:rPr>
              <w:t>税号：</w:t>
            </w:r>
          </w:p>
          <w:p w:rsidR="006E23F4" w:rsidRDefault="006E23F4" w:rsidP="006E23F4">
            <w:pPr>
              <w:spacing w:line="440" w:lineRule="exact"/>
              <w:rPr>
                <w:rFonts w:eastAsia="仿宋_GB2312"/>
                <w:sz w:val="32"/>
                <w:szCs w:val="32"/>
              </w:rPr>
            </w:pPr>
            <w:r w:rsidRPr="007827B7">
              <w:rPr>
                <w:rFonts w:eastAsia="仿宋_GB2312"/>
                <w:sz w:val="32"/>
                <w:szCs w:val="32"/>
              </w:rPr>
              <w:t>邮编：</w:t>
            </w:r>
          </w:p>
          <w:p w:rsidR="006E23F4" w:rsidRPr="007827B7" w:rsidRDefault="006E23F4" w:rsidP="006E23F4">
            <w:pPr>
              <w:spacing w:line="440" w:lineRule="exact"/>
              <w:rPr>
                <w:rFonts w:eastAsia="仿宋_GB2312"/>
                <w:sz w:val="32"/>
                <w:szCs w:val="32"/>
              </w:rPr>
            </w:pPr>
            <w:r w:rsidRPr="007827B7">
              <w:rPr>
                <w:rFonts w:eastAsia="仿宋_GB2312"/>
                <w:sz w:val="32"/>
                <w:szCs w:val="32"/>
              </w:rPr>
              <w:t>签订日期：</w:t>
            </w:r>
            <w:r w:rsidR="00F3091D">
              <w:rPr>
                <w:rFonts w:eastAsia="仿宋_GB2312" w:hint="eastAsia"/>
                <w:sz w:val="32"/>
                <w:szCs w:val="32"/>
              </w:rPr>
              <w:t>2024</w:t>
            </w:r>
            <w:r w:rsidRPr="007827B7">
              <w:rPr>
                <w:rFonts w:eastAsia="仿宋_GB2312"/>
                <w:sz w:val="32"/>
                <w:szCs w:val="32"/>
              </w:rPr>
              <w:t>年</w:t>
            </w:r>
            <w:r w:rsidRPr="007827B7">
              <w:rPr>
                <w:rFonts w:eastAsia="仿宋_GB2312"/>
                <w:sz w:val="32"/>
                <w:szCs w:val="32"/>
              </w:rPr>
              <w:t xml:space="preserve">  </w:t>
            </w:r>
            <w:r w:rsidR="001F7B5E">
              <w:rPr>
                <w:rFonts w:eastAsia="仿宋_GB2312" w:hint="eastAsia"/>
                <w:sz w:val="32"/>
                <w:szCs w:val="32"/>
              </w:rPr>
              <w:t xml:space="preserve"> </w:t>
            </w:r>
            <w:r w:rsidRPr="007827B7">
              <w:rPr>
                <w:rFonts w:eastAsia="仿宋_GB2312"/>
                <w:sz w:val="32"/>
                <w:szCs w:val="32"/>
              </w:rPr>
              <w:t>月</w:t>
            </w:r>
            <w:r w:rsidR="001F7B5E">
              <w:rPr>
                <w:rFonts w:eastAsia="仿宋_GB2312" w:hint="eastAsia"/>
                <w:sz w:val="32"/>
                <w:szCs w:val="32"/>
              </w:rPr>
              <w:t xml:space="preserve"> </w:t>
            </w:r>
            <w:r w:rsidRPr="007827B7">
              <w:rPr>
                <w:rFonts w:eastAsia="仿宋_GB2312"/>
                <w:sz w:val="32"/>
                <w:szCs w:val="32"/>
              </w:rPr>
              <w:t xml:space="preserve">  </w:t>
            </w:r>
            <w:r w:rsidRPr="007827B7">
              <w:rPr>
                <w:rFonts w:eastAsia="仿宋_GB2312"/>
                <w:sz w:val="32"/>
                <w:szCs w:val="32"/>
              </w:rPr>
              <w:t>日</w:t>
            </w:r>
          </w:p>
        </w:tc>
      </w:tr>
    </w:tbl>
    <w:p w:rsidR="006E23F4" w:rsidRDefault="006E23F4" w:rsidP="006E23F4">
      <w:pPr>
        <w:rPr>
          <w:rFonts w:ascii="仿宋_GB2312" w:eastAsia="仿宋_GB2312"/>
          <w:sz w:val="30"/>
          <w:szCs w:val="30"/>
        </w:rPr>
      </w:pPr>
    </w:p>
    <w:p w:rsidR="006E7916" w:rsidRDefault="006E7916" w:rsidP="006E23F4">
      <w:pPr>
        <w:rPr>
          <w:rFonts w:ascii="仿宋_GB2312" w:eastAsia="仿宋_GB2312"/>
          <w:sz w:val="30"/>
          <w:szCs w:val="30"/>
        </w:rPr>
      </w:pPr>
    </w:p>
    <w:p w:rsidR="00133D7B" w:rsidRDefault="00133D7B" w:rsidP="006E23F4">
      <w:pPr>
        <w:rPr>
          <w:rFonts w:ascii="仿宋_GB2312" w:eastAsia="仿宋_GB2312"/>
          <w:sz w:val="30"/>
          <w:szCs w:val="30"/>
        </w:rPr>
      </w:pPr>
    </w:p>
    <w:p w:rsidR="006E23F4" w:rsidRPr="00F8422C" w:rsidRDefault="006E23F4" w:rsidP="006E23F4">
      <w:pPr>
        <w:spacing w:line="500" w:lineRule="exact"/>
        <w:ind w:firstLineChars="745" w:firstLine="2692"/>
        <w:rPr>
          <w:rFonts w:ascii="方正小标宋_GBK" w:eastAsia="方正小标宋_GBK"/>
          <w:b/>
          <w:sz w:val="36"/>
          <w:szCs w:val="36"/>
        </w:rPr>
      </w:pPr>
      <w:r w:rsidRPr="00F8422C">
        <w:rPr>
          <w:rFonts w:ascii="方正小标宋_GBK" w:eastAsia="方正小标宋_GBK" w:hint="eastAsia"/>
          <w:b/>
          <w:sz w:val="36"/>
          <w:szCs w:val="36"/>
        </w:rPr>
        <w:lastRenderedPageBreak/>
        <w:t>附件1：技术协议</w:t>
      </w:r>
    </w:p>
    <w:p w:rsidR="006E23F4" w:rsidRPr="0033711E" w:rsidRDefault="006E23F4" w:rsidP="006E23F4">
      <w:pPr>
        <w:spacing w:line="500" w:lineRule="exact"/>
        <w:ind w:firstLineChars="200" w:firstLine="600"/>
        <w:rPr>
          <w:rFonts w:ascii="仿宋_GB2312" w:eastAsia="仿宋_GB2312"/>
          <w:sz w:val="30"/>
          <w:szCs w:val="30"/>
        </w:rPr>
      </w:pPr>
      <w:r w:rsidRPr="0033711E">
        <w:rPr>
          <w:rFonts w:ascii="仿宋_GB2312" w:eastAsia="仿宋_GB2312" w:hint="eastAsia"/>
          <w:sz w:val="30"/>
          <w:szCs w:val="30"/>
        </w:rPr>
        <w:t>经双方协商一致，</w:t>
      </w:r>
      <w:r w:rsidRPr="00FE2243">
        <w:rPr>
          <w:rFonts w:ascii="仿宋_GB2312" w:eastAsia="仿宋_GB2312" w:hint="eastAsia"/>
          <w:sz w:val="30"/>
          <w:szCs w:val="30"/>
          <w:u w:val="single"/>
        </w:rPr>
        <w:t>中粮崇左江州糖业有限公司</w:t>
      </w:r>
      <w:r w:rsidRPr="0033711E">
        <w:rPr>
          <w:rFonts w:ascii="仿宋_GB2312" w:eastAsia="仿宋_GB2312" w:hint="eastAsia"/>
          <w:sz w:val="30"/>
          <w:szCs w:val="30"/>
        </w:rPr>
        <w:t xml:space="preserve">（以下简称“甲方”）与 </w:t>
      </w:r>
      <w:r w:rsidR="006E7916">
        <w:rPr>
          <w:rFonts w:ascii="仿宋_GB2312" w:eastAsia="仿宋_GB2312" w:hint="eastAsia"/>
          <w:sz w:val="30"/>
          <w:szCs w:val="30"/>
          <w:u w:val="single"/>
        </w:rPr>
        <w:t xml:space="preserve">                         </w:t>
      </w:r>
      <w:r w:rsidRPr="0033711E">
        <w:rPr>
          <w:rFonts w:ascii="仿宋_GB2312" w:eastAsia="仿宋_GB2312" w:hint="eastAsia"/>
          <w:sz w:val="30"/>
          <w:szCs w:val="30"/>
        </w:rPr>
        <w:t>（以下简称“乙方”）就甲方</w:t>
      </w:r>
      <w:r>
        <w:rPr>
          <w:rFonts w:ascii="仿宋_GB2312" w:eastAsia="仿宋_GB2312" w:hint="eastAsia"/>
          <w:sz w:val="30"/>
          <w:szCs w:val="30"/>
        </w:rPr>
        <w:t>铲车维修</w:t>
      </w:r>
      <w:r w:rsidRPr="0033711E">
        <w:rPr>
          <w:rFonts w:ascii="仿宋_GB2312" w:eastAsia="仿宋_GB2312" w:hint="eastAsia"/>
          <w:sz w:val="30"/>
          <w:szCs w:val="30"/>
        </w:rPr>
        <w:t>项目由乙方承包达成以下协议条款（以下简称“《技术协议》”），以共同遵守：</w:t>
      </w:r>
    </w:p>
    <w:p w:rsidR="006E23F4" w:rsidRPr="00DE5A36" w:rsidRDefault="006E23F4" w:rsidP="006E23F4">
      <w:pPr>
        <w:pStyle w:val="ac"/>
        <w:numPr>
          <w:ilvl w:val="0"/>
          <w:numId w:val="6"/>
        </w:numPr>
        <w:spacing w:line="500" w:lineRule="exact"/>
        <w:ind w:firstLineChars="0"/>
        <w:rPr>
          <w:rFonts w:ascii="仿宋_GB2312" w:eastAsia="仿宋_GB2312"/>
          <w:b/>
          <w:sz w:val="30"/>
          <w:szCs w:val="30"/>
        </w:rPr>
      </w:pPr>
      <w:r w:rsidRPr="00DE5A36">
        <w:rPr>
          <w:rFonts w:ascii="仿宋_GB2312" w:eastAsia="仿宋_GB2312" w:hint="eastAsia"/>
          <w:b/>
          <w:sz w:val="30"/>
          <w:szCs w:val="30"/>
        </w:rPr>
        <w:t>技术要求</w:t>
      </w:r>
    </w:p>
    <w:p w:rsidR="006E23F4" w:rsidRDefault="006E23F4" w:rsidP="006E23F4">
      <w:pPr>
        <w:spacing w:line="500" w:lineRule="exact"/>
        <w:ind w:left="596"/>
        <w:rPr>
          <w:rFonts w:ascii="仿宋_GB2312" w:eastAsia="仿宋_GB2312"/>
          <w:sz w:val="30"/>
          <w:szCs w:val="30"/>
        </w:rPr>
      </w:pPr>
      <w:r w:rsidRPr="00DE5A36">
        <w:rPr>
          <w:rFonts w:ascii="仿宋_GB2312" w:eastAsia="仿宋_GB2312" w:hint="eastAsia"/>
          <w:sz w:val="30"/>
          <w:szCs w:val="30"/>
        </w:rPr>
        <w:t>（一）维修内容、技术要求</w:t>
      </w:r>
    </w:p>
    <w:p w:rsidR="006E23F4" w:rsidRPr="00B57F9E" w:rsidRDefault="006E23F4" w:rsidP="006E23F4">
      <w:pPr>
        <w:spacing w:line="560" w:lineRule="exact"/>
        <w:jc w:val="left"/>
        <w:rPr>
          <w:rFonts w:ascii="仿宋_GB2312" w:eastAsia="仿宋_GB2312"/>
          <w:sz w:val="32"/>
          <w:szCs w:val="32"/>
        </w:rPr>
      </w:pPr>
      <w:r>
        <w:rPr>
          <w:rFonts w:ascii="仿宋_GB2312" w:eastAsia="仿宋_GB2312" w:hint="eastAsia"/>
          <w:color w:val="000000"/>
          <w:sz w:val="32"/>
          <w:szCs w:val="32"/>
        </w:rPr>
        <w:t>ZL40B装载机</w:t>
      </w:r>
    </w:p>
    <w:tbl>
      <w:tblPr>
        <w:tblW w:w="9654" w:type="dxa"/>
        <w:tblInd w:w="93" w:type="dxa"/>
        <w:tblLook w:val="04A0"/>
      </w:tblPr>
      <w:tblGrid>
        <w:gridCol w:w="1433"/>
        <w:gridCol w:w="2835"/>
        <w:gridCol w:w="1417"/>
        <w:gridCol w:w="993"/>
        <w:gridCol w:w="2976"/>
      </w:tblGrid>
      <w:tr w:rsidR="00F3091D" w:rsidTr="00FE08EF">
        <w:trPr>
          <w:trHeight w:val="350"/>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序号</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项目/</w:t>
            </w:r>
            <w:r w:rsidRPr="00F93027">
              <w:rPr>
                <w:rFonts w:ascii="仿宋_GB2312" w:eastAsia="仿宋_GB2312" w:hAnsi="仿宋_GB2312" w:cs="仿宋_GB2312" w:hint="eastAsia"/>
                <w:color w:val="000000"/>
                <w:kern w:val="0"/>
                <w:sz w:val="24"/>
              </w:rPr>
              <w:t>配件名称</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单位</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数量</w:t>
            </w:r>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备注</w:t>
            </w:r>
          </w:p>
        </w:tc>
      </w:tr>
      <w:tr w:rsidR="00F3091D" w:rsidTr="00FE08EF">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1</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水泵总成</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sidRPr="008169A8">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74"/>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2</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发电机</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74"/>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左动臂油缸油封活塞</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气动手压阀</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r>
              <w:rPr>
                <w:rFonts w:eastAsia="仿宋_GB2312"/>
                <w:color w:val="000000"/>
                <w:kern w:val="0"/>
                <w:sz w:val="24"/>
                <w:lang/>
              </w:rPr>
              <w:t>含拆卸轮胎工时</w:t>
            </w:r>
          </w:p>
        </w:tc>
      </w:tr>
      <w:tr w:rsidR="00F3091D" w:rsidTr="00FE08EF">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3</w:t>
            </w:r>
            <w:r>
              <w:rPr>
                <w:rFonts w:eastAsia="仿宋_GB2312"/>
                <w:color w:val="000000"/>
                <w:kern w:val="0"/>
                <w:sz w:val="24"/>
                <w:lang/>
              </w:rPr>
              <w:t>米气管、两层管</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eastAsia="仿宋_GB2312"/>
                <w:color w:val="000000"/>
                <w:kern w:val="0"/>
                <w:sz w:val="24"/>
                <w:lang/>
              </w:rPr>
            </w:pPr>
            <w:r>
              <w:rPr>
                <w:rFonts w:eastAsia="仿宋_GB2312"/>
                <w:color w:val="000000"/>
                <w:kern w:val="0"/>
                <w:sz w:val="24"/>
                <w:lang/>
              </w:rPr>
              <w:t>发电皮带</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条</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eastAsia="仿宋_GB2312"/>
                <w:color w:val="000000"/>
                <w:kern w:val="0"/>
                <w:sz w:val="24"/>
                <w:lang/>
              </w:rPr>
            </w:pPr>
            <w:r>
              <w:rPr>
                <w:rFonts w:eastAsia="仿宋_GB2312"/>
                <w:color w:val="000000"/>
                <w:kern w:val="0"/>
                <w:sz w:val="24"/>
                <w:lang/>
              </w:rPr>
              <w:t>变速泵</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r w:rsidR="00F3091D" w:rsidTr="00FE08EF">
        <w:trPr>
          <w:trHeight w:val="386"/>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eastAsia="仿宋_GB2312"/>
                <w:color w:val="000000"/>
                <w:kern w:val="0"/>
                <w:sz w:val="24"/>
                <w:lang/>
              </w:rPr>
            </w:pPr>
            <w:r>
              <w:rPr>
                <w:rFonts w:eastAsia="仿宋_GB2312"/>
                <w:color w:val="000000"/>
                <w:kern w:val="0"/>
                <w:sz w:val="24"/>
                <w:lang/>
              </w:rPr>
              <w:t>空压机</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widowControl/>
              <w:jc w:val="center"/>
              <w:textAlignment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F93027" w:rsidRDefault="00F3091D" w:rsidP="00FE08EF">
            <w:pPr>
              <w:jc w:val="center"/>
              <w:rPr>
                <w:rFonts w:ascii="仿宋_GB2312" w:eastAsia="仿宋_GB2312" w:hAnsi="仿宋_GB2312" w:cs="仿宋_GB2312"/>
                <w:color w:val="000000"/>
                <w:sz w:val="24"/>
              </w:rPr>
            </w:pPr>
          </w:p>
        </w:tc>
      </w:tr>
    </w:tbl>
    <w:p w:rsidR="00F3091D" w:rsidRDefault="00F3091D" w:rsidP="006E23F4">
      <w:pPr>
        <w:spacing w:line="560" w:lineRule="exact"/>
        <w:jc w:val="left"/>
        <w:rPr>
          <w:rFonts w:ascii="仿宋_GB2312" w:eastAsia="仿宋_GB2312" w:hint="eastAsia"/>
          <w:sz w:val="32"/>
          <w:szCs w:val="32"/>
        </w:rPr>
      </w:pPr>
    </w:p>
    <w:p w:rsidR="006E23F4" w:rsidRDefault="006E23F4" w:rsidP="006E23F4">
      <w:pPr>
        <w:spacing w:line="560" w:lineRule="exact"/>
        <w:jc w:val="left"/>
        <w:rPr>
          <w:rFonts w:ascii="仿宋_GB2312" w:eastAsia="仿宋_GB2312"/>
          <w:sz w:val="32"/>
          <w:szCs w:val="32"/>
        </w:rPr>
      </w:pPr>
      <w:r>
        <w:rPr>
          <w:rFonts w:ascii="仿宋_GB2312" w:eastAsia="仿宋_GB2312" w:hint="eastAsia"/>
          <w:sz w:val="32"/>
          <w:szCs w:val="32"/>
        </w:rPr>
        <w:t>ZL50C装载机</w:t>
      </w:r>
    </w:p>
    <w:tbl>
      <w:tblPr>
        <w:tblW w:w="9654" w:type="dxa"/>
        <w:tblInd w:w="93" w:type="dxa"/>
        <w:tblLook w:val="04A0"/>
      </w:tblPr>
      <w:tblGrid>
        <w:gridCol w:w="1433"/>
        <w:gridCol w:w="2835"/>
        <w:gridCol w:w="1417"/>
        <w:gridCol w:w="993"/>
        <w:gridCol w:w="2976"/>
      </w:tblGrid>
      <w:tr w:rsidR="00F3091D" w:rsidTr="00FE08EF">
        <w:trPr>
          <w:trHeight w:val="350"/>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序号</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项目/</w:t>
            </w:r>
            <w:r w:rsidRPr="00F93027">
              <w:rPr>
                <w:rFonts w:ascii="仿宋_GB2312" w:eastAsia="仿宋_GB2312" w:hAnsi="仿宋_GB2312" w:cs="仿宋_GB2312" w:hint="eastAsia"/>
                <w:color w:val="000000"/>
                <w:kern w:val="0"/>
                <w:sz w:val="24"/>
              </w:rPr>
              <w:t>配件名称</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单位</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数量</w:t>
            </w:r>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sz w:val="24"/>
              </w:rPr>
            </w:pPr>
            <w:r w:rsidRPr="00F93027">
              <w:rPr>
                <w:rFonts w:ascii="仿宋_GB2312" w:eastAsia="仿宋_GB2312" w:hAnsi="仿宋_GB2312" w:cs="仿宋_GB2312" w:hint="eastAsia"/>
                <w:color w:val="000000"/>
                <w:kern w:val="0"/>
                <w:sz w:val="24"/>
              </w:rPr>
              <w:t>备注</w:t>
            </w:r>
          </w:p>
        </w:tc>
      </w:tr>
      <w:tr w:rsidR="00F3091D" w:rsidTr="00FE08EF">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1</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sidRPr="00E94252">
              <w:rPr>
                <w:rFonts w:ascii="仿宋_GB2312" w:eastAsia="仿宋_GB2312" w:hAnsi="仿宋_GB2312" w:cs="仿宋_GB2312" w:hint="eastAsia"/>
                <w:color w:val="000000"/>
                <w:kern w:val="0"/>
                <w:sz w:val="24"/>
              </w:rPr>
              <w:t>换右动臂油缸油封活塞</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套</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sidRPr="008169A8">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8169A8" w:rsidRDefault="00F3091D" w:rsidP="00FE08EF">
            <w:pPr>
              <w:jc w:val="center"/>
              <w:rPr>
                <w:rFonts w:ascii="仿宋_GB2312" w:eastAsia="仿宋_GB2312" w:hAnsi="仿宋_GB2312" w:cs="仿宋_GB2312"/>
                <w:color w:val="000000"/>
                <w:kern w:val="0"/>
                <w:sz w:val="24"/>
              </w:rPr>
            </w:pPr>
          </w:p>
        </w:tc>
      </w:tr>
      <w:tr w:rsidR="00F3091D" w:rsidTr="00FE08EF">
        <w:trPr>
          <w:trHeight w:val="362"/>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sidRPr="00F93027">
              <w:rPr>
                <w:rFonts w:ascii="仿宋_GB2312" w:eastAsia="仿宋_GB2312" w:hAnsi="仿宋_GB2312" w:cs="仿宋_GB2312" w:hint="eastAsia"/>
                <w:color w:val="000000"/>
                <w:kern w:val="0"/>
                <w:sz w:val="24"/>
              </w:rPr>
              <w:t>2</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前刹车加力器</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Default="00F3091D" w:rsidP="00FE08EF">
            <w:pPr>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8169A8" w:rsidRDefault="00F3091D" w:rsidP="00FE08EF">
            <w:pPr>
              <w:jc w:val="center"/>
              <w:rPr>
                <w:rFonts w:ascii="仿宋_GB2312" w:eastAsia="仿宋_GB2312" w:hAnsi="仿宋_GB2312" w:cs="仿宋_GB2312"/>
                <w:color w:val="000000"/>
                <w:kern w:val="0"/>
                <w:sz w:val="24"/>
              </w:rPr>
            </w:pPr>
          </w:p>
        </w:tc>
      </w:tr>
      <w:tr w:rsidR="00F3091D" w:rsidTr="00FE08EF">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变速箱操纵阀</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8169A8" w:rsidRDefault="00F3091D" w:rsidP="00FE08EF">
            <w:pPr>
              <w:jc w:val="center"/>
              <w:rPr>
                <w:rFonts w:ascii="仿宋_GB2312" w:eastAsia="仿宋_GB2312" w:hAnsi="仿宋_GB2312" w:cs="仿宋_GB2312"/>
                <w:color w:val="000000"/>
                <w:kern w:val="0"/>
                <w:sz w:val="24"/>
              </w:rPr>
            </w:pPr>
          </w:p>
        </w:tc>
      </w:tr>
      <w:tr w:rsidR="00F3091D" w:rsidTr="00FE08EF">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轮胎</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8169A8" w:rsidRDefault="00F3091D" w:rsidP="00FE08EF">
            <w:pPr>
              <w:jc w:val="center"/>
              <w:rPr>
                <w:rFonts w:ascii="仿宋_GB2312" w:eastAsia="仿宋_GB2312" w:hAnsi="仿宋_GB2312" w:cs="仿宋_GB2312"/>
                <w:color w:val="000000"/>
                <w:kern w:val="0"/>
                <w:sz w:val="24"/>
              </w:rPr>
            </w:pPr>
          </w:p>
        </w:tc>
      </w:tr>
      <w:tr w:rsidR="00F3091D" w:rsidTr="00FE08EF">
        <w:trPr>
          <w:trHeight w:val="398"/>
        </w:trPr>
        <w:tc>
          <w:tcPr>
            <w:tcW w:w="1433" w:type="dxa"/>
            <w:tcBorders>
              <w:top w:val="single" w:sz="4" w:space="0" w:color="000000"/>
              <w:left w:val="single" w:sz="4" w:space="0" w:color="000000"/>
              <w:bottom w:val="single" w:sz="4" w:space="0" w:color="000000"/>
              <w:right w:val="single" w:sz="4" w:space="0" w:color="000000"/>
            </w:tcBorders>
            <w:noWrap/>
            <w:vAlign w:val="center"/>
            <w:hideMark/>
          </w:tcPr>
          <w:p w:rsidR="00F3091D" w:rsidRPr="00F93027" w:rsidRDefault="00F3091D" w:rsidP="00FE08E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835"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widowControl/>
              <w:jc w:val="center"/>
              <w:textAlignment w:val="center"/>
              <w:rPr>
                <w:rFonts w:ascii="仿宋_GB2312" w:eastAsia="仿宋_GB2312" w:hAnsi="仿宋_GB2312" w:cs="仿宋_GB2312"/>
                <w:color w:val="000000"/>
                <w:kern w:val="0"/>
                <w:sz w:val="24"/>
              </w:rPr>
            </w:pPr>
            <w:r>
              <w:rPr>
                <w:rFonts w:eastAsia="仿宋_GB2312"/>
                <w:color w:val="000000"/>
                <w:kern w:val="0"/>
                <w:sz w:val="24"/>
                <w:lang/>
              </w:rPr>
              <w:t>高压油管</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F3091D" w:rsidRPr="008169A8" w:rsidRDefault="00F3091D" w:rsidP="00FE08E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976" w:type="dxa"/>
            <w:tcBorders>
              <w:top w:val="single" w:sz="4" w:space="0" w:color="000000"/>
              <w:left w:val="single" w:sz="4" w:space="0" w:color="000000"/>
              <w:bottom w:val="single" w:sz="4" w:space="0" w:color="000000"/>
              <w:right w:val="single" w:sz="4" w:space="0" w:color="000000"/>
            </w:tcBorders>
            <w:noWrap/>
            <w:vAlign w:val="center"/>
          </w:tcPr>
          <w:p w:rsidR="00F3091D" w:rsidRPr="008169A8" w:rsidRDefault="00F3091D" w:rsidP="00FE08EF">
            <w:pPr>
              <w:jc w:val="center"/>
              <w:rPr>
                <w:rFonts w:ascii="仿宋_GB2312" w:eastAsia="仿宋_GB2312" w:hAnsi="仿宋_GB2312" w:cs="仿宋_GB2312"/>
                <w:color w:val="000000"/>
                <w:kern w:val="0"/>
                <w:sz w:val="24"/>
              </w:rPr>
            </w:pPr>
          </w:p>
        </w:tc>
      </w:tr>
    </w:tbl>
    <w:p w:rsidR="00F3091D" w:rsidRDefault="00F3091D" w:rsidP="006E23F4">
      <w:pPr>
        <w:rPr>
          <w:rFonts w:ascii="仿宋_GB2312" w:eastAsia="仿宋_GB2312" w:hint="eastAsia"/>
          <w:b/>
          <w:sz w:val="30"/>
          <w:szCs w:val="30"/>
        </w:rPr>
      </w:pPr>
    </w:p>
    <w:p w:rsidR="006E23F4" w:rsidRPr="00DE5A36" w:rsidRDefault="006E23F4" w:rsidP="006E23F4">
      <w:pPr>
        <w:rPr>
          <w:rFonts w:ascii="仿宋_GB2312" w:eastAsia="仿宋_GB2312"/>
          <w:b/>
          <w:sz w:val="30"/>
          <w:szCs w:val="30"/>
        </w:rPr>
      </w:pPr>
      <w:r w:rsidRPr="00DE5A36">
        <w:rPr>
          <w:rFonts w:ascii="仿宋_GB2312" w:eastAsia="仿宋_GB2312" w:hint="eastAsia"/>
          <w:b/>
          <w:sz w:val="30"/>
          <w:szCs w:val="30"/>
        </w:rPr>
        <w:t>二、质量检验标准和保证</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（一）、</w:t>
      </w:r>
      <w:r>
        <w:rPr>
          <w:rFonts w:ascii="仿宋_GB2312" w:eastAsia="仿宋_GB2312" w:hint="eastAsia"/>
          <w:sz w:val="30"/>
          <w:szCs w:val="30"/>
        </w:rPr>
        <w:t>维</w:t>
      </w:r>
      <w:r w:rsidRPr="00DE5A36">
        <w:rPr>
          <w:rFonts w:ascii="仿宋_GB2312" w:eastAsia="仿宋_GB2312" w:hint="eastAsia"/>
          <w:sz w:val="30"/>
          <w:szCs w:val="30"/>
        </w:rPr>
        <w:t xml:space="preserve">修后结构必须达到如下要求： </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1、</w:t>
      </w:r>
      <w:r>
        <w:rPr>
          <w:rFonts w:ascii="仿宋_GB2312" w:eastAsia="仿宋_GB2312" w:hint="eastAsia"/>
          <w:sz w:val="30"/>
          <w:szCs w:val="30"/>
        </w:rPr>
        <w:t>维</w:t>
      </w:r>
      <w:r w:rsidRPr="00DE5A36">
        <w:rPr>
          <w:rFonts w:ascii="仿宋_GB2312" w:eastAsia="仿宋_GB2312" w:hint="eastAsia"/>
          <w:sz w:val="30"/>
          <w:szCs w:val="30"/>
        </w:rPr>
        <w:t>修后的装载机零件、部件、总成和附件等应符合相应的技术条件。原有的各项装备应齐全，保持原有性能。</w:t>
      </w:r>
    </w:p>
    <w:p w:rsidR="006E23F4" w:rsidRPr="00DE5A36" w:rsidRDefault="006E23F4" w:rsidP="006E23F4">
      <w:pPr>
        <w:rPr>
          <w:rFonts w:ascii="仿宋_GB2312" w:eastAsia="仿宋_GB2312"/>
          <w:sz w:val="30"/>
          <w:szCs w:val="30"/>
        </w:rPr>
      </w:pPr>
      <w:r>
        <w:rPr>
          <w:rFonts w:ascii="仿宋_GB2312" w:eastAsia="仿宋_GB2312" w:hint="eastAsia"/>
          <w:sz w:val="30"/>
          <w:szCs w:val="30"/>
        </w:rPr>
        <w:lastRenderedPageBreak/>
        <w:t>2</w:t>
      </w:r>
      <w:r w:rsidRPr="00DE5A36">
        <w:rPr>
          <w:rFonts w:ascii="仿宋_GB2312" w:eastAsia="仿宋_GB2312" w:hint="eastAsia"/>
          <w:sz w:val="30"/>
          <w:szCs w:val="30"/>
        </w:rPr>
        <w:t>、全部润滑脂(油)齐全、有效，所有润滑部位及总成内部均应按出厂季节、品种及规定容量加足润滑脂(油)。</w:t>
      </w:r>
    </w:p>
    <w:p w:rsidR="006E23F4" w:rsidRPr="00DE5A36" w:rsidRDefault="006E23F4" w:rsidP="006E23F4">
      <w:pPr>
        <w:rPr>
          <w:rFonts w:ascii="仿宋_GB2312" w:eastAsia="仿宋_GB2312"/>
          <w:sz w:val="30"/>
          <w:szCs w:val="30"/>
        </w:rPr>
      </w:pPr>
      <w:r>
        <w:rPr>
          <w:rFonts w:ascii="仿宋_GB2312" w:eastAsia="仿宋_GB2312" w:hint="eastAsia"/>
          <w:sz w:val="30"/>
          <w:szCs w:val="30"/>
        </w:rPr>
        <w:t>3</w:t>
      </w:r>
      <w:r w:rsidRPr="00DE5A36">
        <w:rPr>
          <w:rFonts w:ascii="仿宋_GB2312" w:eastAsia="仿宋_GB2312" w:hint="eastAsia"/>
          <w:sz w:val="30"/>
          <w:szCs w:val="30"/>
        </w:rPr>
        <w:t>、在保修期内运动部分温升及各液压系统的所有管路和接头应安装正确，不碰擦、不松动、不渗漏和漏气漏电现象。</w:t>
      </w:r>
    </w:p>
    <w:p w:rsidR="006E23F4" w:rsidRPr="00DE5A36" w:rsidRDefault="006E23F4" w:rsidP="006E23F4">
      <w:pPr>
        <w:rPr>
          <w:rFonts w:ascii="仿宋_GB2312" w:eastAsia="仿宋_GB2312"/>
          <w:sz w:val="30"/>
          <w:szCs w:val="30"/>
        </w:rPr>
      </w:pPr>
      <w:r>
        <w:rPr>
          <w:rFonts w:ascii="仿宋_GB2312" w:eastAsia="仿宋_GB2312" w:hint="eastAsia"/>
          <w:sz w:val="30"/>
          <w:szCs w:val="30"/>
        </w:rPr>
        <w:t>4</w:t>
      </w:r>
      <w:r w:rsidRPr="00DE5A36">
        <w:rPr>
          <w:rFonts w:ascii="仿宋_GB2312" w:eastAsia="仿宋_GB2312" w:hint="eastAsia"/>
          <w:sz w:val="30"/>
          <w:szCs w:val="30"/>
        </w:rPr>
        <w:t>、各油泵、液压控制阀、油缸、变矩器、液力变速和其余所有传动工作装置运动等均不得有异常响声。各工作部位的运动必须平稳、轻便、灵活、无颤抖。</w:t>
      </w:r>
    </w:p>
    <w:p w:rsidR="006E23F4" w:rsidRPr="00DE5A36" w:rsidRDefault="006E23F4" w:rsidP="006E23F4">
      <w:pPr>
        <w:rPr>
          <w:rFonts w:ascii="仿宋_GB2312" w:eastAsia="仿宋_GB2312"/>
          <w:sz w:val="30"/>
          <w:szCs w:val="30"/>
        </w:rPr>
      </w:pPr>
      <w:r>
        <w:rPr>
          <w:rFonts w:ascii="仿宋_GB2312" w:eastAsia="仿宋_GB2312" w:hint="eastAsia"/>
          <w:sz w:val="30"/>
          <w:szCs w:val="30"/>
        </w:rPr>
        <w:t>5</w:t>
      </w:r>
      <w:r w:rsidRPr="00DE5A36">
        <w:rPr>
          <w:rFonts w:ascii="仿宋_GB2312" w:eastAsia="仿宋_GB2312" w:hint="eastAsia"/>
          <w:sz w:val="30"/>
          <w:szCs w:val="30"/>
        </w:rPr>
        <w:t>、转向系统的转向桥无前后串动现象。方向自由转动最不大于30°，液力变矩器一液力变速箱传动结构、变速操纵压力、变矩器工作压力应符合原设计要求。换档迅速、轻便、平稳，不乱档，无噪音。</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（二）、大修后动力系统必须达到如下要求：</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1、工作装置的最大起升(或卸载)高度应符合原设计要求。</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2、工作装置的最大起升速度应不小于原设计的90%。</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3、装载机举升油缸在额定负荷下活塞杆的下滑量应每</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 xml:space="preserve">3min不大于lOmm。 </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4、制动效能是根据大修装载机的自重，在《中华人民共和国机动车制动检</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验规范》中找出自重相近的同类车型，按其空载制动距离的规范值增大10%作为合格标准。</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5、动力性能是最大牵引力不应小于原设计的90%，最大爬坡能力不小于原设计的95%。</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6、最大噪声级不大于89dB(A),装载机不大于91dB(A)a</w:t>
      </w:r>
      <w:r w:rsidRPr="00DE5A36">
        <w:rPr>
          <w:rFonts w:eastAsia="仿宋_GB2312" w:hint="eastAsia"/>
          <w:sz w:val="30"/>
          <w:szCs w:val="30"/>
        </w:rPr>
        <w:t> </w:t>
      </w:r>
      <w:r w:rsidRPr="00DE5A36">
        <w:rPr>
          <w:rFonts w:ascii="仿宋_GB2312" w:eastAsia="仿宋_GB2312" w:hint="eastAsia"/>
          <w:sz w:val="30"/>
          <w:szCs w:val="30"/>
        </w:rPr>
        <w:t xml:space="preserve"> </w:t>
      </w:r>
    </w:p>
    <w:p w:rsidR="006E23F4" w:rsidRPr="00DE5A36" w:rsidRDefault="006E23F4" w:rsidP="006E23F4">
      <w:pPr>
        <w:rPr>
          <w:rFonts w:ascii="仿宋_GB2312" w:eastAsia="仿宋_GB2312"/>
          <w:sz w:val="30"/>
          <w:szCs w:val="30"/>
        </w:rPr>
      </w:pPr>
      <w:r w:rsidRPr="00DE5A36">
        <w:rPr>
          <w:rFonts w:ascii="仿宋_GB2312" w:eastAsia="仿宋_GB2312" w:hint="eastAsia"/>
          <w:sz w:val="30"/>
          <w:szCs w:val="30"/>
        </w:rPr>
        <w:t>7、液力传动系统和液压工作装置必须保持高度整洁。加注油料的容器在</w:t>
      </w:r>
      <w:r w:rsidRPr="00DE5A36">
        <w:rPr>
          <w:rFonts w:ascii="仿宋_GB2312" w:eastAsia="仿宋_GB2312" w:hint="eastAsia"/>
          <w:sz w:val="30"/>
          <w:szCs w:val="30"/>
        </w:rPr>
        <w:lastRenderedPageBreak/>
        <w:t>加油前应擦洗干净，防止水、污泥和杂物进入油中。工作时发动机冷却水温不应超过90℃机油温度不应超过95℃。液力变矩器油温不应超过100℃。工作装置油温不应超过80℃。制动轮、轮毂、驱动桥壳和传动轴轴承等不应有过热现象。</w:t>
      </w:r>
      <w:r w:rsidRPr="00DE5A36">
        <w:rPr>
          <w:rFonts w:eastAsia="仿宋_GB2312" w:hint="eastAsia"/>
          <w:sz w:val="30"/>
          <w:szCs w:val="30"/>
        </w:rPr>
        <w:t> </w:t>
      </w:r>
      <w:r w:rsidRPr="00DE5A36">
        <w:rPr>
          <w:rFonts w:ascii="仿宋_GB2312" w:eastAsia="仿宋_GB2312" w:hint="eastAsia"/>
          <w:sz w:val="30"/>
          <w:szCs w:val="30"/>
        </w:rPr>
        <w:t>8、试车后的车辆应再次检查并紧固发动机缸盖螺栓、转向机构各部分螺栓、半轴及轮胎螺母等方可出厂。</w:t>
      </w:r>
    </w:p>
    <w:p w:rsidR="006E23F4" w:rsidRPr="00DE5A36" w:rsidRDefault="006E23F4" w:rsidP="006E23F4">
      <w:pPr>
        <w:widowControl/>
        <w:spacing w:line="440" w:lineRule="exact"/>
        <w:jc w:val="left"/>
        <w:rPr>
          <w:rFonts w:ascii="仿宋_GB2312" w:eastAsia="仿宋_GB2312"/>
          <w:sz w:val="30"/>
          <w:szCs w:val="30"/>
        </w:rPr>
      </w:pPr>
      <w:r>
        <w:rPr>
          <w:rFonts w:ascii="仿宋_GB2312" w:eastAsia="仿宋_GB2312" w:hint="eastAsia"/>
          <w:sz w:val="30"/>
          <w:szCs w:val="30"/>
        </w:rPr>
        <w:t>8</w:t>
      </w:r>
      <w:r w:rsidRPr="00DE5A36">
        <w:rPr>
          <w:rFonts w:ascii="仿宋_GB2312" w:eastAsia="仿宋_GB2312" w:hint="eastAsia"/>
          <w:sz w:val="30"/>
          <w:szCs w:val="30"/>
        </w:rPr>
        <w:t>、各关节转动灵活，不发卡，无松动。</w:t>
      </w:r>
    </w:p>
    <w:p w:rsidR="006E23F4" w:rsidRPr="00834990" w:rsidRDefault="006E23F4" w:rsidP="006E23F4">
      <w:pPr>
        <w:widowControl/>
        <w:spacing w:line="440" w:lineRule="exact"/>
        <w:jc w:val="left"/>
        <w:rPr>
          <w:rFonts w:ascii="仿宋_GB2312" w:eastAsia="仿宋_GB2312"/>
          <w:sz w:val="30"/>
          <w:szCs w:val="30"/>
        </w:rPr>
      </w:pPr>
      <w:r>
        <w:rPr>
          <w:rFonts w:ascii="仿宋_GB2312" w:eastAsia="仿宋_GB2312" w:hint="eastAsia"/>
          <w:sz w:val="30"/>
          <w:szCs w:val="30"/>
        </w:rPr>
        <w:t>（三）</w:t>
      </w:r>
      <w:r w:rsidRPr="00834990">
        <w:rPr>
          <w:rFonts w:ascii="仿宋_GB2312" w:eastAsia="仿宋_GB2312" w:hint="eastAsia"/>
          <w:sz w:val="30"/>
          <w:szCs w:val="30"/>
        </w:rPr>
        <w:t>、其他技术要求</w:t>
      </w:r>
    </w:p>
    <w:p w:rsidR="006E23F4" w:rsidRDefault="006E23F4" w:rsidP="006E23F4">
      <w:pPr>
        <w:spacing w:line="360" w:lineRule="auto"/>
        <w:jc w:val="left"/>
        <w:rPr>
          <w:rFonts w:ascii="仿宋_GB2312" w:eastAsia="仿宋_GB2312" w:hAnsi="宋体"/>
          <w:sz w:val="30"/>
          <w:szCs w:val="30"/>
        </w:rPr>
      </w:pPr>
      <w:r>
        <w:rPr>
          <w:rFonts w:ascii="仿宋_GB2312" w:eastAsia="仿宋_GB2312" w:hAnsi="宋体" w:hint="eastAsia"/>
          <w:sz w:val="30"/>
          <w:szCs w:val="30"/>
        </w:rPr>
        <w:t>1、严格按照工程机械行业标准及技术要求进行维修。</w:t>
      </w:r>
    </w:p>
    <w:p w:rsidR="006E23F4" w:rsidRPr="0033711E" w:rsidRDefault="006E23F4" w:rsidP="006E23F4">
      <w:pPr>
        <w:adjustRightInd w:val="0"/>
        <w:snapToGrid w:val="0"/>
        <w:spacing w:line="440" w:lineRule="exact"/>
        <w:rPr>
          <w:rFonts w:ascii="仿宋_GB2312" w:eastAsia="仿宋_GB2312"/>
          <w:sz w:val="30"/>
          <w:szCs w:val="30"/>
        </w:rPr>
      </w:pPr>
      <w:r>
        <w:rPr>
          <w:rFonts w:ascii="仿宋_GB2312" w:eastAsia="仿宋_GB2312" w:hint="eastAsia"/>
          <w:sz w:val="30"/>
          <w:szCs w:val="30"/>
        </w:rPr>
        <w:t>三</w:t>
      </w:r>
      <w:r w:rsidRPr="0033711E">
        <w:rPr>
          <w:rFonts w:ascii="仿宋_GB2312" w:eastAsia="仿宋_GB2312" w:hint="eastAsia"/>
          <w:sz w:val="30"/>
          <w:szCs w:val="30"/>
        </w:rPr>
        <w:t>、</w:t>
      </w:r>
      <w:r>
        <w:rPr>
          <w:rFonts w:ascii="仿宋_GB2312" w:eastAsia="仿宋_GB2312" w:hint="eastAsia"/>
          <w:sz w:val="30"/>
          <w:szCs w:val="30"/>
        </w:rPr>
        <w:t>维修</w:t>
      </w:r>
      <w:r w:rsidRPr="0033711E">
        <w:rPr>
          <w:rFonts w:ascii="仿宋_GB2312" w:eastAsia="仿宋_GB2312" w:hint="eastAsia"/>
          <w:sz w:val="30"/>
          <w:szCs w:val="30"/>
        </w:rPr>
        <w:t>验收</w:t>
      </w:r>
    </w:p>
    <w:p w:rsidR="006E23F4" w:rsidRPr="0033711E" w:rsidRDefault="006E23F4" w:rsidP="006E23F4">
      <w:pPr>
        <w:adjustRightInd w:val="0"/>
        <w:snapToGrid w:val="0"/>
        <w:spacing w:line="440" w:lineRule="exact"/>
        <w:ind w:firstLineChars="200" w:firstLine="600"/>
        <w:rPr>
          <w:rFonts w:ascii="仿宋_GB2312" w:eastAsia="仿宋_GB2312"/>
          <w:sz w:val="30"/>
          <w:szCs w:val="30"/>
        </w:rPr>
      </w:pPr>
      <w:r>
        <w:rPr>
          <w:rFonts w:ascii="仿宋_GB2312" w:eastAsia="仿宋_GB2312" w:hint="eastAsia"/>
          <w:sz w:val="30"/>
          <w:szCs w:val="30"/>
        </w:rPr>
        <w:t>1、乙方负责铲车的维修及调试，修理完毕后，由双方按照维修项目进行验收，验收合格后相关设备达到使用要求，即为维修</w:t>
      </w:r>
      <w:r w:rsidRPr="0033711E">
        <w:rPr>
          <w:rFonts w:ascii="仿宋_GB2312" w:eastAsia="仿宋_GB2312" w:hint="eastAsia"/>
          <w:sz w:val="30"/>
          <w:szCs w:val="30"/>
        </w:rPr>
        <w:t>验收合格。</w:t>
      </w:r>
    </w:p>
    <w:p w:rsidR="006E23F4" w:rsidRPr="0033711E" w:rsidRDefault="006E23F4" w:rsidP="006E23F4">
      <w:pPr>
        <w:adjustRightInd w:val="0"/>
        <w:snapToGrid w:val="0"/>
        <w:spacing w:line="440" w:lineRule="exact"/>
        <w:ind w:firstLineChars="192" w:firstLine="576"/>
        <w:rPr>
          <w:rFonts w:ascii="仿宋_GB2312" w:eastAsia="仿宋_GB2312"/>
          <w:sz w:val="30"/>
          <w:szCs w:val="30"/>
        </w:rPr>
      </w:pPr>
      <w:r>
        <w:rPr>
          <w:rFonts w:ascii="仿宋_GB2312" w:eastAsia="仿宋_GB2312" w:hint="eastAsia"/>
          <w:sz w:val="30"/>
          <w:szCs w:val="30"/>
        </w:rPr>
        <w:t>2</w:t>
      </w:r>
      <w:r w:rsidRPr="0033711E">
        <w:rPr>
          <w:rFonts w:ascii="仿宋_GB2312" w:eastAsia="仿宋_GB2312" w:hint="eastAsia"/>
          <w:sz w:val="30"/>
          <w:szCs w:val="30"/>
        </w:rPr>
        <w:t>、其他</w:t>
      </w:r>
    </w:p>
    <w:p w:rsidR="006E23F4" w:rsidRPr="0033711E" w:rsidRDefault="006E23F4" w:rsidP="006E23F4">
      <w:pPr>
        <w:adjustRightInd w:val="0"/>
        <w:snapToGrid w:val="0"/>
        <w:spacing w:line="440" w:lineRule="exact"/>
        <w:ind w:firstLineChars="192" w:firstLine="576"/>
        <w:rPr>
          <w:rFonts w:ascii="仿宋_GB2312" w:eastAsia="仿宋_GB2312"/>
          <w:sz w:val="30"/>
          <w:szCs w:val="30"/>
        </w:rPr>
      </w:pPr>
      <w:r w:rsidRPr="0033711E">
        <w:rPr>
          <w:rFonts w:ascii="仿宋_GB2312" w:eastAsia="仿宋_GB2312" w:hint="eastAsia"/>
          <w:sz w:val="30"/>
          <w:szCs w:val="30"/>
        </w:rPr>
        <w:t>未列出的验收要求，按国家有关标准进行验收。</w:t>
      </w:r>
    </w:p>
    <w:p w:rsidR="006E23F4" w:rsidRPr="0033711E" w:rsidRDefault="006E23F4" w:rsidP="006E23F4">
      <w:pPr>
        <w:adjustRightInd w:val="0"/>
        <w:snapToGrid w:val="0"/>
        <w:spacing w:line="440" w:lineRule="exact"/>
        <w:rPr>
          <w:rFonts w:ascii="仿宋_GB2312" w:eastAsia="仿宋_GB2312"/>
          <w:b/>
          <w:sz w:val="30"/>
          <w:szCs w:val="30"/>
        </w:rPr>
      </w:pPr>
      <w:r>
        <w:rPr>
          <w:rFonts w:ascii="仿宋_GB2312" w:eastAsia="仿宋_GB2312" w:hint="eastAsia"/>
          <w:b/>
          <w:sz w:val="30"/>
          <w:szCs w:val="30"/>
        </w:rPr>
        <w:t>四</w:t>
      </w:r>
      <w:r w:rsidRPr="0033711E">
        <w:rPr>
          <w:rFonts w:ascii="仿宋_GB2312" w:eastAsia="仿宋_GB2312" w:hint="eastAsia"/>
          <w:b/>
          <w:sz w:val="30"/>
          <w:szCs w:val="30"/>
        </w:rPr>
        <w:t>、乙方的免费技术服务</w:t>
      </w:r>
    </w:p>
    <w:p w:rsidR="006E23F4" w:rsidRPr="0033711E" w:rsidRDefault="006E23F4" w:rsidP="006E23F4">
      <w:pPr>
        <w:adjustRightInd w:val="0"/>
        <w:snapToGrid w:val="0"/>
        <w:spacing w:line="440" w:lineRule="exact"/>
        <w:rPr>
          <w:rFonts w:ascii="仿宋_GB2312" w:eastAsia="仿宋_GB2312"/>
          <w:sz w:val="30"/>
          <w:szCs w:val="30"/>
        </w:rPr>
      </w:pPr>
      <w:r w:rsidRPr="0033711E">
        <w:rPr>
          <w:rFonts w:ascii="仿宋_GB2312" w:eastAsia="仿宋_GB2312" w:hint="eastAsia"/>
          <w:sz w:val="30"/>
          <w:szCs w:val="30"/>
        </w:rPr>
        <w:t>1、甲方对乙方提供的设备有疑问的，乙方负责</w:t>
      </w:r>
      <w:r>
        <w:rPr>
          <w:rFonts w:ascii="仿宋_GB2312" w:eastAsia="仿宋_GB2312" w:hint="eastAsia"/>
          <w:sz w:val="30"/>
          <w:szCs w:val="30"/>
        </w:rPr>
        <w:t>24</w:t>
      </w:r>
      <w:r w:rsidRPr="0033711E">
        <w:rPr>
          <w:rFonts w:ascii="仿宋_GB2312" w:eastAsia="仿宋_GB2312" w:hint="eastAsia"/>
          <w:sz w:val="30"/>
          <w:szCs w:val="30"/>
        </w:rPr>
        <w:t>小时内给予答复及派人处理。</w:t>
      </w:r>
    </w:p>
    <w:p w:rsidR="006E23F4" w:rsidRPr="0033711E" w:rsidRDefault="006E23F4" w:rsidP="006E23F4">
      <w:pPr>
        <w:adjustRightInd w:val="0"/>
        <w:snapToGrid w:val="0"/>
        <w:spacing w:line="440" w:lineRule="exact"/>
        <w:ind w:firstLineChars="200" w:firstLine="600"/>
        <w:rPr>
          <w:rFonts w:ascii="仿宋_GB2312" w:eastAsia="仿宋_GB2312"/>
          <w:sz w:val="30"/>
          <w:szCs w:val="30"/>
        </w:rPr>
      </w:pPr>
      <w:r w:rsidRPr="0033711E">
        <w:rPr>
          <w:rFonts w:ascii="仿宋_GB2312" w:eastAsia="仿宋_GB2312" w:hint="eastAsia"/>
          <w:sz w:val="30"/>
          <w:szCs w:val="30"/>
        </w:rPr>
        <w:t>2、质保期内属于制造或安装方面的问题，乙方负责免费维修或更换</w:t>
      </w:r>
      <w:r>
        <w:rPr>
          <w:rFonts w:ascii="仿宋_GB2312" w:eastAsia="仿宋_GB2312" w:hint="eastAsia"/>
          <w:sz w:val="30"/>
          <w:szCs w:val="30"/>
        </w:rPr>
        <w:t>，</w:t>
      </w:r>
      <w:r w:rsidRPr="00194523">
        <w:rPr>
          <w:rFonts w:ascii="仿宋_GB2312" w:eastAsia="仿宋_GB2312" w:hint="eastAsia"/>
          <w:sz w:val="30"/>
          <w:szCs w:val="30"/>
        </w:rPr>
        <w:t>质保期从此次修复之日起重新计算</w:t>
      </w:r>
      <w:r>
        <w:rPr>
          <w:rFonts w:ascii="仿宋_GB2312" w:eastAsia="仿宋_GB2312" w:hint="eastAsia"/>
          <w:sz w:val="30"/>
          <w:szCs w:val="30"/>
        </w:rPr>
        <w:t>。</w:t>
      </w:r>
    </w:p>
    <w:p w:rsidR="006E23F4" w:rsidRPr="0033711E" w:rsidRDefault="006E23F4" w:rsidP="006E23F4">
      <w:pPr>
        <w:adjustRightInd w:val="0"/>
        <w:snapToGrid w:val="0"/>
        <w:spacing w:line="440" w:lineRule="exact"/>
        <w:ind w:firstLineChars="200" w:firstLine="600"/>
        <w:rPr>
          <w:rFonts w:ascii="仿宋_GB2312" w:eastAsia="仿宋_GB2312"/>
          <w:sz w:val="30"/>
          <w:szCs w:val="30"/>
        </w:rPr>
      </w:pPr>
      <w:r w:rsidRPr="0033711E">
        <w:rPr>
          <w:rFonts w:ascii="仿宋_GB2312" w:eastAsia="仿宋_GB2312" w:hint="eastAsia"/>
          <w:sz w:val="30"/>
          <w:szCs w:val="30"/>
        </w:rPr>
        <w:t>3、在设备质保期过后，乙方对产品终身优于市场价格提供备品备件。</w:t>
      </w:r>
    </w:p>
    <w:p w:rsidR="006E23F4" w:rsidRPr="00834990" w:rsidRDefault="006E23F4" w:rsidP="006E23F4">
      <w:pPr>
        <w:spacing w:line="440" w:lineRule="exact"/>
        <w:ind w:firstLineChars="200" w:firstLine="602"/>
        <w:rPr>
          <w:rFonts w:ascii="仿宋_GB2312" w:eastAsia="仿宋_GB2312"/>
          <w:b/>
          <w:sz w:val="30"/>
          <w:szCs w:val="30"/>
        </w:rPr>
      </w:pPr>
      <w:r>
        <w:rPr>
          <w:rFonts w:ascii="仿宋_GB2312" w:eastAsia="仿宋_GB2312" w:hint="eastAsia"/>
          <w:b/>
          <w:sz w:val="30"/>
          <w:szCs w:val="30"/>
        </w:rPr>
        <w:t>五</w:t>
      </w:r>
      <w:r w:rsidRPr="00834990">
        <w:rPr>
          <w:rFonts w:ascii="仿宋_GB2312" w:eastAsia="仿宋_GB2312" w:hint="eastAsia"/>
          <w:b/>
          <w:sz w:val="30"/>
          <w:szCs w:val="30"/>
        </w:rPr>
        <w:t>、本协议作为合同的附件，与合同具有同等的法律效力。</w:t>
      </w:r>
    </w:p>
    <w:p w:rsidR="006E23F4" w:rsidRPr="00834990" w:rsidRDefault="006E23F4" w:rsidP="006E23F4">
      <w:pPr>
        <w:spacing w:line="440" w:lineRule="exact"/>
        <w:ind w:firstLineChars="200" w:firstLine="602"/>
        <w:rPr>
          <w:rFonts w:ascii="仿宋_GB2312" w:eastAsia="仿宋_GB2312"/>
          <w:b/>
          <w:sz w:val="30"/>
          <w:szCs w:val="30"/>
        </w:rPr>
      </w:pPr>
      <w:r>
        <w:rPr>
          <w:rFonts w:ascii="仿宋_GB2312" w:eastAsia="仿宋_GB2312" w:hint="eastAsia"/>
          <w:b/>
          <w:sz w:val="30"/>
          <w:szCs w:val="30"/>
        </w:rPr>
        <w:t>六</w:t>
      </w:r>
      <w:r w:rsidRPr="00834990">
        <w:rPr>
          <w:rFonts w:ascii="仿宋_GB2312" w:eastAsia="仿宋_GB2312" w:hint="eastAsia"/>
          <w:b/>
          <w:sz w:val="30"/>
          <w:szCs w:val="30"/>
        </w:rPr>
        <w:t>、本协议自双方签字、盖章之日起生效。</w:t>
      </w:r>
    </w:p>
    <w:p w:rsidR="006E23F4" w:rsidRPr="00BE013E" w:rsidRDefault="006E23F4" w:rsidP="006E23F4">
      <w:pPr>
        <w:spacing w:line="440" w:lineRule="exact"/>
        <w:ind w:firstLineChars="342" w:firstLine="1026"/>
        <w:rPr>
          <w:rFonts w:ascii="仿宋_GB2312" w:eastAsia="仿宋_GB2312"/>
          <w:sz w:val="30"/>
          <w:szCs w:val="30"/>
        </w:rPr>
      </w:pPr>
    </w:p>
    <w:tbl>
      <w:tblPr>
        <w:tblW w:w="0" w:type="auto"/>
        <w:tblLook w:val="04A0"/>
      </w:tblPr>
      <w:tblGrid>
        <w:gridCol w:w="4785"/>
        <w:gridCol w:w="4785"/>
      </w:tblGrid>
      <w:tr w:rsidR="006E23F4" w:rsidRPr="008234A7" w:rsidTr="006E23F4">
        <w:trPr>
          <w:trHeight w:val="1794"/>
        </w:trPr>
        <w:tc>
          <w:tcPr>
            <w:tcW w:w="4785" w:type="dxa"/>
          </w:tcPr>
          <w:p w:rsidR="006E23F4" w:rsidRDefault="006E23F4" w:rsidP="006E23F4">
            <w:pPr>
              <w:pStyle w:val="ad"/>
              <w:adjustRightInd w:val="0"/>
              <w:snapToGrid w:val="0"/>
              <w:spacing w:line="540" w:lineRule="exact"/>
              <w:ind w:left="900" w:hangingChars="300" w:hanging="900"/>
              <w:jc w:val="left"/>
              <w:rPr>
                <w:rFonts w:ascii="仿宋_GB2312" w:eastAsia="仿宋_GB2312"/>
                <w:bCs/>
                <w:sz w:val="30"/>
                <w:szCs w:val="30"/>
              </w:rPr>
            </w:pPr>
            <w:r w:rsidRPr="008234A7">
              <w:rPr>
                <w:rFonts w:ascii="仿宋_GB2312" w:eastAsia="仿宋_GB2312" w:hint="eastAsia"/>
                <w:bCs/>
                <w:sz w:val="30"/>
                <w:szCs w:val="30"/>
              </w:rPr>
              <w:t>甲方：</w:t>
            </w:r>
            <w:r w:rsidRPr="00D6585D">
              <w:rPr>
                <w:rFonts w:ascii="仿宋_GB2312" w:eastAsia="仿宋_GB2312" w:hint="eastAsia"/>
                <w:bCs/>
                <w:sz w:val="30"/>
                <w:szCs w:val="30"/>
              </w:rPr>
              <w:t>中粮崇左江州糖业有限公司</w:t>
            </w:r>
          </w:p>
          <w:p w:rsidR="006E23F4" w:rsidRPr="008234A7" w:rsidRDefault="006E23F4" w:rsidP="006E23F4">
            <w:pPr>
              <w:pStyle w:val="ad"/>
              <w:adjustRightInd w:val="0"/>
              <w:snapToGrid w:val="0"/>
              <w:spacing w:line="540" w:lineRule="exact"/>
              <w:ind w:left="900" w:hangingChars="300" w:hanging="900"/>
              <w:jc w:val="left"/>
              <w:rPr>
                <w:rFonts w:ascii="仿宋_GB2312" w:eastAsia="仿宋_GB2312"/>
                <w:bCs/>
                <w:sz w:val="30"/>
                <w:szCs w:val="30"/>
              </w:rPr>
            </w:pP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sidRPr="008234A7">
              <w:rPr>
                <w:rFonts w:ascii="仿宋_GB2312" w:eastAsia="仿宋_GB2312" w:hint="eastAsia"/>
                <w:bCs/>
                <w:sz w:val="30"/>
                <w:szCs w:val="30"/>
              </w:rPr>
              <w:t>法定代表人：</w:t>
            </w: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Pr>
                <w:rFonts w:ascii="仿宋_GB2312" w:eastAsia="仿宋_GB2312" w:hint="eastAsia"/>
                <w:bCs/>
                <w:sz w:val="30"/>
                <w:szCs w:val="30"/>
              </w:rPr>
              <w:t>授权代表</w:t>
            </w:r>
            <w:r w:rsidRPr="008234A7">
              <w:rPr>
                <w:rFonts w:ascii="仿宋_GB2312" w:eastAsia="仿宋_GB2312" w:hint="eastAsia"/>
                <w:bCs/>
                <w:sz w:val="30"/>
                <w:szCs w:val="30"/>
              </w:rPr>
              <w:t>：</w:t>
            </w: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sidRPr="008234A7">
              <w:rPr>
                <w:rFonts w:ascii="仿宋_GB2312" w:eastAsia="仿宋_GB2312" w:hint="eastAsia"/>
                <w:bCs/>
                <w:sz w:val="30"/>
                <w:szCs w:val="30"/>
              </w:rPr>
              <w:t>签订日期：</w:t>
            </w:r>
            <w:r w:rsidR="00F3091D">
              <w:rPr>
                <w:rFonts w:ascii="仿宋_GB2312" w:eastAsia="仿宋_GB2312" w:hint="eastAsia"/>
                <w:bCs/>
                <w:sz w:val="30"/>
                <w:szCs w:val="30"/>
              </w:rPr>
              <w:t>2024</w:t>
            </w:r>
            <w:r w:rsidRPr="008234A7">
              <w:rPr>
                <w:rFonts w:ascii="仿宋_GB2312" w:eastAsia="仿宋_GB2312" w:hint="eastAsia"/>
                <w:bCs/>
                <w:sz w:val="30"/>
                <w:szCs w:val="30"/>
              </w:rPr>
              <w:t>年  月  日</w:t>
            </w:r>
          </w:p>
        </w:tc>
        <w:tc>
          <w:tcPr>
            <w:tcW w:w="4785" w:type="dxa"/>
          </w:tcPr>
          <w:p w:rsidR="006E23F4" w:rsidRDefault="006E23F4" w:rsidP="006E23F4">
            <w:pPr>
              <w:pStyle w:val="ad"/>
              <w:adjustRightInd w:val="0"/>
              <w:snapToGrid w:val="0"/>
              <w:spacing w:line="540" w:lineRule="exact"/>
              <w:ind w:left="900" w:hangingChars="300" w:hanging="900"/>
              <w:jc w:val="left"/>
              <w:rPr>
                <w:rFonts w:ascii="仿宋_GB2312" w:eastAsia="仿宋_GB2312" w:hAnsi="宋体"/>
                <w:sz w:val="30"/>
              </w:rPr>
            </w:pPr>
            <w:r w:rsidRPr="008234A7">
              <w:rPr>
                <w:rFonts w:ascii="仿宋_GB2312" w:eastAsia="仿宋_GB2312" w:hint="eastAsia"/>
                <w:bCs/>
                <w:sz w:val="30"/>
                <w:szCs w:val="30"/>
              </w:rPr>
              <w:t>乙方：</w:t>
            </w:r>
            <w:r w:rsidR="006E7916">
              <w:rPr>
                <w:rFonts w:ascii="仿宋_GB2312" w:eastAsia="仿宋_GB2312" w:hAnsi="宋体"/>
                <w:sz w:val="30"/>
              </w:rPr>
              <w:t xml:space="preserve"> </w:t>
            </w: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sidRPr="008234A7">
              <w:rPr>
                <w:rFonts w:ascii="仿宋_GB2312" w:eastAsia="仿宋_GB2312" w:hint="eastAsia"/>
                <w:bCs/>
                <w:sz w:val="30"/>
                <w:szCs w:val="30"/>
              </w:rPr>
              <w:t>法定代表人：</w:t>
            </w: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Pr>
                <w:rFonts w:ascii="仿宋_GB2312" w:eastAsia="仿宋_GB2312" w:hint="eastAsia"/>
                <w:bCs/>
                <w:sz w:val="30"/>
                <w:szCs w:val="30"/>
              </w:rPr>
              <w:t>授权代表</w:t>
            </w:r>
            <w:r w:rsidRPr="008234A7">
              <w:rPr>
                <w:rFonts w:ascii="仿宋_GB2312" w:eastAsia="仿宋_GB2312" w:hint="eastAsia"/>
                <w:bCs/>
                <w:sz w:val="30"/>
                <w:szCs w:val="30"/>
              </w:rPr>
              <w:t>：</w:t>
            </w:r>
          </w:p>
          <w:p w:rsidR="006E23F4" w:rsidRPr="008234A7" w:rsidRDefault="006E23F4" w:rsidP="006E23F4">
            <w:pPr>
              <w:pStyle w:val="ad"/>
              <w:adjustRightInd w:val="0"/>
              <w:snapToGrid w:val="0"/>
              <w:spacing w:line="540" w:lineRule="exact"/>
              <w:jc w:val="left"/>
              <w:rPr>
                <w:rFonts w:ascii="仿宋_GB2312" w:eastAsia="仿宋_GB2312"/>
                <w:bCs/>
                <w:sz w:val="30"/>
                <w:szCs w:val="30"/>
              </w:rPr>
            </w:pPr>
            <w:r w:rsidRPr="008234A7">
              <w:rPr>
                <w:rFonts w:ascii="仿宋_GB2312" w:eastAsia="仿宋_GB2312" w:hint="eastAsia"/>
                <w:bCs/>
                <w:sz w:val="30"/>
                <w:szCs w:val="30"/>
              </w:rPr>
              <w:t>签订日期：</w:t>
            </w:r>
            <w:r w:rsidR="00F3091D">
              <w:rPr>
                <w:rFonts w:ascii="仿宋_GB2312" w:eastAsia="仿宋_GB2312" w:hint="eastAsia"/>
                <w:bCs/>
                <w:sz w:val="30"/>
                <w:szCs w:val="30"/>
              </w:rPr>
              <w:t>2024</w:t>
            </w:r>
            <w:r w:rsidRPr="008234A7">
              <w:rPr>
                <w:rFonts w:ascii="仿宋_GB2312" w:eastAsia="仿宋_GB2312" w:hint="eastAsia"/>
                <w:bCs/>
                <w:sz w:val="30"/>
                <w:szCs w:val="30"/>
              </w:rPr>
              <w:t>年  月  日</w:t>
            </w:r>
          </w:p>
        </w:tc>
      </w:tr>
    </w:tbl>
    <w:p w:rsidR="00353A5A" w:rsidRPr="00283F6C" w:rsidRDefault="00353A5A" w:rsidP="00353A5A">
      <w:pPr>
        <w:spacing w:line="400" w:lineRule="exact"/>
        <w:jc w:val="center"/>
        <w:rPr>
          <w:rFonts w:ascii="方正小标宋_GBK" w:eastAsia="方正小标宋_GBK" w:hAnsi="宋体"/>
          <w:bCs/>
          <w:sz w:val="36"/>
          <w:szCs w:val="36"/>
        </w:rPr>
      </w:pPr>
      <w:r w:rsidRPr="00283F6C">
        <w:rPr>
          <w:rFonts w:ascii="方正小标宋_GBK" w:eastAsia="方正小标宋_GBK" w:hAnsi="宋体" w:hint="eastAsia"/>
          <w:bCs/>
          <w:sz w:val="36"/>
          <w:szCs w:val="36"/>
        </w:rPr>
        <w:lastRenderedPageBreak/>
        <w:t>合同附件</w:t>
      </w:r>
      <w:r>
        <w:rPr>
          <w:rFonts w:ascii="方正小标宋_GBK" w:eastAsia="方正小标宋_GBK" w:hAnsi="宋体" w:hint="eastAsia"/>
          <w:bCs/>
          <w:sz w:val="36"/>
          <w:szCs w:val="36"/>
        </w:rPr>
        <w:t>三</w:t>
      </w:r>
      <w:r w:rsidRPr="00283F6C">
        <w:rPr>
          <w:rFonts w:ascii="方正小标宋_GBK" w:eastAsia="方正小标宋_GBK" w:hAnsi="宋体" w:hint="eastAsia"/>
          <w:bCs/>
          <w:sz w:val="36"/>
          <w:szCs w:val="36"/>
        </w:rPr>
        <w:t>：</w:t>
      </w:r>
      <w:r w:rsidRPr="00283F6C">
        <w:rPr>
          <w:rFonts w:ascii="方正小标宋_GBK" w:eastAsia="方正小标宋_GBK" w:hAnsi="宋体" w:hint="eastAsia"/>
          <w:sz w:val="36"/>
          <w:szCs w:val="36"/>
        </w:rPr>
        <w:t>安全协议书（施工单位）</w:t>
      </w:r>
    </w:p>
    <w:p w:rsidR="00353A5A" w:rsidRDefault="00353A5A" w:rsidP="00353A5A">
      <w:pPr>
        <w:spacing w:line="300" w:lineRule="exact"/>
        <w:rPr>
          <w:rFonts w:ascii="宋体" w:hAnsi="宋体"/>
          <w:sz w:val="24"/>
        </w:rPr>
      </w:pPr>
    </w:p>
    <w:p w:rsidR="00353A5A" w:rsidRDefault="00353A5A" w:rsidP="00353A5A">
      <w:pPr>
        <w:spacing w:line="4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甲方（发包方）：</w:t>
      </w:r>
      <w:r>
        <w:rPr>
          <w:rFonts w:ascii="仿宋_GB2312" w:eastAsia="仿宋_GB2312" w:hAnsi="宋体" w:hint="eastAsia"/>
          <w:sz w:val="32"/>
          <w:szCs w:val="32"/>
          <w:u w:val="single"/>
        </w:rPr>
        <w:t>中粮崇左江州糖业有限公司</w:t>
      </w:r>
    </w:p>
    <w:p w:rsidR="00353A5A" w:rsidRPr="00404AC6" w:rsidRDefault="00353A5A" w:rsidP="00353A5A">
      <w:pPr>
        <w:spacing w:line="500" w:lineRule="exact"/>
        <w:ind w:firstLineChars="200" w:firstLine="640"/>
        <w:jc w:val="left"/>
        <w:outlineLvl w:val="3"/>
        <w:rPr>
          <w:rFonts w:ascii="仿宋_GB2312" w:eastAsia="仿宋_GB2312" w:hAnsi="宋体"/>
          <w:sz w:val="32"/>
          <w:szCs w:val="32"/>
          <w:u w:val="single"/>
        </w:rPr>
      </w:pPr>
      <w:r>
        <w:rPr>
          <w:rFonts w:ascii="仿宋_GB2312" w:eastAsia="仿宋_GB2312" w:hAnsi="宋体" w:hint="eastAsia"/>
          <w:sz w:val="32"/>
          <w:szCs w:val="32"/>
        </w:rPr>
        <w:t>乙方（承包方）：</w:t>
      </w:r>
      <w:r w:rsidR="00133D7B">
        <w:rPr>
          <w:rFonts w:ascii="仿宋_GB2312" w:eastAsia="仿宋_GB2312" w:hAnsi="宋体" w:hint="eastAsia"/>
          <w:sz w:val="32"/>
          <w:szCs w:val="32"/>
          <w:u w:val="single"/>
        </w:rPr>
        <w:t xml:space="preserve">  </w:t>
      </w:r>
      <w:r w:rsidR="00133D7B">
        <w:rPr>
          <w:rFonts w:ascii="仿宋_GB2312" w:eastAsia="仿宋_GB2312" w:hint="eastAsia"/>
          <w:sz w:val="32"/>
          <w:szCs w:val="32"/>
          <w:u w:val="single"/>
        </w:rPr>
        <w:t xml:space="preserve"> </w:t>
      </w:r>
      <w:r w:rsidR="00133D7B" w:rsidRPr="00133D7B">
        <w:rPr>
          <w:rFonts w:ascii="仿宋_GB2312" w:eastAsia="仿宋_GB2312" w:hint="eastAsia"/>
          <w:sz w:val="32"/>
          <w:szCs w:val="32"/>
        </w:rPr>
        <w:t xml:space="preserve">                       </w:t>
      </w:r>
    </w:p>
    <w:p w:rsidR="00353A5A" w:rsidRDefault="00353A5A" w:rsidP="00353A5A">
      <w:pPr>
        <w:spacing w:line="300" w:lineRule="exact"/>
        <w:ind w:firstLineChars="200" w:firstLine="640"/>
        <w:rPr>
          <w:rFonts w:ascii="仿宋_GB2312" w:eastAsia="仿宋_GB2312" w:hAnsi="宋体"/>
          <w:sz w:val="32"/>
          <w:szCs w:val="32"/>
        </w:rPr>
      </w:pPr>
    </w:p>
    <w:p w:rsidR="00353A5A"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353A5A" w:rsidRPr="00D23653" w:rsidRDefault="00353A5A" w:rsidP="00353A5A">
      <w:pPr>
        <w:spacing w:line="490" w:lineRule="exact"/>
        <w:ind w:firstLineChars="200" w:firstLine="640"/>
        <w:rPr>
          <w:rFonts w:ascii="黑体" w:eastAsia="黑体" w:hAnsi="黑体"/>
          <w:sz w:val="32"/>
          <w:szCs w:val="32"/>
        </w:rPr>
      </w:pPr>
      <w:bookmarkStart w:id="0" w:name="_Toc389985354"/>
      <w:bookmarkStart w:id="1" w:name="_Toc381911461"/>
      <w:bookmarkStart w:id="2" w:name="_Toc434694358"/>
      <w:bookmarkStart w:id="3" w:name="_Toc442133366"/>
      <w:bookmarkStart w:id="4" w:name="_Toc451698735"/>
      <w:bookmarkStart w:id="5" w:name="_Toc396037049"/>
      <w:bookmarkStart w:id="6" w:name="_Toc384944712"/>
      <w:bookmarkStart w:id="7" w:name="_Toc442016137"/>
      <w:bookmarkStart w:id="8" w:name="_Toc442022096"/>
      <w:bookmarkStart w:id="9" w:name="_Toc396036405"/>
      <w:bookmarkStart w:id="10" w:name="_Toc383301022"/>
      <w:r w:rsidRPr="00D23653">
        <w:rPr>
          <w:rFonts w:ascii="黑体" w:eastAsia="黑体" w:hAnsi="黑体" w:hint="eastAsia"/>
          <w:sz w:val="32"/>
          <w:szCs w:val="32"/>
        </w:rPr>
        <w:t>第一条 工程概况：</w:t>
      </w:r>
      <w:bookmarkEnd w:id="0"/>
      <w:bookmarkEnd w:id="1"/>
      <w:bookmarkEnd w:id="2"/>
      <w:bookmarkEnd w:id="3"/>
      <w:bookmarkEnd w:id="4"/>
      <w:bookmarkEnd w:id="5"/>
      <w:bookmarkEnd w:id="6"/>
      <w:bookmarkEnd w:id="7"/>
      <w:bookmarkEnd w:id="8"/>
      <w:bookmarkEnd w:id="9"/>
      <w:bookmarkEnd w:id="10"/>
    </w:p>
    <w:p w:rsidR="00353A5A" w:rsidRDefault="00353A5A" w:rsidP="00353A5A">
      <w:pPr>
        <w:spacing w:line="490" w:lineRule="exact"/>
        <w:ind w:firstLineChars="200" w:firstLine="643"/>
        <w:jc w:val="left"/>
        <w:outlineLvl w:val="3"/>
        <w:rPr>
          <w:rFonts w:ascii="仿宋_GB2312" w:eastAsia="仿宋_GB2312"/>
          <w:sz w:val="32"/>
          <w:szCs w:val="32"/>
        </w:rPr>
      </w:pPr>
      <w:bookmarkStart w:id="11" w:name="_Toc389985355"/>
      <w:bookmarkStart w:id="12" w:name="_Toc384944713"/>
      <w:bookmarkStart w:id="13" w:name="_Toc383301023"/>
      <w:bookmarkStart w:id="14" w:name="_Toc381911462"/>
      <w:bookmarkStart w:id="15" w:name="_Toc434694359"/>
      <w:bookmarkStart w:id="16" w:name="_Toc396037050"/>
      <w:bookmarkStart w:id="17" w:name="_Toc442022097"/>
      <w:bookmarkStart w:id="18" w:name="_Toc442016138"/>
      <w:bookmarkStart w:id="19" w:name="_Toc396036406"/>
      <w:bookmarkStart w:id="20" w:name="_Toc451698736"/>
      <w:bookmarkStart w:id="21" w:name="_Toc442133367"/>
      <w:r>
        <w:rPr>
          <w:rFonts w:ascii="仿宋_GB2312" w:eastAsia="仿宋_GB2312" w:hAnsi="楷体" w:hint="eastAsia"/>
          <w:b/>
          <w:sz w:val="32"/>
          <w:szCs w:val="32"/>
        </w:rPr>
        <w:t>(一)项目名称：</w:t>
      </w:r>
      <w:bookmarkEnd w:id="11"/>
      <w:bookmarkEnd w:id="12"/>
      <w:bookmarkEnd w:id="13"/>
      <w:bookmarkEnd w:id="14"/>
      <w:bookmarkEnd w:id="15"/>
      <w:bookmarkEnd w:id="16"/>
      <w:bookmarkEnd w:id="17"/>
      <w:bookmarkEnd w:id="18"/>
      <w:bookmarkEnd w:id="19"/>
      <w:bookmarkEnd w:id="20"/>
      <w:bookmarkEnd w:id="21"/>
      <w:r w:rsidR="00F3091D" w:rsidRPr="00F3091D">
        <w:rPr>
          <w:rFonts w:ascii="仿宋_GB2312" w:eastAsia="仿宋_GB2312" w:hint="eastAsia"/>
          <w:sz w:val="32"/>
          <w:szCs w:val="32"/>
        </w:rPr>
        <w:t>江州糖业2023-2024榨季铲车维修</w:t>
      </w:r>
    </w:p>
    <w:p w:rsidR="00353A5A" w:rsidRDefault="00353A5A" w:rsidP="00353A5A">
      <w:pPr>
        <w:tabs>
          <w:tab w:val="left" w:pos="962"/>
        </w:tabs>
        <w:spacing w:line="490" w:lineRule="exact"/>
        <w:ind w:firstLineChars="200" w:firstLine="643"/>
        <w:rPr>
          <w:rFonts w:ascii="仿宋_GB2312" w:eastAsia="仿宋_GB2312" w:hAnsi="宋体"/>
          <w:bCs/>
          <w:sz w:val="32"/>
          <w:szCs w:val="32"/>
          <w:u w:val="single"/>
        </w:rPr>
      </w:pPr>
      <w:bookmarkStart w:id="22" w:name="_Toc451698737"/>
      <w:bookmarkStart w:id="23" w:name="_Toc383301024"/>
      <w:bookmarkStart w:id="24" w:name="_Toc389985356"/>
      <w:bookmarkStart w:id="25" w:name="_Toc396037051"/>
      <w:bookmarkStart w:id="26" w:name="_Toc381911463"/>
      <w:bookmarkStart w:id="27" w:name="_Toc396036407"/>
      <w:bookmarkStart w:id="28" w:name="_Toc442016139"/>
      <w:bookmarkStart w:id="29" w:name="_Toc384944714"/>
      <w:bookmarkStart w:id="30" w:name="_Toc442133368"/>
      <w:bookmarkStart w:id="31" w:name="_Toc442022098"/>
      <w:bookmarkStart w:id="32" w:name="_Toc434694360"/>
      <w:r>
        <w:rPr>
          <w:rFonts w:ascii="仿宋_GB2312" w:eastAsia="仿宋_GB2312" w:hAnsi="楷体" w:hint="eastAsia"/>
          <w:b/>
          <w:sz w:val="32"/>
          <w:szCs w:val="32"/>
        </w:rPr>
        <w:t>(二)项目地点与范围</w:t>
      </w:r>
      <w:r>
        <w:rPr>
          <w:rFonts w:ascii="仿宋_GB2312" w:eastAsia="仿宋_GB2312" w:hAnsi="宋体" w:hint="eastAsia"/>
          <w:sz w:val="32"/>
          <w:szCs w:val="32"/>
        </w:rPr>
        <w:t>：</w:t>
      </w:r>
      <w:bookmarkEnd w:id="22"/>
      <w:bookmarkEnd w:id="23"/>
      <w:bookmarkEnd w:id="24"/>
      <w:bookmarkEnd w:id="25"/>
      <w:bookmarkEnd w:id="26"/>
      <w:bookmarkEnd w:id="27"/>
      <w:bookmarkEnd w:id="28"/>
      <w:bookmarkEnd w:id="29"/>
      <w:bookmarkEnd w:id="30"/>
      <w:bookmarkEnd w:id="31"/>
      <w:bookmarkEnd w:id="32"/>
      <w:r>
        <w:rPr>
          <w:rFonts w:ascii="仿宋_GB2312" w:eastAsia="仿宋_GB2312" w:hAnsi="宋体" w:hint="eastAsia"/>
          <w:sz w:val="32"/>
          <w:szCs w:val="32"/>
        </w:rPr>
        <w:t>甲方厂内</w:t>
      </w:r>
    </w:p>
    <w:p w:rsidR="00353A5A" w:rsidRDefault="00353A5A" w:rsidP="00353A5A">
      <w:pPr>
        <w:tabs>
          <w:tab w:val="left" w:pos="962"/>
        </w:tabs>
        <w:spacing w:line="490" w:lineRule="exact"/>
        <w:ind w:firstLineChars="200" w:firstLine="643"/>
        <w:rPr>
          <w:rFonts w:ascii="仿宋_GB2312" w:eastAsia="仿宋_GB2312"/>
          <w:kern w:val="0"/>
          <w:sz w:val="32"/>
          <w:szCs w:val="32"/>
        </w:rPr>
      </w:pPr>
      <w:bookmarkStart w:id="33" w:name="_Toc396036409"/>
      <w:bookmarkStart w:id="34" w:name="_Toc451698739"/>
      <w:bookmarkStart w:id="35" w:name="_Toc442133370"/>
      <w:bookmarkStart w:id="36" w:name="_Toc442016141"/>
      <w:bookmarkStart w:id="37" w:name="_Toc434694362"/>
      <w:bookmarkStart w:id="38" w:name="_Toc384944716"/>
      <w:bookmarkStart w:id="39" w:name="_Toc381911465"/>
      <w:bookmarkStart w:id="40" w:name="_Toc389985358"/>
      <w:bookmarkStart w:id="41" w:name="_Toc396037053"/>
      <w:bookmarkStart w:id="42" w:name="_Toc442022100"/>
      <w:bookmarkStart w:id="43" w:name="_Toc383301026"/>
      <w:r>
        <w:rPr>
          <w:rFonts w:ascii="仿宋_GB2312" w:eastAsia="仿宋_GB2312" w:hAnsi="楷体" w:hint="eastAsia"/>
          <w:b/>
          <w:sz w:val="32"/>
          <w:szCs w:val="32"/>
        </w:rPr>
        <w:t>(三)工程工期:</w:t>
      </w:r>
      <w:bookmarkStart w:id="44" w:name="_Toc383301027"/>
      <w:bookmarkStart w:id="45" w:name="_Toc381911466"/>
      <w:bookmarkStart w:id="46" w:name="_Toc442022101"/>
      <w:bookmarkStart w:id="47" w:name="_Toc389985359"/>
      <w:bookmarkStart w:id="48" w:name="_Toc451698740"/>
      <w:bookmarkStart w:id="49" w:name="_Toc396036410"/>
      <w:bookmarkStart w:id="50" w:name="_Toc434694363"/>
      <w:bookmarkStart w:id="51" w:name="_Toc396037054"/>
      <w:bookmarkStart w:id="52" w:name="_Toc442016142"/>
      <w:bookmarkStart w:id="53" w:name="_Toc442133371"/>
      <w:bookmarkStart w:id="54" w:name="_Toc384944717"/>
      <w:bookmarkEnd w:id="33"/>
      <w:bookmarkEnd w:id="34"/>
      <w:bookmarkEnd w:id="35"/>
      <w:bookmarkEnd w:id="36"/>
      <w:bookmarkEnd w:id="37"/>
      <w:bookmarkEnd w:id="38"/>
      <w:bookmarkEnd w:id="39"/>
      <w:bookmarkEnd w:id="40"/>
      <w:bookmarkEnd w:id="41"/>
      <w:bookmarkEnd w:id="42"/>
      <w:bookmarkEnd w:id="43"/>
      <w:r>
        <w:rPr>
          <w:rFonts w:ascii="仿宋_GB2312" w:eastAsia="仿宋_GB2312" w:hint="eastAsia"/>
          <w:kern w:val="0"/>
          <w:sz w:val="32"/>
          <w:szCs w:val="32"/>
        </w:rPr>
        <w:t xml:space="preserve"> 工程完工人员全部撤离结束</w:t>
      </w:r>
    </w:p>
    <w:p w:rsidR="00353A5A" w:rsidRPr="00D23653" w:rsidRDefault="00353A5A" w:rsidP="00353A5A">
      <w:pPr>
        <w:tabs>
          <w:tab w:val="left" w:pos="962"/>
        </w:tabs>
        <w:spacing w:line="490" w:lineRule="exact"/>
        <w:ind w:firstLineChars="200" w:firstLine="640"/>
        <w:rPr>
          <w:rFonts w:ascii="黑体" w:eastAsia="黑体" w:hAnsi="黑体"/>
          <w:bCs/>
          <w:sz w:val="32"/>
          <w:szCs w:val="32"/>
        </w:rPr>
      </w:pPr>
      <w:r w:rsidRPr="00D23653">
        <w:rPr>
          <w:rFonts w:ascii="黑体" w:eastAsia="黑体" w:hAnsi="黑体" w:hint="eastAsia"/>
          <w:sz w:val="32"/>
          <w:szCs w:val="32"/>
        </w:rPr>
        <w:t xml:space="preserve">第二条 </w:t>
      </w:r>
      <w:r w:rsidRPr="00D23653">
        <w:rPr>
          <w:rFonts w:ascii="黑体" w:eastAsia="黑体" w:hAnsi="黑体" w:hint="eastAsia"/>
          <w:bCs/>
          <w:sz w:val="32"/>
          <w:szCs w:val="32"/>
        </w:rPr>
        <w:t>承诺</w:t>
      </w:r>
      <w:bookmarkEnd w:id="44"/>
      <w:bookmarkEnd w:id="45"/>
      <w:bookmarkEnd w:id="46"/>
      <w:bookmarkEnd w:id="47"/>
      <w:bookmarkEnd w:id="48"/>
      <w:bookmarkEnd w:id="49"/>
      <w:bookmarkEnd w:id="50"/>
      <w:bookmarkEnd w:id="51"/>
      <w:bookmarkEnd w:id="52"/>
      <w:bookmarkEnd w:id="53"/>
      <w:bookmarkEnd w:id="54"/>
    </w:p>
    <w:p w:rsidR="00353A5A" w:rsidRDefault="00353A5A" w:rsidP="00353A5A">
      <w:pPr>
        <w:spacing w:line="49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(一)甲方承诺</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1.遵守《安全生产法》《建设工程安全生产管理条例》《民法典》《中粮集团承包商与工程项目管理安全禁令》及其他有关法律、法规、规章和标准的有关规定。</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2.遵守项目设计，不违章指挥或者强令乙方人员冒险作业。</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3.向乙方提供甲方安全管理制度。</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4.对可能存在危险、有害因素应向乙方告知及相关水、电、汽等管线图等基础资料。</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5.对乙方进行进场安全技术交底，告知甲方的安全管理制度标准、作业场所安全风险、事故应急和报告要求等。对乙方的安全奖惩情况进行告知。</w:t>
      </w:r>
    </w:p>
    <w:p w:rsidR="00353A5A"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6严格遵守甲乙双方签订的本协议。</w:t>
      </w:r>
    </w:p>
    <w:p w:rsidR="00353A5A" w:rsidRDefault="00353A5A" w:rsidP="00353A5A">
      <w:pPr>
        <w:spacing w:line="49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 xml:space="preserve"> (二)乙方承诺</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1.遵守《安全生产法》《民法典》《建设工程安全生产管理条例》《中粮集团现场管理十项措施》《中粮集团承包商与工程项目管</w:t>
      </w:r>
      <w:r w:rsidRPr="00E7578D">
        <w:rPr>
          <w:rFonts w:ascii="仿宋_GB2312" w:eastAsia="仿宋_GB2312" w:hAnsi="宋体" w:hint="eastAsia"/>
          <w:sz w:val="32"/>
          <w:szCs w:val="32"/>
        </w:rPr>
        <w:lastRenderedPageBreak/>
        <w:t>理安全禁令》《中粮糖业10条安全保命禁令》及其他有关法律、法规、规章、标准和甲方管理制度等有关规定。</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2.遵守工程设计,按工程设计、工程施工方案组织施工。</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5.不将作业项目拆包给不具备相应资质等级的作业单位或个人。</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6.与甲方建立日常联系和协作机制,按时参加甲方组织的安全专业会议和活动。</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7.因自身原因作业人员不足，无法按时完成甲方工作任务，为不影响作业工期，甲方有权自行或委托第三方代为执行上述工作，所产生的费用由乙方负责。</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9.进行职业病诊断、鉴定时，乙方负责处理职业病诊断、鉴定事宜，并如实提供职业病诊断、鉴定所需的劳动者职业史和职业危害接触史等资料。</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10.作业相关的项目资料必须保密，非经甲方书面同意不能向外透露，作业完毕后，应及时退还甲方。</w:t>
      </w:r>
    </w:p>
    <w:p w:rsidR="00353A5A" w:rsidRPr="00E7578D"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t>11.对项目施工现场的安全生产负直接责任。</w:t>
      </w:r>
    </w:p>
    <w:p w:rsidR="00353A5A" w:rsidRDefault="00353A5A" w:rsidP="00353A5A">
      <w:pPr>
        <w:spacing w:line="490" w:lineRule="exact"/>
        <w:ind w:firstLineChars="200" w:firstLine="640"/>
        <w:rPr>
          <w:rFonts w:ascii="仿宋_GB2312" w:eastAsia="仿宋_GB2312" w:hAnsi="宋体"/>
          <w:sz w:val="32"/>
          <w:szCs w:val="32"/>
        </w:rPr>
      </w:pPr>
      <w:r w:rsidRPr="00E7578D">
        <w:rPr>
          <w:rFonts w:ascii="仿宋_GB2312" w:eastAsia="仿宋_GB2312" w:hAnsi="宋体" w:hint="eastAsia"/>
          <w:sz w:val="32"/>
          <w:szCs w:val="32"/>
        </w:rPr>
        <w:lastRenderedPageBreak/>
        <w:t>12.严格遵守甲乙双方签订的本协议。</w:t>
      </w:r>
    </w:p>
    <w:p w:rsidR="00353A5A" w:rsidRPr="00D23653" w:rsidRDefault="00353A5A" w:rsidP="00353A5A">
      <w:pPr>
        <w:tabs>
          <w:tab w:val="left" w:pos="962"/>
        </w:tabs>
        <w:spacing w:line="490" w:lineRule="exact"/>
        <w:ind w:firstLineChars="200" w:firstLine="640"/>
        <w:rPr>
          <w:rFonts w:ascii="黑体" w:eastAsia="黑体" w:hAnsi="黑体"/>
          <w:bCs/>
          <w:sz w:val="32"/>
          <w:szCs w:val="32"/>
        </w:rPr>
      </w:pPr>
      <w:r w:rsidRPr="00D23653">
        <w:rPr>
          <w:rFonts w:ascii="黑体" w:eastAsia="黑体" w:hAnsi="黑体" w:hint="eastAsia"/>
          <w:sz w:val="32"/>
          <w:szCs w:val="32"/>
        </w:rPr>
        <w:t>第</w:t>
      </w:r>
      <w:r>
        <w:rPr>
          <w:rFonts w:ascii="黑体" w:eastAsia="黑体" w:hAnsi="黑体" w:hint="eastAsia"/>
          <w:sz w:val="32"/>
          <w:szCs w:val="32"/>
        </w:rPr>
        <w:t>三</w:t>
      </w:r>
      <w:r w:rsidRPr="00D23653">
        <w:rPr>
          <w:rFonts w:ascii="黑体" w:eastAsia="黑体" w:hAnsi="黑体" w:hint="eastAsia"/>
          <w:sz w:val="32"/>
          <w:szCs w:val="32"/>
        </w:rPr>
        <w:t xml:space="preserve">条 </w:t>
      </w:r>
      <w:r>
        <w:rPr>
          <w:rFonts w:ascii="黑体" w:eastAsia="黑体" w:hAnsi="黑体" w:hint="eastAsia"/>
          <w:bCs/>
          <w:sz w:val="32"/>
          <w:szCs w:val="32"/>
        </w:rPr>
        <w:t>安全投入和资金保障</w:t>
      </w:r>
    </w:p>
    <w:p w:rsidR="00353A5A" w:rsidRPr="00D23653" w:rsidRDefault="001F7B5E"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 xml:space="preserve"> </w:t>
      </w:r>
      <w:r w:rsidR="00353A5A" w:rsidRPr="00D23653">
        <w:rPr>
          <w:rFonts w:ascii="仿宋_GB2312" w:eastAsia="仿宋_GB2312" w:hAnsi="宋体" w:hint="eastAsia"/>
          <w:sz w:val="32"/>
          <w:szCs w:val="32"/>
        </w:rPr>
        <w:t>(</w:t>
      </w:r>
      <w:r>
        <w:rPr>
          <w:rFonts w:ascii="仿宋_GB2312" w:eastAsia="仿宋_GB2312" w:hAnsi="宋体" w:hint="eastAsia"/>
          <w:sz w:val="32"/>
          <w:szCs w:val="32"/>
        </w:rPr>
        <w:t>一</w:t>
      </w:r>
      <w:r w:rsidR="00353A5A" w:rsidRPr="00D23653">
        <w:rPr>
          <w:rFonts w:ascii="仿宋_GB2312" w:eastAsia="仿宋_GB2312" w:hAnsi="宋体" w:hint="eastAsia"/>
          <w:sz w:val="32"/>
          <w:szCs w:val="32"/>
        </w:rPr>
        <w:t>)乙方须和参与施工人员签订符合《民法典》要求的用工合同或劳务合同，为施工人员购买工伤保险，或购买赔付额度不低于100万元的雇主责任险（不低于当年国家一次性工亡补助金标准）和10万元的医疗保险。</w:t>
      </w:r>
    </w:p>
    <w:p w:rsidR="00353A5A" w:rsidRDefault="00353A5A" w:rsidP="00353A5A">
      <w:pPr>
        <w:spacing w:line="490" w:lineRule="exact"/>
        <w:ind w:firstLineChars="200" w:firstLine="640"/>
        <w:rPr>
          <w:rFonts w:ascii="仿宋_GB2312" w:eastAsia="仿宋_GB2312" w:hAnsi="宋体"/>
          <w:bCs/>
          <w:sz w:val="32"/>
          <w:szCs w:val="32"/>
        </w:rPr>
      </w:pPr>
      <w:r w:rsidRPr="00D23653">
        <w:rPr>
          <w:rFonts w:ascii="仿宋_GB2312" w:eastAsia="仿宋_GB2312" w:hAnsi="宋体" w:hint="eastAsia"/>
          <w:sz w:val="32"/>
          <w:szCs w:val="32"/>
        </w:rPr>
        <w:t>(</w:t>
      </w:r>
      <w:r w:rsidR="001F7B5E">
        <w:rPr>
          <w:rFonts w:ascii="仿宋_GB2312" w:eastAsia="仿宋_GB2312" w:hAnsi="宋体" w:hint="eastAsia"/>
          <w:sz w:val="32"/>
          <w:szCs w:val="32"/>
        </w:rPr>
        <w:t>二</w:t>
      </w:r>
      <w:r w:rsidRPr="00D23653">
        <w:rPr>
          <w:rFonts w:ascii="仿宋_GB2312" w:eastAsia="仿宋_GB2312" w:hAnsi="宋体" w:hint="eastAsia"/>
          <w:sz w:val="32"/>
          <w:szCs w:val="32"/>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353A5A" w:rsidRPr="00D23653" w:rsidRDefault="00353A5A" w:rsidP="00353A5A">
      <w:pPr>
        <w:tabs>
          <w:tab w:val="left" w:pos="962"/>
        </w:tabs>
        <w:spacing w:line="490" w:lineRule="exact"/>
        <w:ind w:firstLineChars="200" w:firstLine="640"/>
        <w:rPr>
          <w:rFonts w:ascii="黑体" w:eastAsia="黑体" w:hAnsi="黑体"/>
          <w:bCs/>
          <w:sz w:val="32"/>
          <w:szCs w:val="32"/>
        </w:rPr>
      </w:pPr>
      <w:bookmarkStart w:id="55" w:name="_Toc434694365"/>
      <w:bookmarkStart w:id="56" w:name="_Toc396037056"/>
      <w:bookmarkStart w:id="57" w:name="_Toc381911468"/>
      <w:bookmarkStart w:id="58" w:name="_Toc396036412"/>
      <w:bookmarkStart w:id="59" w:name="_Toc383301029"/>
      <w:bookmarkStart w:id="60" w:name="_Toc442022103"/>
      <w:bookmarkStart w:id="61" w:name="_Toc389985361"/>
      <w:bookmarkStart w:id="62" w:name="_Toc442016144"/>
      <w:bookmarkStart w:id="63" w:name="_Toc384944719"/>
      <w:bookmarkStart w:id="64" w:name="_Toc451698742"/>
      <w:bookmarkStart w:id="65" w:name="_Toc442133373"/>
      <w:r w:rsidRPr="00D23653">
        <w:rPr>
          <w:rFonts w:ascii="黑体" w:eastAsia="黑体" w:hAnsi="黑体" w:hint="eastAsia"/>
          <w:bCs/>
          <w:sz w:val="32"/>
          <w:szCs w:val="32"/>
        </w:rPr>
        <w:t>第四条 安全设施和施工条件</w:t>
      </w:r>
      <w:bookmarkEnd w:id="55"/>
      <w:bookmarkEnd w:id="56"/>
      <w:bookmarkEnd w:id="57"/>
      <w:bookmarkEnd w:id="58"/>
      <w:bookmarkEnd w:id="59"/>
      <w:bookmarkEnd w:id="60"/>
      <w:bookmarkEnd w:id="61"/>
      <w:bookmarkEnd w:id="62"/>
      <w:bookmarkEnd w:id="63"/>
      <w:bookmarkEnd w:id="64"/>
      <w:bookmarkEnd w:id="65"/>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bookmarkStart w:id="66" w:name="_Toc451698743"/>
      <w:bookmarkStart w:id="67" w:name="_Toc396036413"/>
      <w:bookmarkStart w:id="68" w:name="_Toc384944720"/>
      <w:bookmarkStart w:id="69" w:name="_Toc442022104"/>
      <w:bookmarkStart w:id="70" w:name="_Toc434694366"/>
      <w:bookmarkStart w:id="71" w:name="_Toc442133374"/>
      <w:bookmarkStart w:id="72" w:name="_Toc442016145"/>
      <w:bookmarkStart w:id="73" w:name="_Toc383301030"/>
      <w:bookmarkStart w:id="74" w:name="_Toc389985362"/>
      <w:bookmarkStart w:id="75" w:name="_Toc381911469"/>
      <w:bookmarkStart w:id="76" w:name="_Toc396037057"/>
      <w:r w:rsidRPr="00D23653">
        <w:rPr>
          <w:rFonts w:ascii="仿宋_GB2312" w:eastAsia="仿宋_GB2312" w:hAnsi="宋体" w:cs="Courier New" w:hint="eastAsia"/>
          <w:sz w:val="32"/>
          <w:szCs w:val="32"/>
        </w:rPr>
        <w:t xml:space="preserve">(一)甲方应当保证提供给外包项目有关的生产系统安全设施正常运行，保证外包项目具备法律、法规、规章和标准规定的安全生产条件。 </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(二)甲方应当为乙方提供安全生产所必要的施工作业条件。除不可抗力外，甲方未向乙方提供安全生产所必要的施工作业条件，由此给乙方造成有关生产进度、经济等方面损失的，由甲方承担责任。</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甲方提供乙方图纸资料的日期(包括图纸的绘制时间)、名称和数量清单，技术交底的时间、负责人、参加人员等记录资料，应当在本协议的附件1(《技术交底记录文件》)中予以明确。</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(四)乙方作业前应提交如下材料：</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（1）营业执照复印件、施工资质、安全生产许可证、安全管理机构设置和安全管理人员配备文件。项目经理及专职安全员持证并提供委托书（承包商单位有效文函）。</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lastRenderedPageBreak/>
        <w:t>（2）安全生产“三项制度”（即：安全生产责任制、安全生产管理制度、安全操作规程）。</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（3）制定项目施工方案和应急预案。</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（4）作业人员的《三级安全教育表》和考试合格材料。</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（5）承包商与作业人员签订的劳动合同。</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（6）法人身份证复印件、法人或现场负责人《安全管理培训合格证书》。</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（7）作业人员县级（二甲）以上医院“健康体检”表，涉及到职业卫生管理岗位的，还需提供职业健康体检表。</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（8）所有人员花名册及提供所有作业人员身份证复印件。</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（9）所有人员缴纳的保险材料。</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（10）特殊作业人员清单、特种作业资格证复印件、从事特种设备安装、检修、维护作业的提供相应的资格证书等。</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（11）承包商机械设备、工器具清单包含合格证，主要设备设施、工器具是否满足维护检修的安全、技术要求等。</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（12）相关方提供所有作业人员劳动防护用品清单（如：安全帽、工作服、工作鞋、口罩、手套、耳塞、防护眼镜等），提供检验合格证。</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（13）按规定缴纳安全风险抵押金。</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（14）提供所有作业人员月度考勤表（进场以后执行）。</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（15）提供每位员工月度安全培训记录及档案（进场以后执行）</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（16）签订外来施工作业人员的安全承诺。（进场前签定）</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（17）提供现场“应急施救药品”。(附药品清单)</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（18）施工项目开工申请。</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（19）提供承包合同、安全协议（复印件）。</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（20）提供企业两年内无事故承诺书。</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（五）乙方应当制定项目施工方案。包括：施工负责人、施工步骤（实施的具体内容）、施工进度，明确作业过程可能发生的风险分析及防控措施和应急处置方案，经甲方审核批准后，须对作业人员进</w:t>
      </w:r>
      <w:r w:rsidRPr="00D23653">
        <w:rPr>
          <w:rFonts w:ascii="仿宋_GB2312" w:eastAsia="仿宋_GB2312" w:hAnsi="宋体" w:cs="Courier New" w:hint="eastAsia"/>
          <w:sz w:val="32"/>
          <w:szCs w:val="32"/>
        </w:rPr>
        <w:lastRenderedPageBreak/>
        <w:t>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注意：不得安排未经上岗前职业健康检查的人员从事接触职业病危害的作业，不得安排有职业禁忌的人员从事其所禁忌的作业。</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(六)乙方应当明确其项目施工人员和设备设施的情况，具体内容如下：</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1.安全管理人员、项目技术人员和特种作业人员的姓名、性别、年龄、文化程度、所在岗位和资格证书。</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2.其他从业人员的姓名、身份证号、性别、年龄、文化程度。</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3.主要设备设施的名称、型号规格、数量、安装位置等情况。</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乙方应当将上述情况在本协议附件2(《有关人员和设备设施证明文件》)中列明。</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（七）涉及吊装作业、高处作业、临时用电、动火作业、有限空间等危险作业执行许可制度，作业前必须进行审核、审批，针对作业项目制定安全技术措施并组织落实。</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2.从事吊装作业禁止用手扶吊件，如有需要必须使用专用工具（如绳、专用工具等）；</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3.从事高处作业、临边作业必须佩戴安全带并挂好，没有条件要创造条件。搭设的脚手架必须符合规范等安全要求，原则上禁止使用竹、木头等易断材质作为搭设材料，脚手架上的踏板必须铺满并固定好；</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4.从事临时用电作业室外电箱为防水型、主电缆要有火线、零线</w:t>
      </w:r>
      <w:r w:rsidRPr="00D23653">
        <w:rPr>
          <w:rFonts w:ascii="仿宋_GB2312" w:eastAsia="仿宋_GB2312" w:hAnsi="宋体" w:cs="Courier New" w:hint="eastAsia"/>
          <w:sz w:val="32"/>
          <w:szCs w:val="32"/>
        </w:rPr>
        <w:lastRenderedPageBreak/>
        <w:t>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八）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(九)统一配发符合国家或行业标准的劳动防护用品（如反光背心、安全帽、双钩安全带、安全绳、手套、防护眼镜、墨镜、劳保鞋、防护面罩、口罩、护耳器等），并监督正确佩戴、使用；</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（十）乙方携带的工具、设备设施必须符合国家法律法规、规范等安全要求，坚持“线不着地，齿不外露，转必有罩，险必有栏”的标准。（如砂轮机、切割机必须有可靠的防护罩和接地等措施；</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w:t>
      </w:r>
      <w:r w:rsidRPr="00D23653">
        <w:rPr>
          <w:rFonts w:ascii="仿宋_GB2312" w:eastAsia="仿宋_GB2312" w:hAnsi="宋体" w:cs="Courier New" w:hint="eastAsia"/>
          <w:sz w:val="32"/>
          <w:szCs w:val="32"/>
        </w:rPr>
        <w:lastRenderedPageBreak/>
        <w:t>施）。乙方擅自变动拆除所造成的后果，均由乙方自行负责，承担后果。</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二）乙方施工（安装）区域的施工（安装）设备、临时用电设施、脚手架、出入通道口、楼梯口、危险有害气体或液体存放处等危险部位，应设置明显的安全警示标志、围栏，危险警示标志、围栏符合国家标准。</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（十四）乙方对作业区域现场在作业开始前已有或毗邻建（构）筑物、设备、设施、地下管线（网）或特殊作业环境可能造成损害的，须采取相应的安全防护措施，并承担损坏赔偿责任。</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（十五）各种机动车辆不准在生产区/库区停放、维修和加油。生产区/库区全天候禁止电瓶车进入库区充电。进入生产区/库区车辆禁止携带任何与消防防火有关的危险物品。</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（十六）要按规定的路线进出，不得擅自进入与作业无关的区域。工程、运输车辆必须按照甲方要求配置爆闪灯、前后录像仪、倒车语音提示、前后影像、倒车雷达、示宽灯、车辆左右和后侧张贴反光条等。</w:t>
      </w:r>
    </w:p>
    <w:p w:rsidR="00353A5A" w:rsidRPr="00D23653"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353A5A" w:rsidRDefault="00353A5A" w:rsidP="00353A5A">
      <w:pPr>
        <w:tabs>
          <w:tab w:val="left" w:pos="962"/>
        </w:tabs>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lastRenderedPageBreak/>
        <w:t>（十八）作业现场暂时停工和完成当日作业后，乙方须做好现场安全防护工作。做到人走场地清，确保安全文明作业。</w:t>
      </w:r>
    </w:p>
    <w:p w:rsidR="00353A5A" w:rsidRPr="00D23653" w:rsidRDefault="00353A5A" w:rsidP="00353A5A">
      <w:pPr>
        <w:tabs>
          <w:tab w:val="left" w:pos="962"/>
        </w:tabs>
        <w:spacing w:line="490" w:lineRule="exact"/>
        <w:ind w:firstLineChars="200" w:firstLine="640"/>
        <w:rPr>
          <w:rFonts w:ascii="黑体" w:eastAsia="黑体" w:hAnsi="黑体"/>
          <w:bCs/>
          <w:sz w:val="32"/>
          <w:szCs w:val="32"/>
        </w:rPr>
      </w:pPr>
      <w:r w:rsidRPr="00D23653">
        <w:rPr>
          <w:rFonts w:ascii="黑体" w:eastAsia="黑体" w:hAnsi="黑体" w:hint="eastAsia"/>
          <w:bCs/>
          <w:sz w:val="32"/>
          <w:szCs w:val="32"/>
        </w:rPr>
        <w:t>第五条 隐患排查与治理</w:t>
      </w:r>
      <w:bookmarkEnd w:id="66"/>
      <w:bookmarkEnd w:id="67"/>
      <w:bookmarkEnd w:id="68"/>
      <w:bookmarkEnd w:id="69"/>
      <w:bookmarkEnd w:id="70"/>
      <w:bookmarkEnd w:id="71"/>
      <w:bookmarkEnd w:id="72"/>
      <w:bookmarkEnd w:id="73"/>
      <w:bookmarkEnd w:id="74"/>
      <w:bookmarkEnd w:id="75"/>
      <w:bookmarkEnd w:id="76"/>
    </w:p>
    <w:p w:rsidR="00353A5A" w:rsidRPr="00D23653" w:rsidRDefault="00353A5A" w:rsidP="00353A5A">
      <w:pPr>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（一）甲方应当建立健全事故隐患排查治理和建档、监控等项制度，对项目现场进行隐患排查并督促乙方整改，定期对隐患排查治理情况进行统计分析与报告。</w:t>
      </w:r>
    </w:p>
    <w:p w:rsidR="00353A5A" w:rsidRPr="00D23653" w:rsidRDefault="00353A5A" w:rsidP="00353A5A">
      <w:pPr>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(二)乙方应组织相关单位及外包单位对其所从事的作业活动开展危险源辨识工作。</w:t>
      </w:r>
    </w:p>
    <w:p w:rsidR="00353A5A" w:rsidRPr="00D23653" w:rsidRDefault="00353A5A" w:rsidP="00353A5A">
      <w:pPr>
        <w:spacing w:line="490" w:lineRule="exact"/>
        <w:ind w:firstLineChars="200" w:firstLine="640"/>
        <w:rPr>
          <w:rFonts w:ascii="仿宋_GB2312" w:eastAsia="仿宋_GB2312" w:hAnsi="宋体" w:cs="Courier New"/>
          <w:sz w:val="32"/>
          <w:szCs w:val="32"/>
        </w:rPr>
      </w:pPr>
      <w:r w:rsidRPr="00D23653">
        <w:rPr>
          <w:rFonts w:ascii="仿宋_GB2312" w:eastAsia="仿宋_GB2312" w:hAnsi="宋体" w:cs="Courier New" w:hint="eastAsia"/>
          <w:sz w:val="32"/>
          <w:szCs w:val="32"/>
        </w:rPr>
        <w:t>(三)乙方应当定期排查并及时治理项目作业范围内的事故隐患（包括甲方人员排查及要求整改的事故隐患），建立台账，做好相关记录，并及时向甲方报告。</w:t>
      </w:r>
    </w:p>
    <w:p w:rsidR="00353A5A"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cs="Courier New" w:hint="eastAsia"/>
          <w:sz w:val="32"/>
          <w:szCs w:val="32"/>
        </w:rPr>
        <w:t>(四)乙方在项目作业范围内发现重大事故隐患后不能立即治理的，应当采取必要的防范措施，并及时书面报告甲方协商解决，消除事故隐患。</w:t>
      </w:r>
    </w:p>
    <w:p w:rsidR="00353A5A" w:rsidRPr="00D23653" w:rsidRDefault="00353A5A" w:rsidP="00353A5A">
      <w:pPr>
        <w:spacing w:line="490" w:lineRule="exact"/>
        <w:ind w:firstLineChars="200" w:firstLine="640"/>
        <w:rPr>
          <w:rFonts w:ascii="黑体" w:eastAsia="黑体" w:hAnsi="黑体"/>
          <w:b/>
          <w:bCs/>
          <w:sz w:val="32"/>
          <w:szCs w:val="32"/>
        </w:rPr>
      </w:pPr>
      <w:bookmarkStart w:id="77" w:name="_Toc442016146"/>
      <w:bookmarkStart w:id="78" w:name="_Toc383301031"/>
      <w:bookmarkStart w:id="79" w:name="_Toc389985363"/>
      <w:bookmarkStart w:id="80" w:name="_Toc442022105"/>
      <w:bookmarkStart w:id="81" w:name="_Toc434694367"/>
      <w:bookmarkStart w:id="82" w:name="_Toc396036414"/>
      <w:bookmarkStart w:id="83" w:name="_Toc442133375"/>
      <w:bookmarkStart w:id="84" w:name="_Toc451698744"/>
      <w:bookmarkStart w:id="85" w:name="_Toc396037058"/>
      <w:bookmarkStart w:id="86" w:name="_Toc384944721"/>
      <w:bookmarkStart w:id="87" w:name="_Toc381911470"/>
      <w:r w:rsidRPr="00D23653">
        <w:rPr>
          <w:rFonts w:ascii="黑体" w:eastAsia="黑体" w:hAnsi="黑体" w:hint="eastAsia"/>
          <w:bCs/>
          <w:sz w:val="32"/>
          <w:szCs w:val="32"/>
        </w:rPr>
        <w:t>第六条 安全教育与培训</w:t>
      </w:r>
      <w:bookmarkEnd w:id="77"/>
      <w:bookmarkEnd w:id="78"/>
      <w:bookmarkEnd w:id="79"/>
      <w:bookmarkEnd w:id="80"/>
      <w:bookmarkEnd w:id="81"/>
      <w:bookmarkEnd w:id="82"/>
      <w:bookmarkEnd w:id="83"/>
      <w:bookmarkEnd w:id="84"/>
      <w:bookmarkEnd w:id="85"/>
      <w:bookmarkEnd w:id="86"/>
      <w:bookmarkEnd w:id="87"/>
    </w:p>
    <w:p w:rsidR="00353A5A" w:rsidRPr="00D23653" w:rsidRDefault="00353A5A" w:rsidP="00353A5A">
      <w:pPr>
        <w:ind w:firstLineChars="200" w:firstLine="640"/>
        <w:jc w:val="left"/>
        <w:rPr>
          <w:rFonts w:ascii="仿宋_GB2312" w:eastAsia="仿宋_GB2312" w:hAnsi="宋体"/>
          <w:sz w:val="32"/>
          <w:szCs w:val="32"/>
        </w:rPr>
      </w:pPr>
      <w:bookmarkStart w:id="88" w:name="_Toc442022106"/>
      <w:bookmarkStart w:id="89" w:name="_Toc434694368"/>
      <w:bookmarkStart w:id="90" w:name="_Toc451698745"/>
      <w:bookmarkStart w:id="91" w:name="_Toc396037059"/>
      <w:bookmarkStart w:id="92" w:name="_Toc389985364"/>
      <w:bookmarkStart w:id="93" w:name="_Toc442016147"/>
      <w:bookmarkStart w:id="94" w:name="_Toc383301032"/>
      <w:bookmarkStart w:id="95" w:name="_Toc442133376"/>
      <w:bookmarkStart w:id="96" w:name="_Toc384944722"/>
      <w:bookmarkStart w:id="97" w:name="_Toc381911471"/>
      <w:bookmarkStart w:id="98" w:name="_Toc396036415"/>
      <w:r w:rsidRPr="00D23653">
        <w:rPr>
          <w:rFonts w:ascii="仿宋_GB2312" w:eastAsia="仿宋_GB2312" w:hAnsi="宋体"/>
          <w:sz w:val="32"/>
          <w:szCs w:val="32"/>
        </w:rPr>
        <w:t>(一)甲方应当对乙方的安全教育与培训工作进行指导。</w:t>
      </w:r>
    </w:p>
    <w:p w:rsidR="00353A5A" w:rsidRPr="00D23653" w:rsidRDefault="00353A5A" w:rsidP="00353A5A">
      <w:pPr>
        <w:ind w:firstLineChars="200" w:firstLine="640"/>
        <w:jc w:val="left"/>
        <w:rPr>
          <w:rFonts w:ascii="仿宋_GB2312" w:eastAsia="仿宋_GB2312" w:hAnsi="宋体"/>
          <w:sz w:val="32"/>
          <w:szCs w:val="32"/>
        </w:rPr>
      </w:pPr>
      <w:r w:rsidRPr="00D23653">
        <w:rPr>
          <w:rFonts w:ascii="仿宋_GB2312" w:eastAsia="仿宋_GB2312" w:hAnsi="宋体"/>
          <w:sz w:val="32"/>
          <w:szCs w:val="32"/>
        </w:rPr>
        <w:t>(二)甲方应当监督检查乙方开展员工安全教育培训工作情况。</w:t>
      </w:r>
    </w:p>
    <w:p w:rsidR="00353A5A" w:rsidRPr="00D23653" w:rsidRDefault="00353A5A" w:rsidP="00353A5A">
      <w:pPr>
        <w:ind w:firstLineChars="200" w:firstLine="640"/>
        <w:jc w:val="left"/>
        <w:rPr>
          <w:rFonts w:ascii="仿宋_GB2312" w:eastAsia="仿宋_GB2312" w:hAnsi="宋体"/>
          <w:sz w:val="32"/>
          <w:szCs w:val="32"/>
        </w:rPr>
      </w:pPr>
      <w:r w:rsidRPr="00D23653">
        <w:rPr>
          <w:rFonts w:ascii="仿宋_GB2312" w:eastAsia="仿宋_GB2312" w:hAnsi="宋体"/>
          <w:sz w:val="32"/>
          <w:szCs w:val="32"/>
        </w:rPr>
        <w:t>(三)乙方应当制定本单位的安全教育培训工作计划。</w:t>
      </w:r>
      <w:r w:rsidRPr="00D23653">
        <w:rPr>
          <w:rFonts w:ascii="仿宋_GB2312" w:eastAsia="仿宋_GB2312" w:hAnsi="宋体" w:hint="eastAsia"/>
          <w:sz w:val="32"/>
          <w:szCs w:val="32"/>
        </w:rPr>
        <w:t>在作业项目开工前必须对参加作业人员进行安全教育培训和考试，保证从业人员掌握必需的安全生产知识、提高安全生产技能和应急逃生知识，同时对本单位员工开展“三级”安全教育。</w:t>
      </w:r>
    </w:p>
    <w:p w:rsidR="00353A5A" w:rsidRPr="00D23653" w:rsidRDefault="00353A5A" w:rsidP="00353A5A">
      <w:pPr>
        <w:ind w:firstLineChars="200" w:firstLine="640"/>
        <w:jc w:val="left"/>
        <w:rPr>
          <w:rFonts w:ascii="仿宋_GB2312" w:eastAsia="仿宋_GB2312" w:hAnsi="宋体"/>
          <w:sz w:val="32"/>
          <w:szCs w:val="32"/>
        </w:rPr>
      </w:pPr>
      <w:r w:rsidRPr="00D23653">
        <w:rPr>
          <w:rFonts w:ascii="仿宋_GB2312" w:eastAsia="仿宋_GB2312" w:hAnsi="宋体"/>
          <w:sz w:val="32"/>
          <w:szCs w:val="32"/>
        </w:rPr>
        <w:t>(四)乙方应当按照相关法律、法规、规章和标准对本单位从业人员进行安全教育培训，保证从业人员掌握必需的安全生产知识、操作技能和应急逃生知识。</w:t>
      </w:r>
    </w:p>
    <w:p w:rsidR="00353A5A" w:rsidRPr="00D23653" w:rsidRDefault="00353A5A" w:rsidP="00353A5A">
      <w:pPr>
        <w:ind w:firstLineChars="200" w:firstLine="640"/>
        <w:jc w:val="left"/>
        <w:rPr>
          <w:rFonts w:ascii="仿宋_GB2312" w:eastAsia="仿宋_GB2312" w:hAnsi="宋体"/>
          <w:sz w:val="32"/>
          <w:szCs w:val="32"/>
        </w:rPr>
      </w:pPr>
      <w:r w:rsidRPr="00D23653">
        <w:rPr>
          <w:rFonts w:ascii="仿宋_GB2312" w:eastAsia="仿宋_GB2312" w:hAnsi="宋体" w:hint="eastAsia"/>
          <w:sz w:val="32"/>
          <w:szCs w:val="32"/>
        </w:rPr>
        <w:t>（五）乙方应加强作业现场应急管理，完善应急预案，配备现场作业所需的应急资源，并加强培训和演练。</w:t>
      </w:r>
    </w:p>
    <w:p w:rsidR="00353A5A" w:rsidRPr="00D23653" w:rsidRDefault="00353A5A" w:rsidP="00353A5A">
      <w:pPr>
        <w:ind w:firstLineChars="200" w:firstLine="640"/>
        <w:jc w:val="left"/>
        <w:rPr>
          <w:rFonts w:ascii="仿宋_GB2312" w:eastAsia="仿宋_GB2312" w:hAnsi="宋体"/>
          <w:sz w:val="32"/>
          <w:szCs w:val="32"/>
        </w:rPr>
      </w:pPr>
      <w:r w:rsidRPr="00D23653">
        <w:rPr>
          <w:rFonts w:ascii="仿宋_GB2312" w:eastAsia="仿宋_GB2312" w:hAnsi="宋体" w:hint="eastAsia"/>
          <w:sz w:val="32"/>
          <w:szCs w:val="32"/>
        </w:rPr>
        <w:lastRenderedPageBreak/>
        <w:t>（六）乙方应对作业人员进行安全生产教育和培训，确保作业人员掌握本职工作所需的安全生产知识</w:t>
      </w:r>
    </w:p>
    <w:p w:rsidR="00353A5A" w:rsidRPr="00D23653" w:rsidRDefault="00353A5A" w:rsidP="00353A5A">
      <w:pPr>
        <w:spacing w:line="490" w:lineRule="exact"/>
        <w:ind w:firstLineChars="200" w:firstLine="640"/>
        <w:rPr>
          <w:rFonts w:ascii="黑体" w:eastAsia="黑体" w:hAnsi="黑体"/>
          <w:bCs/>
          <w:sz w:val="32"/>
          <w:szCs w:val="32"/>
        </w:rPr>
      </w:pPr>
      <w:r w:rsidRPr="00D23653">
        <w:rPr>
          <w:rFonts w:ascii="黑体" w:eastAsia="黑体" w:hAnsi="黑体" w:hint="eastAsia"/>
          <w:bCs/>
          <w:sz w:val="32"/>
          <w:szCs w:val="32"/>
        </w:rPr>
        <w:t>第七条 事故应急救援</w:t>
      </w:r>
      <w:bookmarkEnd w:id="88"/>
      <w:bookmarkEnd w:id="89"/>
      <w:bookmarkEnd w:id="90"/>
      <w:bookmarkEnd w:id="91"/>
      <w:bookmarkEnd w:id="92"/>
      <w:bookmarkEnd w:id="93"/>
      <w:bookmarkEnd w:id="94"/>
      <w:bookmarkEnd w:id="95"/>
      <w:bookmarkEnd w:id="96"/>
      <w:bookmarkEnd w:id="97"/>
      <w:bookmarkEnd w:id="98"/>
    </w:p>
    <w:p w:rsidR="00353A5A" w:rsidRDefault="00353A5A" w:rsidP="00353A5A">
      <w:pPr>
        <w:spacing w:line="49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(一)应急准备</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1.甲方应当按照国家有关规定建立应急救援组织或者与其他应急救援组织签订救援协议，编制本单位事故应急预案，并定期组织演练。</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2.甲方配置相应的应急救援设备设施和器材包括：</w:t>
      </w:r>
      <w:r>
        <w:rPr>
          <w:rFonts w:ascii="仿宋_GB2312" w:eastAsia="仿宋_GB2312" w:hAnsi="宋体" w:hint="eastAsia"/>
          <w:sz w:val="32"/>
          <w:szCs w:val="32"/>
          <w:u w:val="single"/>
        </w:rPr>
        <w:t>工程现场及附近车间的消防器材、应急药箱等</w:t>
      </w:r>
      <w:r>
        <w:rPr>
          <w:rFonts w:ascii="仿宋_GB2312" w:eastAsia="仿宋_GB2312" w:hAnsi="宋体" w:hint="eastAsia"/>
          <w:sz w:val="32"/>
          <w:szCs w:val="32"/>
        </w:rPr>
        <w:t>。</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3.乙方应当编制与工程相适应的应急预案或者应急处置预案。</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4.乙方配置的应急救援设备设施和器材包括：</w:t>
      </w:r>
      <w:r>
        <w:rPr>
          <w:rFonts w:ascii="仿宋_GB2312" w:eastAsia="仿宋_GB2312" w:hAnsi="宋体" w:hint="eastAsia"/>
          <w:sz w:val="32"/>
          <w:szCs w:val="32"/>
          <w:u w:val="single"/>
        </w:rPr>
        <w:t xml:space="preserve">　灭火器、安全绳、防护眼镜等</w:t>
      </w:r>
      <w:r>
        <w:rPr>
          <w:rFonts w:ascii="仿宋_GB2312" w:eastAsia="仿宋_GB2312" w:hAnsi="宋体" w:hint="eastAsia"/>
          <w:sz w:val="32"/>
          <w:szCs w:val="32"/>
        </w:rPr>
        <w:t>。</w:t>
      </w:r>
    </w:p>
    <w:p w:rsidR="00353A5A" w:rsidRDefault="00353A5A" w:rsidP="00353A5A">
      <w:pPr>
        <w:spacing w:line="49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(二)事故报告</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1.工程施工发生事故后，事故现场有关人员应当立即向乙方工程负责人报告；乙方工程负责人接到报告后，应当及时向甲乙双方的负责人报告。</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2.工程施工发生事故后，甲方负责人应当按照《生产安全事故报告和调查处理条例》(国务院令第493号)等法律、法规、规章的规定报告。</w:t>
      </w:r>
    </w:p>
    <w:p w:rsidR="00353A5A" w:rsidRDefault="00353A5A" w:rsidP="00353A5A">
      <w:pPr>
        <w:spacing w:line="490" w:lineRule="exact"/>
        <w:ind w:firstLineChars="200" w:firstLine="643"/>
        <w:rPr>
          <w:rFonts w:ascii="仿宋_GB2312" w:eastAsia="仿宋_GB2312" w:hAnsi="宋体"/>
          <w:sz w:val="32"/>
          <w:szCs w:val="32"/>
        </w:rPr>
      </w:pPr>
      <w:r>
        <w:rPr>
          <w:rFonts w:ascii="仿宋_GB2312" w:eastAsia="仿宋_GB2312" w:hAnsi="楷体" w:hint="eastAsia"/>
          <w:b/>
          <w:sz w:val="32"/>
          <w:szCs w:val="32"/>
        </w:rPr>
        <w:t>(三)事故救援</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1.工程施工发生事故后，乙方应当按照专项应急预案或者应急处置方案立即开展事故救援，同时向甲方汇报。</w:t>
      </w:r>
    </w:p>
    <w:p w:rsidR="00353A5A" w:rsidRDefault="00353A5A" w:rsidP="00353A5A">
      <w:pPr>
        <w:spacing w:line="490" w:lineRule="exact"/>
        <w:ind w:firstLineChars="200" w:firstLine="640"/>
        <w:rPr>
          <w:rFonts w:ascii="仿宋_GB2312" w:eastAsia="仿宋_GB2312" w:hAnsi="宋体"/>
          <w:sz w:val="32"/>
          <w:szCs w:val="32"/>
        </w:rPr>
      </w:pPr>
      <w:r>
        <w:rPr>
          <w:rFonts w:ascii="仿宋_GB2312" w:eastAsia="仿宋_GB2312" w:hAnsi="宋体" w:hint="eastAsia"/>
          <w:sz w:val="32"/>
          <w:szCs w:val="32"/>
        </w:rPr>
        <w:t>2.工程施工发生事故后，甲方应当按照应急预案要求，立即开展应急救援，负责指挥、协调事故救援工作，充分调动甲乙双方的应急资源。</w:t>
      </w:r>
    </w:p>
    <w:p w:rsidR="00353A5A" w:rsidRDefault="00353A5A" w:rsidP="00353A5A">
      <w:pPr>
        <w:spacing w:line="49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(四)事故处理</w:t>
      </w:r>
    </w:p>
    <w:p w:rsidR="00353A5A" w:rsidRPr="00D23653" w:rsidRDefault="00353A5A" w:rsidP="00353A5A">
      <w:pPr>
        <w:spacing w:line="490" w:lineRule="exact"/>
        <w:ind w:firstLineChars="200" w:firstLine="640"/>
        <w:rPr>
          <w:rFonts w:ascii="仿宋_GB2312" w:eastAsia="仿宋_GB2312" w:hAnsi="宋体"/>
          <w:sz w:val="32"/>
          <w:szCs w:val="32"/>
        </w:rPr>
      </w:pPr>
      <w:bookmarkStart w:id="99" w:name="_Toc396037060"/>
      <w:bookmarkStart w:id="100" w:name="_Toc442133377"/>
      <w:bookmarkStart w:id="101" w:name="_Toc389985365"/>
      <w:bookmarkStart w:id="102" w:name="_Toc442016148"/>
      <w:bookmarkStart w:id="103" w:name="_Toc434694369"/>
      <w:bookmarkStart w:id="104" w:name="_Toc396036416"/>
      <w:bookmarkStart w:id="105" w:name="_Toc442022107"/>
      <w:bookmarkStart w:id="106" w:name="_Toc381911472"/>
      <w:bookmarkStart w:id="107" w:name="_Toc383301033"/>
      <w:bookmarkStart w:id="108" w:name="_Toc384944723"/>
      <w:bookmarkStart w:id="109" w:name="_Toc451698746"/>
      <w:r w:rsidRPr="00D23653">
        <w:rPr>
          <w:rFonts w:ascii="仿宋_GB2312" w:eastAsia="仿宋_GB2312" w:hAnsi="宋体" w:hint="eastAsia"/>
          <w:sz w:val="32"/>
          <w:szCs w:val="32"/>
        </w:rPr>
        <w:t>1. 在发生安全事故后应积极配合甲方组织开展的对事故的相关调查。</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2.事故调查结案后，甲乙双方根据事故调查处理结论承担各自相</w:t>
      </w:r>
      <w:r w:rsidRPr="00D23653">
        <w:rPr>
          <w:rFonts w:ascii="仿宋_GB2312" w:eastAsia="仿宋_GB2312" w:hAnsi="宋体" w:hint="eastAsia"/>
          <w:sz w:val="32"/>
          <w:szCs w:val="32"/>
        </w:rPr>
        <w:lastRenderedPageBreak/>
        <w:t>应责任。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3.甲方应当承担的经济处罚不得转嫁或者变相转嫁给乙方。</w:t>
      </w:r>
    </w:p>
    <w:p w:rsidR="00353A5A"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4.乙方对发生安全事故坚持“四不放过”原则的指导思想，不隐瞒、谎报，并在员工中开展事故分析、教育，防止同类事故的再次发生。</w:t>
      </w:r>
    </w:p>
    <w:p w:rsidR="00353A5A" w:rsidRPr="00D23653" w:rsidRDefault="00353A5A" w:rsidP="00353A5A">
      <w:pPr>
        <w:spacing w:line="490" w:lineRule="exact"/>
        <w:ind w:firstLineChars="200" w:firstLine="640"/>
        <w:rPr>
          <w:rFonts w:ascii="黑体" w:eastAsia="黑体" w:hAnsi="黑体"/>
          <w:bCs/>
          <w:sz w:val="32"/>
          <w:szCs w:val="32"/>
        </w:rPr>
      </w:pPr>
      <w:r w:rsidRPr="00D23653">
        <w:rPr>
          <w:rFonts w:ascii="黑体" w:eastAsia="黑体" w:hAnsi="黑体" w:hint="eastAsia"/>
          <w:bCs/>
          <w:sz w:val="32"/>
          <w:szCs w:val="32"/>
        </w:rPr>
        <w:t>第八条 安全检查</w:t>
      </w:r>
      <w:bookmarkEnd w:id="99"/>
      <w:bookmarkEnd w:id="100"/>
      <w:bookmarkEnd w:id="101"/>
      <w:bookmarkEnd w:id="102"/>
      <w:bookmarkEnd w:id="103"/>
      <w:bookmarkEnd w:id="104"/>
      <w:bookmarkEnd w:id="105"/>
      <w:bookmarkEnd w:id="106"/>
      <w:bookmarkEnd w:id="107"/>
      <w:bookmarkEnd w:id="108"/>
      <w:bookmarkEnd w:id="109"/>
    </w:p>
    <w:p w:rsidR="00353A5A"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甲乙双方按照 4次/月召开安全沟通会议，其他安全环保重大事项应立即报告甲方或备案。</w:t>
      </w:r>
    </w:p>
    <w:p w:rsidR="00353A5A" w:rsidRPr="00D23653" w:rsidRDefault="00353A5A" w:rsidP="00353A5A">
      <w:pPr>
        <w:spacing w:line="490" w:lineRule="exact"/>
        <w:ind w:firstLineChars="200" w:firstLine="640"/>
        <w:rPr>
          <w:rFonts w:ascii="黑体" w:eastAsia="黑体" w:hAnsi="黑体"/>
          <w:sz w:val="32"/>
          <w:szCs w:val="32"/>
        </w:rPr>
      </w:pPr>
      <w:r w:rsidRPr="00D23653">
        <w:rPr>
          <w:rFonts w:ascii="黑体" w:eastAsia="黑体" w:hAnsi="黑体" w:hint="eastAsia"/>
          <w:sz w:val="32"/>
          <w:szCs w:val="32"/>
        </w:rPr>
        <w:t>第九条 安全检查与考评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1.甲方应当建立健全项目施工的安全生产考核机制，制定考核办法，对乙方进行安全生产考核。</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2.甲方应当加强项目监督检查工作，发现乙方违反法律、法规、规章和标准的违章违纪行为，及时进行教育，有权纠正和考核，对不听劝告、直至清退出场。</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3.甲方审查乙方相应的作业资格证书、作业方案和外包商、作业现场的设备、设施、建（构）筑物和人员作业安全状况等。</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6.乙方应当接受甲方的监督管理，遵守甲方的有关规章制度的要求。同时，乙方有权拒绝甲方违章指挥和强令冒险作业。</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7.乙方应当向甲方提供安全生产考核所需资料，接受甲方的考核与奖惩。</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lastRenderedPageBreak/>
        <w:t>（七）</w:t>
      </w:r>
      <w:r w:rsidR="001F7B5E">
        <w:rPr>
          <w:rFonts w:ascii="仿宋_GB2312" w:eastAsia="仿宋_GB2312" w:hAnsi="宋体" w:hint="eastAsia"/>
          <w:sz w:val="32"/>
          <w:szCs w:val="32"/>
        </w:rPr>
        <w:t>安全</w:t>
      </w:r>
      <w:r w:rsidRPr="00D23653">
        <w:rPr>
          <w:rFonts w:ascii="仿宋_GB2312" w:eastAsia="仿宋_GB2312" w:hAnsi="宋体" w:hint="eastAsia"/>
          <w:sz w:val="32"/>
          <w:szCs w:val="32"/>
        </w:rPr>
        <w:t>考核</w:t>
      </w:r>
    </w:p>
    <w:p w:rsidR="00353A5A" w:rsidRPr="00D23653" w:rsidRDefault="00353A5A" w:rsidP="001F7B5E">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乙方发生事故罚款时，从合同金额中扣除。</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3.乙方作业过程中违反国家有关法律法规，受到行政、经济、刑事处罚的，由乙方自行承担责任。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353A5A" w:rsidRPr="00D23653" w:rsidRDefault="00353A5A" w:rsidP="00353A5A">
      <w:pPr>
        <w:spacing w:line="490" w:lineRule="exact"/>
        <w:ind w:firstLineChars="200" w:firstLine="640"/>
        <w:rPr>
          <w:rFonts w:ascii="黑体" w:eastAsia="黑体" w:hAnsi="黑体"/>
          <w:sz w:val="32"/>
          <w:szCs w:val="32"/>
        </w:rPr>
      </w:pPr>
      <w:r w:rsidRPr="00D23653">
        <w:rPr>
          <w:rFonts w:ascii="黑体" w:eastAsia="黑体" w:hAnsi="黑体" w:hint="eastAsia"/>
          <w:sz w:val="32"/>
          <w:szCs w:val="32"/>
        </w:rPr>
        <w:t>第十条 违约责任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(一)甲乙双方遵守法律、法规、规章规定的义务，并享有相应的权利。</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(二)甲方违约</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当发生下列情况之一的，甲方承担违约责任，依法赔偿给乙方造成的经济损失；因违约造成生产安全事故的，按照相关法律、法规、规章的规定，甲方依法承担相应责任：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lastRenderedPageBreak/>
        <w:t>1.甲方擅自压缩项目合同约定的工期，违章指挥或者强令乙方及其从业人员冒险作业的；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2.甲方未提供项目施工作业所必要的图纸资料，未向乙方进行技术交底的；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3.甲方不能提供合法的外包项目的；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4.甲方不能保证与外包项目有关的生产系统安全设施正常运行的；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5.甲方违反项目设计安排乙方施工作业的；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6.甲方未按照合同或者协议约定支付应当由甲方承担的项目安全生产费用的；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7.发生事故后，甲方未及时组织开展应急救援工作的；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8.甲方不履行协议义务或不按协议约定履行义务的其他情况。</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(三)乙方违约</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当发生下列情况之一的，乙方承担违约责任，依法赔偿给甲方造成的损失；因违约造成生产安全事故的，按照相关法律、法规、规章的规定，依法承担相应责任：</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1.乙方未按照合同或者协议约定将甲方提供的安全生产费用落实到位、专款专用的；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2.乙方不能保证与承揽项目规模相匹配的施工资质、技术人员、特种作业人员和设备设施的；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3.乙方有关资质、证照已过期的，或者安排证件已过期的各类应持证人员上岗作业的；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4.乙方人员违章指挥或者违章作业的；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5.乙方现场安全管理不到位的；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6.发生事故后，乙方未及时开展应急救援工作的；</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7.乙方不履行协议义务或者未按协议约定履行义务的其他情况。</w:t>
      </w:r>
    </w:p>
    <w:p w:rsidR="00353A5A" w:rsidRPr="00D23653" w:rsidRDefault="00353A5A" w:rsidP="00353A5A">
      <w:pPr>
        <w:spacing w:line="490" w:lineRule="exact"/>
        <w:ind w:firstLineChars="200" w:firstLine="640"/>
        <w:rPr>
          <w:rFonts w:ascii="黑体" w:eastAsia="黑体" w:hAnsi="黑体"/>
          <w:sz w:val="32"/>
          <w:szCs w:val="32"/>
        </w:rPr>
      </w:pPr>
      <w:r w:rsidRPr="00D23653">
        <w:rPr>
          <w:rFonts w:ascii="黑体" w:eastAsia="黑体" w:hAnsi="黑体" w:hint="eastAsia"/>
          <w:sz w:val="32"/>
          <w:szCs w:val="32"/>
        </w:rPr>
        <w:t>第十一条 补充条款</w:t>
      </w:r>
    </w:p>
    <w:p w:rsidR="00353A5A" w:rsidRPr="00D23653"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甲乙双方在遵守有关法律、法规、规章和标准的前提下，结合项目施工实际，经协商一致后，可对以上条款内容进行补充但不得相</w:t>
      </w:r>
      <w:r w:rsidRPr="00D23653">
        <w:rPr>
          <w:rFonts w:ascii="仿宋_GB2312" w:eastAsia="仿宋_GB2312" w:hAnsi="宋体" w:hint="eastAsia"/>
          <w:sz w:val="32"/>
          <w:szCs w:val="32"/>
        </w:rPr>
        <w:lastRenderedPageBreak/>
        <w:t xml:space="preserve">悖，补充条款与本协议其他条款具有同等法律效力。 </w:t>
      </w:r>
    </w:p>
    <w:p w:rsidR="00353A5A" w:rsidRPr="00D23653" w:rsidRDefault="00353A5A" w:rsidP="00353A5A">
      <w:pPr>
        <w:spacing w:line="490" w:lineRule="exact"/>
        <w:ind w:firstLineChars="200" w:firstLine="640"/>
        <w:rPr>
          <w:rFonts w:ascii="黑体" w:eastAsia="黑体" w:hAnsi="黑体"/>
          <w:sz w:val="32"/>
          <w:szCs w:val="32"/>
        </w:rPr>
      </w:pPr>
      <w:r w:rsidRPr="00D23653">
        <w:rPr>
          <w:rFonts w:ascii="黑体" w:eastAsia="黑体" w:hAnsi="黑体" w:hint="eastAsia"/>
          <w:sz w:val="32"/>
          <w:szCs w:val="32"/>
        </w:rPr>
        <w:t>第十二条 协议生效</w:t>
      </w:r>
    </w:p>
    <w:p w:rsidR="00353A5A" w:rsidRDefault="00353A5A" w:rsidP="00353A5A">
      <w:pPr>
        <w:spacing w:line="490" w:lineRule="exact"/>
        <w:ind w:firstLineChars="200" w:firstLine="640"/>
        <w:rPr>
          <w:rFonts w:ascii="仿宋_GB2312" w:eastAsia="仿宋_GB2312" w:hAnsi="宋体"/>
          <w:sz w:val="32"/>
          <w:szCs w:val="32"/>
        </w:rPr>
      </w:pPr>
      <w:r w:rsidRPr="00D23653">
        <w:rPr>
          <w:rFonts w:ascii="仿宋_GB2312" w:eastAsia="仿宋_GB2312" w:hAnsi="宋体" w:hint="eastAsia"/>
          <w:sz w:val="32"/>
          <w:szCs w:val="32"/>
        </w:rPr>
        <w:t>本协议自甲乙双方签字盖章之日起生效，其时效与双</w:t>
      </w:r>
      <w:r>
        <w:rPr>
          <w:rFonts w:ascii="仿宋_GB2312" w:eastAsia="仿宋_GB2312" w:hAnsi="宋体" w:hint="eastAsia"/>
          <w:sz w:val="32"/>
          <w:szCs w:val="32"/>
        </w:rPr>
        <w:t>方所签订项目承包合同相同。本协议一式肆份，由甲方、乙方各持贰份。</w:t>
      </w:r>
    </w:p>
    <w:p w:rsidR="00353A5A" w:rsidRDefault="00353A5A" w:rsidP="00353A5A">
      <w:pPr>
        <w:tabs>
          <w:tab w:val="left" w:pos="720"/>
        </w:tabs>
        <w:spacing w:line="420" w:lineRule="exact"/>
        <w:ind w:firstLineChars="200" w:firstLine="640"/>
        <w:rPr>
          <w:rFonts w:ascii="仿宋_GB2312" w:eastAsia="仿宋_GB2312" w:hAnsi="宋体"/>
          <w:sz w:val="32"/>
          <w:szCs w:val="32"/>
        </w:rPr>
      </w:pPr>
    </w:p>
    <w:tbl>
      <w:tblPr>
        <w:tblW w:w="9316" w:type="dxa"/>
        <w:tblLayout w:type="fixed"/>
        <w:tblLook w:val="04A0"/>
      </w:tblPr>
      <w:tblGrid>
        <w:gridCol w:w="4658"/>
        <w:gridCol w:w="4658"/>
      </w:tblGrid>
      <w:tr w:rsidR="00353A5A" w:rsidTr="00FC6047">
        <w:trPr>
          <w:trHeight w:val="1615"/>
        </w:trPr>
        <w:tc>
          <w:tcPr>
            <w:tcW w:w="4658" w:type="dxa"/>
          </w:tcPr>
          <w:p w:rsidR="00353A5A" w:rsidRDefault="00353A5A" w:rsidP="00FC6047">
            <w:pPr>
              <w:pStyle w:val="ad"/>
              <w:adjustRightInd w:val="0"/>
              <w:snapToGrid w:val="0"/>
              <w:spacing w:line="460" w:lineRule="exact"/>
              <w:jc w:val="left"/>
              <w:rPr>
                <w:rFonts w:eastAsia="仿宋_GB2312"/>
                <w:bCs/>
                <w:sz w:val="32"/>
                <w:szCs w:val="32"/>
              </w:rPr>
            </w:pPr>
            <w:r>
              <w:rPr>
                <w:rFonts w:eastAsia="仿宋_GB2312"/>
                <w:bCs/>
                <w:sz w:val="32"/>
                <w:szCs w:val="32"/>
              </w:rPr>
              <w:t>甲方：中粮崇左江州糖业有限公司</w:t>
            </w:r>
          </w:p>
          <w:p w:rsidR="00353A5A" w:rsidRDefault="00353A5A" w:rsidP="00FC6047">
            <w:pPr>
              <w:pStyle w:val="ad"/>
              <w:adjustRightInd w:val="0"/>
              <w:snapToGrid w:val="0"/>
              <w:spacing w:line="460" w:lineRule="exact"/>
              <w:jc w:val="left"/>
              <w:rPr>
                <w:rFonts w:eastAsia="仿宋_GB2312"/>
                <w:bCs/>
                <w:sz w:val="32"/>
                <w:szCs w:val="32"/>
              </w:rPr>
            </w:pPr>
            <w:r>
              <w:rPr>
                <w:rFonts w:eastAsia="仿宋_GB2312"/>
                <w:bCs/>
                <w:sz w:val="32"/>
                <w:szCs w:val="32"/>
              </w:rPr>
              <w:t>法定代表人：</w:t>
            </w:r>
          </w:p>
          <w:p w:rsidR="00353A5A" w:rsidRDefault="00353A5A" w:rsidP="00FC6047">
            <w:pPr>
              <w:pStyle w:val="ad"/>
              <w:adjustRightInd w:val="0"/>
              <w:snapToGrid w:val="0"/>
              <w:spacing w:line="460" w:lineRule="exact"/>
              <w:jc w:val="left"/>
              <w:rPr>
                <w:rFonts w:eastAsia="仿宋_GB2312"/>
                <w:bCs/>
                <w:sz w:val="32"/>
                <w:szCs w:val="32"/>
              </w:rPr>
            </w:pPr>
            <w:r>
              <w:rPr>
                <w:rFonts w:eastAsia="仿宋_GB2312"/>
                <w:bCs/>
                <w:sz w:val="32"/>
                <w:szCs w:val="32"/>
              </w:rPr>
              <w:t>授权代表：</w:t>
            </w:r>
          </w:p>
          <w:p w:rsidR="00353A5A" w:rsidRDefault="00353A5A" w:rsidP="00FC6047">
            <w:pPr>
              <w:pStyle w:val="ad"/>
              <w:adjustRightInd w:val="0"/>
              <w:snapToGrid w:val="0"/>
              <w:spacing w:line="460" w:lineRule="exact"/>
              <w:jc w:val="left"/>
              <w:rPr>
                <w:rFonts w:eastAsia="仿宋_GB2312"/>
                <w:bCs/>
                <w:sz w:val="32"/>
                <w:szCs w:val="32"/>
              </w:rPr>
            </w:pPr>
            <w:r>
              <w:rPr>
                <w:rFonts w:eastAsia="仿宋_GB2312"/>
                <w:bCs/>
                <w:sz w:val="32"/>
                <w:szCs w:val="32"/>
              </w:rPr>
              <w:t>签订日期：</w:t>
            </w:r>
            <w:r w:rsidR="00F3091D">
              <w:rPr>
                <w:rFonts w:eastAsia="仿宋_GB2312" w:hint="eastAsia"/>
                <w:bCs/>
                <w:sz w:val="32"/>
                <w:szCs w:val="32"/>
              </w:rPr>
              <w:t>2024</w:t>
            </w:r>
            <w:r>
              <w:rPr>
                <w:rFonts w:eastAsia="仿宋_GB2312"/>
                <w:bCs/>
                <w:sz w:val="32"/>
                <w:szCs w:val="32"/>
              </w:rPr>
              <w:t>年</w:t>
            </w:r>
            <w:r>
              <w:rPr>
                <w:rFonts w:eastAsia="仿宋_GB2312"/>
                <w:bCs/>
                <w:sz w:val="32"/>
                <w:szCs w:val="32"/>
              </w:rPr>
              <w:t xml:space="preserve"> </w:t>
            </w:r>
            <w:r w:rsidR="001F7B5E">
              <w:rPr>
                <w:rFonts w:eastAsia="仿宋_GB2312" w:hint="eastAsia"/>
                <w:bCs/>
                <w:sz w:val="32"/>
                <w:szCs w:val="32"/>
              </w:rPr>
              <w:t xml:space="preserve"> </w:t>
            </w:r>
            <w:r>
              <w:rPr>
                <w:rFonts w:eastAsia="仿宋_GB2312"/>
                <w:bCs/>
                <w:sz w:val="32"/>
                <w:szCs w:val="32"/>
              </w:rPr>
              <w:t xml:space="preserve"> </w:t>
            </w:r>
            <w:r>
              <w:rPr>
                <w:rFonts w:eastAsia="仿宋_GB2312"/>
                <w:bCs/>
                <w:sz w:val="32"/>
                <w:szCs w:val="32"/>
              </w:rPr>
              <w:t>月</w:t>
            </w:r>
            <w:r>
              <w:rPr>
                <w:rFonts w:eastAsia="仿宋_GB2312"/>
                <w:bCs/>
                <w:sz w:val="32"/>
                <w:szCs w:val="32"/>
              </w:rPr>
              <w:t xml:space="preserve">  </w:t>
            </w:r>
            <w:r w:rsidR="001F7B5E">
              <w:rPr>
                <w:rFonts w:eastAsia="仿宋_GB2312" w:hint="eastAsia"/>
                <w:bCs/>
                <w:sz w:val="32"/>
                <w:szCs w:val="32"/>
              </w:rPr>
              <w:t xml:space="preserve"> </w:t>
            </w:r>
            <w:r>
              <w:rPr>
                <w:rFonts w:eastAsia="仿宋_GB2312"/>
                <w:bCs/>
                <w:sz w:val="32"/>
                <w:szCs w:val="32"/>
              </w:rPr>
              <w:t>日</w:t>
            </w:r>
          </w:p>
        </w:tc>
        <w:tc>
          <w:tcPr>
            <w:tcW w:w="4658" w:type="dxa"/>
          </w:tcPr>
          <w:p w:rsidR="00353A5A" w:rsidRDefault="00353A5A" w:rsidP="00FC6047">
            <w:pPr>
              <w:spacing w:line="500" w:lineRule="exact"/>
              <w:jc w:val="left"/>
              <w:outlineLvl w:val="3"/>
              <w:rPr>
                <w:rFonts w:eastAsia="仿宋_GB2312"/>
                <w:bCs/>
                <w:sz w:val="32"/>
                <w:szCs w:val="32"/>
              </w:rPr>
            </w:pPr>
            <w:r>
              <w:rPr>
                <w:rFonts w:eastAsia="仿宋_GB2312"/>
                <w:bCs/>
                <w:sz w:val="32"/>
                <w:szCs w:val="32"/>
              </w:rPr>
              <w:t>乙方：</w:t>
            </w:r>
          </w:p>
          <w:p w:rsidR="00353A5A" w:rsidRPr="000E058D" w:rsidRDefault="00353A5A" w:rsidP="00FC6047">
            <w:pPr>
              <w:spacing w:line="500" w:lineRule="exact"/>
              <w:jc w:val="left"/>
              <w:outlineLvl w:val="3"/>
              <w:rPr>
                <w:rFonts w:ascii="仿宋_GB2312" w:eastAsia="仿宋_GB2312"/>
                <w:sz w:val="32"/>
                <w:szCs w:val="32"/>
              </w:rPr>
            </w:pPr>
            <w:r w:rsidRPr="000E058D">
              <w:rPr>
                <w:rFonts w:eastAsia="仿宋_GB2312" w:hint="eastAsia"/>
                <w:bCs/>
                <w:sz w:val="32"/>
                <w:szCs w:val="32"/>
              </w:rPr>
              <w:t>公司</w:t>
            </w:r>
          </w:p>
          <w:p w:rsidR="00353A5A" w:rsidRDefault="00353A5A" w:rsidP="00FC6047">
            <w:pPr>
              <w:pStyle w:val="ad"/>
              <w:adjustRightInd w:val="0"/>
              <w:snapToGrid w:val="0"/>
              <w:spacing w:line="480" w:lineRule="exact"/>
              <w:jc w:val="left"/>
              <w:rPr>
                <w:rFonts w:eastAsia="仿宋_GB2312"/>
                <w:bCs/>
                <w:sz w:val="32"/>
                <w:szCs w:val="32"/>
              </w:rPr>
            </w:pPr>
            <w:r>
              <w:rPr>
                <w:rFonts w:eastAsia="仿宋_GB2312"/>
                <w:bCs/>
                <w:sz w:val="32"/>
                <w:szCs w:val="32"/>
              </w:rPr>
              <w:t>法定代表人：</w:t>
            </w:r>
          </w:p>
          <w:p w:rsidR="00353A5A" w:rsidRDefault="00353A5A" w:rsidP="00FC6047">
            <w:pPr>
              <w:pStyle w:val="ad"/>
              <w:adjustRightInd w:val="0"/>
              <w:snapToGrid w:val="0"/>
              <w:spacing w:line="480" w:lineRule="exact"/>
              <w:jc w:val="left"/>
              <w:rPr>
                <w:rFonts w:eastAsia="仿宋_GB2312"/>
                <w:bCs/>
                <w:sz w:val="32"/>
                <w:szCs w:val="32"/>
              </w:rPr>
            </w:pPr>
            <w:r>
              <w:rPr>
                <w:rFonts w:eastAsia="仿宋_GB2312"/>
                <w:bCs/>
                <w:sz w:val="32"/>
                <w:szCs w:val="32"/>
              </w:rPr>
              <w:t>授权代表：</w:t>
            </w:r>
          </w:p>
          <w:p w:rsidR="00353A5A" w:rsidRDefault="00353A5A" w:rsidP="00FC6047">
            <w:pPr>
              <w:pStyle w:val="ad"/>
              <w:adjustRightInd w:val="0"/>
              <w:snapToGrid w:val="0"/>
              <w:spacing w:line="480" w:lineRule="exact"/>
              <w:jc w:val="left"/>
              <w:rPr>
                <w:rFonts w:eastAsia="仿宋_GB2312"/>
                <w:bCs/>
                <w:sz w:val="32"/>
                <w:szCs w:val="32"/>
              </w:rPr>
            </w:pPr>
            <w:r>
              <w:rPr>
                <w:rFonts w:eastAsia="仿宋_GB2312"/>
                <w:bCs/>
                <w:sz w:val="32"/>
                <w:szCs w:val="32"/>
              </w:rPr>
              <w:t>签订日期：</w:t>
            </w:r>
            <w:r w:rsidR="00F3091D">
              <w:rPr>
                <w:rFonts w:eastAsia="仿宋_GB2312" w:hint="eastAsia"/>
                <w:bCs/>
                <w:sz w:val="32"/>
                <w:szCs w:val="32"/>
              </w:rPr>
              <w:t>2024</w:t>
            </w:r>
            <w:r>
              <w:rPr>
                <w:rFonts w:eastAsia="仿宋_GB2312"/>
                <w:bCs/>
                <w:sz w:val="32"/>
                <w:szCs w:val="32"/>
              </w:rPr>
              <w:t>年</w:t>
            </w:r>
            <w:r w:rsidR="001F7B5E">
              <w:rPr>
                <w:rFonts w:eastAsia="仿宋_GB2312" w:hint="eastAsia"/>
                <w:bCs/>
                <w:sz w:val="32"/>
                <w:szCs w:val="32"/>
              </w:rPr>
              <w:t xml:space="preserve"> </w:t>
            </w:r>
            <w:r>
              <w:rPr>
                <w:rFonts w:eastAsia="仿宋_GB2312"/>
                <w:bCs/>
                <w:sz w:val="32"/>
                <w:szCs w:val="32"/>
              </w:rPr>
              <w:t xml:space="preserve">  </w:t>
            </w:r>
            <w:r>
              <w:rPr>
                <w:rFonts w:eastAsia="仿宋_GB2312"/>
                <w:bCs/>
                <w:sz w:val="32"/>
                <w:szCs w:val="32"/>
              </w:rPr>
              <w:t>月</w:t>
            </w:r>
            <w:r>
              <w:rPr>
                <w:rFonts w:eastAsia="仿宋_GB2312"/>
                <w:bCs/>
                <w:sz w:val="32"/>
                <w:szCs w:val="32"/>
              </w:rPr>
              <w:t xml:space="preserve"> </w:t>
            </w:r>
            <w:r w:rsidR="001F7B5E">
              <w:rPr>
                <w:rFonts w:eastAsia="仿宋_GB2312" w:hint="eastAsia"/>
                <w:bCs/>
                <w:sz w:val="32"/>
                <w:szCs w:val="32"/>
              </w:rPr>
              <w:t xml:space="preserve"> </w:t>
            </w:r>
            <w:r>
              <w:rPr>
                <w:rFonts w:eastAsia="仿宋_GB2312"/>
                <w:bCs/>
                <w:sz w:val="32"/>
                <w:szCs w:val="32"/>
              </w:rPr>
              <w:t xml:space="preserve"> </w:t>
            </w:r>
            <w:r>
              <w:rPr>
                <w:rFonts w:eastAsia="仿宋_GB2312"/>
                <w:bCs/>
                <w:sz w:val="32"/>
                <w:szCs w:val="32"/>
              </w:rPr>
              <w:t>日</w:t>
            </w:r>
          </w:p>
        </w:tc>
      </w:tr>
    </w:tbl>
    <w:p w:rsidR="00353A5A" w:rsidRDefault="00353A5A" w:rsidP="00353A5A">
      <w:pPr>
        <w:spacing w:line="560" w:lineRule="exact"/>
        <w:jc w:val="center"/>
        <w:rPr>
          <w:rFonts w:ascii="方正小标宋_GBK" w:eastAsia="方正小标宋_GBK"/>
          <w:sz w:val="36"/>
          <w:szCs w:val="36"/>
        </w:rPr>
      </w:pPr>
      <w:r>
        <w:rPr>
          <w:rFonts w:ascii="方正小标宋_GBK" w:eastAsia="方正小标宋_GBK"/>
          <w:b/>
          <w:sz w:val="36"/>
          <w:szCs w:val="36"/>
        </w:rPr>
        <w:br w:type="page"/>
      </w:r>
      <w:r>
        <w:rPr>
          <w:rFonts w:ascii="方正小标宋_GBK" w:eastAsia="方正小标宋_GBK" w:hint="eastAsia"/>
          <w:b/>
          <w:sz w:val="36"/>
          <w:szCs w:val="36"/>
        </w:rPr>
        <w:lastRenderedPageBreak/>
        <w:t>合同附件四：</w:t>
      </w:r>
      <w:r>
        <w:rPr>
          <w:rFonts w:ascii="方正小标宋_GBK" w:eastAsia="方正小标宋_GBK" w:hAnsi="宋体" w:hint="eastAsia"/>
          <w:b/>
          <w:bCs/>
          <w:sz w:val="36"/>
          <w:szCs w:val="36"/>
        </w:rPr>
        <w:t>廉洁合同</w:t>
      </w:r>
    </w:p>
    <w:p w:rsidR="00353A5A" w:rsidRDefault="00353A5A" w:rsidP="00353A5A">
      <w:pPr>
        <w:spacing w:line="560" w:lineRule="exact"/>
        <w:rPr>
          <w:rFonts w:ascii="仿宋_GB2312" w:eastAsia="仿宋_GB2312" w:hAnsi="仿宋_GB2312" w:cs="仿宋_GB2312"/>
          <w:sz w:val="32"/>
          <w:szCs w:val="32"/>
        </w:rPr>
      </w:pPr>
    </w:p>
    <w:p w:rsidR="00353A5A" w:rsidRDefault="00353A5A" w:rsidP="00353A5A">
      <w:pPr>
        <w:spacing w:line="560" w:lineRule="exact"/>
        <w:rPr>
          <w:rFonts w:ascii="仿宋_GB2312" w:eastAsia="仿宋_GB2312" w:hAnsi="仿宋_GB2312" w:cs="仿宋_GB2312"/>
          <w:sz w:val="32"/>
          <w:szCs w:val="32"/>
        </w:rPr>
      </w:pPr>
      <w:r w:rsidRPr="002A13A8">
        <w:rPr>
          <w:rFonts w:ascii="仿宋_GB2312" w:eastAsia="仿宋_GB2312" w:hAnsi="仿宋_GB2312" w:cs="仿宋_GB2312" w:hint="eastAsia"/>
          <w:sz w:val="32"/>
          <w:szCs w:val="32"/>
        </w:rPr>
        <w:t>项目名称：</w:t>
      </w:r>
      <w:r w:rsidR="00F3091D" w:rsidRPr="00F3091D">
        <w:rPr>
          <w:rFonts w:ascii="仿宋_GB2312" w:eastAsia="仿宋_GB2312" w:hAnsi="仿宋_GB2312" w:cs="仿宋_GB2312" w:hint="eastAsia"/>
          <w:sz w:val="32"/>
          <w:szCs w:val="32"/>
        </w:rPr>
        <w:t>江州糖业2023-2024榨季铲车维修</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   方：中粮崇左江州糖业有限公司</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   方：</w:t>
      </w:r>
      <w:r>
        <w:rPr>
          <w:rFonts w:ascii="仿宋_GB2312" w:eastAsia="仿宋_GB2312" w:hAnsi="仿宋_GB2312" w:cs="仿宋_GB2312"/>
          <w:sz w:val="32"/>
          <w:szCs w:val="32"/>
        </w:rPr>
        <w:t xml:space="preserve"> </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为规范中粮崇左江州糖业有限公司的项目采购工作，防止违法违纪事件的发生，经甲方、乙方协商同意，双方将严格执行以下条款。</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一、甲方的权利和义务</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（一）甲方的工作人员有责任向乙方介绍本单位有关廉洁从业的制度、规定。甲方的纪检监察人员有权对双方在采购及合同执行过程中的廉洁情况进行监督。</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（二）甲方的工作人员不得向乙方泄露采购过程中的商业秘密。</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（四）对乙方主动给予的钱（含有价证券）、物，甲方的工作人员要坚决谢绝，无法拒绝的要在两周内上交甲方的纪检监察部门或上级纪检监察部门。</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（五）甲方的工作人员在采购及执行合同过程中，必须遵守廉洁自律的其他有关规定。</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二、乙方的权利和义务</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（一）乙方的纪检监察人员有权对双方在采购及合同执行过程中的廉洁从业情况进行监督，并积极配合甲方纪检监察工作人员就有关违纪</w:t>
      </w:r>
      <w:r>
        <w:rPr>
          <w:rFonts w:ascii="仿宋_GB2312" w:eastAsia="仿宋_GB2312" w:hAnsi="仿宋_GB2312" w:cs="仿宋_GB2312" w:hint="eastAsia"/>
          <w:sz w:val="32"/>
          <w:szCs w:val="32"/>
        </w:rPr>
        <w:lastRenderedPageBreak/>
        <w:t>问题进行调查取证。</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（二）乙方有权了解甲方在廉洁从业方面的各项制度和规定，并主动配合甲方遵守执行。</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（三）乙方的工作人员不得以任何方式向甲方的工作人员了解采购过程中的商业秘密。</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（五）乙方发现甲方的工作人员有不廉洁的行为，必须在48小时内署名报告甲方的纪检监察人员或有关领导。</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三、违约责任</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（一）甲方的工作人员违反廉洁责任，经调查属实的，甲方将依据党纪、公司有关规定对当事人进行严肃处理，对涉嫌犯罪人员移送司法机关。</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四、合同的生效</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（一）本合同在双方签字/盖章后生效。</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（二）本合同一式肆份，双方各执贰份。</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（三）本合同在主合同授予、履行的全过程有效，并作为主合同的附件。</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监督联络方式：</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中粮糖业纪委联系方式：办公电话  010-85017235</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通信地址：北京市朝阳区朝阳门南大街8号中粮福临门大厦9层905房间，中粮糖业纪委办公室收，邮编100020。          </w:t>
      </w:r>
    </w:p>
    <w:p w:rsidR="00353A5A" w:rsidRDefault="00353A5A" w:rsidP="00353A5A">
      <w:pPr>
        <w:spacing w:line="520" w:lineRule="exact"/>
        <w:rPr>
          <w:rFonts w:ascii="仿宋_GB2312" w:eastAsia="仿宋_GB2312" w:hAnsi="仿宋_GB2312" w:cs="仿宋_GB2312"/>
          <w:sz w:val="32"/>
          <w:szCs w:val="32"/>
        </w:rPr>
      </w:pPr>
    </w:p>
    <w:p w:rsidR="00353A5A" w:rsidRDefault="00353A5A" w:rsidP="00353A5A">
      <w:pPr>
        <w:spacing w:line="520" w:lineRule="exact"/>
        <w:rPr>
          <w:rFonts w:ascii="仿宋_GB2312" w:eastAsia="仿宋_GB2312" w:hAnsi="仿宋_GB2312" w:cs="仿宋_GB2312"/>
          <w:sz w:val="32"/>
          <w:szCs w:val="32"/>
        </w:rPr>
      </w:pP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甲    方：中粮崇左江州糖业有限公司  </w:t>
      </w:r>
    </w:p>
    <w:p w:rsidR="00353A5A" w:rsidRDefault="00353A5A" w:rsidP="00353A5A">
      <w:pPr>
        <w:spacing w:line="520" w:lineRule="exact"/>
        <w:rPr>
          <w:rFonts w:ascii="仿宋_GB2312" w:eastAsia="仿宋_GB2312" w:hAnsi="仿宋_GB2312" w:cs="仿宋_GB2312"/>
          <w:sz w:val="32"/>
          <w:szCs w:val="32"/>
        </w:rPr>
      </w:pP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法定代表人（或授权代表）签字：______________</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签字日期：__________________________________</w:t>
      </w:r>
    </w:p>
    <w:p w:rsidR="00353A5A" w:rsidRDefault="00353A5A" w:rsidP="00353A5A">
      <w:pPr>
        <w:spacing w:line="520" w:lineRule="exact"/>
        <w:rPr>
          <w:rFonts w:ascii="仿宋_GB2312" w:eastAsia="仿宋_GB2312" w:hAnsi="仿宋_GB2312" w:cs="仿宋_GB2312"/>
          <w:sz w:val="32"/>
          <w:szCs w:val="32"/>
        </w:rPr>
      </w:pP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    方：</w:t>
      </w:r>
    </w:p>
    <w:p w:rsidR="00353A5A" w:rsidRDefault="00353A5A" w:rsidP="00353A5A">
      <w:pPr>
        <w:spacing w:line="520" w:lineRule="exact"/>
        <w:rPr>
          <w:rFonts w:ascii="仿宋_GB2312" w:eastAsia="仿宋_GB2312" w:hAnsi="仿宋_GB2312" w:cs="仿宋_GB2312"/>
          <w:sz w:val="32"/>
          <w:szCs w:val="32"/>
        </w:rPr>
      </w:pP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法定代表人（或授权代表）签字：_______________</w:t>
      </w:r>
    </w:p>
    <w:p w:rsidR="00353A5A" w:rsidRDefault="00353A5A" w:rsidP="00353A5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签字日期：___________________________________</w:t>
      </w:r>
    </w:p>
    <w:p w:rsidR="00BC713D" w:rsidRPr="0059358F" w:rsidRDefault="00BC713D" w:rsidP="00CC2A36">
      <w:pPr>
        <w:spacing w:line="560" w:lineRule="exact"/>
        <w:jc w:val="center"/>
        <w:rPr>
          <w:rFonts w:ascii="仿宋_GB2312" w:eastAsia="仿宋_GB2312"/>
          <w:sz w:val="32"/>
          <w:szCs w:val="32"/>
        </w:rPr>
      </w:pPr>
    </w:p>
    <w:sectPr w:rsidR="00BC713D" w:rsidRPr="0059358F" w:rsidSect="00BC713D">
      <w:headerReference w:type="default" r:id="rId10"/>
      <w:footerReference w:type="even" r:id="rId11"/>
      <w:footerReference w:type="default" r:id="rId12"/>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4E4" w:rsidRDefault="00B364E4" w:rsidP="00BC713D">
      <w:r>
        <w:separator/>
      </w:r>
    </w:p>
  </w:endnote>
  <w:endnote w:type="continuationSeparator" w:id="1">
    <w:p w:rsidR="00B364E4" w:rsidRDefault="00B364E4" w:rsidP="00BC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47" w:rsidRDefault="00FC6047">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6047" w:rsidRDefault="00FC604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47" w:rsidRDefault="00FC604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4E4" w:rsidRDefault="00B364E4" w:rsidP="00BC713D">
      <w:r>
        <w:separator/>
      </w:r>
    </w:p>
  </w:footnote>
  <w:footnote w:type="continuationSeparator" w:id="1">
    <w:p w:rsidR="00B364E4" w:rsidRDefault="00B364E4" w:rsidP="00BC7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47" w:rsidRDefault="00FC604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736"/>
    <w:multiLevelType w:val="hybridMultilevel"/>
    <w:tmpl w:val="56CC2EC8"/>
    <w:lvl w:ilvl="0" w:tplc="21D402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FC60CC"/>
    <w:multiLevelType w:val="hybridMultilevel"/>
    <w:tmpl w:val="66AEC1FC"/>
    <w:lvl w:ilvl="0" w:tplc="C400D2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47578D0"/>
    <w:multiLevelType w:val="singleLevel"/>
    <w:tmpl w:val="547578D0"/>
    <w:lvl w:ilvl="0">
      <w:start w:val="1"/>
      <w:numFmt w:val="decimal"/>
      <w:suff w:val="nothing"/>
      <w:lvlText w:val="%1、"/>
      <w:lvlJc w:val="left"/>
    </w:lvl>
  </w:abstractNum>
  <w:abstractNum w:abstractNumId="3">
    <w:nsid w:val="5CDF329A"/>
    <w:multiLevelType w:val="hybridMultilevel"/>
    <w:tmpl w:val="37E4B368"/>
    <w:lvl w:ilvl="0" w:tplc="933CDF5A">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4">
    <w:nsid w:val="69274B36"/>
    <w:multiLevelType w:val="hybridMultilevel"/>
    <w:tmpl w:val="CB028932"/>
    <w:lvl w:ilvl="0" w:tplc="8DE64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405390"/>
    <w:multiLevelType w:val="multilevel"/>
    <w:tmpl w:val="59D869FB"/>
    <w:lvl w:ilvl="0">
      <w:start w:val="1"/>
      <w:numFmt w:val="decimalEnclosedCircle"/>
      <w:lvlText w:val="%1"/>
      <w:lvlJc w:val="left"/>
      <w:pPr>
        <w:ind w:left="720" w:hanging="720"/>
      </w:pPr>
      <w:rPr>
        <w:rFonts w:asci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5120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267117"/>
    <w:rsid w:val="0000004F"/>
    <w:rsid w:val="00000A88"/>
    <w:rsid w:val="00000B5B"/>
    <w:rsid w:val="0000143E"/>
    <w:rsid w:val="00002A1A"/>
    <w:rsid w:val="000034AB"/>
    <w:rsid w:val="00003966"/>
    <w:rsid w:val="00004824"/>
    <w:rsid w:val="000057F8"/>
    <w:rsid w:val="00005870"/>
    <w:rsid w:val="00006FEB"/>
    <w:rsid w:val="000129CC"/>
    <w:rsid w:val="00012A5C"/>
    <w:rsid w:val="00012B00"/>
    <w:rsid w:val="00013077"/>
    <w:rsid w:val="000137AA"/>
    <w:rsid w:val="0001488B"/>
    <w:rsid w:val="00016F0C"/>
    <w:rsid w:val="00017164"/>
    <w:rsid w:val="000201AC"/>
    <w:rsid w:val="00021799"/>
    <w:rsid w:val="000236E2"/>
    <w:rsid w:val="00024E93"/>
    <w:rsid w:val="000256DF"/>
    <w:rsid w:val="000258D9"/>
    <w:rsid w:val="00025C3E"/>
    <w:rsid w:val="00026A9C"/>
    <w:rsid w:val="00030CAA"/>
    <w:rsid w:val="00031958"/>
    <w:rsid w:val="00031A38"/>
    <w:rsid w:val="00035FED"/>
    <w:rsid w:val="00036D28"/>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41C"/>
    <w:rsid w:val="00047C4B"/>
    <w:rsid w:val="00051015"/>
    <w:rsid w:val="00052053"/>
    <w:rsid w:val="00052274"/>
    <w:rsid w:val="00052A59"/>
    <w:rsid w:val="00052AAF"/>
    <w:rsid w:val="00052B4B"/>
    <w:rsid w:val="00053998"/>
    <w:rsid w:val="00053D69"/>
    <w:rsid w:val="00055D65"/>
    <w:rsid w:val="000566A6"/>
    <w:rsid w:val="000567FD"/>
    <w:rsid w:val="00056C0A"/>
    <w:rsid w:val="0005792E"/>
    <w:rsid w:val="00062A22"/>
    <w:rsid w:val="000633CC"/>
    <w:rsid w:val="0007073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3245"/>
    <w:rsid w:val="00096E6B"/>
    <w:rsid w:val="000975C0"/>
    <w:rsid w:val="00097A9D"/>
    <w:rsid w:val="000A0B04"/>
    <w:rsid w:val="000A1E48"/>
    <w:rsid w:val="000A459C"/>
    <w:rsid w:val="000A46DD"/>
    <w:rsid w:val="000A4726"/>
    <w:rsid w:val="000A5E6A"/>
    <w:rsid w:val="000A6757"/>
    <w:rsid w:val="000A6A98"/>
    <w:rsid w:val="000B108B"/>
    <w:rsid w:val="000B18A3"/>
    <w:rsid w:val="000B20FA"/>
    <w:rsid w:val="000B2935"/>
    <w:rsid w:val="000B2A58"/>
    <w:rsid w:val="000B51F6"/>
    <w:rsid w:val="000B566F"/>
    <w:rsid w:val="000B5C07"/>
    <w:rsid w:val="000B71C3"/>
    <w:rsid w:val="000B764D"/>
    <w:rsid w:val="000C05F7"/>
    <w:rsid w:val="000C12D3"/>
    <w:rsid w:val="000C2009"/>
    <w:rsid w:val="000C35F1"/>
    <w:rsid w:val="000C3D95"/>
    <w:rsid w:val="000C3EDE"/>
    <w:rsid w:val="000C5EE9"/>
    <w:rsid w:val="000C67D5"/>
    <w:rsid w:val="000C6923"/>
    <w:rsid w:val="000C7823"/>
    <w:rsid w:val="000D1827"/>
    <w:rsid w:val="000D2B2C"/>
    <w:rsid w:val="000D2F88"/>
    <w:rsid w:val="000D33DD"/>
    <w:rsid w:val="000D554F"/>
    <w:rsid w:val="000D559C"/>
    <w:rsid w:val="000D57F7"/>
    <w:rsid w:val="000D5EF7"/>
    <w:rsid w:val="000D6E93"/>
    <w:rsid w:val="000D6FBE"/>
    <w:rsid w:val="000D7A82"/>
    <w:rsid w:val="000E61B3"/>
    <w:rsid w:val="000E70BB"/>
    <w:rsid w:val="000E7BA6"/>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5EC9"/>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6344"/>
    <w:rsid w:val="001273F8"/>
    <w:rsid w:val="00127C69"/>
    <w:rsid w:val="00130132"/>
    <w:rsid w:val="00131B0D"/>
    <w:rsid w:val="00131BBC"/>
    <w:rsid w:val="001322FE"/>
    <w:rsid w:val="00133C87"/>
    <w:rsid w:val="00133D7B"/>
    <w:rsid w:val="00133E20"/>
    <w:rsid w:val="001367A7"/>
    <w:rsid w:val="001367BA"/>
    <w:rsid w:val="00136D50"/>
    <w:rsid w:val="0014160B"/>
    <w:rsid w:val="00143210"/>
    <w:rsid w:val="001447C8"/>
    <w:rsid w:val="00146FB4"/>
    <w:rsid w:val="00150E07"/>
    <w:rsid w:val="00152705"/>
    <w:rsid w:val="00152ED9"/>
    <w:rsid w:val="00156415"/>
    <w:rsid w:val="00156737"/>
    <w:rsid w:val="001578B3"/>
    <w:rsid w:val="00162831"/>
    <w:rsid w:val="00162E27"/>
    <w:rsid w:val="00163A7F"/>
    <w:rsid w:val="00163A8E"/>
    <w:rsid w:val="00164011"/>
    <w:rsid w:val="00164330"/>
    <w:rsid w:val="001656BD"/>
    <w:rsid w:val="0017029F"/>
    <w:rsid w:val="00172D5E"/>
    <w:rsid w:val="0017474A"/>
    <w:rsid w:val="00174A58"/>
    <w:rsid w:val="0017553E"/>
    <w:rsid w:val="00175DF9"/>
    <w:rsid w:val="001762A4"/>
    <w:rsid w:val="00176A07"/>
    <w:rsid w:val="00177796"/>
    <w:rsid w:val="0018092C"/>
    <w:rsid w:val="00180CED"/>
    <w:rsid w:val="00181EFE"/>
    <w:rsid w:val="0018345B"/>
    <w:rsid w:val="00184134"/>
    <w:rsid w:val="00187B28"/>
    <w:rsid w:val="00187C0A"/>
    <w:rsid w:val="00192A87"/>
    <w:rsid w:val="00192A95"/>
    <w:rsid w:val="001962B8"/>
    <w:rsid w:val="00197149"/>
    <w:rsid w:val="001A03AD"/>
    <w:rsid w:val="001A16F6"/>
    <w:rsid w:val="001A2C0B"/>
    <w:rsid w:val="001A4B61"/>
    <w:rsid w:val="001A5548"/>
    <w:rsid w:val="001A564D"/>
    <w:rsid w:val="001A642D"/>
    <w:rsid w:val="001A72A2"/>
    <w:rsid w:val="001A760C"/>
    <w:rsid w:val="001B01E5"/>
    <w:rsid w:val="001B0AEA"/>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4155"/>
    <w:rsid w:val="001C4643"/>
    <w:rsid w:val="001C6B57"/>
    <w:rsid w:val="001C70C9"/>
    <w:rsid w:val="001C7C1D"/>
    <w:rsid w:val="001D09C5"/>
    <w:rsid w:val="001D1587"/>
    <w:rsid w:val="001D1DA6"/>
    <w:rsid w:val="001D33DD"/>
    <w:rsid w:val="001D4047"/>
    <w:rsid w:val="001D5419"/>
    <w:rsid w:val="001D5639"/>
    <w:rsid w:val="001D71CB"/>
    <w:rsid w:val="001D7D0B"/>
    <w:rsid w:val="001D7D9B"/>
    <w:rsid w:val="001D7E0B"/>
    <w:rsid w:val="001E070C"/>
    <w:rsid w:val="001E2CE7"/>
    <w:rsid w:val="001E309D"/>
    <w:rsid w:val="001E31C2"/>
    <w:rsid w:val="001E3E45"/>
    <w:rsid w:val="001E4092"/>
    <w:rsid w:val="001E6174"/>
    <w:rsid w:val="001E6E1A"/>
    <w:rsid w:val="001E7014"/>
    <w:rsid w:val="001F004C"/>
    <w:rsid w:val="001F036D"/>
    <w:rsid w:val="001F04C1"/>
    <w:rsid w:val="001F0D2F"/>
    <w:rsid w:val="001F10EC"/>
    <w:rsid w:val="001F161E"/>
    <w:rsid w:val="001F25E0"/>
    <w:rsid w:val="001F2D1C"/>
    <w:rsid w:val="001F4835"/>
    <w:rsid w:val="001F527D"/>
    <w:rsid w:val="001F55A0"/>
    <w:rsid w:val="001F7B5E"/>
    <w:rsid w:val="00200632"/>
    <w:rsid w:val="002011D9"/>
    <w:rsid w:val="002013EC"/>
    <w:rsid w:val="002026B6"/>
    <w:rsid w:val="00202D86"/>
    <w:rsid w:val="0021005C"/>
    <w:rsid w:val="00210B5F"/>
    <w:rsid w:val="00211735"/>
    <w:rsid w:val="00212507"/>
    <w:rsid w:val="00212D1A"/>
    <w:rsid w:val="00213988"/>
    <w:rsid w:val="00214612"/>
    <w:rsid w:val="00214E52"/>
    <w:rsid w:val="00215E59"/>
    <w:rsid w:val="002163F7"/>
    <w:rsid w:val="00216FF4"/>
    <w:rsid w:val="00217228"/>
    <w:rsid w:val="002222EF"/>
    <w:rsid w:val="00222895"/>
    <w:rsid w:val="00222A72"/>
    <w:rsid w:val="002236C7"/>
    <w:rsid w:val="00226D78"/>
    <w:rsid w:val="0022714F"/>
    <w:rsid w:val="0023069C"/>
    <w:rsid w:val="002306C0"/>
    <w:rsid w:val="00230CDD"/>
    <w:rsid w:val="002313D0"/>
    <w:rsid w:val="00231638"/>
    <w:rsid w:val="00231809"/>
    <w:rsid w:val="00232D3E"/>
    <w:rsid w:val="00234758"/>
    <w:rsid w:val="00236A40"/>
    <w:rsid w:val="00236F19"/>
    <w:rsid w:val="00240E34"/>
    <w:rsid w:val="00241CD1"/>
    <w:rsid w:val="002424BE"/>
    <w:rsid w:val="00244019"/>
    <w:rsid w:val="00245E23"/>
    <w:rsid w:val="002463D7"/>
    <w:rsid w:val="002523A4"/>
    <w:rsid w:val="00253ECB"/>
    <w:rsid w:val="00255726"/>
    <w:rsid w:val="002558F1"/>
    <w:rsid w:val="00256911"/>
    <w:rsid w:val="00257253"/>
    <w:rsid w:val="002601B7"/>
    <w:rsid w:val="00260433"/>
    <w:rsid w:val="00260951"/>
    <w:rsid w:val="002609AB"/>
    <w:rsid w:val="00260DEB"/>
    <w:rsid w:val="002623B6"/>
    <w:rsid w:val="002639BA"/>
    <w:rsid w:val="00264A08"/>
    <w:rsid w:val="00264FBB"/>
    <w:rsid w:val="00265890"/>
    <w:rsid w:val="00266248"/>
    <w:rsid w:val="00267075"/>
    <w:rsid w:val="00267117"/>
    <w:rsid w:val="00270FBC"/>
    <w:rsid w:val="002725B5"/>
    <w:rsid w:val="00273C47"/>
    <w:rsid w:val="002744A1"/>
    <w:rsid w:val="0027751E"/>
    <w:rsid w:val="0027777F"/>
    <w:rsid w:val="00280C4D"/>
    <w:rsid w:val="00282A4D"/>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69E"/>
    <w:rsid w:val="002A0AF9"/>
    <w:rsid w:val="002A22E9"/>
    <w:rsid w:val="002A3543"/>
    <w:rsid w:val="002A3C98"/>
    <w:rsid w:val="002A3F7D"/>
    <w:rsid w:val="002A513A"/>
    <w:rsid w:val="002A532B"/>
    <w:rsid w:val="002A5BCE"/>
    <w:rsid w:val="002A5F6D"/>
    <w:rsid w:val="002A6CDC"/>
    <w:rsid w:val="002A73EA"/>
    <w:rsid w:val="002A7568"/>
    <w:rsid w:val="002B0F4A"/>
    <w:rsid w:val="002B3929"/>
    <w:rsid w:val="002B7BFC"/>
    <w:rsid w:val="002C1D7B"/>
    <w:rsid w:val="002C2481"/>
    <w:rsid w:val="002C3A86"/>
    <w:rsid w:val="002C4103"/>
    <w:rsid w:val="002C4875"/>
    <w:rsid w:val="002C4C2A"/>
    <w:rsid w:val="002C4F43"/>
    <w:rsid w:val="002C4F9E"/>
    <w:rsid w:val="002C6336"/>
    <w:rsid w:val="002D12BC"/>
    <w:rsid w:val="002D1E3D"/>
    <w:rsid w:val="002D2452"/>
    <w:rsid w:val="002D4991"/>
    <w:rsid w:val="002D5244"/>
    <w:rsid w:val="002D6800"/>
    <w:rsid w:val="002E0425"/>
    <w:rsid w:val="002E0D9F"/>
    <w:rsid w:val="002E119E"/>
    <w:rsid w:val="002E1CB4"/>
    <w:rsid w:val="002E25B1"/>
    <w:rsid w:val="002E2C51"/>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7D8"/>
    <w:rsid w:val="002F7C3E"/>
    <w:rsid w:val="0030083A"/>
    <w:rsid w:val="00300893"/>
    <w:rsid w:val="00300A48"/>
    <w:rsid w:val="00301CDB"/>
    <w:rsid w:val="00302302"/>
    <w:rsid w:val="00303536"/>
    <w:rsid w:val="00303DB5"/>
    <w:rsid w:val="00304563"/>
    <w:rsid w:val="0030461E"/>
    <w:rsid w:val="00304D42"/>
    <w:rsid w:val="00304EF7"/>
    <w:rsid w:val="00305679"/>
    <w:rsid w:val="00305803"/>
    <w:rsid w:val="0030767F"/>
    <w:rsid w:val="003101F2"/>
    <w:rsid w:val="00310EF9"/>
    <w:rsid w:val="00312AE9"/>
    <w:rsid w:val="0031324A"/>
    <w:rsid w:val="00314FBD"/>
    <w:rsid w:val="0031541C"/>
    <w:rsid w:val="003158E5"/>
    <w:rsid w:val="00317687"/>
    <w:rsid w:val="003206BE"/>
    <w:rsid w:val="00320B6B"/>
    <w:rsid w:val="00320CD7"/>
    <w:rsid w:val="00320F1A"/>
    <w:rsid w:val="00321B57"/>
    <w:rsid w:val="00322B5E"/>
    <w:rsid w:val="00323B43"/>
    <w:rsid w:val="003247E5"/>
    <w:rsid w:val="0032495A"/>
    <w:rsid w:val="0032553A"/>
    <w:rsid w:val="00325C6E"/>
    <w:rsid w:val="00326170"/>
    <w:rsid w:val="00326335"/>
    <w:rsid w:val="0032686A"/>
    <w:rsid w:val="0033103C"/>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3A5A"/>
    <w:rsid w:val="0035497D"/>
    <w:rsid w:val="0035505A"/>
    <w:rsid w:val="00356057"/>
    <w:rsid w:val="00356426"/>
    <w:rsid w:val="00360549"/>
    <w:rsid w:val="00360E21"/>
    <w:rsid w:val="00362DFC"/>
    <w:rsid w:val="00367263"/>
    <w:rsid w:val="00370971"/>
    <w:rsid w:val="003709B5"/>
    <w:rsid w:val="0037502B"/>
    <w:rsid w:val="0037530B"/>
    <w:rsid w:val="003758DF"/>
    <w:rsid w:val="00375E0E"/>
    <w:rsid w:val="0037707F"/>
    <w:rsid w:val="003773A7"/>
    <w:rsid w:val="00380DB5"/>
    <w:rsid w:val="00381EA2"/>
    <w:rsid w:val="00382834"/>
    <w:rsid w:val="0038340B"/>
    <w:rsid w:val="00384163"/>
    <w:rsid w:val="00385B6F"/>
    <w:rsid w:val="00386602"/>
    <w:rsid w:val="00386658"/>
    <w:rsid w:val="003911B0"/>
    <w:rsid w:val="00391211"/>
    <w:rsid w:val="003915D5"/>
    <w:rsid w:val="00392A5D"/>
    <w:rsid w:val="00392AF8"/>
    <w:rsid w:val="003938B3"/>
    <w:rsid w:val="003939E5"/>
    <w:rsid w:val="00393CDA"/>
    <w:rsid w:val="00395414"/>
    <w:rsid w:val="003A11B2"/>
    <w:rsid w:val="003A1C4D"/>
    <w:rsid w:val="003A20C4"/>
    <w:rsid w:val="003A26BF"/>
    <w:rsid w:val="003A430A"/>
    <w:rsid w:val="003A45F9"/>
    <w:rsid w:val="003A4A02"/>
    <w:rsid w:val="003A4E4D"/>
    <w:rsid w:val="003A625E"/>
    <w:rsid w:val="003B0D16"/>
    <w:rsid w:val="003B2B89"/>
    <w:rsid w:val="003B2B92"/>
    <w:rsid w:val="003B2E15"/>
    <w:rsid w:val="003B2FBB"/>
    <w:rsid w:val="003B447C"/>
    <w:rsid w:val="003B474D"/>
    <w:rsid w:val="003B4F28"/>
    <w:rsid w:val="003B581D"/>
    <w:rsid w:val="003B67A6"/>
    <w:rsid w:val="003B6DA4"/>
    <w:rsid w:val="003B752E"/>
    <w:rsid w:val="003C00D4"/>
    <w:rsid w:val="003C0599"/>
    <w:rsid w:val="003C0641"/>
    <w:rsid w:val="003C211B"/>
    <w:rsid w:val="003C2867"/>
    <w:rsid w:val="003C338B"/>
    <w:rsid w:val="003C3C26"/>
    <w:rsid w:val="003C3EC1"/>
    <w:rsid w:val="003C428C"/>
    <w:rsid w:val="003C6DFE"/>
    <w:rsid w:val="003C74D2"/>
    <w:rsid w:val="003C7E54"/>
    <w:rsid w:val="003D20E9"/>
    <w:rsid w:val="003D37D8"/>
    <w:rsid w:val="003D4AA4"/>
    <w:rsid w:val="003D63A8"/>
    <w:rsid w:val="003D67A3"/>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3F7B63"/>
    <w:rsid w:val="00400CB1"/>
    <w:rsid w:val="00400FD8"/>
    <w:rsid w:val="00402053"/>
    <w:rsid w:val="0040301F"/>
    <w:rsid w:val="00404194"/>
    <w:rsid w:val="0040434F"/>
    <w:rsid w:val="00404364"/>
    <w:rsid w:val="004044CE"/>
    <w:rsid w:val="0040540C"/>
    <w:rsid w:val="004106ED"/>
    <w:rsid w:val="004127FC"/>
    <w:rsid w:val="00412E4F"/>
    <w:rsid w:val="00413035"/>
    <w:rsid w:val="004139B0"/>
    <w:rsid w:val="00413B1D"/>
    <w:rsid w:val="00414986"/>
    <w:rsid w:val="0041524D"/>
    <w:rsid w:val="00415753"/>
    <w:rsid w:val="00415A24"/>
    <w:rsid w:val="00415B9A"/>
    <w:rsid w:val="00415C22"/>
    <w:rsid w:val="00416BDA"/>
    <w:rsid w:val="00420BAF"/>
    <w:rsid w:val="004212FE"/>
    <w:rsid w:val="00421E5F"/>
    <w:rsid w:val="00422F8D"/>
    <w:rsid w:val="0042367A"/>
    <w:rsid w:val="00423C85"/>
    <w:rsid w:val="004314B3"/>
    <w:rsid w:val="00433B6A"/>
    <w:rsid w:val="00433C8A"/>
    <w:rsid w:val="00433E5B"/>
    <w:rsid w:val="00435051"/>
    <w:rsid w:val="00435893"/>
    <w:rsid w:val="004358AB"/>
    <w:rsid w:val="00435919"/>
    <w:rsid w:val="00437958"/>
    <w:rsid w:val="004401F9"/>
    <w:rsid w:val="00440A90"/>
    <w:rsid w:val="004422B1"/>
    <w:rsid w:val="004423D8"/>
    <w:rsid w:val="00442692"/>
    <w:rsid w:val="004427CE"/>
    <w:rsid w:val="00443EF4"/>
    <w:rsid w:val="004440E5"/>
    <w:rsid w:val="0044426A"/>
    <w:rsid w:val="004453CC"/>
    <w:rsid w:val="00445B35"/>
    <w:rsid w:val="004512DC"/>
    <w:rsid w:val="00452073"/>
    <w:rsid w:val="00452270"/>
    <w:rsid w:val="00453186"/>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7052"/>
    <w:rsid w:val="004778A3"/>
    <w:rsid w:val="0048024F"/>
    <w:rsid w:val="00481928"/>
    <w:rsid w:val="00482DFB"/>
    <w:rsid w:val="00483052"/>
    <w:rsid w:val="004849CD"/>
    <w:rsid w:val="004868BC"/>
    <w:rsid w:val="004877D4"/>
    <w:rsid w:val="0049027F"/>
    <w:rsid w:val="004923DD"/>
    <w:rsid w:val="00493CA4"/>
    <w:rsid w:val="00493F91"/>
    <w:rsid w:val="004951AA"/>
    <w:rsid w:val="00496E79"/>
    <w:rsid w:val="004A0DE5"/>
    <w:rsid w:val="004A10D6"/>
    <w:rsid w:val="004A1AF7"/>
    <w:rsid w:val="004A22E6"/>
    <w:rsid w:val="004A4F04"/>
    <w:rsid w:val="004A6EBF"/>
    <w:rsid w:val="004A7284"/>
    <w:rsid w:val="004A7BDE"/>
    <w:rsid w:val="004B12BC"/>
    <w:rsid w:val="004B3376"/>
    <w:rsid w:val="004B3758"/>
    <w:rsid w:val="004B43C1"/>
    <w:rsid w:val="004B47EE"/>
    <w:rsid w:val="004B5153"/>
    <w:rsid w:val="004B60AA"/>
    <w:rsid w:val="004C0C3B"/>
    <w:rsid w:val="004C1EF9"/>
    <w:rsid w:val="004C2E89"/>
    <w:rsid w:val="004C4560"/>
    <w:rsid w:val="004C4A5A"/>
    <w:rsid w:val="004C4CE8"/>
    <w:rsid w:val="004C6787"/>
    <w:rsid w:val="004C7326"/>
    <w:rsid w:val="004D1AD2"/>
    <w:rsid w:val="004D228E"/>
    <w:rsid w:val="004D5BEB"/>
    <w:rsid w:val="004E0370"/>
    <w:rsid w:val="004E1E76"/>
    <w:rsid w:val="004E2A2E"/>
    <w:rsid w:val="004E5446"/>
    <w:rsid w:val="004E5F61"/>
    <w:rsid w:val="004E6290"/>
    <w:rsid w:val="004E680B"/>
    <w:rsid w:val="004E763E"/>
    <w:rsid w:val="004E7CC9"/>
    <w:rsid w:val="004F048F"/>
    <w:rsid w:val="004F0A91"/>
    <w:rsid w:val="004F11FC"/>
    <w:rsid w:val="004F12EB"/>
    <w:rsid w:val="004F14E8"/>
    <w:rsid w:val="004F43E5"/>
    <w:rsid w:val="004F5A97"/>
    <w:rsid w:val="004F608D"/>
    <w:rsid w:val="004F6D5B"/>
    <w:rsid w:val="004F713D"/>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3EBD"/>
    <w:rsid w:val="0051478D"/>
    <w:rsid w:val="00514844"/>
    <w:rsid w:val="00516489"/>
    <w:rsid w:val="0051685F"/>
    <w:rsid w:val="005173EC"/>
    <w:rsid w:val="00517662"/>
    <w:rsid w:val="005200BA"/>
    <w:rsid w:val="0052102C"/>
    <w:rsid w:val="00524C85"/>
    <w:rsid w:val="00524C8D"/>
    <w:rsid w:val="00525D63"/>
    <w:rsid w:val="00527012"/>
    <w:rsid w:val="0053042D"/>
    <w:rsid w:val="0053115A"/>
    <w:rsid w:val="00531781"/>
    <w:rsid w:val="00531B24"/>
    <w:rsid w:val="00531BF5"/>
    <w:rsid w:val="00532A25"/>
    <w:rsid w:val="00532AAA"/>
    <w:rsid w:val="0053446A"/>
    <w:rsid w:val="00535CA9"/>
    <w:rsid w:val="005369DF"/>
    <w:rsid w:val="00537534"/>
    <w:rsid w:val="005376E7"/>
    <w:rsid w:val="005377E2"/>
    <w:rsid w:val="005401D1"/>
    <w:rsid w:val="0054223D"/>
    <w:rsid w:val="00542709"/>
    <w:rsid w:val="0054429F"/>
    <w:rsid w:val="005448F5"/>
    <w:rsid w:val="005457C1"/>
    <w:rsid w:val="00546866"/>
    <w:rsid w:val="0054720F"/>
    <w:rsid w:val="005505AA"/>
    <w:rsid w:val="005524C8"/>
    <w:rsid w:val="005526D6"/>
    <w:rsid w:val="00552B23"/>
    <w:rsid w:val="00554090"/>
    <w:rsid w:val="00555576"/>
    <w:rsid w:val="005562CD"/>
    <w:rsid w:val="00556FE9"/>
    <w:rsid w:val="005571A4"/>
    <w:rsid w:val="005571B5"/>
    <w:rsid w:val="005604AF"/>
    <w:rsid w:val="005623A4"/>
    <w:rsid w:val="00563778"/>
    <w:rsid w:val="00563D0A"/>
    <w:rsid w:val="00564A3D"/>
    <w:rsid w:val="005705D1"/>
    <w:rsid w:val="005706EF"/>
    <w:rsid w:val="00572697"/>
    <w:rsid w:val="00573C41"/>
    <w:rsid w:val="005749EC"/>
    <w:rsid w:val="0058029C"/>
    <w:rsid w:val="005820B6"/>
    <w:rsid w:val="00583406"/>
    <w:rsid w:val="00584460"/>
    <w:rsid w:val="005870B0"/>
    <w:rsid w:val="00587BAE"/>
    <w:rsid w:val="00592098"/>
    <w:rsid w:val="005929D2"/>
    <w:rsid w:val="00593273"/>
    <w:rsid w:val="0059358F"/>
    <w:rsid w:val="00593BF9"/>
    <w:rsid w:val="00594776"/>
    <w:rsid w:val="0059491F"/>
    <w:rsid w:val="005968F6"/>
    <w:rsid w:val="00597671"/>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7CD"/>
    <w:rsid w:val="005B2A76"/>
    <w:rsid w:val="005B2D7F"/>
    <w:rsid w:val="005B3936"/>
    <w:rsid w:val="005B3E76"/>
    <w:rsid w:val="005B445A"/>
    <w:rsid w:val="005B4FDD"/>
    <w:rsid w:val="005B500A"/>
    <w:rsid w:val="005B75F2"/>
    <w:rsid w:val="005B77C9"/>
    <w:rsid w:val="005C0991"/>
    <w:rsid w:val="005C143D"/>
    <w:rsid w:val="005C409C"/>
    <w:rsid w:val="005C42E4"/>
    <w:rsid w:val="005C4F62"/>
    <w:rsid w:val="005C759D"/>
    <w:rsid w:val="005D09A6"/>
    <w:rsid w:val="005D0B39"/>
    <w:rsid w:val="005D0C72"/>
    <w:rsid w:val="005D21EF"/>
    <w:rsid w:val="005D2A50"/>
    <w:rsid w:val="005D4250"/>
    <w:rsid w:val="005D459D"/>
    <w:rsid w:val="005D572F"/>
    <w:rsid w:val="005D5C64"/>
    <w:rsid w:val="005D7BB1"/>
    <w:rsid w:val="005E0EAB"/>
    <w:rsid w:val="005E47F8"/>
    <w:rsid w:val="005E5F1E"/>
    <w:rsid w:val="005E60D4"/>
    <w:rsid w:val="005E6270"/>
    <w:rsid w:val="005E7EF0"/>
    <w:rsid w:val="005F04AE"/>
    <w:rsid w:val="005F4F6D"/>
    <w:rsid w:val="005F61AE"/>
    <w:rsid w:val="00600409"/>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6D"/>
    <w:rsid w:val="00617C7B"/>
    <w:rsid w:val="00617E9D"/>
    <w:rsid w:val="006209EE"/>
    <w:rsid w:val="006211B6"/>
    <w:rsid w:val="0062138E"/>
    <w:rsid w:val="006226E6"/>
    <w:rsid w:val="00622855"/>
    <w:rsid w:val="00623ECE"/>
    <w:rsid w:val="00623F5B"/>
    <w:rsid w:val="0062767F"/>
    <w:rsid w:val="00630CDE"/>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47F4E"/>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7D"/>
    <w:rsid w:val="00672A98"/>
    <w:rsid w:val="0067312C"/>
    <w:rsid w:val="00673253"/>
    <w:rsid w:val="006734B9"/>
    <w:rsid w:val="00673834"/>
    <w:rsid w:val="006738DA"/>
    <w:rsid w:val="00673A0B"/>
    <w:rsid w:val="006744B8"/>
    <w:rsid w:val="006744BD"/>
    <w:rsid w:val="00674EE1"/>
    <w:rsid w:val="006755A2"/>
    <w:rsid w:val="00675EC3"/>
    <w:rsid w:val="00676F9B"/>
    <w:rsid w:val="00677959"/>
    <w:rsid w:val="00677D16"/>
    <w:rsid w:val="0068043B"/>
    <w:rsid w:val="00680DCA"/>
    <w:rsid w:val="006820F6"/>
    <w:rsid w:val="006825F0"/>
    <w:rsid w:val="00682898"/>
    <w:rsid w:val="00684483"/>
    <w:rsid w:val="006858B5"/>
    <w:rsid w:val="00686296"/>
    <w:rsid w:val="00687391"/>
    <w:rsid w:val="00687849"/>
    <w:rsid w:val="00687A31"/>
    <w:rsid w:val="00687B4A"/>
    <w:rsid w:val="006909C3"/>
    <w:rsid w:val="00690F0B"/>
    <w:rsid w:val="00691863"/>
    <w:rsid w:val="00691CAE"/>
    <w:rsid w:val="00691CFB"/>
    <w:rsid w:val="00691F12"/>
    <w:rsid w:val="0069425B"/>
    <w:rsid w:val="00695437"/>
    <w:rsid w:val="006A043B"/>
    <w:rsid w:val="006A06BC"/>
    <w:rsid w:val="006A0B03"/>
    <w:rsid w:val="006A0E59"/>
    <w:rsid w:val="006A1BD0"/>
    <w:rsid w:val="006A2985"/>
    <w:rsid w:val="006A470B"/>
    <w:rsid w:val="006A52ED"/>
    <w:rsid w:val="006B5B9E"/>
    <w:rsid w:val="006B5BDB"/>
    <w:rsid w:val="006B5DB7"/>
    <w:rsid w:val="006B6C3C"/>
    <w:rsid w:val="006B6CF9"/>
    <w:rsid w:val="006C0A35"/>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23F4"/>
    <w:rsid w:val="006E313E"/>
    <w:rsid w:val="006E3A97"/>
    <w:rsid w:val="006E42FF"/>
    <w:rsid w:val="006E7916"/>
    <w:rsid w:val="006F1C47"/>
    <w:rsid w:val="006F1F54"/>
    <w:rsid w:val="006F2B55"/>
    <w:rsid w:val="006F3050"/>
    <w:rsid w:val="006F37ED"/>
    <w:rsid w:val="006F4823"/>
    <w:rsid w:val="006F4AD0"/>
    <w:rsid w:val="006F59F9"/>
    <w:rsid w:val="00700DC2"/>
    <w:rsid w:val="0070107F"/>
    <w:rsid w:val="00702128"/>
    <w:rsid w:val="007038C2"/>
    <w:rsid w:val="0070449C"/>
    <w:rsid w:val="00705A00"/>
    <w:rsid w:val="00713EBF"/>
    <w:rsid w:val="00714A41"/>
    <w:rsid w:val="00715ACA"/>
    <w:rsid w:val="0071614B"/>
    <w:rsid w:val="00717591"/>
    <w:rsid w:val="00717822"/>
    <w:rsid w:val="0072358C"/>
    <w:rsid w:val="00723622"/>
    <w:rsid w:val="007242CA"/>
    <w:rsid w:val="00725E2E"/>
    <w:rsid w:val="0072638A"/>
    <w:rsid w:val="00726534"/>
    <w:rsid w:val="0072702A"/>
    <w:rsid w:val="007275AC"/>
    <w:rsid w:val="007278E3"/>
    <w:rsid w:val="00727B24"/>
    <w:rsid w:val="007304F4"/>
    <w:rsid w:val="00734050"/>
    <w:rsid w:val="00736657"/>
    <w:rsid w:val="00736ECD"/>
    <w:rsid w:val="00737968"/>
    <w:rsid w:val="007409DA"/>
    <w:rsid w:val="00740D39"/>
    <w:rsid w:val="00741361"/>
    <w:rsid w:val="0074184B"/>
    <w:rsid w:val="007419D0"/>
    <w:rsid w:val="00742425"/>
    <w:rsid w:val="00743E00"/>
    <w:rsid w:val="00743EE0"/>
    <w:rsid w:val="007453B4"/>
    <w:rsid w:val="0074566F"/>
    <w:rsid w:val="00747296"/>
    <w:rsid w:val="00747484"/>
    <w:rsid w:val="00750EE7"/>
    <w:rsid w:val="00751B16"/>
    <w:rsid w:val="00752BF4"/>
    <w:rsid w:val="00752DBF"/>
    <w:rsid w:val="0075495A"/>
    <w:rsid w:val="007549F5"/>
    <w:rsid w:val="00754A5D"/>
    <w:rsid w:val="00754B7C"/>
    <w:rsid w:val="00754EB7"/>
    <w:rsid w:val="00755857"/>
    <w:rsid w:val="007566B2"/>
    <w:rsid w:val="007576A2"/>
    <w:rsid w:val="00757B83"/>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76860"/>
    <w:rsid w:val="00781CEA"/>
    <w:rsid w:val="00786B12"/>
    <w:rsid w:val="00786BED"/>
    <w:rsid w:val="0079086B"/>
    <w:rsid w:val="0079163F"/>
    <w:rsid w:val="007921A0"/>
    <w:rsid w:val="00792471"/>
    <w:rsid w:val="007942D3"/>
    <w:rsid w:val="00795545"/>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1AC8"/>
    <w:rsid w:val="007B300F"/>
    <w:rsid w:val="007B3A97"/>
    <w:rsid w:val="007B42FA"/>
    <w:rsid w:val="007B5A03"/>
    <w:rsid w:val="007B6007"/>
    <w:rsid w:val="007B6DBA"/>
    <w:rsid w:val="007B6EB0"/>
    <w:rsid w:val="007B7C7B"/>
    <w:rsid w:val="007B7D99"/>
    <w:rsid w:val="007B7EC2"/>
    <w:rsid w:val="007C0982"/>
    <w:rsid w:val="007C2FBF"/>
    <w:rsid w:val="007C31EC"/>
    <w:rsid w:val="007C32F4"/>
    <w:rsid w:val="007C3A2A"/>
    <w:rsid w:val="007C4991"/>
    <w:rsid w:val="007C4E08"/>
    <w:rsid w:val="007C62C0"/>
    <w:rsid w:val="007D162F"/>
    <w:rsid w:val="007D2B10"/>
    <w:rsid w:val="007D4D32"/>
    <w:rsid w:val="007D50E4"/>
    <w:rsid w:val="007D5736"/>
    <w:rsid w:val="007D6F0B"/>
    <w:rsid w:val="007D7028"/>
    <w:rsid w:val="007D7724"/>
    <w:rsid w:val="007D7847"/>
    <w:rsid w:val="007D7CA7"/>
    <w:rsid w:val="007E10B9"/>
    <w:rsid w:val="007E13FB"/>
    <w:rsid w:val="007E257D"/>
    <w:rsid w:val="007E3795"/>
    <w:rsid w:val="007E42E9"/>
    <w:rsid w:val="007E43CD"/>
    <w:rsid w:val="007E4C3F"/>
    <w:rsid w:val="007F4D84"/>
    <w:rsid w:val="007F6320"/>
    <w:rsid w:val="007F740E"/>
    <w:rsid w:val="00801B0C"/>
    <w:rsid w:val="0080251D"/>
    <w:rsid w:val="00802EAF"/>
    <w:rsid w:val="00804666"/>
    <w:rsid w:val="008048D4"/>
    <w:rsid w:val="00804C19"/>
    <w:rsid w:val="00805161"/>
    <w:rsid w:val="0080585F"/>
    <w:rsid w:val="008069F7"/>
    <w:rsid w:val="00807888"/>
    <w:rsid w:val="00810116"/>
    <w:rsid w:val="00810EA2"/>
    <w:rsid w:val="00810F2B"/>
    <w:rsid w:val="00813BA5"/>
    <w:rsid w:val="008147D6"/>
    <w:rsid w:val="00814E01"/>
    <w:rsid w:val="00815AAC"/>
    <w:rsid w:val="008169A8"/>
    <w:rsid w:val="00820D4E"/>
    <w:rsid w:val="00821D68"/>
    <w:rsid w:val="008227F6"/>
    <w:rsid w:val="00823F22"/>
    <w:rsid w:val="0082467B"/>
    <w:rsid w:val="00825FFC"/>
    <w:rsid w:val="00827113"/>
    <w:rsid w:val="00827F00"/>
    <w:rsid w:val="00830022"/>
    <w:rsid w:val="008306B4"/>
    <w:rsid w:val="00831182"/>
    <w:rsid w:val="00831CC3"/>
    <w:rsid w:val="00832002"/>
    <w:rsid w:val="0083236F"/>
    <w:rsid w:val="00833237"/>
    <w:rsid w:val="00833871"/>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0858"/>
    <w:rsid w:val="00851116"/>
    <w:rsid w:val="00851925"/>
    <w:rsid w:val="008522C7"/>
    <w:rsid w:val="00852A64"/>
    <w:rsid w:val="00852FEB"/>
    <w:rsid w:val="00853DFD"/>
    <w:rsid w:val="00854AD4"/>
    <w:rsid w:val="00855AC0"/>
    <w:rsid w:val="0085631F"/>
    <w:rsid w:val="008572D7"/>
    <w:rsid w:val="00857475"/>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577"/>
    <w:rsid w:val="00892F18"/>
    <w:rsid w:val="00895689"/>
    <w:rsid w:val="00896E00"/>
    <w:rsid w:val="008972A9"/>
    <w:rsid w:val="008A1AEC"/>
    <w:rsid w:val="008A3685"/>
    <w:rsid w:val="008A399B"/>
    <w:rsid w:val="008A5EFD"/>
    <w:rsid w:val="008B1BC6"/>
    <w:rsid w:val="008B458C"/>
    <w:rsid w:val="008B4693"/>
    <w:rsid w:val="008B6FE1"/>
    <w:rsid w:val="008B7726"/>
    <w:rsid w:val="008B7793"/>
    <w:rsid w:val="008B7E1D"/>
    <w:rsid w:val="008B7E7D"/>
    <w:rsid w:val="008C006B"/>
    <w:rsid w:val="008C0B0D"/>
    <w:rsid w:val="008C179B"/>
    <w:rsid w:val="008C5786"/>
    <w:rsid w:val="008C58B0"/>
    <w:rsid w:val="008C58BC"/>
    <w:rsid w:val="008C58DE"/>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105B"/>
    <w:rsid w:val="008F11CF"/>
    <w:rsid w:val="008F467D"/>
    <w:rsid w:val="008F5F6B"/>
    <w:rsid w:val="008F73CD"/>
    <w:rsid w:val="008F7697"/>
    <w:rsid w:val="009003CC"/>
    <w:rsid w:val="00900AE8"/>
    <w:rsid w:val="00900C2C"/>
    <w:rsid w:val="009027E0"/>
    <w:rsid w:val="00903008"/>
    <w:rsid w:val="009070BA"/>
    <w:rsid w:val="009071DC"/>
    <w:rsid w:val="00907685"/>
    <w:rsid w:val="00912125"/>
    <w:rsid w:val="00913252"/>
    <w:rsid w:val="009145A3"/>
    <w:rsid w:val="00916CC1"/>
    <w:rsid w:val="00921B66"/>
    <w:rsid w:val="00921E13"/>
    <w:rsid w:val="009223CE"/>
    <w:rsid w:val="00922DCD"/>
    <w:rsid w:val="009243FC"/>
    <w:rsid w:val="0092587D"/>
    <w:rsid w:val="00927579"/>
    <w:rsid w:val="009300F0"/>
    <w:rsid w:val="009316E4"/>
    <w:rsid w:val="009338BB"/>
    <w:rsid w:val="00933DF4"/>
    <w:rsid w:val="00936FBE"/>
    <w:rsid w:val="009376AA"/>
    <w:rsid w:val="00937709"/>
    <w:rsid w:val="00937EA6"/>
    <w:rsid w:val="00940490"/>
    <w:rsid w:val="009404AF"/>
    <w:rsid w:val="00943190"/>
    <w:rsid w:val="009456FF"/>
    <w:rsid w:val="00945868"/>
    <w:rsid w:val="0094606B"/>
    <w:rsid w:val="00946222"/>
    <w:rsid w:val="00946865"/>
    <w:rsid w:val="00946DBE"/>
    <w:rsid w:val="00946EE8"/>
    <w:rsid w:val="00947F06"/>
    <w:rsid w:val="00950108"/>
    <w:rsid w:val="00953A2B"/>
    <w:rsid w:val="009553FB"/>
    <w:rsid w:val="00956460"/>
    <w:rsid w:val="00956C58"/>
    <w:rsid w:val="009570C7"/>
    <w:rsid w:val="00962242"/>
    <w:rsid w:val="0096247E"/>
    <w:rsid w:val="00962880"/>
    <w:rsid w:val="00962A6F"/>
    <w:rsid w:val="00962F26"/>
    <w:rsid w:val="009640C9"/>
    <w:rsid w:val="00965734"/>
    <w:rsid w:val="00970749"/>
    <w:rsid w:val="0097239E"/>
    <w:rsid w:val="00972A9D"/>
    <w:rsid w:val="00972D08"/>
    <w:rsid w:val="0097308D"/>
    <w:rsid w:val="009765CE"/>
    <w:rsid w:val="00976B01"/>
    <w:rsid w:val="00976DBB"/>
    <w:rsid w:val="009804ED"/>
    <w:rsid w:val="00980A4D"/>
    <w:rsid w:val="00981B03"/>
    <w:rsid w:val="009829CA"/>
    <w:rsid w:val="00984672"/>
    <w:rsid w:val="00984CFD"/>
    <w:rsid w:val="00985EC2"/>
    <w:rsid w:val="00987676"/>
    <w:rsid w:val="00993738"/>
    <w:rsid w:val="00993C68"/>
    <w:rsid w:val="00993D89"/>
    <w:rsid w:val="00993FE2"/>
    <w:rsid w:val="0099455C"/>
    <w:rsid w:val="00994E13"/>
    <w:rsid w:val="00995B5B"/>
    <w:rsid w:val="00996928"/>
    <w:rsid w:val="0099755C"/>
    <w:rsid w:val="009A0E3F"/>
    <w:rsid w:val="009A0F8A"/>
    <w:rsid w:val="009A1CD6"/>
    <w:rsid w:val="009A1E0C"/>
    <w:rsid w:val="009A329C"/>
    <w:rsid w:val="009A5647"/>
    <w:rsid w:val="009A6C0A"/>
    <w:rsid w:val="009A76C0"/>
    <w:rsid w:val="009B0320"/>
    <w:rsid w:val="009B0B1F"/>
    <w:rsid w:val="009B1D3A"/>
    <w:rsid w:val="009B1D7F"/>
    <w:rsid w:val="009B3430"/>
    <w:rsid w:val="009B46BF"/>
    <w:rsid w:val="009C0D96"/>
    <w:rsid w:val="009C2573"/>
    <w:rsid w:val="009C25E9"/>
    <w:rsid w:val="009C54A3"/>
    <w:rsid w:val="009C5C10"/>
    <w:rsid w:val="009C5FC6"/>
    <w:rsid w:val="009C624D"/>
    <w:rsid w:val="009C714B"/>
    <w:rsid w:val="009D0E3C"/>
    <w:rsid w:val="009D0E99"/>
    <w:rsid w:val="009D1F4B"/>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2AF"/>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13E63"/>
    <w:rsid w:val="00A22CE1"/>
    <w:rsid w:val="00A2332D"/>
    <w:rsid w:val="00A240FA"/>
    <w:rsid w:val="00A24527"/>
    <w:rsid w:val="00A25C00"/>
    <w:rsid w:val="00A26836"/>
    <w:rsid w:val="00A27486"/>
    <w:rsid w:val="00A325F0"/>
    <w:rsid w:val="00A32C30"/>
    <w:rsid w:val="00A32F85"/>
    <w:rsid w:val="00A33DB4"/>
    <w:rsid w:val="00A3415E"/>
    <w:rsid w:val="00A349A9"/>
    <w:rsid w:val="00A35FAC"/>
    <w:rsid w:val="00A36763"/>
    <w:rsid w:val="00A42143"/>
    <w:rsid w:val="00A426B0"/>
    <w:rsid w:val="00A434F0"/>
    <w:rsid w:val="00A44A4E"/>
    <w:rsid w:val="00A458A2"/>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64D3"/>
    <w:rsid w:val="00A67CDC"/>
    <w:rsid w:val="00A71A3C"/>
    <w:rsid w:val="00A72D4C"/>
    <w:rsid w:val="00A72E70"/>
    <w:rsid w:val="00A750C1"/>
    <w:rsid w:val="00A75736"/>
    <w:rsid w:val="00A759E8"/>
    <w:rsid w:val="00A764EA"/>
    <w:rsid w:val="00A773E1"/>
    <w:rsid w:val="00A84334"/>
    <w:rsid w:val="00A8464B"/>
    <w:rsid w:val="00A847C8"/>
    <w:rsid w:val="00A85AB0"/>
    <w:rsid w:val="00A86B86"/>
    <w:rsid w:val="00A86B9F"/>
    <w:rsid w:val="00A90136"/>
    <w:rsid w:val="00A90428"/>
    <w:rsid w:val="00A90F3D"/>
    <w:rsid w:val="00A9177C"/>
    <w:rsid w:val="00A92008"/>
    <w:rsid w:val="00A923A7"/>
    <w:rsid w:val="00A93259"/>
    <w:rsid w:val="00A94288"/>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405"/>
    <w:rsid w:val="00AB0ECC"/>
    <w:rsid w:val="00AB1AAF"/>
    <w:rsid w:val="00AB29E1"/>
    <w:rsid w:val="00AB4BB3"/>
    <w:rsid w:val="00AC1BA6"/>
    <w:rsid w:val="00AC29B5"/>
    <w:rsid w:val="00AC30AC"/>
    <w:rsid w:val="00AC34FE"/>
    <w:rsid w:val="00AC5097"/>
    <w:rsid w:val="00AC54A9"/>
    <w:rsid w:val="00AC5A71"/>
    <w:rsid w:val="00AC7B05"/>
    <w:rsid w:val="00AD0020"/>
    <w:rsid w:val="00AD1957"/>
    <w:rsid w:val="00AD1BDF"/>
    <w:rsid w:val="00AD1F46"/>
    <w:rsid w:val="00AD36C2"/>
    <w:rsid w:val="00AD7277"/>
    <w:rsid w:val="00AE0432"/>
    <w:rsid w:val="00AE09F8"/>
    <w:rsid w:val="00AE0C8F"/>
    <w:rsid w:val="00AE10D3"/>
    <w:rsid w:val="00AE1415"/>
    <w:rsid w:val="00AE1FCF"/>
    <w:rsid w:val="00AE36F3"/>
    <w:rsid w:val="00AE411B"/>
    <w:rsid w:val="00AE50AC"/>
    <w:rsid w:val="00AE6522"/>
    <w:rsid w:val="00AE6B9E"/>
    <w:rsid w:val="00AE6DA5"/>
    <w:rsid w:val="00AF0864"/>
    <w:rsid w:val="00AF0CEA"/>
    <w:rsid w:val="00AF1B34"/>
    <w:rsid w:val="00AF1D13"/>
    <w:rsid w:val="00AF585E"/>
    <w:rsid w:val="00AF69D9"/>
    <w:rsid w:val="00AF6EFF"/>
    <w:rsid w:val="00AF6FCB"/>
    <w:rsid w:val="00AF7ED6"/>
    <w:rsid w:val="00B00FA2"/>
    <w:rsid w:val="00B016ED"/>
    <w:rsid w:val="00B0305F"/>
    <w:rsid w:val="00B1065E"/>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4E4"/>
    <w:rsid w:val="00B36F5E"/>
    <w:rsid w:val="00B37498"/>
    <w:rsid w:val="00B37D5F"/>
    <w:rsid w:val="00B414FB"/>
    <w:rsid w:val="00B41758"/>
    <w:rsid w:val="00B4266A"/>
    <w:rsid w:val="00B426C5"/>
    <w:rsid w:val="00B458BA"/>
    <w:rsid w:val="00B45B1F"/>
    <w:rsid w:val="00B46289"/>
    <w:rsid w:val="00B4678A"/>
    <w:rsid w:val="00B504F0"/>
    <w:rsid w:val="00B50A53"/>
    <w:rsid w:val="00B510DD"/>
    <w:rsid w:val="00B51183"/>
    <w:rsid w:val="00B5353B"/>
    <w:rsid w:val="00B54D58"/>
    <w:rsid w:val="00B55709"/>
    <w:rsid w:val="00B5601C"/>
    <w:rsid w:val="00B56A46"/>
    <w:rsid w:val="00B5722B"/>
    <w:rsid w:val="00B578E6"/>
    <w:rsid w:val="00B579D5"/>
    <w:rsid w:val="00B57F9E"/>
    <w:rsid w:val="00B6022B"/>
    <w:rsid w:val="00B61977"/>
    <w:rsid w:val="00B61D53"/>
    <w:rsid w:val="00B61E2B"/>
    <w:rsid w:val="00B621E7"/>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81063"/>
    <w:rsid w:val="00B8111C"/>
    <w:rsid w:val="00B81981"/>
    <w:rsid w:val="00B81FB4"/>
    <w:rsid w:val="00B83101"/>
    <w:rsid w:val="00B83C45"/>
    <w:rsid w:val="00B83F3A"/>
    <w:rsid w:val="00B84F3D"/>
    <w:rsid w:val="00B85F13"/>
    <w:rsid w:val="00B87602"/>
    <w:rsid w:val="00B87DE4"/>
    <w:rsid w:val="00B92417"/>
    <w:rsid w:val="00B92EFA"/>
    <w:rsid w:val="00B94F9E"/>
    <w:rsid w:val="00B95375"/>
    <w:rsid w:val="00B95A24"/>
    <w:rsid w:val="00B963D3"/>
    <w:rsid w:val="00B9648A"/>
    <w:rsid w:val="00B969C7"/>
    <w:rsid w:val="00B971B6"/>
    <w:rsid w:val="00B97EEE"/>
    <w:rsid w:val="00BA3153"/>
    <w:rsid w:val="00BA38C4"/>
    <w:rsid w:val="00BA3F82"/>
    <w:rsid w:val="00BA4FC8"/>
    <w:rsid w:val="00BA5001"/>
    <w:rsid w:val="00BA58C6"/>
    <w:rsid w:val="00BA6072"/>
    <w:rsid w:val="00BA681C"/>
    <w:rsid w:val="00BA6935"/>
    <w:rsid w:val="00BB02F1"/>
    <w:rsid w:val="00BB37DE"/>
    <w:rsid w:val="00BB3F79"/>
    <w:rsid w:val="00BB4232"/>
    <w:rsid w:val="00BB458D"/>
    <w:rsid w:val="00BB4D7D"/>
    <w:rsid w:val="00BB62B6"/>
    <w:rsid w:val="00BB679E"/>
    <w:rsid w:val="00BB78ED"/>
    <w:rsid w:val="00BC1229"/>
    <w:rsid w:val="00BC2309"/>
    <w:rsid w:val="00BC24C3"/>
    <w:rsid w:val="00BC2978"/>
    <w:rsid w:val="00BC3D87"/>
    <w:rsid w:val="00BC4985"/>
    <w:rsid w:val="00BC57EB"/>
    <w:rsid w:val="00BC5E21"/>
    <w:rsid w:val="00BC713D"/>
    <w:rsid w:val="00BD1060"/>
    <w:rsid w:val="00BD2E38"/>
    <w:rsid w:val="00BD62A9"/>
    <w:rsid w:val="00BD6313"/>
    <w:rsid w:val="00BE0F91"/>
    <w:rsid w:val="00BE1132"/>
    <w:rsid w:val="00BE2E61"/>
    <w:rsid w:val="00BE5504"/>
    <w:rsid w:val="00BE6252"/>
    <w:rsid w:val="00BE745B"/>
    <w:rsid w:val="00BF1C21"/>
    <w:rsid w:val="00BF26A1"/>
    <w:rsid w:val="00BF3D87"/>
    <w:rsid w:val="00BF456D"/>
    <w:rsid w:val="00BF4C7E"/>
    <w:rsid w:val="00BF6514"/>
    <w:rsid w:val="00BF6B8E"/>
    <w:rsid w:val="00C01D16"/>
    <w:rsid w:val="00C026A3"/>
    <w:rsid w:val="00C02A68"/>
    <w:rsid w:val="00C02D4C"/>
    <w:rsid w:val="00C03FC7"/>
    <w:rsid w:val="00C0479C"/>
    <w:rsid w:val="00C0487B"/>
    <w:rsid w:val="00C04D28"/>
    <w:rsid w:val="00C05904"/>
    <w:rsid w:val="00C0629F"/>
    <w:rsid w:val="00C072DA"/>
    <w:rsid w:val="00C079F7"/>
    <w:rsid w:val="00C07BDF"/>
    <w:rsid w:val="00C10C30"/>
    <w:rsid w:val="00C10C56"/>
    <w:rsid w:val="00C10D41"/>
    <w:rsid w:val="00C11983"/>
    <w:rsid w:val="00C11D6B"/>
    <w:rsid w:val="00C12E6D"/>
    <w:rsid w:val="00C12F95"/>
    <w:rsid w:val="00C13922"/>
    <w:rsid w:val="00C13E09"/>
    <w:rsid w:val="00C14A67"/>
    <w:rsid w:val="00C14B3B"/>
    <w:rsid w:val="00C16A91"/>
    <w:rsid w:val="00C22836"/>
    <w:rsid w:val="00C23A80"/>
    <w:rsid w:val="00C23AD1"/>
    <w:rsid w:val="00C249D8"/>
    <w:rsid w:val="00C24D83"/>
    <w:rsid w:val="00C25C4C"/>
    <w:rsid w:val="00C25D95"/>
    <w:rsid w:val="00C26906"/>
    <w:rsid w:val="00C30282"/>
    <w:rsid w:val="00C33D18"/>
    <w:rsid w:val="00C34DEC"/>
    <w:rsid w:val="00C35209"/>
    <w:rsid w:val="00C4473E"/>
    <w:rsid w:val="00C45186"/>
    <w:rsid w:val="00C4678F"/>
    <w:rsid w:val="00C46D76"/>
    <w:rsid w:val="00C50BB9"/>
    <w:rsid w:val="00C50ED4"/>
    <w:rsid w:val="00C52ADB"/>
    <w:rsid w:val="00C53355"/>
    <w:rsid w:val="00C548D5"/>
    <w:rsid w:val="00C54B90"/>
    <w:rsid w:val="00C5530B"/>
    <w:rsid w:val="00C56AD1"/>
    <w:rsid w:val="00C56EED"/>
    <w:rsid w:val="00C60423"/>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6C2"/>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7089"/>
    <w:rsid w:val="00C971A8"/>
    <w:rsid w:val="00CA0A39"/>
    <w:rsid w:val="00CA261A"/>
    <w:rsid w:val="00CA397B"/>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342A"/>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6D8F"/>
    <w:rsid w:val="00CE6F13"/>
    <w:rsid w:val="00CF3B33"/>
    <w:rsid w:val="00CF5406"/>
    <w:rsid w:val="00CF6E2A"/>
    <w:rsid w:val="00CF721C"/>
    <w:rsid w:val="00D020BB"/>
    <w:rsid w:val="00D02A65"/>
    <w:rsid w:val="00D04AF9"/>
    <w:rsid w:val="00D05EF0"/>
    <w:rsid w:val="00D06855"/>
    <w:rsid w:val="00D07580"/>
    <w:rsid w:val="00D07B9B"/>
    <w:rsid w:val="00D10866"/>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6C1"/>
    <w:rsid w:val="00D27EF0"/>
    <w:rsid w:val="00D30EC9"/>
    <w:rsid w:val="00D317B1"/>
    <w:rsid w:val="00D31C29"/>
    <w:rsid w:val="00D32C36"/>
    <w:rsid w:val="00D346ED"/>
    <w:rsid w:val="00D349EA"/>
    <w:rsid w:val="00D3517E"/>
    <w:rsid w:val="00D35CFC"/>
    <w:rsid w:val="00D35D59"/>
    <w:rsid w:val="00D376DC"/>
    <w:rsid w:val="00D40699"/>
    <w:rsid w:val="00D415F3"/>
    <w:rsid w:val="00D418C4"/>
    <w:rsid w:val="00D4204E"/>
    <w:rsid w:val="00D4358B"/>
    <w:rsid w:val="00D50631"/>
    <w:rsid w:val="00D50CF9"/>
    <w:rsid w:val="00D50F3F"/>
    <w:rsid w:val="00D51A9D"/>
    <w:rsid w:val="00D53774"/>
    <w:rsid w:val="00D541AD"/>
    <w:rsid w:val="00D548A7"/>
    <w:rsid w:val="00D5592D"/>
    <w:rsid w:val="00D56269"/>
    <w:rsid w:val="00D56EE0"/>
    <w:rsid w:val="00D575CA"/>
    <w:rsid w:val="00D57727"/>
    <w:rsid w:val="00D57B52"/>
    <w:rsid w:val="00D6010D"/>
    <w:rsid w:val="00D60A32"/>
    <w:rsid w:val="00D62D2A"/>
    <w:rsid w:val="00D64261"/>
    <w:rsid w:val="00D6444B"/>
    <w:rsid w:val="00D66862"/>
    <w:rsid w:val="00D67E25"/>
    <w:rsid w:val="00D70D92"/>
    <w:rsid w:val="00D71312"/>
    <w:rsid w:val="00D730B2"/>
    <w:rsid w:val="00D732A8"/>
    <w:rsid w:val="00D73DCA"/>
    <w:rsid w:val="00D74113"/>
    <w:rsid w:val="00D741FA"/>
    <w:rsid w:val="00D75C32"/>
    <w:rsid w:val="00D76BFD"/>
    <w:rsid w:val="00D76D2A"/>
    <w:rsid w:val="00D778E6"/>
    <w:rsid w:val="00D8020A"/>
    <w:rsid w:val="00D8118E"/>
    <w:rsid w:val="00D81F48"/>
    <w:rsid w:val="00D83410"/>
    <w:rsid w:val="00D83535"/>
    <w:rsid w:val="00D8355F"/>
    <w:rsid w:val="00D8437A"/>
    <w:rsid w:val="00D851AA"/>
    <w:rsid w:val="00D855AC"/>
    <w:rsid w:val="00D85847"/>
    <w:rsid w:val="00D85F1F"/>
    <w:rsid w:val="00D86E1B"/>
    <w:rsid w:val="00D8773F"/>
    <w:rsid w:val="00D9007A"/>
    <w:rsid w:val="00D91BFA"/>
    <w:rsid w:val="00D92092"/>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2DB0"/>
    <w:rsid w:val="00DA47AB"/>
    <w:rsid w:val="00DA4C01"/>
    <w:rsid w:val="00DA5548"/>
    <w:rsid w:val="00DA564A"/>
    <w:rsid w:val="00DB0247"/>
    <w:rsid w:val="00DB144B"/>
    <w:rsid w:val="00DB2E2E"/>
    <w:rsid w:val="00DB2FEF"/>
    <w:rsid w:val="00DB4804"/>
    <w:rsid w:val="00DB5DD2"/>
    <w:rsid w:val="00DB695F"/>
    <w:rsid w:val="00DB6DCC"/>
    <w:rsid w:val="00DB7645"/>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20BE"/>
    <w:rsid w:val="00DE2D4C"/>
    <w:rsid w:val="00DE2F2A"/>
    <w:rsid w:val="00DE399F"/>
    <w:rsid w:val="00DE46FB"/>
    <w:rsid w:val="00DE4D5E"/>
    <w:rsid w:val="00DE6138"/>
    <w:rsid w:val="00DE6473"/>
    <w:rsid w:val="00DE6EE3"/>
    <w:rsid w:val="00DE6FC6"/>
    <w:rsid w:val="00DE752F"/>
    <w:rsid w:val="00DF0F41"/>
    <w:rsid w:val="00DF1296"/>
    <w:rsid w:val="00DF35B8"/>
    <w:rsid w:val="00DF4539"/>
    <w:rsid w:val="00DF525B"/>
    <w:rsid w:val="00DF57C6"/>
    <w:rsid w:val="00DF5D57"/>
    <w:rsid w:val="00DF6615"/>
    <w:rsid w:val="00DF7616"/>
    <w:rsid w:val="00E0108C"/>
    <w:rsid w:val="00E012DF"/>
    <w:rsid w:val="00E01420"/>
    <w:rsid w:val="00E0168D"/>
    <w:rsid w:val="00E05BEA"/>
    <w:rsid w:val="00E11101"/>
    <w:rsid w:val="00E117DD"/>
    <w:rsid w:val="00E11F11"/>
    <w:rsid w:val="00E1238F"/>
    <w:rsid w:val="00E125DB"/>
    <w:rsid w:val="00E12C6F"/>
    <w:rsid w:val="00E12DBB"/>
    <w:rsid w:val="00E13B5C"/>
    <w:rsid w:val="00E13BF3"/>
    <w:rsid w:val="00E1590E"/>
    <w:rsid w:val="00E15EE4"/>
    <w:rsid w:val="00E17591"/>
    <w:rsid w:val="00E2077E"/>
    <w:rsid w:val="00E20DAF"/>
    <w:rsid w:val="00E20E2D"/>
    <w:rsid w:val="00E21062"/>
    <w:rsid w:val="00E219EA"/>
    <w:rsid w:val="00E25006"/>
    <w:rsid w:val="00E26AE2"/>
    <w:rsid w:val="00E306C9"/>
    <w:rsid w:val="00E327CC"/>
    <w:rsid w:val="00E32909"/>
    <w:rsid w:val="00E32BC1"/>
    <w:rsid w:val="00E3353E"/>
    <w:rsid w:val="00E35B5E"/>
    <w:rsid w:val="00E35FA3"/>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7777"/>
    <w:rsid w:val="00E677C7"/>
    <w:rsid w:val="00E6790A"/>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27BB"/>
    <w:rsid w:val="00E94252"/>
    <w:rsid w:val="00E94AD0"/>
    <w:rsid w:val="00E94FEB"/>
    <w:rsid w:val="00E959FB"/>
    <w:rsid w:val="00E95B4D"/>
    <w:rsid w:val="00E96814"/>
    <w:rsid w:val="00E96DC5"/>
    <w:rsid w:val="00EA30FA"/>
    <w:rsid w:val="00EA34EB"/>
    <w:rsid w:val="00EA53B5"/>
    <w:rsid w:val="00EA746F"/>
    <w:rsid w:val="00EA7C80"/>
    <w:rsid w:val="00EB058D"/>
    <w:rsid w:val="00EB0DCB"/>
    <w:rsid w:val="00EB120C"/>
    <w:rsid w:val="00EB1A24"/>
    <w:rsid w:val="00EB1B59"/>
    <w:rsid w:val="00EB21AE"/>
    <w:rsid w:val="00EB273C"/>
    <w:rsid w:val="00EB2D92"/>
    <w:rsid w:val="00EB3BB4"/>
    <w:rsid w:val="00EB3DC8"/>
    <w:rsid w:val="00EB3FF5"/>
    <w:rsid w:val="00EB4E3B"/>
    <w:rsid w:val="00EB51A5"/>
    <w:rsid w:val="00EB5AF0"/>
    <w:rsid w:val="00EB5B8E"/>
    <w:rsid w:val="00EB5D3C"/>
    <w:rsid w:val="00EB6306"/>
    <w:rsid w:val="00EB6B56"/>
    <w:rsid w:val="00EB6F14"/>
    <w:rsid w:val="00EB775A"/>
    <w:rsid w:val="00EB79DE"/>
    <w:rsid w:val="00EC02FF"/>
    <w:rsid w:val="00EC13AB"/>
    <w:rsid w:val="00EC1F9D"/>
    <w:rsid w:val="00EC2660"/>
    <w:rsid w:val="00EC279C"/>
    <w:rsid w:val="00EC29D7"/>
    <w:rsid w:val="00EC3737"/>
    <w:rsid w:val="00EC55AB"/>
    <w:rsid w:val="00EC5CC8"/>
    <w:rsid w:val="00EC62EE"/>
    <w:rsid w:val="00EC6C3D"/>
    <w:rsid w:val="00EC7121"/>
    <w:rsid w:val="00ED16B5"/>
    <w:rsid w:val="00ED1FCA"/>
    <w:rsid w:val="00ED3066"/>
    <w:rsid w:val="00ED33BD"/>
    <w:rsid w:val="00ED3EFA"/>
    <w:rsid w:val="00ED4A39"/>
    <w:rsid w:val="00ED59DC"/>
    <w:rsid w:val="00EE0671"/>
    <w:rsid w:val="00EE286E"/>
    <w:rsid w:val="00EE498F"/>
    <w:rsid w:val="00EE519B"/>
    <w:rsid w:val="00EE5708"/>
    <w:rsid w:val="00EE614B"/>
    <w:rsid w:val="00EE689A"/>
    <w:rsid w:val="00EE69DA"/>
    <w:rsid w:val="00EE72CD"/>
    <w:rsid w:val="00EE7F61"/>
    <w:rsid w:val="00EF156C"/>
    <w:rsid w:val="00EF249B"/>
    <w:rsid w:val="00EF5510"/>
    <w:rsid w:val="00EF6785"/>
    <w:rsid w:val="00EF715D"/>
    <w:rsid w:val="00F00723"/>
    <w:rsid w:val="00F008CA"/>
    <w:rsid w:val="00F00FE3"/>
    <w:rsid w:val="00F01272"/>
    <w:rsid w:val="00F0161A"/>
    <w:rsid w:val="00F0221F"/>
    <w:rsid w:val="00F02AF6"/>
    <w:rsid w:val="00F0423E"/>
    <w:rsid w:val="00F05432"/>
    <w:rsid w:val="00F109F9"/>
    <w:rsid w:val="00F10B30"/>
    <w:rsid w:val="00F10F01"/>
    <w:rsid w:val="00F11FE1"/>
    <w:rsid w:val="00F13EA3"/>
    <w:rsid w:val="00F1428C"/>
    <w:rsid w:val="00F14FA1"/>
    <w:rsid w:val="00F17DED"/>
    <w:rsid w:val="00F17E08"/>
    <w:rsid w:val="00F2034E"/>
    <w:rsid w:val="00F205BF"/>
    <w:rsid w:val="00F2073E"/>
    <w:rsid w:val="00F20D22"/>
    <w:rsid w:val="00F22BCA"/>
    <w:rsid w:val="00F22EFB"/>
    <w:rsid w:val="00F241C8"/>
    <w:rsid w:val="00F256C6"/>
    <w:rsid w:val="00F2659C"/>
    <w:rsid w:val="00F26F24"/>
    <w:rsid w:val="00F30863"/>
    <w:rsid w:val="00F3091D"/>
    <w:rsid w:val="00F31648"/>
    <w:rsid w:val="00F34CB1"/>
    <w:rsid w:val="00F35190"/>
    <w:rsid w:val="00F37BAD"/>
    <w:rsid w:val="00F409A0"/>
    <w:rsid w:val="00F42A06"/>
    <w:rsid w:val="00F436C4"/>
    <w:rsid w:val="00F4505D"/>
    <w:rsid w:val="00F45ABD"/>
    <w:rsid w:val="00F507C8"/>
    <w:rsid w:val="00F517B2"/>
    <w:rsid w:val="00F51E3C"/>
    <w:rsid w:val="00F52937"/>
    <w:rsid w:val="00F52F28"/>
    <w:rsid w:val="00F535D0"/>
    <w:rsid w:val="00F53629"/>
    <w:rsid w:val="00F54199"/>
    <w:rsid w:val="00F54F18"/>
    <w:rsid w:val="00F554B1"/>
    <w:rsid w:val="00F57573"/>
    <w:rsid w:val="00F57F6A"/>
    <w:rsid w:val="00F60399"/>
    <w:rsid w:val="00F61DAA"/>
    <w:rsid w:val="00F65184"/>
    <w:rsid w:val="00F65AD3"/>
    <w:rsid w:val="00F664CB"/>
    <w:rsid w:val="00F66949"/>
    <w:rsid w:val="00F678AD"/>
    <w:rsid w:val="00F703E0"/>
    <w:rsid w:val="00F70707"/>
    <w:rsid w:val="00F70AA7"/>
    <w:rsid w:val="00F71869"/>
    <w:rsid w:val="00F73A4B"/>
    <w:rsid w:val="00F73C7C"/>
    <w:rsid w:val="00F74BD6"/>
    <w:rsid w:val="00F75B7E"/>
    <w:rsid w:val="00F76F98"/>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C1F4B"/>
    <w:rsid w:val="00FC326D"/>
    <w:rsid w:val="00FC5D19"/>
    <w:rsid w:val="00FC5EB9"/>
    <w:rsid w:val="00FC6047"/>
    <w:rsid w:val="00FC7C2B"/>
    <w:rsid w:val="00FD0301"/>
    <w:rsid w:val="00FD0923"/>
    <w:rsid w:val="00FD2429"/>
    <w:rsid w:val="00FD32D3"/>
    <w:rsid w:val="00FD6DAF"/>
    <w:rsid w:val="00FD7F02"/>
    <w:rsid w:val="00FE13A4"/>
    <w:rsid w:val="00FE2024"/>
    <w:rsid w:val="00FE4093"/>
    <w:rsid w:val="00FE54BD"/>
    <w:rsid w:val="00FF0132"/>
    <w:rsid w:val="00FF1CB8"/>
    <w:rsid w:val="00FF23F4"/>
    <w:rsid w:val="00FF58D1"/>
    <w:rsid w:val="00FF6366"/>
    <w:rsid w:val="03CC2C80"/>
    <w:rsid w:val="052E28C7"/>
    <w:rsid w:val="08B40F0F"/>
    <w:rsid w:val="0ADE235F"/>
    <w:rsid w:val="100D2F61"/>
    <w:rsid w:val="10D51E63"/>
    <w:rsid w:val="130B5306"/>
    <w:rsid w:val="1EC374C7"/>
    <w:rsid w:val="3A1948E9"/>
    <w:rsid w:val="3ED522CC"/>
    <w:rsid w:val="45CB3095"/>
    <w:rsid w:val="46175745"/>
    <w:rsid w:val="4666058A"/>
    <w:rsid w:val="47290A85"/>
    <w:rsid w:val="492012FC"/>
    <w:rsid w:val="4C465371"/>
    <w:rsid w:val="50CC29FF"/>
    <w:rsid w:val="522D07E6"/>
    <w:rsid w:val="52D83B5B"/>
    <w:rsid w:val="62B453B5"/>
    <w:rsid w:val="642E4C21"/>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uiPriority="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0"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C713D"/>
    <w:pPr>
      <w:spacing w:line="480" w:lineRule="exact"/>
      <w:ind w:firstLine="660"/>
    </w:pPr>
    <w:rPr>
      <w:rFonts w:ascii="黑体"/>
      <w:sz w:val="32"/>
    </w:rPr>
  </w:style>
  <w:style w:type="paragraph" w:styleId="a4">
    <w:name w:val="Date"/>
    <w:basedOn w:val="a"/>
    <w:next w:val="a"/>
    <w:link w:val="Char0"/>
    <w:qFormat/>
    <w:rsid w:val="00BC713D"/>
    <w:pPr>
      <w:ind w:leftChars="2500" w:left="100"/>
    </w:pPr>
    <w:rPr>
      <w:rFonts w:eastAsia="仿宋_GB2312"/>
      <w:sz w:val="32"/>
    </w:rPr>
  </w:style>
  <w:style w:type="paragraph" w:styleId="a5">
    <w:name w:val="Balloon Text"/>
    <w:basedOn w:val="a"/>
    <w:link w:val="Char1"/>
    <w:unhideWhenUsed/>
    <w:qFormat/>
    <w:rsid w:val="00BC713D"/>
    <w:rPr>
      <w:sz w:val="18"/>
      <w:szCs w:val="18"/>
    </w:rPr>
  </w:style>
  <w:style w:type="paragraph" w:styleId="a6">
    <w:name w:val="footer"/>
    <w:basedOn w:val="a"/>
    <w:link w:val="Char2"/>
    <w:qFormat/>
    <w:rsid w:val="00BC713D"/>
    <w:pPr>
      <w:tabs>
        <w:tab w:val="center" w:pos="4153"/>
        <w:tab w:val="right" w:pos="8306"/>
      </w:tabs>
      <w:snapToGrid w:val="0"/>
      <w:jc w:val="left"/>
    </w:pPr>
    <w:rPr>
      <w:sz w:val="18"/>
      <w:szCs w:val="18"/>
    </w:rPr>
  </w:style>
  <w:style w:type="paragraph" w:styleId="a7">
    <w:name w:val="header"/>
    <w:basedOn w:val="a"/>
    <w:link w:val="Char3"/>
    <w:unhideWhenUsed/>
    <w:qFormat/>
    <w:rsid w:val="00BC713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BC713D"/>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BC713D"/>
    <w:pPr>
      <w:spacing w:line="440" w:lineRule="exact"/>
      <w:ind w:firstLineChars="200" w:firstLine="600"/>
    </w:pPr>
    <w:rPr>
      <w:rFonts w:ascii="仿宋_GB2312" w:eastAsia="仿宋_GB2312"/>
      <w:sz w:val="30"/>
    </w:rPr>
  </w:style>
  <w:style w:type="character" w:styleId="a9">
    <w:name w:val="page number"/>
    <w:basedOn w:val="a0"/>
    <w:qFormat/>
    <w:rsid w:val="00BC713D"/>
  </w:style>
  <w:style w:type="table" w:styleId="aa">
    <w:name w:val="Table Grid"/>
    <w:basedOn w:val="a1"/>
    <w:qFormat/>
    <w:rsid w:val="00BC7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Theme"/>
    <w:basedOn w:val="a1"/>
    <w:qFormat/>
    <w:rsid w:val="00BC71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qFormat/>
    <w:rsid w:val="00BC713D"/>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BC713D"/>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BC713D"/>
    <w:rPr>
      <w:rFonts w:ascii="Times New Roman" w:eastAsia="宋体" w:hAnsi="Times New Roman"/>
      <w:kern w:val="2"/>
      <w:sz w:val="18"/>
      <w:szCs w:val="18"/>
    </w:rPr>
  </w:style>
  <w:style w:type="character" w:customStyle="1" w:styleId="Char4">
    <w:name w:val="副标题 Char"/>
    <w:basedOn w:val="a0"/>
    <w:link w:val="a8"/>
    <w:uiPriority w:val="11"/>
    <w:qFormat/>
    <w:rsid w:val="00BC713D"/>
    <w:rPr>
      <w:rFonts w:ascii="Cambria" w:eastAsia="宋体" w:hAnsi="Cambria" w:cs="Times New Roman"/>
      <w:b/>
      <w:bCs/>
      <w:kern w:val="28"/>
      <w:sz w:val="32"/>
      <w:szCs w:val="32"/>
    </w:rPr>
  </w:style>
  <w:style w:type="paragraph" w:customStyle="1" w:styleId="ParaChar">
    <w:name w:val="默认段落字体 Para Char"/>
    <w:basedOn w:val="a"/>
    <w:qFormat/>
    <w:rsid w:val="00BC713D"/>
    <w:pPr>
      <w:adjustRightInd w:val="0"/>
      <w:spacing w:line="360" w:lineRule="auto"/>
    </w:pPr>
    <w:rPr>
      <w:kern w:val="0"/>
      <w:sz w:val="24"/>
      <w:szCs w:val="20"/>
    </w:rPr>
  </w:style>
  <w:style w:type="paragraph" w:customStyle="1" w:styleId="Char5">
    <w:name w:val="Char"/>
    <w:basedOn w:val="a"/>
    <w:qFormat/>
    <w:rsid w:val="00BC713D"/>
  </w:style>
  <w:style w:type="paragraph" w:customStyle="1" w:styleId="CharCharChar">
    <w:name w:val="Char Char Char"/>
    <w:basedOn w:val="a"/>
    <w:qFormat/>
    <w:rsid w:val="00BC713D"/>
  </w:style>
  <w:style w:type="paragraph" w:customStyle="1" w:styleId="p0">
    <w:name w:val="p0"/>
    <w:basedOn w:val="a"/>
    <w:qFormat/>
    <w:rsid w:val="00BC713D"/>
    <w:pPr>
      <w:widowControl/>
    </w:pPr>
    <w:rPr>
      <w:kern w:val="0"/>
      <w:szCs w:val="21"/>
    </w:rPr>
  </w:style>
  <w:style w:type="paragraph" w:customStyle="1" w:styleId="CharChar">
    <w:name w:val="Char Char"/>
    <w:basedOn w:val="a"/>
    <w:qFormat/>
    <w:rsid w:val="00BC713D"/>
    <w:rPr>
      <w:szCs w:val="20"/>
    </w:rPr>
  </w:style>
  <w:style w:type="paragraph" w:customStyle="1" w:styleId="1">
    <w:name w:val="列出段落1"/>
    <w:basedOn w:val="a"/>
    <w:uiPriority w:val="34"/>
    <w:qFormat/>
    <w:rsid w:val="00BC713D"/>
    <w:pPr>
      <w:ind w:firstLineChars="200" w:firstLine="420"/>
    </w:pPr>
  </w:style>
  <w:style w:type="character" w:customStyle="1" w:styleId="Char0">
    <w:name w:val="日期 Char"/>
    <w:basedOn w:val="a0"/>
    <w:link w:val="a4"/>
    <w:qFormat/>
    <w:rsid w:val="00BC713D"/>
    <w:rPr>
      <w:rFonts w:ascii="Times New Roman" w:eastAsia="仿宋_GB2312" w:hAnsi="Times New Roman"/>
      <w:kern w:val="2"/>
      <w:sz w:val="32"/>
      <w:szCs w:val="24"/>
    </w:rPr>
  </w:style>
  <w:style w:type="character" w:customStyle="1" w:styleId="Char">
    <w:name w:val="正文文本缩进 Char"/>
    <w:basedOn w:val="a0"/>
    <w:link w:val="a3"/>
    <w:qFormat/>
    <w:rsid w:val="00BC713D"/>
    <w:rPr>
      <w:rFonts w:ascii="黑体" w:eastAsia="宋体" w:hAnsi="Times New Roman"/>
      <w:kern w:val="2"/>
      <w:sz w:val="32"/>
      <w:szCs w:val="24"/>
    </w:rPr>
  </w:style>
  <w:style w:type="character" w:customStyle="1" w:styleId="3Char">
    <w:name w:val="正文文本缩进 3 Char"/>
    <w:basedOn w:val="a0"/>
    <w:link w:val="3"/>
    <w:qFormat/>
    <w:rsid w:val="00BC713D"/>
    <w:rPr>
      <w:rFonts w:ascii="仿宋_GB2312" w:eastAsia="仿宋_GB2312" w:hAnsi="Times New Roman"/>
      <w:kern w:val="2"/>
      <w:sz w:val="30"/>
      <w:szCs w:val="24"/>
    </w:rPr>
  </w:style>
  <w:style w:type="paragraph" w:styleId="ac">
    <w:name w:val="List Paragraph"/>
    <w:basedOn w:val="a"/>
    <w:uiPriority w:val="34"/>
    <w:unhideWhenUsed/>
    <w:qFormat/>
    <w:rsid w:val="00660C2E"/>
    <w:pPr>
      <w:ind w:firstLineChars="200" w:firstLine="420"/>
    </w:pPr>
  </w:style>
  <w:style w:type="paragraph" w:styleId="2">
    <w:name w:val="Body Text Indent 2"/>
    <w:basedOn w:val="a"/>
    <w:link w:val="2Char"/>
    <w:qFormat/>
    <w:rsid w:val="00105EC9"/>
    <w:pPr>
      <w:spacing w:line="460" w:lineRule="exact"/>
      <w:ind w:firstLineChars="200" w:firstLine="600"/>
    </w:pPr>
    <w:rPr>
      <w:rFonts w:eastAsia="仿宋_GB2312"/>
      <w:sz w:val="30"/>
    </w:rPr>
  </w:style>
  <w:style w:type="character" w:customStyle="1" w:styleId="2Char">
    <w:name w:val="正文文本缩进 2 Char"/>
    <w:basedOn w:val="a0"/>
    <w:link w:val="2"/>
    <w:rsid w:val="00105EC9"/>
    <w:rPr>
      <w:rFonts w:eastAsia="仿宋_GB2312"/>
      <w:kern w:val="2"/>
      <w:sz w:val="30"/>
      <w:szCs w:val="24"/>
    </w:rPr>
  </w:style>
  <w:style w:type="paragraph" w:styleId="ad">
    <w:name w:val="Body Text"/>
    <w:basedOn w:val="a"/>
    <w:link w:val="Char6"/>
    <w:unhideWhenUsed/>
    <w:qFormat/>
    <w:rsid w:val="006E23F4"/>
    <w:pPr>
      <w:spacing w:after="120"/>
    </w:pPr>
  </w:style>
  <w:style w:type="character" w:customStyle="1" w:styleId="Char6">
    <w:name w:val="正文文本 Char"/>
    <w:basedOn w:val="a0"/>
    <w:link w:val="ad"/>
    <w:qFormat/>
    <w:rsid w:val="006E23F4"/>
    <w:rPr>
      <w:kern w:val="2"/>
      <w:sz w:val="21"/>
      <w:szCs w:val="24"/>
    </w:rPr>
  </w:style>
</w:styles>
</file>

<file path=word/webSettings.xml><?xml version="1.0" encoding="utf-8"?>
<w:webSettings xmlns:r="http://schemas.openxmlformats.org/officeDocument/2006/relationships" xmlns:w="http://schemas.openxmlformats.org/wordprocessingml/2006/main">
  <w:divs>
    <w:div w:id="337738316">
      <w:bodyDiv w:val="1"/>
      <w:marLeft w:val="0"/>
      <w:marRight w:val="0"/>
      <w:marTop w:val="0"/>
      <w:marBottom w:val="0"/>
      <w:divBdr>
        <w:top w:val="none" w:sz="0" w:space="0" w:color="auto"/>
        <w:left w:val="none" w:sz="0" w:space="0" w:color="auto"/>
        <w:bottom w:val="none" w:sz="0" w:space="0" w:color="auto"/>
        <w:right w:val="none" w:sz="0" w:space="0" w:color="auto"/>
      </w:divBdr>
    </w:div>
    <w:div w:id="643585989">
      <w:bodyDiv w:val="1"/>
      <w:marLeft w:val="0"/>
      <w:marRight w:val="0"/>
      <w:marTop w:val="100"/>
      <w:marBottom w:val="100"/>
      <w:divBdr>
        <w:top w:val="none" w:sz="0" w:space="0" w:color="auto"/>
        <w:left w:val="none" w:sz="0" w:space="0" w:color="auto"/>
        <w:bottom w:val="none" w:sz="0" w:space="0" w:color="auto"/>
        <w:right w:val="none" w:sz="0" w:space="0" w:color="auto"/>
      </w:divBdr>
      <w:divsChild>
        <w:div w:id="2070299340">
          <w:marLeft w:val="0"/>
          <w:marRight w:val="0"/>
          <w:marTop w:val="0"/>
          <w:marBottom w:val="0"/>
          <w:divBdr>
            <w:top w:val="none" w:sz="0" w:space="0" w:color="auto"/>
            <w:left w:val="none" w:sz="0" w:space="0" w:color="auto"/>
            <w:bottom w:val="none" w:sz="0" w:space="0" w:color="auto"/>
            <w:right w:val="none" w:sz="0" w:space="0" w:color="auto"/>
          </w:divBdr>
          <w:divsChild>
            <w:div w:id="1613199368">
              <w:marLeft w:val="0"/>
              <w:marRight w:val="0"/>
              <w:marTop w:val="0"/>
              <w:marBottom w:val="0"/>
              <w:divBdr>
                <w:top w:val="none" w:sz="0" w:space="0" w:color="auto"/>
                <w:left w:val="none" w:sz="0" w:space="0" w:color="auto"/>
                <w:bottom w:val="none" w:sz="0" w:space="0" w:color="auto"/>
                <w:right w:val="none" w:sz="0" w:space="0" w:color="auto"/>
              </w:divBdr>
              <w:divsChild>
                <w:div w:id="2036148026">
                  <w:marLeft w:val="0"/>
                  <w:marRight w:val="0"/>
                  <w:marTop w:val="0"/>
                  <w:marBottom w:val="0"/>
                  <w:divBdr>
                    <w:top w:val="none" w:sz="0" w:space="0" w:color="auto"/>
                    <w:left w:val="none" w:sz="0" w:space="0" w:color="auto"/>
                    <w:bottom w:val="none" w:sz="0" w:space="0" w:color="auto"/>
                    <w:right w:val="none" w:sz="0" w:space="0" w:color="auto"/>
                  </w:divBdr>
                  <w:divsChild>
                    <w:div w:id="171377731">
                      <w:marLeft w:val="0"/>
                      <w:marRight w:val="0"/>
                      <w:marTop w:val="167"/>
                      <w:marBottom w:val="0"/>
                      <w:divBdr>
                        <w:top w:val="none" w:sz="0" w:space="0" w:color="auto"/>
                        <w:left w:val="none" w:sz="0" w:space="0" w:color="auto"/>
                        <w:bottom w:val="none" w:sz="0" w:space="0" w:color="auto"/>
                        <w:right w:val="none" w:sz="0" w:space="0" w:color="auto"/>
                      </w:divBdr>
                      <w:divsChild>
                        <w:div w:id="1601067745">
                          <w:marLeft w:val="0"/>
                          <w:marRight w:val="3851"/>
                          <w:marTop w:val="0"/>
                          <w:marBottom w:val="0"/>
                          <w:divBdr>
                            <w:top w:val="none" w:sz="0" w:space="0" w:color="auto"/>
                            <w:left w:val="none" w:sz="0" w:space="0" w:color="auto"/>
                            <w:bottom w:val="none" w:sz="0" w:space="0" w:color="auto"/>
                            <w:right w:val="none" w:sz="0" w:space="0" w:color="auto"/>
                          </w:divBdr>
                          <w:divsChild>
                            <w:div w:id="240801470">
                              <w:marLeft w:val="0"/>
                              <w:marRight w:val="0"/>
                              <w:marTop w:val="0"/>
                              <w:marBottom w:val="0"/>
                              <w:divBdr>
                                <w:top w:val="none" w:sz="0" w:space="0" w:color="auto"/>
                                <w:left w:val="none" w:sz="0" w:space="0" w:color="auto"/>
                                <w:bottom w:val="none" w:sz="0" w:space="0" w:color="auto"/>
                                <w:right w:val="none" w:sz="0" w:space="0" w:color="auto"/>
                              </w:divBdr>
                              <w:divsChild>
                                <w:div w:id="1648239846">
                                  <w:marLeft w:val="0"/>
                                  <w:marRight w:val="0"/>
                                  <w:marTop w:val="0"/>
                                  <w:marBottom w:val="0"/>
                                  <w:divBdr>
                                    <w:top w:val="none" w:sz="0" w:space="0" w:color="auto"/>
                                    <w:left w:val="none" w:sz="0" w:space="0" w:color="auto"/>
                                    <w:bottom w:val="none" w:sz="0" w:space="0" w:color="auto"/>
                                    <w:right w:val="none" w:sz="0" w:space="0" w:color="auto"/>
                                  </w:divBdr>
                                  <w:divsChild>
                                    <w:div w:id="443304401">
                                      <w:marLeft w:val="0"/>
                                      <w:marRight w:val="0"/>
                                      <w:marTop w:val="0"/>
                                      <w:marBottom w:val="0"/>
                                      <w:divBdr>
                                        <w:top w:val="none" w:sz="0" w:space="0" w:color="auto"/>
                                        <w:left w:val="none" w:sz="0" w:space="0" w:color="auto"/>
                                        <w:bottom w:val="none" w:sz="0" w:space="0" w:color="auto"/>
                                        <w:right w:val="none" w:sz="0" w:space="0" w:color="auto"/>
                                      </w:divBdr>
                                      <w:divsChild>
                                        <w:div w:id="1546719657">
                                          <w:marLeft w:val="0"/>
                                          <w:marRight w:val="0"/>
                                          <w:marTop w:val="0"/>
                                          <w:marBottom w:val="0"/>
                                          <w:divBdr>
                                            <w:top w:val="none" w:sz="0" w:space="0" w:color="auto"/>
                                            <w:left w:val="none" w:sz="0" w:space="0" w:color="auto"/>
                                            <w:bottom w:val="none" w:sz="0" w:space="0" w:color="auto"/>
                                            <w:right w:val="none" w:sz="0" w:space="0" w:color="auto"/>
                                          </w:divBdr>
                                          <w:divsChild>
                                            <w:div w:id="2047214364">
                                              <w:marLeft w:val="0"/>
                                              <w:marRight w:val="0"/>
                                              <w:marTop w:val="0"/>
                                              <w:marBottom w:val="0"/>
                                              <w:divBdr>
                                                <w:top w:val="none" w:sz="0" w:space="0" w:color="auto"/>
                                                <w:left w:val="none" w:sz="0" w:space="0" w:color="auto"/>
                                                <w:bottom w:val="none" w:sz="0" w:space="0" w:color="auto"/>
                                                <w:right w:val="none" w:sz="0" w:space="0" w:color="auto"/>
                                              </w:divBdr>
                                              <w:divsChild>
                                                <w:div w:id="1315987422">
                                                  <w:marLeft w:val="0"/>
                                                  <w:marRight w:val="0"/>
                                                  <w:marTop w:val="0"/>
                                                  <w:marBottom w:val="0"/>
                                                  <w:divBdr>
                                                    <w:top w:val="none" w:sz="0" w:space="0" w:color="auto"/>
                                                    <w:left w:val="none" w:sz="0" w:space="0" w:color="auto"/>
                                                    <w:bottom w:val="none" w:sz="0" w:space="0" w:color="auto"/>
                                                    <w:right w:val="none" w:sz="0" w:space="0" w:color="auto"/>
                                                  </w:divBdr>
                                                  <w:divsChild>
                                                    <w:div w:id="2063748477">
                                                      <w:marLeft w:val="0"/>
                                                      <w:marRight w:val="0"/>
                                                      <w:marTop w:val="0"/>
                                                      <w:marBottom w:val="0"/>
                                                      <w:divBdr>
                                                        <w:top w:val="none" w:sz="0" w:space="0" w:color="auto"/>
                                                        <w:left w:val="none" w:sz="0" w:space="0" w:color="auto"/>
                                                        <w:bottom w:val="none" w:sz="0" w:space="0" w:color="auto"/>
                                                        <w:right w:val="none" w:sz="0" w:space="0" w:color="auto"/>
                                                      </w:divBdr>
                                                      <w:divsChild>
                                                        <w:div w:id="76219636">
                                                          <w:marLeft w:val="0"/>
                                                          <w:marRight w:val="0"/>
                                                          <w:marTop w:val="0"/>
                                                          <w:marBottom w:val="0"/>
                                                          <w:divBdr>
                                                            <w:top w:val="none" w:sz="0" w:space="0" w:color="auto"/>
                                                            <w:left w:val="none" w:sz="0" w:space="0" w:color="auto"/>
                                                            <w:bottom w:val="none" w:sz="0" w:space="0" w:color="auto"/>
                                                            <w:right w:val="none" w:sz="0" w:space="0" w:color="auto"/>
                                                          </w:divBdr>
                                                          <w:divsChild>
                                                            <w:div w:id="1929923683">
                                                              <w:marLeft w:val="0"/>
                                                              <w:marRight w:val="0"/>
                                                              <w:marTop w:val="0"/>
                                                              <w:marBottom w:val="0"/>
                                                              <w:divBdr>
                                                                <w:top w:val="none" w:sz="0" w:space="0" w:color="auto"/>
                                                                <w:left w:val="none" w:sz="0" w:space="0" w:color="auto"/>
                                                                <w:bottom w:val="none" w:sz="0" w:space="0" w:color="auto"/>
                                                                <w:right w:val="none" w:sz="0" w:space="0" w:color="auto"/>
                                                              </w:divBdr>
                                                              <w:divsChild>
                                                                <w:div w:id="1657805592">
                                                                  <w:marLeft w:val="0"/>
                                                                  <w:marRight w:val="0"/>
                                                                  <w:marTop w:val="0"/>
                                                                  <w:marBottom w:val="0"/>
                                                                  <w:divBdr>
                                                                    <w:top w:val="none" w:sz="0" w:space="0" w:color="auto"/>
                                                                    <w:left w:val="none" w:sz="0" w:space="0" w:color="auto"/>
                                                                    <w:bottom w:val="none" w:sz="0" w:space="0" w:color="auto"/>
                                                                    <w:right w:val="none" w:sz="0" w:space="0" w:color="auto"/>
                                                                  </w:divBdr>
                                                                  <w:divsChild>
                                                                    <w:div w:id="1994747781">
                                                                      <w:marLeft w:val="0"/>
                                                                      <w:marRight w:val="0"/>
                                                                      <w:marTop w:val="0"/>
                                                                      <w:marBottom w:val="0"/>
                                                                      <w:divBdr>
                                                                        <w:top w:val="none" w:sz="0" w:space="0" w:color="auto"/>
                                                                        <w:left w:val="none" w:sz="0" w:space="0" w:color="auto"/>
                                                                        <w:bottom w:val="none" w:sz="0" w:space="0" w:color="auto"/>
                                                                        <w:right w:val="none" w:sz="0" w:space="0" w:color="auto"/>
                                                                      </w:divBdr>
                                                                      <w:divsChild>
                                                                        <w:div w:id="611744824">
                                                                          <w:marLeft w:val="0"/>
                                                                          <w:marRight w:val="0"/>
                                                                          <w:marTop w:val="0"/>
                                                                          <w:marBottom w:val="0"/>
                                                                          <w:divBdr>
                                                                            <w:top w:val="none" w:sz="0" w:space="0" w:color="auto"/>
                                                                            <w:left w:val="none" w:sz="0" w:space="0" w:color="auto"/>
                                                                            <w:bottom w:val="none" w:sz="0" w:space="0" w:color="auto"/>
                                                                            <w:right w:val="none" w:sz="0" w:space="0" w:color="auto"/>
                                                                          </w:divBdr>
                                                                          <w:divsChild>
                                                                            <w:div w:id="371926326">
                                                                              <w:marLeft w:val="0"/>
                                                                              <w:marRight w:val="0"/>
                                                                              <w:marTop w:val="0"/>
                                                                              <w:marBottom w:val="0"/>
                                                                              <w:divBdr>
                                                                                <w:top w:val="none" w:sz="0" w:space="0" w:color="auto"/>
                                                                                <w:left w:val="none" w:sz="0" w:space="0" w:color="auto"/>
                                                                                <w:bottom w:val="none" w:sz="0" w:space="0" w:color="auto"/>
                                                                                <w:right w:val="none" w:sz="0" w:space="0" w:color="auto"/>
                                                                              </w:divBdr>
                                                                            </w:div>
                                                                          </w:divsChild>
                                                                        </w:div>
                                                                        <w:div w:id="384138687">
                                                                          <w:marLeft w:val="0"/>
                                                                          <w:marRight w:val="0"/>
                                                                          <w:marTop w:val="0"/>
                                                                          <w:marBottom w:val="0"/>
                                                                          <w:divBdr>
                                                                            <w:top w:val="none" w:sz="0" w:space="0" w:color="auto"/>
                                                                            <w:left w:val="none" w:sz="0" w:space="0" w:color="auto"/>
                                                                            <w:bottom w:val="none" w:sz="0" w:space="0" w:color="auto"/>
                                                                            <w:right w:val="none" w:sz="0" w:space="0" w:color="auto"/>
                                                                          </w:divBdr>
                                                                          <w:divsChild>
                                                                            <w:div w:id="591814039">
                                                                              <w:marLeft w:val="0"/>
                                                                              <w:marRight w:val="0"/>
                                                                              <w:marTop w:val="0"/>
                                                                              <w:marBottom w:val="0"/>
                                                                              <w:divBdr>
                                                                                <w:top w:val="none" w:sz="0" w:space="0" w:color="auto"/>
                                                                                <w:left w:val="none" w:sz="0" w:space="0" w:color="auto"/>
                                                                                <w:bottom w:val="none" w:sz="0" w:space="0" w:color="auto"/>
                                                                                <w:right w:val="none" w:sz="0" w:space="0" w:color="auto"/>
                                                                              </w:divBdr>
                                                                            </w:div>
                                                                          </w:divsChild>
                                                                        </w:div>
                                                                        <w:div w:id="826090813">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1586377259">
                                                                          <w:marLeft w:val="0"/>
                                                                          <w:marRight w:val="0"/>
                                                                          <w:marTop w:val="0"/>
                                                                          <w:marBottom w:val="0"/>
                                                                          <w:divBdr>
                                                                            <w:top w:val="none" w:sz="0" w:space="0" w:color="auto"/>
                                                                            <w:left w:val="none" w:sz="0" w:space="0" w:color="auto"/>
                                                                            <w:bottom w:val="none" w:sz="0" w:space="0" w:color="auto"/>
                                                                            <w:right w:val="none" w:sz="0" w:space="0" w:color="auto"/>
                                                                          </w:divBdr>
                                                                          <w:divsChild>
                                                                            <w:div w:id="834809338">
                                                                              <w:marLeft w:val="0"/>
                                                                              <w:marRight w:val="0"/>
                                                                              <w:marTop w:val="0"/>
                                                                              <w:marBottom w:val="0"/>
                                                                              <w:divBdr>
                                                                                <w:top w:val="none" w:sz="0" w:space="0" w:color="auto"/>
                                                                                <w:left w:val="none" w:sz="0" w:space="0" w:color="auto"/>
                                                                                <w:bottom w:val="none" w:sz="0" w:space="0" w:color="auto"/>
                                                                                <w:right w:val="none" w:sz="0" w:space="0" w:color="auto"/>
                                                                              </w:divBdr>
                                                                            </w:div>
                                                                          </w:divsChild>
                                                                        </w:div>
                                                                        <w:div w:id="1854027670">
                                                                          <w:marLeft w:val="0"/>
                                                                          <w:marRight w:val="0"/>
                                                                          <w:marTop w:val="0"/>
                                                                          <w:marBottom w:val="0"/>
                                                                          <w:divBdr>
                                                                            <w:top w:val="none" w:sz="0" w:space="0" w:color="auto"/>
                                                                            <w:left w:val="none" w:sz="0" w:space="0" w:color="auto"/>
                                                                            <w:bottom w:val="none" w:sz="0" w:space="0" w:color="auto"/>
                                                                            <w:right w:val="none" w:sz="0" w:space="0" w:color="auto"/>
                                                                          </w:divBdr>
                                                                          <w:divsChild>
                                                                            <w:div w:id="552080592">
                                                                              <w:marLeft w:val="0"/>
                                                                              <w:marRight w:val="0"/>
                                                                              <w:marTop w:val="0"/>
                                                                              <w:marBottom w:val="0"/>
                                                                              <w:divBdr>
                                                                                <w:top w:val="none" w:sz="0" w:space="0" w:color="auto"/>
                                                                                <w:left w:val="none" w:sz="0" w:space="0" w:color="auto"/>
                                                                                <w:bottom w:val="none" w:sz="0" w:space="0" w:color="auto"/>
                                                                                <w:right w:val="none" w:sz="0" w:space="0" w:color="auto"/>
                                                                              </w:divBdr>
                                                                            </w:div>
                                                                          </w:divsChild>
                                                                        </w:div>
                                                                        <w:div w:id="2061321468">
                                                                          <w:marLeft w:val="0"/>
                                                                          <w:marRight w:val="0"/>
                                                                          <w:marTop w:val="0"/>
                                                                          <w:marBottom w:val="0"/>
                                                                          <w:divBdr>
                                                                            <w:top w:val="none" w:sz="0" w:space="0" w:color="auto"/>
                                                                            <w:left w:val="none" w:sz="0" w:space="0" w:color="auto"/>
                                                                            <w:bottom w:val="none" w:sz="0" w:space="0" w:color="auto"/>
                                                                            <w:right w:val="none" w:sz="0" w:space="0" w:color="auto"/>
                                                                          </w:divBdr>
                                                                          <w:divsChild>
                                                                            <w:div w:id="487064743">
                                                                              <w:marLeft w:val="0"/>
                                                                              <w:marRight w:val="0"/>
                                                                              <w:marTop w:val="0"/>
                                                                              <w:marBottom w:val="0"/>
                                                                              <w:divBdr>
                                                                                <w:top w:val="none" w:sz="0" w:space="0" w:color="auto"/>
                                                                                <w:left w:val="none" w:sz="0" w:space="0" w:color="auto"/>
                                                                                <w:bottom w:val="none" w:sz="0" w:space="0" w:color="auto"/>
                                                                                <w:right w:val="none" w:sz="0" w:space="0" w:color="auto"/>
                                                                              </w:divBdr>
                                                                            </w:div>
                                                                          </w:divsChild>
                                                                        </w:div>
                                                                        <w:div w:id="678233872">
                                                                          <w:marLeft w:val="0"/>
                                                                          <w:marRight w:val="0"/>
                                                                          <w:marTop w:val="0"/>
                                                                          <w:marBottom w:val="0"/>
                                                                          <w:divBdr>
                                                                            <w:top w:val="none" w:sz="0" w:space="0" w:color="auto"/>
                                                                            <w:left w:val="none" w:sz="0" w:space="0" w:color="auto"/>
                                                                            <w:bottom w:val="none" w:sz="0" w:space="0" w:color="auto"/>
                                                                            <w:right w:val="none" w:sz="0" w:space="0" w:color="auto"/>
                                                                          </w:divBdr>
                                                                          <w:divsChild>
                                                                            <w:div w:id="142746330">
                                                                              <w:marLeft w:val="0"/>
                                                                              <w:marRight w:val="0"/>
                                                                              <w:marTop w:val="0"/>
                                                                              <w:marBottom w:val="0"/>
                                                                              <w:divBdr>
                                                                                <w:top w:val="none" w:sz="0" w:space="0" w:color="auto"/>
                                                                                <w:left w:val="none" w:sz="0" w:space="0" w:color="auto"/>
                                                                                <w:bottom w:val="none" w:sz="0" w:space="0" w:color="auto"/>
                                                                                <w:right w:val="none" w:sz="0" w:space="0" w:color="auto"/>
                                                                              </w:divBdr>
                                                                            </w:div>
                                                                          </w:divsChild>
                                                                        </w:div>
                                                                        <w:div w:id="1492529302">
                                                                          <w:marLeft w:val="0"/>
                                                                          <w:marRight w:val="0"/>
                                                                          <w:marTop w:val="0"/>
                                                                          <w:marBottom w:val="0"/>
                                                                          <w:divBdr>
                                                                            <w:top w:val="none" w:sz="0" w:space="0" w:color="auto"/>
                                                                            <w:left w:val="none" w:sz="0" w:space="0" w:color="auto"/>
                                                                            <w:bottom w:val="none" w:sz="0" w:space="0" w:color="auto"/>
                                                                            <w:right w:val="none" w:sz="0" w:space="0" w:color="auto"/>
                                                                          </w:divBdr>
                                                                          <w:divsChild>
                                                                            <w:div w:id="20119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2370">
      <w:bodyDiv w:val="1"/>
      <w:marLeft w:val="0"/>
      <w:marRight w:val="0"/>
      <w:marTop w:val="0"/>
      <w:marBottom w:val="0"/>
      <w:divBdr>
        <w:top w:val="none" w:sz="0" w:space="0" w:color="auto"/>
        <w:left w:val="none" w:sz="0" w:space="0" w:color="auto"/>
        <w:bottom w:val="none" w:sz="0" w:space="0" w:color="auto"/>
        <w:right w:val="none" w:sz="0" w:space="0" w:color="auto"/>
      </w:divBdr>
    </w:div>
    <w:div w:id="1319730125">
      <w:bodyDiv w:val="1"/>
      <w:marLeft w:val="0"/>
      <w:marRight w:val="0"/>
      <w:marTop w:val="0"/>
      <w:marBottom w:val="0"/>
      <w:divBdr>
        <w:top w:val="none" w:sz="0" w:space="0" w:color="auto"/>
        <w:left w:val="none" w:sz="0" w:space="0" w:color="auto"/>
        <w:bottom w:val="none" w:sz="0" w:space="0" w:color="auto"/>
        <w:right w:val="none" w:sz="0" w:space="0" w:color="auto"/>
      </w:divBdr>
    </w:div>
    <w:div w:id="1348563413">
      <w:bodyDiv w:val="1"/>
      <w:marLeft w:val="0"/>
      <w:marRight w:val="0"/>
      <w:marTop w:val="0"/>
      <w:marBottom w:val="0"/>
      <w:divBdr>
        <w:top w:val="none" w:sz="0" w:space="0" w:color="auto"/>
        <w:left w:val="none" w:sz="0" w:space="0" w:color="auto"/>
        <w:bottom w:val="none" w:sz="0" w:space="0" w:color="auto"/>
        <w:right w:val="none" w:sz="0" w:space="0" w:color="auto"/>
      </w:divBdr>
    </w:div>
    <w:div w:id="1783766244">
      <w:bodyDiv w:val="1"/>
      <w:marLeft w:val="0"/>
      <w:marRight w:val="0"/>
      <w:marTop w:val="0"/>
      <w:marBottom w:val="0"/>
      <w:divBdr>
        <w:top w:val="none" w:sz="0" w:space="0" w:color="auto"/>
        <w:left w:val="none" w:sz="0" w:space="0" w:color="auto"/>
        <w:bottom w:val="none" w:sz="0" w:space="0" w:color="auto"/>
        <w:right w:val="none" w:sz="0" w:space="0" w:color="auto"/>
      </w:divBdr>
    </w:div>
    <w:div w:id="186072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99589-3105-4B44-BD20-9C3DABD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25</Pages>
  <Words>2120</Words>
  <Characters>12090</Characters>
  <Application>Microsoft Office Word</Application>
  <DocSecurity>0</DocSecurity>
  <Lines>100</Lines>
  <Paragraphs>28</Paragraphs>
  <ScaleCrop>false</ScaleCrop>
  <Company>微软中国</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JZTY</cp:lastModifiedBy>
  <cp:revision>35</cp:revision>
  <cp:lastPrinted>2014-06-23T02:55:00Z</cp:lastPrinted>
  <dcterms:created xsi:type="dcterms:W3CDTF">2021-08-05T04:16:00Z</dcterms:created>
  <dcterms:modified xsi:type="dcterms:W3CDTF">2024-02-16T02:14:00Z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