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0B" w:rsidRDefault="004631F1">
      <w:pPr>
        <w:jc w:val="center"/>
        <w:rPr>
          <w:rFonts w:ascii="宋体" w:hAnsi="宋体"/>
          <w:sz w:val="44"/>
          <w:szCs w:val="44"/>
        </w:rPr>
      </w:pPr>
      <w:r>
        <w:rPr>
          <w:rFonts w:ascii="宋体" w:hAnsi="宋体"/>
          <w:noProof/>
          <w:sz w:val="44"/>
          <w:szCs w:val="44"/>
        </w:rPr>
        <w:drawing>
          <wp:inline distT="0" distB="0" distL="0" distR="0">
            <wp:extent cx="952500" cy="466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中粮崇左江州糖业有限公司询价函</w:t>
      </w:r>
    </w:p>
    <w:p w:rsidR="00C5770B" w:rsidRDefault="004631F1">
      <w:pPr>
        <w:spacing w:line="160" w:lineRule="exact"/>
        <w:rPr>
          <w:rFonts w:eastAsia="仿宋_GB2312"/>
          <w:sz w:val="30"/>
          <w:szCs w:val="30"/>
        </w:rPr>
      </w:pPr>
      <w:r>
        <w:rPr>
          <w:rFonts w:eastAsia="仿宋_GB2312" w:hint="eastAsia"/>
          <w:sz w:val="30"/>
          <w:szCs w:val="30"/>
        </w:rPr>
        <w:t>────────────────────────────────</w:t>
      </w:r>
    </w:p>
    <w:tbl>
      <w:tblPr>
        <w:tblStyle w:val="a9"/>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C5770B">
        <w:trPr>
          <w:trHeight w:hRule="exact" w:val="824"/>
          <w:jc w:val="center"/>
        </w:trPr>
        <w:tc>
          <w:tcPr>
            <w:tcW w:w="4644" w:type="dxa"/>
          </w:tcPr>
          <w:p w:rsidR="00C5770B" w:rsidRDefault="004631F1">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bookmarkStart w:id="0" w:name="_GoBack"/>
            <w:bookmarkEnd w:id="0"/>
          </w:p>
        </w:tc>
        <w:tc>
          <w:tcPr>
            <w:tcW w:w="426" w:type="dxa"/>
          </w:tcPr>
          <w:p w:rsidR="00C5770B" w:rsidRDefault="00C5770B">
            <w:pPr>
              <w:widowControl/>
              <w:spacing w:line="360" w:lineRule="exact"/>
              <w:rPr>
                <w:rFonts w:eastAsia="仿宋_GB2312"/>
                <w:sz w:val="28"/>
                <w:szCs w:val="28"/>
              </w:rPr>
            </w:pPr>
          </w:p>
        </w:tc>
        <w:tc>
          <w:tcPr>
            <w:tcW w:w="4784" w:type="dxa"/>
          </w:tcPr>
          <w:p w:rsidR="00C5770B" w:rsidRDefault="004631F1">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C5770B">
        <w:trPr>
          <w:trHeight w:hRule="exact" w:val="397"/>
          <w:jc w:val="center"/>
        </w:trPr>
        <w:tc>
          <w:tcPr>
            <w:tcW w:w="4644" w:type="dxa"/>
          </w:tcPr>
          <w:p w:rsidR="00C5770B" w:rsidRDefault="004631F1">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sz w:val="28"/>
                <w:szCs w:val="28"/>
              </w:rPr>
              <w:t>：</w:t>
            </w:r>
          </w:p>
        </w:tc>
        <w:tc>
          <w:tcPr>
            <w:tcW w:w="426" w:type="dxa"/>
          </w:tcPr>
          <w:p w:rsidR="00C5770B" w:rsidRDefault="00C5770B">
            <w:pPr>
              <w:widowControl/>
              <w:spacing w:line="360" w:lineRule="exact"/>
              <w:rPr>
                <w:rFonts w:eastAsia="仿宋_GB2312"/>
                <w:sz w:val="28"/>
                <w:szCs w:val="28"/>
              </w:rPr>
            </w:pPr>
          </w:p>
        </w:tc>
        <w:tc>
          <w:tcPr>
            <w:tcW w:w="4784" w:type="dxa"/>
          </w:tcPr>
          <w:p w:rsidR="00C5770B" w:rsidRDefault="004631F1">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sz w:val="28"/>
                <w:szCs w:val="28"/>
              </w:rPr>
              <w:t>：</w:t>
            </w:r>
            <w:r>
              <w:rPr>
                <w:rFonts w:eastAsia="仿宋_GB2312"/>
                <w:sz w:val="28"/>
                <w:szCs w:val="28"/>
              </w:rPr>
              <w:t xml:space="preserve"> </w:t>
            </w:r>
            <w:r w:rsidR="002069CF">
              <w:rPr>
                <w:rFonts w:eastAsia="仿宋_GB2312" w:hint="eastAsia"/>
                <w:kern w:val="0"/>
                <w:sz w:val="28"/>
                <w:szCs w:val="28"/>
              </w:rPr>
              <w:t>0771-</w:t>
            </w:r>
            <w:r w:rsidR="002069CF">
              <w:rPr>
                <w:rFonts w:hint="eastAsia"/>
                <w:sz w:val="28"/>
                <w:szCs w:val="28"/>
              </w:rPr>
              <w:t>7988669</w:t>
            </w:r>
          </w:p>
        </w:tc>
      </w:tr>
      <w:tr w:rsidR="00C5770B">
        <w:trPr>
          <w:trHeight w:hRule="exact" w:val="397"/>
          <w:jc w:val="center"/>
        </w:trPr>
        <w:tc>
          <w:tcPr>
            <w:tcW w:w="4644" w:type="dxa"/>
          </w:tcPr>
          <w:p w:rsidR="00C5770B" w:rsidRDefault="004631F1">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hint="eastAsia"/>
                <w:sz w:val="28"/>
                <w:szCs w:val="28"/>
              </w:rPr>
              <w:t>询价函</w:t>
            </w:r>
          </w:p>
        </w:tc>
        <w:tc>
          <w:tcPr>
            <w:tcW w:w="426" w:type="dxa"/>
          </w:tcPr>
          <w:p w:rsidR="00C5770B" w:rsidRDefault="00C5770B">
            <w:pPr>
              <w:widowControl/>
              <w:spacing w:line="360" w:lineRule="exact"/>
              <w:rPr>
                <w:rFonts w:eastAsia="仿宋_GB2312"/>
                <w:kern w:val="0"/>
                <w:sz w:val="28"/>
                <w:szCs w:val="28"/>
              </w:rPr>
            </w:pPr>
          </w:p>
        </w:tc>
        <w:tc>
          <w:tcPr>
            <w:tcW w:w="4784" w:type="dxa"/>
          </w:tcPr>
          <w:p w:rsidR="00C5770B" w:rsidRDefault="004631F1">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sidR="002069CF">
              <w:rPr>
                <w:rFonts w:eastAsia="仿宋_GB2312" w:hint="eastAsia"/>
                <w:kern w:val="0"/>
                <w:sz w:val="28"/>
                <w:szCs w:val="28"/>
              </w:rPr>
              <w:t>2</w:t>
            </w:r>
          </w:p>
        </w:tc>
      </w:tr>
      <w:tr w:rsidR="00C5770B">
        <w:trPr>
          <w:trHeight w:hRule="exact" w:val="397"/>
          <w:jc w:val="center"/>
        </w:trPr>
        <w:tc>
          <w:tcPr>
            <w:tcW w:w="4644" w:type="dxa"/>
          </w:tcPr>
          <w:p w:rsidR="00C5770B" w:rsidRDefault="004631F1">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p>
        </w:tc>
        <w:tc>
          <w:tcPr>
            <w:tcW w:w="426" w:type="dxa"/>
          </w:tcPr>
          <w:p w:rsidR="00C5770B" w:rsidRDefault="00C5770B">
            <w:pPr>
              <w:widowControl/>
              <w:spacing w:line="360" w:lineRule="exact"/>
              <w:rPr>
                <w:rFonts w:eastAsia="仿宋_GB2312"/>
                <w:kern w:val="0"/>
                <w:sz w:val="28"/>
                <w:szCs w:val="28"/>
              </w:rPr>
            </w:pPr>
          </w:p>
        </w:tc>
        <w:tc>
          <w:tcPr>
            <w:tcW w:w="4784" w:type="dxa"/>
          </w:tcPr>
          <w:p w:rsidR="00C5770B" w:rsidRDefault="004631F1">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w:t>
            </w:r>
            <w:r w:rsidR="00B62975">
              <w:rPr>
                <w:rFonts w:eastAsia="仿宋_GB2312" w:hint="eastAsia"/>
                <w:kern w:val="0"/>
                <w:sz w:val="28"/>
                <w:szCs w:val="28"/>
              </w:rPr>
              <w:t>方锦烘</w:t>
            </w:r>
            <w:r>
              <w:rPr>
                <w:rFonts w:eastAsia="仿宋_GB2312" w:hint="eastAsia"/>
                <w:kern w:val="0"/>
                <w:sz w:val="28"/>
                <w:szCs w:val="28"/>
              </w:rPr>
              <w:t xml:space="preserve"> </w:t>
            </w:r>
            <w:r w:rsidR="00B62975">
              <w:rPr>
                <w:rFonts w:eastAsia="仿宋_GB2312" w:hint="eastAsia"/>
                <w:kern w:val="0"/>
                <w:sz w:val="28"/>
                <w:szCs w:val="28"/>
              </w:rPr>
              <w:t>15678192695</w:t>
            </w:r>
          </w:p>
        </w:tc>
      </w:tr>
      <w:tr w:rsidR="00C5770B">
        <w:trPr>
          <w:trHeight w:hRule="exact" w:val="397"/>
          <w:jc w:val="center"/>
        </w:trPr>
        <w:tc>
          <w:tcPr>
            <w:tcW w:w="4644" w:type="dxa"/>
          </w:tcPr>
          <w:p w:rsidR="00C5770B" w:rsidRDefault="004631F1">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C5770B" w:rsidRDefault="00C5770B">
            <w:pPr>
              <w:widowControl/>
              <w:spacing w:line="360" w:lineRule="exact"/>
              <w:rPr>
                <w:rFonts w:eastAsia="仿宋_GB2312"/>
                <w:kern w:val="0"/>
                <w:sz w:val="28"/>
                <w:szCs w:val="28"/>
              </w:rPr>
            </w:pPr>
          </w:p>
        </w:tc>
        <w:tc>
          <w:tcPr>
            <w:tcW w:w="4784" w:type="dxa"/>
          </w:tcPr>
          <w:p w:rsidR="00C5770B" w:rsidRDefault="004631F1" w:rsidP="004A2A44">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w:t>
            </w:r>
            <w:r>
              <w:rPr>
                <w:rFonts w:eastAsia="仿宋_GB2312"/>
                <w:kern w:val="0"/>
                <w:sz w:val="28"/>
                <w:szCs w:val="28"/>
              </w:rPr>
              <w:t>2</w:t>
            </w:r>
            <w:r w:rsidR="00CE1E3A">
              <w:rPr>
                <w:rFonts w:eastAsia="仿宋_GB2312" w:hint="eastAsia"/>
                <w:kern w:val="0"/>
                <w:sz w:val="28"/>
                <w:szCs w:val="28"/>
              </w:rPr>
              <w:t>4</w:t>
            </w:r>
            <w:r>
              <w:rPr>
                <w:rFonts w:eastAsia="仿宋_GB2312" w:hint="eastAsia"/>
                <w:kern w:val="0"/>
                <w:sz w:val="28"/>
                <w:szCs w:val="28"/>
              </w:rPr>
              <w:t>年</w:t>
            </w:r>
            <w:r w:rsidR="00CE1E3A">
              <w:rPr>
                <w:rFonts w:eastAsia="仿宋_GB2312" w:hint="eastAsia"/>
                <w:kern w:val="0"/>
                <w:sz w:val="28"/>
                <w:szCs w:val="28"/>
              </w:rPr>
              <w:t>3</w:t>
            </w:r>
            <w:r>
              <w:rPr>
                <w:rFonts w:eastAsia="仿宋_GB2312" w:hint="eastAsia"/>
                <w:kern w:val="0"/>
                <w:sz w:val="28"/>
                <w:szCs w:val="28"/>
              </w:rPr>
              <w:t>月</w:t>
            </w:r>
            <w:r w:rsidR="00975E8A">
              <w:rPr>
                <w:rFonts w:eastAsia="仿宋_GB2312" w:hint="eastAsia"/>
                <w:kern w:val="0"/>
                <w:sz w:val="28"/>
                <w:szCs w:val="28"/>
              </w:rPr>
              <w:t>29</w:t>
            </w:r>
            <w:r>
              <w:rPr>
                <w:rFonts w:eastAsia="仿宋_GB2312" w:hint="eastAsia"/>
                <w:kern w:val="0"/>
                <w:sz w:val="28"/>
                <w:szCs w:val="28"/>
              </w:rPr>
              <w:t>日</w:t>
            </w:r>
          </w:p>
        </w:tc>
      </w:tr>
    </w:tbl>
    <w:p w:rsidR="00C5770B" w:rsidRDefault="00C5770B">
      <w:pPr>
        <w:pBdr>
          <w:bottom w:val="single" w:sz="6" w:space="0" w:color="auto"/>
        </w:pBdr>
        <w:spacing w:line="100" w:lineRule="exact"/>
        <w:jc w:val="left"/>
        <w:rPr>
          <w:rFonts w:ascii="黑体" w:eastAsia="黑体"/>
          <w:sz w:val="30"/>
          <w:szCs w:val="30"/>
        </w:rPr>
      </w:pPr>
    </w:p>
    <w:p w:rsidR="00C5770B" w:rsidRDefault="004631F1">
      <w:pPr>
        <w:spacing w:line="560" w:lineRule="exact"/>
        <w:jc w:val="left"/>
        <w:rPr>
          <w:rFonts w:ascii="仿宋_GB2312" w:eastAsia="仿宋_GB2312"/>
          <w:sz w:val="32"/>
          <w:szCs w:val="32"/>
        </w:rPr>
      </w:pPr>
      <w:r>
        <w:rPr>
          <w:rFonts w:ascii="仿宋_GB2312" w:eastAsia="仿宋_GB2312" w:hint="eastAsia"/>
          <w:sz w:val="32"/>
          <w:szCs w:val="32"/>
        </w:rPr>
        <w:t>各</w:t>
      </w:r>
      <w:r w:rsidR="00C00ECD">
        <w:rPr>
          <w:rFonts w:ascii="仿宋_GB2312" w:eastAsia="仿宋_GB2312" w:hint="eastAsia"/>
          <w:sz w:val="32"/>
          <w:szCs w:val="32"/>
        </w:rPr>
        <w:t>供应商</w:t>
      </w:r>
      <w:r>
        <w:rPr>
          <w:rFonts w:ascii="仿宋_GB2312" w:eastAsia="仿宋_GB2312" w:hint="eastAsia"/>
          <w:sz w:val="32"/>
          <w:szCs w:val="32"/>
        </w:rPr>
        <w:t>：</w:t>
      </w:r>
    </w:p>
    <w:p w:rsidR="00C00ECD" w:rsidRDefault="004631F1" w:rsidP="00C00ECD">
      <w:pPr>
        <w:spacing w:line="560" w:lineRule="exact"/>
        <w:ind w:firstLineChars="185" w:firstLine="592"/>
        <w:rPr>
          <w:rFonts w:ascii="仿宋_GB2312" w:eastAsia="仿宋_GB2312" w:hAnsi="宋体" w:cs="宋体"/>
          <w:color w:val="000000"/>
          <w:kern w:val="0"/>
          <w:sz w:val="32"/>
          <w:szCs w:val="32"/>
        </w:rPr>
      </w:pPr>
      <w:r>
        <w:rPr>
          <w:rFonts w:ascii="仿宋_GB2312" w:eastAsia="仿宋_GB2312" w:hint="eastAsia"/>
          <w:sz w:val="32"/>
          <w:szCs w:val="32"/>
        </w:rPr>
        <w:t>我公司</w:t>
      </w:r>
      <w:r w:rsidR="00CE1E3A">
        <w:rPr>
          <w:rFonts w:ascii="仿宋_GB2312" w:eastAsia="仿宋_GB2312" w:hint="eastAsia"/>
          <w:sz w:val="32"/>
          <w:szCs w:val="32"/>
        </w:rPr>
        <w:t>拟委托具有</w:t>
      </w:r>
      <w:r w:rsidR="00E86B4A">
        <w:rPr>
          <w:rFonts w:ascii="仿宋_GB2312" w:eastAsia="仿宋_GB2312" w:hint="eastAsia"/>
          <w:sz w:val="32"/>
          <w:szCs w:val="32"/>
        </w:rPr>
        <w:t>测绘</w:t>
      </w:r>
      <w:r w:rsidR="00CE1E3A">
        <w:rPr>
          <w:rFonts w:ascii="仿宋_GB2312" w:eastAsia="仿宋_GB2312" w:hint="eastAsia"/>
          <w:sz w:val="32"/>
          <w:szCs w:val="32"/>
        </w:rPr>
        <w:t>相关资质的供应商进行</w:t>
      </w:r>
      <w:r w:rsidR="00D05E3F" w:rsidRPr="00D05E3F">
        <w:rPr>
          <w:rFonts w:ascii="仿宋_GB2312" w:eastAsia="仿宋_GB2312" w:hint="eastAsia"/>
          <w:sz w:val="32"/>
          <w:szCs w:val="32"/>
        </w:rPr>
        <w:t>江州糖业万吨糖仓及35KVA</w:t>
      </w:r>
      <w:r w:rsidR="00D05E3F">
        <w:rPr>
          <w:rFonts w:ascii="仿宋_GB2312" w:eastAsia="仿宋_GB2312" w:hint="eastAsia"/>
          <w:sz w:val="32"/>
          <w:szCs w:val="32"/>
        </w:rPr>
        <w:t>变电房坐标面积测绘</w:t>
      </w:r>
      <w:r w:rsidR="00F27229" w:rsidRPr="00F27229">
        <w:rPr>
          <w:rFonts w:ascii="仿宋_GB2312" w:eastAsia="仿宋_GB2312" w:hint="eastAsia"/>
          <w:sz w:val="32"/>
          <w:szCs w:val="32"/>
        </w:rPr>
        <w:t>项目</w:t>
      </w:r>
      <w:r w:rsidR="00F27229">
        <w:rPr>
          <w:rFonts w:ascii="仿宋_GB2312" w:eastAsia="仿宋_GB2312" w:hint="eastAsia"/>
          <w:sz w:val="32"/>
          <w:szCs w:val="32"/>
        </w:rPr>
        <w:t>，</w:t>
      </w:r>
      <w:r>
        <w:rPr>
          <w:rFonts w:ascii="仿宋_GB2312" w:eastAsia="仿宋_GB2312" w:hAnsi="宋体" w:cs="宋体" w:hint="eastAsia"/>
          <w:color w:val="000000"/>
          <w:kern w:val="0"/>
          <w:sz w:val="32"/>
          <w:szCs w:val="32"/>
        </w:rPr>
        <w:t>请贵公司接到函件后报最低优惠价，并注明开票类型、付款方式等盖章后回传我公司。</w:t>
      </w:r>
    </w:p>
    <w:p w:rsidR="00C5770B" w:rsidRPr="00C00ECD" w:rsidRDefault="00C00ECD" w:rsidP="00C00ECD">
      <w:pPr>
        <w:spacing w:line="560" w:lineRule="exact"/>
        <w:rPr>
          <w:rFonts w:ascii="仿宋_GB2312" w:eastAsia="仿宋_GB2312" w:hAnsi="宋体" w:cs="宋体"/>
          <w:b/>
          <w:color w:val="000000"/>
          <w:kern w:val="0"/>
          <w:sz w:val="32"/>
          <w:szCs w:val="32"/>
        </w:rPr>
      </w:pPr>
      <w:r w:rsidRPr="00C00ECD">
        <w:rPr>
          <w:rFonts w:ascii="仿宋_GB2312" w:eastAsia="仿宋_GB2312" w:hAnsi="宋体" w:cs="宋体" w:hint="eastAsia"/>
          <w:b/>
          <w:color w:val="000000"/>
          <w:kern w:val="0"/>
          <w:sz w:val="32"/>
          <w:szCs w:val="32"/>
        </w:rPr>
        <w:t>项目标的：</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016"/>
        <w:gridCol w:w="284"/>
        <w:gridCol w:w="3118"/>
        <w:gridCol w:w="709"/>
        <w:gridCol w:w="709"/>
        <w:gridCol w:w="1701"/>
        <w:gridCol w:w="1137"/>
      </w:tblGrid>
      <w:tr w:rsidR="00C5770B">
        <w:trPr>
          <w:jc w:val="center"/>
        </w:trPr>
        <w:tc>
          <w:tcPr>
            <w:tcW w:w="691" w:type="dxa"/>
            <w:shd w:val="clear" w:color="auto" w:fill="F3F3F3"/>
            <w:tcMar>
              <w:top w:w="0" w:type="dxa"/>
              <w:left w:w="0" w:type="dxa"/>
              <w:bottom w:w="0" w:type="dxa"/>
              <w:right w:w="0" w:type="dxa"/>
            </w:tcMar>
          </w:tcPr>
          <w:p w:rsidR="00C5770B" w:rsidRDefault="004631F1">
            <w:pPr>
              <w:jc w:val="center"/>
              <w:rPr>
                <w:rFonts w:eastAsia="仿宋_GB2312"/>
                <w:b/>
                <w:bCs/>
                <w:sz w:val="24"/>
              </w:rPr>
            </w:pPr>
            <w:r>
              <w:rPr>
                <w:rFonts w:eastAsia="仿宋_GB2312"/>
                <w:b/>
                <w:bCs/>
                <w:sz w:val="24"/>
              </w:rPr>
              <w:t>序号</w:t>
            </w:r>
          </w:p>
        </w:tc>
        <w:tc>
          <w:tcPr>
            <w:tcW w:w="1300" w:type="dxa"/>
            <w:gridSpan w:val="2"/>
            <w:shd w:val="clear" w:color="auto" w:fill="F3F3F3"/>
            <w:tcMar>
              <w:top w:w="0" w:type="dxa"/>
              <w:left w:w="0" w:type="dxa"/>
              <w:bottom w:w="0" w:type="dxa"/>
              <w:right w:w="0" w:type="dxa"/>
            </w:tcMar>
          </w:tcPr>
          <w:p w:rsidR="00C5770B" w:rsidRDefault="004631F1">
            <w:pPr>
              <w:jc w:val="center"/>
              <w:rPr>
                <w:rFonts w:eastAsia="仿宋_GB2312"/>
                <w:b/>
                <w:bCs/>
                <w:sz w:val="24"/>
              </w:rPr>
            </w:pPr>
            <w:r>
              <w:rPr>
                <w:rFonts w:eastAsia="仿宋_GB2312" w:hint="eastAsia"/>
                <w:b/>
                <w:bCs/>
                <w:sz w:val="24"/>
              </w:rPr>
              <w:t>项目</w:t>
            </w:r>
          </w:p>
        </w:tc>
        <w:tc>
          <w:tcPr>
            <w:tcW w:w="3118" w:type="dxa"/>
            <w:shd w:val="clear" w:color="auto" w:fill="F3F3F3"/>
            <w:tcMar>
              <w:top w:w="0" w:type="dxa"/>
              <w:left w:w="0" w:type="dxa"/>
              <w:bottom w:w="0" w:type="dxa"/>
              <w:right w:w="0" w:type="dxa"/>
            </w:tcMar>
          </w:tcPr>
          <w:p w:rsidR="00C5770B" w:rsidRDefault="004631F1">
            <w:pPr>
              <w:jc w:val="center"/>
              <w:rPr>
                <w:rFonts w:eastAsia="仿宋_GB2312"/>
                <w:b/>
                <w:bCs/>
                <w:sz w:val="24"/>
              </w:rPr>
            </w:pPr>
            <w:r>
              <w:rPr>
                <w:rFonts w:eastAsia="仿宋_GB2312" w:hint="eastAsia"/>
                <w:b/>
                <w:bCs/>
                <w:sz w:val="24"/>
              </w:rPr>
              <w:t>内容</w:t>
            </w:r>
          </w:p>
        </w:tc>
        <w:tc>
          <w:tcPr>
            <w:tcW w:w="709" w:type="dxa"/>
            <w:shd w:val="clear" w:color="auto" w:fill="F3F3F3"/>
            <w:tcMar>
              <w:top w:w="0" w:type="dxa"/>
              <w:left w:w="0" w:type="dxa"/>
              <w:bottom w:w="0" w:type="dxa"/>
              <w:right w:w="0" w:type="dxa"/>
            </w:tcMar>
          </w:tcPr>
          <w:p w:rsidR="00C5770B" w:rsidRDefault="004631F1">
            <w:pPr>
              <w:jc w:val="center"/>
              <w:rPr>
                <w:rFonts w:eastAsia="仿宋_GB2312"/>
                <w:b/>
                <w:bCs/>
                <w:sz w:val="24"/>
              </w:rPr>
            </w:pPr>
            <w:r>
              <w:rPr>
                <w:rFonts w:eastAsia="仿宋_GB2312"/>
                <w:b/>
                <w:bCs/>
                <w:sz w:val="24"/>
              </w:rPr>
              <w:t>单位</w:t>
            </w:r>
          </w:p>
        </w:tc>
        <w:tc>
          <w:tcPr>
            <w:tcW w:w="709" w:type="dxa"/>
            <w:shd w:val="clear" w:color="auto" w:fill="F3F3F3"/>
            <w:tcMar>
              <w:top w:w="0" w:type="dxa"/>
              <w:left w:w="0" w:type="dxa"/>
              <w:bottom w:w="0" w:type="dxa"/>
              <w:right w:w="0" w:type="dxa"/>
            </w:tcMar>
          </w:tcPr>
          <w:p w:rsidR="00C5770B" w:rsidRDefault="004631F1">
            <w:pPr>
              <w:jc w:val="center"/>
              <w:rPr>
                <w:rFonts w:eastAsia="仿宋_GB2312"/>
                <w:b/>
                <w:bCs/>
                <w:sz w:val="24"/>
              </w:rPr>
            </w:pPr>
            <w:r>
              <w:rPr>
                <w:rFonts w:eastAsia="仿宋_GB2312"/>
                <w:b/>
                <w:bCs/>
                <w:sz w:val="24"/>
              </w:rPr>
              <w:t>数量</w:t>
            </w:r>
          </w:p>
        </w:tc>
        <w:tc>
          <w:tcPr>
            <w:tcW w:w="1701" w:type="dxa"/>
            <w:shd w:val="clear" w:color="auto" w:fill="F3F3F3"/>
            <w:tcMar>
              <w:top w:w="0" w:type="dxa"/>
              <w:left w:w="0" w:type="dxa"/>
              <w:bottom w:w="0" w:type="dxa"/>
              <w:right w:w="0" w:type="dxa"/>
            </w:tcMar>
          </w:tcPr>
          <w:p w:rsidR="00C5770B" w:rsidRDefault="004631F1">
            <w:pPr>
              <w:jc w:val="center"/>
              <w:rPr>
                <w:rFonts w:eastAsia="仿宋_GB2312"/>
                <w:b/>
                <w:bCs/>
                <w:sz w:val="24"/>
              </w:rPr>
            </w:pPr>
            <w:r>
              <w:rPr>
                <w:rFonts w:eastAsia="仿宋_GB2312"/>
                <w:b/>
                <w:bCs/>
                <w:sz w:val="24"/>
              </w:rPr>
              <w:t>含税金额</w:t>
            </w:r>
            <w:r w:rsidR="004A2A44">
              <w:rPr>
                <w:rFonts w:eastAsia="仿宋_GB2312" w:hint="eastAsia"/>
                <w:b/>
                <w:bCs/>
                <w:sz w:val="24"/>
              </w:rPr>
              <w:t>（元）</w:t>
            </w:r>
          </w:p>
        </w:tc>
        <w:tc>
          <w:tcPr>
            <w:tcW w:w="1137" w:type="dxa"/>
            <w:shd w:val="clear" w:color="auto" w:fill="F3F3F3"/>
          </w:tcPr>
          <w:p w:rsidR="00C5770B" w:rsidRDefault="004631F1">
            <w:pPr>
              <w:jc w:val="center"/>
              <w:rPr>
                <w:rFonts w:eastAsia="仿宋_GB2312"/>
                <w:b/>
                <w:bCs/>
                <w:sz w:val="24"/>
              </w:rPr>
            </w:pPr>
            <w:r>
              <w:rPr>
                <w:rFonts w:eastAsia="仿宋_GB2312"/>
                <w:b/>
                <w:bCs/>
                <w:sz w:val="24"/>
              </w:rPr>
              <w:t>备注</w:t>
            </w:r>
          </w:p>
        </w:tc>
      </w:tr>
      <w:tr w:rsidR="00C5770B">
        <w:trPr>
          <w:trHeight w:val="2267"/>
          <w:jc w:val="center"/>
        </w:trPr>
        <w:tc>
          <w:tcPr>
            <w:tcW w:w="691" w:type="dxa"/>
            <w:shd w:val="clear" w:color="auto" w:fill="FFFFFF"/>
            <w:tcMar>
              <w:top w:w="0" w:type="dxa"/>
              <w:left w:w="0" w:type="dxa"/>
              <w:bottom w:w="0" w:type="dxa"/>
              <w:right w:w="0" w:type="dxa"/>
            </w:tcMar>
            <w:vAlign w:val="center"/>
          </w:tcPr>
          <w:p w:rsidR="00C5770B" w:rsidRDefault="004631F1">
            <w:pPr>
              <w:spacing w:line="360" w:lineRule="exact"/>
              <w:jc w:val="center"/>
              <w:rPr>
                <w:rFonts w:eastAsia="仿宋_GB2312"/>
                <w:bCs/>
                <w:color w:val="000000"/>
                <w:sz w:val="24"/>
              </w:rPr>
            </w:pPr>
            <w:r>
              <w:rPr>
                <w:rFonts w:eastAsia="仿宋_GB2312"/>
                <w:bCs/>
                <w:color w:val="000000"/>
                <w:sz w:val="24"/>
              </w:rPr>
              <w:t>1</w:t>
            </w:r>
          </w:p>
        </w:tc>
        <w:tc>
          <w:tcPr>
            <w:tcW w:w="1300" w:type="dxa"/>
            <w:gridSpan w:val="2"/>
            <w:shd w:val="clear" w:color="auto" w:fill="FFFFFF"/>
            <w:tcMar>
              <w:top w:w="0" w:type="dxa"/>
              <w:left w:w="0" w:type="dxa"/>
              <w:bottom w:w="0" w:type="dxa"/>
              <w:right w:w="0" w:type="dxa"/>
            </w:tcMar>
            <w:vAlign w:val="center"/>
          </w:tcPr>
          <w:p w:rsidR="00C5770B" w:rsidRDefault="00D05E3F">
            <w:pPr>
              <w:spacing w:line="360" w:lineRule="exact"/>
              <w:jc w:val="left"/>
              <w:rPr>
                <w:rFonts w:eastAsia="仿宋_GB2312"/>
                <w:bCs/>
                <w:color w:val="000000"/>
                <w:sz w:val="24"/>
              </w:rPr>
            </w:pPr>
            <w:r w:rsidRPr="00D05E3F">
              <w:rPr>
                <w:rFonts w:eastAsia="仿宋_GB2312" w:hint="eastAsia"/>
                <w:sz w:val="24"/>
              </w:rPr>
              <w:t>江州糖业万吨糖仓及</w:t>
            </w:r>
            <w:r w:rsidRPr="00D05E3F">
              <w:rPr>
                <w:rFonts w:eastAsia="仿宋_GB2312" w:hint="eastAsia"/>
                <w:sz w:val="24"/>
              </w:rPr>
              <w:t>35KVA</w:t>
            </w:r>
            <w:r w:rsidRPr="00D05E3F">
              <w:rPr>
                <w:rFonts w:eastAsia="仿宋_GB2312" w:hint="eastAsia"/>
                <w:sz w:val="24"/>
              </w:rPr>
              <w:t>变电房坐标面积测绘</w:t>
            </w:r>
            <w:r>
              <w:rPr>
                <w:rFonts w:eastAsia="仿宋_GB2312" w:hint="eastAsia"/>
                <w:sz w:val="24"/>
              </w:rPr>
              <w:t>项目</w:t>
            </w:r>
          </w:p>
        </w:tc>
        <w:tc>
          <w:tcPr>
            <w:tcW w:w="3118" w:type="dxa"/>
            <w:shd w:val="clear" w:color="auto" w:fill="FFFFFF"/>
            <w:tcMar>
              <w:top w:w="0" w:type="dxa"/>
              <w:left w:w="0" w:type="dxa"/>
              <w:bottom w:w="0" w:type="dxa"/>
              <w:right w:w="0" w:type="dxa"/>
            </w:tcMar>
            <w:vAlign w:val="center"/>
          </w:tcPr>
          <w:p w:rsidR="00C5770B" w:rsidRPr="005D21FE" w:rsidRDefault="00D05E3F" w:rsidP="00CE1E3A">
            <w:pPr>
              <w:spacing w:line="360" w:lineRule="exact"/>
              <w:jc w:val="left"/>
              <w:rPr>
                <w:rFonts w:eastAsia="仿宋_GB2312"/>
                <w:sz w:val="24"/>
              </w:rPr>
            </w:pPr>
            <w:r>
              <w:rPr>
                <w:rFonts w:eastAsia="仿宋_GB2312" w:hint="eastAsia"/>
                <w:sz w:val="24"/>
              </w:rPr>
              <w:t>对万吨糖仓</w:t>
            </w:r>
            <w:r w:rsidRPr="00D05E3F">
              <w:rPr>
                <w:rFonts w:eastAsia="仿宋_GB2312" w:hint="eastAsia"/>
                <w:sz w:val="24"/>
              </w:rPr>
              <w:t>及变电房进行坐标及面积测绘，出具测绘报告；对</w:t>
            </w:r>
            <w:r>
              <w:rPr>
                <w:rFonts w:eastAsia="仿宋_GB2312" w:hint="eastAsia"/>
                <w:sz w:val="24"/>
              </w:rPr>
              <w:t>江州糖业</w:t>
            </w:r>
            <w:r w:rsidRPr="00D05E3F">
              <w:rPr>
                <w:rFonts w:eastAsia="仿宋_GB2312" w:hint="eastAsia"/>
                <w:sz w:val="24"/>
              </w:rPr>
              <w:t>厂区进行现状还原，出具总平规划图。</w:t>
            </w:r>
          </w:p>
        </w:tc>
        <w:tc>
          <w:tcPr>
            <w:tcW w:w="709" w:type="dxa"/>
            <w:shd w:val="clear" w:color="auto" w:fill="FFFFFF"/>
            <w:tcMar>
              <w:top w:w="0" w:type="dxa"/>
              <w:left w:w="0" w:type="dxa"/>
              <w:bottom w:w="0" w:type="dxa"/>
              <w:right w:w="0" w:type="dxa"/>
            </w:tcMar>
            <w:vAlign w:val="center"/>
          </w:tcPr>
          <w:p w:rsidR="00C5770B" w:rsidRDefault="004631F1">
            <w:pPr>
              <w:spacing w:line="360" w:lineRule="exact"/>
              <w:jc w:val="center"/>
              <w:rPr>
                <w:rFonts w:eastAsia="仿宋_GB2312"/>
                <w:bCs/>
                <w:color w:val="000000"/>
                <w:sz w:val="24"/>
              </w:rPr>
            </w:pPr>
            <w:r>
              <w:rPr>
                <w:rFonts w:eastAsia="仿宋_GB2312"/>
                <w:bCs/>
                <w:color w:val="000000"/>
                <w:sz w:val="24"/>
              </w:rPr>
              <w:t>项</w:t>
            </w:r>
          </w:p>
        </w:tc>
        <w:tc>
          <w:tcPr>
            <w:tcW w:w="709" w:type="dxa"/>
            <w:shd w:val="clear" w:color="auto" w:fill="FFFFFF"/>
            <w:tcMar>
              <w:top w:w="0" w:type="dxa"/>
              <w:left w:w="0" w:type="dxa"/>
              <w:bottom w:w="0" w:type="dxa"/>
              <w:right w:w="0" w:type="dxa"/>
            </w:tcMar>
            <w:vAlign w:val="center"/>
          </w:tcPr>
          <w:p w:rsidR="00C5770B" w:rsidRDefault="004631F1">
            <w:pPr>
              <w:spacing w:line="360" w:lineRule="exact"/>
              <w:jc w:val="center"/>
              <w:rPr>
                <w:rFonts w:eastAsia="仿宋_GB2312"/>
                <w:bCs/>
                <w:color w:val="000000"/>
                <w:sz w:val="24"/>
              </w:rPr>
            </w:pPr>
            <w:r>
              <w:rPr>
                <w:rFonts w:eastAsia="仿宋_GB2312"/>
                <w:bCs/>
                <w:color w:val="000000"/>
                <w:sz w:val="24"/>
              </w:rPr>
              <w:t>1</w:t>
            </w:r>
          </w:p>
        </w:tc>
        <w:tc>
          <w:tcPr>
            <w:tcW w:w="1701" w:type="dxa"/>
            <w:shd w:val="clear" w:color="auto" w:fill="FFFFFF"/>
            <w:tcMar>
              <w:top w:w="0" w:type="dxa"/>
              <w:left w:w="0" w:type="dxa"/>
              <w:bottom w:w="0" w:type="dxa"/>
              <w:right w:w="0" w:type="dxa"/>
            </w:tcMar>
            <w:vAlign w:val="center"/>
          </w:tcPr>
          <w:p w:rsidR="00C5770B" w:rsidRDefault="00C5770B">
            <w:pPr>
              <w:spacing w:line="360" w:lineRule="exact"/>
              <w:jc w:val="center"/>
              <w:rPr>
                <w:rFonts w:eastAsia="仿宋_GB2312"/>
                <w:sz w:val="24"/>
              </w:rPr>
            </w:pPr>
          </w:p>
        </w:tc>
        <w:tc>
          <w:tcPr>
            <w:tcW w:w="1137" w:type="dxa"/>
            <w:shd w:val="clear" w:color="auto" w:fill="FFFFFF"/>
            <w:vAlign w:val="center"/>
          </w:tcPr>
          <w:p w:rsidR="00C5770B" w:rsidRDefault="00C5770B">
            <w:pPr>
              <w:spacing w:line="360" w:lineRule="exact"/>
              <w:jc w:val="center"/>
              <w:rPr>
                <w:rFonts w:eastAsia="仿宋_GB2312"/>
                <w:sz w:val="24"/>
              </w:rPr>
            </w:pPr>
          </w:p>
        </w:tc>
      </w:tr>
      <w:tr w:rsidR="00C5770B">
        <w:trPr>
          <w:jc w:val="center"/>
        </w:trPr>
        <w:tc>
          <w:tcPr>
            <w:tcW w:w="6527" w:type="dxa"/>
            <w:gridSpan w:val="6"/>
            <w:shd w:val="clear" w:color="auto" w:fill="FFFFFF"/>
            <w:tcMar>
              <w:top w:w="0" w:type="dxa"/>
              <w:left w:w="0" w:type="dxa"/>
              <w:bottom w:w="0" w:type="dxa"/>
              <w:right w:w="0" w:type="dxa"/>
            </w:tcMar>
            <w:vAlign w:val="center"/>
          </w:tcPr>
          <w:p w:rsidR="00C5770B" w:rsidRDefault="004631F1">
            <w:pPr>
              <w:spacing w:line="360" w:lineRule="exact"/>
              <w:jc w:val="center"/>
              <w:rPr>
                <w:rFonts w:eastAsia="仿宋_GB2312"/>
                <w:bCs/>
                <w:color w:val="000000"/>
                <w:sz w:val="24"/>
              </w:rPr>
            </w:pPr>
            <w:r>
              <w:rPr>
                <w:rFonts w:eastAsia="仿宋_GB2312"/>
                <w:bCs/>
                <w:color w:val="000000"/>
                <w:sz w:val="24"/>
              </w:rPr>
              <w:t>合计</w:t>
            </w:r>
          </w:p>
        </w:tc>
        <w:tc>
          <w:tcPr>
            <w:tcW w:w="1701" w:type="dxa"/>
            <w:shd w:val="clear" w:color="auto" w:fill="FFFFFF"/>
          </w:tcPr>
          <w:p w:rsidR="00C5770B" w:rsidRDefault="00C5770B">
            <w:pPr>
              <w:spacing w:line="360" w:lineRule="exact"/>
              <w:jc w:val="center"/>
              <w:rPr>
                <w:rFonts w:eastAsia="仿宋_GB2312"/>
                <w:sz w:val="24"/>
              </w:rPr>
            </w:pPr>
          </w:p>
        </w:tc>
        <w:tc>
          <w:tcPr>
            <w:tcW w:w="1137" w:type="dxa"/>
            <w:shd w:val="clear" w:color="auto" w:fill="FFFFFF"/>
            <w:vAlign w:val="center"/>
          </w:tcPr>
          <w:p w:rsidR="00C5770B" w:rsidRDefault="00C5770B">
            <w:pPr>
              <w:spacing w:line="360" w:lineRule="exact"/>
              <w:jc w:val="center"/>
              <w:rPr>
                <w:rFonts w:eastAsia="仿宋_GB2312"/>
                <w:sz w:val="24"/>
              </w:rPr>
            </w:pPr>
          </w:p>
        </w:tc>
      </w:tr>
      <w:tr w:rsidR="00C5770B">
        <w:trPr>
          <w:trHeight w:val="443"/>
          <w:jc w:val="center"/>
        </w:trPr>
        <w:tc>
          <w:tcPr>
            <w:tcW w:w="1707" w:type="dxa"/>
            <w:gridSpan w:val="2"/>
            <w:shd w:val="clear" w:color="auto" w:fill="FFFFFF"/>
            <w:tcMar>
              <w:top w:w="0" w:type="dxa"/>
              <w:left w:w="0" w:type="dxa"/>
              <w:bottom w:w="0" w:type="dxa"/>
              <w:right w:w="0" w:type="dxa"/>
            </w:tcMar>
            <w:vAlign w:val="center"/>
          </w:tcPr>
          <w:p w:rsidR="00C5770B" w:rsidRDefault="004631F1">
            <w:pPr>
              <w:spacing w:line="360" w:lineRule="exact"/>
              <w:jc w:val="center"/>
              <w:rPr>
                <w:rFonts w:eastAsia="仿宋_GB2312"/>
                <w:color w:val="000000"/>
                <w:sz w:val="24"/>
              </w:rPr>
            </w:pPr>
            <w:r>
              <w:rPr>
                <w:rFonts w:eastAsia="仿宋_GB2312" w:hint="eastAsia"/>
                <w:color w:val="000000"/>
                <w:sz w:val="24"/>
              </w:rPr>
              <w:t>开票类型</w:t>
            </w:r>
          </w:p>
        </w:tc>
        <w:tc>
          <w:tcPr>
            <w:tcW w:w="7658" w:type="dxa"/>
            <w:gridSpan w:val="6"/>
            <w:shd w:val="clear" w:color="auto" w:fill="FFFFFF"/>
            <w:vAlign w:val="center"/>
          </w:tcPr>
          <w:p w:rsidR="00C5770B" w:rsidRDefault="004A2A44" w:rsidP="004A2A44">
            <w:pPr>
              <w:spacing w:line="360" w:lineRule="exact"/>
              <w:jc w:val="center"/>
              <w:rPr>
                <w:rFonts w:eastAsia="仿宋_GB2312"/>
                <w:bCs/>
                <w:color w:val="000000"/>
                <w:sz w:val="24"/>
              </w:rPr>
            </w:pPr>
            <w:r w:rsidRPr="00A13E63">
              <w:rPr>
                <w:rFonts w:asciiTheme="majorEastAsia" w:eastAsiaTheme="majorEastAsia" w:hAnsiTheme="majorEastAsia" w:hint="eastAsia"/>
                <w:bCs/>
                <w:color w:val="000000"/>
                <w:szCs w:val="21"/>
              </w:rPr>
              <w:t>一票制，</w:t>
            </w:r>
            <w:r w:rsidRPr="008D559D">
              <w:rPr>
                <w:rFonts w:asciiTheme="majorEastAsia" w:eastAsiaTheme="majorEastAsia" w:hAnsiTheme="majorEastAsia" w:hint="eastAsia"/>
                <w:bCs/>
                <w:color w:val="000000"/>
                <w:szCs w:val="21"/>
                <w:u w:val="single"/>
              </w:rPr>
              <w:t xml:space="preserve">   </w:t>
            </w:r>
            <w:r w:rsidRPr="00F00FE3">
              <w:rPr>
                <w:rFonts w:asciiTheme="majorEastAsia" w:eastAsiaTheme="majorEastAsia" w:hAnsiTheme="majorEastAsia" w:hint="eastAsia"/>
                <w:bCs/>
                <w:color w:val="000000"/>
                <w:szCs w:val="21"/>
                <w:u w:val="single"/>
              </w:rPr>
              <w:t>%</w:t>
            </w:r>
            <w:r w:rsidRPr="00F00FE3">
              <w:rPr>
                <w:rFonts w:asciiTheme="majorEastAsia" w:eastAsiaTheme="majorEastAsia" w:hAnsiTheme="majorEastAsia" w:hint="eastAsia"/>
                <w:bCs/>
                <w:color w:val="000000"/>
                <w:szCs w:val="21"/>
              </w:rPr>
              <w:t>增值税专用发票</w:t>
            </w:r>
          </w:p>
        </w:tc>
      </w:tr>
      <w:tr w:rsidR="00C5770B">
        <w:trPr>
          <w:trHeight w:val="443"/>
          <w:jc w:val="center"/>
        </w:trPr>
        <w:tc>
          <w:tcPr>
            <w:tcW w:w="1707" w:type="dxa"/>
            <w:gridSpan w:val="2"/>
            <w:shd w:val="clear" w:color="auto" w:fill="FFFFFF"/>
            <w:tcMar>
              <w:top w:w="0" w:type="dxa"/>
              <w:left w:w="0" w:type="dxa"/>
              <w:bottom w:w="0" w:type="dxa"/>
              <w:right w:w="0" w:type="dxa"/>
            </w:tcMar>
            <w:vAlign w:val="center"/>
          </w:tcPr>
          <w:p w:rsidR="00C5770B" w:rsidRDefault="004631F1">
            <w:pPr>
              <w:spacing w:line="360" w:lineRule="exact"/>
              <w:jc w:val="center"/>
              <w:rPr>
                <w:rFonts w:eastAsia="仿宋_GB2312"/>
                <w:color w:val="000000"/>
                <w:sz w:val="24"/>
              </w:rPr>
            </w:pPr>
            <w:r>
              <w:rPr>
                <w:rFonts w:eastAsia="仿宋_GB2312" w:hint="eastAsia"/>
                <w:color w:val="000000"/>
                <w:sz w:val="24"/>
              </w:rPr>
              <w:t>备注</w:t>
            </w:r>
          </w:p>
        </w:tc>
        <w:tc>
          <w:tcPr>
            <w:tcW w:w="7658" w:type="dxa"/>
            <w:gridSpan w:val="6"/>
            <w:shd w:val="clear" w:color="auto" w:fill="FFFFFF"/>
            <w:vAlign w:val="center"/>
          </w:tcPr>
          <w:p w:rsidR="00C5770B" w:rsidRDefault="00C5770B">
            <w:pPr>
              <w:spacing w:line="360" w:lineRule="exact"/>
              <w:jc w:val="left"/>
              <w:rPr>
                <w:rFonts w:eastAsia="仿宋_GB2312"/>
                <w:bCs/>
                <w:color w:val="000000"/>
                <w:sz w:val="24"/>
              </w:rPr>
            </w:pPr>
          </w:p>
        </w:tc>
      </w:tr>
    </w:tbl>
    <w:p w:rsidR="00C5770B" w:rsidRPr="00DA6032" w:rsidRDefault="004631F1" w:rsidP="006C325E">
      <w:pPr>
        <w:pStyle w:val="ad"/>
        <w:numPr>
          <w:ilvl w:val="0"/>
          <w:numId w:val="2"/>
        </w:numPr>
        <w:spacing w:beforeLines="100" w:line="480" w:lineRule="exact"/>
        <w:ind w:left="1321" w:firstLineChars="0"/>
        <w:rPr>
          <w:rFonts w:ascii="黑体" w:eastAsia="黑体" w:hAnsi="黑体"/>
          <w:sz w:val="32"/>
          <w:szCs w:val="32"/>
        </w:rPr>
      </w:pPr>
      <w:r w:rsidRPr="00DA6032">
        <w:rPr>
          <w:rFonts w:ascii="黑体" w:eastAsia="黑体" w:hAnsi="黑体" w:hint="eastAsia"/>
          <w:sz w:val="32"/>
          <w:szCs w:val="32"/>
        </w:rPr>
        <w:t xml:space="preserve">技术要求： </w:t>
      </w:r>
    </w:p>
    <w:p w:rsidR="00DA6032" w:rsidRPr="00DA6032" w:rsidRDefault="0004437D" w:rsidP="00DA6032">
      <w:pPr>
        <w:spacing w:line="480" w:lineRule="exact"/>
        <w:ind w:leftChars="286" w:left="601" w:firstLineChars="200" w:firstLine="640"/>
        <w:rPr>
          <w:rFonts w:ascii="黑体" w:eastAsia="黑体" w:hAnsi="黑体"/>
          <w:sz w:val="32"/>
          <w:szCs w:val="32"/>
        </w:rPr>
      </w:pPr>
      <w:r>
        <w:rPr>
          <w:rFonts w:ascii="仿宋_GB2312" w:eastAsia="仿宋_GB2312" w:hint="eastAsia"/>
          <w:sz w:val="32"/>
          <w:szCs w:val="32"/>
        </w:rPr>
        <w:t>（一）</w:t>
      </w:r>
      <w:r w:rsidR="00D05E3F" w:rsidRPr="00D05E3F">
        <w:rPr>
          <w:rFonts w:ascii="仿宋_GB2312" w:eastAsia="仿宋_GB2312" w:hint="eastAsia"/>
          <w:sz w:val="32"/>
          <w:szCs w:val="32"/>
        </w:rPr>
        <w:t>对报价如有不明白之处，请电话联系采购员，务必准确报出相应价</w:t>
      </w:r>
      <w:r w:rsidR="00D05E3F">
        <w:rPr>
          <w:rFonts w:ascii="仿宋_GB2312" w:eastAsia="仿宋_GB2312" w:hint="eastAsia"/>
          <w:sz w:val="32"/>
          <w:szCs w:val="32"/>
        </w:rPr>
        <w:t>格并上传报价单。如果参标供应报价结果差异不大，直接按最低价授标</w:t>
      </w:r>
      <w:r w:rsidR="00DA6032">
        <w:rPr>
          <w:rFonts w:ascii="仿宋_GB2312" w:eastAsia="仿宋_GB2312" w:hint="eastAsia"/>
          <w:sz w:val="32"/>
          <w:szCs w:val="32"/>
        </w:rPr>
        <w:t>；如参标供应商报价结果差异较大，需方在采购系统中打开二次报价并在系统中通知供应商，待参标供应商都报完二次价格后结束报价。</w:t>
      </w:r>
    </w:p>
    <w:p w:rsidR="004F7440" w:rsidRDefault="004F7440" w:rsidP="00D05E3F">
      <w:pPr>
        <w:spacing w:line="560" w:lineRule="exact"/>
        <w:ind w:firstLineChars="385" w:firstLine="1237"/>
        <w:rPr>
          <w:rFonts w:eastAsia="仿宋_GB2312"/>
          <w:b/>
          <w:sz w:val="32"/>
          <w:szCs w:val="32"/>
        </w:rPr>
      </w:pPr>
      <w:r>
        <w:rPr>
          <w:rFonts w:eastAsia="仿宋_GB2312" w:hint="eastAsia"/>
          <w:b/>
          <w:sz w:val="32"/>
          <w:szCs w:val="32"/>
        </w:rPr>
        <w:t>（</w:t>
      </w:r>
      <w:r w:rsidR="0004437D">
        <w:rPr>
          <w:rFonts w:eastAsia="仿宋_GB2312" w:hint="eastAsia"/>
          <w:b/>
          <w:sz w:val="32"/>
          <w:szCs w:val="32"/>
        </w:rPr>
        <w:t>二</w:t>
      </w:r>
      <w:r>
        <w:rPr>
          <w:rFonts w:eastAsia="仿宋_GB2312" w:hint="eastAsia"/>
          <w:b/>
          <w:sz w:val="32"/>
          <w:szCs w:val="32"/>
        </w:rPr>
        <w:t>）服务内容：</w:t>
      </w:r>
    </w:p>
    <w:p w:rsidR="00D05E3F" w:rsidRDefault="00D05E3F" w:rsidP="00D05E3F">
      <w:pPr>
        <w:spacing w:line="560" w:lineRule="exact"/>
        <w:ind w:firstLineChars="200" w:firstLine="640"/>
        <w:jc w:val="left"/>
        <w:rPr>
          <w:rFonts w:ascii="仿宋_GB2312" w:eastAsia="仿宋_GB2312" w:hAnsi="宋体"/>
          <w:sz w:val="32"/>
          <w:szCs w:val="32"/>
        </w:rPr>
      </w:pPr>
      <w:r w:rsidRPr="00D05E3F">
        <w:rPr>
          <w:rFonts w:ascii="仿宋_GB2312" w:eastAsia="仿宋_GB2312" w:hAnsi="宋体" w:hint="eastAsia"/>
          <w:sz w:val="32"/>
          <w:szCs w:val="32"/>
        </w:rPr>
        <w:lastRenderedPageBreak/>
        <w:t>对</w:t>
      </w:r>
      <w:r w:rsidR="0025170B">
        <w:rPr>
          <w:rFonts w:ascii="仿宋_GB2312" w:eastAsia="仿宋_GB2312" w:hAnsi="宋体" w:hint="eastAsia"/>
          <w:sz w:val="32"/>
          <w:szCs w:val="32"/>
        </w:rPr>
        <w:t>江州糖业</w:t>
      </w:r>
      <w:r w:rsidRPr="00D05E3F">
        <w:rPr>
          <w:rFonts w:ascii="仿宋_GB2312" w:eastAsia="仿宋_GB2312" w:hAnsi="宋体" w:hint="eastAsia"/>
          <w:sz w:val="32"/>
          <w:szCs w:val="32"/>
        </w:rPr>
        <w:t>万吨糖仓及变电房进行坐标及面积测绘，出具测绘报告；对江州糖业厂区进行现状还原，出具总平规划图。</w:t>
      </w:r>
    </w:p>
    <w:p w:rsidR="00C5770B" w:rsidRDefault="004631F1" w:rsidP="00D05E3F">
      <w:pPr>
        <w:spacing w:line="560" w:lineRule="exact"/>
        <w:ind w:firstLineChars="200" w:firstLine="640"/>
        <w:jc w:val="left"/>
        <w:rPr>
          <w:rFonts w:ascii="黑体" w:eastAsia="黑体" w:hAnsi="黑体"/>
          <w:color w:val="000000" w:themeColor="text1"/>
          <w:sz w:val="32"/>
          <w:szCs w:val="32"/>
        </w:rPr>
      </w:pPr>
      <w:r>
        <w:rPr>
          <w:rFonts w:ascii="黑体" w:eastAsia="黑体" w:hAnsi="黑体" w:cs="宋体" w:hint="eastAsia"/>
          <w:color w:val="000000" w:themeColor="text1"/>
          <w:kern w:val="0"/>
          <w:sz w:val="32"/>
          <w:szCs w:val="32"/>
        </w:rPr>
        <w:t>二、</w:t>
      </w:r>
      <w:r w:rsidR="00DA6032">
        <w:rPr>
          <w:rFonts w:ascii="黑体" w:eastAsia="黑体" w:hAnsi="黑体" w:cs="宋体" w:hint="eastAsia"/>
          <w:color w:val="000000" w:themeColor="text1"/>
          <w:kern w:val="0"/>
          <w:sz w:val="32"/>
          <w:szCs w:val="32"/>
        </w:rPr>
        <w:t>服务</w:t>
      </w:r>
      <w:r>
        <w:rPr>
          <w:rFonts w:ascii="黑体" w:eastAsia="黑体" w:hAnsi="黑体" w:cs="宋体" w:hint="eastAsia"/>
          <w:color w:val="000000" w:themeColor="text1"/>
          <w:kern w:val="0"/>
          <w:sz w:val="32"/>
          <w:szCs w:val="32"/>
        </w:rPr>
        <w:t>地点和期限</w:t>
      </w:r>
      <w:r>
        <w:rPr>
          <w:rFonts w:ascii="黑体" w:eastAsia="黑体" w:hAnsi="黑体" w:cs="宋体" w:hint="eastAsia"/>
          <w:color w:val="000000" w:themeColor="text1"/>
          <w:kern w:val="0"/>
          <w:sz w:val="30"/>
          <w:szCs w:val="30"/>
        </w:rPr>
        <w:t>：</w:t>
      </w:r>
    </w:p>
    <w:p w:rsidR="00C5770B" w:rsidRDefault="004631F1">
      <w:pPr>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地点：中粮崇左江州糖业有限公司</w:t>
      </w:r>
    </w:p>
    <w:p w:rsidR="00C5770B" w:rsidRDefault="0004437D">
      <w:pPr>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完成</w:t>
      </w:r>
      <w:r w:rsidR="004631F1">
        <w:rPr>
          <w:rFonts w:ascii="仿宋_GB2312" w:eastAsia="仿宋_GB2312" w:hAnsi="黑体" w:cs="黑体" w:hint="eastAsia"/>
          <w:sz w:val="32"/>
          <w:szCs w:val="32"/>
        </w:rPr>
        <w:t>期限：</w:t>
      </w:r>
      <w:r w:rsidR="004A2A44">
        <w:rPr>
          <w:rFonts w:ascii="仿宋_GB2312" w:eastAsia="仿宋_GB2312" w:hAnsi="黑体" w:cs="黑体" w:hint="eastAsia"/>
          <w:sz w:val="32"/>
          <w:szCs w:val="32"/>
        </w:rPr>
        <w:t>自</w:t>
      </w:r>
      <w:r w:rsidR="005D21FE" w:rsidRPr="005D21FE">
        <w:rPr>
          <w:rFonts w:ascii="仿宋_GB2312" w:eastAsia="仿宋_GB2312" w:hAnsi="黑体" w:cs="黑体" w:hint="eastAsia"/>
          <w:sz w:val="32"/>
          <w:szCs w:val="32"/>
        </w:rPr>
        <w:t>合同</w:t>
      </w:r>
      <w:r w:rsidR="004A2A44" w:rsidRPr="005D21FE">
        <w:rPr>
          <w:rFonts w:ascii="仿宋_GB2312" w:eastAsia="仿宋_GB2312" w:hAnsi="黑体" w:cs="黑体" w:hint="eastAsia"/>
          <w:sz w:val="32"/>
          <w:szCs w:val="32"/>
        </w:rPr>
        <w:t>签订</w:t>
      </w:r>
      <w:r w:rsidR="004A2A44">
        <w:rPr>
          <w:rFonts w:ascii="仿宋_GB2312" w:eastAsia="仿宋_GB2312" w:hAnsi="黑体" w:cs="黑体" w:hint="eastAsia"/>
          <w:sz w:val="32"/>
          <w:szCs w:val="32"/>
        </w:rPr>
        <w:t>之日起</w:t>
      </w:r>
      <w:r w:rsidR="00A34AF9">
        <w:rPr>
          <w:rFonts w:ascii="仿宋_GB2312" w:eastAsia="仿宋_GB2312" w:hAnsi="黑体" w:cs="黑体" w:hint="eastAsia"/>
          <w:sz w:val="32"/>
          <w:szCs w:val="32"/>
        </w:rPr>
        <w:t>15个工作日</w:t>
      </w:r>
    </w:p>
    <w:p w:rsidR="0004437D" w:rsidRPr="0004437D" w:rsidRDefault="0004437D" w:rsidP="0004437D">
      <w:pPr>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r w:rsidRPr="0004437D">
        <w:rPr>
          <w:rFonts w:ascii="黑体" w:eastAsia="黑体" w:hAnsi="黑体" w:cs="黑体" w:hint="eastAsia"/>
          <w:color w:val="000000" w:themeColor="text1"/>
          <w:sz w:val="32"/>
          <w:szCs w:val="32"/>
        </w:rPr>
        <w:t>、评审方法</w:t>
      </w:r>
    </w:p>
    <w:p w:rsidR="0004437D" w:rsidRDefault="0004437D" w:rsidP="0004437D">
      <w:pPr>
        <w:spacing w:line="560" w:lineRule="exact"/>
        <w:ind w:firstLineChars="200" w:firstLine="640"/>
        <w:jc w:val="left"/>
        <w:rPr>
          <w:rFonts w:ascii="仿宋_GB2312" w:eastAsia="仿宋_GB2312"/>
          <w:color w:val="000000" w:themeColor="text1"/>
          <w:sz w:val="32"/>
          <w:szCs w:val="32"/>
        </w:rPr>
      </w:pPr>
      <w:r w:rsidRPr="00105EC9">
        <w:rPr>
          <w:rFonts w:ascii="仿宋_GB2312" w:eastAsia="仿宋_GB2312" w:hint="eastAsia"/>
          <w:color w:val="000000" w:themeColor="text1"/>
          <w:sz w:val="32"/>
          <w:szCs w:val="32"/>
        </w:rPr>
        <w:t>本次采购工作，在满</w:t>
      </w:r>
      <w:r>
        <w:rPr>
          <w:rFonts w:ascii="仿宋_GB2312" w:eastAsia="仿宋_GB2312" w:hint="eastAsia"/>
          <w:color w:val="000000" w:themeColor="text1"/>
          <w:sz w:val="32"/>
          <w:szCs w:val="32"/>
        </w:rPr>
        <w:t>足采购方需求的前提下坚持“同质比价、同价比质、同质同价比服务”。按不含税价格最低价授标。</w:t>
      </w:r>
    </w:p>
    <w:p w:rsidR="0004437D" w:rsidRPr="0004437D" w:rsidRDefault="0004437D" w:rsidP="0004437D">
      <w:pPr>
        <w:widowControl/>
        <w:spacing w:line="56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四</w:t>
      </w:r>
      <w:r w:rsidRPr="0004437D">
        <w:rPr>
          <w:rFonts w:ascii="黑体" w:eastAsia="黑体" w:hAnsi="黑体" w:cs="宋体" w:hint="eastAsia"/>
          <w:color w:val="000000" w:themeColor="text1"/>
          <w:kern w:val="0"/>
          <w:sz w:val="32"/>
          <w:szCs w:val="32"/>
        </w:rPr>
        <w:t>、付款方式：</w:t>
      </w:r>
    </w:p>
    <w:p w:rsidR="0004437D" w:rsidRPr="0004437D" w:rsidRDefault="0004437D" w:rsidP="0004437D">
      <w:pPr>
        <w:adjustRightInd w:val="0"/>
        <w:snapToGrid w:val="0"/>
        <w:spacing w:line="540" w:lineRule="exact"/>
        <w:ind w:firstLineChars="200" w:firstLine="640"/>
        <w:rPr>
          <w:rFonts w:ascii="仿宋_GB2312" w:eastAsia="仿宋_GB2312" w:hAnsi="黑体" w:cs="黑体"/>
          <w:b/>
          <w:sz w:val="32"/>
          <w:szCs w:val="32"/>
        </w:rPr>
      </w:pPr>
      <w:permStart w:id="0" w:edGrp="everyone"/>
      <w:r>
        <w:rPr>
          <w:rFonts w:ascii="仿宋_GB2312" w:eastAsia="仿宋_GB2312" w:hAnsi="黑体" w:cs="黑体" w:hint="eastAsia"/>
          <w:sz w:val="32"/>
          <w:szCs w:val="32"/>
        </w:rPr>
        <w:t>1</w:t>
      </w:r>
      <w:r w:rsidRPr="00D276C1">
        <w:rPr>
          <w:rFonts w:ascii="仿宋_GB2312" w:eastAsia="仿宋_GB2312" w:hAnsi="黑体" w:cs="黑体" w:hint="eastAsia"/>
          <w:sz w:val="32"/>
          <w:szCs w:val="32"/>
        </w:rPr>
        <w:t>、使用货币种类为：人民币。</w:t>
      </w:r>
      <w:r w:rsidR="0025170B">
        <w:rPr>
          <w:rFonts w:ascii="仿宋_GB2312" w:eastAsia="仿宋_GB2312" w:hAnsi="黑体" w:cs="黑体" w:hint="eastAsia"/>
          <w:sz w:val="32"/>
          <w:szCs w:val="32"/>
        </w:rPr>
        <w:t>乙方测绘工作完成，甲方</w:t>
      </w:r>
      <w:r w:rsidRPr="0004437D">
        <w:rPr>
          <w:rFonts w:ascii="仿宋_GB2312" w:eastAsia="仿宋_GB2312" w:hAnsi="黑体" w:cs="黑体" w:hint="eastAsia"/>
          <w:sz w:val="32"/>
          <w:szCs w:val="32"/>
        </w:rPr>
        <w:t>收到乙方</w:t>
      </w:r>
      <w:r w:rsidR="0025170B">
        <w:rPr>
          <w:rFonts w:ascii="仿宋_GB2312" w:eastAsia="仿宋_GB2312" w:hAnsi="黑体" w:cs="黑体" w:hint="eastAsia"/>
          <w:sz w:val="32"/>
          <w:szCs w:val="32"/>
        </w:rPr>
        <w:t>出具的报告、图纸</w:t>
      </w:r>
      <w:r w:rsidR="00975E8A">
        <w:rPr>
          <w:rFonts w:ascii="仿宋_GB2312" w:eastAsia="仿宋_GB2312" w:hAnsi="黑体" w:cs="黑体" w:hint="eastAsia"/>
          <w:sz w:val="32"/>
          <w:szCs w:val="32"/>
        </w:rPr>
        <w:t>等方案成果</w:t>
      </w:r>
      <w:r w:rsidR="0025170B">
        <w:rPr>
          <w:rFonts w:ascii="仿宋_GB2312" w:eastAsia="仿宋_GB2312" w:hAnsi="黑体" w:cs="黑体" w:hint="eastAsia"/>
          <w:sz w:val="32"/>
          <w:szCs w:val="32"/>
        </w:rPr>
        <w:t>及乙方</w:t>
      </w:r>
      <w:r w:rsidRPr="0004437D">
        <w:rPr>
          <w:rFonts w:ascii="仿宋_GB2312" w:eastAsia="仿宋_GB2312" w:hAnsi="黑体" w:cs="黑体" w:hint="eastAsia"/>
          <w:sz w:val="32"/>
          <w:szCs w:val="32"/>
        </w:rPr>
        <w:t>开具全额</w:t>
      </w:r>
      <w:r w:rsidR="0025170B">
        <w:rPr>
          <w:rFonts w:ascii="仿宋_GB2312" w:eastAsia="仿宋_GB2312" w:hAnsi="黑体" w:cs="黑体" w:hint="eastAsia"/>
          <w:sz w:val="32"/>
          <w:szCs w:val="32"/>
          <w:u w:val="single"/>
        </w:rPr>
        <w:t xml:space="preserve">  </w:t>
      </w:r>
      <w:r w:rsidRPr="0004437D">
        <w:rPr>
          <w:rFonts w:ascii="仿宋_GB2312" w:eastAsia="仿宋_GB2312" w:hAnsi="黑体" w:cs="黑体" w:hint="eastAsia"/>
          <w:sz w:val="32"/>
          <w:szCs w:val="32"/>
        </w:rPr>
        <w:t>%的增值税专用发票之后，向乙方支付项目</w:t>
      </w:r>
      <w:r>
        <w:rPr>
          <w:rFonts w:ascii="仿宋_GB2312" w:eastAsia="仿宋_GB2312" w:hAnsi="黑体" w:cs="黑体" w:hint="eastAsia"/>
          <w:sz w:val="32"/>
          <w:szCs w:val="32"/>
        </w:rPr>
        <w:t>合同100%全款金额</w:t>
      </w:r>
      <w:r w:rsidRPr="00D276C1">
        <w:rPr>
          <w:rFonts w:ascii="仿宋_GB2312" w:eastAsia="仿宋_GB2312" w:hAnsi="黑体" w:cs="黑体" w:hint="eastAsia"/>
          <w:sz w:val="32"/>
          <w:szCs w:val="32"/>
        </w:rPr>
        <w:t>。结算支付方式约定为100%现金电汇</w:t>
      </w:r>
      <w:permEnd w:id="0"/>
      <w:r w:rsidRPr="00D276C1">
        <w:rPr>
          <w:rFonts w:ascii="仿宋_GB2312" w:eastAsia="仿宋_GB2312" w:hAnsi="黑体" w:cs="黑体"/>
          <w:b/>
          <w:sz w:val="32"/>
          <w:szCs w:val="32"/>
        </w:rPr>
        <w:tab/>
      </w:r>
    </w:p>
    <w:p w:rsidR="00C5770B" w:rsidRDefault="0004437D">
      <w:pPr>
        <w:adjustRightInd w:val="0"/>
        <w:snapToGrid w:val="0"/>
        <w:spacing w:line="540" w:lineRule="exact"/>
        <w:ind w:firstLineChars="200" w:firstLine="640"/>
        <w:rPr>
          <w:rFonts w:ascii="黑体" w:eastAsia="黑体" w:hAnsi="黑体" w:cs="黑体"/>
          <w:color w:val="000000" w:themeColor="text1"/>
          <w:sz w:val="32"/>
          <w:szCs w:val="32"/>
        </w:rPr>
      </w:pPr>
      <w:r>
        <w:rPr>
          <w:rFonts w:ascii="黑体" w:eastAsia="黑体" w:hAnsi="黑体" w:cs="宋体" w:hint="eastAsia"/>
          <w:color w:val="000000" w:themeColor="text1"/>
          <w:kern w:val="0"/>
          <w:sz w:val="32"/>
          <w:szCs w:val="32"/>
        </w:rPr>
        <w:t>五</w:t>
      </w:r>
      <w:r w:rsidR="004631F1">
        <w:rPr>
          <w:rFonts w:ascii="黑体" w:eastAsia="黑体" w:hAnsi="黑体" w:cs="宋体" w:hint="eastAsia"/>
          <w:color w:val="000000" w:themeColor="text1"/>
          <w:kern w:val="0"/>
          <w:sz w:val="32"/>
          <w:szCs w:val="32"/>
        </w:rPr>
        <w:t>、</w:t>
      </w:r>
      <w:r w:rsidR="004631F1">
        <w:rPr>
          <w:rFonts w:ascii="黑体" w:eastAsia="黑体" w:hAnsi="黑体" w:cs="黑体" w:hint="eastAsia"/>
          <w:color w:val="000000" w:themeColor="text1"/>
          <w:sz w:val="32"/>
          <w:szCs w:val="32"/>
        </w:rPr>
        <w:t>采购监督联系方式：</w:t>
      </w:r>
    </w:p>
    <w:p w:rsidR="0004437D" w:rsidRPr="00515139" w:rsidRDefault="0004437D" w:rsidP="0004437D">
      <w:pPr>
        <w:spacing w:line="560" w:lineRule="exact"/>
        <w:ind w:firstLineChars="200" w:firstLine="640"/>
        <w:rPr>
          <w:rFonts w:ascii="仿宋_GB2312" w:eastAsia="仿宋_GB2312" w:hAnsi="黑体" w:cs="黑体"/>
          <w:color w:val="000000" w:themeColor="text1"/>
          <w:sz w:val="32"/>
          <w:szCs w:val="32"/>
        </w:rPr>
      </w:pPr>
      <w:r w:rsidRPr="00515139">
        <w:rPr>
          <w:rFonts w:ascii="仿宋_GB2312" w:eastAsia="仿宋_GB2312" w:hAnsi="黑体" w:cs="黑体" w:hint="eastAsia"/>
          <w:color w:val="000000" w:themeColor="text1"/>
          <w:sz w:val="32"/>
          <w:szCs w:val="32"/>
        </w:rPr>
        <w:t>中粮糖业纪委联系方式：办公电话  010-85017235</w:t>
      </w:r>
    </w:p>
    <w:p w:rsidR="0004437D" w:rsidRPr="0004437D" w:rsidRDefault="0004437D" w:rsidP="0004437D">
      <w:pPr>
        <w:spacing w:line="560" w:lineRule="exact"/>
        <w:ind w:firstLineChars="200" w:firstLine="640"/>
        <w:rPr>
          <w:rFonts w:ascii="仿宋_GB2312" w:eastAsia="仿宋_GB2312" w:hAnsi="黑体" w:cs="黑体"/>
          <w:color w:val="000000" w:themeColor="text1"/>
          <w:sz w:val="32"/>
          <w:szCs w:val="32"/>
        </w:rPr>
      </w:pPr>
      <w:r w:rsidRPr="00515139">
        <w:rPr>
          <w:rFonts w:ascii="仿宋_GB2312" w:eastAsia="仿宋_GB2312" w:hAnsi="黑体" w:cs="黑体" w:hint="eastAsia"/>
          <w:color w:val="000000" w:themeColor="text1"/>
          <w:sz w:val="32"/>
          <w:szCs w:val="32"/>
        </w:rPr>
        <w:t>通信地址：北京市朝阳区朝阳门南大街8号中粮福临门大厦9层905房间，中粮糖业纪委办公室收，邮编100020。</w:t>
      </w:r>
      <w:r w:rsidRPr="009C5FC6">
        <w:rPr>
          <w:rFonts w:ascii="仿宋_GB2312" w:eastAsia="仿宋_GB2312" w:hint="eastAsia"/>
          <w:color w:val="000000" w:themeColor="text1"/>
          <w:sz w:val="32"/>
          <w:szCs w:val="32"/>
        </w:rPr>
        <w:t>望予以最优惠报价为盼。</w:t>
      </w:r>
    </w:p>
    <w:p w:rsidR="00C5770B" w:rsidRDefault="004631F1">
      <w:pPr>
        <w:spacing w:line="480" w:lineRule="exact"/>
        <w:ind w:firstLineChars="200" w:firstLine="640"/>
        <w:rPr>
          <w:rFonts w:ascii="仿宋_GB2312" w:eastAsia="仿宋_GB2312"/>
          <w:sz w:val="32"/>
          <w:szCs w:val="32"/>
        </w:rPr>
      </w:pPr>
      <w:r>
        <w:rPr>
          <w:rFonts w:ascii="仿宋_GB2312" w:eastAsia="仿宋_GB2312" w:hint="eastAsia"/>
          <w:sz w:val="32"/>
          <w:szCs w:val="32"/>
        </w:rPr>
        <w:t>顺祝商琪！</w:t>
      </w:r>
    </w:p>
    <w:p w:rsidR="00C5770B" w:rsidRDefault="00C5770B">
      <w:pPr>
        <w:spacing w:line="480" w:lineRule="exact"/>
        <w:ind w:firstLineChars="200" w:firstLine="600"/>
        <w:rPr>
          <w:rFonts w:ascii="仿宋_GB2312" w:eastAsia="仿宋_GB2312"/>
          <w:sz w:val="30"/>
          <w:szCs w:val="30"/>
        </w:rPr>
      </w:pPr>
    </w:p>
    <w:p w:rsidR="00C5770B" w:rsidRDefault="004631F1">
      <w:pPr>
        <w:spacing w:line="480" w:lineRule="exact"/>
        <w:ind w:firstLineChars="1600" w:firstLine="5120"/>
        <w:rPr>
          <w:rFonts w:ascii="仿宋_GB2312" w:eastAsia="仿宋_GB2312"/>
          <w:sz w:val="32"/>
          <w:szCs w:val="32"/>
        </w:rPr>
      </w:pPr>
      <w:r>
        <w:rPr>
          <w:rFonts w:ascii="仿宋_GB2312" w:eastAsia="仿宋_GB2312" w:hint="eastAsia"/>
          <w:sz w:val="32"/>
          <w:szCs w:val="32"/>
        </w:rPr>
        <w:t xml:space="preserve">中粮崇左江州糖业有限公司                  </w:t>
      </w:r>
    </w:p>
    <w:p w:rsidR="004E6C2E" w:rsidRDefault="004631F1">
      <w:pPr>
        <w:spacing w:line="480" w:lineRule="exact"/>
        <w:jc w:val="center"/>
        <w:rPr>
          <w:rFonts w:ascii="仿宋_GB2312" w:eastAsia="仿宋_GB2312"/>
          <w:sz w:val="32"/>
          <w:szCs w:val="32"/>
        </w:rPr>
      </w:pPr>
      <w:r>
        <w:rPr>
          <w:rFonts w:ascii="仿宋_GB2312" w:eastAsia="仿宋_GB2312" w:hint="eastAsia"/>
          <w:sz w:val="32"/>
          <w:szCs w:val="32"/>
        </w:rPr>
        <w:t xml:space="preserve">                            20</w:t>
      </w:r>
      <w:r>
        <w:rPr>
          <w:rFonts w:ascii="仿宋_GB2312" w:eastAsia="仿宋_GB2312"/>
          <w:sz w:val="32"/>
          <w:szCs w:val="32"/>
        </w:rPr>
        <w:t>2</w:t>
      </w:r>
      <w:r w:rsidR="0004437D">
        <w:rPr>
          <w:rFonts w:ascii="仿宋_GB2312" w:eastAsia="仿宋_GB2312" w:hint="eastAsia"/>
          <w:sz w:val="32"/>
          <w:szCs w:val="32"/>
        </w:rPr>
        <w:t>4</w:t>
      </w:r>
      <w:r>
        <w:rPr>
          <w:rFonts w:ascii="仿宋_GB2312" w:eastAsia="仿宋_GB2312" w:hAnsi="仿宋_GB2312" w:cs="仿宋_GB2312" w:hint="eastAsia"/>
          <w:sz w:val="32"/>
          <w:szCs w:val="32"/>
        </w:rPr>
        <w:t>年</w:t>
      </w:r>
      <w:r w:rsidR="0004437D">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975E8A">
        <w:rPr>
          <w:rFonts w:ascii="仿宋_GB2312" w:eastAsia="仿宋_GB2312" w:hAnsi="仿宋_GB2312" w:cs="仿宋_GB2312" w:hint="eastAsia"/>
          <w:sz w:val="32"/>
          <w:szCs w:val="32"/>
        </w:rPr>
        <w:t>29</w:t>
      </w:r>
      <w:r>
        <w:rPr>
          <w:rFonts w:ascii="仿宋_GB2312" w:eastAsia="仿宋_GB2312" w:hint="eastAsia"/>
          <w:sz w:val="32"/>
          <w:szCs w:val="32"/>
        </w:rPr>
        <w:t>日</w:t>
      </w:r>
    </w:p>
    <w:p w:rsidR="004E6C2E" w:rsidRDefault="004E6C2E">
      <w:pPr>
        <w:widowControl/>
        <w:jc w:val="left"/>
        <w:rPr>
          <w:rFonts w:ascii="仿宋_GB2312" w:eastAsia="仿宋_GB2312"/>
          <w:sz w:val="32"/>
          <w:szCs w:val="32"/>
        </w:rPr>
      </w:pPr>
      <w:r>
        <w:rPr>
          <w:rFonts w:ascii="仿宋_GB2312" w:eastAsia="仿宋_GB2312"/>
          <w:sz w:val="32"/>
          <w:szCs w:val="32"/>
        </w:rPr>
        <w:br w:type="page"/>
      </w:r>
    </w:p>
    <w:p w:rsidR="004E6C2E" w:rsidRPr="0048482D" w:rsidRDefault="0037156E" w:rsidP="004E6C2E">
      <w:pPr>
        <w:spacing w:line="560" w:lineRule="exact"/>
        <w:jc w:val="center"/>
        <w:rPr>
          <w:rFonts w:ascii="方正小标宋简体" w:eastAsia="方正小标宋简体" w:hAnsi="宋体"/>
          <w:bCs/>
          <w:sz w:val="36"/>
          <w:szCs w:val="36"/>
        </w:rPr>
      </w:pPr>
      <w:r w:rsidRPr="0037156E">
        <w:rPr>
          <w:rFonts w:ascii="方正小标宋简体" w:eastAsia="方正小标宋简体" w:hAnsi="宋体" w:hint="eastAsia"/>
          <w:bCs/>
          <w:sz w:val="36"/>
          <w:szCs w:val="36"/>
        </w:rPr>
        <w:lastRenderedPageBreak/>
        <w:t>建设工程设计合同</w:t>
      </w:r>
      <w:r w:rsidR="004E6C2E">
        <w:rPr>
          <w:rFonts w:ascii="方正小标宋简体" w:eastAsia="方正小标宋简体" w:hAnsi="宋体" w:hint="eastAsia"/>
          <w:bCs/>
          <w:sz w:val="36"/>
          <w:szCs w:val="36"/>
        </w:rPr>
        <w:t>（草案）</w:t>
      </w:r>
    </w:p>
    <w:p w:rsidR="004E6C2E" w:rsidRDefault="004E6C2E" w:rsidP="004E6C2E">
      <w:pPr>
        <w:spacing w:line="560" w:lineRule="exact"/>
        <w:rPr>
          <w:rFonts w:ascii="仿宋_GB2312" w:eastAsia="仿宋_GB2312" w:hAnsi="宋体"/>
          <w:sz w:val="32"/>
          <w:szCs w:val="32"/>
        </w:rPr>
      </w:pPr>
    </w:p>
    <w:p w:rsidR="004E6C2E" w:rsidRDefault="0037156E" w:rsidP="004E6C2E">
      <w:pPr>
        <w:spacing w:line="560" w:lineRule="exact"/>
        <w:rPr>
          <w:rFonts w:ascii="仿宋_GB2312" w:eastAsia="仿宋_GB2312" w:hAnsi="宋体"/>
          <w:sz w:val="32"/>
          <w:szCs w:val="32"/>
        </w:rPr>
      </w:pPr>
      <w:r>
        <w:rPr>
          <w:rFonts w:ascii="仿宋_GB2312" w:eastAsia="仿宋_GB2312" w:hAnsi="宋体" w:hint="eastAsia"/>
          <w:sz w:val="32"/>
          <w:szCs w:val="32"/>
        </w:rPr>
        <w:t>发包人</w:t>
      </w:r>
      <w:r w:rsidR="004E6C2E">
        <w:rPr>
          <w:rFonts w:ascii="仿宋_GB2312" w:eastAsia="仿宋_GB2312" w:hAnsi="宋体" w:hint="eastAsia"/>
          <w:sz w:val="32"/>
          <w:szCs w:val="32"/>
        </w:rPr>
        <w:t>：中粮崇左江州糖业有限公司</w:t>
      </w:r>
    </w:p>
    <w:p w:rsidR="004E6C2E" w:rsidRDefault="0037156E" w:rsidP="004E6C2E">
      <w:pPr>
        <w:spacing w:line="560" w:lineRule="exact"/>
        <w:rPr>
          <w:rFonts w:ascii="仿宋_GB2312" w:eastAsia="仿宋_GB2312" w:hAnsi="宋体"/>
          <w:sz w:val="32"/>
          <w:szCs w:val="32"/>
        </w:rPr>
      </w:pPr>
      <w:r>
        <w:rPr>
          <w:rFonts w:ascii="仿宋_GB2312" w:eastAsia="仿宋_GB2312" w:hAnsi="宋体" w:hint="eastAsia"/>
          <w:sz w:val="32"/>
          <w:szCs w:val="32"/>
        </w:rPr>
        <w:t>设计人</w:t>
      </w:r>
      <w:r w:rsidR="004E6C2E">
        <w:rPr>
          <w:rFonts w:ascii="仿宋_GB2312" w:eastAsia="仿宋_GB2312" w:hAnsi="宋体" w:hint="eastAsia"/>
          <w:sz w:val="32"/>
          <w:szCs w:val="32"/>
        </w:rPr>
        <w:t>：</w:t>
      </w:r>
      <w:r w:rsidR="004E6C2E">
        <w:rPr>
          <w:rFonts w:ascii="仿宋_GB2312" w:eastAsia="仿宋_GB2312" w:hAnsi="宋体"/>
          <w:sz w:val="32"/>
          <w:szCs w:val="32"/>
        </w:rPr>
        <w:t xml:space="preserve"> </w:t>
      </w:r>
    </w:p>
    <w:p w:rsidR="0037156E" w:rsidRPr="0037156E" w:rsidRDefault="0037156E" w:rsidP="0037156E">
      <w:pPr>
        <w:pStyle w:val="ae"/>
        <w:spacing w:before="0" w:beforeAutospacing="0" w:after="0" w:afterAutospacing="0" w:line="560" w:lineRule="exact"/>
        <w:ind w:firstLineChars="200" w:firstLine="640"/>
        <w:rPr>
          <w:rFonts w:ascii="仿宋_GB2312" w:eastAsia="仿宋_GB2312" w:cs="Times New Roman"/>
          <w:kern w:val="2"/>
          <w:sz w:val="32"/>
          <w:szCs w:val="32"/>
        </w:rPr>
      </w:pPr>
      <w:r w:rsidRPr="0037156E">
        <w:rPr>
          <w:rFonts w:ascii="仿宋_GB2312" w:eastAsia="仿宋_GB2312" w:cs="Times New Roman" w:hint="eastAsia"/>
          <w:kern w:val="2"/>
          <w:sz w:val="32"/>
          <w:szCs w:val="32"/>
        </w:rPr>
        <w:t>发包人委托设计人承担中粮崇左江州糖业有限公司</w:t>
      </w:r>
      <w:r>
        <w:rPr>
          <w:rFonts w:ascii="仿宋_GB2312" w:eastAsia="仿宋_GB2312" w:cs="Times New Roman" w:hint="eastAsia"/>
          <w:kern w:val="2"/>
          <w:sz w:val="32"/>
          <w:szCs w:val="32"/>
        </w:rPr>
        <w:t>新建</w:t>
      </w:r>
      <w:r w:rsidRPr="0037156E">
        <w:rPr>
          <w:rFonts w:ascii="仿宋_GB2312" w:eastAsia="仿宋_GB2312" w:cs="Times New Roman" w:hint="eastAsia"/>
          <w:kern w:val="2"/>
          <w:sz w:val="32"/>
          <w:szCs w:val="32"/>
        </w:rPr>
        <w:t>万吨糖仓及35KVA变电房项目方案设计工作，经双方协商一致，签订本合同。</w:t>
      </w:r>
    </w:p>
    <w:p w:rsidR="0037156E" w:rsidRPr="0037156E" w:rsidRDefault="0037156E" w:rsidP="0037156E">
      <w:pPr>
        <w:pStyle w:val="ae"/>
        <w:spacing w:before="0" w:beforeAutospacing="0" w:after="0" w:afterAutospacing="0" w:line="560" w:lineRule="exact"/>
        <w:ind w:firstLineChars="200" w:firstLine="640"/>
        <w:rPr>
          <w:rFonts w:ascii="仿宋_GB2312" w:eastAsia="仿宋_GB2312" w:cs="Times New Roman"/>
          <w:kern w:val="2"/>
          <w:sz w:val="32"/>
          <w:szCs w:val="32"/>
        </w:rPr>
      </w:pPr>
      <w:r w:rsidRPr="0037156E">
        <w:rPr>
          <w:rFonts w:ascii="仿宋_GB2312" w:eastAsia="仿宋_GB2312" w:cs="Times New Roman" w:hint="eastAsia"/>
          <w:kern w:val="2"/>
          <w:sz w:val="32"/>
          <w:szCs w:val="32"/>
        </w:rPr>
        <w:t>第一条　本合同依据下列文件签订：</w:t>
      </w:r>
    </w:p>
    <w:p w:rsidR="0037156E" w:rsidRPr="0037156E" w:rsidRDefault="0037156E" w:rsidP="0037156E">
      <w:pPr>
        <w:pStyle w:val="ae"/>
        <w:spacing w:before="0" w:beforeAutospacing="0" w:after="0" w:afterAutospacing="0" w:line="560" w:lineRule="exact"/>
        <w:ind w:firstLineChars="200" w:firstLine="640"/>
        <w:rPr>
          <w:rFonts w:ascii="仿宋_GB2312" w:eastAsia="仿宋_GB2312" w:cs="Times New Roman"/>
          <w:kern w:val="2"/>
          <w:sz w:val="32"/>
          <w:szCs w:val="32"/>
        </w:rPr>
      </w:pPr>
      <w:r w:rsidRPr="0037156E">
        <w:rPr>
          <w:rFonts w:ascii="仿宋_GB2312" w:eastAsia="仿宋_GB2312" w:cs="Times New Roman" w:hint="eastAsia"/>
          <w:kern w:val="2"/>
          <w:sz w:val="32"/>
          <w:szCs w:val="32"/>
        </w:rPr>
        <w:t>1.1《中华人民共和国民法典》、《中华人民共和国建筑法》、《建设工程勘察设计管理条例》。</w:t>
      </w:r>
    </w:p>
    <w:p w:rsidR="0037156E" w:rsidRPr="0037156E" w:rsidRDefault="0037156E" w:rsidP="0037156E">
      <w:pPr>
        <w:pStyle w:val="ae"/>
        <w:spacing w:before="0" w:beforeAutospacing="0" w:after="0" w:afterAutospacing="0" w:line="560" w:lineRule="exact"/>
        <w:ind w:firstLineChars="200" w:firstLine="640"/>
        <w:rPr>
          <w:rFonts w:ascii="仿宋_GB2312" w:eastAsia="仿宋_GB2312" w:cs="Times New Roman"/>
          <w:kern w:val="2"/>
          <w:sz w:val="32"/>
          <w:szCs w:val="32"/>
        </w:rPr>
      </w:pPr>
      <w:r w:rsidRPr="0037156E">
        <w:rPr>
          <w:rFonts w:ascii="仿宋_GB2312" w:eastAsia="仿宋_GB2312" w:cs="Times New Roman" w:hint="eastAsia"/>
          <w:kern w:val="2"/>
          <w:sz w:val="32"/>
          <w:szCs w:val="32"/>
        </w:rPr>
        <w:t>1.2国家及地方有关建设工程勘察设计管理法规和规章。</w:t>
      </w:r>
    </w:p>
    <w:p w:rsidR="0037156E" w:rsidRPr="0037156E" w:rsidRDefault="0037156E" w:rsidP="0037156E">
      <w:pPr>
        <w:pStyle w:val="ae"/>
        <w:spacing w:before="0" w:beforeAutospacing="0" w:after="0" w:afterAutospacing="0" w:line="560" w:lineRule="exact"/>
        <w:ind w:firstLineChars="200" w:firstLine="640"/>
        <w:rPr>
          <w:rFonts w:ascii="仿宋_GB2312" w:eastAsia="仿宋_GB2312" w:cs="Times New Roman"/>
          <w:kern w:val="2"/>
          <w:sz w:val="32"/>
          <w:szCs w:val="32"/>
        </w:rPr>
      </w:pPr>
      <w:r w:rsidRPr="0037156E">
        <w:rPr>
          <w:rFonts w:ascii="仿宋_GB2312" w:eastAsia="仿宋_GB2312" w:cs="Times New Roman" w:hint="eastAsia"/>
          <w:kern w:val="2"/>
          <w:sz w:val="32"/>
          <w:szCs w:val="32"/>
        </w:rPr>
        <w:t>1.3建设工程批准文件。</w:t>
      </w:r>
    </w:p>
    <w:p w:rsidR="0037156E" w:rsidRDefault="0037156E" w:rsidP="0037156E">
      <w:pPr>
        <w:pStyle w:val="ae"/>
        <w:spacing w:before="0" w:beforeAutospacing="0" w:after="0" w:afterAutospacing="0" w:line="560" w:lineRule="exact"/>
        <w:ind w:firstLineChars="200" w:firstLine="640"/>
        <w:rPr>
          <w:rFonts w:ascii="仿宋_GB2312" w:eastAsia="仿宋_GB2312" w:cs="Times New Roman"/>
          <w:kern w:val="2"/>
          <w:sz w:val="32"/>
          <w:szCs w:val="32"/>
        </w:rPr>
      </w:pPr>
      <w:r w:rsidRPr="0037156E">
        <w:rPr>
          <w:rFonts w:ascii="仿宋_GB2312" w:eastAsia="仿宋_GB2312" w:cs="Times New Roman" w:hint="eastAsia"/>
          <w:kern w:val="2"/>
          <w:sz w:val="32"/>
          <w:szCs w:val="32"/>
        </w:rPr>
        <w:t>第二条　本合同设计项目的内容：名称、规模、阶段、投资及设计费等见下表。</w:t>
      </w:r>
    </w:p>
    <w:tbl>
      <w:tblPr>
        <w:tblpPr w:leftFromText="180" w:rightFromText="180" w:vertAnchor="page" w:horzAnchor="page" w:tblpX="1597" w:tblpY="87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945"/>
        <w:gridCol w:w="853"/>
        <w:gridCol w:w="1337"/>
        <w:gridCol w:w="815"/>
        <w:gridCol w:w="982"/>
        <w:gridCol w:w="898"/>
        <w:gridCol w:w="1711"/>
      </w:tblGrid>
      <w:tr w:rsidR="0037156E" w:rsidTr="0037156E">
        <w:trPr>
          <w:cantSplit/>
        </w:trPr>
        <w:tc>
          <w:tcPr>
            <w:tcW w:w="498" w:type="dxa"/>
            <w:vMerge w:val="restart"/>
            <w:tcBorders>
              <w:top w:val="single" w:sz="12" w:space="0" w:color="auto"/>
              <w:left w:val="single" w:sz="12"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序号</w:t>
            </w:r>
          </w:p>
        </w:tc>
        <w:tc>
          <w:tcPr>
            <w:tcW w:w="1945" w:type="dxa"/>
            <w:vMerge w:val="restart"/>
            <w:tcBorders>
              <w:top w:val="single" w:sz="12" w:space="0" w:color="auto"/>
              <w:left w:val="single" w:sz="4"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分项目名称</w:t>
            </w:r>
          </w:p>
        </w:tc>
        <w:tc>
          <w:tcPr>
            <w:tcW w:w="2190" w:type="dxa"/>
            <w:gridSpan w:val="2"/>
            <w:tcBorders>
              <w:top w:val="single" w:sz="12" w:space="0" w:color="auto"/>
              <w:left w:val="single" w:sz="6"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建设规模</w:t>
            </w:r>
          </w:p>
        </w:tc>
        <w:tc>
          <w:tcPr>
            <w:tcW w:w="2695" w:type="dxa"/>
            <w:gridSpan w:val="3"/>
            <w:tcBorders>
              <w:top w:val="single" w:sz="12" w:space="0" w:color="auto"/>
              <w:left w:val="single" w:sz="6"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设计阶段及内容</w:t>
            </w:r>
          </w:p>
        </w:tc>
        <w:tc>
          <w:tcPr>
            <w:tcW w:w="1711" w:type="dxa"/>
            <w:vMerge w:val="restart"/>
            <w:tcBorders>
              <w:top w:val="single" w:sz="12" w:space="0" w:color="auto"/>
              <w:left w:val="single" w:sz="6" w:space="0" w:color="auto"/>
              <w:bottom w:val="single" w:sz="6" w:space="0" w:color="auto"/>
              <w:right w:val="single" w:sz="12" w:space="0" w:color="auto"/>
            </w:tcBorders>
            <w:vAlign w:val="center"/>
          </w:tcPr>
          <w:p w:rsidR="0037156E" w:rsidRDefault="0037156E" w:rsidP="0037156E">
            <w:pPr>
              <w:jc w:val="center"/>
              <w:rPr>
                <w:b/>
                <w:bCs/>
                <w:sz w:val="28"/>
                <w:szCs w:val="28"/>
              </w:rPr>
            </w:pPr>
            <w:r>
              <w:rPr>
                <w:rFonts w:hint="eastAsia"/>
                <w:b/>
                <w:bCs/>
                <w:sz w:val="28"/>
                <w:szCs w:val="28"/>
              </w:rPr>
              <w:t>方案设计费（元）</w:t>
            </w:r>
          </w:p>
        </w:tc>
      </w:tr>
      <w:tr w:rsidR="0037156E" w:rsidTr="0037156E">
        <w:trPr>
          <w:cantSplit/>
          <w:trHeight w:val="1118"/>
        </w:trPr>
        <w:tc>
          <w:tcPr>
            <w:tcW w:w="498" w:type="dxa"/>
            <w:vMerge/>
            <w:tcBorders>
              <w:top w:val="single" w:sz="6" w:space="0" w:color="auto"/>
              <w:left w:val="single" w:sz="12" w:space="0" w:color="auto"/>
              <w:bottom w:val="single" w:sz="6" w:space="0" w:color="auto"/>
              <w:right w:val="single" w:sz="6" w:space="0" w:color="auto"/>
            </w:tcBorders>
            <w:vAlign w:val="center"/>
          </w:tcPr>
          <w:p w:rsidR="0037156E" w:rsidRDefault="0037156E" w:rsidP="0037156E">
            <w:pPr>
              <w:jc w:val="center"/>
              <w:rPr>
                <w:sz w:val="28"/>
                <w:szCs w:val="28"/>
              </w:rPr>
            </w:pPr>
          </w:p>
        </w:tc>
        <w:tc>
          <w:tcPr>
            <w:tcW w:w="1945" w:type="dxa"/>
            <w:vMerge/>
            <w:tcBorders>
              <w:top w:val="single" w:sz="6" w:space="0" w:color="auto"/>
              <w:left w:val="single" w:sz="4" w:space="0" w:color="auto"/>
              <w:bottom w:val="single" w:sz="6" w:space="0" w:color="auto"/>
              <w:right w:val="single" w:sz="6" w:space="0" w:color="auto"/>
            </w:tcBorders>
            <w:vAlign w:val="center"/>
          </w:tcPr>
          <w:p w:rsidR="0037156E" w:rsidRDefault="0037156E" w:rsidP="0037156E">
            <w:pPr>
              <w:jc w:val="center"/>
              <w:rPr>
                <w:sz w:val="28"/>
                <w:szCs w:val="28"/>
              </w:rPr>
            </w:pPr>
          </w:p>
        </w:tc>
        <w:tc>
          <w:tcPr>
            <w:tcW w:w="853"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层数</w:t>
            </w:r>
          </w:p>
        </w:tc>
        <w:tc>
          <w:tcPr>
            <w:tcW w:w="1337"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b/>
                <w:bCs/>
                <w:spacing w:val="-6"/>
                <w:sz w:val="28"/>
                <w:szCs w:val="28"/>
              </w:rPr>
            </w:pPr>
            <w:r>
              <w:rPr>
                <w:rFonts w:hint="eastAsia"/>
                <w:b/>
                <w:bCs/>
                <w:spacing w:val="-6"/>
                <w:sz w:val="28"/>
                <w:szCs w:val="28"/>
              </w:rPr>
              <w:t>建筑面积</w:t>
            </w:r>
            <w:r>
              <w:rPr>
                <w:rFonts w:ascii="宋体" w:hAnsi="宋体"/>
                <w:sz w:val="28"/>
                <w:szCs w:val="28"/>
              </w:rPr>
              <w:t>（m</w:t>
            </w:r>
            <w:r>
              <w:rPr>
                <w:rFonts w:ascii="宋体" w:hAnsi="宋体"/>
                <w:sz w:val="28"/>
                <w:szCs w:val="28"/>
                <w:vertAlign w:val="superscript"/>
              </w:rPr>
              <w:t>2</w:t>
            </w:r>
            <w:r>
              <w:rPr>
                <w:rFonts w:ascii="宋体" w:hAnsi="宋体"/>
                <w:sz w:val="28"/>
                <w:szCs w:val="28"/>
              </w:rPr>
              <w:t>）</w:t>
            </w:r>
          </w:p>
        </w:tc>
        <w:tc>
          <w:tcPr>
            <w:tcW w:w="815"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方案</w:t>
            </w:r>
          </w:p>
        </w:tc>
        <w:tc>
          <w:tcPr>
            <w:tcW w:w="982"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初步设计</w:t>
            </w:r>
          </w:p>
        </w:tc>
        <w:tc>
          <w:tcPr>
            <w:tcW w:w="898"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b/>
                <w:bCs/>
                <w:sz w:val="28"/>
                <w:szCs w:val="28"/>
              </w:rPr>
            </w:pPr>
            <w:r>
              <w:rPr>
                <w:rFonts w:hint="eastAsia"/>
                <w:b/>
                <w:bCs/>
                <w:sz w:val="28"/>
                <w:szCs w:val="28"/>
              </w:rPr>
              <w:t>施工图</w:t>
            </w:r>
          </w:p>
        </w:tc>
        <w:tc>
          <w:tcPr>
            <w:tcW w:w="1711" w:type="dxa"/>
            <w:vMerge/>
            <w:tcBorders>
              <w:top w:val="single" w:sz="6" w:space="0" w:color="auto"/>
              <w:left w:val="single" w:sz="6" w:space="0" w:color="auto"/>
              <w:bottom w:val="single" w:sz="4" w:space="0" w:color="auto"/>
              <w:right w:val="single" w:sz="12" w:space="0" w:color="auto"/>
            </w:tcBorders>
            <w:vAlign w:val="center"/>
          </w:tcPr>
          <w:p w:rsidR="0037156E" w:rsidRDefault="0037156E" w:rsidP="0037156E">
            <w:pPr>
              <w:jc w:val="center"/>
              <w:rPr>
                <w:sz w:val="28"/>
                <w:szCs w:val="28"/>
              </w:rPr>
            </w:pPr>
          </w:p>
        </w:tc>
      </w:tr>
      <w:tr w:rsidR="0037156E" w:rsidTr="0037156E">
        <w:trPr>
          <w:cantSplit/>
          <w:trHeight w:val="714"/>
        </w:trPr>
        <w:tc>
          <w:tcPr>
            <w:tcW w:w="498" w:type="dxa"/>
            <w:tcBorders>
              <w:top w:val="single" w:sz="6" w:space="0" w:color="auto"/>
              <w:left w:val="single" w:sz="12" w:space="0" w:color="auto"/>
              <w:bottom w:val="single" w:sz="6" w:space="0" w:color="auto"/>
              <w:right w:val="single" w:sz="6" w:space="0" w:color="auto"/>
            </w:tcBorders>
            <w:vAlign w:val="center"/>
          </w:tcPr>
          <w:p w:rsidR="0037156E" w:rsidRDefault="0037156E" w:rsidP="0037156E">
            <w:pPr>
              <w:jc w:val="center"/>
              <w:rPr>
                <w:sz w:val="28"/>
                <w:szCs w:val="28"/>
              </w:rPr>
            </w:pPr>
            <w:r>
              <w:rPr>
                <w:rFonts w:hint="eastAsia"/>
                <w:sz w:val="28"/>
                <w:szCs w:val="28"/>
              </w:rPr>
              <w:t>1</w:t>
            </w:r>
          </w:p>
        </w:tc>
        <w:tc>
          <w:tcPr>
            <w:tcW w:w="1945" w:type="dxa"/>
            <w:tcBorders>
              <w:top w:val="single" w:sz="6" w:space="0" w:color="auto"/>
              <w:left w:val="single" w:sz="4" w:space="0" w:color="auto"/>
              <w:bottom w:val="single" w:sz="6" w:space="0" w:color="auto"/>
              <w:right w:val="single" w:sz="6" w:space="0" w:color="auto"/>
            </w:tcBorders>
            <w:vAlign w:val="center"/>
          </w:tcPr>
          <w:p w:rsidR="0037156E" w:rsidRDefault="0037156E" w:rsidP="0037156E">
            <w:pPr>
              <w:spacing w:line="400" w:lineRule="exact"/>
              <w:jc w:val="center"/>
              <w:rPr>
                <w:rFonts w:ascii="宋体" w:hAnsi="宋体"/>
                <w:sz w:val="24"/>
              </w:rPr>
            </w:pPr>
            <w:r w:rsidRPr="0037156E">
              <w:rPr>
                <w:rFonts w:ascii="宋体" w:hAnsi="宋体" w:hint="eastAsia"/>
                <w:b/>
                <w:sz w:val="24"/>
                <w:u w:val="single"/>
              </w:rPr>
              <w:t>中粮崇左江州糖业有限公司新建万吨糖仓及35KVA变电房项目</w:t>
            </w:r>
          </w:p>
        </w:tc>
        <w:tc>
          <w:tcPr>
            <w:tcW w:w="853"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sz w:val="24"/>
              </w:rPr>
            </w:pPr>
            <w:r w:rsidRPr="0037156E">
              <w:rPr>
                <w:rFonts w:hint="eastAsia"/>
                <w:sz w:val="24"/>
              </w:rPr>
              <w:t>F1</w:t>
            </w:r>
          </w:p>
        </w:tc>
        <w:tc>
          <w:tcPr>
            <w:tcW w:w="1337"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spacing w:line="400" w:lineRule="exact"/>
              <w:jc w:val="center"/>
              <w:rPr>
                <w:sz w:val="28"/>
                <w:szCs w:val="28"/>
              </w:rPr>
            </w:pPr>
            <w:r>
              <w:rPr>
                <w:rFonts w:hint="eastAsia"/>
                <w:sz w:val="24"/>
              </w:rPr>
              <w:t>5000</w:t>
            </w:r>
          </w:p>
        </w:tc>
        <w:tc>
          <w:tcPr>
            <w:tcW w:w="815"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sz w:val="28"/>
                <w:szCs w:val="28"/>
              </w:rPr>
            </w:pPr>
            <w:r>
              <w:rPr>
                <w:rFonts w:ascii="Arial" w:hAnsi="Arial" w:cs="Arial"/>
                <w:spacing w:val="30"/>
                <w:kern w:val="0"/>
                <w:sz w:val="28"/>
                <w:szCs w:val="28"/>
              </w:rPr>
              <w:t>√</w:t>
            </w:r>
          </w:p>
        </w:tc>
        <w:tc>
          <w:tcPr>
            <w:tcW w:w="982"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sz w:val="28"/>
                <w:szCs w:val="28"/>
              </w:rPr>
            </w:pPr>
          </w:p>
        </w:tc>
        <w:tc>
          <w:tcPr>
            <w:tcW w:w="898" w:type="dxa"/>
            <w:tcBorders>
              <w:top w:val="single" w:sz="6" w:space="0" w:color="auto"/>
              <w:left w:val="single" w:sz="6" w:space="0" w:color="auto"/>
              <w:bottom w:val="single" w:sz="6" w:space="0" w:color="auto"/>
              <w:right w:val="single" w:sz="6" w:space="0" w:color="auto"/>
            </w:tcBorders>
            <w:vAlign w:val="center"/>
          </w:tcPr>
          <w:p w:rsidR="0037156E" w:rsidRDefault="0037156E" w:rsidP="0037156E">
            <w:pPr>
              <w:jc w:val="center"/>
              <w:rPr>
                <w:sz w:val="28"/>
                <w:szCs w:val="28"/>
              </w:rPr>
            </w:pPr>
          </w:p>
        </w:tc>
        <w:tc>
          <w:tcPr>
            <w:tcW w:w="1711" w:type="dxa"/>
            <w:tcBorders>
              <w:top w:val="single" w:sz="4" w:space="0" w:color="auto"/>
              <w:left w:val="single" w:sz="6" w:space="0" w:color="auto"/>
              <w:right w:val="single" w:sz="12" w:space="0" w:color="auto"/>
            </w:tcBorders>
            <w:vAlign w:val="center"/>
          </w:tcPr>
          <w:p w:rsidR="0037156E" w:rsidRDefault="0037156E" w:rsidP="0037156E">
            <w:pPr>
              <w:spacing w:line="400" w:lineRule="exact"/>
              <w:jc w:val="center"/>
              <w:rPr>
                <w:sz w:val="24"/>
              </w:rPr>
            </w:pPr>
          </w:p>
        </w:tc>
      </w:tr>
      <w:tr w:rsidR="0037156E" w:rsidTr="0037156E">
        <w:trPr>
          <w:cantSplit/>
          <w:trHeight w:val="544"/>
        </w:trPr>
        <w:tc>
          <w:tcPr>
            <w:tcW w:w="498" w:type="dxa"/>
            <w:tcBorders>
              <w:top w:val="single" w:sz="6" w:space="0" w:color="auto"/>
              <w:left w:val="single" w:sz="12" w:space="0" w:color="auto"/>
              <w:bottom w:val="single" w:sz="6" w:space="0" w:color="auto"/>
              <w:right w:val="single" w:sz="6" w:space="0" w:color="auto"/>
            </w:tcBorders>
            <w:vAlign w:val="center"/>
          </w:tcPr>
          <w:p w:rsidR="0037156E" w:rsidRDefault="0037156E" w:rsidP="0037156E">
            <w:pPr>
              <w:jc w:val="center"/>
              <w:rPr>
                <w:sz w:val="28"/>
                <w:szCs w:val="28"/>
              </w:rPr>
            </w:pPr>
          </w:p>
        </w:tc>
        <w:tc>
          <w:tcPr>
            <w:tcW w:w="6830" w:type="dxa"/>
            <w:gridSpan w:val="6"/>
            <w:tcBorders>
              <w:top w:val="single" w:sz="6" w:space="0" w:color="auto"/>
              <w:left w:val="single" w:sz="4" w:space="0" w:color="auto"/>
              <w:bottom w:val="single" w:sz="6" w:space="0" w:color="auto"/>
              <w:right w:val="single" w:sz="6" w:space="0" w:color="auto"/>
            </w:tcBorders>
            <w:vAlign w:val="center"/>
          </w:tcPr>
          <w:p w:rsidR="0037156E" w:rsidRDefault="0037156E" w:rsidP="0037156E">
            <w:pPr>
              <w:jc w:val="center"/>
              <w:rPr>
                <w:sz w:val="28"/>
                <w:szCs w:val="28"/>
              </w:rPr>
            </w:pPr>
            <w:r>
              <w:rPr>
                <w:sz w:val="28"/>
                <w:szCs w:val="28"/>
              </w:rPr>
              <w:t>合计</w:t>
            </w:r>
          </w:p>
        </w:tc>
        <w:tc>
          <w:tcPr>
            <w:tcW w:w="1711" w:type="dxa"/>
            <w:tcBorders>
              <w:left w:val="single" w:sz="6" w:space="0" w:color="auto"/>
              <w:bottom w:val="single" w:sz="4" w:space="0" w:color="auto"/>
              <w:right w:val="single" w:sz="12" w:space="0" w:color="auto"/>
            </w:tcBorders>
            <w:vAlign w:val="center"/>
          </w:tcPr>
          <w:p w:rsidR="0037156E" w:rsidRDefault="0037156E" w:rsidP="0037156E">
            <w:pPr>
              <w:jc w:val="center"/>
              <w:rPr>
                <w:sz w:val="28"/>
                <w:szCs w:val="28"/>
              </w:rPr>
            </w:pPr>
          </w:p>
        </w:tc>
      </w:tr>
    </w:tbl>
    <w:p w:rsidR="0037156E" w:rsidRDefault="0037156E" w:rsidP="0037156E">
      <w:pPr>
        <w:pStyle w:val="ae"/>
        <w:spacing w:before="0" w:beforeAutospacing="0" w:after="0" w:afterAutospacing="0" w:line="560" w:lineRule="exact"/>
        <w:rPr>
          <w:rFonts w:ascii="仿宋_GB2312" w:eastAsia="仿宋_GB2312" w:cs="Times New Roman"/>
          <w:kern w:val="2"/>
          <w:sz w:val="32"/>
          <w:szCs w:val="32"/>
        </w:rPr>
      </w:pPr>
    </w:p>
    <w:p w:rsidR="0037156E" w:rsidRDefault="0037156E" w:rsidP="006C325E">
      <w:pPr>
        <w:spacing w:beforeLines="50" w:afterLines="50"/>
        <w:ind w:firstLineChars="192" w:firstLine="617"/>
        <w:rPr>
          <w:sz w:val="24"/>
        </w:rPr>
      </w:pPr>
      <w:r w:rsidRPr="0037156E">
        <w:rPr>
          <w:rFonts w:ascii="仿宋_GB2312" w:eastAsia="仿宋_GB2312" w:hint="eastAsia"/>
          <w:b/>
          <w:bCs/>
          <w:sz w:val="32"/>
          <w:szCs w:val="32"/>
        </w:rPr>
        <w:t>第三条</w:t>
      </w:r>
      <w:r w:rsidRPr="0037156E">
        <w:rPr>
          <w:rFonts w:ascii="仿宋_GB2312" w:eastAsia="仿宋_GB2312" w:hint="eastAsia"/>
          <w:sz w:val="32"/>
          <w:szCs w:val="32"/>
        </w:rPr>
        <w:t xml:space="preserve">　发包人应向设计人提交的有关资料及文件</w:t>
      </w:r>
      <w:r>
        <w:rPr>
          <w:rFonts w:hint="eastAsia"/>
          <w:sz w:val="24"/>
        </w:rPr>
        <w:t>：</w:t>
      </w:r>
    </w:p>
    <w:p w:rsidR="0037156E" w:rsidRDefault="0037156E" w:rsidP="006C325E">
      <w:pPr>
        <w:spacing w:beforeLines="50" w:afterLines="50"/>
        <w:ind w:firstLineChars="192" w:firstLine="461"/>
        <w:rPr>
          <w:sz w:val="24"/>
        </w:rPr>
      </w:pPr>
    </w:p>
    <w:p w:rsidR="0037156E" w:rsidRDefault="0037156E" w:rsidP="006C325E">
      <w:pPr>
        <w:spacing w:beforeLines="50" w:afterLines="50"/>
        <w:ind w:firstLineChars="192" w:firstLine="461"/>
        <w:rPr>
          <w:sz w:val="24"/>
        </w:rPr>
      </w:pPr>
    </w:p>
    <w:tbl>
      <w:tblPr>
        <w:tblW w:w="8689" w:type="dxa"/>
        <w:tblInd w:w="4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6"/>
        <w:gridCol w:w="3932"/>
        <w:gridCol w:w="540"/>
        <w:gridCol w:w="1741"/>
        <w:gridCol w:w="1980"/>
      </w:tblGrid>
      <w:tr w:rsidR="0037156E" w:rsidTr="00B70F9F">
        <w:tc>
          <w:tcPr>
            <w:tcW w:w="496" w:type="dxa"/>
            <w:vAlign w:val="center"/>
          </w:tcPr>
          <w:p w:rsidR="0037156E" w:rsidRDefault="0037156E" w:rsidP="00B70F9F">
            <w:pPr>
              <w:jc w:val="center"/>
              <w:rPr>
                <w:sz w:val="24"/>
              </w:rPr>
            </w:pPr>
            <w:r>
              <w:rPr>
                <w:rFonts w:hint="eastAsia"/>
                <w:sz w:val="24"/>
              </w:rPr>
              <w:lastRenderedPageBreak/>
              <w:t>序号</w:t>
            </w:r>
          </w:p>
        </w:tc>
        <w:tc>
          <w:tcPr>
            <w:tcW w:w="3932" w:type="dxa"/>
            <w:vAlign w:val="center"/>
          </w:tcPr>
          <w:p w:rsidR="0037156E" w:rsidRDefault="0037156E" w:rsidP="00B70F9F">
            <w:pPr>
              <w:jc w:val="center"/>
              <w:rPr>
                <w:sz w:val="24"/>
              </w:rPr>
            </w:pPr>
            <w:r>
              <w:rPr>
                <w:rFonts w:hint="eastAsia"/>
                <w:sz w:val="24"/>
              </w:rPr>
              <w:t>资料及文件名称</w:t>
            </w:r>
          </w:p>
        </w:tc>
        <w:tc>
          <w:tcPr>
            <w:tcW w:w="540" w:type="dxa"/>
            <w:vAlign w:val="center"/>
          </w:tcPr>
          <w:p w:rsidR="0037156E" w:rsidRDefault="0037156E" w:rsidP="00B70F9F">
            <w:pPr>
              <w:jc w:val="center"/>
              <w:rPr>
                <w:sz w:val="24"/>
              </w:rPr>
            </w:pPr>
            <w:r>
              <w:rPr>
                <w:rFonts w:hint="eastAsia"/>
                <w:sz w:val="24"/>
              </w:rPr>
              <w:t>份数</w:t>
            </w:r>
          </w:p>
        </w:tc>
        <w:tc>
          <w:tcPr>
            <w:tcW w:w="1741" w:type="dxa"/>
            <w:vAlign w:val="center"/>
          </w:tcPr>
          <w:p w:rsidR="0037156E" w:rsidRDefault="0037156E" w:rsidP="00B70F9F">
            <w:pPr>
              <w:jc w:val="center"/>
              <w:rPr>
                <w:sz w:val="24"/>
              </w:rPr>
            </w:pPr>
            <w:r>
              <w:rPr>
                <w:rFonts w:hint="eastAsia"/>
                <w:sz w:val="24"/>
              </w:rPr>
              <w:t>提交日期</w:t>
            </w:r>
          </w:p>
        </w:tc>
        <w:tc>
          <w:tcPr>
            <w:tcW w:w="1980" w:type="dxa"/>
            <w:vAlign w:val="center"/>
          </w:tcPr>
          <w:p w:rsidR="0037156E" w:rsidRDefault="0037156E" w:rsidP="00B70F9F">
            <w:pPr>
              <w:jc w:val="center"/>
              <w:rPr>
                <w:sz w:val="24"/>
              </w:rPr>
            </w:pPr>
            <w:r>
              <w:rPr>
                <w:rFonts w:hint="eastAsia"/>
                <w:sz w:val="24"/>
              </w:rPr>
              <w:t>有关事宜</w:t>
            </w:r>
          </w:p>
        </w:tc>
      </w:tr>
      <w:tr w:rsidR="0037156E" w:rsidTr="00B70F9F">
        <w:trPr>
          <w:cantSplit/>
        </w:trPr>
        <w:tc>
          <w:tcPr>
            <w:tcW w:w="496" w:type="dxa"/>
            <w:vAlign w:val="center"/>
          </w:tcPr>
          <w:p w:rsidR="0037156E" w:rsidRDefault="0037156E" w:rsidP="00B70F9F">
            <w:pPr>
              <w:jc w:val="center"/>
              <w:rPr>
                <w:sz w:val="28"/>
              </w:rPr>
            </w:pPr>
            <w:r>
              <w:rPr>
                <w:rFonts w:hint="eastAsia"/>
                <w:sz w:val="28"/>
              </w:rPr>
              <w:t>1</w:t>
            </w:r>
          </w:p>
        </w:tc>
        <w:tc>
          <w:tcPr>
            <w:tcW w:w="3932" w:type="dxa"/>
            <w:vAlign w:val="center"/>
          </w:tcPr>
          <w:p w:rsidR="0037156E" w:rsidRDefault="0037156E" w:rsidP="00B70F9F">
            <w:pPr>
              <w:rPr>
                <w:sz w:val="28"/>
              </w:rPr>
            </w:pPr>
            <w:r>
              <w:rPr>
                <w:rFonts w:ascii="宋体" w:hAnsi="宋体" w:hint="eastAsia"/>
                <w:sz w:val="24"/>
              </w:rPr>
              <w:t>用地红线图</w:t>
            </w:r>
          </w:p>
        </w:tc>
        <w:tc>
          <w:tcPr>
            <w:tcW w:w="540" w:type="dxa"/>
            <w:vAlign w:val="center"/>
          </w:tcPr>
          <w:p w:rsidR="0037156E" w:rsidRDefault="0037156E" w:rsidP="00B70F9F">
            <w:pPr>
              <w:jc w:val="center"/>
              <w:rPr>
                <w:sz w:val="28"/>
              </w:rPr>
            </w:pPr>
            <w:r>
              <w:rPr>
                <w:rFonts w:hint="eastAsia"/>
                <w:sz w:val="28"/>
              </w:rPr>
              <w:t>1</w:t>
            </w:r>
          </w:p>
        </w:tc>
        <w:tc>
          <w:tcPr>
            <w:tcW w:w="1741" w:type="dxa"/>
            <w:vAlign w:val="center"/>
          </w:tcPr>
          <w:p w:rsidR="0037156E" w:rsidRDefault="0037156E" w:rsidP="00B70F9F">
            <w:pPr>
              <w:jc w:val="center"/>
              <w:rPr>
                <w:sz w:val="24"/>
              </w:rPr>
            </w:pPr>
            <w:r>
              <w:rPr>
                <w:rFonts w:hint="eastAsia"/>
                <w:sz w:val="24"/>
              </w:rPr>
              <w:t>签订合同后三日内</w:t>
            </w:r>
          </w:p>
        </w:tc>
        <w:tc>
          <w:tcPr>
            <w:tcW w:w="1980" w:type="dxa"/>
            <w:vMerge w:val="restart"/>
            <w:vAlign w:val="center"/>
          </w:tcPr>
          <w:p w:rsidR="0037156E" w:rsidRDefault="0037156E" w:rsidP="00B70F9F">
            <w:pPr>
              <w:jc w:val="center"/>
              <w:rPr>
                <w:sz w:val="28"/>
              </w:rPr>
            </w:pPr>
          </w:p>
        </w:tc>
      </w:tr>
      <w:tr w:rsidR="0037156E" w:rsidTr="00B70F9F">
        <w:trPr>
          <w:cantSplit/>
        </w:trPr>
        <w:tc>
          <w:tcPr>
            <w:tcW w:w="496" w:type="dxa"/>
            <w:vAlign w:val="center"/>
          </w:tcPr>
          <w:p w:rsidR="0037156E" w:rsidRDefault="0037156E" w:rsidP="00B70F9F">
            <w:pPr>
              <w:jc w:val="center"/>
              <w:rPr>
                <w:sz w:val="28"/>
              </w:rPr>
            </w:pPr>
            <w:r>
              <w:rPr>
                <w:rFonts w:hint="eastAsia"/>
                <w:sz w:val="28"/>
              </w:rPr>
              <w:t>2</w:t>
            </w:r>
          </w:p>
        </w:tc>
        <w:tc>
          <w:tcPr>
            <w:tcW w:w="3932" w:type="dxa"/>
            <w:vAlign w:val="center"/>
          </w:tcPr>
          <w:p w:rsidR="0037156E" w:rsidRDefault="0037156E" w:rsidP="00B70F9F">
            <w:pPr>
              <w:rPr>
                <w:sz w:val="28"/>
              </w:rPr>
            </w:pPr>
            <w:r>
              <w:rPr>
                <w:rFonts w:ascii="宋体" w:hAnsi="宋体" w:hint="eastAsia"/>
                <w:sz w:val="24"/>
              </w:rPr>
              <w:t>规划条件</w:t>
            </w:r>
          </w:p>
        </w:tc>
        <w:tc>
          <w:tcPr>
            <w:tcW w:w="540" w:type="dxa"/>
            <w:vAlign w:val="center"/>
          </w:tcPr>
          <w:p w:rsidR="0037156E" w:rsidRDefault="0037156E" w:rsidP="00B70F9F">
            <w:pPr>
              <w:jc w:val="center"/>
              <w:rPr>
                <w:sz w:val="28"/>
              </w:rPr>
            </w:pPr>
            <w:r>
              <w:rPr>
                <w:rFonts w:hint="eastAsia"/>
                <w:sz w:val="28"/>
              </w:rPr>
              <w:t>1</w:t>
            </w:r>
          </w:p>
        </w:tc>
        <w:tc>
          <w:tcPr>
            <w:tcW w:w="1741" w:type="dxa"/>
            <w:vAlign w:val="center"/>
          </w:tcPr>
          <w:p w:rsidR="0037156E" w:rsidRDefault="0037156E" w:rsidP="00B70F9F">
            <w:pPr>
              <w:jc w:val="center"/>
              <w:rPr>
                <w:sz w:val="28"/>
              </w:rPr>
            </w:pPr>
            <w:r>
              <w:rPr>
                <w:rFonts w:hint="eastAsia"/>
                <w:sz w:val="24"/>
              </w:rPr>
              <w:t>签订合同后三日内</w:t>
            </w:r>
          </w:p>
        </w:tc>
        <w:tc>
          <w:tcPr>
            <w:tcW w:w="1980" w:type="dxa"/>
            <w:vMerge/>
            <w:vAlign w:val="center"/>
          </w:tcPr>
          <w:p w:rsidR="0037156E" w:rsidRDefault="0037156E" w:rsidP="00B70F9F">
            <w:pPr>
              <w:jc w:val="center"/>
              <w:rPr>
                <w:sz w:val="28"/>
              </w:rPr>
            </w:pPr>
          </w:p>
        </w:tc>
      </w:tr>
      <w:tr w:rsidR="0037156E" w:rsidTr="00B70F9F">
        <w:trPr>
          <w:cantSplit/>
        </w:trPr>
        <w:tc>
          <w:tcPr>
            <w:tcW w:w="496" w:type="dxa"/>
            <w:vAlign w:val="center"/>
          </w:tcPr>
          <w:p w:rsidR="0037156E" w:rsidRDefault="0037156E" w:rsidP="00B70F9F">
            <w:pPr>
              <w:jc w:val="center"/>
              <w:rPr>
                <w:sz w:val="28"/>
              </w:rPr>
            </w:pPr>
            <w:r>
              <w:rPr>
                <w:rFonts w:hint="eastAsia"/>
                <w:sz w:val="28"/>
              </w:rPr>
              <w:t>3</w:t>
            </w:r>
          </w:p>
        </w:tc>
        <w:tc>
          <w:tcPr>
            <w:tcW w:w="3932" w:type="dxa"/>
            <w:vAlign w:val="center"/>
          </w:tcPr>
          <w:p w:rsidR="0037156E" w:rsidRDefault="0037156E" w:rsidP="00B70F9F">
            <w:pPr>
              <w:rPr>
                <w:sz w:val="28"/>
              </w:rPr>
            </w:pPr>
            <w:r>
              <w:rPr>
                <w:rFonts w:ascii="宋体" w:hAnsi="宋体" w:hint="eastAsia"/>
                <w:sz w:val="24"/>
              </w:rPr>
              <w:t>设计任务书</w:t>
            </w:r>
          </w:p>
        </w:tc>
        <w:tc>
          <w:tcPr>
            <w:tcW w:w="540" w:type="dxa"/>
            <w:vAlign w:val="center"/>
          </w:tcPr>
          <w:p w:rsidR="0037156E" w:rsidRDefault="0037156E" w:rsidP="00B70F9F">
            <w:pPr>
              <w:jc w:val="center"/>
              <w:rPr>
                <w:sz w:val="28"/>
              </w:rPr>
            </w:pPr>
            <w:r>
              <w:rPr>
                <w:rFonts w:hint="eastAsia"/>
                <w:sz w:val="28"/>
              </w:rPr>
              <w:t>1</w:t>
            </w:r>
          </w:p>
        </w:tc>
        <w:tc>
          <w:tcPr>
            <w:tcW w:w="1741" w:type="dxa"/>
            <w:vAlign w:val="center"/>
          </w:tcPr>
          <w:p w:rsidR="0037156E" w:rsidRDefault="0037156E" w:rsidP="00B70F9F">
            <w:pPr>
              <w:jc w:val="center"/>
              <w:rPr>
                <w:sz w:val="28"/>
              </w:rPr>
            </w:pPr>
            <w:r>
              <w:rPr>
                <w:rFonts w:hint="eastAsia"/>
                <w:sz w:val="24"/>
              </w:rPr>
              <w:t>签订合同后三日内</w:t>
            </w:r>
          </w:p>
        </w:tc>
        <w:tc>
          <w:tcPr>
            <w:tcW w:w="1980" w:type="dxa"/>
            <w:vMerge/>
            <w:vAlign w:val="center"/>
          </w:tcPr>
          <w:p w:rsidR="0037156E" w:rsidRDefault="0037156E" w:rsidP="00B70F9F">
            <w:pPr>
              <w:jc w:val="center"/>
              <w:rPr>
                <w:sz w:val="28"/>
              </w:rPr>
            </w:pPr>
          </w:p>
        </w:tc>
      </w:tr>
      <w:tr w:rsidR="0037156E" w:rsidTr="00B70F9F">
        <w:trPr>
          <w:cantSplit/>
        </w:trPr>
        <w:tc>
          <w:tcPr>
            <w:tcW w:w="496" w:type="dxa"/>
            <w:vAlign w:val="center"/>
          </w:tcPr>
          <w:p w:rsidR="0037156E" w:rsidRDefault="0037156E" w:rsidP="00B70F9F">
            <w:pPr>
              <w:jc w:val="center"/>
              <w:rPr>
                <w:sz w:val="28"/>
              </w:rPr>
            </w:pPr>
            <w:r>
              <w:rPr>
                <w:rFonts w:hint="eastAsia"/>
                <w:sz w:val="28"/>
              </w:rPr>
              <w:t>4</w:t>
            </w:r>
          </w:p>
        </w:tc>
        <w:tc>
          <w:tcPr>
            <w:tcW w:w="3932" w:type="dxa"/>
            <w:vAlign w:val="center"/>
          </w:tcPr>
          <w:p w:rsidR="0037156E" w:rsidRDefault="0037156E" w:rsidP="00B70F9F">
            <w:pPr>
              <w:rPr>
                <w:sz w:val="28"/>
              </w:rPr>
            </w:pPr>
            <w:r>
              <w:rPr>
                <w:rFonts w:ascii="宋体" w:hAnsi="宋体" w:hint="eastAsia"/>
                <w:sz w:val="24"/>
              </w:rPr>
              <w:t>项目有关批文</w:t>
            </w:r>
          </w:p>
        </w:tc>
        <w:tc>
          <w:tcPr>
            <w:tcW w:w="540" w:type="dxa"/>
            <w:vAlign w:val="center"/>
          </w:tcPr>
          <w:p w:rsidR="0037156E" w:rsidRDefault="0037156E" w:rsidP="00B70F9F">
            <w:pPr>
              <w:jc w:val="center"/>
              <w:rPr>
                <w:sz w:val="28"/>
              </w:rPr>
            </w:pPr>
            <w:r>
              <w:rPr>
                <w:rFonts w:hint="eastAsia"/>
                <w:sz w:val="28"/>
              </w:rPr>
              <w:t>1</w:t>
            </w:r>
          </w:p>
        </w:tc>
        <w:tc>
          <w:tcPr>
            <w:tcW w:w="1741" w:type="dxa"/>
            <w:vAlign w:val="center"/>
          </w:tcPr>
          <w:p w:rsidR="0037156E" w:rsidRDefault="0037156E" w:rsidP="00B70F9F">
            <w:pPr>
              <w:jc w:val="center"/>
              <w:rPr>
                <w:sz w:val="28"/>
              </w:rPr>
            </w:pPr>
            <w:r>
              <w:rPr>
                <w:rFonts w:hint="eastAsia"/>
                <w:sz w:val="24"/>
              </w:rPr>
              <w:t>签订合同后三日内</w:t>
            </w:r>
          </w:p>
        </w:tc>
        <w:tc>
          <w:tcPr>
            <w:tcW w:w="1980" w:type="dxa"/>
            <w:vMerge/>
            <w:vAlign w:val="center"/>
          </w:tcPr>
          <w:p w:rsidR="0037156E" w:rsidRDefault="0037156E" w:rsidP="00B70F9F">
            <w:pPr>
              <w:jc w:val="center"/>
              <w:rPr>
                <w:sz w:val="28"/>
              </w:rPr>
            </w:pPr>
          </w:p>
        </w:tc>
      </w:tr>
      <w:tr w:rsidR="0037156E" w:rsidTr="00B70F9F">
        <w:trPr>
          <w:cantSplit/>
        </w:trPr>
        <w:tc>
          <w:tcPr>
            <w:tcW w:w="496" w:type="dxa"/>
            <w:vAlign w:val="center"/>
          </w:tcPr>
          <w:p w:rsidR="0037156E" w:rsidRDefault="0037156E" w:rsidP="00B70F9F">
            <w:pPr>
              <w:jc w:val="center"/>
              <w:rPr>
                <w:sz w:val="28"/>
              </w:rPr>
            </w:pPr>
            <w:r>
              <w:rPr>
                <w:rFonts w:hint="eastAsia"/>
                <w:sz w:val="28"/>
              </w:rPr>
              <w:t>5</w:t>
            </w:r>
          </w:p>
        </w:tc>
        <w:tc>
          <w:tcPr>
            <w:tcW w:w="3932" w:type="dxa"/>
            <w:vAlign w:val="center"/>
          </w:tcPr>
          <w:p w:rsidR="0037156E" w:rsidRDefault="0037156E" w:rsidP="00B70F9F">
            <w:pPr>
              <w:rPr>
                <w:rFonts w:ascii="宋体" w:hAnsi="宋体"/>
                <w:sz w:val="24"/>
              </w:rPr>
            </w:pPr>
            <w:r>
              <w:rPr>
                <w:rFonts w:ascii="宋体" w:hAnsi="宋体" w:hint="eastAsia"/>
                <w:sz w:val="24"/>
              </w:rPr>
              <w:t>获批后总平规划调整成果</w:t>
            </w:r>
          </w:p>
        </w:tc>
        <w:tc>
          <w:tcPr>
            <w:tcW w:w="540" w:type="dxa"/>
            <w:vAlign w:val="center"/>
          </w:tcPr>
          <w:p w:rsidR="0037156E" w:rsidRDefault="0037156E" w:rsidP="00B70F9F">
            <w:pPr>
              <w:jc w:val="center"/>
              <w:rPr>
                <w:sz w:val="28"/>
              </w:rPr>
            </w:pPr>
            <w:r>
              <w:rPr>
                <w:rFonts w:hint="eastAsia"/>
                <w:sz w:val="28"/>
              </w:rPr>
              <w:t>1</w:t>
            </w:r>
          </w:p>
        </w:tc>
        <w:tc>
          <w:tcPr>
            <w:tcW w:w="1741" w:type="dxa"/>
            <w:vAlign w:val="center"/>
          </w:tcPr>
          <w:p w:rsidR="0037156E" w:rsidRDefault="0037156E" w:rsidP="00B70F9F">
            <w:pPr>
              <w:jc w:val="center"/>
              <w:rPr>
                <w:sz w:val="24"/>
              </w:rPr>
            </w:pPr>
            <w:r>
              <w:rPr>
                <w:rFonts w:hint="eastAsia"/>
                <w:sz w:val="24"/>
              </w:rPr>
              <w:t>签订合同后三日内</w:t>
            </w:r>
          </w:p>
        </w:tc>
        <w:tc>
          <w:tcPr>
            <w:tcW w:w="1980" w:type="dxa"/>
            <w:vMerge/>
            <w:vAlign w:val="center"/>
          </w:tcPr>
          <w:p w:rsidR="0037156E" w:rsidRDefault="0037156E" w:rsidP="00B70F9F">
            <w:pPr>
              <w:jc w:val="center"/>
              <w:rPr>
                <w:sz w:val="28"/>
              </w:rPr>
            </w:pPr>
          </w:p>
        </w:tc>
      </w:tr>
    </w:tbl>
    <w:p w:rsidR="0037156E" w:rsidRDefault="0037156E" w:rsidP="006C325E">
      <w:pPr>
        <w:spacing w:beforeLines="50" w:afterLines="50"/>
        <w:ind w:firstLineChars="150" w:firstLine="361"/>
        <w:rPr>
          <w:b/>
          <w:bCs/>
          <w:sz w:val="24"/>
        </w:rPr>
      </w:pPr>
    </w:p>
    <w:p w:rsidR="0037156E" w:rsidRPr="0037156E" w:rsidRDefault="0037156E" w:rsidP="006C325E">
      <w:pPr>
        <w:spacing w:beforeLines="50" w:afterLines="50"/>
        <w:ind w:firstLineChars="150" w:firstLine="482"/>
        <w:rPr>
          <w:rFonts w:ascii="仿宋_GB2312" w:eastAsia="仿宋_GB2312"/>
          <w:sz w:val="32"/>
          <w:szCs w:val="32"/>
        </w:rPr>
      </w:pPr>
      <w:r w:rsidRPr="0037156E">
        <w:rPr>
          <w:rFonts w:ascii="仿宋_GB2312" w:eastAsia="仿宋_GB2312" w:hint="eastAsia"/>
          <w:b/>
          <w:bCs/>
          <w:sz w:val="32"/>
          <w:szCs w:val="32"/>
        </w:rPr>
        <w:t>第四条</w:t>
      </w:r>
      <w:r w:rsidRPr="0037156E">
        <w:rPr>
          <w:rFonts w:ascii="仿宋_GB2312" w:eastAsia="仿宋_GB2312" w:hint="eastAsia"/>
          <w:sz w:val="32"/>
          <w:szCs w:val="32"/>
        </w:rPr>
        <w:t xml:space="preserve">　设计人应向发包人交付的设计资料及文件：</w:t>
      </w:r>
    </w:p>
    <w:tbl>
      <w:tblPr>
        <w:tblW w:w="8689" w:type="dxa"/>
        <w:tblInd w:w="4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6"/>
        <w:gridCol w:w="2146"/>
        <w:gridCol w:w="840"/>
        <w:gridCol w:w="2145"/>
        <w:gridCol w:w="3062"/>
      </w:tblGrid>
      <w:tr w:rsidR="0037156E" w:rsidTr="00B70F9F">
        <w:tc>
          <w:tcPr>
            <w:tcW w:w="496" w:type="dxa"/>
            <w:vAlign w:val="center"/>
          </w:tcPr>
          <w:p w:rsidR="0037156E" w:rsidRDefault="0037156E" w:rsidP="00B70F9F">
            <w:pPr>
              <w:jc w:val="center"/>
              <w:rPr>
                <w:sz w:val="24"/>
              </w:rPr>
            </w:pPr>
            <w:r>
              <w:rPr>
                <w:rFonts w:hint="eastAsia"/>
                <w:sz w:val="24"/>
              </w:rPr>
              <w:t>序号</w:t>
            </w:r>
          </w:p>
        </w:tc>
        <w:tc>
          <w:tcPr>
            <w:tcW w:w="2146" w:type="dxa"/>
            <w:vAlign w:val="center"/>
          </w:tcPr>
          <w:p w:rsidR="0037156E" w:rsidRDefault="0037156E" w:rsidP="00B70F9F">
            <w:pPr>
              <w:jc w:val="center"/>
              <w:rPr>
                <w:sz w:val="24"/>
              </w:rPr>
            </w:pPr>
            <w:r>
              <w:rPr>
                <w:rFonts w:hint="eastAsia"/>
                <w:sz w:val="24"/>
              </w:rPr>
              <w:t>资料及文件名称</w:t>
            </w:r>
          </w:p>
        </w:tc>
        <w:tc>
          <w:tcPr>
            <w:tcW w:w="840" w:type="dxa"/>
            <w:vAlign w:val="center"/>
          </w:tcPr>
          <w:p w:rsidR="0037156E" w:rsidRDefault="0037156E" w:rsidP="00B70F9F">
            <w:pPr>
              <w:jc w:val="center"/>
              <w:rPr>
                <w:sz w:val="24"/>
              </w:rPr>
            </w:pPr>
            <w:r>
              <w:rPr>
                <w:rFonts w:hint="eastAsia"/>
                <w:sz w:val="24"/>
              </w:rPr>
              <w:t>份数</w:t>
            </w:r>
          </w:p>
        </w:tc>
        <w:tc>
          <w:tcPr>
            <w:tcW w:w="2145" w:type="dxa"/>
            <w:vAlign w:val="center"/>
          </w:tcPr>
          <w:p w:rsidR="0037156E" w:rsidRDefault="0037156E" w:rsidP="00B70F9F">
            <w:pPr>
              <w:jc w:val="center"/>
              <w:rPr>
                <w:sz w:val="24"/>
              </w:rPr>
            </w:pPr>
            <w:r>
              <w:rPr>
                <w:rFonts w:hint="eastAsia"/>
                <w:sz w:val="24"/>
              </w:rPr>
              <w:t>提交日期</w:t>
            </w:r>
          </w:p>
        </w:tc>
        <w:tc>
          <w:tcPr>
            <w:tcW w:w="3062" w:type="dxa"/>
            <w:vAlign w:val="center"/>
          </w:tcPr>
          <w:p w:rsidR="0037156E" w:rsidRDefault="0037156E" w:rsidP="00B70F9F">
            <w:pPr>
              <w:jc w:val="center"/>
              <w:rPr>
                <w:sz w:val="24"/>
              </w:rPr>
            </w:pPr>
            <w:r>
              <w:rPr>
                <w:rFonts w:hint="eastAsia"/>
                <w:sz w:val="24"/>
              </w:rPr>
              <w:t>有关事宜</w:t>
            </w:r>
          </w:p>
        </w:tc>
      </w:tr>
      <w:tr w:rsidR="0037156E" w:rsidTr="00B70F9F">
        <w:trPr>
          <w:cantSplit/>
        </w:trPr>
        <w:tc>
          <w:tcPr>
            <w:tcW w:w="496" w:type="dxa"/>
            <w:vAlign w:val="center"/>
          </w:tcPr>
          <w:p w:rsidR="0037156E" w:rsidRDefault="0037156E" w:rsidP="00B70F9F">
            <w:pPr>
              <w:jc w:val="center"/>
              <w:rPr>
                <w:sz w:val="28"/>
              </w:rPr>
            </w:pPr>
            <w:r>
              <w:rPr>
                <w:rFonts w:hint="eastAsia"/>
                <w:sz w:val="28"/>
              </w:rPr>
              <w:t>1</w:t>
            </w:r>
          </w:p>
        </w:tc>
        <w:tc>
          <w:tcPr>
            <w:tcW w:w="2146" w:type="dxa"/>
            <w:vAlign w:val="center"/>
          </w:tcPr>
          <w:p w:rsidR="0037156E" w:rsidRDefault="0037156E" w:rsidP="00B70F9F">
            <w:pPr>
              <w:rPr>
                <w:sz w:val="24"/>
              </w:rPr>
            </w:pPr>
            <w:r>
              <w:rPr>
                <w:rFonts w:hint="eastAsia"/>
                <w:sz w:val="24"/>
              </w:rPr>
              <w:t>设计方案报批稿</w:t>
            </w:r>
            <w:r w:rsidRPr="0037156E">
              <w:rPr>
                <w:rFonts w:hint="eastAsia"/>
                <w:sz w:val="24"/>
              </w:rPr>
              <w:t>（含还原总平电子版及坐标定位）</w:t>
            </w:r>
          </w:p>
        </w:tc>
        <w:tc>
          <w:tcPr>
            <w:tcW w:w="840" w:type="dxa"/>
            <w:vAlign w:val="center"/>
          </w:tcPr>
          <w:p w:rsidR="0037156E" w:rsidRDefault="0037156E" w:rsidP="00B70F9F">
            <w:pPr>
              <w:jc w:val="center"/>
              <w:rPr>
                <w:sz w:val="24"/>
              </w:rPr>
            </w:pPr>
            <w:r>
              <w:rPr>
                <w:rFonts w:hint="eastAsia"/>
                <w:sz w:val="24"/>
              </w:rPr>
              <w:t>4</w:t>
            </w:r>
          </w:p>
        </w:tc>
        <w:tc>
          <w:tcPr>
            <w:tcW w:w="2145" w:type="dxa"/>
            <w:vAlign w:val="center"/>
          </w:tcPr>
          <w:p w:rsidR="0037156E" w:rsidRDefault="0037156E" w:rsidP="00B70F9F">
            <w:pPr>
              <w:jc w:val="center"/>
              <w:rPr>
                <w:rFonts w:ascii="宋体" w:hAnsi="宋体"/>
                <w:szCs w:val="21"/>
              </w:rPr>
            </w:pPr>
            <w:r>
              <w:rPr>
                <w:rFonts w:ascii="宋体" w:hAnsi="宋体" w:hint="eastAsia"/>
                <w:szCs w:val="21"/>
              </w:rPr>
              <w:t>甲方确定方案后10个工作日内</w:t>
            </w:r>
          </w:p>
        </w:tc>
        <w:tc>
          <w:tcPr>
            <w:tcW w:w="3062" w:type="dxa"/>
            <w:vMerge w:val="restart"/>
            <w:vAlign w:val="center"/>
          </w:tcPr>
          <w:p w:rsidR="0037156E" w:rsidRDefault="0037156E" w:rsidP="00B70F9F">
            <w:pPr>
              <w:jc w:val="center"/>
              <w:rPr>
                <w:rFonts w:ascii="宋体" w:hAnsi="宋体"/>
                <w:szCs w:val="21"/>
              </w:rPr>
            </w:pPr>
            <w:r>
              <w:rPr>
                <w:rFonts w:ascii="宋体" w:hAnsi="宋体" w:hint="eastAsia"/>
                <w:szCs w:val="21"/>
              </w:rPr>
              <w:t>1.方案满足《崇左市房建类项目建设工程规划许可报建方案图纸编制内容及深度要求》；</w:t>
            </w:r>
          </w:p>
          <w:p w:rsidR="0037156E" w:rsidRDefault="0037156E" w:rsidP="00B70F9F">
            <w:pPr>
              <w:jc w:val="center"/>
              <w:rPr>
                <w:rFonts w:ascii="宋体" w:hAnsi="宋体"/>
                <w:szCs w:val="21"/>
              </w:rPr>
            </w:pPr>
            <w:r>
              <w:rPr>
                <w:rFonts w:ascii="宋体" w:hAnsi="宋体" w:hint="eastAsia"/>
                <w:szCs w:val="21"/>
              </w:rPr>
              <w:t>2.满足国家及地方有关法律法规、政策及规划，行业现行规范、规程及标准等要求，满足审批审查单位的相关规定，最终成果必须通过规划审批部门审批；</w:t>
            </w:r>
          </w:p>
          <w:p w:rsidR="0037156E" w:rsidRDefault="0037156E" w:rsidP="00B70F9F">
            <w:pPr>
              <w:jc w:val="center"/>
              <w:rPr>
                <w:sz w:val="28"/>
              </w:rPr>
            </w:pPr>
            <w:r>
              <w:rPr>
                <w:rFonts w:ascii="宋体" w:hAnsi="宋体" w:hint="eastAsia"/>
                <w:szCs w:val="21"/>
              </w:rPr>
              <w:t>3.所有材料，纸质一式捌份，图纸（图片要求pdf格式、cad要求dwg格式）等电子文档刻成光盘一式贰份</w:t>
            </w:r>
          </w:p>
        </w:tc>
      </w:tr>
      <w:tr w:rsidR="0037156E" w:rsidTr="00B70F9F">
        <w:trPr>
          <w:cantSplit/>
        </w:trPr>
        <w:tc>
          <w:tcPr>
            <w:tcW w:w="496" w:type="dxa"/>
            <w:vAlign w:val="center"/>
          </w:tcPr>
          <w:p w:rsidR="0037156E" w:rsidRDefault="0037156E" w:rsidP="00B70F9F">
            <w:pPr>
              <w:jc w:val="center"/>
              <w:rPr>
                <w:sz w:val="28"/>
              </w:rPr>
            </w:pPr>
            <w:r>
              <w:rPr>
                <w:rFonts w:hint="eastAsia"/>
                <w:sz w:val="28"/>
              </w:rPr>
              <w:t>2</w:t>
            </w:r>
          </w:p>
        </w:tc>
        <w:tc>
          <w:tcPr>
            <w:tcW w:w="2146" w:type="dxa"/>
            <w:vAlign w:val="center"/>
          </w:tcPr>
          <w:p w:rsidR="0037156E" w:rsidRDefault="0037156E" w:rsidP="00B70F9F">
            <w:pPr>
              <w:rPr>
                <w:sz w:val="24"/>
              </w:rPr>
            </w:pPr>
            <w:r>
              <w:rPr>
                <w:rFonts w:hint="eastAsia"/>
                <w:sz w:val="24"/>
              </w:rPr>
              <w:t>设计方案最终成果</w:t>
            </w:r>
          </w:p>
        </w:tc>
        <w:tc>
          <w:tcPr>
            <w:tcW w:w="840" w:type="dxa"/>
            <w:vAlign w:val="center"/>
          </w:tcPr>
          <w:p w:rsidR="0037156E" w:rsidRDefault="0037156E" w:rsidP="00B70F9F">
            <w:pPr>
              <w:jc w:val="center"/>
              <w:rPr>
                <w:sz w:val="24"/>
              </w:rPr>
            </w:pPr>
            <w:r>
              <w:rPr>
                <w:rFonts w:hint="eastAsia"/>
                <w:sz w:val="24"/>
              </w:rPr>
              <w:t>4</w:t>
            </w:r>
          </w:p>
        </w:tc>
        <w:tc>
          <w:tcPr>
            <w:tcW w:w="2145" w:type="dxa"/>
            <w:vAlign w:val="center"/>
          </w:tcPr>
          <w:p w:rsidR="0037156E" w:rsidRDefault="0037156E" w:rsidP="00B70F9F">
            <w:pPr>
              <w:jc w:val="center"/>
              <w:rPr>
                <w:rFonts w:ascii="宋体" w:hAnsi="宋体"/>
                <w:szCs w:val="21"/>
              </w:rPr>
            </w:pPr>
            <w:r>
              <w:rPr>
                <w:rFonts w:ascii="宋体" w:hAnsi="宋体" w:hint="eastAsia"/>
                <w:szCs w:val="21"/>
              </w:rPr>
              <w:t>规划审批部门审批后3个工作日内</w:t>
            </w:r>
          </w:p>
        </w:tc>
        <w:tc>
          <w:tcPr>
            <w:tcW w:w="3062" w:type="dxa"/>
            <w:vMerge/>
            <w:vAlign w:val="center"/>
          </w:tcPr>
          <w:p w:rsidR="0037156E" w:rsidRDefault="0037156E" w:rsidP="00B70F9F">
            <w:pPr>
              <w:jc w:val="center"/>
              <w:rPr>
                <w:sz w:val="28"/>
              </w:rPr>
            </w:pPr>
          </w:p>
        </w:tc>
      </w:tr>
    </w:tbl>
    <w:p w:rsidR="0037156E" w:rsidRDefault="0037156E" w:rsidP="0037156E">
      <w:pPr>
        <w:ind w:firstLineChars="200" w:firstLine="482"/>
        <w:rPr>
          <w:b/>
          <w:bCs/>
          <w:sz w:val="24"/>
        </w:rPr>
      </w:pPr>
    </w:p>
    <w:p w:rsidR="0037156E" w:rsidRPr="0037156E" w:rsidRDefault="0037156E" w:rsidP="0037156E">
      <w:pPr>
        <w:ind w:firstLineChars="200" w:firstLine="643"/>
        <w:rPr>
          <w:rFonts w:ascii="仿宋_GB2312" w:eastAsia="仿宋_GB2312"/>
          <w:sz w:val="32"/>
          <w:szCs w:val="32"/>
          <w:u w:val="single"/>
        </w:rPr>
      </w:pPr>
      <w:r w:rsidRPr="0037156E">
        <w:rPr>
          <w:rFonts w:ascii="仿宋_GB2312" w:eastAsia="仿宋_GB2312" w:hint="eastAsia"/>
          <w:b/>
          <w:bCs/>
          <w:sz w:val="32"/>
          <w:szCs w:val="32"/>
        </w:rPr>
        <w:t>第五条</w:t>
      </w:r>
      <w:r w:rsidRPr="0037156E">
        <w:rPr>
          <w:rFonts w:ascii="仿宋_GB2312" w:eastAsia="仿宋_GB2312" w:hint="eastAsia"/>
          <w:sz w:val="32"/>
          <w:szCs w:val="32"/>
        </w:rPr>
        <w:t xml:space="preserve">　本合同设计收费为：</w:t>
      </w:r>
      <w:r w:rsidRPr="0037156E">
        <w:rPr>
          <w:rFonts w:ascii="仿宋_GB2312" w:eastAsia="仿宋_GB2312" w:hAnsi="宋体" w:hint="eastAsia"/>
          <w:sz w:val="32"/>
          <w:szCs w:val="32"/>
        </w:rPr>
        <w:t>￥</w:t>
      </w:r>
      <w:r w:rsidRPr="0037156E">
        <w:rPr>
          <w:rFonts w:ascii="仿宋_GB2312" w:eastAsia="仿宋_GB2312" w:hint="eastAsia"/>
          <w:sz w:val="32"/>
          <w:szCs w:val="32"/>
          <w:u w:val="single"/>
        </w:rPr>
        <w:t xml:space="preserve">       </w:t>
      </w:r>
      <w:r w:rsidRPr="0037156E">
        <w:rPr>
          <w:rFonts w:ascii="仿宋_GB2312" w:eastAsia="仿宋_GB2312" w:hint="eastAsia"/>
          <w:sz w:val="32"/>
          <w:szCs w:val="32"/>
        </w:rPr>
        <w:t>元整。设计费支付进度详见下表。</w:t>
      </w:r>
    </w:p>
    <w:tbl>
      <w:tblPr>
        <w:tblW w:w="8640"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6"/>
        <w:gridCol w:w="1841"/>
        <w:gridCol w:w="1842"/>
        <w:gridCol w:w="3541"/>
      </w:tblGrid>
      <w:tr w:rsidR="0037156E" w:rsidTr="00B70F9F">
        <w:trPr>
          <w:trHeight w:val="968"/>
        </w:trPr>
        <w:tc>
          <w:tcPr>
            <w:tcW w:w="1416" w:type="dxa"/>
            <w:vAlign w:val="center"/>
          </w:tcPr>
          <w:p w:rsidR="0037156E" w:rsidRDefault="0037156E" w:rsidP="00B70F9F">
            <w:pPr>
              <w:ind w:left="178" w:hangingChars="74" w:hanging="178"/>
              <w:jc w:val="center"/>
              <w:rPr>
                <w:bCs/>
                <w:sz w:val="24"/>
              </w:rPr>
            </w:pPr>
            <w:r>
              <w:rPr>
                <w:rFonts w:hint="eastAsia"/>
                <w:bCs/>
                <w:sz w:val="24"/>
              </w:rPr>
              <w:t>付清次序</w:t>
            </w:r>
          </w:p>
        </w:tc>
        <w:tc>
          <w:tcPr>
            <w:tcW w:w="1841" w:type="dxa"/>
            <w:vAlign w:val="center"/>
          </w:tcPr>
          <w:p w:rsidR="0037156E" w:rsidRDefault="0037156E" w:rsidP="00B70F9F">
            <w:pPr>
              <w:spacing w:line="360" w:lineRule="exact"/>
              <w:jc w:val="center"/>
              <w:rPr>
                <w:bCs/>
                <w:sz w:val="24"/>
              </w:rPr>
            </w:pPr>
            <w:r>
              <w:rPr>
                <w:rFonts w:hint="eastAsia"/>
                <w:bCs/>
                <w:sz w:val="24"/>
              </w:rPr>
              <w:t>占总设计费</w:t>
            </w:r>
            <w:r>
              <w:rPr>
                <w:rFonts w:hint="eastAsia"/>
                <w:bCs/>
                <w:sz w:val="24"/>
              </w:rPr>
              <w:t>%</w:t>
            </w:r>
          </w:p>
        </w:tc>
        <w:tc>
          <w:tcPr>
            <w:tcW w:w="1842" w:type="dxa"/>
            <w:vAlign w:val="center"/>
          </w:tcPr>
          <w:p w:rsidR="0037156E" w:rsidRDefault="0037156E" w:rsidP="00B70F9F">
            <w:pPr>
              <w:spacing w:line="360" w:lineRule="exact"/>
              <w:jc w:val="center"/>
              <w:rPr>
                <w:bCs/>
                <w:sz w:val="24"/>
              </w:rPr>
            </w:pPr>
            <w:r>
              <w:rPr>
                <w:rFonts w:hint="eastAsia"/>
                <w:bCs/>
                <w:sz w:val="24"/>
              </w:rPr>
              <w:t>付费额（元）</w:t>
            </w:r>
          </w:p>
        </w:tc>
        <w:tc>
          <w:tcPr>
            <w:tcW w:w="3541" w:type="dxa"/>
            <w:vAlign w:val="center"/>
          </w:tcPr>
          <w:p w:rsidR="0037156E" w:rsidRDefault="0037156E" w:rsidP="00B70F9F">
            <w:pPr>
              <w:spacing w:line="360" w:lineRule="exact"/>
              <w:jc w:val="center"/>
              <w:rPr>
                <w:bCs/>
                <w:sz w:val="24"/>
              </w:rPr>
            </w:pPr>
            <w:r>
              <w:rPr>
                <w:rFonts w:hint="eastAsia"/>
                <w:bCs/>
                <w:sz w:val="24"/>
              </w:rPr>
              <w:t>付费时间</w:t>
            </w:r>
          </w:p>
          <w:p w:rsidR="0037156E" w:rsidRDefault="0037156E" w:rsidP="00B70F9F">
            <w:pPr>
              <w:spacing w:line="360" w:lineRule="exact"/>
              <w:jc w:val="center"/>
              <w:rPr>
                <w:bCs/>
                <w:sz w:val="24"/>
              </w:rPr>
            </w:pPr>
            <w:r>
              <w:rPr>
                <w:rFonts w:hint="eastAsia"/>
                <w:bCs/>
                <w:sz w:val="24"/>
              </w:rPr>
              <w:t>（由交付设计文件所决定）</w:t>
            </w:r>
          </w:p>
        </w:tc>
      </w:tr>
      <w:tr w:rsidR="0037156E" w:rsidTr="00B70F9F">
        <w:trPr>
          <w:trHeight w:val="967"/>
        </w:trPr>
        <w:tc>
          <w:tcPr>
            <w:tcW w:w="1416" w:type="dxa"/>
            <w:vAlign w:val="center"/>
          </w:tcPr>
          <w:p w:rsidR="0037156E" w:rsidRDefault="0037156E" w:rsidP="00B70F9F">
            <w:pPr>
              <w:jc w:val="center"/>
              <w:rPr>
                <w:sz w:val="24"/>
              </w:rPr>
            </w:pPr>
            <w:r>
              <w:rPr>
                <w:rFonts w:hint="eastAsia"/>
                <w:sz w:val="24"/>
              </w:rPr>
              <w:t>一次性付费</w:t>
            </w:r>
          </w:p>
        </w:tc>
        <w:tc>
          <w:tcPr>
            <w:tcW w:w="1841" w:type="dxa"/>
            <w:vAlign w:val="center"/>
          </w:tcPr>
          <w:p w:rsidR="0037156E" w:rsidRDefault="0037156E" w:rsidP="00B70F9F">
            <w:pPr>
              <w:jc w:val="center"/>
              <w:rPr>
                <w:sz w:val="24"/>
              </w:rPr>
            </w:pPr>
            <w:r>
              <w:rPr>
                <w:rFonts w:hint="eastAsia"/>
                <w:sz w:val="24"/>
              </w:rPr>
              <w:t>100%</w:t>
            </w:r>
          </w:p>
        </w:tc>
        <w:tc>
          <w:tcPr>
            <w:tcW w:w="1842" w:type="dxa"/>
            <w:vAlign w:val="center"/>
          </w:tcPr>
          <w:p w:rsidR="0037156E" w:rsidRDefault="0037156E" w:rsidP="0037156E">
            <w:pPr>
              <w:rPr>
                <w:sz w:val="24"/>
              </w:rPr>
            </w:pPr>
          </w:p>
        </w:tc>
        <w:tc>
          <w:tcPr>
            <w:tcW w:w="3541" w:type="dxa"/>
            <w:vAlign w:val="center"/>
          </w:tcPr>
          <w:p w:rsidR="0037156E" w:rsidRDefault="006C325E" w:rsidP="00246856">
            <w:pPr>
              <w:jc w:val="center"/>
              <w:rPr>
                <w:rFonts w:ascii="宋体" w:hAnsi="宋体"/>
                <w:szCs w:val="21"/>
              </w:rPr>
            </w:pPr>
            <w:r>
              <w:rPr>
                <w:rFonts w:hint="eastAsia"/>
                <w:sz w:val="24"/>
              </w:rPr>
              <w:t>发包人收到方案成果</w:t>
            </w:r>
            <w:r w:rsidR="0037156E">
              <w:rPr>
                <w:rFonts w:hint="eastAsia"/>
                <w:sz w:val="24"/>
              </w:rPr>
              <w:t>后</w:t>
            </w:r>
            <w:r w:rsidR="00246856">
              <w:rPr>
                <w:rFonts w:hint="eastAsia"/>
                <w:sz w:val="24"/>
              </w:rPr>
              <w:t>30</w:t>
            </w:r>
            <w:r w:rsidR="0037156E">
              <w:rPr>
                <w:rFonts w:hint="eastAsia"/>
                <w:sz w:val="24"/>
              </w:rPr>
              <w:t>日内支付</w:t>
            </w:r>
          </w:p>
        </w:tc>
      </w:tr>
    </w:tbl>
    <w:p w:rsidR="0037156E" w:rsidRDefault="0037156E" w:rsidP="0037156E">
      <w:pPr>
        <w:spacing w:line="500" w:lineRule="exact"/>
        <w:rPr>
          <w:sz w:val="24"/>
        </w:rPr>
      </w:pPr>
    </w:p>
    <w:p w:rsidR="0037156E" w:rsidRPr="00552C2C" w:rsidRDefault="0037156E" w:rsidP="0037156E">
      <w:pPr>
        <w:spacing w:line="640" w:lineRule="exact"/>
        <w:ind w:firstLineChars="150" w:firstLine="361"/>
        <w:rPr>
          <w:b/>
          <w:bCs/>
          <w:sz w:val="24"/>
        </w:rPr>
      </w:pPr>
    </w:p>
    <w:p w:rsidR="0037156E" w:rsidRPr="0037156E" w:rsidRDefault="0037156E" w:rsidP="0037156E">
      <w:pPr>
        <w:spacing w:line="640" w:lineRule="exact"/>
        <w:ind w:firstLineChars="150" w:firstLine="482"/>
        <w:rPr>
          <w:rFonts w:ascii="仿宋_GB2312" w:eastAsia="仿宋_GB2312"/>
          <w:sz w:val="32"/>
          <w:szCs w:val="32"/>
        </w:rPr>
      </w:pPr>
      <w:r w:rsidRPr="0037156E">
        <w:rPr>
          <w:rFonts w:ascii="仿宋_GB2312" w:eastAsia="仿宋_GB2312" w:hint="eastAsia"/>
          <w:b/>
          <w:bCs/>
          <w:sz w:val="32"/>
          <w:szCs w:val="32"/>
        </w:rPr>
        <w:lastRenderedPageBreak/>
        <w:t>第六条</w:t>
      </w:r>
      <w:r w:rsidRPr="0037156E">
        <w:rPr>
          <w:rFonts w:ascii="仿宋_GB2312" w:eastAsia="仿宋_GB2312" w:hint="eastAsia"/>
          <w:sz w:val="32"/>
          <w:szCs w:val="32"/>
        </w:rPr>
        <w:t xml:space="preserve">　双方责任</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6.1发包人责任</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6.1.1发包人按本合同第三条规定的内容，在规定的时间内向设计人员提交资料及文件，并对其完整性、正确性及时限负责，发包人不得要求设计人违反国家有关标准进行设计。</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发包人提交上述资料及文件超过规定期限15天以内，设计人按合同第四条规定交付设计文件时间顺延；超过规定期限15天以上时，设计人员有权重新确定提交设计文件的时间。</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6.1.2发包人变更委托设计项目、规模、条件或因提交的资料错误，或所提交资料作较大修改，以致造成设计人设计需返工时，双方除需另行协商签订合同（或另行补充协议）、重新明确有关条款外，发包人应按设计人所耗工作量向设计人增付设计费。</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6.1.3发包人要求设计人比本合同规定时间提前交付设计资料及文件时，如果设计人能够做到，发包人应根据设计人提前投入的工作量，向设计人支付赶工费。</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6.1.4发包人应为派赴现场处理有关设计问题的工作人员，提供必要的工作生活及交通等方便条件,产生费用设计人自理。</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lastRenderedPageBreak/>
        <w:t>6.2设计人责任：</w:t>
      </w:r>
    </w:p>
    <w:p w:rsidR="0037156E" w:rsidRPr="0037156E" w:rsidRDefault="0037156E" w:rsidP="0037156E">
      <w:pPr>
        <w:spacing w:line="640" w:lineRule="exact"/>
        <w:ind w:firstLineChars="150" w:firstLine="480"/>
        <w:rPr>
          <w:rFonts w:ascii="仿宋_GB2312" w:eastAsia="仿宋_GB2312"/>
          <w:sz w:val="32"/>
          <w:szCs w:val="32"/>
        </w:rPr>
      </w:pPr>
      <w:r w:rsidRPr="0037156E">
        <w:rPr>
          <w:rFonts w:ascii="仿宋_GB2312" w:eastAsia="仿宋_GB2312" w:hint="eastAsia"/>
          <w:sz w:val="32"/>
          <w:szCs w:val="32"/>
        </w:rPr>
        <w:t>6.2.1设计人应按国家技术规范、标准、规程工程现状及发包人提出的设计要求，进行工程设计，并考虑对其他分项工程的影响按本合同规定的进度要求提交质量合格的设计资料，并对其负责。</w:t>
      </w:r>
    </w:p>
    <w:p w:rsidR="0037156E" w:rsidRPr="0037156E" w:rsidRDefault="0037156E" w:rsidP="0037156E">
      <w:pPr>
        <w:spacing w:line="640" w:lineRule="exact"/>
        <w:ind w:firstLineChars="150" w:firstLine="480"/>
        <w:rPr>
          <w:rFonts w:ascii="仿宋_GB2312" w:eastAsia="仿宋_GB2312"/>
          <w:sz w:val="32"/>
          <w:szCs w:val="32"/>
          <w:u w:val="single"/>
        </w:rPr>
      </w:pPr>
      <w:r w:rsidRPr="0037156E">
        <w:rPr>
          <w:rFonts w:ascii="仿宋_GB2312" w:eastAsia="仿宋_GB2312" w:hint="eastAsia"/>
          <w:sz w:val="32"/>
          <w:szCs w:val="32"/>
        </w:rPr>
        <w:t>6.2.2 设计人拟派本项目负责人：xxx</w:t>
      </w:r>
      <w:r w:rsidRPr="0037156E">
        <w:rPr>
          <w:rFonts w:ascii="仿宋_GB2312" w:eastAsia="仿宋_GB2312" w:hint="eastAsia"/>
          <w:sz w:val="32"/>
          <w:szCs w:val="32"/>
          <w:u w:val="single"/>
        </w:rPr>
        <w:t>，联系电话：。</w:t>
      </w:r>
    </w:p>
    <w:p w:rsidR="0037156E" w:rsidRPr="0037156E" w:rsidRDefault="0037156E" w:rsidP="0037156E">
      <w:pPr>
        <w:spacing w:line="640" w:lineRule="exact"/>
        <w:ind w:firstLineChars="150" w:firstLine="480"/>
        <w:rPr>
          <w:rFonts w:ascii="仿宋_GB2312" w:eastAsia="仿宋_GB2312"/>
          <w:sz w:val="32"/>
          <w:szCs w:val="32"/>
        </w:rPr>
      </w:pPr>
      <w:r w:rsidRPr="0037156E">
        <w:rPr>
          <w:rFonts w:ascii="仿宋_GB2312" w:eastAsia="仿宋_GB2312" w:hint="eastAsia"/>
          <w:sz w:val="32"/>
          <w:szCs w:val="32"/>
          <w:u w:val="single"/>
        </w:rPr>
        <w:t>如设计人需要变更项目负责人的，需提前向发包人提出申请，经发包人同意后方可变更。</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6.2.3设计人采用的主要技术标准是：</w:t>
      </w:r>
    </w:p>
    <w:p w:rsidR="0037156E" w:rsidRPr="0037156E" w:rsidRDefault="0037156E" w:rsidP="0037156E">
      <w:pPr>
        <w:spacing w:line="640" w:lineRule="exact"/>
        <w:ind w:firstLineChars="442" w:firstLine="1414"/>
        <w:rPr>
          <w:rFonts w:ascii="仿宋_GB2312" w:eastAsia="仿宋_GB2312"/>
          <w:sz w:val="32"/>
          <w:szCs w:val="32"/>
          <w:u w:val="single"/>
        </w:rPr>
      </w:pPr>
      <w:r w:rsidRPr="0037156E">
        <w:rPr>
          <w:rFonts w:ascii="仿宋_GB2312" w:eastAsia="仿宋_GB2312" w:hint="eastAsia"/>
          <w:sz w:val="32"/>
          <w:szCs w:val="32"/>
          <w:u w:val="single"/>
        </w:rPr>
        <w:t xml:space="preserve">国家现行有关技术规范 </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6.2.4设计合理使用年限为</w:t>
      </w:r>
      <w:r w:rsidRPr="0037156E">
        <w:rPr>
          <w:rFonts w:ascii="仿宋_GB2312" w:eastAsia="仿宋_GB2312" w:hint="eastAsia"/>
          <w:sz w:val="32"/>
          <w:szCs w:val="32"/>
          <w:u w:val="single"/>
        </w:rPr>
        <w:t xml:space="preserve">   50   </w:t>
      </w:r>
      <w:r w:rsidRPr="0037156E">
        <w:rPr>
          <w:rFonts w:ascii="仿宋_GB2312" w:eastAsia="仿宋_GB2312" w:hint="eastAsia"/>
          <w:sz w:val="32"/>
          <w:szCs w:val="32"/>
        </w:rPr>
        <w:t>年。</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6.2.5设计人按本合同第二条和第四条规定的内容、进度及份数向发包人交付资料及文件。</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6.2.6设计人交付设计资料及文件后，按规定参加有关的设计审查，并根据审查结论负责对不超出原定范围的内容做必要调整补充。设计人按本合同规定时限交付设计资料及文件。</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6.2.7 设计人应保护发包人的知识产权，不得向第三人泄露、转让发包人提交的产品图纸等技术经济资料。如发生以上情况并给发包人造成经济损失，发包人有权向设计人索赔。</w:t>
      </w:r>
    </w:p>
    <w:p w:rsidR="0037156E" w:rsidRPr="0037156E" w:rsidRDefault="0037156E" w:rsidP="006C325E">
      <w:pPr>
        <w:spacing w:line="640" w:lineRule="exact"/>
        <w:ind w:firstLineChars="192" w:firstLine="617"/>
        <w:rPr>
          <w:rFonts w:ascii="仿宋_GB2312" w:eastAsia="仿宋_GB2312"/>
          <w:sz w:val="32"/>
          <w:szCs w:val="32"/>
        </w:rPr>
      </w:pPr>
      <w:r w:rsidRPr="0037156E">
        <w:rPr>
          <w:rFonts w:ascii="仿宋_GB2312" w:eastAsia="仿宋_GB2312" w:hint="eastAsia"/>
          <w:b/>
          <w:bCs/>
          <w:sz w:val="32"/>
          <w:szCs w:val="32"/>
        </w:rPr>
        <w:t>第七条</w:t>
      </w:r>
      <w:r w:rsidRPr="0037156E">
        <w:rPr>
          <w:rFonts w:ascii="仿宋_GB2312" w:eastAsia="仿宋_GB2312" w:hint="eastAsia"/>
          <w:sz w:val="32"/>
          <w:szCs w:val="32"/>
        </w:rPr>
        <w:t xml:space="preserve">　违约责任</w:t>
      </w:r>
      <w:r w:rsidR="006C325E" w:rsidRPr="0037156E">
        <w:rPr>
          <w:rFonts w:ascii="仿宋_GB2312" w:eastAsia="仿宋_GB2312"/>
          <w:sz w:val="32"/>
          <w:szCs w:val="32"/>
        </w:rPr>
        <w:t xml:space="preserve"> </w:t>
      </w:r>
    </w:p>
    <w:p w:rsidR="0037156E" w:rsidRPr="0037156E" w:rsidRDefault="006C325E" w:rsidP="0037156E">
      <w:pPr>
        <w:spacing w:line="640" w:lineRule="exact"/>
        <w:ind w:firstLineChars="192" w:firstLine="614"/>
        <w:rPr>
          <w:rFonts w:ascii="仿宋_GB2312" w:eastAsia="仿宋_GB2312"/>
          <w:sz w:val="32"/>
          <w:szCs w:val="32"/>
        </w:rPr>
      </w:pPr>
      <w:r>
        <w:rPr>
          <w:rFonts w:ascii="仿宋_GB2312" w:eastAsia="仿宋_GB2312" w:hint="eastAsia"/>
          <w:sz w:val="32"/>
          <w:szCs w:val="32"/>
        </w:rPr>
        <w:t>7.1</w:t>
      </w:r>
      <w:r w:rsidR="0037156E" w:rsidRPr="0037156E">
        <w:rPr>
          <w:rFonts w:ascii="仿宋_GB2312" w:eastAsia="仿宋_GB2312" w:hint="eastAsia"/>
          <w:sz w:val="32"/>
          <w:szCs w:val="32"/>
        </w:rPr>
        <w:t>发包人应按本合同第五条规定的金额和时间向设计人支付设计费，每逾期支付一天，应承担总设计费</w:t>
      </w:r>
      <w:r w:rsidR="0037156E" w:rsidRPr="0037156E">
        <w:rPr>
          <w:rFonts w:ascii="仿宋_GB2312" w:eastAsia="仿宋_GB2312" w:hint="eastAsia"/>
          <w:b/>
          <w:sz w:val="32"/>
          <w:szCs w:val="32"/>
          <w:u w:val="single"/>
        </w:rPr>
        <w:t>千分之二</w:t>
      </w:r>
      <w:r w:rsidR="0037156E" w:rsidRPr="0037156E">
        <w:rPr>
          <w:rFonts w:ascii="仿宋_GB2312" w:eastAsia="仿宋_GB2312" w:hint="eastAsia"/>
          <w:sz w:val="32"/>
          <w:szCs w:val="32"/>
        </w:rPr>
        <w:t>的逾期违约金。逾期超过30天以上时，设计人有权暂停履行下阶段工程，并书面通知</w:t>
      </w:r>
      <w:r w:rsidR="0037156E" w:rsidRPr="0037156E">
        <w:rPr>
          <w:rFonts w:ascii="仿宋_GB2312" w:eastAsia="仿宋_GB2312" w:hint="eastAsia"/>
          <w:sz w:val="32"/>
          <w:szCs w:val="32"/>
        </w:rPr>
        <w:lastRenderedPageBreak/>
        <w:t>发包人。发包人的上级或设计审批部门对设计文件不审批或本合同项目停缓建，发包人均应支付相应的设计费。</w:t>
      </w:r>
    </w:p>
    <w:p w:rsidR="0037156E" w:rsidRPr="0037156E" w:rsidRDefault="006C325E" w:rsidP="0037156E">
      <w:pPr>
        <w:spacing w:line="640" w:lineRule="exact"/>
        <w:ind w:firstLineChars="192" w:firstLine="614"/>
        <w:rPr>
          <w:rFonts w:ascii="仿宋_GB2312" w:eastAsia="仿宋_GB2312"/>
          <w:sz w:val="32"/>
          <w:szCs w:val="32"/>
        </w:rPr>
      </w:pPr>
      <w:r>
        <w:rPr>
          <w:rFonts w:ascii="仿宋_GB2312" w:eastAsia="仿宋_GB2312" w:hint="eastAsia"/>
          <w:sz w:val="32"/>
          <w:szCs w:val="32"/>
        </w:rPr>
        <w:t>7.2</w:t>
      </w:r>
      <w:r w:rsidR="0037156E" w:rsidRPr="0037156E">
        <w:rPr>
          <w:rFonts w:ascii="仿宋_GB2312" w:eastAsia="仿宋_GB2312" w:hint="eastAsia"/>
          <w:sz w:val="32"/>
          <w:szCs w:val="32"/>
        </w:rPr>
        <w:t xml:space="preserve"> 发包人无故不签收或确认设计人提交的包括但不限于设计成果、项目进度表、请款函等，设计人有权暂停下阶段工作，发包人因此迟延付款的或造成设计人其他损失的，除承担7.2条规定的逾期违约金外，发包人还应另外支付设计人本合同总金额30%的惩罚违约金。</w:t>
      </w:r>
    </w:p>
    <w:p w:rsidR="0037156E" w:rsidRPr="0037156E" w:rsidRDefault="006C325E" w:rsidP="0037156E">
      <w:pPr>
        <w:spacing w:line="640" w:lineRule="exact"/>
        <w:ind w:firstLineChars="192" w:firstLine="614"/>
        <w:rPr>
          <w:rFonts w:ascii="仿宋_GB2312" w:eastAsia="仿宋_GB2312"/>
          <w:sz w:val="32"/>
          <w:szCs w:val="32"/>
        </w:rPr>
      </w:pPr>
      <w:r>
        <w:rPr>
          <w:rFonts w:ascii="仿宋_GB2312" w:eastAsia="仿宋_GB2312" w:hint="eastAsia"/>
          <w:sz w:val="32"/>
          <w:szCs w:val="32"/>
        </w:rPr>
        <w:t>7.3</w:t>
      </w:r>
      <w:r w:rsidR="0037156E" w:rsidRPr="0037156E">
        <w:rPr>
          <w:rFonts w:ascii="仿宋_GB2312" w:eastAsia="仿宋_GB2312" w:hint="eastAsia"/>
          <w:sz w:val="32"/>
          <w:szCs w:val="32"/>
        </w:rPr>
        <w:t>设计人对设计资料及文件出现的遗漏或错误负责修改或补充，由于设计人员错误造成工程质量事故损失，设计人除负责采取补救措施外，应免收直接受损失部分的设计费。</w:t>
      </w:r>
    </w:p>
    <w:p w:rsidR="0037156E" w:rsidRPr="0037156E" w:rsidRDefault="006C325E" w:rsidP="0037156E">
      <w:pPr>
        <w:spacing w:line="640" w:lineRule="exact"/>
        <w:ind w:firstLineChars="192" w:firstLine="614"/>
        <w:rPr>
          <w:rFonts w:ascii="仿宋_GB2312" w:eastAsia="仿宋_GB2312"/>
          <w:sz w:val="32"/>
          <w:szCs w:val="32"/>
        </w:rPr>
      </w:pPr>
      <w:r>
        <w:rPr>
          <w:rFonts w:ascii="仿宋_GB2312" w:eastAsia="仿宋_GB2312" w:hint="eastAsia"/>
          <w:sz w:val="32"/>
          <w:szCs w:val="32"/>
        </w:rPr>
        <w:t>7.4</w:t>
      </w:r>
      <w:r w:rsidR="0037156E" w:rsidRPr="0037156E">
        <w:rPr>
          <w:rFonts w:ascii="仿宋_GB2312" w:eastAsia="仿宋_GB2312" w:hint="eastAsia"/>
          <w:sz w:val="32"/>
          <w:szCs w:val="32"/>
        </w:rPr>
        <w:t>由于设计人自身原因，延误了按本合同第四条规定的设计资料及设计文件的交付时间，每延误一天，应减收该项目应收设计费的</w:t>
      </w:r>
      <w:r w:rsidR="0037156E" w:rsidRPr="0037156E">
        <w:rPr>
          <w:rFonts w:ascii="仿宋_GB2312" w:eastAsia="仿宋_GB2312" w:hint="eastAsia"/>
          <w:b/>
          <w:sz w:val="32"/>
          <w:szCs w:val="32"/>
          <w:u w:val="single"/>
        </w:rPr>
        <w:t>千分之二，逾期超过三十日的，发包人有权单方解除本合同，且无须支付剩余的设计费用。</w:t>
      </w:r>
    </w:p>
    <w:p w:rsidR="0037156E" w:rsidRPr="0037156E" w:rsidRDefault="006C325E" w:rsidP="0037156E">
      <w:pPr>
        <w:spacing w:line="640" w:lineRule="exact"/>
        <w:ind w:firstLineChars="192" w:firstLine="614"/>
        <w:rPr>
          <w:rFonts w:ascii="仿宋_GB2312" w:eastAsia="仿宋_GB2312"/>
          <w:sz w:val="32"/>
          <w:szCs w:val="32"/>
        </w:rPr>
      </w:pPr>
      <w:r>
        <w:rPr>
          <w:rFonts w:ascii="仿宋_GB2312" w:eastAsia="仿宋_GB2312" w:hint="eastAsia"/>
          <w:sz w:val="32"/>
          <w:szCs w:val="32"/>
        </w:rPr>
        <w:t>7.5</w:t>
      </w:r>
      <w:r w:rsidR="0037156E" w:rsidRPr="0037156E">
        <w:rPr>
          <w:rFonts w:ascii="仿宋_GB2312" w:eastAsia="仿宋_GB2312" w:hint="eastAsia"/>
          <w:sz w:val="32"/>
          <w:szCs w:val="32"/>
        </w:rPr>
        <w:t>本合同生效后，设计人无故要求终止或解除合同，设计人应</w:t>
      </w:r>
      <w:r>
        <w:rPr>
          <w:rFonts w:ascii="仿宋_GB2312" w:eastAsia="仿宋_GB2312" w:hint="eastAsia"/>
          <w:sz w:val="32"/>
          <w:szCs w:val="32"/>
        </w:rPr>
        <w:t>支付发包人本和</w:t>
      </w:r>
      <w:r w:rsidRPr="0037156E">
        <w:rPr>
          <w:rFonts w:ascii="仿宋_GB2312" w:eastAsia="仿宋_GB2312" w:hint="eastAsia"/>
          <w:sz w:val="32"/>
          <w:szCs w:val="32"/>
        </w:rPr>
        <w:t>同总金额20%的违约金</w:t>
      </w:r>
      <w:r w:rsidR="0037156E" w:rsidRPr="0037156E">
        <w:rPr>
          <w:rFonts w:ascii="仿宋_GB2312" w:eastAsia="仿宋_GB2312" w:hint="eastAsia"/>
          <w:sz w:val="32"/>
          <w:szCs w:val="32"/>
        </w:rPr>
        <w:t>。由于发包人违约导致设计人要求终止或解除合同，</w:t>
      </w:r>
      <w:r>
        <w:rPr>
          <w:rFonts w:ascii="仿宋_GB2312" w:eastAsia="仿宋_GB2312" w:hint="eastAsia"/>
          <w:sz w:val="32"/>
          <w:szCs w:val="32"/>
        </w:rPr>
        <w:t>双方具实结算</w:t>
      </w:r>
      <w:r w:rsidR="0037156E" w:rsidRPr="0037156E">
        <w:rPr>
          <w:rFonts w:ascii="仿宋_GB2312" w:eastAsia="仿宋_GB2312" w:hint="eastAsia"/>
          <w:sz w:val="32"/>
          <w:szCs w:val="32"/>
        </w:rPr>
        <w:t>，且发包人应支付设计人本合同总金额20%</w:t>
      </w:r>
      <w:r>
        <w:rPr>
          <w:rFonts w:ascii="仿宋_GB2312" w:eastAsia="仿宋_GB2312" w:hint="eastAsia"/>
          <w:sz w:val="32"/>
          <w:szCs w:val="32"/>
        </w:rPr>
        <w:t>的违约金。</w:t>
      </w:r>
      <w:r w:rsidRPr="0037156E">
        <w:rPr>
          <w:rFonts w:ascii="仿宋_GB2312" w:eastAsia="仿宋_GB2312"/>
          <w:sz w:val="32"/>
          <w:szCs w:val="32"/>
        </w:rPr>
        <w:t xml:space="preserve"> </w:t>
      </w:r>
    </w:p>
    <w:p w:rsidR="0037156E" w:rsidRPr="0037156E" w:rsidRDefault="006C325E" w:rsidP="0037156E">
      <w:pPr>
        <w:spacing w:line="640" w:lineRule="exact"/>
        <w:ind w:firstLineChars="192" w:firstLine="614"/>
        <w:rPr>
          <w:rFonts w:ascii="仿宋_GB2312" w:eastAsia="仿宋_GB2312"/>
          <w:sz w:val="32"/>
          <w:szCs w:val="32"/>
        </w:rPr>
      </w:pPr>
      <w:r>
        <w:rPr>
          <w:rFonts w:ascii="仿宋_GB2312" w:eastAsia="仿宋_GB2312" w:hint="eastAsia"/>
          <w:sz w:val="32"/>
          <w:szCs w:val="32"/>
        </w:rPr>
        <w:t>7.6</w:t>
      </w:r>
      <w:r w:rsidR="0037156E" w:rsidRPr="0037156E">
        <w:rPr>
          <w:rFonts w:ascii="仿宋_GB2312" w:eastAsia="仿宋_GB2312" w:hint="eastAsia"/>
          <w:sz w:val="32"/>
          <w:szCs w:val="32"/>
        </w:rPr>
        <w:t>设计人未经发包人同意的，不得转包，分包，否则发包人有权解除本合同，不支付设计费用。</w:t>
      </w:r>
    </w:p>
    <w:p w:rsidR="0037156E" w:rsidRPr="0037156E" w:rsidRDefault="0037156E" w:rsidP="0037156E">
      <w:pPr>
        <w:spacing w:line="640" w:lineRule="exact"/>
        <w:ind w:firstLineChars="192" w:firstLine="617"/>
        <w:rPr>
          <w:rFonts w:ascii="仿宋_GB2312" w:eastAsia="仿宋_GB2312"/>
          <w:sz w:val="32"/>
          <w:szCs w:val="32"/>
        </w:rPr>
      </w:pPr>
      <w:r w:rsidRPr="0037156E">
        <w:rPr>
          <w:rFonts w:ascii="仿宋_GB2312" w:eastAsia="仿宋_GB2312" w:hint="eastAsia"/>
          <w:b/>
          <w:bCs/>
          <w:sz w:val="32"/>
          <w:szCs w:val="32"/>
        </w:rPr>
        <w:t>第八条</w:t>
      </w:r>
      <w:r w:rsidRPr="0037156E">
        <w:rPr>
          <w:rFonts w:ascii="仿宋_GB2312" w:eastAsia="仿宋_GB2312" w:hint="eastAsia"/>
          <w:sz w:val="32"/>
          <w:szCs w:val="32"/>
        </w:rPr>
        <w:t xml:space="preserve">　其他</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8.1设计人为本合同项目所采用的国家或地方标准图，由发包人自费向有关出版部门购买。设计人交付的设计资料及文件份数超过本</w:t>
      </w:r>
      <w:r w:rsidRPr="0037156E">
        <w:rPr>
          <w:rFonts w:ascii="仿宋_GB2312" w:eastAsia="仿宋_GB2312" w:hint="eastAsia"/>
          <w:sz w:val="32"/>
          <w:szCs w:val="32"/>
        </w:rPr>
        <w:lastRenderedPageBreak/>
        <w:t>合同第四条规定的份数，设计人另收工本费。</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8.2本工程设计资料及文件中，建筑材料、建筑构配件和设备，应当注明其规格、型号、性能等技术指标，设计人不得指定生产厂、供应商。</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8.3发包人委托设计人承担本合同内容之外的工作服务，另行支付费用。</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8.4由于不可抗力因素致使本合同无法履行时，双方应及时协商解决。</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8.5如因本合同发生争议，双方应及时协商解决，也可由当地建设行政主管部门调解，调解不成时，合同双方同意由</w:t>
      </w:r>
      <w:r w:rsidRPr="0037156E">
        <w:rPr>
          <w:rFonts w:ascii="仿宋_GB2312" w:eastAsia="仿宋_GB2312" w:hint="eastAsia"/>
          <w:sz w:val="32"/>
          <w:szCs w:val="32"/>
          <w:u w:val="single"/>
        </w:rPr>
        <w:t>发包人</w:t>
      </w:r>
      <w:r w:rsidRPr="0037156E">
        <w:rPr>
          <w:rFonts w:ascii="仿宋_GB2312" w:eastAsia="仿宋_GB2312" w:hint="eastAsia"/>
          <w:sz w:val="32"/>
          <w:szCs w:val="32"/>
        </w:rPr>
        <w:t>所在地人民法院起诉。</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8.6本合同一式</w:t>
      </w:r>
      <w:r w:rsidRPr="0037156E">
        <w:rPr>
          <w:rFonts w:ascii="仿宋_GB2312" w:eastAsia="仿宋_GB2312" w:hint="eastAsia"/>
          <w:b/>
          <w:sz w:val="32"/>
          <w:szCs w:val="32"/>
          <w:u w:val="single"/>
        </w:rPr>
        <w:t>陆</w:t>
      </w:r>
      <w:r w:rsidRPr="0037156E">
        <w:rPr>
          <w:rFonts w:ascii="仿宋_GB2312" w:eastAsia="仿宋_GB2312" w:hint="eastAsia"/>
          <w:sz w:val="32"/>
          <w:szCs w:val="32"/>
        </w:rPr>
        <w:t>份，发包人</w:t>
      </w:r>
      <w:r w:rsidRPr="0037156E">
        <w:rPr>
          <w:rFonts w:ascii="仿宋_GB2312" w:eastAsia="仿宋_GB2312" w:hint="eastAsia"/>
          <w:b/>
          <w:sz w:val="32"/>
          <w:szCs w:val="32"/>
          <w:u w:val="single"/>
        </w:rPr>
        <w:t>叁</w:t>
      </w:r>
      <w:r w:rsidRPr="0037156E">
        <w:rPr>
          <w:rFonts w:ascii="仿宋_GB2312" w:eastAsia="仿宋_GB2312" w:hint="eastAsia"/>
          <w:sz w:val="32"/>
          <w:szCs w:val="32"/>
        </w:rPr>
        <w:t>份，设计人</w:t>
      </w:r>
      <w:r w:rsidRPr="0037156E">
        <w:rPr>
          <w:rFonts w:ascii="仿宋_GB2312" w:eastAsia="仿宋_GB2312" w:hint="eastAsia"/>
          <w:b/>
          <w:sz w:val="32"/>
          <w:szCs w:val="32"/>
          <w:u w:val="single"/>
        </w:rPr>
        <w:t>叁</w:t>
      </w:r>
      <w:r w:rsidRPr="0037156E">
        <w:rPr>
          <w:rFonts w:ascii="仿宋_GB2312" w:eastAsia="仿宋_GB2312" w:hint="eastAsia"/>
          <w:sz w:val="32"/>
          <w:szCs w:val="32"/>
        </w:rPr>
        <w:t>份。</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8.8本合同经双方签字盖章后生效。</w:t>
      </w:r>
    </w:p>
    <w:p w:rsidR="0037156E" w:rsidRPr="0037156E" w:rsidRDefault="0037156E" w:rsidP="0037156E">
      <w:pPr>
        <w:spacing w:line="640" w:lineRule="exact"/>
        <w:ind w:firstLineChars="192" w:firstLine="614"/>
        <w:rPr>
          <w:rFonts w:ascii="仿宋_GB2312" w:eastAsia="仿宋_GB2312"/>
          <w:sz w:val="32"/>
          <w:szCs w:val="32"/>
        </w:rPr>
      </w:pPr>
      <w:r w:rsidRPr="0037156E">
        <w:rPr>
          <w:rFonts w:ascii="仿宋_GB2312" w:eastAsia="仿宋_GB2312" w:hint="eastAsia"/>
          <w:sz w:val="32"/>
          <w:szCs w:val="32"/>
        </w:rPr>
        <w:t>8.9  发包人委托以下人员代表发包人签收设计人交付的设计资料及文件：</w:t>
      </w:r>
    </w:p>
    <w:p w:rsidR="0037156E" w:rsidRPr="0037156E" w:rsidRDefault="0037156E" w:rsidP="0037156E">
      <w:pPr>
        <w:spacing w:line="640" w:lineRule="exact"/>
        <w:ind w:firstLineChars="192" w:firstLine="614"/>
        <w:rPr>
          <w:rFonts w:ascii="仿宋_GB2312" w:eastAsia="仿宋_GB2312"/>
          <w:sz w:val="32"/>
          <w:szCs w:val="32"/>
          <w:u w:val="single"/>
        </w:rPr>
      </w:pPr>
      <w:r w:rsidRPr="0037156E">
        <w:rPr>
          <w:rFonts w:ascii="仿宋_GB2312" w:eastAsia="仿宋_GB2312" w:hint="eastAsia"/>
          <w:sz w:val="32"/>
          <w:szCs w:val="32"/>
        </w:rPr>
        <w:t>姓名： 电话：邮箱：</w:t>
      </w:r>
    </w:p>
    <w:p w:rsidR="0037156E" w:rsidRPr="0037156E" w:rsidRDefault="0037156E" w:rsidP="0037156E">
      <w:pPr>
        <w:spacing w:line="640" w:lineRule="exact"/>
        <w:ind w:firstLineChars="192" w:firstLine="614"/>
        <w:rPr>
          <w:rFonts w:ascii="仿宋_GB2312" w:eastAsia="仿宋_GB2312"/>
          <w:sz w:val="32"/>
          <w:szCs w:val="32"/>
          <w:u w:val="single"/>
        </w:rPr>
      </w:pPr>
      <w:r w:rsidRPr="0037156E">
        <w:rPr>
          <w:rFonts w:ascii="仿宋_GB2312" w:eastAsia="仿宋_GB2312" w:hint="eastAsia"/>
          <w:sz w:val="32"/>
          <w:szCs w:val="32"/>
        </w:rPr>
        <w:t>以上为发包人提供的有效联系方式和有权代理签收人，如人员或联系方式变更，发包人需变更后3日内及时书面告知设计人，否则，因发包人不及时通知变更或无理拒接资料或文件等给设计人造成的损失由发包人承担。</w:t>
      </w:r>
    </w:p>
    <w:p w:rsidR="0037156E" w:rsidRDefault="0037156E" w:rsidP="0037156E">
      <w:pPr>
        <w:spacing w:line="640" w:lineRule="exact"/>
        <w:ind w:firstLineChars="192" w:firstLine="614"/>
        <w:rPr>
          <w:sz w:val="24"/>
        </w:rPr>
      </w:pPr>
      <w:r w:rsidRPr="0037156E">
        <w:rPr>
          <w:rFonts w:ascii="仿宋_GB2312" w:eastAsia="仿宋_GB2312" w:hint="eastAsia"/>
          <w:sz w:val="32"/>
          <w:szCs w:val="32"/>
        </w:rPr>
        <w:t xml:space="preserve">8.10   其它约定事项： 无 </w:t>
      </w:r>
    </w:p>
    <w:p w:rsidR="0037156E" w:rsidRDefault="0037156E" w:rsidP="0037156E">
      <w:pPr>
        <w:pStyle w:val="ae"/>
        <w:spacing w:before="0" w:beforeAutospacing="0" w:after="0" w:afterAutospacing="0" w:line="560" w:lineRule="exact"/>
        <w:rPr>
          <w:rFonts w:ascii="仿宋_GB2312" w:eastAsia="仿宋_GB2312"/>
          <w:sz w:val="32"/>
          <w:szCs w:val="32"/>
        </w:rPr>
      </w:pPr>
      <w:r>
        <w:rPr>
          <w:rFonts w:hint="eastAsia"/>
        </w:rPr>
        <w:t>以下无正文</w:t>
      </w:r>
    </w:p>
    <w:p w:rsidR="004E6C2E" w:rsidRDefault="004E6C2E" w:rsidP="004E6C2E">
      <w:pPr>
        <w:spacing w:line="360" w:lineRule="auto"/>
        <w:jc w:val="center"/>
        <w:rPr>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9"/>
        <w:gridCol w:w="4337"/>
      </w:tblGrid>
      <w:tr w:rsidR="004E6C2E" w:rsidTr="00D020F2">
        <w:trPr>
          <w:trHeight w:val="518"/>
          <w:jc w:val="center"/>
        </w:trPr>
        <w:tc>
          <w:tcPr>
            <w:tcW w:w="5169" w:type="dxa"/>
            <w:vAlign w:val="center"/>
          </w:tcPr>
          <w:p w:rsidR="004E6C2E" w:rsidRDefault="004E6C2E" w:rsidP="00D020F2">
            <w:pPr>
              <w:spacing w:line="400" w:lineRule="exact"/>
              <w:rPr>
                <w:rFonts w:ascii="仿宋_GB2312" w:eastAsia="仿宋_GB2312"/>
                <w:sz w:val="22"/>
                <w:szCs w:val="28"/>
              </w:rPr>
            </w:pPr>
            <w:r>
              <w:rPr>
                <w:rFonts w:ascii="仿宋_GB2312" w:eastAsia="仿宋_GB2312" w:hint="eastAsia"/>
                <w:b/>
                <w:sz w:val="22"/>
                <w:szCs w:val="28"/>
              </w:rPr>
              <w:lastRenderedPageBreak/>
              <w:t>甲方：</w:t>
            </w:r>
            <w:r>
              <w:rPr>
                <w:rFonts w:ascii="仿宋_GB2312" w:eastAsia="仿宋_GB2312" w:hint="eastAsia"/>
                <w:sz w:val="22"/>
                <w:szCs w:val="28"/>
              </w:rPr>
              <w:t xml:space="preserve"> </w:t>
            </w:r>
          </w:p>
        </w:tc>
        <w:tc>
          <w:tcPr>
            <w:tcW w:w="4337" w:type="dxa"/>
            <w:vAlign w:val="center"/>
          </w:tcPr>
          <w:p w:rsidR="004E6C2E" w:rsidRDefault="004E6C2E" w:rsidP="00D020F2">
            <w:pPr>
              <w:spacing w:line="360" w:lineRule="auto"/>
              <w:rPr>
                <w:rFonts w:ascii="仿宋_GB2312" w:eastAsia="仿宋_GB2312"/>
                <w:sz w:val="22"/>
                <w:szCs w:val="28"/>
              </w:rPr>
            </w:pPr>
            <w:r>
              <w:rPr>
                <w:rFonts w:ascii="仿宋_GB2312" w:eastAsia="仿宋_GB2312" w:hint="eastAsia"/>
                <w:b/>
                <w:szCs w:val="21"/>
              </w:rPr>
              <w:t>乙方：</w:t>
            </w:r>
            <w:r>
              <w:rPr>
                <w:rFonts w:ascii="仿宋_GB2312" w:eastAsia="仿宋_GB2312"/>
                <w:sz w:val="22"/>
                <w:szCs w:val="28"/>
              </w:rPr>
              <w:t xml:space="preserve"> </w:t>
            </w:r>
          </w:p>
        </w:tc>
      </w:tr>
      <w:tr w:rsidR="004E6C2E" w:rsidTr="00D020F2">
        <w:trPr>
          <w:trHeight w:val="518"/>
          <w:jc w:val="center"/>
        </w:trPr>
        <w:tc>
          <w:tcPr>
            <w:tcW w:w="5169" w:type="dxa"/>
            <w:vAlign w:val="center"/>
          </w:tcPr>
          <w:p w:rsidR="004E6C2E" w:rsidRDefault="004E6C2E" w:rsidP="00D020F2">
            <w:pPr>
              <w:spacing w:line="400" w:lineRule="exact"/>
              <w:rPr>
                <w:rFonts w:ascii="仿宋_GB2312" w:eastAsia="仿宋_GB2312"/>
                <w:sz w:val="22"/>
                <w:szCs w:val="28"/>
              </w:rPr>
            </w:pPr>
            <w:r>
              <w:rPr>
                <w:rFonts w:ascii="仿宋_GB2312" w:eastAsia="仿宋_GB2312" w:hint="eastAsia"/>
                <w:b/>
                <w:sz w:val="22"/>
                <w:szCs w:val="28"/>
              </w:rPr>
              <w:t xml:space="preserve">地址： </w:t>
            </w:r>
            <w:r>
              <w:rPr>
                <w:rFonts w:ascii="仿宋_GB2312" w:eastAsia="仿宋_GB2312" w:hint="eastAsia"/>
                <w:bCs/>
                <w:sz w:val="22"/>
                <w:szCs w:val="28"/>
              </w:rPr>
              <w:t xml:space="preserve"> </w:t>
            </w:r>
          </w:p>
        </w:tc>
        <w:tc>
          <w:tcPr>
            <w:tcW w:w="4337" w:type="dxa"/>
            <w:vAlign w:val="center"/>
          </w:tcPr>
          <w:p w:rsidR="004E6C2E" w:rsidRDefault="004E6C2E" w:rsidP="00D020F2">
            <w:pPr>
              <w:spacing w:line="400" w:lineRule="exact"/>
              <w:rPr>
                <w:rFonts w:ascii="仿宋_GB2312" w:eastAsia="仿宋_GB2312"/>
                <w:sz w:val="22"/>
                <w:szCs w:val="28"/>
              </w:rPr>
            </w:pPr>
            <w:r>
              <w:rPr>
                <w:rFonts w:ascii="仿宋_GB2312" w:eastAsia="仿宋_GB2312" w:hint="eastAsia"/>
                <w:b/>
                <w:sz w:val="22"/>
                <w:szCs w:val="28"/>
              </w:rPr>
              <w:t>地址：</w:t>
            </w:r>
          </w:p>
        </w:tc>
      </w:tr>
      <w:tr w:rsidR="004E6C2E" w:rsidTr="00D020F2">
        <w:trPr>
          <w:trHeight w:val="518"/>
          <w:jc w:val="center"/>
        </w:trPr>
        <w:tc>
          <w:tcPr>
            <w:tcW w:w="5169" w:type="dxa"/>
            <w:vAlign w:val="center"/>
          </w:tcPr>
          <w:p w:rsidR="004E6C2E" w:rsidRDefault="004E6C2E" w:rsidP="00D020F2">
            <w:pPr>
              <w:spacing w:line="400" w:lineRule="exact"/>
              <w:rPr>
                <w:rFonts w:ascii="仿宋_GB2312" w:eastAsia="仿宋_GB2312"/>
                <w:sz w:val="22"/>
                <w:szCs w:val="28"/>
              </w:rPr>
            </w:pPr>
            <w:r>
              <w:rPr>
                <w:rFonts w:ascii="仿宋_GB2312" w:eastAsia="仿宋_GB2312" w:hint="eastAsia"/>
                <w:b/>
                <w:sz w:val="22"/>
                <w:szCs w:val="28"/>
              </w:rPr>
              <w:t>法定代表人：</w:t>
            </w:r>
            <w:r>
              <w:rPr>
                <w:rFonts w:ascii="仿宋_GB2312" w:eastAsia="仿宋_GB2312"/>
                <w:sz w:val="22"/>
                <w:szCs w:val="28"/>
              </w:rPr>
              <w:t xml:space="preserve"> </w:t>
            </w:r>
            <w:r>
              <w:rPr>
                <w:rFonts w:ascii="仿宋_GB2312" w:eastAsia="仿宋_GB2312" w:hint="eastAsia"/>
                <w:sz w:val="22"/>
                <w:szCs w:val="28"/>
              </w:rPr>
              <w:t xml:space="preserve"> </w:t>
            </w:r>
          </w:p>
        </w:tc>
        <w:tc>
          <w:tcPr>
            <w:tcW w:w="4337" w:type="dxa"/>
            <w:vAlign w:val="center"/>
          </w:tcPr>
          <w:p w:rsidR="004E6C2E" w:rsidRDefault="004E6C2E" w:rsidP="00D020F2">
            <w:pPr>
              <w:spacing w:line="400" w:lineRule="exact"/>
              <w:rPr>
                <w:rFonts w:ascii="仿宋_GB2312" w:eastAsia="仿宋_GB2312"/>
                <w:b/>
                <w:sz w:val="22"/>
                <w:szCs w:val="28"/>
              </w:rPr>
            </w:pPr>
            <w:r>
              <w:rPr>
                <w:rFonts w:ascii="仿宋_GB2312" w:eastAsia="仿宋_GB2312" w:hint="eastAsia"/>
                <w:b/>
                <w:sz w:val="22"/>
                <w:szCs w:val="28"/>
              </w:rPr>
              <w:t>法定代表人：</w:t>
            </w:r>
            <w:r>
              <w:rPr>
                <w:rFonts w:ascii="仿宋_GB2312" w:eastAsia="仿宋_GB2312"/>
                <w:b/>
                <w:sz w:val="22"/>
                <w:szCs w:val="28"/>
              </w:rPr>
              <w:t xml:space="preserve"> </w:t>
            </w:r>
          </w:p>
        </w:tc>
      </w:tr>
      <w:tr w:rsidR="004E6C2E" w:rsidTr="00D020F2">
        <w:trPr>
          <w:trHeight w:val="518"/>
          <w:jc w:val="center"/>
        </w:trPr>
        <w:tc>
          <w:tcPr>
            <w:tcW w:w="5169" w:type="dxa"/>
            <w:vAlign w:val="center"/>
          </w:tcPr>
          <w:p w:rsidR="004E6C2E" w:rsidRDefault="004E6C2E" w:rsidP="00D020F2">
            <w:pPr>
              <w:spacing w:line="400" w:lineRule="exact"/>
              <w:rPr>
                <w:rFonts w:ascii="仿宋_GB2312" w:eastAsia="仿宋_GB2312"/>
                <w:b/>
                <w:sz w:val="22"/>
                <w:szCs w:val="28"/>
              </w:rPr>
            </w:pPr>
            <w:r>
              <w:rPr>
                <w:rFonts w:ascii="仿宋_GB2312" w:eastAsia="仿宋_GB2312" w:hint="eastAsia"/>
                <w:b/>
                <w:sz w:val="22"/>
                <w:szCs w:val="28"/>
              </w:rPr>
              <w:t>负责</w:t>
            </w:r>
            <w:r>
              <w:rPr>
                <w:rFonts w:ascii="仿宋_GB2312" w:eastAsia="仿宋_GB2312"/>
                <w:b/>
                <w:sz w:val="22"/>
                <w:szCs w:val="28"/>
              </w:rPr>
              <w:t>人</w:t>
            </w:r>
            <w:r>
              <w:rPr>
                <w:rFonts w:ascii="仿宋_GB2312" w:eastAsia="仿宋_GB2312" w:hint="eastAsia"/>
                <w:b/>
                <w:sz w:val="22"/>
                <w:szCs w:val="28"/>
              </w:rPr>
              <w:t>：</w:t>
            </w:r>
            <w:r>
              <w:rPr>
                <w:rFonts w:ascii="仿宋_GB2312" w:eastAsia="仿宋_GB2312" w:hint="eastAsia"/>
                <w:bCs/>
                <w:sz w:val="22"/>
                <w:szCs w:val="28"/>
              </w:rPr>
              <w:t xml:space="preserve"> </w:t>
            </w:r>
          </w:p>
        </w:tc>
        <w:tc>
          <w:tcPr>
            <w:tcW w:w="4337" w:type="dxa"/>
            <w:vAlign w:val="center"/>
          </w:tcPr>
          <w:p w:rsidR="004E6C2E" w:rsidRDefault="004E6C2E" w:rsidP="00D020F2">
            <w:pPr>
              <w:spacing w:line="400" w:lineRule="exact"/>
              <w:rPr>
                <w:rFonts w:ascii="仿宋_GB2312" w:eastAsia="仿宋_GB2312"/>
                <w:sz w:val="22"/>
                <w:szCs w:val="28"/>
              </w:rPr>
            </w:pPr>
            <w:r>
              <w:rPr>
                <w:rFonts w:ascii="仿宋_GB2312" w:eastAsia="仿宋_GB2312" w:hint="eastAsia"/>
                <w:b/>
                <w:sz w:val="22"/>
                <w:szCs w:val="28"/>
              </w:rPr>
              <w:t>负责</w:t>
            </w:r>
            <w:r>
              <w:rPr>
                <w:rFonts w:ascii="仿宋_GB2312" w:eastAsia="仿宋_GB2312"/>
                <w:b/>
                <w:sz w:val="22"/>
                <w:szCs w:val="28"/>
              </w:rPr>
              <w:t>人</w:t>
            </w:r>
            <w:r>
              <w:rPr>
                <w:rFonts w:ascii="仿宋_GB2312" w:eastAsia="仿宋_GB2312" w:hint="eastAsia"/>
                <w:b/>
                <w:sz w:val="22"/>
                <w:szCs w:val="28"/>
              </w:rPr>
              <w:t>：</w:t>
            </w:r>
          </w:p>
        </w:tc>
      </w:tr>
      <w:tr w:rsidR="004E6C2E" w:rsidTr="00D020F2">
        <w:trPr>
          <w:trHeight w:val="518"/>
          <w:jc w:val="center"/>
        </w:trPr>
        <w:tc>
          <w:tcPr>
            <w:tcW w:w="5169" w:type="dxa"/>
            <w:vAlign w:val="center"/>
          </w:tcPr>
          <w:p w:rsidR="004E6C2E" w:rsidRDefault="004E6C2E" w:rsidP="00D020F2">
            <w:pPr>
              <w:spacing w:line="400" w:lineRule="exact"/>
              <w:rPr>
                <w:rFonts w:ascii="仿宋_GB2312" w:eastAsia="仿宋_GB2312"/>
                <w:sz w:val="22"/>
                <w:szCs w:val="28"/>
              </w:rPr>
            </w:pPr>
            <w:r>
              <w:rPr>
                <w:rFonts w:ascii="仿宋_GB2312" w:eastAsia="仿宋_GB2312" w:hint="eastAsia"/>
                <w:b/>
                <w:sz w:val="22"/>
                <w:szCs w:val="28"/>
              </w:rPr>
              <w:t>联系电话：</w:t>
            </w:r>
            <w:r>
              <w:rPr>
                <w:rFonts w:ascii="仿宋_GB2312" w:eastAsia="仿宋_GB2312" w:hint="eastAsia"/>
                <w:bCs/>
                <w:sz w:val="22"/>
                <w:szCs w:val="28"/>
              </w:rPr>
              <w:t xml:space="preserve"> </w:t>
            </w:r>
          </w:p>
        </w:tc>
        <w:tc>
          <w:tcPr>
            <w:tcW w:w="4337" w:type="dxa"/>
            <w:vAlign w:val="center"/>
          </w:tcPr>
          <w:p w:rsidR="004E6C2E" w:rsidRDefault="004E6C2E" w:rsidP="00D020F2">
            <w:pPr>
              <w:spacing w:line="400" w:lineRule="exact"/>
              <w:jc w:val="left"/>
              <w:rPr>
                <w:rFonts w:ascii="仿宋_GB2312" w:eastAsia="仿宋_GB2312"/>
                <w:sz w:val="22"/>
                <w:szCs w:val="28"/>
              </w:rPr>
            </w:pPr>
            <w:r>
              <w:rPr>
                <w:rFonts w:ascii="仿宋_GB2312" w:eastAsia="仿宋_GB2312" w:hint="eastAsia"/>
                <w:b/>
                <w:sz w:val="22"/>
                <w:szCs w:val="28"/>
              </w:rPr>
              <w:t>联系电话:</w:t>
            </w:r>
          </w:p>
        </w:tc>
      </w:tr>
      <w:tr w:rsidR="004E6C2E" w:rsidTr="00D020F2">
        <w:trPr>
          <w:trHeight w:val="518"/>
          <w:jc w:val="center"/>
        </w:trPr>
        <w:tc>
          <w:tcPr>
            <w:tcW w:w="5169" w:type="dxa"/>
            <w:vAlign w:val="center"/>
          </w:tcPr>
          <w:p w:rsidR="004E6C2E" w:rsidRDefault="004E6C2E" w:rsidP="00D020F2">
            <w:pPr>
              <w:spacing w:line="400" w:lineRule="exact"/>
              <w:ind w:left="1050" w:hanging="1050"/>
              <w:rPr>
                <w:rFonts w:ascii="仿宋_GB2312" w:eastAsia="仿宋_GB2312"/>
                <w:sz w:val="22"/>
                <w:szCs w:val="28"/>
              </w:rPr>
            </w:pPr>
            <w:r>
              <w:rPr>
                <w:rFonts w:ascii="仿宋_GB2312" w:eastAsia="仿宋_GB2312" w:hint="eastAsia"/>
                <w:b/>
                <w:sz w:val="22"/>
                <w:szCs w:val="28"/>
              </w:rPr>
              <w:t>开户行：</w:t>
            </w:r>
            <w:r>
              <w:rPr>
                <w:rFonts w:ascii="仿宋_GB2312" w:eastAsia="仿宋_GB2312" w:hint="eastAsia"/>
                <w:bCs/>
                <w:sz w:val="22"/>
                <w:szCs w:val="28"/>
              </w:rPr>
              <w:t xml:space="preserve"> </w:t>
            </w:r>
          </w:p>
        </w:tc>
        <w:tc>
          <w:tcPr>
            <w:tcW w:w="4337" w:type="dxa"/>
            <w:vAlign w:val="center"/>
          </w:tcPr>
          <w:p w:rsidR="004E6C2E" w:rsidRDefault="004E6C2E" w:rsidP="00D020F2">
            <w:pPr>
              <w:spacing w:line="400" w:lineRule="exact"/>
              <w:jc w:val="left"/>
              <w:rPr>
                <w:rFonts w:ascii="仿宋_GB2312" w:eastAsia="仿宋_GB2312"/>
                <w:sz w:val="22"/>
                <w:szCs w:val="28"/>
              </w:rPr>
            </w:pPr>
            <w:r>
              <w:rPr>
                <w:rFonts w:ascii="仿宋_GB2312" w:eastAsia="仿宋_GB2312" w:hint="eastAsia"/>
                <w:b/>
                <w:sz w:val="22"/>
                <w:szCs w:val="28"/>
              </w:rPr>
              <w:t>开户行：</w:t>
            </w:r>
            <w:r>
              <w:rPr>
                <w:rFonts w:ascii="仿宋_GB2312" w:eastAsia="仿宋_GB2312"/>
                <w:sz w:val="22"/>
                <w:szCs w:val="28"/>
              </w:rPr>
              <w:t xml:space="preserve"> </w:t>
            </w:r>
          </w:p>
          <w:p w:rsidR="004E6C2E" w:rsidRDefault="004E6C2E" w:rsidP="00D020F2">
            <w:pPr>
              <w:spacing w:line="400" w:lineRule="exact"/>
              <w:jc w:val="left"/>
              <w:rPr>
                <w:rFonts w:ascii="仿宋_GB2312" w:eastAsia="仿宋_GB2312"/>
                <w:sz w:val="22"/>
                <w:szCs w:val="28"/>
              </w:rPr>
            </w:pPr>
          </w:p>
        </w:tc>
      </w:tr>
      <w:tr w:rsidR="004E6C2E" w:rsidTr="00D020F2">
        <w:trPr>
          <w:trHeight w:val="545"/>
          <w:jc w:val="center"/>
        </w:trPr>
        <w:tc>
          <w:tcPr>
            <w:tcW w:w="5169" w:type="dxa"/>
            <w:vAlign w:val="center"/>
          </w:tcPr>
          <w:p w:rsidR="004E6C2E" w:rsidRDefault="004E6C2E" w:rsidP="00D020F2">
            <w:pPr>
              <w:spacing w:line="400" w:lineRule="exact"/>
              <w:rPr>
                <w:rFonts w:eastAsia="仿宋_GB2312"/>
                <w:sz w:val="22"/>
                <w:szCs w:val="28"/>
              </w:rPr>
            </w:pPr>
            <w:r>
              <w:rPr>
                <w:rFonts w:eastAsia="仿宋_GB2312"/>
                <w:b/>
                <w:sz w:val="22"/>
                <w:szCs w:val="28"/>
              </w:rPr>
              <w:t>账号：</w:t>
            </w:r>
            <w:r>
              <w:rPr>
                <w:rFonts w:ascii="仿宋_GB2312" w:eastAsia="仿宋_GB2312" w:hAnsi="宋体" w:hint="eastAsia"/>
                <w:sz w:val="22"/>
                <w:szCs w:val="22"/>
              </w:rPr>
              <w:t xml:space="preserve"> </w:t>
            </w:r>
          </w:p>
        </w:tc>
        <w:tc>
          <w:tcPr>
            <w:tcW w:w="4337" w:type="dxa"/>
            <w:vAlign w:val="center"/>
          </w:tcPr>
          <w:p w:rsidR="004E6C2E" w:rsidRDefault="004E6C2E" w:rsidP="00D020F2">
            <w:pPr>
              <w:tabs>
                <w:tab w:val="left" w:pos="8820"/>
                <w:tab w:val="left" w:pos="9180"/>
              </w:tabs>
              <w:spacing w:line="400" w:lineRule="exact"/>
              <w:ind w:rightChars="-132" w:right="-277"/>
              <w:rPr>
                <w:rFonts w:eastAsia="仿宋_GB2312"/>
                <w:b/>
                <w:sz w:val="22"/>
                <w:szCs w:val="28"/>
              </w:rPr>
            </w:pPr>
            <w:r>
              <w:rPr>
                <w:rFonts w:eastAsia="仿宋_GB2312"/>
                <w:b/>
                <w:sz w:val="22"/>
                <w:szCs w:val="28"/>
              </w:rPr>
              <w:t>账号：</w:t>
            </w:r>
          </w:p>
        </w:tc>
      </w:tr>
      <w:tr w:rsidR="004E6C2E" w:rsidTr="00D020F2">
        <w:trPr>
          <w:trHeight w:val="545"/>
          <w:jc w:val="center"/>
        </w:trPr>
        <w:tc>
          <w:tcPr>
            <w:tcW w:w="5169" w:type="dxa"/>
            <w:vAlign w:val="center"/>
          </w:tcPr>
          <w:p w:rsidR="004E6C2E" w:rsidRDefault="004E6C2E" w:rsidP="00D020F2">
            <w:pPr>
              <w:rPr>
                <w:rFonts w:ascii="宋体" w:hAnsi="宋体"/>
                <w:sz w:val="22"/>
                <w:szCs w:val="22"/>
              </w:rPr>
            </w:pPr>
            <w:r>
              <w:rPr>
                <w:rFonts w:eastAsia="仿宋_GB2312"/>
                <w:b/>
                <w:sz w:val="22"/>
                <w:szCs w:val="28"/>
              </w:rPr>
              <w:t>税号：</w:t>
            </w:r>
            <w:r>
              <w:rPr>
                <w:rFonts w:ascii="宋体" w:hAnsi="宋体" w:hint="eastAsia"/>
                <w:sz w:val="22"/>
                <w:szCs w:val="22"/>
              </w:rPr>
              <w:t xml:space="preserve"> </w:t>
            </w:r>
          </w:p>
        </w:tc>
        <w:tc>
          <w:tcPr>
            <w:tcW w:w="4337" w:type="dxa"/>
            <w:vAlign w:val="center"/>
          </w:tcPr>
          <w:p w:rsidR="004E6C2E" w:rsidRDefault="004E6C2E" w:rsidP="00D020F2">
            <w:pPr>
              <w:tabs>
                <w:tab w:val="left" w:pos="8820"/>
                <w:tab w:val="left" w:pos="9180"/>
              </w:tabs>
              <w:spacing w:line="400" w:lineRule="exact"/>
              <w:ind w:rightChars="-132" w:right="-277"/>
              <w:rPr>
                <w:rFonts w:eastAsia="仿宋_GB2312"/>
                <w:b/>
                <w:sz w:val="22"/>
                <w:szCs w:val="28"/>
              </w:rPr>
            </w:pPr>
            <w:r>
              <w:rPr>
                <w:rFonts w:eastAsia="仿宋_GB2312"/>
                <w:b/>
                <w:sz w:val="22"/>
                <w:szCs w:val="28"/>
              </w:rPr>
              <w:t>税号：</w:t>
            </w:r>
          </w:p>
        </w:tc>
      </w:tr>
      <w:tr w:rsidR="004E6C2E" w:rsidTr="00D020F2">
        <w:trPr>
          <w:trHeight w:val="545"/>
          <w:jc w:val="center"/>
        </w:trPr>
        <w:tc>
          <w:tcPr>
            <w:tcW w:w="5169" w:type="dxa"/>
            <w:vAlign w:val="center"/>
          </w:tcPr>
          <w:p w:rsidR="004E6C2E" w:rsidRDefault="004E6C2E" w:rsidP="00D020F2">
            <w:pPr>
              <w:spacing w:line="400" w:lineRule="exact"/>
              <w:rPr>
                <w:rFonts w:ascii="仿宋_GB2312" w:eastAsia="仿宋_GB2312"/>
                <w:sz w:val="22"/>
                <w:szCs w:val="28"/>
              </w:rPr>
            </w:pPr>
            <w:r>
              <w:rPr>
                <w:rFonts w:ascii="仿宋_GB2312" w:eastAsia="仿宋_GB2312" w:hint="eastAsia"/>
                <w:b/>
                <w:sz w:val="22"/>
                <w:szCs w:val="28"/>
              </w:rPr>
              <w:t xml:space="preserve">签订日期：  </w:t>
            </w:r>
            <w:r>
              <w:rPr>
                <w:rFonts w:ascii="仿宋_GB2312" w:eastAsia="仿宋_GB2312"/>
                <w:b/>
                <w:sz w:val="22"/>
                <w:szCs w:val="28"/>
              </w:rPr>
              <w:t xml:space="preserve">  </w:t>
            </w:r>
            <w:r>
              <w:rPr>
                <w:rFonts w:ascii="仿宋_GB2312" w:eastAsia="仿宋_GB2312" w:hint="eastAsia"/>
                <w:sz w:val="22"/>
                <w:szCs w:val="28"/>
              </w:rPr>
              <w:t>年   月   日</w:t>
            </w:r>
          </w:p>
        </w:tc>
        <w:tc>
          <w:tcPr>
            <w:tcW w:w="4337" w:type="dxa"/>
            <w:vAlign w:val="center"/>
          </w:tcPr>
          <w:p w:rsidR="004E6C2E" w:rsidRDefault="004E6C2E" w:rsidP="00D020F2">
            <w:pPr>
              <w:tabs>
                <w:tab w:val="left" w:pos="8820"/>
                <w:tab w:val="left" w:pos="9180"/>
              </w:tabs>
              <w:spacing w:line="400" w:lineRule="exact"/>
              <w:ind w:rightChars="-132" w:right="-277"/>
              <w:rPr>
                <w:rFonts w:ascii="仿宋_GB2312" w:eastAsia="仿宋_GB2312"/>
                <w:b/>
                <w:sz w:val="22"/>
                <w:szCs w:val="28"/>
              </w:rPr>
            </w:pPr>
            <w:r>
              <w:rPr>
                <w:rFonts w:ascii="仿宋_GB2312" w:eastAsia="仿宋_GB2312" w:hint="eastAsia"/>
                <w:b/>
                <w:sz w:val="22"/>
                <w:szCs w:val="28"/>
              </w:rPr>
              <w:t xml:space="preserve">签订日期：   </w:t>
            </w:r>
            <w:r>
              <w:rPr>
                <w:rFonts w:ascii="仿宋_GB2312" w:eastAsia="仿宋_GB2312"/>
                <w:b/>
                <w:sz w:val="22"/>
                <w:szCs w:val="28"/>
              </w:rPr>
              <w:t xml:space="preserve"> </w:t>
            </w:r>
            <w:r>
              <w:rPr>
                <w:rFonts w:ascii="仿宋_GB2312" w:eastAsia="仿宋_GB2312" w:hint="eastAsia"/>
                <w:sz w:val="22"/>
                <w:szCs w:val="28"/>
              </w:rPr>
              <w:t xml:space="preserve">年 </w:t>
            </w:r>
            <w:r>
              <w:rPr>
                <w:rFonts w:ascii="仿宋_GB2312" w:eastAsia="仿宋_GB2312"/>
                <w:sz w:val="22"/>
                <w:szCs w:val="28"/>
              </w:rPr>
              <w:t xml:space="preserve"> </w:t>
            </w:r>
            <w:r>
              <w:rPr>
                <w:rFonts w:ascii="仿宋_GB2312" w:eastAsia="仿宋_GB2312" w:hint="eastAsia"/>
                <w:sz w:val="22"/>
                <w:szCs w:val="28"/>
              </w:rPr>
              <w:t xml:space="preserve"> 月   日</w:t>
            </w:r>
          </w:p>
        </w:tc>
      </w:tr>
    </w:tbl>
    <w:p w:rsidR="004E6C2E" w:rsidRDefault="004E6C2E" w:rsidP="004E6C2E">
      <w:pPr>
        <w:spacing w:line="360" w:lineRule="auto"/>
        <w:jc w:val="center"/>
        <w:rPr>
          <w:sz w:val="24"/>
        </w:rPr>
      </w:pPr>
    </w:p>
    <w:p w:rsidR="004E6C2E" w:rsidRPr="0048482D" w:rsidRDefault="004E6C2E" w:rsidP="004E6C2E">
      <w:pPr>
        <w:spacing w:line="560" w:lineRule="exact"/>
        <w:jc w:val="center"/>
        <w:rPr>
          <w:rFonts w:ascii="方正小标宋简体" w:eastAsia="方正小标宋简体"/>
          <w:sz w:val="36"/>
          <w:szCs w:val="36"/>
        </w:rPr>
      </w:pPr>
      <w:r>
        <w:rPr>
          <w:rFonts w:ascii="方正小标宋_GBK" w:eastAsia="方正小标宋_GBK"/>
          <w:sz w:val="36"/>
          <w:szCs w:val="36"/>
        </w:rPr>
        <w:br w:type="page"/>
      </w:r>
      <w:r w:rsidRPr="0048482D">
        <w:rPr>
          <w:rFonts w:ascii="方正小标宋简体" w:eastAsia="方正小标宋简体" w:hint="eastAsia"/>
          <w:sz w:val="36"/>
          <w:szCs w:val="36"/>
        </w:rPr>
        <w:lastRenderedPageBreak/>
        <w:t>合同附件一：</w:t>
      </w:r>
      <w:r w:rsidRPr="0048482D">
        <w:rPr>
          <w:rFonts w:ascii="方正小标宋简体" w:eastAsia="方正小标宋简体" w:hAnsi="宋体" w:hint="eastAsia"/>
          <w:bCs/>
          <w:sz w:val="36"/>
          <w:szCs w:val="36"/>
        </w:rPr>
        <w:t>廉洁合同</w:t>
      </w:r>
    </w:p>
    <w:p w:rsidR="00F017B2"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sidR="006C325E">
        <w:rPr>
          <w:rFonts w:ascii="仿宋_GB2312" w:eastAsia="仿宋_GB2312" w:hint="eastAsia"/>
          <w:sz w:val="32"/>
          <w:szCs w:val="32"/>
        </w:rPr>
        <w:t>新建</w:t>
      </w:r>
      <w:r w:rsidR="006C325E" w:rsidRPr="0037156E">
        <w:rPr>
          <w:rFonts w:ascii="仿宋_GB2312" w:eastAsia="仿宋_GB2312" w:hint="eastAsia"/>
          <w:sz w:val="32"/>
          <w:szCs w:val="32"/>
        </w:rPr>
        <w:t>万吨糖仓及35KVA变电房项目方案设计</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   方：中粮崇左江州糖业有限公司</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   方：</w:t>
      </w:r>
      <w:r>
        <w:rPr>
          <w:rFonts w:ascii="仿宋_GB2312" w:eastAsia="仿宋_GB2312" w:hAnsi="仿宋_GB2312" w:cs="仿宋_GB2312"/>
          <w:sz w:val="32"/>
          <w:szCs w:val="32"/>
        </w:rPr>
        <w:t xml:space="preserve"> </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为规范中粮崇左江州糖业有限公司的项目采购工作，防止违法违纪事件的发生，经甲方、乙方协商同意，双方将严格执行以下条款。</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一、甲方的权利和义务</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（一）甲方的工作人员有责任向乙方介绍本单位有关廉洁从业的制度、规定。甲方的纪检监察人员有权对双方在采购及合同执行过程中的廉洁情况进行监督。</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（二）甲方的工作人员不得向乙方泄露采购过程中的商业秘密。</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（四）对乙方主动给予的钱（含有价证券）、物，甲方的工作人员要坚决谢绝，无法拒绝的要在两周内上交甲方的纪检监察部门或上级纪检监察部门。</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（五）甲方的工作人员在采购及执行合同过程中，必须遵守廉洁自律的其他有关规定。</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二、乙方的权利和义务</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（一）乙方的纪检监察人员有权对双方在采购及合同执行过程中的廉洁从业情况进行监督，并积极配合甲方纪检监察工作人员就有关违纪问题进行调查取证。</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（二）乙方有权了解甲方在廉洁从业方面的各项制度和规定，并主动配合甲方遵守执行。</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（三）乙方的工作人员不得以任何方式向甲方的工作人员了解采购过程中的商业秘密。</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（五）乙方发现甲方的工作人员有不廉洁的行为，必须在48小时内署名报告甲方的纪检监察人员或有关领导。</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三、违约责任</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（一）甲方的工作人员违反廉洁责任，经调查属实的，甲方将依据党纪、公司有关规定对当事人进行严肃处理，对涉嫌犯罪人员移送司法机关。</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四、合同的生效</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（一）本合同在双方签字/盖章后生效。</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（二）本合同</w:t>
      </w:r>
      <w:r w:rsidR="00975E8A">
        <w:rPr>
          <w:rFonts w:ascii="仿宋_GB2312" w:eastAsia="仿宋_GB2312" w:hAnsi="宋体" w:hint="eastAsia"/>
          <w:sz w:val="32"/>
          <w:szCs w:val="32"/>
        </w:rPr>
        <w:t>壹式陆</w:t>
      </w:r>
      <w:r>
        <w:rPr>
          <w:rFonts w:ascii="仿宋_GB2312" w:eastAsia="仿宋_GB2312" w:hAnsi="宋体" w:hint="eastAsia"/>
          <w:sz w:val="32"/>
          <w:szCs w:val="32"/>
        </w:rPr>
        <w:t>份，甲方执</w:t>
      </w:r>
      <w:r w:rsidR="00975E8A">
        <w:rPr>
          <w:rFonts w:ascii="仿宋_GB2312" w:eastAsia="仿宋_GB2312" w:hAnsi="宋体" w:hint="eastAsia"/>
          <w:sz w:val="32"/>
          <w:szCs w:val="32"/>
        </w:rPr>
        <w:t>叁</w:t>
      </w:r>
      <w:r>
        <w:rPr>
          <w:rFonts w:ascii="仿宋_GB2312" w:eastAsia="仿宋_GB2312" w:hAnsi="宋体" w:hint="eastAsia"/>
          <w:sz w:val="32"/>
          <w:szCs w:val="32"/>
        </w:rPr>
        <w:t>份，乙方执</w:t>
      </w:r>
      <w:r w:rsidR="00975E8A">
        <w:rPr>
          <w:rFonts w:ascii="仿宋_GB2312" w:eastAsia="仿宋_GB2312" w:hAnsi="宋体" w:hint="eastAsia"/>
          <w:sz w:val="32"/>
          <w:szCs w:val="32"/>
        </w:rPr>
        <w:t>叁</w:t>
      </w:r>
      <w:r>
        <w:rPr>
          <w:rFonts w:ascii="仿宋_GB2312" w:eastAsia="仿宋_GB2312" w:hAnsi="宋体" w:hint="eastAsia"/>
          <w:sz w:val="32"/>
          <w:szCs w:val="32"/>
        </w:rPr>
        <w:t>份</w:t>
      </w:r>
      <w:r>
        <w:rPr>
          <w:rFonts w:ascii="仿宋_GB2312" w:eastAsia="仿宋_GB2312" w:hAnsi="仿宋_GB2312" w:cs="仿宋_GB2312" w:hint="eastAsia"/>
          <w:sz w:val="32"/>
          <w:szCs w:val="32"/>
        </w:rPr>
        <w:t>。</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（三）本合同在主合同授予、履行的全过程有效，并作为主合同的附件。</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监督联络方式：</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中粮糖业纪委联系方式：办公电话  010-85017235</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通信地址：北京市朝阳区朝阳门南大街8号中粮福临门大厦9层905房间，中粮糖业纪委办公室收，邮编100020。          </w:t>
      </w:r>
    </w:p>
    <w:p w:rsidR="004E6C2E" w:rsidRDefault="004E6C2E" w:rsidP="004E6C2E">
      <w:pPr>
        <w:spacing w:line="520" w:lineRule="exact"/>
        <w:rPr>
          <w:rFonts w:ascii="仿宋_GB2312" w:eastAsia="仿宋_GB2312" w:hAnsi="仿宋_GB2312" w:cs="仿宋_GB2312"/>
          <w:sz w:val="32"/>
          <w:szCs w:val="32"/>
        </w:rPr>
      </w:pPr>
    </w:p>
    <w:p w:rsidR="004E6C2E" w:rsidRDefault="004E6C2E" w:rsidP="004E6C2E">
      <w:pPr>
        <w:spacing w:line="520" w:lineRule="exact"/>
        <w:rPr>
          <w:rFonts w:ascii="仿宋_GB2312" w:eastAsia="仿宋_GB2312" w:hAnsi="仿宋_GB2312" w:cs="仿宋_GB2312"/>
          <w:sz w:val="32"/>
          <w:szCs w:val="32"/>
        </w:rPr>
      </w:pP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甲    方：中粮崇左江州糖业有限公司  </w:t>
      </w:r>
    </w:p>
    <w:p w:rsidR="004E6C2E" w:rsidRDefault="004E6C2E" w:rsidP="004E6C2E">
      <w:pPr>
        <w:spacing w:line="520" w:lineRule="exact"/>
        <w:rPr>
          <w:rFonts w:ascii="仿宋_GB2312" w:eastAsia="仿宋_GB2312" w:hAnsi="仿宋_GB2312" w:cs="仿宋_GB2312"/>
          <w:sz w:val="32"/>
          <w:szCs w:val="32"/>
        </w:rPr>
      </w:pP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法定代表人（或授权代表）签字：______________</w:t>
      </w: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签字日期：__________________________________</w:t>
      </w:r>
    </w:p>
    <w:p w:rsidR="004E6C2E" w:rsidRDefault="004E6C2E" w:rsidP="004E6C2E">
      <w:pPr>
        <w:spacing w:line="520" w:lineRule="exact"/>
        <w:rPr>
          <w:rFonts w:ascii="仿宋_GB2312" w:eastAsia="仿宋_GB2312" w:hAnsi="仿宋_GB2312" w:cs="仿宋_GB2312"/>
          <w:sz w:val="32"/>
          <w:szCs w:val="32"/>
        </w:rPr>
      </w:pP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    方：</w:t>
      </w:r>
      <w:r>
        <w:rPr>
          <w:rFonts w:ascii="仿宋_GB2312" w:eastAsia="仿宋_GB2312" w:hAnsi="仿宋_GB2312" w:cs="仿宋_GB2312"/>
          <w:sz w:val="32"/>
          <w:szCs w:val="32"/>
        </w:rPr>
        <w:t xml:space="preserve"> </w:t>
      </w:r>
    </w:p>
    <w:p w:rsidR="004E6C2E" w:rsidRDefault="004E6C2E" w:rsidP="004E6C2E">
      <w:pPr>
        <w:spacing w:line="520" w:lineRule="exact"/>
        <w:rPr>
          <w:rFonts w:ascii="仿宋_GB2312" w:eastAsia="仿宋_GB2312" w:hAnsi="仿宋_GB2312" w:cs="仿宋_GB2312"/>
          <w:sz w:val="32"/>
          <w:szCs w:val="32"/>
        </w:rPr>
      </w:pPr>
    </w:p>
    <w:p w:rsidR="004E6C2E" w:rsidRDefault="004E6C2E" w:rsidP="004E6C2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法定代表人（或授权代表）签字：_______________</w:t>
      </w:r>
    </w:p>
    <w:p w:rsidR="004E6C2E" w:rsidRPr="00A00387" w:rsidRDefault="004E6C2E" w:rsidP="004E6C2E">
      <w:pPr>
        <w:widowControl/>
        <w:jc w:val="left"/>
        <w:rPr>
          <w:rFonts w:ascii="仿宋_GB2312" w:eastAsia="仿宋_GB2312"/>
          <w:sz w:val="32"/>
          <w:szCs w:val="32"/>
        </w:rPr>
      </w:pPr>
      <w:r>
        <w:rPr>
          <w:rFonts w:ascii="仿宋_GB2312" w:eastAsia="仿宋_GB2312" w:hAnsi="仿宋_GB2312" w:cs="仿宋_GB2312" w:hint="eastAsia"/>
          <w:sz w:val="32"/>
          <w:szCs w:val="32"/>
        </w:rPr>
        <w:t>签字日期：___________________________________</w:t>
      </w:r>
    </w:p>
    <w:p w:rsidR="00C5770B" w:rsidRDefault="00C5770B">
      <w:pPr>
        <w:spacing w:line="480" w:lineRule="exact"/>
        <w:jc w:val="center"/>
        <w:rPr>
          <w:rFonts w:ascii="仿宋_GB2312" w:eastAsia="仿宋_GB2312"/>
          <w:sz w:val="32"/>
          <w:szCs w:val="32"/>
        </w:rPr>
      </w:pPr>
    </w:p>
    <w:sectPr w:rsidR="00C5770B" w:rsidSect="00C5770B">
      <w:headerReference w:type="default" r:id="rId9"/>
      <w:footerReference w:type="even" r:id="rId10"/>
      <w:footerReference w:type="default" r:id="rId11"/>
      <w:pgSz w:w="11906" w:h="16838"/>
      <w:pgMar w:top="851"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54E" w:rsidRDefault="0000054E" w:rsidP="00C5770B">
      <w:r>
        <w:separator/>
      </w:r>
    </w:p>
  </w:endnote>
  <w:endnote w:type="continuationSeparator" w:id="1">
    <w:p w:rsidR="0000054E" w:rsidRDefault="0000054E" w:rsidP="00C57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0B" w:rsidRDefault="00B11169">
    <w:pPr>
      <w:pStyle w:val="a6"/>
      <w:framePr w:wrap="around" w:vAnchor="text" w:hAnchor="margin" w:xAlign="center" w:y="1"/>
      <w:rPr>
        <w:rStyle w:val="ab"/>
      </w:rPr>
    </w:pPr>
    <w:r>
      <w:rPr>
        <w:rStyle w:val="ab"/>
      </w:rPr>
      <w:fldChar w:fldCharType="begin"/>
    </w:r>
    <w:r w:rsidR="004631F1">
      <w:rPr>
        <w:rStyle w:val="ab"/>
      </w:rPr>
      <w:instrText xml:space="preserve">PAGE  </w:instrText>
    </w:r>
    <w:r>
      <w:rPr>
        <w:rStyle w:val="ab"/>
      </w:rPr>
      <w:fldChar w:fldCharType="end"/>
    </w:r>
  </w:p>
  <w:p w:rsidR="00C5770B" w:rsidRDefault="00C5770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40113"/>
    </w:sdtPr>
    <w:sdtContent>
      <w:sdt>
        <w:sdtPr>
          <w:id w:val="171357217"/>
        </w:sdtPr>
        <w:sdtContent>
          <w:p w:rsidR="00C5770B" w:rsidRDefault="00B11169">
            <w:pPr>
              <w:pStyle w:val="a6"/>
              <w:jc w:val="center"/>
            </w:pPr>
            <w:r>
              <w:rPr>
                <w:b/>
                <w:sz w:val="24"/>
                <w:szCs w:val="24"/>
              </w:rPr>
              <w:fldChar w:fldCharType="begin"/>
            </w:r>
            <w:r w:rsidR="004631F1">
              <w:rPr>
                <w:b/>
              </w:rPr>
              <w:instrText>PAGE</w:instrText>
            </w:r>
            <w:r>
              <w:rPr>
                <w:b/>
                <w:sz w:val="24"/>
                <w:szCs w:val="24"/>
              </w:rPr>
              <w:fldChar w:fldCharType="separate"/>
            </w:r>
            <w:r w:rsidR="00975E8A">
              <w:rPr>
                <w:b/>
                <w:noProof/>
              </w:rPr>
              <w:t>1</w:t>
            </w:r>
            <w:r>
              <w:rPr>
                <w:b/>
                <w:sz w:val="24"/>
                <w:szCs w:val="24"/>
              </w:rPr>
              <w:fldChar w:fldCharType="end"/>
            </w:r>
            <w:r w:rsidR="004631F1">
              <w:rPr>
                <w:lang w:val="zh-CN"/>
              </w:rPr>
              <w:t xml:space="preserve"> / </w:t>
            </w:r>
            <w:r>
              <w:rPr>
                <w:b/>
                <w:sz w:val="24"/>
                <w:szCs w:val="24"/>
              </w:rPr>
              <w:fldChar w:fldCharType="begin"/>
            </w:r>
            <w:r w:rsidR="004631F1">
              <w:rPr>
                <w:b/>
              </w:rPr>
              <w:instrText>NUMPAGES</w:instrText>
            </w:r>
            <w:r>
              <w:rPr>
                <w:b/>
                <w:sz w:val="24"/>
                <w:szCs w:val="24"/>
              </w:rPr>
              <w:fldChar w:fldCharType="separate"/>
            </w:r>
            <w:r w:rsidR="00975E8A">
              <w:rPr>
                <w:b/>
                <w:noProof/>
              </w:rPr>
              <w:t>12</w:t>
            </w:r>
            <w:r>
              <w:rPr>
                <w:b/>
                <w:sz w:val="24"/>
                <w:szCs w:val="24"/>
              </w:rPr>
              <w:fldChar w:fldCharType="end"/>
            </w:r>
          </w:p>
        </w:sdtContent>
      </w:sdt>
    </w:sdtContent>
  </w:sdt>
  <w:p w:rsidR="00C5770B" w:rsidRDefault="00C5770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54E" w:rsidRDefault="0000054E" w:rsidP="00C5770B">
      <w:r>
        <w:separator/>
      </w:r>
    </w:p>
  </w:footnote>
  <w:footnote w:type="continuationSeparator" w:id="1">
    <w:p w:rsidR="0000054E" w:rsidRDefault="0000054E" w:rsidP="00C57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0B" w:rsidRDefault="00C5770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9511E"/>
    <w:multiLevelType w:val="singleLevel"/>
    <w:tmpl w:val="36A9511E"/>
    <w:lvl w:ilvl="0">
      <w:start w:val="3"/>
      <w:numFmt w:val="decimal"/>
      <w:lvlText w:val="%1."/>
      <w:lvlJc w:val="left"/>
      <w:pPr>
        <w:tabs>
          <w:tab w:val="left" w:pos="312"/>
        </w:tabs>
      </w:pPr>
    </w:lvl>
  </w:abstractNum>
  <w:abstractNum w:abstractNumId="1">
    <w:nsid w:val="7F2C0A7F"/>
    <w:multiLevelType w:val="hybridMultilevel"/>
    <w:tmpl w:val="634CDD94"/>
    <w:lvl w:ilvl="0" w:tplc="8CAC11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36866"/>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NmMwNTEyZTBhNzZjMzU0ZmIyNjAyYTZlZTIxZWFhMmMifQ=="/>
  </w:docVars>
  <w:rsids>
    <w:rsidRoot w:val="00267117"/>
    <w:rsid w:val="0000004F"/>
    <w:rsid w:val="0000054E"/>
    <w:rsid w:val="00000A88"/>
    <w:rsid w:val="00000B5B"/>
    <w:rsid w:val="00002A1A"/>
    <w:rsid w:val="000034AB"/>
    <w:rsid w:val="00003966"/>
    <w:rsid w:val="00004824"/>
    <w:rsid w:val="000057F8"/>
    <w:rsid w:val="00005870"/>
    <w:rsid w:val="00006FEB"/>
    <w:rsid w:val="00012A5C"/>
    <w:rsid w:val="00012B00"/>
    <w:rsid w:val="00013077"/>
    <w:rsid w:val="000137AA"/>
    <w:rsid w:val="0001488B"/>
    <w:rsid w:val="00016F0C"/>
    <w:rsid w:val="00017164"/>
    <w:rsid w:val="000201AC"/>
    <w:rsid w:val="00021799"/>
    <w:rsid w:val="000236E2"/>
    <w:rsid w:val="000258D9"/>
    <w:rsid w:val="00026A9C"/>
    <w:rsid w:val="00030CAA"/>
    <w:rsid w:val="00031958"/>
    <w:rsid w:val="00031A38"/>
    <w:rsid w:val="0003712F"/>
    <w:rsid w:val="0003764A"/>
    <w:rsid w:val="00037A57"/>
    <w:rsid w:val="000405FA"/>
    <w:rsid w:val="00041259"/>
    <w:rsid w:val="00041319"/>
    <w:rsid w:val="0004271A"/>
    <w:rsid w:val="00042B6E"/>
    <w:rsid w:val="000431F4"/>
    <w:rsid w:val="0004338C"/>
    <w:rsid w:val="000438C6"/>
    <w:rsid w:val="0004437D"/>
    <w:rsid w:val="00045E99"/>
    <w:rsid w:val="00046025"/>
    <w:rsid w:val="00046AA0"/>
    <w:rsid w:val="00047C4B"/>
    <w:rsid w:val="00051015"/>
    <w:rsid w:val="00052053"/>
    <w:rsid w:val="00052274"/>
    <w:rsid w:val="00052A59"/>
    <w:rsid w:val="00052AAF"/>
    <w:rsid w:val="00052B4B"/>
    <w:rsid w:val="00053998"/>
    <w:rsid w:val="00053D69"/>
    <w:rsid w:val="000566A6"/>
    <w:rsid w:val="000567FD"/>
    <w:rsid w:val="0005792E"/>
    <w:rsid w:val="00062A22"/>
    <w:rsid w:val="000633CC"/>
    <w:rsid w:val="00065CAA"/>
    <w:rsid w:val="000716B8"/>
    <w:rsid w:val="0007298A"/>
    <w:rsid w:val="00072C99"/>
    <w:rsid w:val="00072D42"/>
    <w:rsid w:val="00072DDE"/>
    <w:rsid w:val="00075A2B"/>
    <w:rsid w:val="00076088"/>
    <w:rsid w:val="00077964"/>
    <w:rsid w:val="000820CE"/>
    <w:rsid w:val="0008314F"/>
    <w:rsid w:val="00083B2B"/>
    <w:rsid w:val="00087B2D"/>
    <w:rsid w:val="00087DF0"/>
    <w:rsid w:val="000922B1"/>
    <w:rsid w:val="00092A63"/>
    <w:rsid w:val="00096E6B"/>
    <w:rsid w:val="000975C0"/>
    <w:rsid w:val="000A0B04"/>
    <w:rsid w:val="000A1E48"/>
    <w:rsid w:val="000A46DD"/>
    <w:rsid w:val="000A4726"/>
    <w:rsid w:val="000A5E6A"/>
    <w:rsid w:val="000A6757"/>
    <w:rsid w:val="000B108B"/>
    <w:rsid w:val="000B18A3"/>
    <w:rsid w:val="000B20FA"/>
    <w:rsid w:val="000B2935"/>
    <w:rsid w:val="000B2A58"/>
    <w:rsid w:val="000B5C07"/>
    <w:rsid w:val="000B71C3"/>
    <w:rsid w:val="000C05F7"/>
    <w:rsid w:val="000C12D3"/>
    <w:rsid w:val="000C35F1"/>
    <w:rsid w:val="000C3D95"/>
    <w:rsid w:val="000C3EDE"/>
    <w:rsid w:val="000C5EE9"/>
    <w:rsid w:val="000C67D5"/>
    <w:rsid w:val="000C6923"/>
    <w:rsid w:val="000C7823"/>
    <w:rsid w:val="000D1827"/>
    <w:rsid w:val="000D2F88"/>
    <w:rsid w:val="000D33DD"/>
    <w:rsid w:val="000D554F"/>
    <w:rsid w:val="000D559C"/>
    <w:rsid w:val="000D57F7"/>
    <w:rsid w:val="000D6E93"/>
    <w:rsid w:val="000D7A82"/>
    <w:rsid w:val="000E61B3"/>
    <w:rsid w:val="000E70BB"/>
    <w:rsid w:val="000F0707"/>
    <w:rsid w:val="000F096A"/>
    <w:rsid w:val="000F2B8D"/>
    <w:rsid w:val="000F32D9"/>
    <w:rsid w:val="000F330B"/>
    <w:rsid w:val="000F386F"/>
    <w:rsid w:val="000F4E5D"/>
    <w:rsid w:val="000F6504"/>
    <w:rsid w:val="000F6CF9"/>
    <w:rsid w:val="000F7448"/>
    <w:rsid w:val="00100336"/>
    <w:rsid w:val="00100B47"/>
    <w:rsid w:val="001010BC"/>
    <w:rsid w:val="00102D1E"/>
    <w:rsid w:val="001053BF"/>
    <w:rsid w:val="001067E6"/>
    <w:rsid w:val="00107349"/>
    <w:rsid w:val="00107727"/>
    <w:rsid w:val="001078D0"/>
    <w:rsid w:val="00107B2E"/>
    <w:rsid w:val="00107B63"/>
    <w:rsid w:val="001100F5"/>
    <w:rsid w:val="001104CA"/>
    <w:rsid w:val="0011079A"/>
    <w:rsid w:val="00114E13"/>
    <w:rsid w:val="00115BDD"/>
    <w:rsid w:val="00116142"/>
    <w:rsid w:val="00120B46"/>
    <w:rsid w:val="001228E3"/>
    <w:rsid w:val="00123212"/>
    <w:rsid w:val="001232C3"/>
    <w:rsid w:val="00123803"/>
    <w:rsid w:val="001273F8"/>
    <w:rsid w:val="00130132"/>
    <w:rsid w:val="00131B0D"/>
    <w:rsid w:val="00131BBC"/>
    <w:rsid w:val="001322FE"/>
    <w:rsid w:val="00133C87"/>
    <w:rsid w:val="00133E20"/>
    <w:rsid w:val="001367A7"/>
    <w:rsid w:val="00136D50"/>
    <w:rsid w:val="0014160B"/>
    <w:rsid w:val="001447C8"/>
    <w:rsid w:val="00150E07"/>
    <w:rsid w:val="00152705"/>
    <w:rsid w:val="00156737"/>
    <w:rsid w:val="001578B3"/>
    <w:rsid w:val="00162831"/>
    <w:rsid w:val="00162E27"/>
    <w:rsid w:val="00163A7F"/>
    <w:rsid w:val="00163A8E"/>
    <w:rsid w:val="00164011"/>
    <w:rsid w:val="00164330"/>
    <w:rsid w:val="001656BD"/>
    <w:rsid w:val="00172D5E"/>
    <w:rsid w:val="0017474A"/>
    <w:rsid w:val="00174A58"/>
    <w:rsid w:val="001762A4"/>
    <w:rsid w:val="00176A07"/>
    <w:rsid w:val="00177796"/>
    <w:rsid w:val="0018092C"/>
    <w:rsid w:val="00180CED"/>
    <w:rsid w:val="00181EFE"/>
    <w:rsid w:val="00184134"/>
    <w:rsid w:val="00187B28"/>
    <w:rsid w:val="00187C0A"/>
    <w:rsid w:val="00192A87"/>
    <w:rsid w:val="00192A95"/>
    <w:rsid w:val="00194463"/>
    <w:rsid w:val="001962B8"/>
    <w:rsid w:val="00197149"/>
    <w:rsid w:val="001A2C0B"/>
    <w:rsid w:val="001A4B61"/>
    <w:rsid w:val="001A564D"/>
    <w:rsid w:val="001A642D"/>
    <w:rsid w:val="001A72A2"/>
    <w:rsid w:val="001A760C"/>
    <w:rsid w:val="001B01E5"/>
    <w:rsid w:val="001B1713"/>
    <w:rsid w:val="001B182D"/>
    <w:rsid w:val="001B1AA5"/>
    <w:rsid w:val="001B2274"/>
    <w:rsid w:val="001B22CB"/>
    <w:rsid w:val="001B25DF"/>
    <w:rsid w:val="001B2E74"/>
    <w:rsid w:val="001B3CE1"/>
    <w:rsid w:val="001B3E27"/>
    <w:rsid w:val="001B3EF3"/>
    <w:rsid w:val="001B4D61"/>
    <w:rsid w:val="001B73F2"/>
    <w:rsid w:val="001C0594"/>
    <w:rsid w:val="001C1250"/>
    <w:rsid w:val="001C125D"/>
    <w:rsid w:val="001C13BD"/>
    <w:rsid w:val="001C3103"/>
    <w:rsid w:val="001C4643"/>
    <w:rsid w:val="001C6B57"/>
    <w:rsid w:val="001C70C9"/>
    <w:rsid w:val="001C7C1D"/>
    <w:rsid w:val="001D09C5"/>
    <w:rsid w:val="001D1DA6"/>
    <w:rsid w:val="001D33DD"/>
    <w:rsid w:val="001D5419"/>
    <w:rsid w:val="001D5639"/>
    <w:rsid w:val="001D71CB"/>
    <w:rsid w:val="001D7D9B"/>
    <w:rsid w:val="001D7E0B"/>
    <w:rsid w:val="001E2CE7"/>
    <w:rsid w:val="001E31C2"/>
    <w:rsid w:val="001E3E45"/>
    <w:rsid w:val="001E6174"/>
    <w:rsid w:val="001F004C"/>
    <w:rsid w:val="001F036D"/>
    <w:rsid w:val="001F04C1"/>
    <w:rsid w:val="001F10EC"/>
    <w:rsid w:val="001F2D1C"/>
    <w:rsid w:val="001F4835"/>
    <w:rsid w:val="001F527D"/>
    <w:rsid w:val="001F55A0"/>
    <w:rsid w:val="00200632"/>
    <w:rsid w:val="002011D9"/>
    <w:rsid w:val="002013EC"/>
    <w:rsid w:val="002026B6"/>
    <w:rsid w:val="002069CF"/>
    <w:rsid w:val="0021005C"/>
    <w:rsid w:val="00211735"/>
    <w:rsid w:val="00212507"/>
    <w:rsid w:val="00212D1A"/>
    <w:rsid w:val="00213988"/>
    <w:rsid w:val="00214E52"/>
    <w:rsid w:val="00215E59"/>
    <w:rsid w:val="002163F7"/>
    <w:rsid w:val="00216FF4"/>
    <w:rsid w:val="00217228"/>
    <w:rsid w:val="002222EF"/>
    <w:rsid w:val="00222895"/>
    <w:rsid w:val="00222A72"/>
    <w:rsid w:val="002236C7"/>
    <w:rsid w:val="0022714F"/>
    <w:rsid w:val="0023069C"/>
    <w:rsid w:val="002306C0"/>
    <w:rsid w:val="00231638"/>
    <w:rsid w:val="00231809"/>
    <w:rsid w:val="00232D3E"/>
    <w:rsid w:val="00234758"/>
    <w:rsid w:val="00235A6B"/>
    <w:rsid w:val="00236A40"/>
    <w:rsid w:val="00236F19"/>
    <w:rsid w:val="00240E34"/>
    <w:rsid w:val="00241CD1"/>
    <w:rsid w:val="002424BE"/>
    <w:rsid w:val="00244019"/>
    <w:rsid w:val="00245E23"/>
    <w:rsid w:val="002463D7"/>
    <w:rsid w:val="00246856"/>
    <w:rsid w:val="0025170B"/>
    <w:rsid w:val="002523A4"/>
    <w:rsid w:val="00252F3F"/>
    <w:rsid w:val="00253ECB"/>
    <w:rsid w:val="002558F1"/>
    <w:rsid w:val="00256911"/>
    <w:rsid w:val="00257253"/>
    <w:rsid w:val="002601B7"/>
    <w:rsid w:val="00260951"/>
    <w:rsid w:val="002609AB"/>
    <w:rsid w:val="00260DEB"/>
    <w:rsid w:val="002623B6"/>
    <w:rsid w:val="002639BA"/>
    <w:rsid w:val="00264FBB"/>
    <w:rsid w:val="00265890"/>
    <w:rsid w:val="00266248"/>
    <w:rsid w:val="00267075"/>
    <w:rsid w:val="00267117"/>
    <w:rsid w:val="00270FBC"/>
    <w:rsid w:val="002725B5"/>
    <w:rsid w:val="00273C47"/>
    <w:rsid w:val="002744A1"/>
    <w:rsid w:val="0027751E"/>
    <w:rsid w:val="0027777F"/>
    <w:rsid w:val="00280C4D"/>
    <w:rsid w:val="00282A4D"/>
    <w:rsid w:val="0028389B"/>
    <w:rsid w:val="00283F56"/>
    <w:rsid w:val="00283F58"/>
    <w:rsid w:val="002850E8"/>
    <w:rsid w:val="00285265"/>
    <w:rsid w:val="00285960"/>
    <w:rsid w:val="00286099"/>
    <w:rsid w:val="002861C5"/>
    <w:rsid w:val="002870A1"/>
    <w:rsid w:val="00287FCD"/>
    <w:rsid w:val="00290076"/>
    <w:rsid w:val="00291E83"/>
    <w:rsid w:val="002927BE"/>
    <w:rsid w:val="002930F7"/>
    <w:rsid w:val="00294BE8"/>
    <w:rsid w:val="00294C24"/>
    <w:rsid w:val="00297964"/>
    <w:rsid w:val="002A0AF9"/>
    <w:rsid w:val="002A3543"/>
    <w:rsid w:val="002A3C98"/>
    <w:rsid w:val="002A3F7D"/>
    <w:rsid w:val="002A513A"/>
    <w:rsid w:val="002A532B"/>
    <w:rsid w:val="002A5BCE"/>
    <w:rsid w:val="002A6CDC"/>
    <w:rsid w:val="002A73EA"/>
    <w:rsid w:val="002A7568"/>
    <w:rsid w:val="002B0F4A"/>
    <w:rsid w:val="002B3929"/>
    <w:rsid w:val="002B7BFC"/>
    <w:rsid w:val="002C3A86"/>
    <w:rsid w:val="002C4103"/>
    <w:rsid w:val="002C4C2A"/>
    <w:rsid w:val="002C4F43"/>
    <w:rsid w:val="002C4F9E"/>
    <w:rsid w:val="002D12BC"/>
    <w:rsid w:val="002D2452"/>
    <w:rsid w:val="002D4991"/>
    <w:rsid w:val="002D5244"/>
    <w:rsid w:val="002D6800"/>
    <w:rsid w:val="002E0425"/>
    <w:rsid w:val="002E0D9F"/>
    <w:rsid w:val="002E119E"/>
    <w:rsid w:val="002E1CB4"/>
    <w:rsid w:val="002E25B1"/>
    <w:rsid w:val="002E4962"/>
    <w:rsid w:val="002E4AE6"/>
    <w:rsid w:val="002E4EC1"/>
    <w:rsid w:val="002E5BA5"/>
    <w:rsid w:val="002E5D77"/>
    <w:rsid w:val="002E6318"/>
    <w:rsid w:val="002E6A51"/>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3536"/>
    <w:rsid w:val="0030461E"/>
    <w:rsid w:val="00304D42"/>
    <w:rsid w:val="00304EF7"/>
    <w:rsid w:val="00305679"/>
    <w:rsid w:val="00305803"/>
    <w:rsid w:val="00306C2F"/>
    <w:rsid w:val="0030767F"/>
    <w:rsid w:val="003101F2"/>
    <w:rsid w:val="00310EF9"/>
    <w:rsid w:val="00312AE9"/>
    <w:rsid w:val="00314FBD"/>
    <w:rsid w:val="0031541C"/>
    <w:rsid w:val="003158E5"/>
    <w:rsid w:val="00317687"/>
    <w:rsid w:val="00320B6B"/>
    <w:rsid w:val="00320CD7"/>
    <w:rsid w:val="00321B57"/>
    <w:rsid w:val="00323B43"/>
    <w:rsid w:val="0032495A"/>
    <w:rsid w:val="0032553A"/>
    <w:rsid w:val="00325C6E"/>
    <w:rsid w:val="00326170"/>
    <w:rsid w:val="00326335"/>
    <w:rsid w:val="0033103C"/>
    <w:rsid w:val="003319C0"/>
    <w:rsid w:val="00331BC2"/>
    <w:rsid w:val="00333218"/>
    <w:rsid w:val="003338DF"/>
    <w:rsid w:val="0033432D"/>
    <w:rsid w:val="00334352"/>
    <w:rsid w:val="00335812"/>
    <w:rsid w:val="003370D3"/>
    <w:rsid w:val="00341A43"/>
    <w:rsid w:val="00341CB0"/>
    <w:rsid w:val="0034221C"/>
    <w:rsid w:val="0034367C"/>
    <w:rsid w:val="00344187"/>
    <w:rsid w:val="00345960"/>
    <w:rsid w:val="003469AA"/>
    <w:rsid w:val="00346C83"/>
    <w:rsid w:val="0034744D"/>
    <w:rsid w:val="00347E21"/>
    <w:rsid w:val="00351B93"/>
    <w:rsid w:val="00352A91"/>
    <w:rsid w:val="0035497D"/>
    <w:rsid w:val="00356057"/>
    <w:rsid w:val="00356426"/>
    <w:rsid w:val="00360549"/>
    <w:rsid w:val="00360DDB"/>
    <w:rsid w:val="00362DFC"/>
    <w:rsid w:val="0036491A"/>
    <w:rsid w:val="00367263"/>
    <w:rsid w:val="00370971"/>
    <w:rsid w:val="003709B5"/>
    <w:rsid w:val="0037156E"/>
    <w:rsid w:val="0037502B"/>
    <w:rsid w:val="0037530B"/>
    <w:rsid w:val="003758DF"/>
    <w:rsid w:val="0037707F"/>
    <w:rsid w:val="003773A7"/>
    <w:rsid w:val="00380DB5"/>
    <w:rsid w:val="00381EA2"/>
    <w:rsid w:val="00382834"/>
    <w:rsid w:val="0038340B"/>
    <w:rsid w:val="00384163"/>
    <w:rsid w:val="00386602"/>
    <w:rsid w:val="003911B0"/>
    <w:rsid w:val="003915D5"/>
    <w:rsid w:val="00392A5D"/>
    <w:rsid w:val="00392AF8"/>
    <w:rsid w:val="003938B3"/>
    <w:rsid w:val="003939E5"/>
    <w:rsid w:val="00395414"/>
    <w:rsid w:val="003A11B2"/>
    <w:rsid w:val="003A20C4"/>
    <w:rsid w:val="003A26BF"/>
    <w:rsid w:val="003A430A"/>
    <w:rsid w:val="003A45F9"/>
    <w:rsid w:val="003A4A02"/>
    <w:rsid w:val="003A4E4D"/>
    <w:rsid w:val="003A51DD"/>
    <w:rsid w:val="003A625E"/>
    <w:rsid w:val="003B0D16"/>
    <w:rsid w:val="003B2B92"/>
    <w:rsid w:val="003B2E15"/>
    <w:rsid w:val="003B2FBB"/>
    <w:rsid w:val="003B447C"/>
    <w:rsid w:val="003B4F28"/>
    <w:rsid w:val="003B581D"/>
    <w:rsid w:val="003B752E"/>
    <w:rsid w:val="003C0599"/>
    <w:rsid w:val="003C211B"/>
    <w:rsid w:val="003C2867"/>
    <w:rsid w:val="003C338B"/>
    <w:rsid w:val="003C3C26"/>
    <w:rsid w:val="003C3EC1"/>
    <w:rsid w:val="003C428C"/>
    <w:rsid w:val="003C6DFE"/>
    <w:rsid w:val="003C74D2"/>
    <w:rsid w:val="003C7E54"/>
    <w:rsid w:val="003D20E9"/>
    <w:rsid w:val="003D37D8"/>
    <w:rsid w:val="003D4AA4"/>
    <w:rsid w:val="003D7EED"/>
    <w:rsid w:val="003E06E8"/>
    <w:rsid w:val="003E0AFD"/>
    <w:rsid w:val="003E2E31"/>
    <w:rsid w:val="003E5A1E"/>
    <w:rsid w:val="003E600B"/>
    <w:rsid w:val="003E657F"/>
    <w:rsid w:val="003E7040"/>
    <w:rsid w:val="003F09BD"/>
    <w:rsid w:val="003F1373"/>
    <w:rsid w:val="003F2B3A"/>
    <w:rsid w:val="003F2D85"/>
    <w:rsid w:val="003F3927"/>
    <w:rsid w:val="003F4D2F"/>
    <w:rsid w:val="003F75AD"/>
    <w:rsid w:val="00400FD8"/>
    <w:rsid w:val="00402053"/>
    <w:rsid w:val="0040301F"/>
    <w:rsid w:val="00404194"/>
    <w:rsid w:val="0040434F"/>
    <w:rsid w:val="00404364"/>
    <w:rsid w:val="004044CE"/>
    <w:rsid w:val="0040540C"/>
    <w:rsid w:val="004106ED"/>
    <w:rsid w:val="004127FC"/>
    <w:rsid w:val="00413035"/>
    <w:rsid w:val="00414986"/>
    <w:rsid w:val="0041524D"/>
    <w:rsid w:val="00415753"/>
    <w:rsid w:val="00415A24"/>
    <w:rsid w:val="00415B9A"/>
    <w:rsid w:val="00415C22"/>
    <w:rsid w:val="00416BDA"/>
    <w:rsid w:val="00420BAF"/>
    <w:rsid w:val="004212FE"/>
    <w:rsid w:val="00421E5F"/>
    <w:rsid w:val="00422F8D"/>
    <w:rsid w:val="00423C85"/>
    <w:rsid w:val="004314B3"/>
    <w:rsid w:val="00433B6A"/>
    <w:rsid w:val="00433E5B"/>
    <w:rsid w:val="00435051"/>
    <w:rsid w:val="00435893"/>
    <w:rsid w:val="004358AB"/>
    <w:rsid w:val="00435919"/>
    <w:rsid w:val="00437958"/>
    <w:rsid w:val="004401F9"/>
    <w:rsid w:val="00440A90"/>
    <w:rsid w:val="004423D8"/>
    <w:rsid w:val="00442692"/>
    <w:rsid w:val="004427CE"/>
    <w:rsid w:val="004440E5"/>
    <w:rsid w:val="0044426A"/>
    <w:rsid w:val="004453CC"/>
    <w:rsid w:val="00445B35"/>
    <w:rsid w:val="0045045D"/>
    <w:rsid w:val="004512DC"/>
    <w:rsid w:val="00452270"/>
    <w:rsid w:val="00453186"/>
    <w:rsid w:val="0045589D"/>
    <w:rsid w:val="00457FB0"/>
    <w:rsid w:val="004617C0"/>
    <w:rsid w:val="00461E2E"/>
    <w:rsid w:val="004631F1"/>
    <w:rsid w:val="00464BDD"/>
    <w:rsid w:val="00465116"/>
    <w:rsid w:val="00465C6F"/>
    <w:rsid w:val="004665BC"/>
    <w:rsid w:val="004678BE"/>
    <w:rsid w:val="00467CC3"/>
    <w:rsid w:val="00467D31"/>
    <w:rsid w:val="004705CB"/>
    <w:rsid w:val="004707FF"/>
    <w:rsid w:val="00470C34"/>
    <w:rsid w:val="004714B6"/>
    <w:rsid w:val="004716C1"/>
    <w:rsid w:val="00471C89"/>
    <w:rsid w:val="00473CA6"/>
    <w:rsid w:val="00474843"/>
    <w:rsid w:val="00477052"/>
    <w:rsid w:val="004778A3"/>
    <w:rsid w:val="0048024F"/>
    <w:rsid w:val="00481928"/>
    <w:rsid w:val="00481E65"/>
    <w:rsid w:val="00482DFB"/>
    <w:rsid w:val="00483052"/>
    <w:rsid w:val="004849CD"/>
    <w:rsid w:val="004877D4"/>
    <w:rsid w:val="0049027F"/>
    <w:rsid w:val="00491B6B"/>
    <w:rsid w:val="004923DD"/>
    <w:rsid w:val="00493CA4"/>
    <w:rsid w:val="00493F91"/>
    <w:rsid w:val="004951AA"/>
    <w:rsid w:val="004A10D6"/>
    <w:rsid w:val="004A1AF7"/>
    <w:rsid w:val="004A22E6"/>
    <w:rsid w:val="004A2A44"/>
    <w:rsid w:val="004A4F04"/>
    <w:rsid w:val="004A7284"/>
    <w:rsid w:val="004A7BDE"/>
    <w:rsid w:val="004B3376"/>
    <w:rsid w:val="004B3758"/>
    <w:rsid w:val="004B5153"/>
    <w:rsid w:val="004B60AA"/>
    <w:rsid w:val="004C0C3B"/>
    <w:rsid w:val="004C1EF9"/>
    <w:rsid w:val="004C432B"/>
    <w:rsid w:val="004C4560"/>
    <w:rsid w:val="004C4A5A"/>
    <w:rsid w:val="004C6787"/>
    <w:rsid w:val="004D5BEB"/>
    <w:rsid w:val="004E012E"/>
    <w:rsid w:val="004E0370"/>
    <w:rsid w:val="004E1E76"/>
    <w:rsid w:val="004E262C"/>
    <w:rsid w:val="004E42C2"/>
    <w:rsid w:val="004E5446"/>
    <w:rsid w:val="004E5F61"/>
    <w:rsid w:val="004E6290"/>
    <w:rsid w:val="004E680B"/>
    <w:rsid w:val="004E6C2E"/>
    <w:rsid w:val="004E763E"/>
    <w:rsid w:val="004E7CC9"/>
    <w:rsid w:val="004F0A91"/>
    <w:rsid w:val="004F11FC"/>
    <w:rsid w:val="004F43E5"/>
    <w:rsid w:val="004F5A97"/>
    <w:rsid w:val="004F6D5B"/>
    <w:rsid w:val="004F713D"/>
    <w:rsid w:val="004F7440"/>
    <w:rsid w:val="004F747B"/>
    <w:rsid w:val="004F78F0"/>
    <w:rsid w:val="004F795F"/>
    <w:rsid w:val="00500564"/>
    <w:rsid w:val="00500927"/>
    <w:rsid w:val="00501F08"/>
    <w:rsid w:val="005020E1"/>
    <w:rsid w:val="00503334"/>
    <w:rsid w:val="00503A6D"/>
    <w:rsid w:val="0050432B"/>
    <w:rsid w:val="00507B4D"/>
    <w:rsid w:val="00507C24"/>
    <w:rsid w:val="00511C89"/>
    <w:rsid w:val="00513B02"/>
    <w:rsid w:val="0051478D"/>
    <w:rsid w:val="00514844"/>
    <w:rsid w:val="00516489"/>
    <w:rsid w:val="0051685F"/>
    <w:rsid w:val="005173EC"/>
    <w:rsid w:val="00517662"/>
    <w:rsid w:val="005200BA"/>
    <w:rsid w:val="0052102C"/>
    <w:rsid w:val="00524C85"/>
    <w:rsid w:val="00524C8D"/>
    <w:rsid w:val="00527012"/>
    <w:rsid w:val="0053042D"/>
    <w:rsid w:val="0053115A"/>
    <w:rsid w:val="00531781"/>
    <w:rsid w:val="00531B24"/>
    <w:rsid w:val="00531BF5"/>
    <w:rsid w:val="005326E4"/>
    <w:rsid w:val="00532A25"/>
    <w:rsid w:val="00532AAA"/>
    <w:rsid w:val="005336D4"/>
    <w:rsid w:val="0053446A"/>
    <w:rsid w:val="00535CA9"/>
    <w:rsid w:val="00537534"/>
    <w:rsid w:val="005376E7"/>
    <w:rsid w:val="005377E2"/>
    <w:rsid w:val="005401D1"/>
    <w:rsid w:val="00542709"/>
    <w:rsid w:val="0054429F"/>
    <w:rsid w:val="005448F5"/>
    <w:rsid w:val="00546866"/>
    <w:rsid w:val="0054720F"/>
    <w:rsid w:val="005505AA"/>
    <w:rsid w:val="005524C8"/>
    <w:rsid w:val="005526D6"/>
    <w:rsid w:val="00552B23"/>
    <w:rsid w:val="00552C2C"/>
    <w:rsid w:val="00554090"/>
    <w:rsid w:val="00555576"/>
    <w:rsid w:val="005562CD"/>
    <w:rsid w:val="00556FE9"/>
    <w:rsid w:val="005571A4"/>
    <w:rsid w:val="005571B5"/>
    <w:rsid w:val="005604AF"/>
    <w:rsid w:val="005623A4"/>
    <w:rsid w:val="00563778"/>
    <w:rsid w:val="00563D0A"/>
    <w:rsid w:val="00564A3D"/>
    <w:rsid w:val="005705D1"/>
    <w:rsid w:val="00572697"/>
    <w:rsid w:val="00573C41"/>
    <w:rsid w:val="005749EC"/>
    <w:rsid w:val="005820B6"/>
    <w:rsid w:val="00583406"/>
    <w:rsid w:val="00584460"/>
    <w:rsid w:val="005870B0"/>
    <w:rsid w:val="00587BAE"/>
    <w:rsid w:val="00592098"/>
    <w:rsid w:val="00593273"/>
    <w:rsid w:val="00593BF9"/>
    <w:rsid w:val="0059491F"/>
    <w:rsid w:val="005968F6"/>
    <w:rsid w:val="00597671"/>
    <w:rsid w:val="005A06DA"/>
    <w:rsid w:val="005A10A6"/>
    <w:rsid w:val="005A1788"/>
    <w:rsid w:val="005A1903"/>
    <w:rsid w:val="005A391C"/>
    <w:rsid w:val="005A3DAA"/>
    <w:rsid w:val="005A3F84"/>
    <w:rsid w:val="005A621C"/>
    <w:rsid w:val="005A7492"/>
    <w:rsid w:val="005B0150"/>
    <w:rsid w:val="005B02E7"/>
    <w:rsid w:val="005B13B7"/>
    <w:rsid w:val="005B1683"/>
    <w:rsid w:val="005B2A76"/>
    <w:rsid w:val="005B2D7F"/>
    <w:rsid w:val="005B3936"/>
    <w:rsid w:val="005B3E76"/>
    <w:rsid w:val="005B4FDD"/>
    <w:rsid w:val="005B500A"/>
    <w:rsid w:val="005B75F2"/>
    <w:rsid w:val="005B77C9"/>
    <w:rsid w:val="005C0991"/>
    <w:rsid w:val="005C409C"/>
    <w:rsid w:val="005C42E4"/>
    <w:rsid w:val="005C4F62"/>
    <w:rsid w:val="005C759D"/>
    <w:rsid w:val="005D09A6"/>
    <w:rsid w:val="005D0B39"/>
    <w:rsid w:val="005D0C72"/>
    <w:rsid w:val="005D21EF"/>
    <w:rsid w:val="005D21FE"/>
    <w:rsid w:val="005D2A50"/>
    <w:rsid w:val="005D4250"/>
    <w:rsid w:val="005D459D"/>
    <w:rsid w:val="005D572F"/>
    <w:rsid w:val="005D5C64"/>
    <w:rsid w:val="005D7BB1"/>
    <w:rsid w:val="005E47F8"/>
    <w:rsid w:val="005E6270"/>
    <w:rsid w:val="005E7EF0"/>
    <w:rsid w:val="005F04AE"/>
    <w:rsid w:val="005F4F6D"/>
    <w:rsid w:val="005F61AE"/>
    <w:rsid w:val="00600409"/>
    <w:rsid w:val="00601DBA"/>
    <w:rsid w:val="00602D72"/>
    <w:rsid w:val="00603198"/>
    <w:rsid w:val="00603276"/>
    <w:rsid w:val="00603E4E"/>
    <w:rsid w:val="00605B39"/>
    <w:rsid w:val="0060610B"/>
    <w:rsid w:val="006063C0"/>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F5B"/>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50667"/>
    <w:rsid w:val="00650F2E"/>
    <w:rsid w:val="0065144B"/>
    <w:rsid w:val="00654430"/>
    <w:rsid w:val="00657F11"/>
    <w:rsid w:val="0066064B"/>
    <w:rsid w:val="00660C2E"/>
    <w:rsid w:val="00661F37"/>
    <w:rsid w:val="00662D32"/>
    <w:rsid w:val="0066474D"/>
    <w:rsid w:val="00666B75"/>
    <w:rsid w:val="0066729A"/>
    <w:rsid w:val="0066778C"/>
    <w:rsid w:val="006706D3"/>
    <w:rsid w:val="00672A98"/>
    <w:rsid w:val="0067312C"/>
    <w:rsid w:val="006734B9"/>
    <w:rsid w:val="00673834"/>
    <w:rsid w:val="006738DA"/>
    <w:rsid w:val="00673A0B"/>
    <w:rsid w:val="006744B8"/>
    <w:rsid w:val="006744BD"/>
    <w:rsid w:val="006755A2"/>
    <w:rsid w:val="00675EC3"/>
    <w:rsid w:val="00676F9B"/>
    <w:rsid w:val="00677959"/>
    <w:rsid w:val="00677D16"/>
    <w:rsid w:val="0068043B"/>
    <w:rsid w:val="00680DCA"/>
    <w:rsid w:val="006825F0"/>
    <w:rsid w:val="00682898"/>
    <w:rsid w:val="00684483"/>
    <w:rsid w:val="006858B5"/>
    <w:rsid w:val="00686296"/>
    <w:rsid w:val="00687391"/>
    <w:rsid w:val="00687849"/>
    <w:rsid w:val="00687A31"/>
    <w:rsid w:val="00687B4A"/>
    <w:rsid w:val="006909C3"/>
    <w:rsid w:val="00691CFB"/>
    <w:rsid w:val="00691F12"/>
    <w:rsid w:val="0069425B"/>
    <w:rsid w:val="00695437"/>
    <w:rsid w:val="006A043B"/>
    <w:rsid w:val="006A06BC"/>
    <w:rsid w:val="006A0B03"/>
    <w:rsid w:val="006A0E59"/>
    <w:rsid w:val="006A1BD0"/>
    <w:rsid w:val="006A470B"/>
    <w:rsid w:val="006A52ED"/>
    <w:rsid w:val="006B5B9E"/>
    <w:rsid w:val="006B5BDB"/>
    <w:rsid w:val="006B5DB7"/>
    <w:rsid w:val="006B6C3C"/>
    <w:rsid w:val="006C0A35"/>
    <w:rsid w:val="006C1215"/>
    <w:rsid w:val="006C122C"/>
    <w:rsid w:val="006C1A4D"/>
    <w:rsid w:val="006C20A6"/>
    <w:rsid w:val="006C325E"/>
    <w:rsid w:val="006C4CFD"/>
    <w:rsid w:val="006C57B6"/>
    <w:rsid w:val="006D1269"/>
    <w:rsid w:val="006D6EC1"/>
    <w:rsid w:val="006E01A3"/>
    <w:rsid w:val="006E046B"/>
    <w:rsid w:val="006E04F2"/>
    <w:rsid w:val="006E0CF4"/>
    <w:rsid w:val="006E313E"/>
    <w:rsid w:val="006E3A97"/>
    <w:rsid w:val="006F0689"/>
    <w:rsid w:val="006F1C47"/>
    <w:rsid w:val="006F2B55"/>
    <w:rsid w:val="006F37ED"/>
    <w:rsid w:val="006F4823"/>
    <w:rsid w:val="006F4AD0"/>
    <w:rsid w:val="006F59F9"/>
    <w:rsid w:val="00700DC2"/>
    <w:rsid w:val="0070107F"/>
    <w:rsid w:val="00702128"/>
    <w:rsid w:val="007038C2"/>
    <w:rsid w:val="0070449C"/>
    <w:rsid w:val="00705A00"/>
    <w:rsid w:val="00713EBF"/>
    <w:rsid w:val="00715ACA"/>
    <w:rsid w:val="00723622"/>
    <w:rsid w:val="00724214"/>
    <w:rsid w:val="007242CA"/>
    <w:rsid w:val="00725E2E"/>
    <w:rsid w:val="0072638A"/>
    <w:rsid w:val="00726534"/>
    <w:rsid w:val="0072702A"/>
    <w:rsid w:val="007275AC"/>
    <w:rsid w:val="007278E3"/>
    <w:rsid w:val="00727B24"/>
    <w:rsid w:val="007304F4"/>
    <w:rsid w:val="00733D13"/>
    <w:rsid w:val="00734050"/>
    <w:rsid w:val="00736657"/>
    <w:rsid w:val="00736ECD"/>
    <w:rsid w:val="007409DA"/>
    <w:rsid w:val="00740D39"/>
    <w:rsid w:val="00741361"/>
    <w:rsid w:val="0074184B"/>
    <w:rsid w:val="007419D0"/>
    <w:rsid w:val="00742425"/>
    <w:rsid w:val="00743EE0"/>
    <w:rsid w:val="007453B4"/>
    <w:rsid w:val="0074566F"/>
    <w:rsid w:val="00747296"/>
    <w:rsid w:val="00747484"/>
    <w:rsid w:val="00750EE7"/>
    <w:rsid w:val="00751B16"/>
    <w:rsid w:val="00752BF4"/>
    <w:rsid w:val="00752DBF"/>
    <w:rsid w:val="007549F5"/>
    <w:rsid w:val="00754A5D"/>
    <w:rsid w:val="00754B7C"/>
    <w:rsid w:val="00754EB7"/>
    <w:rsid w:val="00755857"/>
    <w:rsid w:val="007576A2"/>
    <w:rsid w:val="007615D3"/>
    <w:rsid w:val="00761F7F"/>
    <w:rsid w:val="00764451"/>
    <w:rsid w:val="007650A3"/>
    <w:rsid w:val="00765456"/>
    <w:rsid w:val="00765F47"/>
    <w:rsid w:val="00766E94"/>
    <w:rsid w:val="00770085"/>
    <w:rsid w:val="00772308"/>
    <w:rsid w:val="007748D8"/>
    <w:rsid w:val="00774BAF"/>
    <w:rsid w:val="00774F4E"/>
    <w:rsid w:val="007760AB"/>
    <w:rsid w:val="007763EE"/>
    <w:rsid w:val="00776678"/>
    <w:rsid w:val="00781CEA"/>
    <w:rsid w:val="00786BED"/>
    <w:rsid w:val="0079086B"/>
    <w:rsid w:val="0079163F"/>
    <w:rsid w:val="007921A0"/>
    <w:rsid w:val="00792471"/>
    <w:rsid w:val="007942D3"/>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300F"/>
    <w:rsid w:val="007B3A97"/>
    <w:rsid w:val="007B42FA"/>
    <w:rsid w:val="007B5A03"/>
    <w:rsid w:val="007B6DBA"/>
    <w:rsid w:val="007B6EB0"/>
    <w:rsid w:val="007B7C7B"/>
    <w:rsid w:val="007B7D99"/>
    <w:rsid w:val="007B7EC2"/>
    <w:rsid w:val="007C0982"/>
    <w:rsid w:val="007C2FBF"/>
    <w:rsid w:val="007C31EC"/>
    <w:rsid w:val="007C32F4"/>
    <w:rsid w:val="007C4991"/>
    <w:rsid w:val="007C62C0"/>
    <w:rsid w:val="007D1B2C"/>
    <w:rsid w:val="007D2B10"/>
    <w:rsid w:val="007D4D32"/>
    <w:rsid w:val="007D50E4"/>
    <w:rsid w:val="007D554E"/>
    <w:rsid w:val="007D6F0B"/>
    <w:rsid w:val="007D7724"/>
    <w:rsid w:val="007D7847"/>
    <w:rsid w:val="007E10B9"/>
    <w:rsid w:val="007E13FB"/>
    <w:rsid w:val="007E257D"/>
    <w:rsid w:val="007E3795"/>
    <w:rsid w:val="007E42E9"/>
    <w:rsid w:val="007E43CD"/>
    <w:rsid w:val="007E4C3F"/>
    <w:rsid w:val="007F6320"/>
    <w:rsid w:val="007F740E"/>
    <w:rsid w:val="00801B0C"/>
    <w:rsid w:val="0080251D"/>
    <w:rsid w:val="00802EAF"/>
    <w:rsid w:val="008048D4"/>
    <w:rsid w:val="00804C19"/>
    <w:rsid w:val="00805161"/>
    <w:rsid w:val="0080585F"/>
    <w:rsid w:val="008069F7"/>
    <w:rsid w:val="00807888"/>
    <w:rsid w:val="00810116"/>
    <w:rsid w:val="00810EA2"/>
    <w:rsid w:val="00810F2B"/>
    <w:rsid w:val="00813BA5"/>
    <w:rsid w:val="008147D6"/>
    <w:rsid w:val="00814E01"/>
    <w:rsid w:val="00815AAC"/>
    <w:rsid w:val="00820D4E"/>
    <w:rsid w:val="00821D68"/>
    <w:rsid w:val="008227F6"/>
    <w:rsid w:val="00823F22"/>
    <w:rsid w:val="0082467B"/>
    <w:rsid w:val="00827113"/>
    <w:rsid w:val="00827F00"/>
    <w:rsid w:val="008306B4"/>
    <w:rsid w:val="00831182"/>
    <w:rsid w:val="00831CC3"/>
    <w:rsid w:val="00832002"/>
    <w:rsid w:val="0083236F"/>
    <w:rsid w:val="00833237"/>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3DFD"/>
    <w:rsid w:val="00854AD4"/>
    <w:rsid w:val="00855AC0"/>
    <w:rsid w:val="0085631F"/>
    <w:rsid w:val="008572D7"/>
    <w:rsid w:val="00857AAC"/>
    <w:rsid w:val="00860FF1"/>
    <w:rsid w:val="00861CDF"/>
    <w:rsid w:val="00861D8C"/>
    <w:rsid w:val="00863226"/>
    <w:rsid w:val="00863412"/>
    <w:rsid w:val="00863776"/>
    <w:rsid w:val="00866326"/>
    <w:rsid w:val="008663B2"/>
    <w:rsid w:val="00867493"/>
    <w:rsid w:val="00867F97"/>
    <w:rsid w:val="00871C70"/>
    <w:rsid w:val="008721F5"/>
    <w:rsid w:val="008759C3"/>
    <w:rsid w:val="00876DDD"/>
    <w:rsid w:val="00880B78"/>
    <w:rsid w:val="0088279E"/>
    <w:rsid w:val="00882BF7"/>
    <w:rsid w:val="00882E82"/>
    <w:rsid w:val="00883853"/>
    <w:rsid w:val="008844C8"/>
    <w:rsid w:val="00885E7C"/>
    <w:rsid w:val="008866B7"/>
    <w:rsid w:val="00887CED"/>
    <w:rsid w:val="0089078C"/>
    <w:rsid w:val="00890B42"/>
    <w:rsid w:val="00891408"/>
    <w:rsid w:val="00891577"/>
    <w:rsid w:val="00892F18"/>
    <w:rsid w:val="00895689"/>
    <w:rsid w:val="00896E00"/>
    <w:rsid w:val="008972A9"/>
    <w:rsid w:val="008A1AEC"/>
    <w:rsid w:val="008A3685"/>
    <w:rsid w:val="008A399B"/>
    <w:rsid w:val="008B1BC6"/>
    <w:rsid w:val="008B458C"/>
    <w:rsid w:val="008B6FE1"/>
    <w:rsid w:val="008B7726"/>
    <w:rsid w:val="008B7793"/>
    <w:rsid w:val="008B7E7D"/>
    <w:rsid w:val="008C006B"/>
    <w:rsid w:val="008C0B0D"/>
    <w:rsid w:val="008C179B"/>
    <w:rsid w:val="008C5786"/>
    <w:rsid w:val="008C58B0"/>
    <w:rsid w:val="008C58B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4453"/>
    <w:rsid w:val="008F467D"/>
    <w:rsid w:val="008F5F6B"/>
    <w:rsid w:val="008F7697"/>
    <w:rsid w:val="009003CC"/>
    <w:rsid w:val="00900AE8"/>
    <w:rsid w:val="00900C2C"/>
    <w:rsid w:val="009027E0"/>
    <w:rsid w:val="00903008"/>
    <w:rsid w:val="009070BA"/>
    <w:rsid w:val="009071DC"/>
    <w:rsid w:val="00913252"/>
    <w:rsid w:val="009145A3"/>
    <w:rsid w:val="00916CC1"/>
    <w:rsid w:val="00921B66"/>
    <w:rsid w:val="009223CE"/>
    <w:rsid w:val="009243FC"/>
    <w:rsid w:val="0092587D"/>
    <w:rsid w:val="00927579"/>
    <w:rsid w:val="009300F0"/>
    <w:rsid w:val="009316E4"/>
    <w:rsid w:val="009338BB"/>
    <w:rsid w:val="00933DF4"/>
    <w:rsid w:val="00936FBE"/>
    <w:rsid w:val="009376AA"/>
    <w:rsid w:val="00937709"/>
    <w:rsid w:val="00937EA6"/>
    <w:rsid w:val="00940490"/>
    <w:rsid w:val="00943190"/>
    <w:rsid w:val="00945868"/>
    <w:rsid w:val="0094606B"/>
    <w:rsid w:val="00946222"/>
    <w:rsid w:val="00946DBE"/>
    <w:rsid w:val="00946EE8"/>
    <w:rsid w:val="00950108"/>
    <w:rsid w:val="00953A2B"/>
    <w:rsid w:val="009553FB"/>
    <w:rsid w:val="00956460"/>
    <w:rsid w:val="00956C58"/>
    <w:rsid w:val="00960730"/>
    <w:rsid w:val="00962242"/>
    <w:rsid w:val="0096247E"/>
    <w:rsid w:val="00962880"/>
    <w:rsid w:val="00962A6F"/>
    <w:rsid w:val="00962F26"/>
    <w:rsid w:val="009640C9"/>
    <w:rsid w:val="00965734"/>
    <w:rsid w:val="00970749"/>
    <w:rsid w:val="0097239E"/>
    <w:rsid w:val="00972A9D"/>
    <w:rsid w:val="00972D08"/>
    <w:rsid w:val="0097308D"/>
    <w:rsid w:val="00975E8A"/>
    <w:rsid w:val="00976B01"/>
    <w:rsid w:val="00976DBB"/>
    <w:rsid w:val="00980A4D"/>
    <w:rsid w:val="00981B03"/>
    <w:rsid w:val="009829CA"/>
    <w:rsid w:val="00984672"/>
    <w:rsid w:val="00984CFD"/>
    <w:rsid w:val="00985EC2"/>
    <w:rsid w:val="00987676"/>
    <w:rsid w:val="00993738"/>
    <w:rsid w:val="00993C68"/>
    <w:rsid w:val="00993D89"/>
    <w:rsid w:val="00993FE2"/>
    <w:rsid w:val="0099455C"/>
    <w:rsid w:val="00994E13"/>
    <w:rsid w:val="00995B5B"/>
    <w:rsid w:val="009A0E3F"/>
    <w:rsid w:val="009A0F8A"/>
    <w:rsid w:val="009A1CD6"/>
    <w:rsid w:val="009A1E0C"/>
    <w:rsid w:val="009A329C"/>
    <w:rsid w:val="009A5647"/>
    <w:rsid w:val="009A6C0A"/>
    <w:rsid w:val="009B0320"/>
    <w:rsid w:val="009B0B1F"/>
    <w:rsid w:val="009B1D3A"/>
    <w:rsid w:val="009B1D7F"/>
    <w:rsid w:val="009B3430"/>
    <w:rsid w:val="009C0D96"/>
    <w:rsid w:val="009C25E9"/>
    <w:rsid w:val="009C54A3"/>
    <w:rsid w:val="009C5C10"/>
    <w:rsid w:val="009C624D"/>
    <w:rsid w:val="009D0E3C"/>
    <w:rsid w:val="009D0E99"/>
    <w:rsid w:val="009D27FC"/>
    <w:rsid w:val="009D3791"/>
    <w:rsid w:val="009D3E52"/>
    <w:rsid w:val="009D40EC"/>
    <w:rsid w:val="009D4365"/>
    <w:rsid w:val="009D4B4E"/>
    <w:rsid w:val="009D6496"/>
    <w:rsid w:val="009D72DE"/>
    <w:rsid w:val="009E0029"/>
    <w:rsid w:val="009E2119"/>
    <w:rsid w:val="009E29E2"/>
    <w:rsid w:val="009E4F49"/>
    <w:rsid w:val="009E5FBE"/>
    <w:rsid w:val="009E7089"/>
    <w:rsid w:val="009F0618"/>
    <w:rsid w:val="009F07A0"/>
    <w:rsid w:val="009F35A7"/>
    <w:rsid w:val="009F3878"/>
    <w:rsid w:val="009F4990"/>
    <w:rsid w:val="009F64F8"/>
    <w:rsid w:val="00A00EA5"/>
    <w:rsid w:val="00A011E8"/>
    <w:rsid w:val="00A024E3"/>
    <w:rsid w:val="00A02AB5"/>
    <w:rsid w:val="00A02C45"/>
    <w:rsid w:val="00A03B33"/>
    <w:rsid w:val="00A03D3B"/>
    <w:rsid w:val="00A052A8"/>
    <w:rsid w:val="00A05807"/>
    <w:rsid w:val="00A06D09"/>
    <w:rsid w:val="00A07FB5"/>
    <w:rsid w:val="00A105BC"/>
    <w:rsid w:val="00A109A7"/>
    <w:rsid w:val="00A11721"/>
    <w:rsid w:val="00A12BFC"/>
    <w:rsid w:val="00A12FFA"/>
    <w:rsid w:val="00A13B0E"/>
    <w:rsid w:val="00A22CE1"/>
    <w:rsid w:val="00A2332D"/>
    <w:rsid w:val="00A240FA"/>
    <w:rsid w:val="00A24527"/>
    <w:rsid w:val="00A25C00"/>
    <w:rsid w:val="00A26836"/>
    <w:rsid w:val="00A27486"/>
    <w:rsid w:val="00A325F0"/>
    <w:rsid w:val="00A32F85"/>
    <w:rsid w:val="00A33DB4"/>
    <w:rsid w:val="00A3415E"/>
    <w:rsid w:val="00A349A9"/>
    <w:rsid w:val="00A34AF9"/>
    <w:rsid w:val="00A35FAC"/>
    <w:rsid w:val="00A36763"/>
    <w:rsid w:val="00A426B0"/>
    <w:rsid w:val="00A434F0"/>
    <w:rsid w:val="00A44A4E"/>
    <w:rsid w:val="00A458A2"/>
    <w:rsid w:val="00A467B4"/>
    <w:rsid w:val="00A507AA"/>
    <w:rsid w:val="00A50981"/>
    <w:rsid w:val="00A50BEC"/>
    <w:rsid w:val="00A51AB6"/>
    <w:rsid w:val="00A53FDE"/>
    <w:rsid w:val="00A5446A"/>
    <w:rsid w:val="00A54A3C"/>
    <w:rsid w:val="00A577E3"/>
    <w:rsid w:val="00A57F55"/>
    <w:rsid w:val="00A6131E"/>
    <w:rsid w:val="00A6141A"/>
    <w:rsid w:val="00A62CBF"/>
    <w:rsid w:val="00A63EF4"/>
    <w:rsid w:val="00A657EA"/>
    <w:rsid w:val="00A67CDC"/>
    <w:rsid w:val="00A71A3C"/>
    <w:rsid w:val="00A72D4C"/>
    <w:rsid w:val="00A72E70"/>
    <w:rsid w:val="00A750C1"/>
    <w:rsid w:val="00A75736"/>
    <w:rsid w:val="00A759E8"/>
    <w:rsid w:val="00A764EA"/>
    <w:rsid w:val="00A773E1"/>
    <w:rsid w:val="00A84334"/>
    <w:rsid w:val="00A8464B"/>
    <w:rsid w:val="00A85AB0"/>
    <w:rsid w:val="00A86B86"/>
    <w:rsid w:val="00A86B9F"/>
    <w:rsid w:val="00A90136"/>
    <w:rsid w:val="00A90428"/>
    <w:rsid w:val="00A90F3D"/>
    <w:rsid w:val="00A9177C"/>
    <w:rsid w:val="00A92008"/>
    <w:rsid w:val="00A923A7"/>
    <w:rsid w:val="00A93259"/>
    <w:rsid w:val="00A94E2A"/>
    <w:rsid w:val="00A95D5F"/>
    <w:rsid w:val="00A96238"/>
    <w:rsid w:val="00A964FC"/>
    <w:rsid w:val="00A97E74"/>
    <w:rsid w:val="00AA0D87"/>
    <w:rsid w:val="00AA2B87"/>
    <w:rsid w:val="00AA4D1F"/>
    <w:rsid w:val="00AA51CF"/>
    <w:rsid w:val="00AA588A"/>
    <w:rsid w:val="00AA5A15"/>
    <w:rsid w:val="00AA6A52"/>
    <w:rsid w:val="00AA72B5"/>
    <w:rsid w:val="00AA7977"/>
    <w:rsid w:val="00AA79A1"/>
    <w:rsid w:val="00AB0ECC"/>
    <w:rsid w:val="00AB1AAF"/>
    <w:rsid w:val="00AB29E1"/>
    <w:rsid w:val="00AB4BB3"/>
    <w:rsid w:val="00AC29B5"/>
    <w:rsid w:val="00AC30AC"/>
    <w:rsid w:val="00AC34FE"/>
    <w:rsid w:val="00AC5097"/>
    <w:rsid w:val="00AC54A9"/>
    <w:rsid w:val="00AC5A71"/>
    <w:rsid w:val="00AC7B05"/>
    <w:rsid w:val="00AD1957"/>
    <w:rsid w:val="00AD1BDF"/>
    <w:rsid w:val="00AD36C2"/>
    <w:rsid w:val="00AD7277"/>
    <w:rsid w:val="00AE09F8"/>
    <w:rsid w:val="00AE1415"/>
    <w:rsid w:val="00AE36F3"/>
    <w:rsid w:val="00AE411B"/>
    <w:rsid w:val="00AE50AC"/>
    <w:rsid w:val="00AE6B9E"/>
    <w:rsid w:val="00AE6DA5"/>
    <w:rsid w:val="00AF0864"/>
    <w:rsid w:val="00AF1B34"/>
    <w:rsid w:val="00AF1D13"/>
    <w:rsid w:val="00AF585E"/>
    <w:rsid w:val="00AF69D9"/>
    <w:rsid w:val="00AF6EFF"/>
    <w:rsid w:val="00AF6FCB"/>
    <w:rsid w:val="00AF75A9"/>
    <w:rsid w:val="00B00FA2"/>
    <w:rsid w:val="00B016ED"/>
    <w:rsid w:val="00B0305F"/>
    <w:rsid w:val="00B1065E"/>
    <w:rsid w:val="00B11169"/>
    <w:rsid w:val="00B155BD"/>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498"/>
    <w:rsid w:val="00B37D5F"/>
    <w:rsid w:val="00B41758"/>
    <w:rsid w:val="00B4266A"/>
    <w:rsid w:val="00B426C5"/>
    <w:rsid w:val="00B458BA"/>
    <w:rsid w:val="00B4678A"/>
    <w:rsid w:val="00B504F0"/>
    <w:rsid w:val="00B50A53"/>
    <w:rsid w:val="00B510DD"/>
    <w:rsid w:val="00B5353B"/>
    <w:rsid w:val="00B54D58"/>
    <w:rsid w:val="00B55709"/>
    <w:rsid w:val="00B5601C"/>
    <w:rsid w:val="00B56A46"/>
    <w:rsid w:val="00B5722B"/>
    <w:rsid w:val="00B578E6"/>
    <w:rsid w:val="00B579D5"/>
    <w:rsid w:val="00B6022B"/>
    <w:rsid w:val="00B61977"/>
    <w:rsid w:val="00B61D53"/>
    <w:rsid w:val="00B61DF2"/>
    <w:rsid w:val="00B61E2B"/>
    <w:rsid w:val="00B621E7"/>
    <w:rsid w:val="00B62975"/>
    <w:rsid w:val="00B629E6"/>
    <w:rsid w:val="00B62CF5"/>
    <w:rsid w:val="00B64B2B"/>
    <w:rsid w:val="00B64C12"/>
    <w:rsid w:val="00B670CE"/>
    <w:rsid w:val="00B6732B"/>
    <w:rsid w:val="00B67681"/>
    <w:rsid w:val="00B70B8D"/>
    <w:rsid w:val="00B71492"/>
    <w:rsid w:val="00B71547"/>
    <w:rsid w:val="00B7472A"/>
    <w:rsid w:val="00B75D86"/>
    <w:rsid w:val="00B76C88"/>
    <w:rsid w:val="00B7714B"/>
    <w:rsid w:val="00B8111C"/>
    <w:rsid w:val="00B81981"/>
    <w:rsid w:val="00B81FB4"/>
    <w:rsid w:val="00B83C45"/>
    <w:rsid w:val="00B83F3A"/>
    <w:rsid w:val="00B84B42"/>
    <w:rsid w:val="00B84F3D"/>
    <w:rsid w:val="00B85F13"/>
    <w:rsid w:val="00B87602"/>
    <w:rsid w:val="00B92417"/>
    <w:rsid w:val="00B94F9E"/>
    <w:rsid w:val="00B95375"/>
    <w:rsid w:val="00B95A24"/>
    <w:rsid w:val="00B9648A"/>
    <w:rsid w:val="00B969C7"/>
    <w:rsid w:val="00B971B6"/>
    <w:rsid w:val="00B97EEE"/>
    <w:rsid w:val="00BA3153"/>
    <w:rsid w:val="00BA38C4"/>
    <w:rsid w:val="00BA5001"/>
    <w:rsid w:val="00BA58C6"/>
    <w:rsid w:val="00BA6072"/>
    <w:rsid w:val="00BA681C"/>
    <w:rsid w:val="00BA6935"/>
    <w:rsid w:val="00BB02F1"/>
    <w:rsid w:val="00BB37DE"/>
    <w:rsid w:val="00BB4232"/>
    <w:rsid w:val="00BB458D"/>
    <w:rsid w:val="00BB4D7D"/>
    <w:rsid w:val="00BB62B6"/>
    <w:rsid w:val="00BB679E"/>
    <w:rsid w:val="00BB78ED"/>
    <w:rsid w:val="00BC1229"/>
    <w:rsid w:val="00BC2309"/>
    <w:rsid w:val="00BC24C3"/>
    <w:rsid w:val="00BC3D87"/>
    <w:rsid w:val="00BC4985"/>
    <w:rsid w:val="00BC57EB"/>
    <w:rsid w:val="00BC5E21"/>
    <w:rsid w:val="00BC713D"/>
    <w:rsid w:val="00BD1060"/>
    <w:rsid w:val="00BD62A9"/>
    <w:rsid w:val="00BD6313"/>
    <w:rsid w:val="00BE2E61"/>
    <w:rsid w:val="00BE5504"/>
    <w:rsid w:val="00BE6252"/>
    <w:rsid w:val="00BE745B"/>
    <w:rsid w:val="00BF1C21"/>
    <w:rsid w:val="00BF26A1"/>
    <w:rsid w:val="00BF3D87"/>
    <w:rsid w:val="00BF456D"/>
    <w:rsid w:val="00BF4C7E"/>
    <w:rsid w:val="00BF6514"/>
    <w:rsid w:val="00BF6B8E"/>
    <w:rsid w:val="00C00ECD"/>
    <w:rsid w:val="00C01D16"/>
    <w:rsid w:val="00C026A3"/>
    <w:rsid w:val="00C02A68"/>
    <w:rsid w:val="00C02D4C"/>
    <w:rsid w:val="00C03FC7"/>
    <w:rsid w:val="00C0479C"/>
    <w:rsid w:val="00C0487B"/>
    <w:rsid w:val="00C04D28"/>
    <w:rsid w:val="00C05904"/>
    <w:rsid w:val="00C0629F"/>
    <w:rsid w:val="00C072DA"/>
    <w:rsid w:val="00C079F7"/>
    <w:rsid w:val="00C07BDF"/>
    <w:rsid w:val="00C10C30"/>
    <w:rsid w:val="00C10C56"/>
    <w:rsid w:val="00C11D6B"/>
    <w:rsid w:val="00C12F95"/>
    <w:rsid w:val="00C13922"/>
    <w:rsid w:val="00C13E09"/>
    <w:rsid w:val="00C14B3B"/>
    <w:rsid w:val="00C16A91"/>
    <w:rsid w:val="00C22836"/>
    <w:rsid w:val="00C23A80"/>
    <w:rsid w:val="00C23AD1"/>
    <w:rsid w:val="00C249D8"/>
    <w:rsid w:val="00C25D95"/>
    <w:rsid w:val="00C26906"/>
    <w:rsid w:val="00C30282"/>
    <w:rsid w:val="00C33D18"/>
    <w:rsid w:val="00C34DEC"/>
    <w:rsid w:val="00C35209"/>
    <w:rsid w:val="00C4473E"/>
    <w:rsid w:val="00C45186"/>
    <w:rsid w:val="00C4678F"/>
    <w:rsid w:val="00C46D76"/>
    <w:rsid w:val="00C50BB9"/>
    <w:rsid w:val="00C50ED4"/>
    <w:rsid w:val="00C52ADB"/>
    <w:rsid w:val="00C53355"/>
    <w:rsid w:val="00C548D5"/>
    <w:rsid w:val="00C5530B"/>
    <w:rsid w:val="00C56AD1"/>
    <w:rsid w:val="00C56EED"/>
    <w:rsid w:val="00C5770B"/>
    <w:rsid w:val="00C629AA"/>
    <w:rsid w:val="00C63113"/>
    <w:rsid w:val="00C64CF5"/>
    <w:rsid w:val="00C64CF9"/>
    <w:rsid w:val="00C64F86"/>
    <w:rsid w:val="00C670CE"/>
    <w:rsid w:val="00C67B08"/>
    <w:rsid w:val="00C702F6"/>
    <w:rsid w:val="00C7154B"/>
    <w:rsid w:val="00C71A21"/>
    <w:rsid w:val="00C72801"/>
    <w:rsid w:val="00C72D34"/>
    <w:rsid w:val="00C7312D"/>
    <w:rsid w:val="00C75B0E"/>
    <w:rsid w:val="00C75F0B"/>
    <w:rsid w:val="00C76468"/>
    <w:rsid w:val="00C769C4"/>
    <w:rsid w:val="00C80394"/>
    <w:rsid w:val="00C80F8A"/>
    <w:rsid w:val="00C81A35"/>
    <w:rsid w:val="00C81B72"/>
    <w:rsid w:val="00C81EC5"/>
    <w:rsid w:val="00C8266F"/>
    <w:rsid w:val="00C82B82"/>
    <w:rsid w:val="00C82CE3"/>
    <w:rsid w:val="00C83CA1"/>
    <w:rsid w:val="00C84CA1"/>
    <w:rsid w:val="00C8509A"/>
    <w:rsid w:val="00C86FBC"/>
    <w:rsid w:val="00C87675"/>
    <w:rsid w:val="00C9078B"/>
    <w:rsid w:val="00C91E45"/>
    <w:rsid w:val="00C9276A"/>
    <w:rsid w:val="00C930A2"/>
    <w:rsid w:val="00C93231"/>
    <w:rsid w:val="00C971A8"/>
    <w:rsid w:val="00CA0A39"/>
    <w:rsid w:val="00CA261A"/>
    <w:rsid w:val="00CA397B"/>
    <w:rsid w:val="00CA5765"/>
    <w:rsid w:val="00CA7C88"/>
    <w:rsid w:val="00CB00C0"/>
    <w:rsid w:val="00CB17D9"/>
    <w:rsid w:val="00CB310C"/>
    <w:rsid w:val="00CB4CFB"/>
    <w:rsid w:val="00CB56AD"/>
    <w:rsid w:val="00CB5F30"/>
    <w:rsid w:val="00CB72F3"/>
    <w:rsid w:val="00CC0BA6"/>
    <w:rsid w:val="00CC25CA"/>
    <w:rsid w:val="00CC3355"/>
    <w:rsid w:val="00CC3D10"/>
    <w:rsid w:val="00CC4457"/>
    <w:rsid w:val="00CC63A6"/>
    <w:rsid w:val="00CC686C"/>
    <w:rsid w:val="00CC79B0"/>
    <w:rsid w:val="00CD082D"/>
    <w:rsid w:val="00CD4359"/>
    <w:rsid w:val="00CD50AD"/>
    <w:rsid w:val="00CD55BB"/>
    <w:rsid w:val="00CD5B40"/>
    <w:rsid w:val="00CD7637"/>
    <w:rsid w:val="00CD7D0C"/>
    <w:rsid w:val="00CE110A"/>
    <w:rsid w:val="00CE135D"/>
    <w:rsid w:val="00CE1831"/>
    <w:rsid w:val="00CE18A6"/>
    <w:rsid w:val="00CE1E3A"/>
    <w:rsid w:val="00CE267B"/>
    <w:rsid w:val="00CE2A66"/>
    <w:rsid w:val="00CE309F"/>
    <w:rsid w:val="00CE37A9"/>
    <w:rsid w:val="00CE4618"/>
    <w:rsid w:val="00CE5025"/>
    <w:rsid w:val="00CE6D8F"/>
    <w:rsid w:val="00CE6F13"/>
    <w:rsid w:val="00CF0D75"/>
    <w:rsid w:val="00CF3B33"/>
    <w:rsid w:val="00CF6E2A"/>
    <w:rsid w:val="00D020BB"/>
    <w:rsid w:val="00D02A65"/>
    <w:rsid w:val="00D04AF9"/>
    <w:rsid w:val="00D05E3F"/>
    <w:rsid w:val="00D06855"/>
    <w:rsid w:val="00D07580"/>
    <w:rsid w:val="00D07B9B"/>
    <w:rsid w:val="00D10866"/>
    <w:rsid w:val="00D11DA0"/>
    <w:rsid w:val="00D12BB6"/>
    <w:rsid w:val="00D12FA8"/>
    <w:rsid w:val="00D1313F"/>
    <w:rsid w:val="00D13880"/>
    <w:rsid w:val="00D14FD3"/>
    <w:rsid w:val="00D15B12"/>
    <w:rsid w:val="00D17047"/>
    <w:rsid w:val="00D213B5"/>
    <w:rsid w:val="00D21625"/>
    <w:rsid w:val="00D2168D"/>
    <w:rsid w:val="00D220C4"/>
    <w:rsid w:val="00D225F2"/>
    <w:rsid w:val="00D24038"/>
    <w:rsid w:val="00D25071"/>
    <w:rsid w:val="00D25E29"/>
    <w:rsid w:val="00D27EF0"/>
    <w:rsid w:val="00D30EC9"/>
    <w:rsid w:val="00D317B1"/>
    <w:rsid w:val="00D31C29"/>
    <w:rsid w:val="00D32C36"/>
    <w:rsid w:val="00D33AA9"/>
    <w:rsid w:val="00D346ED"/>
    <w:rsid w:val="00D349EA"/>
    <w:rsid w:val="00D3517E"/>
    <w:rsid w:val="00D35CFC"/>
    <w:rsid w:val="00D35D59"/>
    <w:rsid w:val="00D376DC"/>
    <w:rsid w:val="00D40699"/>
    <w:rsid w:val="00D418C4"/>
    <w:rsid w:val="00D4204E"/>
    <w:rsid w:val="00D4358B"/>
    <w:rsid w:val="00D50631"/>
    <w:rsid w:val="00D50CF9"/>
    <w:rsid w:val="00D50F3F"/>
    <w:rsid w:val="00D53774"/>
    <w:rsid w:val="00D541AD"/>
    <w:rsid w:val="00D548A7"/>
    <w:rsid w:val="00D5592D"/>
    <w:rsid w:val="00D575CA"/>
    <w:rsid w:val="00D57727"/>
    <w:rsid w:val="00D57B52"/>
    <w:rsid w:val="00D6010D"/>
    <w:rsid w:val="00D60A32"/>
    <w:rsid w:val="00D60B62"/>
    <w:rsid w:val="00D62D2A"/>
    <w:rsid w:val="00D64261"/>
    <w:rsid w:val="00D6444B"/>
    <w:rsid w:val="00D66862"/>
    <w:rsid w:val="00D67E25"/>
    <w:rsid w:val="00D71312"/>
    <w:rsid w:val="00D730B2"/>
    <w:rsid w:val="00D732A8"/>
    <w:rsid w:val="00D74113"/>
    <w:rsid w:val="00D741FA"/>
    <w:rsid w:val="00D75C32"/>
    <w:rsid w:val="00D76BFD"/>
    <w:rsid w:val="00D76D2A"/>
    <w:rsid w:val="00D778E6"/>
    <w:rsid w:val="00D8020A"/>
    <w:rsid w:val="00D81F48"/>
    <w:rsid w:val="00D83410"/>
    <w:rsid w:val="00D83535"/>
    <w:rsid w:val="00D8355F"/>
    <w:rsid w:val="00D8437A"/>
    <w:rsid w:val="00D855AC"/>
    <w:rsid w:val="00D85847"/>
    <w:rsid w:val="00D85F1F"/>
    <w:rsid w:val="00D86E1B"/>
    <w:rsid w:val="00D8773F"/>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A6032"/>
    <w:rsid w:val="00DB0247"/>
    <w:rsid w:val="00DB13D8"/>
    <w:rsid w:val="00DB144B"/>
    <w:rsid w:val="00DB2E2E"/>
    <w:rsid w:val="00DB2FEF"/>
    <w:rsid w:val="00DB4804"/>
    <w:rsid w:val="00DB5DD2"/>
    <w:rsid w:val="00DB695F"/>
    <w:rsid w:val="00DB7645"/>
    <w:rsid w:val="00DC0FD5"/>
    <w:rsid w:val="00DC26A6"/>
    <w:rsid w:val="00DC2931"/>
    <w:rsid w:val="00DC3005"/>
    <w:rsid w:val="00DC62FB"/>
    <w:rsid w:val="00DC7262"/>
    <w:rsid w:val="00DD01A7"/>
    <w:rsid w:val="00DD0A62"/>
    <w:rsid w:val="00DD0E52"/>
    <w:rsid w:val="00DD3BC1"/>
    <w:rsid w:val="00DD48A9"/>
    <w:rsid w:val="00DD5557"/>
    <w:rsid w:val="00DD5642"/>
    <w:rsid w:val="00DD642B"/>
    <w:rsid w:val="00DE03C0"/>
    <w:rsid w:val="00DE0816"/>
    <w:rsid w:val="00DE1188"/>
    <w:rsid w:val="00DE20BE"/>
    <w:rsid w:val="00DE2D4C"/>
    <w:rsid w:val="00DE2F2A"/>
    <w:rsid w:val="00DE399F"/>
    <w:rsid w:val="00DE46FB"/>
    <w:rsid w:val="00DE4D5E"/>
    <w:rsid w:val="00DE6138"/>
    <w:rsid w:val="00DE6473"/>
    <w:rsid w:val="00DE6FC6"/>
    <w:rsid w:val="00DE752F"/>
    <w:rsid w:val="00DF0F41"/>
    <w:rsid w:val="00DF1296"/>
    <w:rsid w:val="00DF35B8"/>
    <w:rsid w:val="00DF4539"/>
    <w:rsid w:val="00DF525B"/>
    <w:rsid w:val="00DF57C6"/>
    <w:rsid w:val="00DF6615"/>
    <w:rsid w:val="00DF7616"/>
    <w:rsid w:val="00E0108C"/>
    <w:rsid w:val="00E012DF"/>
    <w:rsid w:val="00E01420"/>
    <w:rsid w:val="00E0168D"/>
    <w:rsid w:val="00E05BEA"/>
    <w:rsid w:val="00E11101"/>
    <w:rsid w:val="00E117DD"/>
    <w:rsid w:val="00E11F11"/>
    <w:rsid w:val="00E125DB"/>
    <w:rsid w:val="00E12C6F"/>
    <w:rsid w:val="00E12DBB"/>
    <w:rsid w:val="00E13BF3"/>
    <w:rsid w:val="00E1590E"/>
    <w:rsid w:val="00E17591"/>
    <w:rsid w:val="00E2077E"/>
    <w:rsid w:val="00E20DAF"/>
    <w:rsid w:val="00E20E2D"/>
    <w:rsid w:val="00E21062"/>
    <w:rsid w:val="00E219EA"/>
    <w:rsid w:val="00E22E52"/>
    <w:rsid w:val="00E25006"/>
    <w:rsid w:val="00E26AE2"/>
    <w:rsid w:val="00E306C9"/>
    <w:rsid w:val="00E32909"/>
    <w:rsid w:val="00E32BC1"/>
    <w:rsid w:val="00E35B5E"/>
    <w:rsid w:val="00E35FA3"/>
    <w:rsid w:val="00E368DC"/>
    <w:rsid w:val="00E36BB6"/>
    <w:rsid w:val="00E37343"/>
    <w:rsid w:val="00E37732"/>
    <w:rsid w:val="00E37B29"/>
    <w:rsid w:val="00E42168"/>
    <w:rsid w:val="00E42329"/>
    <w:rsid w:val="00E450E3"/>
    <w:rsid w:val="00E45449"/>
    <w:rsid w:val="00E46D58"/>
    <w:rsid w:val="00E50531"/>
    <w:rsid w:val="00E51938"/>
    <w:rsid w:val="00E51CD6"/>
    <w:rsid w:val="00E51DEE"/>
    <w:rsid w:val="00E52620"/>
    <w:rsid w:val="00E543F1"/>
    <w:rsid w:val="00E54900"/>
    <w:rsid w:val="00E54ED0"/>
    <w:rsid w:val="00E55065"/>
    <w:rsid w:val="00E556FB"/>
    <w:rsid w:val="00E56E57"/>
    <w:rsid w:val="00E57E9E"/>
    <w:rsid w:val="00E6178B"/>
    <w:rsid w:val="00E62DFB"/>
    <w:rsid w:val="00E631D7"/>
    <w:rsid w:val="00E634F8"/>
    <w:rsid w:val="00E64369"/>
    <w:rsid w:val="00E66C63"/>
    <w:rsid w:val="00E67777"/>
    <w:rsid w:val="00E677C7"/>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6B4A"/>
    <w:rsid w:val="00E872B5"/>
    <w:rsid w:val="00E919B3"/>
    <w:rsid w:val="00E91C04"/>
    <w:rsid w:val="00E94AD0"/>
    <w:rsid w:val="00E959FB"/>
    <w:rsid w:val="00E95B4D"/>
    <w:rsid w:val="00E96814"/>
    <w:rsid w:val="00E96DC5"/>
    <w:rsid w:val="00EA30FA"/>
    <w:rsid w:val="00EA53B5"/>
    <w:rsid w:val="00EA746F"/>
    <w:rsid w:val="00EB058D"/>
    <w:rsid w:val="00EB0DCB"/>
    <w:rsid w:val="00EB120C"/>
    <w:rsid w:val="00EB1A24"/>
    <w:rsid w:val="00EB1B59"/>
    <w:rsid w:val="00EB21AE"/>
    <w:rsid w:val="00EB273C"/>
    <w:rsid w:val="00EB3BB4"/>
    <w:rsid w:val="00EB3DC8"/>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C3D"/>
    <w:rsid w:val="00ED16B5"/>
    <w:rsid w:val="00ED1FCA"/>
    <w:rsid w:val="00ED33BD"/>
    <w:rsid w:val="00ED3EFA"/>
    <w:rsid w:val="00ED4A39"/>
    <w:rsid w:val="00ED59DC"/>
    <w:rsid w:val="00EE0671"/>
    <w:rsid w:val="00EE498F"/>
    <w:rsid w:val="00EE519B"/>
    <w:rsid w:val="00EE5708"/>
    <w:rsid w:val="00EE614B"/>
    <w:rsid w:val="00EE689A"/>
    <w:rsid w:val="00EE69DA"/>
    <w:rsid w:val="00EE72CD"/>
    <w:rsid w:val="00EE7F61"/>
    <w:rsid w:val="00EF156C"/>
    <w:rsid w:val="00EF249B"/>
    <w:rsid w:val="00EF5510"/>
    <w:rsid w:val="00EF6785"/>
    <w:rsid w:val="00EF715D"/>
    <w:rsid w:val="00F008CA"/>
    <w:rsid w:val="00F01272"/>
    <w:rsid w:val="00F017B2"/>
    <w:rsid w:val="00F0221F"/>
    <w:rsid w:val="00F02AF6"/>
    <w:rsid w:val="00F0423E"/>
    <w:rsid w:val="00F04F08"/>
    <w:rsid w:val="00F05432"/>
    <w:rsid w:val="00F10B30"/>
    <w:rsid w:val="00F10F01"/>
    <w:rsid w:val="00F11FE1"/>
    <w:rsid w:val="00F1428C"/>
    <w:rsid w:val="00F14FA1"/>
    <w:rsid w:val="00F17DED"/>
    <w:rsid w:val="00F17E08"/>
    <w:rsid w:val="00F2034E"/>
    <w:rsid w:val="00F205BF"/>
    <w:rsid w:val="00F2073E"/>
    <w:rsid w:val="00F20D22"/>
    <w:rsid w:val="00F22BCA"/>
    <w:rsid w:val="00F22EFB"/>
    <w:rsid w:val="00F256C6"/>
    <w:rsid w:val="00F26F24"/>
    <w:rsid w:val="00F27229"/>
    <w:rsid w:val="00F272BF"/>
    <w:rsid w:val="00F30863"/>
    <w:rsid w:val="00F31648"/>
    <w:rsid w:val="00F34CB1"/>
    <w:rsid w:val="00F34F0F"/>
    <w:rsid w:val="00F35190"/>
    <w:rsid w:val="00F37BAD"/>
    <w:rsid w:val="00F409A0"/>
    <w:rsid w:val="00F436C4"/>
    <w:rsid w:val="00F45ABD"/>
    <w:rsid w:val="00F517B2"/>
    <w:rsid w:val="00F51E3C"/>
    <w:rsid w:val="00F52937"/>
    <w:rsid w:val="00F52F28"/>
    <w:rsid w:val="00F53629"/>
    <w:rsid w:val="00F54199"/>
    <w:rsid w:val="00F54F18"/>
    <w:rsid w:val="00F554B1"/>
    <w:rsid w:val="00F57573"/>
    <w:rsid w:val="00F57F6A"/>
    <w:rsid w:val="00F60399"/>
    <w:rsid w:val="00F61DAA"/>
    <w:rsid w:val="00F65AD3"/>
    <w:rsid w:val="00F664CB"/>
    <w:rsid w:val="00F66949"/>
    <w:rsid w:val="00F678AD"/>
    <w:rsid w:val="00F703E0"/>
    <w:rsid w:val="00F70707"/>
    <w:rsid w:val="00F71869"/>
    <w:rsid w:val="00F73A4B"/>
    <w:rsid w:val="00F73C7C"/>
    <w:rsid w:val="00F74BD6"/>
    <w:rsid w:val="00F75B7E"/>
    <w:rsid w:val="00F81C22"/>
    <w:rsid w:val="00F82011"/>
    <w:rsid w:val="00F8267B"/>
    <w:rsid w:val="00F83539"/>
    <w:rsid w:val="00F84227"/>
    <w:rsid w:val="00F86B1D"/>
    <w:rsid w:val="00F87121"/>
    <w:rsid w:val="00F87616"/>
    <w:rsid w:val="00F87A9B"/>
    <w:rsid w:val="00F87B76"/>
    <w:rsid w:val="00F92AE3"/>
    <w:rsid w:val="00F9319C"/>
    <w:rsid w:val="00F94FD6"/>
    <w:rsid w:val="00F9514E"/>
    <w:rsid w:val="00F96584"/>
    <w:rsid w:val="00FA04F2"/>
    <w:rsid w:val="00FA206E"/>
    <w:rsid w:val="00FA20C5"/>
    <w:rsid w:val="00FA240D"/>
    <w:rsid w:val="00FA2D46"/>
    <w:rsid w:val="00FA463C"/>
    <w:rsid w:val="00FA580E"/>
    <w:rsid w:val="00FA6701"/>
    <w:rsid w:val="00FA671B"/>
    <w:rsid w:val="00FA752E"/>
    <w:rsid w:val="00FA7FEC"/>
    <w:rsid w:val="00FB2FE3"/>
    <w:rsid w:val="00FB43DC"/>
    <w:rsid w:val="00FB48A1"/>
    <w:rsid w:val="00FB5808"/>
    <w:rsid w:val="00FC1F4B"/>
    <w:rsid w:val="00FC326D"/>
    <w:rsid w:val="00FC515E"/>
    <w:rsid w:val="00FC5D19"/>
    <w:rsid w:val="00FC5EB9"/>
    <w:rsid w:val="00FC7C2B"/>
    <w:rsid w:val="00FD0301"/>
    <w:rsid w:val="00FD0923"/>
    <w:rsid w:val="00FD2429"/>
    <w:rsid w:val="00FD32D3"/>
    <w:rsid w:val="00FD6DAF"/>
    <w:rsid w:val="00FD7F02"/>
    <w:rsid w:val="00FE13A4"/>
    <w:rsid w:val="00FE2024"/>
    <w:rsid w:val="00FE4093"/>
    <w:rsid w:val="00FE54BD"/>
    <w:rsid w:val="00FF0132"/>
    <w:rsid w:val="00FF1CB8"/>
    <w:rsid w:val="00FF23F4"/>
    <w:rsid w:val="00FF49ED"/>
    <w:rsid w:val="00FF58D1"/>
    <w:rsid w:val="00FF6366"/>
    <w:rsid w:val="03CC2C80"/>
    <w:rsid w:val="052E28C7"/>
    <w:rsid w:val="08B40F0F"/>
    <w:rsid w:val="0ADE235F"/>
    <w:rsid w:val="0C213440"/>
    <w:rsid w:val="100D2F61"/>
    <w:rsid w:val="105527FD"/>
    <w:rsid w:val="10A83DD2"/>
    <w:rsid w:val="10D51E63"/>
    <w:rsid w:val="1154065C"/>
    <w:rsid w:val="12077A4C"/>
    <w:rsid w:val="130B5306"/>
    <w:rsid w:val="15872FCF"/>
    <w:rsid w:val="15AA6F86"/>
    <w:rsid w:val="19A96B9D"/>
    <w:rsid w:val="1EC374C7"/>
    <w:rsid w:val="22303FAB"/>
    <w:rsid w:val="22950F93"/>
    <w:rsid w:val="27DC241A"/>
    <w:rsid w:val="2D335992"/>
    <w:rsid w:val="30C36F47"/>
    <w:rsid w:val="36137470"/>
    <w:rsid w:val="379F5370"/>
    <w:rsid w:val="3A1948E9"/>
    <w:rsid w:val="3BA57D15"/>
    <w:rsid w:val="3ED522CC"/>
    <w:rsid w:val="41336048"/>
    <w:rsid w:val="45CB3095"/>
    <w:rsid w:val="46175745"/>
    <w:rsid w:val="4666058A"/>
    <w:rsid w:val="47290A85"/>
    <w:rsid w:val="47A83982"/>
    <w:rsid w:val="492012FC"/>
    <w:rsid w:val="4B012A07"/>
    <w:rsid w:val="4C465371"/>
    <w:rsid w:val="50CC29FF"/>
    <w:rsid w:val="522D07E6"/>
    <w:rsid w:val="52D83B5B"/>
    <w:rsid w:val="54C73613"/>
    <w:rsid w:val="5B573A47"/>
    <w:rsid w:val="5E25349C"/>
    <w:rsid w:val="62B453B5"/>
    <w:rsid w:val="642E4C21"/>
    <w:rsid w:val="65B17D9E"/>
    <w:rsid w:val="68FB1002"/>
    <w:rsid w:val="69E334FE"/>
    <w:rsid w:val="6BA17FDC"/>
    <w:rsid w:val="6C783CDF"/>
    <w:rsid w:val="6C9E7679"/>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uiPriority="0" w:qFormat="1"/>
    <w:lsdException w:name="Table Grid" w:semiHidden="0" w:uiPriority="0"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0B"/>
    <w:pPr>
      <w:widowControl w:val="0"/>
      <w:jc w:val="both"/>
    </w:pPr>
    <w:rPr>
      <w:kern w:val="2"/>
      <w:sz w:val="21"/>
      <w:szCs w:val="24"/>
    </w:rPr>
  </w:style>
  <w:style w:type="paragraph" w:styleId="2">
    <w:name w:val="heading 2"/>
    <w:basedOn w:val="a"/>
    <w:next w:val="a"/>
    <w:uiPriority w:val="9"/>
    <w:semiHidden/>
    <w:unhideWhenUsed/>
    <w:qFormat/>
    <w:rsid w:val="00C5770B"/>
    <w:pPr>
      <w:spacing w:beforeAutospacing="1" w:afterAutospacing="1"/>
      <w:jc w:val="left"/>
      <w:outlineLvl w:val="1"/>
    </w:pPr>
    <w:rPr>
      <w:rFonts w:ascii="宋体" w:hAnsi="宋体" w:hint="eastAsia"/>
      <w:b/>
      <w:bCs/>
      <w:kern w:val="0"/>
      <w:sz w:val="36"/>
      <w:szCs w:val="36"/>
    </w:rPr>
  </w:style>
  <w:style w:type="paragraph" w:styleId="3">
    <w:name w:val="heading 3"/>
    <w:basedOn w:val="a"/>
    <w:next w:val="a"/>
    <w:link w:val="3Char"/>
    <w:uiPriority w:val="9"/>
    <w:semiHidden/>
    <w:unhideWhenUsed/>
    <w:qFormat/>
    <w:rsid w:val="004E6C2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5770B"/>
    <w:pPr>
      <w:spacing w:line="480" w:lineRule="exact"/>
      <w:ind w:firstLine="660"/>
    </w:pPr>
    <w:rPr>
      <w:rFonts w:ascii="黑体"/>
      <w:sz w:val="32"/>
    </w:rPr>
  </w:style>
  <w:style w:type="paragraph" w:styleId="a4">
    <w:name w:val="Date"/>
    <w:basedOn w:val="a"/>
    <w:next w:val="a"/>
    <w:link w:val="Char0"/>
    <w:qFormat/>
    <w:rsid w:val="00C5770B"/>
    <w:pPr>
      <w:ind w:leftChars="2500" w:left="100"/>
    </w:pPr>
    <w:rPr>
      <w:rFonts w:eastAsia="仿宋_GB2312"/>
      <w:sz w:val="32"/>
    </w:rPr>
  </w:style>
  <w:style w:type="paragraph" w:styleId="a5">
    <w:name w:val="Balloon Text"/>
    <w:basedOn w:val="a"/>
    <w:link w:val="Char1"/>
    <w:unhideWhenUsed/>
    <w:qFormat/>
    <w:rsid w:val="00C5770B"/>
    <w:rPr>
      <w:sz w:val="18"/>
      <w:szCs w:val="18"/>
    </w:rPr>
  </w:style>
  <w:style w:type="paragraph" w:styleId="a6">
    <w:name w:val="footer"/>
    <w:basedOn w:val="a"/>
    <w:link w:val="Char2"/>
    <w:uiPriority w:val="99"/>
    <w:qFormat/>
    <w:rsid w:val="00C5770B"/>
    <w:pPr>
      <w:tabs>
        <w:tab w:val="center" w:pos="4153"/>
        <w:tab w:val="right" w:pos="8306"/>
      </w:tabs>
      <w:snapToGrid w:val="0"/>
      <w:jc w:val="left"/>
    </w:pPr>
    <w:rPr>
      <w:sz w:val="18"/>
      <w:szCs w:val="18"/>
    </w:rPr>
  </w:style>
  <w:style w:type="paragraph" w:styleId="a7">
    <w:name w:val="header"/>
    <w:basedOn w:val="a"/>
    <w:link w:val="Char3"/>
    <w:unhideWhenUsed/>
    <w:qFormat/>
    <w:rsid w:val="00C5770B"/>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C5770B"/>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qFormat/>
    <w:rsid w:val="00C5770B"/>
    <w:pPr>
      <w:spacing w:line="440" w:lineRule="exact"/>
      <w:ind w:firstLineChars="200" w:firstLine="600"/>
    </w:pPr>
    <w:rPr>
      <w:rFonts w:ascii="仿宋_GB2312" w:eastAsia="仿宋_GB2312"/>
      <w:sz w:val="30"/>
    </w:rPr>
  </w:style>
  <w:style w:type="table" w:styleId="a9">
    <w:name w:val="Table Grid"/>
    <w:basedOn w:val="a1"/>
    <w:qFormat/>
    <w:rsid w:val="00C577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Theme"/>
    <w:basedOn w:val="a1"/>
    <w:qFormat/>
    <w:rsid w:val="00C57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5770B"/>
  </w:style>
  <w:style w:type="character" w:styleId="ac">
    <w:name w:val="Hyperlink"/>
    <w:basedOn w:val="a0"/>
    <w:uiPriority w:val="99"/>
    <w:semiHidden/>
    <w:unhideWhenUsed/>
    <w:qFormat/>
    <w:rsid w:val="00C5770B"/>
    <w:rPr>
      <w:color w:val="0000FF"/>
      <w:u w:val="single"/>
    </w:rPr>
  </w:style>
  <w:style w:type="character" w:customStyle="1" w:styleId="Char2">
    <w:name w:val="页脚 Char"/>
    <w:basedOn w:val="a0"/>
    <w:link w:val="a6"/>
    <w:uiPriority w:val="99"/>
    <w:qFormat/>
    <w:rsid w:val="00C5770B"/>
    <w:rPr>
      <w:rFonts w:ascii="Times New Roman" w:eastAsia="宋体" w:hAnsi="Times New Roman" w:cs="Times New Roman"/>
      <w:kern w:val="2"/>
      <w:sz w:val="18"/>
      <w:szCs w:val="18"/>
    </w:rPr>
  </w:style>
  <w:style w:type="character" w:customStyle="1" w:styleId="Char1">
    <w:name w:val="批注框文本 Char"/>
    <w:basedOn w:val="a0"/>
    <w:link w:val="a5"/>
    <w:uiPriority w:val="99"/>
    <w:semiHidden/>
    <w:qFormat/>
    <w:rsid w:val="00C5770B"/>
    <w:rPr>
      <w:rFonts w:ascii="Times New Roman" w:eastAsia="宋体" w:hAnsi="Times New Roman" w:cs="Times New Roman"/>
      <w:kern w:val="2"/>
      <w:sz w:val="18"/>
      <w:szCs w:val="18"/>
    </w:rPr>
  </w:style>
  <w:style w:type="character" w:customStyle="1" w:styleId="Char3">
    <w:name w:val="页眉 Char"/>
    <w:basedOn w:val="a0"/>
    <w:link w:val="a7"/>
    <w:uiPriority w:val="99"/>
    <w:semiHidden/>
    <w:qFormat/>
    <w:rsid w:val="00C5770B"/>
    <w:rPr>
      <w:rFonts w:ascii="Times New Roman" w:eastAsia="宋体" w:hAnsi="Times New Roman"/>
      <w:kern w:val="2"/>
      <w:sz w:val="18"/>
      <w:szCs w:val="18"/>
    </w:rPr>
  </w:style>
  <w:style w:type="character" w:customStyle="1" w:styleId="Char4">
    <w:name w:val="副标题 Char"/>
    <w:basedOn w:val="a0"/>
    <w:link w:val="a8"/>
    <w:uiPriority w:val="11"/>
    <w:qFormat/>
    <w:rsid w:val="00C5770B"/>
    <w:rPr>
      <w:rFonts w:ascii="Cambria" w:eastAsia="宋体" w:hAnsi="Cambria" w:cs="Times New Roman"/>
      <w:b/>
      <w:bCs/>
      <w:kern w:val="28"/>
      <w:sz w:val="32"/>
      <w:szCs w:val="32"/>
    </w:rPr>
  </w:style>
  <w:style w:type="paragraph" w:customStyle="1" w:styleId="ParaChar">
    <w:name w:val="默认段落字体 Para Char"/>
    <w:basedOn w:val="a"/>
    <w:qFormat/>
    <w:rsid w:val="00C5770B"/>
    <w:pPr>
      <w:adjustRightInd w:val="0"/>
      <w:spacing w:line="360" w:lineRule="auto"/>
    </w:pPr>
    <w:rPr>
      <w:kern w:val="0"/>
      <w:sz w:val="24"/>
      <w:szCs w:val="20"/>
    </w:rPr>
  </w:style>
  <w:style w:type="paragraph" w:customStyle="1" w:styleId="Char5">
    <w:name w:val="Char"/>
    <w:basedOn w:val="a"/>
    <w:qFormat/>
    <w:rsid w:val="00C5770B"/>
  </w:style>
  <w:style w:type="paragraph" w:customStyle="1" w:styleId="CharCharChar">
    <w:name w:val="Char Char Char"/>
    <w:basedOn w:val="a"/>
    <w:qFormat/>
    <w:rsid w:val="00C5770B"/>
  </w:style>
  <w:style w:type="paragraph" w:customStyle="1" w:styleId="p0">
    <w:name w:val="p0"/>
    <w:basedOn w:val="a"/>
    <w:qFormat/>
    <w:rsid w:val="00C5770B"/>
    <w:pPr>
      <w:widowControl/>
    </w:pPr>
    <w:rPr>
      <w:kern w:val="0"/>
      <w:szCs w:val="21"/>
    </w:rPr>
  </w:style>
  <w:style w:type="paragraph" w:customStyle="1" w:styleId="CharChar">
    <w:name w:val="Char Char"/>
    <w:basedOn w:val="a"/>
    <w:qFormat/>
    <w:rsid w:val="00C5770B"/>
    <w:rPr>
      <w:szCs w:val="20"/>
    </w:rPr>
  </w:style>
  <w:style w:type="paragraph" w:customStyle="1" w:styleId="1">
    <w:name w:val="列出段落1"/>
    <w:basedOn w:val="a"/>
    <w:uiPriority w:val="34"/>
    <w:qFormat/>
    <w:rsid w:val="00C5770B"/>
    <w:pPr>
      <w:ind w:firstLineChars="200" w:firstLine="420"/>
    </w:pPr>
  </w:style>
  <w:style w:type="character" w:customStyle="1" w:styleId="Char0">
    <w:name w:val="日期 Char"/>
    <w:basedOn w:val="a0"/>
    <w:link w:val="a4"/>
    <w:qFormat/>
    <w:rsid w:val="00C5770B"/>
    <w:rPr>
      <w:rFonts w:ascii="Times New Roman" w:eastAsia="仿宋_GB2312" w:hAnsi="Times New Roman"/>
      <w:kern w:val="2"/>
      <w:sz w:val="32"/>
      <w:szCs w:val="24"/>
    </w:rPr>
  </w:style>
  <w:style w:type="character" w:customStyle="1" w:styleId="Char">
    <w:name w:val="正文文本缩进 Char"/>
    <w:basedOn w:val="a0"/>
    <w:link w:val="a3"/>
    <w:qFormat/>
    <w:rsid w:val="00C5770B"/>
    <w:rPr>
      <w:rFonts w:ascii="黑体" w:eastAsia="宋体" w:hAnsi="Times New Roman"/>
      <w:kern w:val="2"/>
      <w:sz w:val="32"/>
      <w:szCs w:val="24"/>
    </w:rPr>
  </w:style>
  <w:style w:type="character" w:customStyle="1" w:styleId="3Char0">
    <w:name w:val="正文文本缩进 3 Char"/>
    <w:basedOn w:val="a0"/>
    <w:link w:val="30"/>
    <w:qFormat/>
    <w:rsid w:val="00C5770B"/>
    <w:rPr>
      <w:rFonts w:ascii="仿宋_GB2312" w:eastAsia="仿宋_GB2312" w:hAnsi="Times New Roman"/>
      <w:kern w:val="2"/>
      <w:sz w:val="30"/>
      <w:szCs w:val="24"/>
    </w:rPr>
  </w:style>
  <w:style w:type="paragraph" w:styleId="ad">
    <w:name w:val="List Paragraph"/>
    <w:basedOn w:val="a"/>
    <w:uiPriority w:val="99"/>
    <w:unhideWhenUsed/>
    <w:qFormat/>
    <w:rsid w:val="00C5770B"/>
    <w:pPr>
      <w:ind w:firstLineChars="200" w:firstLine="420"/>
    </w:pPr>
  </w:style>
  <w:style w:type="character" w:customStyle="1" w:styleId="3Char">
    <w:name w:val="标题 3 Char"/>
    <w:basedOn w:val="a0"/>
    <w:link w:val="3"/>
    <w:uiPriority w:val="9"/>
    <w:semiHidden/>
    <w:rsid w:val="004E6C2E"/>
    <w:rPr>
      <w:b/>
      <w:bCs/>
      <w:kern w:val="2"/>
      <w:sz w:val="32"/>
      <w:szCs w:val="32"/>
    </w:rPr>
  </w:style>
  <w:style w:type="paragraph" w:styleId="ae">
    <w:name w:val="Normal (Web)"/>
    <w:basedOn w:val="a"/>
    <w:uiPriority w:val="99"/>
    <w:qFormat/>
    <w:rsid w:val="004E6C2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D29A-91B2-47FD-8593-16E37DDA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12</Pages>
  <Words>859</Words>
  <Characters>4901</Characters>
  <Application>Microsoft Office Word</Application>
  <DocSecurity>0</DocSecurity>
  <Lines>40</Lines>
  <Paragraphs>11</Paragraphs>
  <ScaleCrop>false</ScaleCrop>
  <Company>微软中国</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29</cp:revision>
  <cp:lastPrinted>2014-06-23T02:55:00Z</cp:lastPrinted>
  <dcterms:created xsi:type="dcterms:W3CDTF">2020-01-22T02:25:00Z</dcterms:created>
  <dcterms:modified xsi:type="dcterms:W3CDTF">2024-03-29T00:43:00Z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E040799A01FF43E186EC3DB7085807D6</vt:lpwstr>
  </property>
</Properties>
</file>