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0DF1" w14:textId="0A9A3119" w:rsidR="00EE495B" w:rsidRPr="004C01FE" w:rsidRDefault="001F11A5" w:rsidP="00DE2D20">
      <w:pPr>
        <w:jc w:val="center"/>
        <w:rPr>
          <w:rFonts w:ascii="黑体" w:eastAsia="黑体" w:hAnsi="黑体"/>
          <w:sz w:val="32"/>
          <w:szCs w:val="32"/>
        </w:rPr>
      </w:pPr>
      <w:r w:rsidRPr="001F11A5">
        <w:rPr>
          <w:rFonts w:ascii="黑体" w:eastAsia="黑体" w:hAnsi="黑体"/>
          <w:sz w:val="32"/>
          <w:szCs w:val="32"/>
        </w:rPr>
        <w:t>2024年</w:t>
      </w:r>
      <w:r w:rsidR="00111246" w:rsidRPr="00111246">
        <w:rPr>
          <w:rFonts w:ascii="黑体" w:eastAsia="黑体" w:hAnsi="黑体" w:hint="eastAsia"/>
          <w:sz w:val="32"/>
          <w:szCs w:val="32"/>
        </w:rPr>
        <w:t>新宁压榨机筋板大修</w:t>
      </w:r>
      <w:r w:rsidRPr="001F11A5">
        <w:rPr>
          <w:rFonts w:ascii="黑体" w:eastAsia="黑体" w:hAnsi="黑体"/>
          <w:sz w:val="32"/>
          <w:szCs w:val="32"/>
        </w:rPr>
        <w:t>项目</w:t>
      </w:r>
      <w:r w:rsidR="00444A29" w:rsidRPr="004C01FE">
        <w:rPr>
          <w:rFonts w:ascii="黑体" w:eastAsia="黑体" w:hAnsi="黑体" w:hint="eastAsia"/>
          <w:sz w:val="32"/>
          <w:szCs w:val="32"/>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7D2F568D" w14:textId="2F6A7478"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1F11A5" w:rsidRPr="001F11A5">
        <w:rPr>
          <w:rFonts w:ascii="仿宋" w:eastAsia="仿宋" w:hAnsi="仿宋" w:cs="宋体" w:hint="eastAsia"/>
          <w:sz w:val="28"/>
          <w:szCs w:val="28"/>
        </w:rPr>
        <w:t>具备设备制造、维修、安装等相关资质</w:t>
      </w:r>
    </w:p>
    <w:p w14:paraId="1C185862" w14:textId="7376E901"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5）上传系统要求的廉洁承诺书及质量承诺书及其他资质文件且在有效期内。</w:t>
      </w:r>
    </w:p>
    <w:p w14:paraId="214B95DA" w14:textId="04F08203" w:rsidR="00A461A2" w:rsidRDefault="00A461A2" w:rsidP="004925F9">
      <w:pPr>
        <w:snapToGrid w:val="0"/>
        <w:spacing w:line="360" w:lineRule="auto"/>
        <w:ind w:firstLineChars="200" w:firstLine="560"/>
        <w:jc w:val="left"/>
        <w:rPr>
          <w:rFonts w:ascii="仿宋" w:eastAsia="仿宋" w:hAnsi="仿宋" w:cs="宋体"/>
          <w:sz w:val="28"/>
          <w:szCs w:val="28"/>
        </w:rPr>
      </w:pPr>
      <w:r w:rsidRPr="00A461A2">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50C1337E" w14:textId="7FDFA01B" w:rsidR="00DE2D20" w:rsidRDefault="00444A29" w:rsidP="00D93686">
      <w:pPr>
        <w:spacing w:line="360" w:lineRule="auto"/>
        <w:rPr>
          <w:rFonts w:ascii="仿宋" w:eastAsia="仿宋" w:hAnsi="仿宋" w:cs="Times New Roman"/>
          <w:sz w:val="28"/>
          <w:szCs w:val="28"/>
        </w:rPr>
      </w:pPr>
      <w:r w:rsidRPr="004925F9">
        <w:rPr>
          <w:rFonts w:ascii="仿宋" w:eastAsia="仿宋" w:hAnsi="仿宋" w:hint="eastAsia"/>
          <w:sz w:val="28"/>
          <w:szCs w:val="28"/>
        </w:rPr>
        <w:t>3.1项目名称：</w:t>
      </w:r>
      <w:r w:rsidR="001F11A5" w:rsidRPr="001F11A5">
        <w:rPr>
          <w:rFonts w:ascii="仿宋" w:eastAsia="仿宋" w:hAnsi="仿宋" w:cs="Times New Roman"/>
          <w:sz w:val="28"/>
          <w:szCs w:val="28"/>
        </w:rPr>
        <w:t>2024年</w:t>
      </w:r>
      <w:r w:rsidR="00111246" w:rsidRPr="00111246">
        <w:rPr>
          <w:rFonts w:ascii="仿宋" w:eastAsia="仿宋" w:hAnsi="仿宋" w:cs="Times New Roman" w:hint="eastAsia"/>
          <w:sz w:val="28"/>
          <w:szCs w:val="28"/>
        </w:rPr>
        <w:t>新宁压榨机筋板大修</w:t>
      </w:r>
    </w:p>
    <w:p w14:paraId="0A74DF53" w14:textId="77777777" w:rsidR="00D93686" w:rsidRDefault="00444A29" w:rsidP="00D93686">
      <w:pPr>
        <w:spacing w:line="360" w:lineRule="auto"/>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045A7416" w:rsidR="005507E1" w:rsidRPr="004925F9" w:rsidRDefault="005507E1" w:rsidP="00D93686">
      <w:pPr>
        <w:spacing w:line="360" w:lineRule="auto"/>
        <w:rPr>
          <w:rFonts w:ascii="仿宋" w:eastAsia="仿宋" w:hAnsi="仿宋"/>
          <w:sz w:val="28"/>
          <w:szCs w:val="28"/>
        </w:rPr>
      </w:pPr>
      <w:r w:rsidRPr="004925F9">
        <w:rPr>
          <w:rFonts w:ascii="仿宋" w:eastAsia="仿宋" w:hAnsi="仿宋" w:hint="eastAsia"/>
          <w:sz w:val="28"/>
          <w:szCs w:val="28"/>
        </w:rPr>
        <w:t>3.3项目工期：预计202</w:t>
      </w:r>
      <w:r w:rsidR="002179AC">
        <w:rPr>
          <w:rFonts w:ascii="仿宋" w:eastAsia="仿宋" w:hAnsi="仿宋"/>
          <w:sz w:val="28"/>
          <w:szCs w:val="28"/>
        </w:rPr>
        <w:t>4</w:t>
      </w:r>
      <w:r w:rsidRPr="004925F9">
        <w:rPr>
          <w:rFonts w:ascii="仿宋" w:eastAsia="仿宋" w:hAnsi="仿宋" w:hint="eastAsia"/>
          <w:sz w:val="28"/>
          <w:szCs w:val="28"/>
        </w:rPr>
        <w:t>年</w:t>
      </w:r>
      <w:r w:rsidR="0078419B">
        <w:rPr>
          <w:rFonts w:ascii="仿宋" w:eastAsia="仿宋" w:hAnsi="仿宋"/>
          <w:sz w:val="28"/>
          <w:szCs w:val="28"/>
        </w:rPr>
        <w:t>7</w:t>
      </w:r>
      <w:r w:rsidRPr="004925F9">
        <w:rPr>
          <w:rFonts w:ascii="仿宋" w:eastAsia="仿宋" w:hAnsi="仿宋" w:hint="eastAsia"/>
          <w:sz w:val="28"/>
          <w:szCs w:val="28"/>
        </w:rPr>
        <w:t>月</w:t>
      </w:r>
      <w:r w:rsidR="00111246">
        <w:rPr>
          <w:rFonts w:ascii="仿宋" w:eastAsia="仿宋" w:hAnsi="仿宋"/>
          <w:sz w:val="28"/>
          <w:szCs w:val="28"/>
        </w:rPr>
        <w:t>30</w:t>
      </w:r>
      <w:r w:rsidRPr="004925F9">
        <w:rPr>
          <w:rFonts w:ascii="仿宋" w:eastAsia="仿宋" w:hAnsi="仿宋" w:hint="eastAsia"/>
          <w:sz w:val="28"/>
          <w:szCs w:val="28"/>
        </w:rPr>
        <w:t>日完成。</w:t>
      </w:r>
    </w:p>
    <w:p w14:paraId="59FE423A" w14:textId="77777777" w:rsidR="00111246" w:rsidRDefault="005507E1" w:rsidP="00D93686">
      <w:pPr>
        <w:spacing w:line="360" w:lineRule="auto"/>
        <w:jc w:val="left"/>
        <w:rPr>
          <w:rFonts w:ascii="仿宋" w:eastAsia="仿宋" w:hAnsi="仿宋"/>
          <w:sz w:val="28"/>
          <w:szCs w:val="28"/>
        </w:rPr>
      </w:pPr>
      <w:r w:rsidRPr="004925F9">
        <w:rPr>
          <w:rFonts w:ascii="仿宋" w:eastAsia="仿宋" w:hAnsi="仿宋" w:hint="eastAsia"/>
          <w:sz w:val="28"/>
          <w:szCs w:val="28"/>
        </w:rPr>
        <w:t>3.4施工地点：</w:t>
      </w:r>
      <w:r w:rsidR="00111246" w:rsidRPr="00111246">
        <w:rPr>
          <w:rFonts w:ascii="仿宋" w:eastAsia="仿宋" w:hAnsi="仿宋" w:hint="eastAsia"/>
          <w:sz w:val="28"/>
          <w:szCs w:val="28"/>
        </w:rPr>
        <w:t>饲料车间压榨工段。</w:t>
      </w:r>
    </w:p>
    <w:p w14:paraId="3E259E47" w14:textId="68171E9C" w:rsidR="005507E1" w:rsidRDefault="005507E1" w:rsidP="00D93686">
      <w:pPr>
        <w:spacing w:line="360" w:lineRule="auto"/>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DFED87" w14:textId="77777777" w:rsidR="00111246" w:rsidRDefault="00111246" w:rsidP="004925F9">
      <w:pPr>
        <w:spacing w:line="360" w:lineRule="auto"/>
        <w:ind w:firstLineChars="200" w:firstLine="560"/>
        <w:rPr>
          <w:rFonts w:ascii="仿宋" w:eastAsia="仿宋" w:hAnsi="仿宋" w:cs="Times New Roman"/>
          <w:sz w:val="28"/>
          <w:szCs w:val="28"/>
        </w:rPr>
      </w:pPr>
    </w:p>
    <w:p w14:paraId="187C22B3" w14:textId="77777777" w:rsidR="00111246" w:rsidRDefault="00111246" w:rsidP="004925F9">
      <w:pPr>
        <w:spacing w:line="360" w:lineRule="auto"/>
        <w:ind w:firstLineChars="200" w:firstLine="560"/>
        <w:rPr>
          <w:rFonts w:ascii="仿宋" w:eastAsia="仿宋" w:hAnsi="仿宋" w:cs="Times New Roman"/>
          <w:sz w:val="28"/>
          <w:szCs w:val="28"/>
        </w:rPr>
      </w:pPr>
    </w:p>
    <w:p w14:paraId="0DF3A2E5" w14:textId="77777777" w:rsidR="00111246" w:rsidRDefault="00111246" w:rsidP="00E23FF8">
      <w:pPr>
        <w:spacing w:line="360" w:lineRule="auto"/>
        <w:rPr>
          <w:rFonts w:ascii="仿宋" w:eastAsia="仿宋" w:hAnsi="仿宋" w:cs="Times New Roman"/>
          <w:sz w:val="28"/>
          <w:szCs w:val="28"/>
        </w:rPr>
      </w:pPr>
      <w:r w:rsidRPr="00111246">
        <w:rPr>
          <w:rFonts w:ascii="仿宋" w:eastAsia="仿宋" w:hAnsi="仿宋" w:cs="Times New Roman"/>
          <w:sz w:val="28"/>
          <w:szCs w:val="28"/>
        </w:rPr>
        <w:lastRenderedPageBreak/>
        <w:t>3.2采购清单、施工方案及技术要求 ：附页</w:t>
      </w:r>
    </w:p>
    <w:p w14:paraId="62BB0BE7" w14:textId="0ABD84E7"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W w:w="8720" w:type="dxa"/>
        <w:tblInd w:w="113" w:type="dxa"/>
        <w:tblLook w:val="04A0" w:firstRow="1" w:lastRow="0" w:firstColumn="1" w:lastColumn="0" w:noHBand="0" w:noVBand="1"/>
      </w:tblPr>
      <w:tblGrid>
        <w:gridCol w:w="580"/>
        <w:gridCol w:w="1240"/>
        <w:gridCol w:w="1060"/>
        <w:gridCol w:w="640"/>
        <w:gridCol w:w="820"/>
        <w:gridCol w:w="1000"/>
        <w:gridCol w:w="760"/>
        <w:gridCol w:w="720"/>
        <w:gridCol w:w="780"/>
        <w:gridCol w:w="1120"/>
      </w:tblGrid>
      <w:tr w:rsidR="00926440" w:rsidRPr="00AF5F53" w14:paraId="613D38A3" w14:textId="77777777" w:rsidTr="004D419B">
        <w:trPr>
          <w:trHeight w:val="702"/>
        </w:trPr>
        <w:tc>
          <w:tcPr>
            <w:tcW w:w="8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C1F65" w14:textId="77777777" w:rsidR="00926440" w:rsidRPr="00AF5F53" w:rsidRDefault="00926440" w:rsidP="004D419B">
            <w:pPr>
              <w:widowControl/>
              <w:jc w:val="center"/>
              <w:rPr>
                <w:rFonts w:ascii="宋体" w:eastAsia="宋体" w:hAnsi="宋体" w:cs="Arial"/>
                <w:b/>
                <w:bCs/>
                <w:kern w:val="0"/>
                <w:sz w:val="24"/>
                <w:szCs w:val="24"/>
              </w:rPr>
            </w:pPr>
            <w:r w:rsidRPr="00AF5F53">
              <w:rPr>
                <w:rFonts w:ascii="宋体" w:eastAsia="宋体" w:hAnsi="宋体" w:cs="Arial" w:hint="eastAsia"/>
                <w:b/>
                <w:bCs/>
                <w:kern w:val="0"/>
                <w:sz w:val="24"/>
                <w:szCs w:val="24"/>
              </w:rPr>
              <w:t>2024年新宁糖业压榨机筋板大修项目材料明细</w:t>
            </w:r>
          </w:p>
        </w:tc>
      </w:tr>
      <w:tr w:rsidR="00926440" w:rsidRPr="00AF5F53" w14:paraId="420360D2" w14:textId="77777777" w:rsidTr="004D419B">
        <w:trPr>
          <w:trHeight w:val="40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B2A1FB" w14:textId="77777777" w:rsidR="00926440" w:rsidRPr="00AF5F53" w:rsidRDefault="00926440" w:rsidP="004D419B">
            <w:pPr>
              <w:widowControl/>
              <w:jc w:val="center"/>
              <w:rPr>
                <w:rFonts w:ascii="宋体" w:eastAsia="宋体" w:hAnsi="宋体" w:cs="Arial"/>
                <w:b/>
                <w:bCs/>
                <w:kern w:val="0"/>
                <w:sz w:val="18"/>
                <w:szCs w:val="18"/>
              </w:rPr>
            </w:pPr>
            <w:r w:rsidRPr="00AF5F53">
              <w:rPr>
                <w:rFonts w:ascii="宋体" w:eastAsia="宋体" w:hAnsi="宋体" w:cs="Arial" w:hint="eastAsia"/>
                <w:b/>
                <w:bCs/>
                <w:kern w:val="0"/>
                <w:sz w:val="18"/>
                <w:szCs w:val="18"/>
              </w:rPr>
              <w:t>序号</w:t>
            </w:r>
          </w:p>
        </w:tc>
        <w:tc>
          <w:tcPr>
            <w:tcW w:w="1240" w:type="dxa"/>
            <w:tcBorders>
              <w:top w:val="nil"/>
              <w:left w:val="nil"/>
              <w:bottom w:val="single" w:sz="4" w:space="0" w:color="auto"/>
              <w:right w:val="single" w:sz="4" w:space="0" w:color="auto"/>
            </w:tcBorders>
            <w:shd w:val="clear" w:color="auto" w:fill="auto"/>
            <w:noWrap/>
            <w:vAlign w:val="center"/>
            <w:hideMark/>
          </w:tcPr>
          <w:p w14:paraId="53FCC8B7" w14:textId="77777777" w:rsidR="00926440" w:rsidRPr="00AF5F53" w:rsidRDefault="00926440" w:rsidP="004D419B">
            <w:pPr>
              <w:widowControl/>
              <w:jc w:val="center"/>
              <w:rPr>
                <w:rFonts w:ascii="宋体" w:eastAsia="宋体" w:hAnsi="宋体" w:cs="Arial"/>
                <w:b/>
                <w:bCs/>
                <w:color w:val="FF0000"/>
                <w:kern w:val="0"/>
                <w:sz w:val="18"/>
                <w:szCs w:val="18"/>
              </w:rPr>
            </w:pPr>
            <w:r w:rsidRPr="00AF5F53">
              <w:rPr>
                <w:rFonts w:ascii="宋体" w:eastAsia="宋体" w:hAnsi="宋体" w:cs="Arial" w:hint="eastAsia"/>
                <w:b/>
                <w:bCs/>
                <w:color w:val="FF0000"/>
                <w:kern w:val="0"/>
                <w:sz w:val="18"/>
                <w:szCs w:val="18"/>
              </w:rPr>
              <w:t>物料名称</w:t>
            </w:r>
          </w:p>
        </w:tc>
        <w:tc>
          <w:tcPr>
            <w:tcW w:w="1060" w:type="dxa"/>
            <w:tcBorders>
              <w:top w:val="nil"/>
              <w:left w:val="nil"/>
              <w:bottom w:val="single" w:sz="4" w:space="0" w:color="auto"/>
              <w:right w:val="single" w:sz="4" w:space="0" w:color="auto"/>
            </w:tcBorders>
            <w:shd w:val="clear" w:color="auto" w:fill="auto"/>
            <w:noWrap/>
            <w:vAlign w:val="center"/>
            <w:hideMark/>
          </w:tcPr>
          <w:p w14:paraId="23ACE69B" w14:textId="77777777" w:rsidR="00926440" w:rsidRPr="00AF5F53" w:rsidRDefault="00926440" w:rsidP="004D419B">
            <w:pPr>
              <w:widowControl/>
              <w:jc w:val="center"/>
              <w:rPr>
                <w:rFonts w:ascii="宋体" w:eastAsia="宋体" w:hAnsi="宋体" w:cs="Arial"/>
                <w:b/>
                <w:bCs/>
                <w:kern w:val="0"/>
                <w:sz w:val="18"/>
                <w:szCs w:val="18"/>
              </w:rPr>
            </w:pPr>
            <w:r w:rsidRPr="00AF5F53">
              <w:rPr>
                <w:rFonts w:ascii="宋体" w:eastAsia="宋体" w:hAnsi="宋体" w:cs="Arial" w:hint="eastAsia"/>
                <w:b/>
                <w:bCs/>
                <w:kern w:val="0"/>
                <w:sz w:val="18"/>
                <w:szCs w:val="18"/>
              </w:rPr>
              <w:t>规格型号</w:t>
            </w:r>
          </w:p>
        </w:tc>
        <w:tc>
          <w:tcPr>
            <w:tcW w:w="640" w:type="dxa"/>
            <w:tcBorders>
              <w:top w:val="nil"/>
              <w:left w:val="nil"/>
              <w:bottom w:val="single" w:sz="4" w:space="0" w:color="auto"/>
              <w:right w:val="single" w:sz="4" w:space="0" w:color="auto"/>
            </w:tcBorders>
            <w:shd w:val="clear" w:color="auto" w:fill="auto"/>
            <w:noWrap/>
            <w:vAlign w:val="center"/>
            <w:hideMark/>
          </w:tcPr>
          <w:p w14:paraId="3B177EC8" w14:textId="77777777" w:rsidR="00926440" w:rsidRPr="00AF5F53" w:rsidRDefault="00926440" w:rsidP="004D419B">
            <w:pPr>
              <w:widowControl/>
              <w:jc w:val="center"/>
              <w:rPr>
                <w:rFonts w:ascii="宋体" w:eastAsia="宋体" w:hAnsi="宋体" w:cs="Arial"/>
                <w:b/>
                <w:bCs/>
                <w:color w:val="FF0000"/>
                <w:kern w:val="0"/>
                <w:sz w:val="18"/>
                <w:szCs w:val="18"/>
              </w:rPr>
            </w:pPr>
            <w:r w:rsidRPr="00AF5F53">
              <w:rPr>
                <w:rFonts w:ascii="宋体" w:eastAsia="宋体" w:hAnsi="宋体" w:cs="Arial" w:hint="eastAsia"/>
                <w:b/>
                <w:bCs/>
                <w:color w:val="FF0000"/>
                <w:kern w:val="0"/>
                <w:sz w:val="18"/>
                <w:szCs w:val="18"/>
              </w:rPr>
              <w:t>数量</w:t>
            </w:r>
          </w:p>
        </w:tc>
        <w:tc>
          <w:tcPr>
            <w:tcW w:w="820" w:type="dxa"/>
            <w:tcBorders>
              <w:top w:val="nil"/>
              <w:left w:val="nil"/>
              <w:bottom w:val="single" w:sz="4" w:space="0" w:color="auto"/>
              <w:right w:val="single" w:sz="4" w:space="0" w:color="auto"/>
            </w:tcBorders>
            <w:shd w:val="clear" w:color="auto" w:fill="auto"/>
            <w:noWrap/>
            <w:vAlign w:val="center"/>
            <w:hideMark/>
          </w:tcPr>
          <w:p w14:paraId="0F679A86" w14:textId="77777777" w:rsidR="00926440" w:rsidRPr="00AF5F53" w:rsidRDefault="00926440" w:rsidP="004D419B">
            <w:pPr>
              <w:widowControl/>
              <w:jc w:val="center"/>
              <w:rPr>
                <w:rFonts w:ascii="宋体" w:eastAsia="宋体" w:hAnsi="宋体" w:cs="Arial"/>
                <w:b/>
                <w:bCs/>
                <w:color w:val="FF0000"/>
                <w:kern w:val="0"/>
                <w:sz w:val="18"/>
                <w:szCs w:val="18"/>
              </w:rPr>
            </w:pPr>
            <w:r w:rsidRPr="00AF5F53">
              <w:rPr>
                <w:rFonts w:ascii="宋体" w:eastAsia="宋体" w:hAnsi="宋体" w:cs="Arial" w:hint="eastAsia"/>
                <w:b/>
                <w:bCs/>
                <w:color w:val="FF0000"/>
                <w:kern w:val="0"/>
                <w:sz w:val="18"/>
                <w:szCs w:val="18"/>
              </w:rPr>
              <w:t>计量单位</w:t>
            </w:r>
          </w:p>
        </w:tc>
        <w:tc>
          <w:tcPr>
            <w:tcW w:w="1000" w:type="dxa"/>
            <w:tcBorders>
              <w:top w:val="nil"/>
              <w:left w:val="nil"/>
              <w:bottom w:val="single" w:sz="4" w:space="0" w:color="auto"/>
              <w:right w:val="single" w:sz="4" w:space="0" w:color="auto"/>
            </w:tcBorders>
            <w:shd w:val="clear" w:color="auto" w:fill="auto"/>
            <w:noWrap/>
            <w:vAlign w:val="center"/>
            <w:hideMark/>
          </w:tcPr>
          <w:p w14:paraId="149FAE52" w14:textId="77777777" w:rsidR="00926440" w:rsidRPr="00AF5F53" w:rsidRDefault="00926440" w:rsidP="004D419B">
            <w:pPr>
              <w:widowControl/>
              <w:jc w:val="center"/>
              <w:rPr>
                <w:rFonts w:ascii="宋体" w:eastAsia="宋体" w:hAnsi="宋体" w:cs="Arial"/>
                <w:b/>
                <w:bCs/>
                <w:color w:val="FF0000"/>
                <w:kern w:val="0"/>
                <w:sz w:val="18"/>
                <w:szCs w:val="18"/>
              </w:rPr>
            </w:pPr>
            <w:r w:rsidRPr="00AF5F53">
              <w:rPr>
                <w:rFonts w:ascii="宋体" w:eastAsia="宋体" w:hAnsi="宋体" w:cs="Arial" w:hint="eastAsia"/>
                <w:b/>
                <w:bCs/>
                <w:color w:val="FF0000"/>
                <w:kern w:val="0"/>
                <w:sz w:val="18"/>
                <w:szCs w:val="18"/>
              </w:rPr>
              <w:t>材质</w:t>
            </w:r>
          </w:p>
        </w:tc>
        <w:tc>
          <w:tcPr>
            <w:tcW w:w="760" w:type="dxa"/>
            <w:tcBorders>
              <w:top w:val="nil"/>
              <w:left w:val="nil"/>
              <w:bottom w:val="single" w:sz="4" w:space="0" w:color="auto"/>
              <w:right w:val="single" w:sz="4" w:space="0" w:color="auto"/>
            </w:tcBorders>
            <w:shd w:val="clear" w:color="auto" w:fill="auto"/>
            <w:noWrap/>
            <w:vAlign w:val="center"/>
            <w:hideMark/>
          </w:tcPr>
          <w:p w14:paraId="4CEF36A3" w14:textId="77777777" w:rsidR="00926440" w:rsidRPr="00AF5F53" w:rsidRDefault="00926440" w:rsidP="004D419B">
            <w:pPr>
              <w:widowControl/>
              <w:jc w:val="center"/>
              <w:rPr>
                <w:rFonts w:ascii="宋体" w:eastAsia="宋体" w:hAnsi="宋体" w:cs="Arial"/>
                <w:b/>
                <w:bCs/>
                <w:color w:val="FF0000"/>
                <w:kern w:val="0"/>
                <w:sz w:val="18"/>
                <w:szCs w:val="18"/>
              </w:rPr>
            </w:pPr>
            <w:r w:rsidRPr="00AF5F53">
              <w:rPr>
                <w:rFonts w:ascii="宋体" w:eastAsia="宋体" w:hAnsi="宋体" w:cs="Arial" w:hint="eastAsia"/>
                <w:b/>
                <w:bCs/>
                <w:color w:val="FF0000"/>
                <w:kern w:val="0"/>
                <w:sz w:val="18"/>
                <w:szCs w:val="18"/>
              </w:rPr>
              <w:t>税率</w:t>
            </w:r>
          </w:p>
        </w:tc>
        <w:tc>
          <w:tcPr>
            <w:tcW w:w="720" w:type="dxa"/>
            <w:tcBorders>
              <w:top w:val="nil"/>
              <w:left w:val="nil"/>
              <w:bottom w:val="single" w:sz="4" w:space="0" w:color="auto"/>
              <w:right w:val="single" w:sz="4" w:space="0" w:color="auto"/>
            </w:tcBorders>
            <w:shd w:val="clear" w:color="auto" w:fill="auto"/>
            <w:noWrap/>
            <w:vAlign w:val="center"/>
            <w:hideMark/>
          </w:tcPr>
          <w:p w14:paraId="100FE38F" w14:textId="77777777" w:rsidR="00926440" w:rsidRPr="00AF5F53" w:rsidRDefault="00926440" w:rsidP="004D419B">
            <w:pPr>
              <w:widowControl/>
              <w:jc w:val="center"/>
              <w:rPr>
                <w:rFonts w:ascii="宋体" w:eastAsia="宋体" w:hAnsi="宋体" w:cs="Arial"/>
                <w:b/>
                <w:bCs/>
                <w:color w:val="FF0000"/>
                <w:kern w:val="0"/>
                <w:sz w:val="18"/>
                <w:szCs w:val="18"/>
              </w:rPr>
            </w:pPr>
            <w:r w:rsidRPr="00AF5F53">
              <w:rPr>
                <w:rFonts w:ascii="宋体" w:eastAsia="宋体" w:hAnsi="宋体" w:cs="Arial" w:hint="eastAsia"/>
                <w:b/>
                <w:bCs/>
                <w:color w:val="FF0000"/>
                <w:kern w:val="0"/>
                <w:sz w:val="18"/>
                <w:szCs w:val="18"/>
              </w:rPr>
              <w:t>单价</w:t>
            </w:r>
          </w:p>
        </w:tc>
        <w:tc>
          <w:tcPr>
            <w:tcW w:w="780" w:type="dxa"/>
            <w:tcBorders>
              <w:top w:val="nil"/>
              <w:left w:val="nil"/>
              <w:bottom w:val="single" w:sz="4" w:space="0" w:color="auto"/>
              <w:right w:val="single" w:sz="4" w:space="0" w:color="auto"/>
            </w:tcBorders>
            <w:shd w:val="clear" w:color="auto" w:fill="auto"/>
            <w:noWrap/>
            <w:vAlign w:val="center"/>
            <w:hideMark/>
          </w:tcPr>
          <w:p w14:paraId="4C999E58" w14:textId="77777777" w:rsidR="00926440" w:rsidRPr="00AF5F53" w:rsidRDefault="00926440" w:rsidP="004D419B">
            <w:pPr>
              <w:widowControl/>
              <w:jc w:val="center"/>
              <w:rPr>
                <w:rFonts w:ascii="宋体" w:eastAsia="宋体" w:hAnsi="宋体" w:cs="Arial"/>
                <w:b/>
                <w:bCs/>
                <w:color w:val="FF0000"/>
                <w:kern w:val="0"/>
                <w:sz w:val="18"/>
                <w:szCs w:val="18"/>
              </w:rPr>
            </w:pPr>
            <w:r w:rsidRPr="00AF5F53">
              <w:rPr>
                <w:rFonts w:ascii="宋体" w:eastAsia="宋体" w:hAnsi="宋体" w:cs="Arial" w:hint="eastAsia"/>
                <w:b/>
                <w:bCs/>
                <w:color w:val="FF0000"/>
                <w:kern w:val="0"/>
                <w:sz w:val="18"/>
                <w:szCs w:val="18"/>
              </w:rPr>
              <w:t>总价</w:t>
            </w:r>
          </w:p>
        </w:tc>
        <w:tc>
          <w:tcPr>
            <w:tcW w:w="1120" w:type="dxa"/>
            <w:tcBorders>
              <w:top w:val="nil"/>
              <w:left w:val="nil"/>
              <w:bottom w:val="single" w:sz="4" w:space="0" w:color="auto"/>
              <w:right w:val="single" w:sz="4" w:space="0" w:color="auto"/>
            </w:tcBorders>
            <w:shd w:val="clear" w:color="auto" w:fill="auto"/>
            <w:noWrap/>
            <w:vAlign w:val="center"/>
            <w:hideMark/>
          </w:tcPr>
          <w:p w14:paraId="3C5C750E" w14:textId="77777777" w:rsidR="00926440" w:rsidRPr="00AF5F53" w:rsidRDefault="00926440" w:rsidP="004D419B">
            <w:pPr>
              <w:widowControl/>
              <w:jc w:val="center"/>
              <w:rPr>
                <w:rFonts w:ascii="宋体" w:eastAsia="宋体" w:hAnsi="宋体" w:cs="Arial"/>
                <w:b/>
                <w:bCs/>
                <w:kern w:val="0"/>
                <w:sz w:val="18"/>
                <w:szCs w:val="18"/>
              </w:rPr>
            </w:pPr>
            <w:r w:rsidRPr="00AF5F53">
              <w:rPr>
                <w:rFonts w:ascii="宋体" w:eastAsia="宋体" w:hAnsi="宋体" w:cs="Arial" w:hint="eastAsia"/>
                <w:b/>
                <w:bCs/>
                <w:kern w:val="0"/>
                <w:sz w:val="18"/>
                <w:szCs w:val="18"/>
              </w:rPr>
              <w:t>备注</w:t>
            </w:r>
          </w:p>
        </w:tc>
      </w:tr>
      <w:tr w:rsidR="00926440" w:rsidRPr="00AF5F53" w14:paraId="55C2B284" w14:textId="77777777" w:rsidTr="004D419B">
        <w:trPr>
          <w:trHeight w:val="50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A61DC0"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1</w:t>
            </w:r>
          </w:p>
        </w:tc>
        <w:tc>
          <w:tcPr>
            <w:tcW w:w="1240" w:type="dxa"/>
            <w:tcBorders>
              <w:top w:val="nil"/>
              <w:left w:val="nil"/>
              <w:bottom w:val="single" w:sz="4" w:space="0" w:color="auto"/>
              <w:right w:val="single" w:sz="4" w:space="0" w:color="auto"/>
            </w:tcBorders>
            <w:shd w:val="clear" w:color="auto" w:fill="auto"/>
            <w:vAlign w:val="center"/>
            <w:hideMark/>
          </w:tcPr>
          <w:p w14:paraId="7DD010D5"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六角头螺栓</w:t>
            </w:r>
          </w:p>
        </w:tc>
        <w:tc>
          <w:tcPr>
            <w:tcW w:w="1060" w:type="dxa"/>
            <w:tcBorders>
              <w:top w:val="nil"/>
              <w:left w:val="nil"/>
              <w:bottom w:val="single" w:sz="4" w:space="0" w:color="auto"/>
              <w:right w:val="single" w:sz="4" w:space="0" w:color="auto"/>
            </w:tcBorders>
            <w:shd w:val="clear" w:color="auto" w:fill="auto"/>
            <w:vAlign w:val="center"/>
            <w:hideMark/>
          </w:tcPr>
          <w:p w14:paraId="3222C386"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M33*90     </w:t>
            </w:r>
          </w:p>
        </w:tc>
        <w:tc>
          <w:tcPr>
            <w:tcW w:w="640" w:type="dxa"/>
            <w:tcBorders>
              <w:top w:val="nil"/>
              <w:left w:val="nil"/>
              <w:bottom w:val="single" w:sz="4" w:space="0" w:color="auto"/>
              <w:right w:val="single" w:sz="4" w:space="0" w:color="auto"/>
            </w:tcBorders>
            <w:shd w:val="clear" w:color="auto" w:fill="auto"/>
            <w:vAlign w:val="center"/>
            <w:hideMark/>
          </w:tcPr>
          <w:p w14:paraId="7AB3C72A"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42</w:t>
            </w:r>
          </w:p>
        </w:tc>
        <w:tc>
          <w:tcPr>
            <w:tcW w:w="820" w:type="dxa"/>
            <w:tcBorders>
              <w:top w:val="nil"/>
              <w:left w:val="nil"/>
              <w:bottom w:val="single" w:sz="4" w:space="0" w:color="auto"/>
              <w:right w:val="single" w:sz="4" w:space="0" w:color="auto"/>
            </w:tcBorders>
            <w:shd w:val="clear" w:color="auto" w:fill="auto"/>
            <w:vAlign w:val="center"/>
            <w:hideMark/>
          </w:tcPr>
          <w:p w14:paraId="5DEC8E24"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个</w:t>
            </w:r>
          </w:p>
        </w:tc>
        <w:tc>
          <w:tcPr>
            <w:tcW w:w="1000" w:type="dxa"/>
            <w:tcBorders>
              <w:top w:val="nil"/>
              <w:left w:val="nil"/>
              <w:bottom w:val="single" w:sz="4" w:space="0" w:color="auto"/>
              <w:right w:val="single" w:sz="4" w:space="0" w:color="auto"/>
            </w:tcBorders>
            <w:shd w:val="clear" w:color="auto" w:fill="auto"/>
            <w:vAlign w:val="center"/>
            <w:hideMark/>
          </w:tcPr>
          <w:p w14:paraId="5715ECE5"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不锈钢304</w:t>
            </w:r>
          </w:p>
        </w:tc>
        <w:tc>
          <w:tcPr>
            <w:tcW w:w="760" w:type="dxa"/>
            <w:tcBorders>
              <w:top w:val="nil"/>
              <w:left w:val="nil"/>
              <w:bottom w:val="single" w:sz="4" w:space="0" w:color="auto"/>
              <w:right w:val="single" w:sz="4" w:space="0" w:color="auto"/>
            </w:tcBorders>
            <w:shd w:val="clear" w:color="auto" w:fill="auto"/>
            <w:vAlign w:val="center"/>
            <w:hideMark/>
          </w:tcPr>
          <w:p w14:paraId="7F2DE3A8"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13%</w:t>
            </w:r>
          </w:p>
        </w:tc>
        <w:tc>
          <w:tcPr>
            <w:tcW w:w="720" w:type="dxa"/>
            <w:tcBorders>
              <w:top w:val="nil"/>
              <w:left w:val="nil"/>
              <w:bottom w:val="single" w:sz="4" w:space="0" w:color="auto"/>
              <w:right w:val="single" w:sz="4" w:space="0" w:color="auto"/>
            </w:tcBorders>
            <w:shd w:val="clear" w:color="auto" w:fill="auto"/>
            <w:vAlign w:val="center"/>
            <w:hideMark/>
          </w:tcPr>
          <w:p w14:paraId="1E839566"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9073D27"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65C1C580"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r>
      <w:tr w:rsidR="00926440" w:rsidRPr="00AF5F53" w14:paraId="11F463B8" w14:textId="77777777" w:rsidTr="004D419B">
        <w:trPr>
          <w:trHeight w:val="76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4744D3"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14:paraId="2E282872"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不锈钢筋</w:t>
            </w:r>
          </w:p>
        </w:tc>
        <w:tc>
          <w:tcPr>
            <w:tcW w:w="1060" w:type="dxa"/>
            <w:tcBorders>
              <w:top w:val="nil"/>
              <w:left w:val="nil"/>
              <w:bottom w:val="single" w:sz="4" w:space="0" w:color="auto"/>
              <w:right w:val="single" w:sz="4" w:space="0" w:color="auto"/>
            </w:tcBorders>
            <w:shd w:val="clear" w:color="auto" w:fill="auto"/>
            <w:vAlign w:val="center"/>
            <w:hideMark/>
          </w:tcPr>
          <w:p w14:paraId="55A4766E"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Φ6</w:t>
            </w:r>
          </w:p>
        </w:tc>
        <w:tc>
          <w:tcPr>
            <w:tcW w:w="640" w:type="dxa"/>
            <w:tcBorders>
              <w:top w:val="nil"/>
              <w:left w:val="nil"/>
              <w:bottom w:val="single" w:sz="4" w:space="0" w:color="auto"/>
              <w:right w:val="single" w:sz="4" w:space="0" w:color="auto"/>
            </w:tcBorders>
            <w:shd w:val="clear" w:color="auto" w:fill="auto"/>
            <w:vAlign w:val="center"/>
            <w:hideMark/>
          </w:tcPr>
          <w:p w14:paraId="21602BB6"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80</w:t>
            </w:r>
          </w:p>
        </w:tc>
        <w:tc>
          <w:tcPr>
            <w:tcW w:w="820" w:type="dxa"/>
            <w:tcBorders>
              <w:top w:val="nil"/>
              <w:left w:val="nil"/>
              <w:bottom w:val="single" w:sz="4" w:space="0" w:color="auto"/>
              <w:right w:val="single" w:sz="4" w:space="0" w:color="auto"/>
            </w:tcBorders>
            <w:shd w:val="clear" w:color="auto" w:fill="auto"/>
            <w:vAlign w:val="center"/>
            <w:hideMark/>
          </w:tcPr>
          <w:p w14:paraId="01799F1E"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m</w:t>
            </w:r>
          </w:p>
        </w:tc>
        <w:tc>
          <w:tcPr>
            <w:tcW w:w="1000" w:type="dxa"/>
            <w:tcBorders>
              <w:top w:val="nil"/>
              <w:left w:val="nil"/>
              <w:bottom w:val="single" w:sz="4" w:space="0" w:color="auto"/>
              <w:right w:val="single" w:sz="4" w:space="0" w:color="auto"/>
            </w:tcBorders>
            <w:shd w:val="clear" w:color="auto" w:fill="auto"/>
            <w:vAlign w:val="center"/>
            <w:hideMark/>
          </w:tcPr>
          <w:p w14:paraId="31D9E5A4"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不锈钢304</w:t>
            </w:r>
          </w:p>
        </w:tc>
        <w:tc>
          <w:tcPr>
            <w:tcW w:w="760" w:type="dxa"/>
            <w:tcBorders>
              <w:top w:val="nil"/>
              <w:left w:val="nil"/>
              <w:bottom w:val="single" w:sz="4" w:space="0" w:color="auto"/>
              <w:right w:val="single" w:sz="4" w:space="0" w:color="auto"/>
            </w:tcBorders>
            <w:shd w:val="clear" w:color="auto" w:fill="auto"/>
            <w:vAlign w:val="center"/>
            <w:hideMark/>
          </w:tcPr>
          <w:p w14:paraId="0F4B90B6"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13%</w:t>
            </w:r>
          </w:p>
        </w:tc>
        <w:tc>
          <w:tcPr>
            <w:tcW w:w="720" w:type="dxa"/>
            <w:tcBorders>
              <w:top w:val="nil"/>
              <w:left w:val="nil"/>
              <w:bottom w:val="single" w:sz="4" w:space="0" w:color="auto"/>
              <w:right w:val="single" w:sz="4" w:space="0" w:color="auto"/>
            </w:tcBorders>
            <w:shd w:val="clear" w:color="auto" w:fill="auto"/>
            <w:vAlign w:val="center"/>
            <w:hideMark/>
          </w:tcPr>
          <w:p w14:paraId="60FB43B6"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261780B"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04714C4"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1、修补筋板2、采用二保焊</w:t>
            </w:r>
          </w:p>
        </w:tc>
      </w:tr>
      <w:tr w:rsidR="00926440" w:rsidRPr="00AF5F53" w14:paraId="2778E9DC" w14:textId="77777777" w:rsidTr="004D419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A24C61"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8590A77"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6AF36047"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15C176F6"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9FD75E3"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4BA059FC"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bottom"/>
            <w:hideMark/>
          </w:tcPr>
          <w:p w14:paraId="61A8EE30"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bottom"/>
            <w:hideMark/>
          </w:tcPr>
          <w:p w14:paraId="28C698E1"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780" w:type="dxa"/>
            <w:tcBorders>
              <w:top w:val="nil"/>
              <w:left w:val="nil"/>
              <w:bottom w:val="single" w:sz="4" w:space="0" w:color="auto"/>
              <w:right w:val="single" w:sz="4" w:space="0" w:color="auto"/>
            </w:tcBorders>
            <w:shd w:val="clear" w:color="auto" w:fill="auto"/>
            <w:vAlign w:val="bottom"/>
            <w:hideMark/>
          </w:tcPr>
          <w:p w14:paraId="65E3C9BA"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bottom"/>
            <w:hideMark/>
          </w:tcPr>
          <w:p w14:paraId="6EBEC42D" w14:textId="77777777" w:rsidR="00926440" w:rsidRPr="00AF5F53" w:rsidRDefault="00926440" w:rsidP="004D419B">
            <w:pPr>
              <w:widowControl/>
              <w:jc w:val="center"/>
              <w:rPr>
                <w:rFonts w:ascii="宋体" w:eastAsia="宋体" w:hAnsi="宋体" w:cs="Arial"/>
                <w:kern w:val="0"/>
                <w:sz w:val="18"/>
                <w:szCs w:val="18"/>
              </w:rPr>
            </w:pPr>
            <w:r w:rsidRPr="00AF5F53">
              <w:rPr>
                <w:rFonts w:ascii="宋体" w:eastAsia="宋体" w:hAnsi="宋体" w:cs="Arial" w:hint="eastAsia"/>
                <w:kern w:val="0"/>
                <w:sz w:val="18"/>
                <w:szCs w:val="18"/>
              </w:rPr>
              <w:t xml:space="preserve">　</w:t>
            </w:r>
          </w:p>
        </w:tc>
      </w:tr>
      <w:tr w:rsidR="00926440" w:rsidRPr="00AF5F53" w14:paraId="5F2AFB22" w14:textId="77777777" w:rsidTr="004D419B">
        <w:trPr>
          <w:trHeight w:val="312"/>
        </w:trPr>
        <w:tc>
          <w:tcPr>
            <w:tcW w:w="872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64B06BF8" w14:textId="77777777" w:rsidR="00926440" w:rsidRPr="00AF5F53" w:rsidRDefault="00926440" w:rsidP="004D419B">
            <w:pPr>
              <w:widowControl/>
              <w:jc w:val="left"/>
              <w:rPr>
                <w:rFonts w:ascii="宋体" w:eastAsia="宋体" w:hAnsi="宋体" w:cs="Arial"/>
                <w:kern w:val="0"/>
                <w:sz w:val="18"/>
                <w:szCs w:val="18"/>
              </w:rPr>
            </w:pPr>
            <w:r w:rsidRPr="00AF5F53">
              <w:rPr>
                <w:rFonts w:ascii="宋体" w:eastAsia="宋体" w:hAnsi="宋体" w:cs="Arial" w:hint="eastAsia"/>
                <w:kern w:val="0"/>
                <w:sz w:val="18"/>
                <w:szCs w:val="18"/>
              </w:rPr>
              <w:t>一、技术参数要求：                                                                                                                                          二、质量要求：</w:t>
            </w:r>
            <w:r w:rsidRPr="00AF5F53">
              <w:rPr>
                <w:rFonts w:ascii="宋体" w:eastAsia="宋体" w:hAnsi="宋体" w:cs="Arial" w:hint="eastAsia"/>
                <w:kern w:val="0"/>
                <w:sz w:val="18"/>
                <w:szCs w:val="18"/>
              </w:rPr>
              <w:br/>
              <w:t>三、售后服务要求：乙方提供的材料及施工安装完毕投入使用后，质保期限为二个生产期。保修期内出现材料及施工质量问题，乙方必须派人48小时内到达甲方现场进行处理，处理期间乙方食宿自理。</w:t>
            </w:r>
            <w:r w:rsidRPr="00AF5F53">
              <w:rPr>
                <w:rFonts w:ascii="宋体" w:eastAsia="宋体" w:hAnsi="宋体" w:cs="Arial" w:hint="eastAsia"/>
                <w:kern w:val="0"/>
                <w:sz w:val="18"/>
                <w:szCs w:val="18"/>
              </w:rPr>
              <w:br/>
              <w:t>四、费用界定：所有报价包括项目中的主材、辅材、拆除、吊装费、人工、制作、安装费用、运输费用及开具13%增值税专用发票费用。</w:t>
            </w:r>
          </w:p>
        </w:tc>
      </w:tr>
      <w:tr w:rsidR="00926440" w:rsidRPr="00AF5F53" w14:paraId="5633C836" w14:textId="77777777" w:rsidTr="004D419B">
        <w:trPr>
          <w:trHeight w:val="1740"/>
        </w:trPr>
        <w:tc>
          <w:tcPr>
            <w:tcW w:w="8720" w:type="dxa"/>
            <w:gridSpan w:val="10"/>
            <w:vMerge/>
            <w:tcBorders>
              <w:top w:val="single" w:sz="4" w:space="0" w:color="auto"/>
              <w:left w:val="single" w:sz="4" w:space="0" w:color="auto"/>
              <w:bottom w:val="single" w:sz="4" w:space="0" w:color="auto"/>
              <w:right w:val="single" w:sz="4" w:space="0" w:color="auto"/>
            </w:tcBorders>
            <w:vAlign w:val="center"/>
            <w:hideMark/>
          </w:tcPr>
          <w:p w14:paraId="0EF132BA" w14:textId="77777777" w:rsidR="00926440" w:rsidRPr="00AF5F53" w:rsidRDefault="00926440" w:rsidP="004D419B">
            <w:pPr>
              <w:widowControl/>
              <w:jc w:val="left"/>
              <w:rPr>
                <w:rFonts w:ascii="宋体" w:eastAsia="宋体" w:hAnsi="宋体" w:cs="Arial"/>
                <w:kern w:val="0"/>
                <w:sz w:val="18"/>
                <w:szCs w:val="18"/>
              </w:rPr>
            </w:pPr>
          </w:p>
        </w:tc>
      </w:tr>
    </w:tbl>
    <w:p w14:paraId="23A04BFD" w14:textId="77777777" w:rsidR="00926440" w:rsidRPr="00926440" w:rsidRDefault="00926440" w:rsidP="00E23FF8">
      <w:pPr>
        <w:spacing w:line="360" w:lineRule="auto"/>
        <w:rPr>
          <w:rFonts w:ascii="仿宋" w:eastAsia="仿宋" w:hAnsi="仿宋" w:cs="Times New Roman" w:hint="eastAsia"/>
          <w:sz w:val="28"/>
          <w:szCs w:val="28"/>
        </w:rPr>
      </w:pPr>
    </w:p>
    <w:p w14:paraId="513FF8A3" w14:textId="19BB6378" w:rsidR="00534729" w:rsidRPr="00534729" w:rsidRDefault="00426FDD" w:rsidP="00534729">
      <w:pPr>
        <w:spacing w:line="360" w:lineRule="auto"/>
        <w:rPr>
          <w:rFonts w:ascii="华文仿宋" w:eastAsia="华文仿宋" w:hAnsi="华文仿宋" w:cs="Times New Roman"/>
          <w:sz w:val="28"/>
          <w:szCs w:val="28"/>
        </w:rPr>
      </w:pPr>
      <w:r w:rsidRPr="00DF54D8">
        <w:rPr>
          <w:rFonts w:ascii="华文仿宋" w:eastAsia="华文仿宋" w:hAnsi="华文仿宋" w:cs="Times New Roman"/>
          <w:sz w:val="28"/>
          <w:szCs w:val="28"/>
        </w:rPr>
        <w:t>3.2.2</w:t>
      </w:r>
      <w:r w:rsidR="00534729" w:rsidRPr="00534729">
        <w:rPr>
          <w:rFonts w:ascii="华文仿宋" w:eastAsia="华文仿宋" w:hAnsi="华文仿宋" w:cs="Times New Roman" w:hint="eastAsia"/>
          <w:sz w:val="28"/>
          <w:szCs w:val="28"/>
        </w:rPr>
        <w:t>施工方案及要求：</w:t>
      </w:r>
    </w:p>
    <w:p w14:paraId="1FE02157" w14:textId="77777777" w:rsidR="00926440" w:rsidRPr="00926440" w:rsidRDefault="00926440" w:rsidP="00926440">
      <w:pPr>
        <w:spacing w:line="360" w:lineRule="auto"/>
        <w:rPr>
          <w:rFonts w:ascii="华文仿宋" w:eastAsia="华文仿宋" w:hAnsi="华文仿宋" w:cs="Times New Roman"/>
          <w:sz w:val="28"/>
          <w:szCs w:val="28"/>
        </w:rPr>
      </w:pPr>
      <w:r w:rsidRPr="00926440">
        <w:rPr>
          <w:rFonts w:ascii="华文仿宋" w:eastAsia="华文仿宋" w:hAnsi="华文仿宋" w:cs="Times New Roman"/>
          <w:sz w:val="28"/>
          <w:szCs w:val="28"/>
        </w:rPr>
        <w:t>1、对腐蚀的筋板进行补焊，补焊材料用Φ6不锈钢筋与筋板贴实后采用二保焊将不锈钢钢筋与筋板焊接在一起。</w:t>
      </w:r>
    </w:p>
    <w:p w14:paraId="72E2C6A7" w14:textId="77777777" w:rsidR="00926440" w:rsidRDefault="00926440" w:rsidP="00926440">
      <w:pPr>
        <w:spacing w:line="360" w:lineRule="auto"/>
        <w:rPr>
          <w:rFonts w:ascii="华文仿宋" w:eastAsia="华文仿宋" w:hAnsi="华文仿宋" w:cs="Times New Roman"/>
          <w:sz w:val="28"/>
          <w:szCs w:val="28"/>
        </w:rPr>
      </w:pPr>
      <w:r w:rsidRPr="00926440">
        <w:rPr>
          <w:rFonts w:ascii="华文仿宋" w:eastAsia="华文仿宋" w:hAnsi="华文仿宋" w:cs="Times New Roman"/>
          <w:sz w:val="28"/>
          <w:szCs w:val="28"/>
        </w:rPr>
        <w:t xml:space="preserve">2、施工所用主要材料必须提供材料质量合格证。  </w:t>
      </w:r>
    </w:p>
    <w:p w14:paraId="226C99E9" w14:textId="68ED4E53" w:rsidR="00392DB2" w:rsidRPr="00392DB2" w:rsidRDefault="00AF20C0" w:rsidP="00926440">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3.2.3</w:t>
      </w:r>
      <w:r w:rsidR="00392DB2" w:rsidRPr="00392DB2">
        <w:rPr>
          <w:rFonts w:ascii="华文仿宋" w:eastAsia="华文仿宋" w:hAnsi="华文仿宋" w:cs="Times New Roman"/>
          <w:sz w:val="28"/>
          <w:szCs w:val="28"/>
        </w:rPr>
        <w:t>供货范围：</w:t>
      </w:r>
    </w:p>
    <w:p w14:paraId="743D2BD3" w14:textId="77777777" w:rsidR="00111246" w:rsidRPr="00111246" w:rsidRDefault="00111246" w:rsidP="00111246">
      <w:pPr>
        <w:spacing w:line="360" w:lineRule="auto"/>
        <w:rPr>
          <w:rFonts w:ascii="华文仿宋" w:eastAsia="华文仿宋" w:hAnsi="华文仿宋" w:cs="Times New Roman"/>
          <w:sz w:val="28"/>
          <w:szCs w:val="28"/>
        </w:rPr>
      </w:pPr>
      <w:r w:rsidRPr="00111246">
        <w:rPr>
          <w:rFonts w:ascii="华文仿宋" w:eastAsia="华文仿宋" w:hAnsi="华文仿宋" w:cs="Times New Roman"/>
          <w:sz w:val="28"/>
          <w:szCs w:val="28"/>
        </w:rPr>
        <w:t>1、附属设备由承包方拆除后必须按甲方要求复位，现场需清理干净。2、所有报价包括项目中的主材、辅材、拆除、吊装费、人工、制作、安装费用、运输费用及开具13%增值税专用发票费用。</w:t>
      </w:r>
    </w:p>
    <w:p w14:paraId="69C7456C" w14:textId="77777777" w:rsidR="00111246" w:rsidRPr="00111246" w:rsidRDefault="00111246" w:rsidP="00111246">
      <w:pPr>
        <w:spacing w:line="360" w:lineRule="auto"/>
        <w:rPr>
          <w:rFonts w:ascii="华文仿宋" w:eastAsia="华文仿宋" w:hAnsi="华文仿宋" w:cs="Times New Roman"/>
          <w:sz w:val="28"/>
          <w:szCs w:val="28"/>
        </w:rPr>
      </w:pPr>
      <w:r w:rsidRPr="00111246">
        <w:rPr>
          <w:rFonts w:ascii="华文仿宋" w:eastAsia="华文仿宋" w:hAnsi="华文仿宋" w:cs="Times New Roman"/>
          <w:sz w:val="28"/>
          <w:szCs w:val="28"/>
        </w:rPr>
        <w:t>3、施工地点：饲料车间压榨工段。</w:t>
      </w:r>
    </w:p>
    <w:p w14:paraId="1CBF2AB6" w14:textId="77777777" w:rsidR="00111246" w:rsidRPr="00111246" w:rsidRDefault="00111246" w:rsidP="00111246">
      <w:pPr>
        <w:spacing w:line="360" w:lineRule="auto"/>
        <w:rPr>
          <w:rFonts w:ascii="华文仿宋" w:eastAsia="华文仿宋" w:hAnsi="华文仿宋" w:cs="Times New Roman"/>
          <w:sz w:val="28"/>
          <w:szCs w:val="28"/>
        </w:rPr>
      </w:pPr>
      <w:r w:rsidRPr="00111246">
        <w:rPr>
          <w:rFonts w:ascii="华文仿宋" w:eastAsia="华文仿宋" w:hAnsi="华文仿宋" w:cs="Times New Roman"/>
          <w:sz w:val="28"/>
          <w:szCs w:val="28"/>
        </w:rPr>
        <w:t>4、设备质保期：设备安全运行两个生产期。</w:t>
      </w:r>
    </w:p>
    <w:p w14:paraId="701E230F" w14:textId="77777777" w:rsidR="00111246" w:rsidRDefault="00111246" w:rsidP="00111246">
      <w:pPr>
        <w:spacing w:line="360" w:lineRule="auto"/>
        <w:rPr>
          <w:rFonts w:ascii="华文仿宋" w:eastAsia="华文仿宋" w:hAnsi="华文仿宋" w:cs="Times New Roman"/>
          <w:sz w:val="28"/>
          <w:szCs w:val="28"/>
        </w:rPr>
      </w:pPr>
      <w:r w:rsidRPr="00111246">
        <w:rPr>
          <w:rFonts w:ascii="华文仿宋" w:eastAsia="华文仿宋" w:hAnsi="华文仿宋" w:cs="Times New Roman"/>
          <w:sz w:val="28"/>
          <w:szCs w:val="28"/>
        </w:rPr>
        <w:lastRenderedPageBreak/>
        <w:t xml:space="preserve">5、提供增值税专用发票，发票税率为：13%  </w:t>
      </w:r>
    </w:p>
    <w:p w14:paraId="07EBEF85" w14:textId="725CE084" w:rsidR="00F53C93" w:rsidRDefault="00F53C93" w:rsidP="00111246">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sidR="00534729">
        <w:rPr>
          <w:rFonts w:ascii="华文仿宋" w:eastAsia="华文仿宋" w:hAnsi="华文仿宋" w:cs="Times New Roman"/>
          <w:sz w:val="28"/>
          <w:szCs w:val="28"/>
        </w:rPr>
        <w:t>.6</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46E58996" w14:textId="77777777" w:rsidR="00926440" w:rsidRPr="00926440" w:rsidRDefault="00926440" w:rsidP="00926440">
      <w:pPr>
        <w:spacing w:line="360" w:lineRule="auto"/>
        <w:rPr>
          <w:rFonts w:ascii="华文仿宋" w:eastAsia="华文仿宋" w:hAnsi="华文仿宋" w:cs="Times New Roman"/>
          <w:sz w:val="28"/>
          <w:szCs w:val="28"/>
        </w:rPr>
      </w:pPr>
      <w:r w:rsidRPr="00926440">
        <w:rPr>
          <w:rFonts w:ascii="华文仿宋" w:eastAsia="华文仿宋" w:hAnsi="华文仿宋" w:cs="Times New Roman"/>
          <w:sz w:val="28"/>
          <w:szCs w:val="28"/>
        </w:rPr>
        <w:t>1、所有焊缝光滑、平整，无裂纹、无夹渣、咬边现象。</w:t>
      </w:r>
    </w:p>
    <w:p w14:paraId="6EDC2C83" w14:textId="77777777" w:rsidR="00926440" w:rsidRPr="00926440" w:rsidRDefault="00926440" w:rsidP="00926440">
      <w:pPr>
        <w:spacing w:line="360" w:lineRule="auto"/>
        <w:rPr>
          <w:rFonts w:ascii="华文仿宋" w:eastAsia="华文仿宋" w:hAnsi="华文仿宋" w:cs="Times New Roman"/>
          <w:sz w:val="28"/>
          <w:szCs w:val="28"/>
        </w:rPr>
      </w:pPr>
      <w:r w:rsidRPr="00926440">
        <w:rPr>
          <w:rFonts w:ascii="华文仿宋" w:eastAsia="华文仿宋" w:hAnsi="华文仿宋" w:cs="Times New Roman"/>
          <w:sz w:val="28"/>
          <w:szCs w:val="28"/>
        </w:rPr>
        <w:t>2、筋板修补后在设备运行期间绞带无卡涩现象。</w:t>
      </w:r>
    </w:p>
    <w:p w14:paraId="1DA915EA" w14:textId="77777777" w:rsidR="00926440" w:rsidRDefault="00926440" w:rsidP="00926440">
      <w:pPr>
        <w:spacing w:line="360" w:lineRule="auto"/>
        <w:rPr>
          <w:rFonts w:ascii="华文仿宋" w:eastAsia="华文仿宋" w:hAnsi="华文仿宋" w:cs="Times New Roman"/>
          <w:sz w:val="28"/>
          <w:szCs w:val="28"/>
        </w:rPr>
      </w:pPr>
      <w:r w:rsidRPr="00926440">
        <w:rPr>
          <w:rFonts w:ascii="华文仿宋" w:eastAsia="华文仿宋" w:hAnsi="华文仿宋" w:cs="Times New Roman"/>
          <w:sz w:val="28"/>
          <w:szCs w:val="28"/>
        </w:rPr>
        <w:t>3、所用主要材料不锈钢钢筋、焊条需提供质量证明书。</w:t>
      </w:r>
    </w:p>
    <w:p w14:paraId="28C3913A" w14:textId="352D15C6" w:rsidR="00F53C93" w:rsidRPr="00BC706A" w:rsidRDefault="00451DAC" w:rsidP="00926440">
      <w:pPr>
        <w:spacing w:line="360" w:lineRule="auto"/>
        <w:rPr>
          <w:rFonts w:ascii="华文仿宋" w:eastAsia="华文仿宋" w:hAnsi="华文仿宋" w:cs="Times New Roman"/>
          <w:sz w:val="28"/>
          <w:szCs w:val="28"/>
        </w:rPr>
      </w:pPr>
      <w:bookmarkStart w:id="5" w:name="_GoBack"/>
      <w:bookmarkEnd w:id="5"/>
      <w:r>
        <w:rPr>
          <w:rFonts w:ascii="华文仿宋" w:eastAsia="华文仿宋" w:hAnsi="华文仿宋" w:cs="Times New Roman"/>
          <w:sz w:val="28"/>
          <w:szCs w:val="28"/>
        </w:rPr>
        <w:t>3.7</w:t>
      </w:r>
      <w:r w:rsidR="00F53C93">
        <w:rPr>
          <w:rFonts w:ascii="华文仿宋" w:eastAsia="华文仿宋" w:hAnsi="华文仿宋" w:hint="eastAsia"/>
          <w:sz w:val="28"/>
          <w:szCs w:val="28"/>
        </w:rPr>
        <w:t>现场作业及施工要求：</w:t>
      </w:r>
    </w:p>
    <w:p w14:paraId="71A71849"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hint="eastAsia"/>
          <w:sz w:val="28"/>
          <w:szCs w:val="28"/>
        </w:rPr>
        <w:t>施工人员必须配戴安全防护用具</w:t>
      </w:r>
      <w:r>
        <w:rPr>
          <w:rFonts w:ascii="华文仿宋" w:eastAsia="华文仿宋" w:hAnsi="华文仿宋"/>
          <w:sz w:val="28"/>
          <w:szCs w:val="28"/>
        </w:rPr>
        <w:t>。</w:t>
      </w:r>
    </w:p>
    <w:p w14:paraId="325BADE5"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hint="eastAsia"/>
          <w:sz w:val="28"/>
          <w:szCs w:val="28"/>
        </w:rPr>
        <w:t>施工现场</w:t>
      </w:r>
      <w:r>
        <w:rPr>
          <w:rFonts w:ascii="华文仿宋" w:eastAsia="华文仿宋" w:hAnsi="华文仿宋"/>
          <w:sz w:val="28"/>
          <w:szCs w:val="28"/>
        </w:rPr>
        <w:t>周围设定警戒区，建立警示牌等。</w:t>
      </w:r>
    </w:p>
    <w:p w14:paraId="022AE9F6"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3、现场设安全监督员。</w:t>
      </w:r>
    </w:p>
    <w:p w14:paraId="435E2595"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4、每天清理卫生，垃圾运到指定地点。</w:t>
      </w:r>
    </w:p>
    <w:p w14:paraId="0DD4AD36"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5、</w:t>
      </w:r>
      <w:r w:rsidRPr="00CF4A3B">
        <w:rPr>
          <w:rFonts w:ascii="华文仿宋" w:eastAsia="华文仿宋" w:hAnsi="华文仿宋" w:hint="eastAsia"/>
          <w:sz w:val="28"/>
          <w:szCs w:val="28"/>
        </w:rPr>
        <w:t>提供企业安全管理员</w:t>
      </w:r>
      <w:r>
        <w:rPr>
          <w:rFonts w:ascii="华文仿宋" w:eastAsia="华文仿宋" w:hAnsi="华文仿宋" w:hint="eastAsia"/>
          <w:sz w:val="28"/>
          <w:szCs w:val="28"/>
        </w:rPr>
        <w:t>培训</w:t>
      </w:r>
      <w:r w:rsidRPr="00CF4A3B">
        <w:rPr>
          <w:rFonts w:ascii="华文仿宋" w:eastAsia="华文仿宋" w:hAnsi="华文仿宋" w:hint="eastAsia"/>
          <w:sz w:val="28"/>
          <w:szCs w:val="28"/>
        </w:rPr>
        <w:t>资格证且在有效期内。</w:t>
      </w:r>
    </w:p>
    <w:p w14:paraId="24C76FF0" w14:textId="77777777" w:rsidR="00F53C93" w:rsidRPr="00F53C93" w:rsidRDefault="00F53C93" w:rsidP="00426FDD">
      <w:pPr>
        <w:spacing w:line="360" w:lineRule="auto"/>
        <w:rPr>
          <w:rFonts w:ascii="华文仿宋" w:eastAsia="华文仿宋" w:hAnsi="华文仿宋" w:cs="Times New Roman"/>
          <w:sz w:val="28"/>
          <w:szCs w:val="28"/>
        </w:rPr>
      </w:pP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r w:rsidR="009716DC">
        <w:rPr>
          <w:rFonts w:ascii="仿宋" w:eastAsia="仿宋" w:hAnsi="仿宋" w:hint="eastAsia"/>
          <w:sz w:val="28"/>
          <w:szCs w:val="28"/>
        </w:rPr>
        <w:t>询比价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7、采购程序：（EPS平台程序）项目审核后发布、供应商编制响应文件（含施工方案）、报价响应、谈判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lastRenderedPageBreak/>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2）商务部分按照评分办法商务部分自行编制。后续如有改变可作为谈判附件上传。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1、寄信。通信地址：北京市朝阳区朝阳门南大街8号中粮福临门大厦9层905房间，中粮糖业纪委办公室收，邮编100020。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792F6A5" w14:textId="0D5D7B3D" w:rsidR="00EE495B"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561427DC" w14:textId="77777777" w:rsidR="008B49BB" w:rsidRDefault="008B49BB" w:rsidP="008B49BB">
      <w:pPr>
        <w:spacing w:line="460" w:lineRule="exact"/>
        <w:jc w:val="center"/>
        <w:rPr>
          <w:rFonts w:ascii="黑体" w:eastAsia="黑体"/>
          <w:b/>
          <w:sz w:val="40"/>
          <w:szCs w:val="28"/>
        </w:rPr>
      </w:pPr>
      <w:r>
        <w:rPr>
          <w:rFonts w:ascii="黑体" w:eastAsia="黑体" w:hint="eastAsia"/>
          <w:b/>
          <w:sz w:val="40"/>
          <w:szCs w:val="28"/>
        </w:rPr>
        <w:t>*****项目合同（设备类）</w:t>
      </w:r>
    </w:p>
    <w:p w14:paraId="5E4A14E3" w14:textId="77777777" w:rsidR="008B49BB" w:rsidRDefault="008B49BB" w:rsidP="008B49BB">
      <w:pPr>
        <w:spacing w:line="460" w:lineRule="exact"/>
        <w:ind w:leftChars="1957" w:left="4110"/>
        <w:jc w:val="left"/>
        <w:rPr>
          <w:rFonts w:ascii="仿宋_GB2312" w:eastAsia="仿宋_GB2312"/>
          <w:b/>
          <w:bCs/>
          <w:sz w:val="28"/>
          <w:szCs w:val="28"/>
        </w:rPr>
      </w:pPr>
      <w:r>
        <w:rPr>
          <w:rFonts w:ascii="仿宋_GB2312" w:eastAsia="仿宋_GB2312" w:hint="eastAsia"/>
          <w:b/>
          <w:bCs/>
          <w:sz w:val="28"/>
          <w:szCs w:val="28"/>
        </w:rPr>
        <w:t>合同编号：</w:t>
      </w:r>
    </w:p>
    <w:p w14:paraId="5B102CDE" w14:textId="77777777" w:rsidR="008B49BB" w:rsidRDefault="008B49BB" w:rsidP="008B49BB">
      <w:pPr>
        <w:wordWrap w:val="0"/>
        <w:spacing w:line="460" w:lineRule="exact"/>
        <w:ind w:leftChars="1957" w:left="4110"/>
        <w:jc w:val="left"/>
        <w:rPr>
          <w:rFonts w:ascii="仿宋_GB2312" w:eastAsia="仿宋_GB2312"/>
          <w:b/>
          <w:sz w:val="28"/>
          <w:szCs w:val="28"/>
        </w:rPr>
      </w:pPr>
      <w:r>
        <w:rPr>
          <w:rFonts w:ascii="仿宋_GB2312" w:eastAsia="仿宋_GB2312" w:hint="eastAsia"/>
          <w:b/>
          <w:bCs/>
          <w:sz w:val="28"/>
          <w:szCs w:val="28"/>
        </w:rPr>
        <w:t>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b/>
          <w:sz w:val="28"/>
          <w:szCs w:val="28"/>
        </w:rPr>
        <w:t xml:space="preserve">  </w:t>
      </w:r>
      <w:r>
        <w:rPr>
          <w:rFonts w:ascii="仿宋_GB2312" w:eastAsia="仿宋_GB2312" w:hint="eastAsia"/>
          <w:b/>
          <w:bCs/>
          <w:sz w:val="28"/>
          <w:szCs w:val="28"/>
        </w:rPr>
        <w:t>年  月  日</w:t>
      </w:r>
    </w:p>
    <w:p w14:paraId="169629C7" w14:textId="77777777" w:rsidR="008B49BB" w:rsidRDefault="008B49BB" w:rsidP="008B49BB">
      <w:pPr>
        <w:wordWrap w:val="0"/>
        <w:spacing w:line="460" w:lineRule="exact"/>
        <w:ind w:leftChars="1957" w:left="4110"/>
        <w:jc w:val="left"/>
        <w:rPr>
          <w:rFonts w:ascii="仿宋_GB2312" w:eastAsia="仿宋_GB2312"/>
          <w:b/>
          <w:sz w:val="28"/>
          <w:szCs w:val="28"/>
        </w:rPr>
      </w:pPr>
      <w:r>
        <w:rPr>
          <w:rFonts w:ascii="仿宋_GB2312" w:eastAsia="仿宋_GB2312" w:hint="eastAsia"/>
          <w:b/>
          <w:sz w:val="28"/>
          <w:szCs w:val="28"/>
        </w:rPr>
        <w:t>签订地点：</w:t>
      </w:r>
    </w:p>
    <w:p w14:paraId="19CD64B4" w14:textId="77777777" w:rsidR="008B49BB" w:rsidRDefault="008B49BB" w:rsidP="008B49BB">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14:paraId="779D03B6" w14:textId="77777777" w:rsidR="008B49BB" w:rsidRDefault="008B49BB" w:rsidP="008B49BB">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14:paraId="5DA45168" w14:textId="77777777" w:rsidR="008B49BB" w:rsidRDefault="008B49BB" w:rsidP="008B49BB">
      <w:pPr>
        <w:spacing w:line="460" w:lineRule="exact"/>
        <w:ind w:left="280" w:hangingChars="100" w:hanging="280"/>
        <w:rPr>
          <w:rFonts w:ascii="仿宋_GB2312" w:eastAsia="仿宋_GB2312"/>
          <w:sz w:val="28"/>
          <w:szCs w:val="28"/>
        </w:rPr>
      </w:pPr>
      <w:r>
        <w:rPr>
          <w:rFonts w:ascii="仿宋_GB2312" w:eastAsia="仿宋_GB2312" w:hint="eastAsia"/>
          <w:sz w:val="28"/>
          <w:szCs w:val="28"/>
        </w:rPr>
        <w:lastRenderedPageBreak/>
        <w:t xml:space="preserve">    鉴于：</w:t>
      </w:r>
    </w:p>
    <w:p w14:paraId="03D3D907" w14:textId="77777777" w:rsidR="008B49BB" w:rsidRDefault="008B49BB" w:rsidP="008B49BB">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highlight w:val="yellow"/>
        </w:rPr>
        <w:t>1.甲方需开展</w:t>
      </w:r>
      <w:r>
        <w:rPr>
          <w:rFonts w:ascii="仿宋_GB2312" w:eastAsia="仿宋_GB2312" w:hint="eastAsia"/>
          <w:sz w:val="28"/>
          <w:szCs w:val="28"/>
          <w:highlight w:val="yellow"/>
          <w:u w:val="single"/>
        </w:rPr>
        <w:t xml:space="preserve">         </w:t>
      </w:r>
      <w:r>
        <w:rPr>
          <w:rFonts w:ascii="仿宋_GB2312" w:eastAsia="仿宋_GB2312" w:hint="eastAsia"/>
          <w:sz w:val="28"/>
          <w:szCs w:val="28"/>
          <w:highlight w:val="yellow"/>
        </w:rPr>
        <w:t>项目，乙方为本项目提供：1.拆除</w:t>
      </w:r>
      <w:r>
        <w:rPr>
          <w:rFonts w:ascii="仿宋_GB2312" w:eastAsia="仿宋_GB2312" w:hint="eastAsia"/>
          <w:b/>
          <w:sz w:val="32"/>
          <w:szCs w:val="28"/>
          <w:highlight w:val="yellow"/>
        </w:rPr>
        <w:t>□</w:t>
      </w:r>
      <w:r>
        <w:rPr>
          <w:rFonts w:ascii="仿宋_GB2312" w:eastAsia="仿宋_GB2312" w:hint="eastAsia"/>
          <w:sz w:val="28"/>
          <w:szCs w:val="28"/>
          <w:highlight w:val="yellow"/>
        </w:rPr>
        <w:t>、安装</w:t>
      </w:r>
      <w:r>
        <w:rPr>
          <w:rFonts w:ascii="仿宋_GB2312" w:eastAsia="仿宋_GB2312" w:hint="eastAsia"/>
          <w:b/>
          <w:sz w:val="32"/>
          <w:szCs w:val="28"/>
          <w:highlight w:val="yellow"/>
        </w:rPr>
        <w:t>□</w:t>
      </w:r>
      <w:r>
        <w:rPr>
          <w:rFonts w:ascii="仿宋_GB2312" w:eastAsia="仿宋_GB2312" w:hint="eastAsia"/>
          <w:sz w:val="28"/>
          <w:szCs w:val="28"/>
          <w:highlight w:val="yellow"/>
        </w:rPr>
        <w:t>、维修</w:t>
      </w:r>
      <w:r>
        <w:rPr>
          <w:rFonts w:ascii="仿宋_GB2312" w:eastAsia="仿宋_GB2312" w:hint="eastAsia"/>
          <w:b/>
          <w:sz w:val="32"/>
          <w:szCs w:val="28"/>
          <w:highlight w:val="yellow"/>
        </w:rPr>
        <w:t>□、维护□</w:t>
      </w:r>
      <w:r>
        <w:rPr>
          <w:rFonts w:ascii="仿宋_GB2312" w:eastAsia="仿宋_GB2312" w:hint="eastAsia"/>
          <w:sz w:val="28"/>
          <w:szCs w:val="28"/>
          <w:highlight w:val="yellow"/>
        </w:rPr>
        <w:t>等相关服务；2.所需的全部材料</w:t>
      </w:r>
      <w:r>
        <w:rPr>
          <w:rFonts w:ascii="仿宋_GB2312" w:eastAsia="仿宋_GB2312" w:hint="eastAsia"/>
          <w:b/>
          <w:sz w:val="32"/>
          <w:szCs w:val="28"/>
          <w:highlight w:val="yellow"/>
        </w:rPr>
        <w:t>□、</w:t>
      </w:r>
      <w:r>
        <w:rPr>
          <w:rFonts w:ascii="仿宋_GB2312" w:eastAsia="仿宋_GB2312" w:hint="eastAsia"/>
          <w:sz w:val="28"/>
          <w:szCs w:val="28"/>
          <w:highlight w:val="yellow"/>
        </w:rPr>
        <w:t>设备</w:t>
      </w:r>
      <w:r>
        <w:rPr>
          <w:rFonts w:ascii="仿宋_GB2312" w:eastAsia="仿宋_GB2312" w:hint="eastAsia"/>
          <w:b/>
          <w:sz w:val="32"/>
          <w:szCs w:val="28"/>
          <w:highlight w:val="yellow"/>
        </w:rPr>
        <w:t>□</w:t>
      </w:r>
      <w:r>
        <w:rPr>
          <w:rFonts w:ascii="仿宋_GB2312" w:eastAsia="仿宋_GB2312" w:hint="eastAsia"/>
          <w:sz w:val="28"/>
          <w:szCs w:val="28"/>
          <w:highlight w:val="yellow"/>
        </w:rPr>
        <w:t>。（请根据合同实际情况勾选）。</w:t>
      </w:r>
    </w:p>
    <w:p w14:paraId="713997A3"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14:paraId="497B4DF6"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合同总金额及付款方式</w:t>
      </w:r>
    </w:p>
    <w:p w14:paraId="1A6AB90D" w14:textId="77777777" w:rsidR="008B49BB" w:rsidRDefault="008B49BB" w:rsidP="008B49BB">
      <w:pPr>
        <w:tabs>
          <w:tab w:val="left" w:pos="900"/>
        </w:tabs>
        <w:spacing w:line="460" w:lineRule="exact"/>
        <w:ind w:firstLineChars="200" w:firstLine="562"/>
        <w:rPr>
          <w:rFonts w:ascii="仿宋_GB2312" w:eastAsia="仿宋_GB2312"/>
          <w:b/>
          <w:sz w:val="28"/>
          <w:szCs w:val="28"/>
        </w:rPr>
      </w:pPr>
      <w:bookmarkStart w:id="6" w:name="_Hlk64630615"/>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bookmarkEnd w:id="6"/>
    <w:p w14:paraId="0B49E3AB" w14:textId="77777777" w:rsidR="008B49BB" w:rsidRDefault="008B49BB" w:rsidP="008B49BB">
      <w:pPr>
        <w:widowControl/>
        <w:spacing w:line="460" w:lineRule="exact"/>
        <w:ind w:firstLine="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b/>
          <w:sz w:val="28"/>
          <w:szCs w:val="28"/>
        </w:rPr>
        <w:t>付款方式（无预付）1：</w:t>
      </w:r>
    </w:p>
    <w:p w14:paraId="2CAFD696" w14:textId="77777777" w:rsidR="008B49BB" w:rsidRDefault="008B49BB" w:rsidP="008B49BB">
      <w:pPr>
        <w:widowControl/>
        <w:numPr>
          <w:ilvl w:val="0"/>
          <w:numId w:val="4"/>
        </w:numPr>
        <w:spacing w:line="460" w:lineRule="exact"/>
        <w:ind w:left="-258"/>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14:paraId="70C80C8F" w14:textId="77777777" w:rsidR="008B49BB" w:rsidRDefault="008B49BB" w:rsidP="008B49BB">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4596C282" w14:textId="77777777" w:rsidR="008B49BB" w:rsidRDefault="008B49BB" w:rsidP="008B49BB">
      <w:pPr>
        <w:widowControl/>
        <w:numPr>
          <w:ilvl w:val="0"/>
          <w:numId w:val="4"/>
        </w:numPr>
        <w:spacing w:line="460" w:lineRule="exact"/>
        <w:ind w:left="-258" w:firstLineChars="200" w:firstLine="560"/>
        <w:rPr>
          <w:rFonts w:ascii="仿宋_GB2312" w:eastAsia="仿宋_GB2312" w:cs="宋体"/>
          <w:bCs/>
          <w:kern w:val="0"/>
          <w:sz w:val="28"/>
          <w:szCs w:val="28"/>
        </w:rPr>
      </w:pPr>
      <w:r>
        <w:rPr>
          <w:rFonts w:ascii="仿宋_GB2312" w:eastAsia="仿宋_GB2312" w:hint="eastAsia"/>
          <w:sz w:val="28"/>
          <w:szCs w:val="28"/>
        </w:rPr>
        <w:t>项目竣工后，正常使用一个月，经验收无质量问题，乙方向甲方提供合同金额的全额增值税专用发票，甲方以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43B0D91B" w14:textId="77777777" w:rsidR="008B49BB" w:rsidRDefault="008B49BB" w:rsidP="008B49BB">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榨季结束后，经验收工程无质量问题，甲方以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7285BF84" w14:textId="77777777" w:rsidR="008B49BB" w:rsidRPr="00FE5D5A" w:rsidRDefault="008B49BB" w:rsidP="008B49BB">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剩余款项作为质保金，质保期限为【】个生产期，即甲方</w:t>
      </w:r>
      <w:r>
        <w:rPr>
          <w:rFonts w:ascii="仿宋_GB2312" w:eastAsia="仿宋_GB2312" w:hint="eastAsia"/>
          <w:sz w:val="28"/>
          <w:szCs w:val="28"/>
          <w:u w:val="single"/>
        </w:rPr>
        <w:t>20</w:t>
      </w:r>
    </w:p>
    <w:p w14:paraId="10111B93" w14:textId="77777777" w:rsidR="008B49BB" w:rsidRDefault="008B49BB" w:rsidP="008B49BB">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7B5B8A2D" w14:textId="77777777" w:rsidR="008B49BB" w:rsidRDefault="008B49BB" w:rsidP="008B49BB">
      <w:pPr>
        <w:widowControl/>
        <w:spacing w:line="460" w:lineRule="exact"/>
        <w:ind w:firstLine="555"/>
        <w:jc w:val="left"/>
        <w:rPr>
          <w:rFonts w:ascii="仿宋_GB2312" w:eastAsia="仿宋_GB2312"/>
          <w:sz w:val="28"/>
          <w:szCs w:val="28"/>
        </w:rPr>
      </w:pPr>
      <w:r>
        <w:rPr>
          <w:rFonts w:ascii="仿宋_GB2312" w:eastAsia="仿宋_GB2312"/>
          <w:sz w:val="28"/>
          <w:szCs w:val="28"/>
          <w:highlight w:val="yellow"/>
        </w:rPr>
        <w:t>6.</w:t>
      </w:r>
      <w:r w:rsidRPr="0038518F">
        <w:rPr>
          <w:rFonts w:ascii="仿宋_GB2312" w:eastAsia="仿宋_GB2312" w:hint="eastAsia"/>
          <w:sz w:val="28"/>
          <w:szCs w:val="28"/>
          <w:highlight w:val="yellow"/>
        </w:rPr>
        <w:t>开票期间如遇国家税率调整，以合同中不含税价格为基数乘以国家调整税率为开票金额。</w:t>
      </w:r>
    </w:p>
    <w:p w14:paraId="01D0CDE6" w14:textId="77777777" w:rsidR="008B49BB" w:rsidRDefault="008B49BB" w:rsidP="008B49BB">
      <w:pPr>
        <w:widowControl/>
        <w:spacing w:line="460" w:lineRule="exact"/>
        <w:ind w:firstLine="555"/>
        <w:jc w:val="left"/>
        <w:rPr>
          <w:rFonts w:ascii="仿宋_GB2312" w:eastAsia="仿宋_GB2312"/>
          <w:sz w:val="28"/>
          <w:szCs w:val="28"/>
        </w:rPr>
      </w:pPr>
    </w:p>
    <w:p w14:paraId="4277933F" w14:textId="77777777" w:rsidR="008B49BB" w:rsidRDefault="008B49BB" w:rsidP="008B49BB">
      <w:pPr>
        <w:widowControl/>
        <w:spacing w:line="460" w:lineRule="exact"/>
        <w:ind w:firstLine="555"/>
        <w:rPr>
          <w:rFonts w:ascii="仿宋_GB2312" w:eastAsia="仿宋_GB2312"/>
          <w:sz w:val="28"/>
          <w:szCs w:val="28"/>
        </w:rPr>
      </w:pPr>
      <w:r>
        <w:rPr>
          <w:rFonts w:ascii="仿宋_GB2312" w:eastAsia="仿宋_GB2312" w:hint="eastAsia"/>
          <w:b/>
          <w:sz w:val="32"/>
          <w:szCs w:val="28"/>
        </w:rPr>
        <w:lastRenderedPageBreak/>
        <w:t>□</w:t>
      </w:r>
      <w:r>
        <w:rPr>
          <w:rFonts w:ascii="仿宋_GB2312" w:eastAsia="仿宋_GB2312" w:hint="eastAsia"/>
          <w:b/>
          <w:sz w:val="28"/>
          <w:szCs w:val="28"/>
        </w:rPr>
        <w:t>付款方式（有预付）</w:t>
      </w:r>
      <w:r>
        <w:rPr>
          <w:rFonts w:ascii="仿宋_GB2312" w:eastAsia="仿宋_GB2312"/>
          <w:b/>
          <w:sz w:val="28"/>
          <w:szCs w:val="28"/>
        </w:rPr>
        <w:t>2</w:t>
      </w:r>
      <w:r>
        <w:rPr>
          <w:rFonts w:ascii="仿宋_GB2312" w:eastAsia="仿宋_GB2312" w:hint="eastAsia"/>
          <w:b/>
          <w:sz w:val="28"/>
          <w:szCs w:val="28"/>
        </w:rPr>
        <w:t>：</w:t>
      </w:r>
    </w:p>
    <w:p w14:paraId="0058B58E" w14:textId="77777777" w:rsidR="008B49BB" w:rsidRDefault="008B49BB" w:rsidP="008B49BB">
      <w:pPr>
        <w:widowControl/>
        <w:spacing w:line="4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14:paraId="6639AEA6" w14:textId="77777777" w:rsidR="008B49BB" w:rsidRDefault="008B49BB" w:rsidP="008B49BB">
      <w:pPr>
        <w:widowControl/>
        <w:tabs>
          <w:tab w:val="left" w:pos="0"/>
        </w:tabs>
        <w:spacing w:line="460" w:lineRule="exact"/>
        <w:jc w:val="left"/>
        <w:rPr>
          <w:rFonts w:ascii="仿宋_GB2312" w:eastAsia="仿宋_GB2312"/>
          <w:sz w:val="28"/>
          <w:szCs w:val="28"/>
        </w:rPr>
      </w:pPr>
      <w:r w:rsidRPr="003361A4">
        <w:rPr>
          <w:rFonts w:ascii="仿宋_GB2312" w:eastAsia="仿宋_GB2312"/>
          <w:sz w:val="28"/>
          <w:szCs w:val="28"/>
          <w:highlight w:val="yellow"/>
        </w:rPr>
        <w:t>2.</w:t>
      </w:r>
      <w:r w:rsidRPr="003361A4">
        <w:rPr>
          <w:rFonts w:hint="eastAsia"/>
          <w:highlight w:val="yellow"/>
        </w:rPr>
        <w:t xml:space="preserve"> </w:t>
      </w:r>
      <w:r w:rsidRPr="003361A4">
        <w:rPr>
          <w:rFonts w:ascii="仿宋_GB2312" w:eastAsia="仿宋_GB2312" w:hint="eastAsia"/>
          <w:sz w:val="28"/>
          <w:szCs w:val="28"/>
          <w:highlight w:val="yellow"/>
        </w:rPr>
        <w:t>合同签订后，乙方开具以甲方为受益人，担保金额为合同金额20%的预付款保函，甲方以</w:t>
      </w:r>
      <w:r w:rsidRPr="003361A4">
        <w:rPr>
          <w:rFonts w:ascii="仿宋_GB2312" w:eastAsia="仿宋_GB2312" w:hint="eastAsia"/>
          <w:b/>
          <w:sz w:val="32"/>
          <w:szCs w:val="28"/>
          <w:highlight w:val="yellow"/>
        </w:rPr>
        <w:t>□</w:t>
      </w:r>
      <w:r w:rsidRPr="003361A4">
        <w:rPr>
          <w:rFonts w:ascii="仿宋_GB2312" w:eastAsia="仿宋_GB2312" w:hint="eastAsia"/>
          <w:color w:val="FF0000"/>
          <w:sz w:val="28"/>
          <w:szCs w:val="28"/>
          <w:highlight w:val="yellow"/>
        </w:rPr>
        <w:t>粮信方式（期限__个月）</w:t>
      </w:r>
      <w:r w:rsidRPr="003361A4">
        <w:rPr>
          <w:rFonts w:ascii="仿宋_GB2312" w:eastAsia="仿宋_GB2312" w:hint="eastAsia"/>
          <w:b/>
          <w:sz w:val="32"/>
          <w:szCs w:val="28"/>
          <w:highlight w:val="yellow"/>
        </w:rPr>
        <w:t>□</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bCs/>
          <w:sz w:val="28"/>
          <w:highlight w:val="yellow"/>
          <w:u w:val="single"/>
        </w:rPr>
        <w:t>电汇</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w:t>
      </w:r>
      <w:r w:rsidRPr="003361A4">
        <w:rPr>
          <w:rFonts w:ascii="仿宋_GB2312" w:eastAsia="仿宋_GB2312" w:hint="eastAsia"/>
          <w:b/>
          <w:sz w:val="32"/>
          <w:szCs w:val="28"/>
          <w:highlight w:val="yellow"/>
        </w:rPr>
        <w:sym w:font="Wingdings 2" w:char="00A3"/>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方式，按批复的资金计划支付给乙方合同总价的2</w:t>
      </w:r>
      <w:r w:rsidRPr="003361A4">
        <w:rPr>
          <w:rFonts w:ascii="仿宋_GB2312" w:eastAsia="仿宋_GB2312"/>
          <w:sz w:val="28"/>
          <w:szCs w:val="28"/>
          <w:highlight w:val="yellow"/>
        </w:rPr>
        <w:t>0</w:t>
      </w:r>
      <w:r w:rsidRPr="003361A4">
        <w:rPr>
          <w:rFonts w:ascii="仿宋_GB2312" w:eastAsia="仿宋_GB2312" w:hint="eastAsia"/>
          <w:sz w:val="28"/>
          <w:szCs w:val="28"/>
          <w:highlight w:val="yellow"/>
        </w:rPr>
        <w:t>%</w:t>
      </w:r>
      <w:r>
        <w:rPr>
          <w:rFonts w:ascii="仿宋_GB2312" w:eastAsia="仿宋_GB2312" w:hint="eastAsia"/>
          <w:sz w:val="28"/>
          <w:szCs w:val="28"/>
          <w:highlight w:val="yellow"/>
        </w:rPr>
        <w:t>预付款</w:t>
      </w:r>
      <w:r w:rsidRPr="003361A4">
        <w:rPr>
          <w:rFonts w:ascii="仿宋_GB2312" w:eastAsia="仿宋_GB2312" w:hint="eastAsia"/>
          <w:sz w:val="28"/>
          <w:szCs w:val="28"/>
          <w:highlight w:val="yellow"/>
        </w:rPr>
        <w:t>；</w:t>
      </w:r>
    </w:p>
    <w:p w14:paraId="4DEDFAA2" w14:textId="77777777" w:rsidR="008B49BB" w:rsidRDefault="008B49BB" w:rsidP="008B49BB">
      <w:pPr>
        <w:widowControl/>
        <w:spacing w:line="46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3DB50965" w14:textId="77777777" w:rsidR="008B49BB" w:rsidRDefault="008B49BB" w:rsidP="008B49BB">
      <w:pPr>
        <w:widowControl/>
        <w:spacing w:line="460" w:lineRule="exact"/>
        <w:rPr>
          <w:rFonts w:ascii="仿宋_GB2312" w:eastAsia="仿宋_GB2312" w:cs="宋体"/>
          <w:bCs/>
          <w:kern w:val="0"/>
          <w:sz w:val="28"/>
          <w:szCs w:val="28"/>
        </w:rPr>
      </w:pPr>
      <w:r>
        <w:rPr>
          <w:rFonts w:ascii="仿宋_GB2312" w:eastAsia="仿宋_GB2312"/>
          <w:sz w:val="28"/>
          <w:szCs w:val="28"/>
        </w:rPr>
        <w:t>4.</w:t>
      </w:r>
      <w:r>
        <w:rPr>
          <w:rFonts w:ascii="仿宋_GB2312" w:eastAsia="仿宋_GB2312" w:hint="eastAsia"/>
          <w:sz w:val="28"/>
          <w:szCs w:val="28"/>
        </w:rPr>
        <w:t>项目竣工后，正常使用一个月，无质量问题，乙方向甲方提供合同金额的全额增值税专用发票，甲方以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65363AC9" w14:textId="77777777" w:rsidR="008B49BB" w:rsidRDefault="008B49BB" w:rsidP="008B49BB">
      <w:pPr>
        <w:widowControl/>
        <w:spacing w:line="460" w:lineRule="exact"/>
        <w:ind w:left="1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6C7A1BB7" w14:textId="77777777" w:rsidR="008B49BB" w:rsidRPr="00FE5D5A" w:rsidRDefault="008B49BB" w:rsidP="008B49BB">
      <w:pPr>
        <w:widowControl/>
        <w:spacing w:line="46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剩余款项作为质保金，质保期限为【】个生产期，即甲方</w:t>
      </w:r>
      <w:r>
        <w:rPr>
          <w:rFonts w:ascii="仿宋_GB2312" w:eastAsia="仿宋_GB2312" w:hint="eastAsia"/>
          <w:sz w:val="28"/>
          <w:szCs w:val="28"/>
          <w:u w:val="single"/>
        </w:rPr>
        <w:t>20</w:t>
      </w:r>
    </w:p>
    <w:p w14:paraId="23862E7F" w14:textId="77777777" w:rsidR="008B49BB" w:rsidRDefault="008B49BB" w:rsidP="008B49BB">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6DB29114" w14:textId="77777777" w:rsidR="008B49BB" w:rsidRDefault="008B49BB" w:rsidP="008B49BB">
      <w:pPr>
        <w:widowControl/>
        <w:spacing w:line="460" w:lineRule="exact"/>
        <w:jc w:val="left"/>
        <w:rPr>
          <w:rFonts w:ascii="仿宋_GB2312" w:eastAsia="仿宋_GB2312"/>
          <w:sz w:val="28"/>
          <w:szCs w:val="28"/>
        </w:rPr>
      </w:pPr>
      <w:r>
        <w:rPr>
          <w:rFonts w:ascii="仿宋_GB2312" w:eastAsia="仿宋_GB2312"/>
          <w:sz w:val="28"/>
          <w:szCs w:val="28"/>
          <w:highlight w:val="yellow"/>
        </w:rPr>
        <w:t>7.</w:t>
      </w:r>
      <w:r w:rsidRPr="0038518F">
        <w:rPr>
          <w:rFonts w:ascii="仿宋_GB2312" w:eastAsia="仿宋_GB2312" w:hint="eastAsia"/>
          <w:sz w:val="28"/>
          <w:szCs w:val="28"/>
          <w:highlight w:val="yellow"/>
        </w:rPr>
        <w:t>开票期间如遇国家税率调整，以合同中不含税价格为基数乘以国家调整税率为开票金额。</w:t>
      </w:r>
    </w:p>
    <w:p w14:paraId="7674AF63" w14:textId="77777777" w:rsidR="008B49BB" w:rsidRPr="00E47FBC" w:rsidRDefault="008B49BB" w:rsidP="008B49BB">
      <w:pPr>
        <w:widowControl/>
        <w:spacing w:line="460" w:lineRule="exact"/>
        <w:ind w:firstLine="555"/>
        <w:jc w:val="left"/>
        <w:rPr>
          <w:rFonts w:ascii="仿宋_GB2312" w:eastAsia="仿宋_GB2312"/>
          <w:sz w:val="28"/>
          <w:szCs w:val="28"/>
        </w:rPr>
      </w:pPr>
    </w:p>
    <w:p w14:paraId="7579645E"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本项目所需服务及材料明细见下表:</w:t>
      </w:r>
    </w:p>
    <w:p w14:paraId="4D0C70A5" w14:textId="77777777" w:rsidR="008B49BB" w:rsidRDefault="008B49BB" w:rsidP="008B49BB">
      <w:pPr>
        <w:spacing w:line="460" w:lineRule="exact"/>
        <w:ind w:left="420"/>
        <w:rPr>
          <w:rFonts w:ascii="仿宋_GB2312" w:eastAsia="仿宋_GB2312"/>
          <w:b/>
          <w:sz w:val="28"/>
          <w:szCs w:val="28"/>
        </w:rPr>
      </w:pPr>
    </w:p>
    <w:p w14:paraId="714A4593" w14:textId="77777777" w:rsidR="008B49BB" w:rsidRDefault="008B49BB" w:rsidP="008B49BB">
      <w:pPr>
        <w:spacing w:line="460" w:lineRule="exact"/>
        <w:ind w:left="420"/>
        <w:rPr>
          <w:rFonts w:ascii="仿宋_GB2312" w:eastAsia="仿宋_GB2312"/>
          <w:b/>
          <w:sz w:val="28"/>
          <w:szCs w:val="28"/>
        </w:rPr>
      </w:pPr>
    </w:p>
    <w:p w14:paraId="495C1E39" w14:textId="77777777" w:rsidR="008B49BB" w:rsidRDefault="008B49BB" w:rsidP="008B49BB">
      <w:pPr>
        <w:spacing w:line="460" w:lineRule="exact"/>
        <w:ind w:left="420"/>
        <w:rPr>
          <w:rFonts w:ascii="仿宋_GB2312" w:eastAsia="仿宋_GB2312"/>
          <w:b/>
          <w:sz w:val="28"/>
          <w:szCs w:val="28"/>
        </w:rPr>
      </w:pPr>
    </w:p>
    <w:p w14:paraId="6E005A6E"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技术要求与验收要求：</w:t>
      </w:r>
    </w:p>
    <w:p w14:paraId="1E9A131E" w14:textId="77777777" w:rsidR="008B49BB" w:rsidRDefault="008B49BB" w:rsidP="008B49BB">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1.</w:t>
      </w:r>
      <w:r>
        <w:rPr>
          <w:rFonts w:ascii="仿宋_GB2312" w:eastAsia="仿宋_GB2312" w:hint="eastAsia"/>
          <w:b/>
          <w:sz w:val="28"/>
          <w:szCs w:val="28"/>
          <w:u w:val="single"/>
        </w:rPr>
        <w:t xml:space="preserve">                 </w:t>
      </w:r>
    </w:p>
    <w:p w14:paraId="17DC21C5" w14:textId="77777777" w:rsidR="008B49BB" w:rsidRDefault="008B49BB" w:rsidP="008B49BB">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lastRenderedPageBreak/>
        <w:t>2.</w:t>
      </w:r>
      <w:r>
        <w:rPr>
          <w:rFonts w:ascii="仿宋_GB2312" w:eastAsia="仿宋_GB2312" w:hint="eastAsia"/>
          <w:b/>
          <w:sz w:val="28"/>
          <w:szCs w:val="28"/>
          <w:u w:val="single"/>
        </w:rPr>
        <w:t xml:space="preserve">                 </w:t>
      </w:r>
    </w:p>
    <w:p w14:paraId="73083B0F" w14:textId="77777777" w:rsidR="008B49BB" w:rsidRDefault="008B49BB" w:rsidP="008B49BB">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3.</w:t>
      </w:r>
      <w:r>
        <w:rPr>
          <w:rFonts w:ascii="仿宋_GB2312" w:eastAsia="仿宋_GB2312" w:hint="eastAsia"/>
          <w:b/>
          <w:sz w:val="28"/>
          <w:szCs w:val="28"/>
          <w:u w:val="single"/>
        </w:rPr>
        <w:t xml:space="preserve">                 </w:t>
      </w:r>
    </w:p>
    <w:p w14:paraId="1DCEAD01" w14:textId="77777777" w:rsidR="008B49BB" w:rsidRDefault="008B49BB" w:rsidP="008B49BB">
      <w:pPr>
        <w:spacing w:line="460" w:lineRule="exact"/>
        <w:ind w:left="420" w:firstLineChars="200" w:firstLine="560"/>
        <w:rPr>
          <w:rFonts w:ascii="仿宋_GB2312" w:eastAsia="仿宋_GB2312"/>
          <w:bCs/>
          <w:sz w:val="28"/>
          <w:szCs w:val="28"/>
        </w:rPr>
      </w:pPr>
    </w:p>
    <w:p w14:paraId="1CCFD143" w14:textId="77777777" w:rsidR="008B49BB" w:rsidRDefault="008B49BB" w:rsidP="008B49BB">
      <w:pPr>
        <w:spacing w:line="460" w:lineRule="exact"/>
        <w:ind w:firstLineChars="200" w:firstLine="560"/>
        <w:rPr>
          <w:rFonts w:ascii="仿宋_GB2312" w:eastAsia="仿宋_GB2312"/>
          <w:b/>
          <w:sz w:val="28"/>
          <w:szCs w:val="28"/>
        </w:rPr>
      </w:pPr>
      <w:r>
        <w:rPr>
          <w:rFonts w:ascii="仿宋_GB2312" w:eastAsia="仿宋_GB2312" w:hint="eastAsia"/>
          <w:bCs/>
          <w:sz w:val="28"/>
          <w:szCs w:val="28"/>
        </w:rPr>
        <w:t>或根据项目具体情况签订相关附件：</w:t>
      </w:r>
    </w:p>
    <w:p w14:paraId="6B9BBF45" w14:textId="77777777" w:rsidR="008B49BB" w:rsidRDefault="008B49BB" w:rsidP="008B49BB">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w:t>
      </w:r>
      <w:r>
        <w:rPr>
          <w:rFonts w:ascii="仿宋" w:eastAsia="仿宋" w:hAnsi="仿宋" w:cs="仿宋" w:hint="eastAsia"/>
          <w:sz w:val="28"/>
          <w:szCs w:val="28"/>
        </w:rPr>
        <w:t>技术要求</w:t>
      </w:r>
      <w:r>
        <w:rPr>
          <w:rFonts w:ascii="仿宋" w:eastAsia="仿宋" w:hAnsi="仿宋" w:cs="仿宋" w:hint="eastAsia"/>
          <w:sz w:val="28"/>
          <w:szCs w:val="28"/>
          <w:lang w:val="zh-CN"/>
        </w:rPr>
        <w:t>》。</w:t>
      </w:r>
    </w:p>
    <w:p w14:paraId="5105A24A" w14:textId="77777777" w:rsidR="008B49BB" w:rsidRDefault="008B49BB" w:rsidP="008B49BB">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按合同附件-《质量验收标准》。</w:t>
      </w:r>
    </w:p>
    <w:p w14:paraId="602FE432" w14:textId="77777777" w:rsidR="008B49BB" w:rsidRDefault="008B49BB" w:rsidP="008B49BB">
      <w:pPr>
        <w:spacing w:line="460" w:lineRule="exact"/>
        <w:ind w:left="284"/>
        <w:rPr>
          <w:rFonts w:ascii="仿宋_GB2312" w:eastAsia="仿宋_GB2312"/>
          <w:b/>
          <w:sz w:val="28"/>
          <w:szCs w:val="28"/>
        </w:rPr>
      </w:pPr>
    </w:p>
    <w:p w14:paraId="285240E9" w14:textId="77777777" w:rsidR="008B49BB" w:rsidRDefault="008B49BB" w:rsidP="008B49BB">
      <w:pPr>
        <w:spacing w:line="460" w:lineRule="exact"/>
        <w:ind w:left="284"/>
        <w:rPr>
          <w:rFonts w:ascii="仿宋_GB2312" w:eastAsia="仿宋_GB2312"/>
          <w:b/>
          <w:sz w:val="28"/>
          <w:szCs w:val="28"/>
        </w:rPr>
      </w:pPr>
    </w:p>
    <w:p w14:paraId="7690EFF3"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履行期限、地点及运输方式及验收条款</w:t>
      </w:r>
    </w:p>
    <w:p w14:paraId="31523E28" w14:textId="77777777" w:rsidR="008B49BB" w:rsidRDefault="008B49BB" w:rsidP="008B49BB">
      <w:pPr>
        <w:spacing w:line="460" w:lineRule="exact"/>
        <w:ind w:firstLineChars="200" w:firstLine="560"/>
        <w:rPr>
          <w:rFonts w:ascii="仿宋_GB2312" w:eastAsia="仿宋_GB2312"/>
          <w:b/>
          <w:sz w:val="28"/>
          <w:szCs w:val="28"/>
        </w:rPr>
      </w:pPr>
      <w:r>
        <w:rPr>
          <w:rFonts w:ascii="仿宋_GB2312" w:eastAsia="仿宋_GB2312" w:hint="eastAsia"/>
          <w:sz w:val="28"/>
          <w:szCs w:val="28"/>
        </w:rPr>
        <w:t>1、</w:t>
      </w:r>
      <w:r>
        <w:rPr>
          <w:rFonts w:ascii="仿宋_GB2312" w:eastAsia="仿宋_GB2312" w:hint="eastAsia"/>
          <w:b/>
          <w:sz w:val="32"/>
          <w:szCs w:val="28"/>
        </w:rPr>
        <w:t>□</w:t>
      </w:r>
      <w:r>
        <w:rPr>
          <w:rFonts w:ascii="仿宋_GB2312" w:eastAsia="仿宋_GB2312" w:hint="eastAsia"/>
          <w:sz w:val="28"/>
          <w:szCs w:val="28"/>
        </w:rPr>
        <w:t>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sz w:val="28"/>
          <w:szCs w:val="28"/>
        </w:rPr>
        <w:t>。</w:t>
      </w:r>
    </w:p>
    <w:p w14:paraId="3B274831"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u w:val="single"/>
        </w:rPr>
        <w:t>交货</w:t>
      </w:r>
      <w:r>
        <w:rPr>
          <w:rFonts w:ascii="仿宋_GB2312" w:eastAsia="仿宋_GB2312" w:hint="eastAsia"/>
          <w:b/>
          <w:sz w:val="32"/>
          <w:szCs w:val="28"/>
          <w:u w:val="single"/>
        </w:rPr>
        <w:t>□</w:t>
      </w:r>
      <w:r>
        <w:rPr>
          <w:rFonts w:ascii="仿宋_GB2312" w:eastAsia="仿宋_GB2312" w:hint="eastAsia"/>
          <w:sz w:val="28"/>
          <w:szCs w:val="28"/>
        </w:rPr>
        <w:t>、合同履行地点：甲方厂区内（地址：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14:paraId="6D095A76" w14:textId="77777777" w:rsidR="008B49BB" w:rsidRDefault="008B49BB" w:rsidP="008B49BB">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3、运输方式：如由乙方提供本项目所需设备、材料，应由乙方负责运输，运输采用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1AE058D4" w14:textId="77777777" w:rsidR="008B49BB" w:rsidRDefault="008B49BB" w:rsidP="008B49BB">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t>4、</w:t>
      </w:r>
      <w:r w:rsidRPr="004C20FB">
        <w:rPr>
          <w:rFonts w:ascii="仿宋_GB2312" w:eastAsia="仿宋_GB2312" w:hint="eastAsia"/>
          <w:sz w:val="28"/>
          <w:szCs w:val="28"/>
          <w:highlight w:val="yellow"/>
        </w:rPr>
        <w:t>乙方按期完成交货/施工后，甲</w:t>
      </w:r>
      <w:r>
        <w:rPr>
          <w:rFonts w:ascii="仿宋_GB2312" w:eastAsia="仿宋_GB2312" w:hint="eastAsia"/>
          <w:sz w:val="28"/>
          <w:szCs w:val="28"/>
          <w:highlight w:val="yellow"/>
        </w:rPr>
        <w:t>方</w:t>
      </w:r>
      <w:r w:rsidRPr="004C20FB">
        <w:rPr>
          <w:rFonts w:ascii="仿宋_GB2312" w:eastAsia="仿宋_GB2312" w:hint="eastAsia"/>
          <w:sz w:val="28"/>
          <w:szCs w:val="28"/>
          <w:highlight w:val="yellow"/>
        </w:rPr>
        <w:t>派人参加验收</w:t>
      </w:r>
      <w:r>
        <w:rPr>
          <w:rFonts w:ascii="仿宋_GB2312" w:eastAsia="仿宋_GB2312" w:hint="eastAsia"/>
          <w:sz w:val="28"/>
          <w:szCs w:val="28"/>
        </w:rPr>
        <w:t>，甲方在【】日内对外观、数量进行验收并提出异议。</w:t>
      </w:r>
      <w:r>
        <w:rPr>
          <w:rFonts w:ascii="仿宋_GB2312" w:eastAsia="仿宋_GB2312" w:cs="宋体" w:hint="eastAsia"/>
          <w:bCs/>
          <w:sz w:val="28"/>
          <w:szCs w:val="28"/>
        </w:rPr>
        <w:t>质量问题，甲方应在发现后的【】个工作日内</w:t>
      </w:r>
      <w:r w:rsidRPr="004C20FB">
        <w:rPr>
          <w:rFonts w:ascii="仿宋_GB2312" w:eastAsia="仿宋_GB2312" w:cs="宋体" w:hint="eastAsia"/>
          <w:bCs/>
          <w:sz w:val="28"/>
          <w:szCs w:val="28"/>
          <w:highlight w:val="yellow"/>
        </w:rPr>
        <w:t>书面提出</w:t>
      </w:r>
      <w:r>
        <w:rPr>
          <w:rFonts w:ascii="仿宋_GB2312" w:eastAsia="仿宋_GB2312" w:cs="宋体" w:hint="eastAsia"/>
          <w:bCs/>
          <w:sz w:val="28"/>
          <w:szCs w:val="28"/>
        </w:rPr>
        <w:t>，乙方须在接到甲方通知后【】日内，对货物/项目进行调换/返工，由此产生的费用由乙方承担。</w:t>
      </w:r>
    </w:p>
    <w:p w14:paraId="2BBC8F83"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bCs/>
          <w:sz w:val="28"/>
          <w:szCs w:val="28"/>
        </w:rPr>
        <w:t>材料的</w:t>
      </w:r>
      <w:r>
        <w:rPr>
          <w:rFonts w:ascii="仿宋_GB2312" w:eastAsia="仿宋_GB2312" w:hint="eastAsia"/>
          <w:b/>
          <w:sz w:val="28"/>
          <w:szCs w:val="28"/>
        </w:rPr>
        <w:t xml:space="preserve">技术要求和条件 </w:t>
      </w:r>
    </w:p>
    <w:p w14:paraId="7BDA6DE7"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05B7248B"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5E01921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7D4E0232"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甲方权利、义务</w:t>
      </w:r>
    </w:p>
    <w:p w14:paraId="34B73ED0"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1、负责提供所购材料的设计图纸等技术资料及厂家技术要求。</w:t>
      </w:r>
    </w:p>
    <w:p w14:paraId="74F174C5"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2、按图纸技术要求对乙方提供的材料进行全过程实施质量监督、验收工作；</w:t>
      </w:r>
    </w:p>
    <w:p w14:paraId="6E19A725"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3、协助乙方做好到厂材料的管理工作。</w:t>
      </w:r>
    </w:p>
    <w:p w14:paraId="692E20C3" w14:textId="77777777" w:rsidR="008B49BB" w:rsidRDefault="008B49BB" w:rsidP="008B49BB">
      <w:pPr>
        <w:spacing w:line="460" w:lineRule="exact"/>
        <w:ind w:firstLineChars="200" w:firstLine="560"/>
        <w:rPr>
          <w:rFonts w:ascii="仿宋_GB2312" w:eastAsia="仿宋_GB2312"/>
          <w:sz w:val="28"/>
          <w:szCs w:val="28"/>
        </w:rPr>
      </w:pPr>
      <w:r w:rsidRPr="002A5EE1">
        <w:rPr>
          <w:rFonts w:ascii="仿宋_GB2312" w:eastAsia="仿宋_GB2312" w:hint="eastAsia"/>
          <w:sz w:val="28"/>
          <w:szCs w:val="28"/>
          <w:highlight w:val="yellow"/>
        </w:rPr>
        <w:t>4、甲方提供施工所需用电及其他便利；产生的</w:t>
      </w:r>
      <w:r w:rsidRPr="002A5EE1">
        <w:rPr>
          <w:rFonts w:ascii="仿宋_GB2312" w:eastAsia="仿宋_GB2312" w:hint="eastAsia"/>
          <w:sz w:val="28"/>
          <w:szCs w:val="28"/>
          <w:highlight w:val="yellow"/>
          <w:u w:val="single"/>
        </w:rPr>
        <w:t xml:space="preserve"> </w:t>
      </w:r>
      <w:r w:rsidRPr="002A5EE1">
        <w:rPr>
          <w:rFonts w:ascii="仿宋_GB2312" w:eastAsia="仿宋_GB2312"/>
          <w:sz w:val="28"/>
          <w:szCs w:val="28"/>
          <w:highlight w:val="yellow"/>
          <w:u w:val="single"/>
        </w:rPr>
        <w:t xml:space="preserve">      </w:t>
      </w:r>
      <w:r w:rsidRPr="002A5EE1">
        <w:rPr>
          <w:rFonts w:ascii="仿宋_GB2312" w:eastAsia="仿宋_GB2312"/>
          <w:sz w:val="28"/>
          <w:szCs w:val="28"/>
          <w:highlight w:val="yellow"/>
        </w:rPr>
        <w:t>费用由乙方负担</w:t>
      </w:r>
      <w:r w:rsidRPr="002A5EE1">
        <w:rPr>
          <w:rFonts w:ascii="仿宋_GB2312" w:eastAsia="仿宋_GB2312" w:hint="eastAsia"/>
          <w:sz w:val="28"/>
          <w:szCs w:val="28"/>
          <w:highlight w:val="yellow"/>
        </w:rPr>
        <w:t>。</w:t>
      </w:r>
    </w:p>
    <w:p w14:paraId="29ABCF7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3F425D39"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14:paraId="6FFF2381"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7、甲方在合同有效期内，若发现乙方有违反国家的有关法律、法规的情况，甲方有权单方终止合同，并通知乙方。</w:t>
      </w:r>
    </w:p>
    <w:p w14:paraId="2A01F6DD"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乙方权利、义务</w:t>
      </w:r>
    </w:p>
    <w:p w14:paraId="28683E73"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4230842A"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5A4B168C"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3.随材料到甲方现场的还必须有材质的质量证明书及相关的合格证。</w:t>
      </w:r>
    </w:p>
    <w:p w14:paraId="0DACEA28"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14:paraId="3D9FA638"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30B89A32"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35004090"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7.在施工过程中，必须按甲方要求做好环境保护工作。若损坏甲方设施必须100%赔偿。乙方在施工过程出现安全事故，由乙方自己承担，乙方须为施工人员购买工伤保险或雇主责任险。</w:t>
      </w:r>
    </w:p>
    <w:p w14:paraId="65B9AA5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1EC84670"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9.乙方有合同有效期内，若发现甲方有违反国家的有关法律、法规的情形，乙方有权单方终止合同，并通知甲方。</w:t>
      </w:r>
    </w:p>
    <w:p w14:paraId="0442FC13"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10.施工前必须接受甲方组织的安全培训，达到安全要求合格并签订安全协议后【】日内，</w:t>
      </w:r>
      <w:r w:rsidRPr="002A5EE1">
        <w:rPr>
          <w:rFonts w:ascii="仿宋_GB2312" w:eastAsia="仿宋_GB2312" w:hint="eastAsia"/>
          <w:sz w:val="28"/>
          <w:szCs w:val="28"/>
          <w:highlight w:val="yellow"/>
        </w:rPr>
        <w:t>乙方须按合同总金额的【】%向甲方交付风险抵押金，</w:t>
      </w:r>
      <w:r>
        <w:rPr>
          <w:rFonts w:ascii="仿宋_GB2312" w:eastAsia="仿宋_GB2312" w:hint="eastAsia"/>
          <w:sz w:val="28"/>
          <w:szCs w:val="28"/>
        </w:rPr>
        <w:t>交付后方可进入施工现场，施工时乙方必须遵守甲方的各项规章制度，按时保质保量地完成合同约定。如未足额交付风险抵</w:t>
      </w:r>
      <w:r>
        <w:rPr>
          <w:rFonts w:ascii="仿宋_GB2312" w:eastAsia="仿宋_GB2312" w:hint="eastAsia"/>
          <w:sz w:val="28"/>
          <w:szCs w:val="28"/>
        </w:rPr>
        <w:lastRenderedPageBreak/>
        <w:t>押金的，乙方不得进入施工现场，由此造成项目无法按期完工的，由乙方承担违约责任。本项目未出现施工安全问题的，项目完工后，向乙方返还风险抵押金本金。</w:t>
      </w:r>
    </w:p>
    <w:p w14:paraId="18CD2006"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105245B9" w14:textId="77777777" w:rsidR="008B49BB" w:rsidRDefault="008B49BB" w:rsidP="008B49BB">
      <w:pPr>
        <w:spacing w:line="460" w:lineRule="exact"/>
        <w:ind w:firstLineChars="200" w:firstLine="560"/>
        <w:jc w:val="left"/>
        <w:rPr>
          <w:rFonts w:ascii="仿宋_GB2312" w:eastAsia="仿宋_GB2312"/>
          <w:sz w:val="28"/>
          <w:szCs w:val="28"/>
        </w:rPr>
      </w:pPr>
      <w:r w:rsidRPr="003B0176">
        <w:rPr>
          <w:rFonts w:ascii="仿宋_GB2312" w:eastAsia="仿宋_GB2312" w:hint="eastAsia"/>
          <w:sz w:val="28"/>
          <w:szCs w:val="28"/>
          <w:highlight w:val="yellow"/>
        </w:rPr>
        <w:t>1</w:t>
      </w:r>
      <w:r w:rsidRPr="003B0176">
        <w:rPr>
          <w:rFonts w:ascii="仿宋_GB2312" w:eastAsia="仿宋_GB2312"/>
          <w:sz w:val="28"/>
          <w:szCs w:val="28"/>
          <w:highlight w:val="yellow"/>
        </w:rPr>
        <w:t>2.按照相关约定缴纳履约保证金</w:t>
      </w:r>
    </w:p>
    <w:p w14:paraId="3F497EE2"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质保方式</w:t>
      </w:r>
    </w:p>
    <w:p w14:paraId="0195722E" w14:textId="77777777" w:rsidR="008B49BB" w:rsidRPr="00595380" w:rsidRDefault="008B49BB" w:rsidP="008B49BB">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1</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乙方提供的项目服务内容完毕投入使用后，质保期限为【】个生产期，即甲方</w:t>
      </w:r>
      <w:r w:rsidRPr="00595380">
        <w:rPr>
          <w:rFonts w:ascii="仿宋_GB2312" w:eastAsia="仿宋_GB2312" w:hint="eastAsia"/>
          <w:sz w:val="28"/>
          <w:szCs w:val="28"/>
          <w:highlight w:val="yellow"/>
          <w:u w:val="single"/>
        </w:rPr>
        <w:t xml:space="preserve">20  /20  </w:t>
      </w:r>
      <w:r w:rsidRPr="00595380">
        <w:rPr>
          <w:rFonts w:ascii="仿宋_GB2312" w:eastAsia="仿宋_GB2312" w:hint="eastAsia"/>
          <w:sz w:val="28"/>
          <w:szCs w:val="28"/>
          <w:highlight w:val="yellow"/>
        </w:rPr>
        <w:t>生产期结束后，质保期届满。</w:t>
      </w:r>
    </w:p>
    <w:p w14:paraId="5D4A0C86" w14:textId="77777777" w:rsidR="008B49BB" w:rsidRPr="00595380" w:rsidRDefault="008B49BB" w:rsidP="008B49BB">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2</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质保期内出现合同范围内材料、设备、配套辅机、配件等质量问题，乙方必须派人</w:t>
      </w:r>
      <w:r w:rsidRPr="00595380">
        <w:rPr>
          <w:rFonts w:ascii="仿宋_GB2312" w:eastAsia="仿宋_GB2312"/>
          <w:sz w:val="28"/>
          <w:szCs w:val="28"/>
          <w:highlight w:val="yellow"/>
        </w:rPr>
        <w:t>48</w:t>
      </w:r>
      <w:r w:rsidRPr="00595380">
        <w:rPr>
          <w:rFonts w:ascii="仿宋_GB2312" w:eastAsia="仿宋_GB2312" w:hint="eastAsia"/>
          <w:sz w:val="28"/>
          <w:szCs w:val="28"/>
          <w:highlight w:val="yellow"/>
        </w:rPr>
        <w:t>小时内到达甲方现场进行处理并维修或更换，处理期间乙方食宿自理。</w:t>
      </w:r>
    </w:p>
    <w:p w14:paraId="7CCF6B43" w14:textId="77777777" w:rsidR="008B49BB" w:rsidRPr="00595380" w:rsidRDefault="008B49BB" w:rsidP="008B49BB">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3</w:t>
      </w:r>
      <w:r w:rsidRPr="00595380">
        <w:rPr>
          <w:rFonts w:ascii="仿宋_GB2312" w:eastAsia="仿宋_GB2312"/>
          <w:sz w:val="28"/>
          <w:szCs w:val="28"/>
          <w:highlight w:val="yellow"/>
        </w:rPr>
        <w:t>.如乙方未按约定派人到场处理，甲方有权选择第三方进行维修，由此产生的费用由乙方承担，甲方有权直接从本项目合同款中扣除。</w:t>
      </w:r>
    </w:p>
    <w:p w14:paraId="3C52D4F0" w14:textId="77777777" w:rsidR="008B49BB" w:rsidRDefault="008B49BB" w:rsidP="008B49BB">
      <w:pPr>
        <w:spacing w:line="460" w:lineRule="exact"/>
        <w:ind w:firstLineChars="200" w:firstLine="560"/>
        <w:rPr>
          <w:rFonts w:ascii="仿宋_GB2312" w:eastAsia="仿宋_GB2312"/>
          <w:sz w:val="28"/>
          <w:szCs w:val="28"/>
        </w:rPr>
      </w:pPr>
      <w:r w:rsidRPr="00595380">
        <w:rPr>
          <w:rFonts w:ascii="仿宋_GB2312" w:eastAsia="仿宋_GB2312" w:hint="eastAsia"/>
          <w:sz w:val="28"/>
          <w:szCs w:val="28"/>
          <w:highlight w:val="yellow"/>
        </w:rPr>
        <w:t>4</w:t>
      </w:r>
      <w:r w:rsidRPr="00595380">
        <w:rPr>
          <w:rFonts w:ascii="仿宋_GB2312" w:eastAsia="仿宋_GB2312"/>
          <w:sz w:val="28"/>
          <w:szCs w:val="28"/>
          <w:highlight w:val="yellow"/>
        </w:rPr>
        <w:t>.</w:t>
      </w:r>
      <w:r>
        <w:rPr>
          <w:rFonts w:ascii="仿宋_GB2312" w:eastAsia="仿宋_GB2312"/>
          <w:sz w:val="28"/>
          <w:szCs w:val="28"/>
          <w:highlight w:val="yellow"/>
        </w:rPr>
        <w:t>质保期内，因乙方交付的设备损坏导致的甲方生产中断或压量生产，按甲方正常生产期间每日费用进行损失折算，损失费用乙方承担，甲方有权停止支付进度款或质保金。质保期按照不正常使用的天数延长。</w:t>
      </w:r>
    </w:p>
    <w:p w14:paraId="50BFCEBB"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kern w:val="0"/>
          <w:sz w:val="28"/>
          <w:szCs w:val="28"/>
        </w:rPr>
      </w:pPr>
      <w:r>
        <w:rPr>
          <w:rFonts w:ascii="仿宋_GB2312" w:eastAsia="仿宋_GB2312" w:cs="新宋体" w:hint="eastAsia"/>
          <w:b/>
          <w:kern w:val="0"/>
          <w:sz w:val="28"/>
          <w:szCs w:val="28"/>
        </w:rPr>
        <w:t>工程安全</w:t>
      </w:r>
    </w:p>
    <w:p w14:paraId="696ACA13"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14:paraId="40D73B8E"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1C148BB5" w14:textId="77777777" w:rsidR="008B49BB" w:rsidRDefault="008B49BB" w:rsidP="008B49BB">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2.乙方履行本合同的各项约定，对工程进度、工程质量进行监督，检查隐蔽工程，办理中间交工工程验收手续及其他事宜。</w:t>
      </w:r>
    </w:p>
    <w:p w14:paraId="5B405F6A" w14:textId="77777777" w:rsidR="008B49BB" w:rsidRDefault="008B49BB" w:rsidP="008B49BB">
      <w:pPr>
        <w:autoSpaceDE w:val="0"/>
        <w:autoSpaceDN w:val="0"/>
        <w:adjustRightInd w:val="0"/>
        <w:spacing w:line="460" w:lineRule="exact"/>
        <w:ind w:firstLineChars="200" w:firstLine="560"/>
        <w:jc w:val="left"/>
        <w:rPr>
          <w:rFonts w:ascii="仿宋_GB2312" w:eastAsia="仿宋_GB2312"/>
          <w:kern w:val="0"/>
          <w:sz w:val="28"/>
          <w:szCs w:val="28"/>
        </w:rPr>
      </w:pPr>
      <w:r w:rsidRPr="00F86541">
        <w:rPr>
          <w:rFonts w:ascii="仿宋_GB2312" w:eastAsia="仿宋_GB2312" w:hint="eastAsia"/>
          <w:kern w:val="0"/>
          <w:sz w:val="28"/>
          <w:szCs w:val="28"/>
          <w:highlight w:val="yellow"/>
        </w:rPr>
        <w:t>3</w:t>
      </w:r>
      <w:r>
        <w:rPr>
          <w:rFonts w:ascii="仿宋_GB2312" w:eastAsia="仿宋_GB2312" w:hint="eastAsia"/>
          <w:kern w:val="0"/>
          <w:sz w:val="28"/>
          <w:szCs w:val="28"/>
          <w:highlight w:val="yellow"/>
        </w:rPr>
        <w:t>.</w:t>
      </w:r>
      <w:r w:rsidRPr="00F86541">
        <w:rPr>
          <w:rFonts w:ascii="仿宋_GB2312" w:eastAsia="仿宋_GB2312" w:hint="eastAsia"/>
          <w:kern w:val="0"/>
          <w:sz w:val="28"/>
          <w:szCs w:val="28"/>
          <w:highlight w:val="yellow"/>
        </w:rPr>
        <w:t>乙方根据甲方要求签订安全相关管理协议及按安全管理要求、</w:t>
      </w:r>
      <w:r w:rsidRPr="00F86541">
        <w:rPr>
          <w:rFonts w:ascii="仿宋_GB2312" w:eastAsia="仿宋_GB2312" w:hint="eastAsia"/>
          <w:kern w:val="0"/>
          <w:sz w:val="28"/>
          <w:szCs w:val="28"/>
          <w:highlight w:val="yellow"/>
        </w:rPr>
        <w:lastRenderedPageBreak/>
        <w:t>协议提供所涉及的文件及资料。</w:t>
      </w:r>
    </w:p>
    <w:p w14:paraId="4F995C58"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cs="新宋体"/>
          <w:b/>
          <w:kern w:val="0"/>
          <w:sz w:val="28"/>
          <w:szCs w:val="28"/>
        </w:rPr>
      </w:pPr>
      <w:r>
        <w:rPr>
          <w:rFonts w:ascii="仿宋_GB2312" w:eastAsia="仿宋_GB2312" w:cs="新宋体" w:hint="eastAsia"/>
          <w:b/>
          <w:kern w:val="0"/>
          <w:sz w:val="28"/>
          <w:szCs w:val="28"/>
        </w:rPr>
        <w:t>环境保护</w:t>
      </w:r>
    </w:p>
    <w:p w14:paraId="497878F4"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2DC51271"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14:paraId="7C613ECE" w14:textId="77777777" w:rsidR="008B49BB" w:rsidRDefault="008B49BB" w:rsidP="008B49BB">
      <w:pPr>
        <w:numPr>
          <w:ilvl w:val="0"/>
          <w:numId w:val="3"/>
        </w:numPr>
        <w:autoSpaceDE w:val="0"/>
        <w:autoSpaceDN w:val="0"/>
        <w:adjustRightInd w:val="0"/>
        <w:spacing w:line="460" w:lineRule="exact"/>
        <w:jc w:val="left"/>
        <w:rPr>
          <w:rFonts w:ascii="仿宋_GB2312" w:eastAsia="仿宋_GB2312"/>
          <w:kern w:val="0"/>
          <w:sz w:val="28"/>
          <w:szCs w:val="28"/>
        </w:rPr>
      </w:pPr>
      <w:r w:rsidRPr="00F86541">
        <w:rPr>
          <w:rFonts w:ascii="仿宋_GB2312" w:eastAsia="仿宋_GB2312" w:hint="eastAsia"/>
          <w:kern w:val="0"/>
          <w:sz w:val="28"/>
          <w:szCs w:val="28"/>
          <w:highlight w:val="yellow"/>
        </w:rPr>
        <w:t>3、乙方根据甲方要求签订安全相关管理协议及按安全管理要求、协议提供所涉及的文件及资料。</w:t>
      </w:r>
    </w:p>
    <w:p w14:paraId="39B36929"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违约责任</w:t>
      </w:r>
    </w:p>
    <w:p w14:paraId="32D61B58"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Pr>
          <w:rFonts w:hint="eastAsia"/>
        </w:rPr>
        <w:t> </w:t>
      </w:r>
    </w:p>
    <w:p w14:paraId="5AE3C37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，甲方有权单方解除本合同或中止本合同并扣除全部质保金，解除本合同并不妨碍甲方主张违约责任</w:t>
      </w:r>
      <w:r>
        <w:rPr>
          <w:rFonts w:ascii="仿宋_GB2312" w:hAnsi="仿宋_GB2312"/>
          <w:sz w:val="28"/>
          <w:szCs w:val="28"/>
        </w:rPr>
        <w:t>。</w:t>
      </w:r>
    </w:p>
    <w:p w14:paraId="6ECE13BA"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合同变更</w:t>
      </w:r>
    </w:p>
    <w:p w14:paraId="72D7B78F"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58A9E5DA"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不可抗力：</w:t>
      </w:r>
    </w:p>
    <w:p w14:paraId="08E3D49C"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w:t>
      </w:r>
      <w:r w:rsidRPr="00F86541">
        <w:rPr>
          <w:rFonts w:ascii="仿宋_GB2312" w:eastAsia="仿宋_GB2312" w:hint="eastAsia"/>
          <w:sz w:val="28"/>
          <w:szCs w:val="28"/>
          <w:highlight w:val="yellow"/>
        </w:rPr>
        <w:t>14天内向另一方提供由事件发生地有关政府、行业协会、当地商会、设备</w:t>
      </w:r>
      <w:r>
        <w:rPr>
          <w:rFonts w:ascii="仿宋_GB2312" w:eastAsia="仿宋_GB2312" w:hint="eastAsia"/>
          <w:sz w:val="28"/>
          <w:szCs w:val="28"/>
          <w:highlight w:val="yellow"/>
        </w:rPr>
        <w:t>材料</w:t>
      </w:r>
      <w:r w:rsidRPr="00F86541">
        <w:rPr>
          <w:rFonts w:ascii="仿宋_GB2312" w:eastAsia="仿宋_GB2312" w:hint="eastAsia"/>
          <w:sz w:val="28"/>
          <w:szCs w:val="28"/>
          <w:highlight w:val="yellow"/>
        </w:rPr>
        <w:t>制造地</w:t>
      </w:r>
      <w:r>
        <w:rPr>
          <w:rFonts w:ascii="仿宋_GB2312" w:eastAsia="仿宋_GB2312" w:hint="eastAsia"/>
          <w:sz w:val="28"/>
          <w:szCs w:val="28"/>
          <w:highlight w:val="yellow"/>
        </w:rPr>
        <w:t>、发货地</w:t>
      </w:r>
      <w:r w:rsidRPr="00F86541">
        <w:rPr>
          <w:rFonts w:ascii="仿宋_GB2312" w:eastAsia="仿宋_GB2312" w:hint="eastAsia"/>
          <w:sz w:val="28"/>
          <w:szCs w:val="28"/>
          <w:highlight w:val="yellow"/>
        </w:rPr>
        <w:t>媒体公布的相关报导作为不可抗力事件的证明或文件</w:t>
      </w:r>
      <w:r>
        <w:rPr>
          <w:rFonts w:ascii="仿宋_GB2312" w:eastAsia="仿宋_GB2312" w:hint="eastAsia"/>
          <w:sz w:val="28"/>
          <w:szCs w:val="28"/>
        </w:rPr>
        <w:t>。逾期未提供的，因不可抗力而影响其履约的合同一方，须按合同约定，承担相应违约责任。</w:t>
      </w:r>
    </w:p>
    <w:p w14:paraId="2760142E"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w:t>
      </w:r>
      <w:r>
        <w:rPr>
          <w:rFonts w:ascii="仿宋_GB2312" w:eastAsia="仿宋_GB2312" w:hint="eastAsia"/>
          <w:sz w:val="28"/>
          <w:szCs w:val="28"/>
        </w:rPr>
        <w:lastRenderedPageBreak/>
        <w:t>终止，如不可抗力事件发生后【】天内双方不能达成协议，则任何一方有权终止合同。如合同因此终止，则任一方应自行承担各自费用，且不能对于终止合同有关的损失要求赔偿。</w:t>
      </w:r>
    </w:p>
    <w:p w14:paraId="2BF2E255"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14:paraId="1FE1A482" w14:textId="77777777" w:rsidR="008B49BB" w:rsidRDefault="008B49BB" w:rsidP="008B49BB">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2E70C999"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其他</w:t>
      </w:r>
    </w:p>
    <w:p w14:paraId="37F2B92A"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75B65E24"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70467BC5"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经甲方书面许可，乙方不得将本合同项下权利、义务转让第三方。</w:t>
      </w:r>
    </w:p>
    <w:p w14:paraId="5B071599"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4.双方签订的附件《</w:t>
      </w:r>
      <w:r>
        <w:rPr>
          <w:rFonts w:ascii="仿宋_GB2312" w:eastAsia="仿宋_GB2312" w:hint="eastAsia"/>
          <w:sz w:val="28"/>
          <w:szCs w:val="28"/>
          <w:u w:val="single"/>
        </w:rPr>
        <w:t xml:space="preserve">     </w:t>
      </w:r>
      <w:r>
        <w:rPr>
          <w:rFonts w:ascii="仿宋_GB2312" w:eastAsia="仿宋_GB2312" w:hint="eastAsia"/>
          <w:sz w:val="28"/>
          <w:szCs w:val="28"/>
        </w:rPr>
        <w:t>设备（或项目）技术协议》、《安全协议书》、《环保协议书》，作为本合同附件，与本合同具有同等的法律效力。</w:t>
      </w:r>
    </w:p>
    <w:p w14:paraId="39D4711D"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5.甲方确认其送达地址为：______________________________________，受送达人为：_________，联系方式为：__________________________。</w:t>
      </w:r>
    </w:p>
    <w:p w14:paraId="260439E8"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0B2E40FE"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087FFD3C" w14:textId="77777777" w:rsidR="008B49BB" w:rsidRDefault="008B49BB" w:rsidP="008B49BB">
      <w:pPr>
        <w:pStyle w:val="a3"/>
        <w:spacing w:line="460" w:lineRule="exact"/>
        <w:ind w:leftChars="0" w:left="0" w:firstLineChars="0" w:firstLine="0"/>
        <w:rPr>
          <w:rFonts w:ascii="仿宋_GB2312" w:eastAsia="仿宋_GB2312"/>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4"/>
        <w:gridCol w:w="4226"/>
      </w:tblGrid>
      <w:tr w:rsidR="008B49BB" w14:paraId="7BEC0CB5" w14:textId="77777777" w:rsidTr="003A0173">
        <w:trPr>
          <w:trHeight w:hRule="exact" w:val="432"/>
        </w:trPr>
        <w:tc>
          <w:tcPr>
            <w:tcW w:w="2519" w:type="pct"/>
            <w:vAlign w:val="center"/>
          </w:tcPr>
          <w:p w14:paraId="312299AD" w14:textId="77777777" w:rsidR="008B49BB" w:rsidRDefault="008B49BB" w:rsidP="003A0173">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vAlign w:val="center"/>
          </w:tcPr>
          <w:p w14:paraId="176E4224" w14:textId="77777777" w:rsidR="008B49BB" w:rsidRDefault="008B49BB" w:rsidP="003A0173">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8B49BB" w14:paraId="2B44F7FF" w14:textId="77777777" w:rsidTr="003A0173">
        <w:trPr>
          <w:trHeight w:hRule="exact" w:val="423"/>
        </w:trPr>
        <w:tc>
          <w:tcPr>
            <w:tcW w:w="2519" w:type="pct"/>
            <w:vAlign w:val="center"/>
          </w:tcPr>
          <w:p w14:paraId="29B06D59"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vAlign w:val="center"/>
          </w:tcPr>
          <w:p w14:paraId="705FB0E4" w14:textId="77777777" w:rsidR="008B49BB" w:rsidRDefault="008B49BB" w:rsidP="003A0173">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2212188F" w14:textId="77777777" w:rsidR="008B49BB" w:rsidRDefault="008B49BB" w:rsidP="003A0173">
            <w:pPr>
              <w:spacing w:line="460" w:lineRule="exact"/>
              <w:rPr>
                <w:rFonts w:ascii="仿宋_GB2312" w:eastAsia="仿宋_GB2312"/>
                <w:sz w:val="28"/>
                <w:szCs w:val="28"/>
              </w:rPr>
            </w:pPr>
          </w:p>
        </w:tc>
      </w:tr>
      <w:tr w:rsidR="008B49BB" w14:paraId="537BEA3C" w14:textId="77777777" w:rsidTr="003A0173">
        <w:trPr>
          <w:trHeight w:hRule="exact" w:val="571"/>
        </w:trPr>
        <w:tc>
          <w:tcPr>
            <w:tcW w:w="2519" w:type="pct"/>
            <w:vAlign w:val="center"/>
          </w:tcPr>
          <w:p w14:paraId="0FEAC782" w14:textId="77777777" w:rsidR="008B49BB" w:rsidRDefault="008B49BB" w:rsidP="003A0173">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r>
              <w:rPr>
                <w:rFonts w:ascii="仿宋_GB2312" w:eastAsia="仿宋_GB2312" w:hint="eastAsia"/>
                <w:bCs/>
                <w:sz w:val="28"/>
                <w:szCs w:val="28"/>
              </w:rPr>
              <w:t xml:space="preserve">       </w:t>
            </w:r>
          </w:p>
          <w:p w14:paraId="3CF47FD9" w14:textId="77777777" w:rsidR="008B49BB" w:rsidRDefault="008B49BB" w:rsidP="003A0173">
            <w:pPr>
              <w:spacing w:line="460" w:lineRule="exact"/>
              <w:rPr>
                <w:rFonts w:ascii="仿宋_GB2312" w:eastAsia="仿宋_GB2312"/>
                <w:sz w:val="28"/>
                <w:szCs w:val="28"/>
              </w:rPr>
            </w:pPr>
          </w:p>
        </w:tc>
        <w:tc>
          <w:tcPr>
            <w:tcW w:w="2480" w:type="pct"/>
            <w:vAlign w:val="center"/>
          </w:tcPr>
          <w:p w14:paraId="0AD97576"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8B49BB" w14:paraId="722A3EF8" w14:textId="77777777" w:rsidTr="003A0173">
        <w:trPr>
          <w:trHeight w:hRule="exact" w:val="1152"/>
        </w:trPr>
        <w:tc>
          <w:tcPr>
            <w:tcW w:w="2519" w:type="pct"/>
            <w:vAlign w:val="center"/>
          </w:tcPr>
          <w:p w14:paraId="53D5ECBE"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lastRenderedPageBreak/>
              <w:t>授权代表：</w:t>
            </w:r>
          </w:p>
        </w:tc>
        <w:tc>
          <w:tcPr>
            <w:tcW w:w="2480" w:type="pct"/>
            <w:vAlign w:val="center"/>
          </w:tcPr>
          <w:p w14:paraId="50E812E8"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8B49BB" w14:paraId="6D0DE472" w14:textId="77777777" w:rsidTr="003A0173">
        <w:trPr>
          <w:trHeight w:hRule="exact" w:val="531"/>
        </w:trPr>
        <w:tc>
          <w:tcPr>
            <w:tcW w:w="2519" w:type="pct"/>
            <w:vAlign w:val="center"/>
          </w:tcPr>
          <w:p w14:paraId="59BEB77D"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vAlign w:val="center"/>
          </w:tcPr>
          <w:p w14:paraId="049218F2" w14:textId="77777777" w:rsidR="008B49BB" w:rsidRDefault="008B49BB" w:rsidP="003A0173">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73D3A9EB" w14:textId="77777777" w:rsidR="008B49BB" w:rsidRDefault="008B49BB" w:rsidP="003A0173">
            <w:pPr>
              <w:spacing w:line="460" w:lineRule="exact"/>
              <w:rPr>
                <w:rFonts w:ascii="仿宋_GB2312" w:eastAsia="仿宋_GB2312"/>
                <w:sz w:val="28"/>
                <w:szCs w:val="28"/>
              </w:rPr>
            </w:pPr>
          </w:p>
          <w:p w14:paraId="1A2A8A72"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8B49BB" w14:paraId="36AA751B" w14:textId="77777777" w:rsidTr="003A0173">
        <w:trPr>
          <w:trHeight w:hRule="exact" w:val="468"/>
        </w:trPr>
        <w:tc>
          <w:tcPr>
            <w:tcW w:w="2519" w:type="pct"/>
            <w:vAlign w:val="center"/>
          </w:tcPr>
          <w:p w14:paraId="4901C99F"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帐号：</w:t>
            </w:r>
          </w:p>
        </w:tc>
        <w:tc>
          <w:tcPr>
            <w:tcW w:w="2480" w:type="pct"/>
            <w:vAlign w:val="center"/>
          </w:tcPr>
          <w:p w14:paraId="64A0BB4A"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帐号： </w:t>
            </w:r>
          </w:p>
          <w:p w14:paraId="053E009F" w14:textId="77777777" w:rsidR="008B49BB" w:rsidRDefault="008B49BB" w:rsidP="003A0173">
            <w:pPr>
              <w:spacing w:line="460" w:lineRule="exact"/>
              <w:rPr>
                <w:rFonts w:ascii="仿宋_GB2312" w:eastAsia="仿宋_GB2312"/>
                <w:sz w:val="28"/>
                <w:szCs w:val="28"/>
              </w:rPr>
            </w:pPr>
          </w:p>
        </w:tc>
      </w:tr>
      <w:tr w:rsidR="008B49BB" w14:paraId="564CB6B9" w14:textId="77777777" w:rsidTr="003A0173">
        <w:trPr>
          <w:trHeight w:hRule="exact" w:val="461"/>
        </w:trPr>
        <w:tc>
          <w:tcPr>
            <w:tcW w:w="2519" w:type="pct"/>
            <w:vAlign w:val="center"/>
          </w:tcPr>
          <w:p w14:paraId="445B6021" w14:textId="77777777" w:rsidR="008B49BB" w:rsidRDefault="008B49BB" w:rsidP="003A0173">
            <w:pPr>
              <w:spacing w:line="460" w:lineRule="exact"/>
              <w:rPr>
                <w:rFonts w:ascii="仿宋_GB2312" w:eastAsia="仿宋_GB2312"/>
                <w:sz w:val="28"/>
                <w:szCs w:val="28"/>
              </w:rPr>
            </w:pPr>
          </w:p>
        </w:tc>
        <w:tc>
          <w:tcPr>
            <w:tcW w:w="2480" w:type="pct"/>
            <w:vAlign w:val="center"/>
          </w:tcPr>
          <w:p w14:paraId="0083AB3B" w14:textId="77777777" w:rsidR="008B49BB" w:rsidRDefault="008B49BB" w:rsidP="003A0173">
            <w:pPr>
              <w:spacing w:line="460" w:lineRule="exact"/>
              <w:rPr>
                <w:rFonts w:ascii="仿宋_GB2312" w:eastAsia="仿宋_GB2312"/>
                <w:sz w:val="28"/>
                <w:szCs w:val="28"/>
              </w:rPr>
            </w:pPr>
          </w:p>
        </w:tc>
      </w:tr>
      <w:tr w:rsidR="008B49BB" w14:paraId="1726F40A" w14:textId="77777777" w:rsidTr="003A0173">
        <w:trPr>
          <w:trHeight w:hRule="exact" w:val="461"/>
        </w:trPr>
        <w:tc>
          <w:tcPr>
            <w:tcW w:w="2519" w:type="pct"/>
            <w:vAlign w:val="center"/>
          </w:tcPr>
          <w:p w14:paraId="580AAB34"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vAlign w:val="center"/>
          </w:tcPr>
          <w:p w14:paraId="2C56C096"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8B49BB" w14:paraId="026701DF" w14:textId="77777777" w:rsidTr="003A0173">
        <w:trPr>
          <w:trHeight w:hRule="exact" w:val="468"/>
        </w:trPr>
        <w:tc>
          <w:tcPr>
            <w:tcW w:w="2519" w:type="pct"/>
            <w:vAlign w:val="center"/>
          </w:tcPr>
          <w:p w14:paraId="4C6CEA4A"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vAlign w:val="center"/>
          </w:tcPr>
          <w:p w14:paraId="0964FDBD"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8B49BB" w14:paraId="4362A8FA" w14:textId="77777777" w:rsidTr="003A0173">
        <w:trPr>
          <w:trHeight w:hRule="exact" w:val="462"/>
        </w:trPr>
        <w:tc>
          <w:tcPr>
            <w:tcW w:w="2519" w:type="pct"/>
            <w:tcBorders>
              <w:bottom w:val="single" w:sz="4" w:space="0" w:color="auto"/>
            </w:tcBorders>
            <w:vAlign w:val="center"/>
          </w:tcPr>
          <w:p w14:paraId="44BF830E"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bottom w:val="single" w:sz="4" w:space="0" w:color="auto"/>
            </w:tcBorders>
            <w:vAlign w:val="center"/>
          </w:tcPr>
          <w:p w14:paraId="02138F07"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3AF969D2" w14:textId="77777777" w:rsidR="008B49BB" w:rsidRDefault="008B49BB" w:rsidP="008B49BB">
      <w:pPr>
        <w:spacing w:line="460" w:lineRule="exact"/>
        <w:rPr>
          <w:rFonts w:ascii="仿宋_GB2312" w:eastAsia="仿宋_GB2312"/>
          <w:sz w:val="28"/>
          <w:szCs w:val="28"/>
        </w:rPr>
      </w:pPr>
    </w:p>
    <w:p w14:paraId="0D5D7675" w14:textId="77777777" w:rsidR="008B49BB" w:rsidRPr="004925F9" w:rsidRDefault="008B49BB" w:rsidP="008B49BB">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5961FD3" w14:textId="77777777" w:rsidR="008B49BB" w:rsidRPr="001E1200" w:rsidRDefault="008B49BB" w:rsidP="008B49BB">
      <w:pPr>
        <w:snapToGrid w:val="0"/>
        <w:spacing w:line="575" w:lineRule="exact"/>
        <w:jc w:val="center"/>
        <w:rPr>
          <w:rFonts w:ascii="微软雅黑" w:eastAsia="微软雅黑" w:hAnsi="微软雅黑" w:cs="微软雅黑"/>
          <w:sz w:val="38"/>
          <w:szCs w:val="38"/>
        </w:rPr>
      </w:pPr>
      <w:r w:rsidRPr="001E1200">
        <w:rPr>
          <w:rFonts w:ascii="微软雅黑" w:eastAsia="微软雅黑" w:hAnsi="微软雅黑" w:cs="微软雅黑" w:hint="eastAsia"/>
          <w:sz w:val="38"/>
          <w:szCs w:val="38"/>
        </w:rPr>
        <w:t>**项目</w:t>
      </w:r>
      <w:r w:rsidRPr="001E1200">
        <w:rPr>
          <w:rFonts w:ascii="微软雅黑" w:eastAsia="微软雅黑" w:hAnsi="微软雅黑" w:cs="微软雅黑"/>
          <w:sz w:val="38"/>
          <w:szCs w:val="38"/>
        </w:rPr>
        <w:t>)</w:t>
      </w:r>
    </w:p>
    <w:p w14:paraId="7B4FB9C4" w14:textId="77777777" w:rsidR="008B49BB" w:rsidRPr="001E1200" w:rsidRDefault="008B49BB" w:rsidP="008B49BB">
      <w:pPr>
        <w:snapToGrid w:val="0"/>
        <w:spacing w:line="575" w:lineRule="exact"/>
        <w:jc w:val="center"/>
        <w:rPr>
          <w:rFonts w:ascii="微软雅黑" w:eastAsia="微软雅黑" w:hAnsi="微软雅黑" w:cs="微软雅黑"/>
          <w:sz w:val="40"/>
          <w:szCs w:val="40"/>
        </w:rPr>
      </w:pPr>
      <w:r w:rsidRPr="001E1200">
        <w:rPr>
          <w:rFonts w:ascii="微软雅黑" w:eastAsia="微软雅黑" w:hAnsi="微软雅黑" w:cs="微软雅黑" w:hint="eastAsia"/>
          <w:sz w:val="38"/>
          <w:szCs w:val="38"/>
        </w:rPr>
        <w:t>安全管理协议</w:t>
      </w:r>
    </w:p>
    <w:p w14:paraId="3C96856C" w14:textId="77777777" w:rsidR="008B49BB" w:rsidRPr="001E1200" w:rsidRDefault="008B49BB" w:rsidP="008B49BB">
      <w:pPr>
        <w:snapToGrid w:val="0"/>
        <w:spacing w:line="575" w:lineRule="exact"/>
        <w:rPr>
          <w:rFonts w:ascii="仿宋_GB2312" w:eastAsia="仿宋_GB2312" w:hAnsi="仿宋" w:cs="仿宋"/>
          <w:sz w:val="32"/>
          <w:szCs w:val="30"/>
        </w:rPr>
      </w:pPr>
    </w:p>
    <w:p w14:paraId="75894564" w14:textId="77777777" w:rsidR="008B49BB" w:rsidRPr="001E1200" w:rsidRDefault="008B49BB" w:rsidP="008B49BB">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甲方（发包方）： </w:t>
      </w:r>
    </w:p>
    <w:p w14:paraId="2E380045" w14:textId="77777777" w:rsidR="008B49BB" w:rsidRPr="001E1200" w:rsidRDefault="008B49BB" w:rsidP="008B49BB">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乙方（承包方）： </w:t>
      </w:r>
    </w:p>
    <w:p w14:paraId="356F231F" w14:textId="77777777" w:rsidR="008B49BB" w:rsidRPr="001E1200" w:rsidRDefault="008B49BB" w:rsidP="008B49BB">
      <w:pPr>
        <w:pStyle w:val="1"/>
        <w:shd w:val="clear" w:color="auto" w:fill="FFFFFF"/>
        <w:snapToGrid w:val="0"/>
        <w:spacing w:before="0" w:after="0" w:line="575" w:lineRule="exact"/>
        <w:ind w:firstLineChars="200" w:firstLine="640"/>
        <w:rPr>
          <w:rFonts w:ascii="仿宋_GB2312" w:eastAsia="仿宋_GB2312" w:hAnsi="仿宋" w:cs="仿宋"/>
          <w:b w:val="0"/>
          <w:sz w:val="32"/>
          <w:szCs w:val="30"/>
        </w:rPr>
      </w:pPr>
      <w:r w:rsidRPr="001E1200">
        <w:rPr>
          <w:rFonts w:ascii="仿宋_GB2312" w:eastAsia="仿宋_GB2312" w:hAnsi="仿宋" w:cs="仿宋" w:hint="eastAsia"/>
          <w:b w:val="0"/>
          <w:sz w:val="32"/>
          <w:szCs w:val="30"/>
        </w:rPr>
        <w:t>为了确保**项目全过程的安全管理，杜绝发生安全生产事</w:t>
      </w:r>
      <w:r w:rsidRPr="001E1200">
        <w:rPr>
          <w:rFonts w:ascii="仿宋_GB2312" w:eastAsia="仿宋_GB2312" w:hAnsi="仿宋" w:cs="仿宋" w:hint="eastAsia"/>
          <w:b w:val="0"/>
          <w:bCs w:val="0"/>
          <w:sz w:val="32"/>
          <w:szCs w:val="30"/>
        </w:rPr>
        <w:t>故，</w:t>
      </w:r>
      <w:r w:rsidRPr="001E1200">
        <w:rPr>
          <w:rFonts w:ascii="仿宋_GB2312" w:eastAsia="仿宋_GB2312" w:hAnsi="仿宋" w:cs="仿宋" w:hint="eastAsia"/>
          <w:b w:val="0"/>
          <w:sz w:val="32"/>
          <w:szCs w:val="30"/>
        </w:rPr>
        <w:t>根据《安全生产法》、《民法典》、《建设工程安全生产管理条例》等法律法规和甲方承包商制度要求</w:t>
      </w:r>
      <w:r w:rsidRPr="001E1200">
        <w:rPr>
          <w:rFonts w:ascii="仿宋_GB2312" w:eastAsia="仿宋_GB2312" w:hAnsi="仿宋" w:cs="仿宋" w:hint="eastAsia"/>
          <w:b w:val="0"/>
          <w:bCs w:val="0"/>
          <w:sz w:val="32"/>
          <w:szCs w:val="30"/>
        </w:rPr>
        <w:t>，经</w:t>
      </w:r>
      <w:r w:rsidRPr="001E1200">
        <w:rPr>
          <w:rFonts w:ascii="仿宋_GB2312" w:eastAsia="仿宋_GB2312" w:hAnsi="仿宋" w:cs="仿宋" w:hint="eastAsia"/>
          <w:b w:val="0"/>
          <w:sz w:val="32"/>
          <w:szCs w:val="30"/>
        </w:rPr>
        <w:t>双方友好协商，对甲乙双方的安全生产责任、权利规定如下：</w:t>
      </w:r>
    </w:p>
    <w:p w14:paraId="03A31DC1"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1 甲方的职责、权利</w:t>
      </w:r>
    </w:p>
    <w:p w14:paraId="23B91F26"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w:t>
      </w:r>
      <w:r w:rsidRPr="001E1200">
        <w:rPr>
          <w:rFonts w:ascii="楷体" w:eastAsia="楷体" w:hAnsi="楷体" w:cs="楷体"/>
          <w:sz w:val="32"/>
          <w:szCs w:val="32"/>
        </w:rPr>
        <w:t xml:space="preserve">.1 </w:t>
      </w:r>
      <w:r w:rsidRPr="001E1200">
        <w:rPr>
          <w:rFonts w:ascii="楷体" w:eastAsia="楷体" w:hAnsi="楷体" w:cs="楷体" w:hint="eastAsia"/>
          <w:sz w:val="32"/>
          <w:szCs w:val="32"/>
        </w:rPr>
        <w:t>甲方职责</w:t>
      </w:r>
    </w:p>
    <w:p w14:paraId="0FECCAD3"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甲方有责任</w:t>
      </w:r>
      <w:r w:rsidRPr="001E1200">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14:paraId="0A2DC836" w14:textId="77777777" w:rsidR="008B49BB" w:rsidRPr="001E1200" w:rsidRDefault="008B49BB" w:rsidP="008B49BB">
      <w:pPr>
        <w:numPr>
          <w:ilvl w:val="2"/>
          <w:numId w:val="6"/>
        </w:numPr>
        <w:snapToGrid w:val="0"/>
        <w:spacing w:line="575" w:lineRule="exact"/>
        <w:rPr>
          <w:rFonts w:ascii="仿宋_GB2312" w:eastAsia="仿宋_GB2312" w:hAnsi="楷体" w:cs="楷体"/>
          <w:sz w:val="32"/>
          <w:szCs w:val="32"/>
        </w:rPr>
      </w:pPr>
      <w:r w:rsidRPr="001E1200">
        <w:rPr>
          <w:rFonts w:ascii="仿宋_GB2312" w:eastAsia="仿宋_GB2312" w:hAnsi="楷体" w:cs="楷体" w:hint="eastAsia"/>
          <w:sz w:val="32"/>
          <w:szCs w:val="32"/>
        </w:rPr>
        <w:t>作业前管理要求</w:t>
      </w:r>
    </w:p>
    <w:p w14:paraId="19668501"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_GB2312" w:cs="仿宋_GB2312" w:hint="eastAsia"/>
          <w:sz w:val="32"/>
          <w:szCs w:val="32"/>
          <w:lang w:val="zh-CN" w:bidi="zh-CN"/>
        </w:rPr>
        <w:lastRenderedPageBreak/>
        <w:t>开展作业前准入资质核验，</w:t>
      </w:r>
      <w:r w:rsidRPr="001E1200">
        <w:rPr>
          <w:rFonts w:ascii="仿宋_GB2312" w:eastAsia="仿宋_GB2312" w:hint="eastAsia"/>
          <w:sz w:val="32"/>
          <w:szCs w:val="32"/>
        </w:rPr>
        <w:t>审查验证乙方作业安全条件，对乙方人员进行进场</w:t>
      </w:r>
      <w:r>
        <w:rPr>
          <w:rFonts w:ascii="仿宋_GB2312" w:eastAsia="仿宋_GB2312" w:hint="eastAsia"/>
          <w:sz w:val="32"/>
          <w:szCs w:val="32"/>
        </w:rPr>
        <w:t>安全</w:t>
      </w:r>
      <w:r w:rsidRPr="001E1200">
        <w:rPr>
          <w:rFonts w:ascii="仿宋_GB2312" w:eastAsia="仿宋_GB2312" w:hint="eastAsia"/>
          <w:sz w:val="32"/>
          <w:szCs w:val="32"/>
        </w:rPr>
        <w:t>交底</w:t>
      </w:r>
      <w:r w:rsidRPr="001E1200">
        <w:rPr>
          <w:rFonts w:ascii="仿宋_GB2312" w:eastAsia="仿宋_GB2312" w:hAnsi="仿宋" w:cs="仿宋" w:hint="eastAsia"/>
          <w:kern w:val="36"/>
          <w:sz w:val="32"/>
          <w:szCs w:val="30"/>
        </w:rPr>
        <w:t>。</w:t>
      </w:r>
    </w:p>
    <w:p w14:paraId="0D09327C" w14:textId="77777777" w:rsidR="008B49BB" w:rsidRPr="001E1200" w:rsidRDefault="008B49BB" w:rsidP="008B49BB">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——负责</w:t>
      </w:r>
      <w:r w:rsidRPr="001E1200">
        <w:rPr>
          <w:rFonts w:ascii="仿宋_GB2312" w:eastAsia="仿宋_GB2312" w:hAnsi="仿宋" w:cs="仿宋" w:hint="eastAsia"/>
          <w:kern w:val="36"/>
          <w:sz w:val="32"/>
          <w:szCs w:val="30"/>
        </w:rPr>
        <w:t>审核乙方承包资质证件及提供的各类无事故证明、保险、安全培训、作业方案、现场处置方案等文件资料</w:t>
      </w:r>
      <w:r w:rsidRPr="001E1200">
        <w:rPr>
          <w:rFonts w:ascii="仿宋_GB2312" w:eastAsia="仿宋_GB2312" w:hAnsi="仿宋" w:cs="仿宋" w:hint="eastAsia"/>
          <w:sz w:val="32"/>
          <w:szCs w:val="32"/>
        </w:rPr>
        <w:t>。</w:t>
      </w:r>
    </w:p>
    <w:p w14:paraId="34E27E96"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——核验乙方安全管理机构及人员配备情况及</w:t>
      </w:r>
      <w:r w:rsidRPr="001E1200">
        <w:rPr>
          <w:rFonts w:ascii="仿宋_GB2312" w:eastAsia="仿宋_GB2312" w:hint="eastAsia"/>
          <w:sz w:val="32"/>
          <w:szCs w:val="32"/>
        </w:rPr>
        <w:t>相应安全（特种作业）资格证书</w:t>
      </w:r>
      <w:r w:rsidRPr="001E1200">
        <w:rPr>
          <w:rFonts w:ascii="仿宋_GB2312" w:eastAsia="仿宋_GB2312" w:hAnsi="楷体" w:cs="楷体" w:hint="eastAsia"/>
          <w:sz w:val="32"/>
          <w:szCs w:val="32"/>
        </w:rPr>
        <w:t>；</w:t>
      </w:r>
    </w:p>
    <w:p w14:paraId="701F1B87"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w:t>
      </w:r>
      <w:r w:rsidRPr="001E1200">
        <w:rPr>
          <w:rFonts w:ascii="仿宋_GB2312" w:eastAsia="仿宋_GB2312" w:hint="eastAsia"/>
          <w:sz w:val="32"/>
          <w:szCs w:val="32"/>
        </w:rPr>
        <w:t>作业设备设施、工具、物料、劳动保护用品等</w:t>
      </w:r>
      <w:r>
        <w:rPr>
          <w:rFonts w:ascii="仿宋_GB2312" w:eastAsia="仿宋_GB2312" w:hint="eastAsia"/>
          <w:sz w:val="32"/>
          <w:szCs w:val="32"/>
        </w:rPr>
        <w:t>与乙方承包项目</w:t>
      </w:r>
      <w:r w:rsidRPr="00CD1339">
        <w:rPr>
          <w:rFonts w:ascii="仿宋_GB2312" w:eastAsia="仿宋_GB2312" w:hint="eastAsia"/>
          <w:sz w:val="32"/>
          <w:szCs w:val="32"/>
        </w:rPr>
        <w:t>的匹配性以及安全性</w:t>
      </w:r>
      <w:r>
        <w:rPr>
          <w:rFonts w:ascii="仿宋_GB2312" w:eastAsia="仿宋_GB2312" w:hint="eastAsia"/>
          <w:sz w:val="32"/>
          <w:szCs w:val="32"/>
        </w:rPr>
        <w:t>等</w:t>
      </w:r>
      <w:r w:rsidRPr="001E1200">
        <w:rPr>
          <w:rFonts w:ascii="仿宋_GB2312" w:eastAsia="仿宋_GB2312" w:hint="eastAsia"/>
          <w:sz w:val="32"/>
          <w:szCs w:val="32"/>
        </w:rPr>
        <w:t>；</w:t>
      </w:r>
    </w:p>
    <w:p w14:paraId="746FFE7B"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——负责对乙方人员</w:t>
      </w:r>
      <w:r w:rsidRPr="001E1200">
        <w:rPr>
          <w:rFonts w:ascii="仿宋_GB2312" w:eastAsia="仿宋_GB2312" w:hAnsi="仿宋" w:cs="仿宋" w:hint="eastAsia"/>
          <w:sz w:val="32"/>
          <w:szCs w:val="32"/>
        </w:rPr>
        <w:t>进行安全风险交底；</w:t>
      </w:r>
    </w:p>
    <w:p w14:paraId="07829904"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提供必要的工作条件；</w:t>
      </w:r>
    </w:p>
    <w:p w14:paraId="3834EA52" w14:textId="77777777" w:rsidR="008B49BB" w:rsidRPr="001E1200" w:rsidRDefault="008B49BB" w:rsidP="008B49BB">
      <w:pPr>
        <w:snapToGrid w:val="0"/>
        <w:spacing w:line="575" w:lineRule="exact"/>
        <w:ind w:left="720"/>
        <w:rPr>
          <w:rFonts w:ascii="仿宋_GB2312" w:eastAsia="仿宋_GB2312" w:hAnsi="楷体" w:cs="楷体"/>
          <w:sz w:val="32"/>
          <w:szCs w:val="32"/>
        </w:rPr>
      </w:pPr>
      <w:r w:rsidRPr="001E1200">
        <w:rPr>
          <w:rFonts w:ascii="仿宋_GB2312" w:eastAsia="仿宋_GB2312" w:hAnsi="仿宋" w:cs="仿宋" w:hint="eastAsia"/>
          <w:sz w:val="32"/>
          <w:szCs w:val="32"/>
        </w:rPr>
        <w:t xml:space="preserve">1.1.2 </w:t>
      </w:r>
      <w:r w:rsidRPr="001E1200">
        <w:rPr>
          <w:rFonts w:ascii="仿宋_GB2312" w:eastAsia="仿宋_GB2312" w:hAnsi="楷体" w:cs="楷体" w:hint="eastAsia"/>
          <w:sz w:val="32"/>
          <w:szCs w:val="32"/>
        </w:rPr>
        <w:t>作业中管理要求</w:t>
      </w:r>
    </w:p>
    <w:p w14:paraId="610E2AA6"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14:paraId="7786FA7E"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——负责审查乙方提报的《每日作业计划》；</w:t>
      </w:r>
    </w:p>
    <w:p w14:paraId="1044ABF6"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——监督检查乙方风险管控措施和</w:t>
      </w:r>
      <w:r w:rsidRPr="001E1200">
        <w:rPr>
          <w:rFonts w:ascii="仿宋_GB2312" w:eastAsia="仿宋_GB2312" w:hAnsi="仿宋" w:cs="仿宋" w:hint="eastAsia"/>
          <w:sz w:val="32"/>
          <w:szCs w:val="32"/>
        </w:rPr>
        <w:t>危大工程的方案落实情况，并督促整改闭环。</w:t>
      </w:r>
    </w:p>
    <w:p w14:paraId="3585BD55"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——负责指挥协调</w:t>
      </w:r>
      <w:r w:rsidRPr="001E1200">
        <w:rPr>
          <w:rFonts w:ascii="仿宋_GB2312" w:eastAsia="仿宋_GB2312" w:hAnsi="仿宋" w:cs="仿宋" w:hint="eastAsia"/>
          <w:sz w:val="32"/>
          <w:szCs w:val="32"/>
        </w:rPr>
        <w:t>乙方现场安全生产事故应急救援工作，充分调动甲乙双方的应急资源。</w:t>
      </w:r>
    </w:p>
    <w:p w14:paraId="66BD2BDC"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——对承包商危险作业实施许可管理；按照变更作业相关制度实施变更作业管理；</w:t>
      </w:r>
    </w:p>
    <w:p w14:paraId="024889CB"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w:t>
      </w:r>
      <w:r w:rsidRPr="001E1200">
        <w:rPr>
          <w:rFonts w:ascii="仿宋_GB2312" w:eastAsia="仿宋_GB2312" w:hint="eastAsia"/>
          <w:sz w:val="32"/>
          <w:szCs w:val="32"/>
        </w:rPr>
        <w:t>两个以上承包商或承包商与本单位在同一作业区域内作业，一方可能危及对方生产安全的，组织签订安全生</w:t>
      </w:r>
      <w:r w:rsidRPr="001E1200">
        <w:rPr>
          <w:rFonts w:ascii="仿宋_GB2312" w:eastAsia="仿宋_GB2312" w:hint="eastAsia"/>
          <w:sz w:val="32"/>
          <w:szCs w:val="32"/>
        </w:rPr>
        <w:lastRenderedPageBreak/>
        <w:t>产管理协议，明确各自的安全生产管理职责和应当采取的安全措施，并指定专人进行安全检查与协调指挥。</w:t>
      </w:r>
    </w:p>
    <w:p w14:paraId="33DACF51"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1.1.3作业后管理要求</w:t>
      </w:r>
    </w:p>
    <w:p w14:paraId="6C503476"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w:t>
      </w:r>
      <w:r w:rsidRPr="001E1200">
        <w:rPr>
          <w:rFonts w:ascii="仿宋_GB2312" w:eastAsia="仿宋_GB2312" w:hint="eastAsia"/>
          <w:sz w:val="32"/>
          <w:szCs w:val="32"/>
        </w:rPr>
        <w:t>进行考核评价，开展项目验收。</w:t>
      </w:r>
    </w:p>
    <w:p w14:paraId="5BF98222"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1.2 权利</w:t>
      </w:r>
    </w:p>
    <w:p w14:paraId="0E024884"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1.2.1 有权否决乙方的分包方案。</w:t>
      </w:r>
    </w:p>
    <w:p w14:paraId="08A4B497"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14:paraId="31B0C705"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1.2.4 有权制止并纠正乙方作业现场的“三违”行为，遇到危及安全生产的紧急情况，有权下令停止作业。</w:t>
      </w:r>
    </w:p>
    <w:p w14:paraId="65CFCD33" w14:textId="77777777" w:rsidR="008B49BB"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1.2.5 乙方实施过程中违反国家有关法律法规的，甲方有权决定解除与乙方之间的合同及本协议。</w:t>
      </w:r>
    </w:p>
    <w:p w14:paraId="70001B2E"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CD1339">
        <w:rPr>
          <w:rFonts w:ascii="仿宋_GB2312" w:eastAsia="仿宋_GB2312" w:hAnsi="仿宋" w:cs="仿宋" w:hint="eastAsia"/>
          <w:sz w:val="32"/>
          <w:szCs w:val="32"/>
        </w:rPr>
        <w:t>1.2.6 有权要求乙方遵守并执行甲方制定或发布的全部的安全方面的管理制度和要求。</w:t>
      </w:r>
    </w:p>
    <w:p w14:paraId="4F1FA500"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2 乙方的职责、权利</w:t>
      </w:r>
    </w:p>
    <w:p w14:paraId="0C09E36B"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 xml:space="preserve">2.1 乙方责任 </w:t>
      </w:r>
    </w:p>
    <w:p w14:paraId="7266415B"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乙方按照甲方承包商管理制度及信息化管理系统要求，提供、上传相关资料文件，对资料的真实性、有效性</w:t>
      </w:r>
      <w:r>
        <w:rPr>
          <w:rFonts w:ascii="仿宋_GB2312" w:eastAsia="仿宋_GB2312" w:hAnsi="仿宋" w:cs="仿宋" w:hint="eastAsia"/>
          <w:sz w:val="32"/>
          <w:szCs w:val="32"/>
        </w:rPr>
        <w:t>、合法性</w:t>
      </w:r>
      <w:r w:rsidRPr="001E1200">
        <w:rPr>
          <w:rFonts w:ascii="仿宋_GB2312" w:eastAsia="仿宋_GB2312" w:hAnsi="仿宋" w:cs="仿宋" w:hint="eastAsia"/>
          <w:sz w:val="32"/>
          <w:szCs w:val="32"/>
        </w:rPr>
        <w:t>负责。安全合规有序开展作业，确保项目满足质量及使用要求。</w:t>
      </w:r>
    </w:p>
    <w:p w14:paraId="57E636D2" w14:textId="77777777" w:rsidR="008B49BB" w:rsidRPr="001E1200" w:rsidRDefault="008B49BB" w:rsidP="008B49B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仿宋" w:cs="仿宋" w:hint="eastAsia"/>
          <w:sz w:val="32"/>
          <w:szCs w:val="32"/>
        </w:rPr>
        <w:t>2.1.1</w:t>
      </w:r>
      <w:r w:rsidRPr="001E1200">
        <w:rPr>
          <w:rFonts w:ascii="仿宋_GB2312" w:eastAsia="仿宋_GB2312" w:hAnsi="楷体" w:cs="楷体" w:hint="eastAsia"/>
          <w:sz w:val="32"/>
          <w:szCs w:val="32"/>
        </w:rPr>
        <w:t>作业前工作要求</w:t>
      </w:r>
    </w:p>
    <w:p w14:paraId="35D1EC62" w14:textId="77777777" w:rsidR="008B49BB" w:rsidRPr="001E1200" w:rsidRDefault="008B49BB" w:rsidP="008B49B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提供企业相关信息，签订安全协议，接受安全条件审查，</w:t>
      </w:r>
      <w:r w:rsidRPr="001E1200">
        <w:rPr>
          <w:rFonts w:ascii="仿宋_GB2312" w:eastAsia="仿宋_GB2312" w:hAnsi="楷体" w:cs="楷体" w:hint="eastAsia"/>
          <w:sz w:val="32"/>
          <w:szCs w:val="32"/>
        </w:rPr>
        <w:lastRenderedPageBreak/>
        <w:t>开展</w:t>
      </w:r>
      <w:r>
        <w:rPr>
          <w:rFonts w:ascii="仿宋_GB2312" w:eastAsia="仿宋_GB2312" w:hAnsi="楷体" w:cs="楷体" w:hint="eastAsia"/>
          <w:sz w:val="32"/>
          <w:szCs w:val="32"/>
        </w:rPr>
        <w:t>安全</w:t>
      </w:r>
      <w:r w:rsidRPr="001E1200">
        <w:rPr>
          <w:rFonts w:ascii="仿宋_GB2312" w:eastAsia="仿宋_GB2312" w:hAnsi="楷体" w:cs="楷体" w:hint="eastAsia"/>
          <w:sz w:val="32"/>
          <w:szCs w:val="32"/>
        </w:rPr>
        <w:t>培训交底工作。</w:t>
      </w:r>
    </w:p>
    <w:p w14:paraId="51663A20" w14:textId="77777777" w:rsidR="008B49BB" w:rsidRPr="001E1200" w:rsidRDefault="008B49BB" w:rsidP="008B49BB">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——提交</w:t>
      </w:r>
      <w:r w:rsidRPr="001E1200">
        <w:rPr>
          <w:rFonts w:ascii="仿宋_GB2312" w:eastAsia="仿宋_GB2312" w:hAnsi="仿宋" w:cs="仿宋" w:hint="eastAsia"/>
          <w:kern w:val="36"/>
          <w:sz w:val="32"/>
          <w:szCs w:val="30"/>
        </w:rPr>
        <w:t>资质证件、无事故证明、人员保险、人员资格证书、安全培训、作业方案、现场处置方案等文件资料</w:t>
      </w:r>
      <w:r w:rsidRPr="001E1200">
        <w:rPr>
          <w:rFonts w:ascii="仿宋_GB2312" w:eastAsia="仿宋_GB2312" w:hAnsi="仿宋" w:cs="仿宋" w:hint="eastAsia"/>
          <w:sz w:val="32"/>
          <w:szCs w:val="32"/>
        </w:rPr>
        <w:t>，并对真实性</w:t>
      </w:r>
      <w:r>
        <w:rPr>
          <w:rFonts w:ascii="仿宋_GB2312" w:eastAsia="仿宋_GB2312" w:hAnsi="仿宋" w:cs="仿宋" w:hint="eastAsia"/>
          <w:sz w:val="32"/>
          <w:szCs w:val="32"/>
        </w:rPr>
        <w:t>、</w:t>
      </w:r>
      <w:r w:rsidRPr="006047B3">
        <w:rPr>
          <w:rFonts w:ascii="仿宋_GB2312" w:eastAsia="仿宋_GB2312" w:hAnsi="仿宋" w:cs="仿宋" w:hint="eastAsia"/>
          <w:sz w:val="32"/>
          <w:szCs w:val="32"/>
        </w:rPr>
        <w:t>有效性和合法性</w:t>
      </w:r>
      <w:r w:rsidRPr="001E1200">
        <w:rPr>
          <w:rFonts w:ascii="仿宋_GB2312" w:eastAsia="仿宋_GB2312" w:hAnsi="仿宋" w:cs="仿宋" w:hint="eastAsia"/>
          <w:sz w:val="32"/>
          <w:szCs w:val="32"/>
        </w:rPr>
        <w:t>负责。</w:t>
      </w:r>
    </w:p>
    <w:p w14:paraId="59D0C540"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——配备安全管理机构及人员；</w:t>
      </w:r>
    </w:p>
    <w:p w14:paraId="392C0A1B"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w:t>
      </w:r>
      <w:r w:rsidRPr="001E1200">
        <w:rPr>
          <w:rFonts w:ascii="仿宋_GB2312" w:eastAsia="仿宋_GB2312" w:hint="eastAsia"/>
          <w:sz w:val="32"/>
          <w:szCs w:val="32"/>
        </w:rPr>
        <w:t>作业设备设施、工具、物料、劳动保护用品等物品，并对</w:t>
      </w:r>
      <w:r>
        <w:rPr>
          <w:rFonts w:ascii="仿宋_GB2312" w:eastAsia="仿宋_GB2312" w:hint="eastAsia"/>
          <w:sz w:val="32"/>
          <w:szCs w:val="32"/>
        </w:rPr>
        <w:t>符合性、安全性和</w:t>
      </w:r>
      <w:r w:rsidRPr="001E1200">
        <w:rPr>
          <w:rFonts w:ascii="仿宋_GB2312" w:eastAsia="仿宋_GB2312" w:hint="eastAsia"/>
          <w:sz w:val="32"/>
          <w:szCs w:val="32"/>
        </w:rPr>
        <w:t>完好性负责；</w:t>
      </w:r>
    </w:p>
    <w:p w14:paraId="698C9030"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——负责对乙方作业人员</w:t>
      </w:r>
      <w:r w:rsidRPr="001E1200">
        <w:rPr>
          <w:rFonts w:ascii="仿宋_GB2312" w:eastAsia="仿宋_GB2312" w:hAnsi="仿宋" w:cs="仿宋" w:hint="eastAsia"/>
          <w:sz w:val="32"/>
          <w:szCs w:val="32"/>
        </w:rPr>
        <w:t>进行安全风险交底；</w:t>
      </w:r>
    </w:p>
    <w:p w14:paraId="50846E3C"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int="eastAsia"/>
          <w:sz w:val="32"/>
          <w:szCs w:val="32"/>
        </w:rPr>
        <w:t>严禁违法分包和挂靠资质</w:t>
      </w:r>
      <w:r w:rsidRPr="001E1200">
        <w:rPr>
          <w:rFonts w:ascii="仿宋_GB2312" w:eastAsia="仿宋_GB2312" w:hAnsi="仿宋" w:cs="仿宋" w:hint="eastAsia"/>
          <w:sz w:val="32"/>
          <w:szCs w:val="32"/>
        </w:rPr>
        <w:t>。</w:t>
      </w:r>
      <w:r>
        <w:rPr>
          <w:rFonts w:ascii="仿宋_GB2312" w:eastAsia="仿宋_GB2312" w:hAnsi="仿宋" w:cs="仿宋" w:hint="eastAsia"/>
          <w:sz w:val="32"/>
          <w:szCs w:val="32"/>
        </w:rPr>
        <w:t>如违反，则甲方有权</w:t>
      </w:r>
      <w:r w:rsidRPr="000F79D0">
        <w:rPr>
          <w:rFonts w:ascii="仿宋_GB2312" w:eastAsia="仿宋_GB2312" w:hAnsi="仿宋" w:cs="仿宋" w:hint="eastAsia"/>
          <w:sz w:val="32"/>
          <w:szCs w:val="32"/>
        </w:rPr>
        <w:t>决定解除与乙方之间的合同及本协议</w:t>
      </w:r>
      <w:r>
        <w:rPr>
          <w:rFonts w:ascii="仿宋_GB2312" w:eastAsia="仿宋_GB2312" w:hAnsi="仿宋" w:cs="仿宋" w:hint="eastAsia"/>
          <w:sz w:val="32"/>
          <w:szCs w:val="32"/>
        </w:rPr>
        <w:t>。</w:t>
      </w:r>
    </w:p>
    <w:p w14:paraId="0385C3C0" w14:textId="77777777" w:rsidR="008B49BB" w:rsidRPr="001E1200" w:rsidRDefault="008B49BB" w:rsidP="008B49BB">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2.1.2作业中管理要求</w:t>
      </w:r>
    </w:p>
    <w:p w14:paraId="3DB348F5"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14:paraId="2202BF4A"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int="eastAsia"/>
          <w:sz w:val="32"/>
          <w:szCs w:val="32"/>
        </w:rPr>
        <w:t>禁止擅自改变每日作业活动的性质、范围和条件，禁止在作业任务规定时间之外开展作业，禁止在无人监管的情况下开展作业。</w:t>
      </w:r>
    </w:p>
    <w:p w14:paraId="5E713D04"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——负责提报的《每日作业计划》；</w:t>
      </w:r>
    </w:p>
    <w:p w14:paraId="393EB911"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——按照施工方案落实风险管控措施</w:t>
      </w:r>
      <w:r w:rsidRPr="001E1200">
        <w:rPr>
          <w:rFonts w:ascii="仿宋_GB2312" w:eastAsia="仿宋_GB2312" w:hAnsi="仿宋" w:cs="仿宋" w:hint="eastAsia"/>
          <w:sz w:val="32"/>
          <w:szCs w:val="32"/>
        </w:rPr>
        <w:t>；</w:t>
      </w:r>
    </w:p>
    <w:p w14:paraId="364E8942"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w:t>
      </w:r>
      <w:r w:rsidRPr="001E1200">
        <w:rPr>
          <w:rFonts w:ascii="仿宋_GB2312" w:eastAsia="仿宋_GB2312" w:hAnsi="仿宋" w:cs="仿宋" w:hint="eastAsia"/>
          <w:sz w:val="32"/>
          <w:szCs w:val="32"/>
        </w:rPr>
        <w:t>现场安全生产事故应急救援工作，并及时向甲方报告，并积极配合甲方的应急指挥、协调事故救援工作。</w:t>
      </w:r>
    </w:p>
    <w:p w14:paraId="7DF478C6"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——按照甲方制度要求，危险作业办理许可方可作业；按照甲方变更作业相关制度实施变更作业管理；</w:t>
      </w:r>
    </w:p>
    <w:p w14:paraId="26CA2EEE"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lastRenderedPageBreak/>
        <w:t>——特种作业人员须持有与作业相应的、合格的特种作业证，特种设备操作人员需持有效的特种设备操作员证；</w:t>
      </w:r>
    </w:p>
    <w:p w14:paraId="357722A0"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现场存在交叉作业时，应服从甲方协调、指挥。</w:t>
      </w:r>
    </w:p>
    <w:p w14:paraId="36781683" w14:textId="77777777" w:rsidR="008B49BB" w:rsidRPr="001E1200" w:rsidRDefault="008B49BB" w:rsidP="008B49B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——施工过程中，存在重大变更（方案、工具、人员等）或重大隐患、事故征兆以及事故的情况，应及时、如实报告甲方。</w:t>
      </w:r>
    </w:p>
    <w:p w14:paraId="380476E2" w14:textId="77777777" w:rsidR="008B49BB" w:rsidRPr="001E1200" w:rsidRDefault="008B49BB" w:rsidP="008B49BB">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涉及危大工程的，</w:t>
      </w:r>
      <w:r w:rsidRPr="001E1200">
        <w:rPr>
          <w:rFonts w:ascii="仿宋_GB2312" w:eastAsia="仿宋_GB2312" w:hint="eastAsia"/>
          <w:sz w:val="32"/>
          <w:szCs w:val="32"/>
        </w:rPr>
        <w:t>根据《危险性较大的分部分项工程安全管理规定》及甲方相关制度标准，组织编制危大工程专项施工方案。</w:t>
      </w:r>
    </w:p>
    <w:p w14:paraId="1E518708" w14:textId="77777777" w:rsidR="008B49BB" w:rsidRPr="001E1200" w:rsidRDefault="008B49BB" w:rsidP="008B49BB">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作业过程中违反国家有关法律法规造成损失的，承担相应责任，若因此给甲方造成损失或处罚的，承担经济损失。</w:t>
      </w:r>
    </w:p>
    <w:p w14:paraId="38B609F6"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作业过程中严禁使用</w:t>
      </w:r>
      <w:r w:rsidRPr="001E1200">
        <w:rPr>
          <w:rFonts w:ascii="仿宋_GB2312" w:eastAsia="仿宋_GB2312" w:hAnsi="仿宋" w:cs="仿宋"/>
          <w:sz w:val="32"/>
          <w:szCs w:val="32"/>
        </w:rPr>
        <w:t>国家明令禁止使用或耗能大、对环境造成较大破坏的设备</w:t>
      </w:r>
      <w:r w:rsidRPr="001E1200">
        <w:rPr>
          <w:rFonts w:ascii="仿宋_GB2312" w:eastAsia="仿宋_GB2312" w:hAnsi="仿宋" w:cs="仿宋" w:hint="eastAsia"/>
          <w:sz w:val="32"/>
          <w:szCs w:val="32"/>
        </w:rPr>
        <w:t>设施，运输车辆需符合排放标准要求，作业现场需做好防扬撒措施，规范处置作业过程中产生的固废、危废。</w:t>
      </w:r>
    </w:p>
    <w:p w14:paraId="3AA8E3DB" w14:textId="77777777" w:rsidR="008B49BB" w:rsidRPr="001E1200" w:rsidRDefault="008B49BB" w:rsidP="008B49BB">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2.1.3作业后管理要求</w:t>
      </w:r>
    </w:p>
    <w:p w14:paraId="7C3A18F4"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对甲方提供的技术资料保密，并提供真实有效的竣工验收资料。</w:t>
      </w:r>
    </w:p>
    <w:p w14:paraId="5BDC4505"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——对甲方提供的技术资料的保密性负责；</w:t>
      </w:r>
    </w:p>
    <w:p w14:paraId="2C50BEBD"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——对提交竣工验收相关资料的真实性负责</w:t>
      </w:r>
      <w:r w:rsidRPr="001E1200">
        <w:rPr>
          <w:rFonts w:ascii="仿宋_GB2312" w:eastAsia="仿宋_GB2312" w:hAnsi="楷体" w:cs="楷体" w:hint="eastAsia"/>
          <w:sz w:val="32"/>
          <w:szCs w:val="32"/>
        </w:rPr>
        <w:t>。</w:t>
      </w:r>
    </w:p>
    <w:p w14:paraId="30B21E0C"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2.2 权利</w:t>
      </w:r>
    </w:p>
    <w:p w14:paraId="3C376D7A"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2.2.1 有权拒绝甲方的违章指挥、强令冒险作业要求。</w:t>
      </w:r>
    </w:p>
    <w:p w14:paraId="356FC739"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lastRenderedPageBreak/>
        <w:t>3 违约追偿</w:t>
      </w:r>
    </w:p>
    <w:p w14:paraId="1C3AB0BF"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w:t>
      </w:r>
      <w:r w:rsidRPr="001E1200">
        <w:rPr>
          <w:rFonts w:ascii="仿宋_GB2312" w:eastAsia="仿宋_GB2312" w:hAnsi="仿宋" w:cs="仿宋" w:hint="eastAsia"/>
          <w:sz w:val="32"/>
          <w:szCs w:val="32"/>
        </w:rPr>
        <w:t>按照违约事项</w:t>
      </w:r>
      <w:r>
        <w:rPr>
          <w:rFonts w:ascii="仿宋_GB2312" w:eastAsia="仿宋_GB2312" w:hAnsi="仿宋" w:cs="仿宋" w:hint="eastAsia"/>
          <w:sz w:val="32"/>
          <w:szCs w:val="32"/>
        </w:rPr>
        <w:t>，要求乙方</w:t>
      </w:r>
      <w:r w:rsidRPr="000F79D0">
        <w:rPr>
          <w:rFonts w:ascii="仿宋_GB2312" w:eastAsia="仿宋_GB2312" w:hAnsi="仿宋" w:cs="仿宋" w:hint="eastAsia"/>
          <w:sz w:val="32"/>
          <w:szCs w:val="32"/>
        </w:rPr>
        <w:t>在规定的期限内支付违约金并承担违约责任，</w:t>
      </w:r>
      <w:r>
        <w:rPr>
          <w:rFonts w:ascii="仿宋_GB2312" w:eastAsia="仿宋_GB2312" w:hAnsi="仿宋" w:cs="仿宋" w:hint="eastAsia"/>
          <w:sz w:val="32"/>
          <w:szCs w:val="32"/>
        </w:rPr>
        <w:t>如甲方要求的期限内未上交违约</w:t>
      </w:r>
      <w:r w:rsidRPr="001E1200">
        <w:rPr>
          <w:rFonts w:ascii="仿宋_GB2312" w:eastAsia="仿宋_GB2312" w:hAnsi="仿宋" w:cs="仿宋" w:hint="eastAsia"/>
          <w:sz w:val="32"/>
          <w:szCs w:val="32"/>
        </w:rPr>
        <w:t>金的，甲方有权在工程款中双倍扣除。</w:t>
      </w:r>
      <w:r>
        <w:rPr>
          <w:rFonts w:ascii="仿宋_GB2312" w:eastAsia="仿宋_GB2312" w:hAnsi="仿宋" w:cs="仿宋" w:hint="eastAsia"/>
          <w:sz w:val="32"/>
          <w:szCs w:val="32"/>
        </w:rPr>
        <w:t>违约事项及违约金标准详见附表《安全文明施工现场违约</w:t>
      </w:r>
      <w:r w:rsidRPr="000F79D0">
        <w:rPr>
          <w:rFonts w:ascii="仿宋_GB2312" w:eastAsia="仿宋_GB2312" w:hAnsi="仿宋" w:cs="仿宋" w:hint="eastAsia"/>
          <w:sz w:val="32"/>
          <w:szCs w:val="32"/>
        </w:rPr>
        <w:t>情形及违约金》</w:t>
      </w:r>
      <w:r w:rsidRPr="001E1200">
        <w:rPr>
          <w:rFonts w:ascii="仿宋_GB2312" w:eastAsia="仿宋_GB2312" w:hAnsi="仿宋" w:cs="仿宋" w:hint="eastAsia"/>
          <w:sz w:val="32"/>
          <w:szCs w:val="32"/>
        </w:rPr>
        <w:t>。</w:t>
      </w:r>
    </w:p>
    <w:p w14:paraId="129B5D77"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4 协议有效期</w:t>
      </w:r>
    </w:p>
    <w:p w14:paraId="6D5D5C0B" w14:textId="77777777" w:rsidR="008B49BB" w:rsidRPr="001E1200" w:rsidRDefault="008B49BB" w:rsidP="008B49BB">
      <w:pPr>
        <w:pStyle w:val="af"/>
        <w:snapToGrid w:val="0"/>
        <w:spacing w:after="0"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本协议有效期与合同一致，到期后双方尚有合同的权利义务未履行完毕的，协议有效期延续至合同履行完毕时止。</w:t>
      </w:r>
    </w:p>
    <w:p w14:paraId="31A10C94"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5 协议效力</w:t>
      </w:r>
    </w:p>
    <w:p w14:paraId="0A6C69E7" w14:textId="77777777" w:rsidR="008B49BB" w:rsidRPr="001E1200" w:rsidRDefault="008B49BB" w:rsidP="008B49BB">
      <w:pPr>
        <w:snapToGrid w:val="0"/>
        <w:spacing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本协议与合同具有同等效力。本协议一式两份，甲、乙双方各持一份，双方盖章后生效，具有同等的法律效力。</w:t>
      </w:r>
    </w:p>
    <w:p w14:paraId="7C27781D" w14:textId="77777777" w:rsidR="008B49BB" w:rsidRPr="001E1200" w:rsidRDefault="008B49BB" w:rsidP="008B49BB">
      <w:pPr>
        <w:snapToGrid w:val="0"/>
        <w:spacing w:line="575" w:lineRule="exact"/>
        <w:rPr>
          <w:rFonts w:ascii="仿宋_GB2312" w:eastAsia="仿宋_GB2312" w:hAnsi="仿宋" w:cs="仿宋"/>
          <w:sz w:val="32"/>
          <w:szCs w:val="32"/>
        </w:rPr>
      </w:pPr>
    </w:p>
    <w:p w14:paraId="1137EF64" w14:textId="77777777" w:rsidR="008B49BB" w:rsidRPr="001E1200" w:rsidRDefault="008B49BB" w:rsidP="008B49BB">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甲方（盖章）：                乙方（盖章）：</w:t>
      </w:r>
    </w:p>
    <w:p w14:paraId="29E796BD" w14:textId="77777777" w:rsidR="008B49BB" w:rsidRPr="001E1200" w:rsidRDefault="008B49BB" w:rsidP="008B49BB">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 xml:space="preserve">      年   月   日                  年   月   日</w:t>
      </w:r>
    </w:p>
    <w:p w14:paraId="564D91B9" w14:textId="1D04DAE8" w:rsidR="002C685D" w:rsidRPr="004925F9" w:rsidRDefault="002C685D" w:rsidP="008B49BB">
      <w:pPr>
        <w:spacing w:line="360" w:lineRule="auto"/>
        <w:jc w:val="left"/>
        <w:rPr>
          <w:rFonts w:ascii="仿宋" w:eastAsia="仿宋" w:hAnsi="仿宋"/>
          <w:sz w:val="28"/>
          <w:szCs w:val="28"/>
        </w:rPr>
      </w:pPr>
    </w:p>
    <w:sectPr w:rsidR="002C685D" w:rsidRPr="004925F9"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BE89" w14:textId="77777777" w:rsidR="007273F3" w:rsidRDefault="007273F3" w:rsidP="00EB6F17">
      <w:r>
        <w:separator/>
      </w:r>
    </w:p>
  </w:endnote>
  <w:endnote w:type="continuationSeparator" w:id="0">
    <w:p w14:paraId="616FBD5C" w14:textId="77777777" w:rsidR="007273F3" w:rsidRDefault="007273F3"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华文仿宋">
    <w:altName w:val="方正粗黑宋简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altName w:val="方正粗黑宋简体"/>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2ADD" w14:textId="77777777" w:rsidR="007273F3" w:rsidRDefault="007273F3" w:rsidP="00EB6F17">
      <w:r>
        <w:separator/>
      </w:r>
    </w:p>
  </w:footnote>
  <w:footnote w:type="continuationSeparator" w:id="0">
    <w:p w14:paraId="2FC663D9" w14:textId="77777777" w:rsidR="007273F3" w:rsidRDefault="007273F3"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08DF72"/>
    <w:multiLevelType w:val="singleLevel"/>
    <w:tmpl w:val="C108DF72"/>
    <w:lvl w:ilvl="0">
      <w:start w:val="1"/>
      <w:numFmt w:val="decimal"/>
      <w:lvlText w:val="%1."/>
      <w:lvlJc w:val="left"/>
      <w:pPr>
        <w:tabs>
          <w:tab w:val="left" w:pos="312"/>
        </w:tabs>
      </w:pPr>
    </w:lvl>
  </w:abstractNum>
  <w:abstractNum w:abstractNumId="1"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2" w15:restartNumberingAfterBreak="0">
    <w:nsid w:val="CBBFF508"/>
    <w:multiLevelType w:val="singleLevel"/>
    <w:tmpl w:val="CBBFF508"/>
    <w:lvl w:ilvl="0">
      <w:start w:val="1"/>
      <w:numFmt w:val="decimal"/>
      <w:suff w:val="space"/>
      <w:lvlText w:val="%1、"/>
      <w:lvlJc w:val="left"/>
    </w:lvl>
  </w:abstractNum>
  <w:abstractNum w:abstractNumId="3"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4" w15:restartNumberingAfterBreak="0">
    <w:nsid w:val="37375821"/>
    <w:multiLevelType w:val="singleLevel"/>
    <w:tmpl w:val="37375821"/>
    <w:lvl w:ilvl="0">
      <w:start w:val="1"/>
      <w:numFmt w:val="chineseCounting"/>
      <w:suff w:val="nothing"/>
      <w:lvlText w:val="%1、"/>
      <w:lvlJc w:val="left"/>
      <w:rPr>
        <w:rFonts w:hint="eastAsia"/>
      </w:rPr>
    </w:lvl>
  </w:abstractNum>
  <w:abstractNum w:abstractNumId="5"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308F"/>
    <w:rsid w:val="00001C96"/>
    <w:rsid w:val="0002010D"/>
    <w:rsid w:val="00033375"/>
    <w:rsid w:val="00042A5F"/>
    <w:rsid w:val="00051BD8"/>
    <w:rsid w:val="0005363C"/>
    <w:rsid w:val="000650C5"/>
    <w:rsid w:val="00071C50"/>
    <w:rsid w:val="000739E7"/>
    <w:rsid w:val="00083330"/>
    <w:rsid w:val="000845B6"/>
    <w:rsid w:val="00086847"/>
    <w:rsid w:val="0008771C"/>
    <w:rsid w:val="00092D68"/>
    <w:rsid w:val="000A3AC0"/>
    <w:rsid w:val="000A7067"/>
    <w:rsid w:val="000F0341"/>
    <w:rsid w:val="000F1D89"/>
    <w:rsid w:val="000F2CAB"/>
    <w:rsid w:val="000F30C8"/>
    <w:rsid w:val="000F5097"/>
    <w:rsid w:val="00111246"/>
    <w:rsid w:val="001220F9"/>
    <w:rsid w:val="00123E8F"/>
    <w:rsid w:val="001253D7"/>
    <w:rsid w:val="00133004"/>
    <w:rsid w:val="00137B72"/>
    <w:rsid w:val="00161DEB"/>
    <w:rsid w:val="0016433F"/>
    <w:rsid w:val="0017330A"/>
    <w:rsid w:val="001764FB"/>
    <w:rsid w:val="00180E74"/>
    <w:rsid w:val="001A18E0"/>
    <w:rsid w:val="001A2FE5"/>
    <w:rsid w:val="001B238D"/>
    <w:rsid w:val="001C49DE"/>
    <w:rsid w:val="001D07C2"/>
    <w:rsid w:val="001E274C"/>
    <w:rsid w:val="001E2A25"/>
    <w:rsid w:val="001E556E"/>
    <w:rsid w:val="001E611C"/>
    <w:rsid w:val="001F0004"/>
    <w:rsid w:val="001F11A5"/>
    <w:rsid w:val="00202E6B"/>
    <w:rsid w:val="00207FF7"/>
    <w:rsid w:val="002179AC"/>
    <w:rsid w:val="00237540"/>
    <w:rsid w:val="002376CD"/>
    <w:rsid w:val="0024333B"/>
    <w:rsid w:val="002664BD"/>
    <w:rsid w:val="00267874"/>
    <w:rsid w:val="00273A10"/>
    <w:rsid w:val="00287F79"/>
    <w:rsid w:val="002A74E5"/>
    <w:rsid w:val="002C685D"/>
    <w:rsid w:val="002F6BA8"/>
    <w:rsid w:val="00310BC6"/>
    <w:rsid w:val="00312F66"/>
    <w:rsid w:val="003212B9"/>
    <w:rsid w:val="00321BCC"/>
    <w:rsid w:val="00326E4D"/>
    <w:rsid w:val="00350880"/>
    <w:rsid w:val="0035371B"/>
    <w:rsid w:val="00360358"/>
    <w:rsid w:val="00392DB2"/>
    <w:rsid w:val="003A308F"/>
    <w:rsid w:val="003A3CC6"/>
    <w:rsid w:val="003A5B2B"/>
    <w:rsid w:val="003B0588"/>
    <w:rsid w:val="003B74F6"/>
    <w:rsid w:val="003C2D2C"/>
    <w:rsid w:val="003D597A"/>
    <w:rsid w:val="003E3286"/>
    <w:rsid w:val="003E704D"/>
    <w:rsid w:val="003F25BE"/>
    <w:rsid w:val="003F4D4D"/>
    <w:rsid w:val="003F6337"/>
    <w:rsid w:val="00404760"/>
    <w:rsid w:val="00405DE8"/>
    <w:rsid w:val="00416379"/>
    <w:rsid w:val="00426FDD"/>
    <w:rsid w:val="00427E65"/>
    <w:rsid w:val="00431D09"/>
    <w:rsid w:val="00436939"/>
    <w:rsid w:val="004375F3"/>
    <w:rsid w:val="004401A6"/>
    <w:rsid w:val="0044478E"/>
    <w:rsid w:val="00444A29"/>
    <w:rsid w:val="004458CA"/>
    <w:rsid w:val="004478F4"/>
    <w:rsid w:val="00451DAC"/>
    <w:rsid w:val="004638EF"/>
    <w:rsid w:val="004645F3"/>
    <w:rsid w:val="00477E68"/>
    <w:rsid w:val="004925F9"/>
    <w:rsid w:val="00497CAD"/>
    <w:rsid w:val="004A57DF"/>
    <w:rsid w:val="004B7285"/>
    <w:rsid w:val="004B7D3A"/>
    <w:rsid w:val="004C01FE"/>
    <w:rsid w:val="004C2089"/>
    <w:rsid w:val="004E0CB2"/>
    <w:rsid w:val="004E7D94"/>
    <w:rsid w:val="004F09E4"/>
    <w:rsid w:val="004F449B"/>
    <w:rsid w:val="004F4A2A"/>
    <w:rsid w:val="005020C3"/>
    <w:rsid w:val="00515DAB"/>
    <w:rsid w:val="00523754"/>
    <w:rsid w:val="0052728A"/>
    <w:rsid w:val="0052782C"/>
    <w:rsid w:val="00534729"/>
    <w:rsid w:val="005507E1"/>
    <w:rsid w:val="00557110"/>
    <w:rsid w:val="00560E10"/>
    <w:rsid w:val="005937A1"/>
    <w:rsid w:val="00594C26"/>
    <w:rsid w:val="005A009B"/>
    <w:rsid w:val="005A0210"/>
    <w:rsid w:val="005A72C1"/>
    <w:rsid w:val="005A7318"/>
    <w:rsid w:val="005B0C2F"/>
    <w:rsid w:val="005B430C"/>
    <w:rsid w:val="005C40BF"/>
    <w:rsid w:val="005C7CE1"/>
    <w:rsid w:val="005D2DC4"/>
    <w:rsid w:val="005D6A09"/>
    <w:rsid w:val="005E1C5D"/>
    <w:rsid w:val="005E373F"/>
    <w:rsid w:val="005E4E24"/>
    <w:rsid w:val="005F6479"/>
    <w:rsid w:val="00620A96"/>
    <w:rsid w:val="006242AD"/>
    <w:rsid w:val="00630E2E"/>
    <w:rsid w:val="00647A94"/>
    <w:rsid w:val="00650548"/>
    <w:rsid w:val="0065170E"/>
    <w:rsid w:val="0066025A"/>
    <w:rsid w:val="00667A5A"/>
    <w:rsid w:val="006748FD"/>
    <w:rsid w:val="00690424"/>
    <w:rsid w:val="00691DF1"/>
    <w:rsid w:val="00693123"/>
    <w:rsid w:val="006A6CD6"/>
    <w:rsid w:val="006C71EB"/>
    <w:rsid w:val="006D216F"/>
    <w:rsid w:val="006D3AA6"/>
    <w:rsid w:val="006D71C6"/>
    <w:rsid w:val="007073DA"/>
    <w:rsid w:val="007212EB"/>
    <w:rsid w:val="007273F3"/>
    <w:rsid w:val="007426BC"/>
    <w:rsid w:val="00743341"/>
    <w:rsid w:val="007612EE"/>
    <w:rsid w:val="0078419B"/>
    <w:rsid w:val="007934E5"/>
    <w:rsid w:val="007B0F1B"/>
    <w:rsid w:val="007B5166"/>
    <w:rsid w:val="007C54EA"/>
    <w:rsid w:val="007D3A9A"/>
    <w:rsid w:val="007F1A5A"/>
    <w:rsid w:val="008001F2"/>
    <w:rsid w:val="00806F6B"/>
    <w:rsid w:val="00823693"/>
    <w:rsid w:val="00834DAA"/>
    <w:rsid w:val="00843249"/>
    <w:rsid w:val="008708F8"/>
    <w:rsid w:val="00885EE9"/>
    <w:rsid w:val="00891FC5"/>
    <w:rsid w:val="00896168"/>
    <w:rsid w:val="008A47D2"/>
    <w:rsid w:val="008A4A5A"/>
    <w:rsid w:val="008A6AC5"/>
    <w:rsid w:val="008B49BB"/>
    <w:rsid w:val="008C1DCF"/>
    <w:rsid w:val="008C6D6C"/>
    <w:rsid w:val="008C7628"/>
    <w:rsid w:val="008D1E5B"/>
    <w:rsid w:val="008D5376"/>
    <w:rsid w:val="008F2A1C"/>
    <w:rsid w:val="008F46BE"/>
    <w:rsid w:val="009058D7"/>
    <w:rsid w:val="00910293"/>
    <w:rsid w:val="009105C9"/>
    <w:rsid w:val="009113D6"/>
    <w:rsid w:val="009136F4"/>
    <w:rsid w:val="00914CC1"/>
    <w:rsid w:val="00924E7F"/>
    <w:rsid w:val="00926440"/>
    <w:rsid w:val="00930622"/>
    <w:rsid w:val="00931DBB"/>
    <w:rsid w:val="0093217F"/>
    <w:rsid w:val="009335A7"/>
    <w:rsid w:val="00933CF5"/>
    <w:rsid w:val="00947DA4"/>
    <w:rsid w:val="0096134D"/>
    <w:rsid w:val="009701C4"/>
    <w:rsid w:val="009716DC"/>
    <w:rsid w:val="00972EB6"/>
    <w:rsid w:val="00973A68"/>
    <w:rsid w:val="00974B3E"/>
    <w:rsid w:val="00976C4A"/>
    <w:rsid w:val="009822C5"/>
    <w:rsid w:val="009939C3"/>
    <w:rsid w:val="00996020"/>
    <w:rsid w:val="00996C65"/>
    <w:rsid w:val="009A1999"/>
    <w:rsid w:val="009A6EE9"/>
    <w:rsid w:val="009B32DA"/>
    <w:rsid w:val="009B5D58"/>
    <w:rsid w:val="009B627B"/>
    <w:rsid w:val="009C2373"/>
    <w:rsid w:val="009D6BBA"/>
    <w:rsid w:val="009D74C3"/>
    <w:rsid w:val="009D785A"/>
    <w:rsid w:val="009E5C2C"/>
    <w:rsid w:val="009E7463"/>
    <w:rsid w:val="009F3106"/>
    <w:rsid w:val="00A05420"/>
    <w:rsid w:val="00A1055A"/>
    <w:rsid w:val="00A23C5E"/>
    <w:rsid w:val="00A34A0C"/>
    <w:rsid w:val="00A461A2"/>
    <w:rsid w:val="00A468EC"/>
    <w:rsid w:val="00A51E0C"/>
    <w:rsid w:val="00A535D1"/>
    <w:rsid w:val="00A54B08"/>
    <w:rsid w:val="00A55E0D"/>
    <w:rsid w:val="00A60135"/>
    <w:rsid w:val="00A603CC"/>
    <w:rsid w:val="00A64A6B"/>
    <w:rsid w:val="00A7728D"/>
    <w:rsid w:val="00A845C4"/>
    <w:rsid w:val="00A96A3E"/>
    <w:rsid w:val="00AA177C"/>
    <w:rsid w:val="00AA3292"/>
    <w:rsid w:val="00AA502C"/>
    <w:rsid w:val="00AC1BD5"/>
    <w:rsid w:val="00AC344D"/>
    <w:rsid w:val="00AC3D3C"/>
    <w:rsid w:val="00AD59F6"/>
    <w:rsid w:val="00AD7C1E"/>
    <w:rsid w:val="00AF20C0"/>
    <w:rsid w:val="00AF6A06"/>
    <w:rsid w:val="00B135C1"/>
    <w:rsid w:val="00B15D1D"/>
    <w:rsid w:val="00B20A5B"/>
    <w:rsid w:val="00B300A4"/>
    <w:rsid w:val="00B30422"/>
    <w:rsid w:val="00B35CF9"/>
    <w:rsid w:val="00B36000"/>
    <w:rsid w:val="00B461E6"/>
    <w:rsid w:val="00B46E77"/>
    <w:rsid w:val="00B52FE8"/>
    <w:rsid w:val="00B62BD4"/>
    <w:rsid w:val="00B66F5C"/>
    <w:rsid w:val="00B7677E"/>
    <w:rsid w:val="00B808BC"/>
    <w:rsid w:val="00B82A2F"/>
    <w:rsid w:val="00B84CE6"/>
    <w:rsid w:val="00B92DFC"/>
    <w:rsid w:val="00B96FA2"/>
    <w:rsid w:val="00BB3B08"/>
    <w:rsid w:val="00C113DD"/>
    <w:rsid w:val="00C25571"/>
    <w:rsid w:val="00C2797C"/>
    <w:rsid w:val="00C33983"/>
    <w:rsid w:val="00C33CCA"/>
    <w:rsid w:val="00C3726C"/>
    <w:rsid w:val="00C46C57"/>
    <w:rsid w:val="00C76773"/>
    <w:rsid w:val="00C83E82"/>
    <w:rsid w:val="00C92D8A"/>
    <w:rsid w:val="00C954BC"/>
    <w:rsid w:val="00CD5D8A"/>
    <w:rsid w:val="00CE3855"/>
    <w:rsid w:val="00CE6DF8"/>
    <w:rsid w:val="00CF5F39"/>
    <w:rsid w:val="00CF721C"/>
    <w:rsid w:val="00D073AE"/>
    <w:rsid w:val="00D177A7"/>
    <w:rsid w:val="00D218E4"/>
    <w:rsid w:val="00D2313C"/>
    <w:rsid w:val="00D2786A"/>
    <w:rsid w:val="00D360ED"/>
    <w:rsid w:val="00D36CE6"/>
    <w:rsid w:val="00D41C34"/>
    <w:rsid w:val="00D60254"/>
    <w:rsid w:val="00D83DA8"/>
    <w:rsid w:val="00D93686"/>
    <w:rsid w:val="00DA2796"/>
    <w:rsid w:val="00DB0A07"/>
    <w:rsid w:val="00DB285B"/>
    <w:rsid w:val="00DB6B02"/>
    <w:rsid w:val="00DC30A1"/>
    <w:rsid w:val="00DC6222"/>
    <w:rsid w:val="00DD08BD"/>
    <w:rsid w:val="00DD7A6D"/>
    <w:rsid w:val="00DE2D20"/>
    <w:rsid w:val="00DE51CA"/>
    <w:rsid w:val="00E00D74"/>
    <w:rsid w:val="00E0760B"/>
    <w:rsid w:val="00E14B86"/>
    <w:rsid w:val="00E20171"/>
    <w:rsid w:val="00E22EBC"/>
    <w:rsid w:val="00E23FF8"/>
    <w:rsid w:val="00E32D96"/>
    <w:rsid w:val="00E337E8"/>
    <w:rsid w:val="00E455AE"/>
    <w:rsid w:val="00E46C4C"/>
    <w:rsid w:val="00E47150"/>
    <w:rsid w:val="00E811E5"/>
    <w:rsid w:val="00E8353D"/>
    <w:rsid w:val="00EA237A"/>
    <w:rsid w:val="00EB377E"/>
    <w:rsid w:val="00EB6F17"/>
    <w:rsid w:val="00EC2592"/>
    <w:rsid w:val="00EE02C6"/>
    <w:rsid w:val="00EE495B"/>
    <w:rsid w:val="00EF2646"/>
    <w:rsid w:val="00F00009"/>
    <w:rsid w:val="00F02EBF"/>
    <w:rsid w:val="00F1174D"/>
    <w:rsid w:val="00F20B9B"/>
    <w:rsid w:val="00F2271E"/>
    <w:rsid w:val="00F22741"/>
    <w:rsid w:val="00F26582"/>
    <w:rsid w:val="00F3460F"/>
    <w:rsid w:val="00F47B72"/>
    <w:rsid w:val="00F53C93"/>
    <w:rsid w:val="00F61FDB"/>
    <w:rsid w:val="00F7045E"/>
    <w:rsid w:val="00F77517"/>
    <w:rsid w:val="00FA1303"/>
    <w:rsid w:val="00FA43FD"/>
    <w:rsid w:val="00FC1AB7"/>
    <w:rsid w:val="00FD6695"/>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出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 w:type="paragraph" w:styleId="ad">
    <w:name w:val="Body Text"/>
    <w:basedOn w:val="a"/>
    <w:link w:val="ae"/>
    <w:uiPriority w:val="99"/>
    <w:semiHidden/>
    <w:unhideWhenUsed/>
    <w:rsid w:val="008B49BB"/>
    <w:pPr>
      <w:spacing w:after="120"/>
    </w:pPr>
  </w:style>
  <w:style w:type="character" w:customStyle="1" w:styleId="ae">
    <w:name w:val="正文文本 字符"/>
    <w:basedOn w:val="a0"/>
    <w:link w:val="ad"/>
    <w:uiPriority w:val="99"/>
    <w:semiHidden/>
    <w:rsid w:val="008B49BB"/>
    <w:rPr>
      <w:rFonts w:asciiTheme="minorHAnsi" w:eastAsiaTheme="minorEastAsia" w:hAnsiTheme="minorHAnsi" w:cstheme="minorBidi"/>
      <w:kern w:val="2"/>
      <w:sz w:val="21"/>
      <w:szCs w:val="22"/>
    </w:rPr>
  </w:style>
  <w:style w:type="paragraph" w:styleId="af">
    <w:name w:val="Body Text First Indent"/>
    <w:basedOn w:val="ad"/>
    <w:link w:val="af0"/>
    <w:uiPriority w:val="99"/>
    <w:semiHidden/>
    <w:unhideWhenUsed/>
    <w:rsid w:val="008B49BB"/>
    <w:pPr>
      <w:ind w:firstLineChars="100" w:firstLine="420"/>
    </w:pPr>
  </w:style>
  <w:style w:type="character" w:customStyle="1" w:styleId="af0">
    <w:name w:val="正文首行缩进 字符"/>
    <w:basedOn w:val="ae"/>
    <w:link w:val="af"/>
    <w:uiPriority w:val="99"/>
    <w:semiHidden/>
    <w:rsid w:val="008B49B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3F137F-B548-4D12-B6E2-5D1DCFBC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17</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高向阳</cp:lastModifiedBy>
  <cp:revision>234</cp:revision>
  <dcterms:created xsi:type="dcterms:W3CDTF">2021-01-03T15:37:00Z</dcterms:created>
  <dcterms:modified xsi:type="dcterms:W3CDTF">2024-04-30T03:53:00Z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