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60B3" w:rsidRDefault="00964781">
      <w:pPr>
        <w:spacing w:line="520" w:lineRule="exact"/>
        <w:rPr>
          <w:rFonts w:ascii="仿宋" w:eastAsia="仿宋" w:hAnsi="仿宋" w:cs="宋体"/>
          <w:b/>
          <w:sz w:val="72"/>
          <w:szCs w:val="44"/>
        </w:rPr>
      </w:pPr>
      <w:r>
        <w:rPr>
          <w:rFonts w:ascii="仿宋" w:eastAsia="仿宋" w:hAnsi="仿宋" w:cs="宋体"/>
          <w:b/>
          <w:sz w:val="72"/>
          <w:szCs w:val="44"/>
        </w:rPr>
        <w:pict>
          <v:shapetype id="_x0000_t202" coordsize="21600,21600" o:spt="202" path="m,l,21600r21600,l21600,xe">
            <v:stroke joinstyle="miter"/>
            <v:path gradientshapeok="t" o:connecttype="rect"/>
          </v:shapetype>
          <v:shape id="Text Box 2" o:spid="_x0000_s1026" type="#_x0000_t202" style="position:absolute;left:0;text-align:left;margin-left:5.85pt;margin-top:16.35pt;width:487.8pt;height:39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">
            <v:textbox>
              <w:txbxContent>
                <w:p w:rsidR="00ED60B3" w:rsidRDefault="00262D14">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ED60B3" w:rsidRDefault="00ED60B3">
      <w:pPr>
        <w:tabs>
          <w:tab w:val="left" w:pos="3839"/>
        </w:tabs>
        <w:spacing w:before="174" w:line="520" w:lineRule="exact"/>
        <w:ind w:left="308" w:right="22" w:hanging="308"/>
        <w:jc w:val="center"/>
        <w:rPr>
          <w:rFonts w:ascii="方正小标宋简体" w:eastAsia="方正小标宋简体" w:hAnsi="黑体" w:cs="方正小标宋_GBK"/>
          <w:color w:val="000000" w:themeColor="text1"/>
          <w:sz w:val="36"/>
          <w:szCs w:val="36"/>
        </w:rPr>
      </w:pPr>
    </w:p>
    <w:p w:rsidR="00ED60B3" w:rsidRDefault="00ED60B3">
      <w:pPr>
        <w:tabs>
          <w:tab w:val="left" w:pos="3839"/>
        </w:tabs>
        <w:spacing w:before="174" w:line="520" w:lineRule="exact"/>
        <w:ind w:left="308" w:right="22" w:hanging="308"/>
        <w:jc w:val="center"/>
        <w:rPr>
          <w:rFonts w:ascii="方正小标宋简体" w:eastAsia="方正小标宋简体" w:hAnsi="黑体" w:cs="方正小标宋_GBK"/>
          <w:color w:val="000000" w:themeColor="text1"/>
          <w:sz w:val="36"/>
          <w:szCs w:val="36"/>
        </w:rPr>
      </w:pPr>
    </w:p>
    <w:p w:rsidR="00ED60B3" w:rsidRDefault="00ED60B3">
      <w:pPr>
        <w:tabs>
          <w:tab w:val="left" w:pos="3839"/>
        </w:tabs>
        <w:spacing w:before="174" w:line="520" w:lineRule="exact"/>
        <w:ind w:left="308" w:right="22" w:hanging="308"/>
        <w:jc w:val="center"/>
        <w:rPr>
          <w:rFonts w:ascii="方正小标宋简体" w:eastAsia="方正小标宋简体" w:hAnsi="黑体" w:cs="方正小标宋_GBK"/>
          <w:color w:val="000000" w:themeColor="text1"/>
          <w:sz w:val="36"/>
          <w:szCs w:val="36"/>
        </w:rPr>
      </w:pPr>
    </w:p>
    <w:p w:rsidR="00ED60B3" w:rsidRDefault="00ED60B3">
      <w:pPr>
        <w:tabs>
          <w:tab w:val="left" w:pos="3839"/>
        </w:tabs>
        <w:spacing w:before="174" w:line="520" w:lineRule="exact"/>
        <w:ind w:left="308" w:right="22" w:hanging="308"/>
        <w:jc w:val="center"/>
        <w:rPr>
          <w:rFonts w:ascii="方正小标宋简体" w:eastAsia="方正小标宋简体" w:hAnsi="黑体" w:cs="方正小标宋_GBK"/>
          <w:color w:val="000000" w:themeColor="text1"/>
          <w:sz w:val="36"/>
          <w:szCs w:val="36"/>
        </w:rPr>
      </w:pPr>
    </w:p>
    <w:p w:rsidR="00ED60B3" w:rsidRDefault="00262D14">
      <w:pPr>
        <w:tabs>
          <w:tab w:val="left" w:pos="3839"/>
        </w:tabs>
        <w:spacing w:before="174" w:line="520" w:lineRule="exact"/>
        <w:ind w:left="308" w:right="22" w:hanging="308"/>
        <w:jc w:val="center"/>
        <w:rPr>
          <w:rFonts w:ascii="方正小标宋简体" w:eastAsia="方正小标宋简体" w:hAnsi="黑体" w:cs="方正小标宋_GBK"/>
          <w:color w:val="000000" w:themeColor="text1"/>
          <w:sz w:val="36"/>
          <w:szCs w:val="36"/>
        </w:rPr>
      </w:pPr>
      <w:r>
        <w:rPr>
          <w:rFonts w:ascii="方正小标宋简体" w:eastAsia="方正小标宋简体" w:hAnsi="黑体" w:cs="方正小标宋_GBK" w:hint="eastAsia"/>
          <w:color w:val="000000" w:themeColor="text1"/>
          <w:sz w:val="36"/>
          <w:szCs w:val="36"/>
        </w:rPr>
        <w:t>中粮屯河昌吉番茄制品有限公司</w:t>
      </w:r>
    </w:p>
    <w:p w:rsidR="00ED60B3" w:rsidRDefault="00262D14">
      <w:pPr>
        <w:tabs>
          <w:tab w:val="left" w:pos="3839"/>
        </w:tabs>
        <w:spacing w:before="174" w:line="520" w:lineRule="exact"/>
        <w:ind w:left="308" w:right="22" w:hanging="308"/>
        <w:jc w:val="center"/>
        <w:rPr>
          <w:rFonts w:ascii="方正小标宋简体" w:eastAsia="方正小标宋简体" w:hAnsi="黑体" w:cs="方正小标宋_GBK"/>
          <w:color w:val="000000" w:themeColor="text1"/>
          <w:sz w:val="36"/>
          <w:szCs w:val="36"/>
        </w:rPr>
      </w:pPr>
      <w:r>
        <w:rPr>
          <w:rFonts w:ascii="方正小标宋简体" w:eastAsia="方正小标宋简体" w:hAnsi="黑体" w:cs="方正小标宋_GBK" w:hint="eastAsia"/>
          <w:color w:val="000000" w:themeColor="text1"/>
          <w:sz w:val="36"/>
          <w:szCs w:val="36"/>
        </w:rPr>
        <w:t>泥沙清运询比采购文件</w:t>
      </w:r>
    </w:p>
    <w:p w:rsidR="00ED60B3" w:rsidRDefault="00ED60B3">
      <w:pPr>
        <w:spacing w:line="520" w:lineRule="exact"/>
        <w:jc w:val="center"/>
        <w:rPr>
          <w:rFonts w:ascii="方正小标宋简体" w:eastAsia="方正小标宋简体"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jc w:val="center"/>
        <w:rPr>
          <w:rFonts w:ascii="方正小标宋_GBK" w:eastAsia="方正小标宋_GBK" w:hAnsi="仿宋" w:cs="宋体"/>
          <w:sz w:val="44"/>
          <w:szCs w:val="44"/>
        </w:rPr>
      </w:pPr>
    </w:p>
    <w:p w:rsidR="00ED60B3" w:rsidRDefault="00ED60B3">
      <w:pPr>
        <w:spacing w:line="520" w:lineRule="exact"/>
        <w:rPr>
          <w:rFonts w:ascii="仿宋" w:eastAsia="仿宋" w:hAnsi="仿宋" w:cs="宋体"/>
          <w:sz w:val="44"/>
          <w:szCs w:val="44"/>
        </w:rPr>
      </w:pPr>
    </w:p>
    <w:p w:rsidR="00ED60B3" w:rsidRDefault="00262D14" w:rsidP="00727D92">
      <w:pPr>
        <w:adjustRightInd w:val="0"/>
        <w:snapToGrid w:val="0"/>
        <w:spacing w:beforeLines="50" w:line="520" w:lineRule="exact"/>
        <w:ind w:leftChars="608" w:left="4490" w:hangingChars="1000" w:hanging="3213"/>
        <w:jc w:val="left"/>
        <w:rPr>
          <w:rFonts w:ascii="仿宋_GB2312" w:eastAsia="仿宋_GB2312" w:hAnsi="仿宋" w:cs="方正小标宋_GBK"/>
          <w:b/>
          <w:color w:val="000000" w:themeColor="text1"/>
          <w:sz w:val="32"/>
          <w:szCs w:val="32"/>
        </w:rPr>
      </w:pPr>
      <w:r>
        <w:rPr>
          <w:rFonts w:ascii="仿宋_GB2312" w:eastAsia="仿宋_GB2312" w:hAnsi="仿宋" w:cs="方正小标宋_GBK" w:hint="eastAsia"/>
          <w:b/>
          <w:color w:val="000000" w:themeColor="text1"/>
          <w:sz w:val="32"/>
          <w:szCs w:val="32"/>
        </w:rPr>
        <w:t xml:space="preserve">采购人：中粮屯河昌吉番茄制品有限公司   </w:t>
      </w:r>
      <w:r>
        <w:rPr>
          <w:rFonts w:ascii="仿宋_GB2312" w:eastAsia="仿宋_GB2312" w:hAnsi="仿宋" w:cs="方正小标宋_GBK" w:hint="eastAsia"/>
          <w:b/>
          <w:sz w:val="32"/>
          <w:szCs w:val="32"/>
        </w:rPr>
        <w:t>2024年6月</w:t>
      </w:r>
    </w:p>
    <w:p w:rsidR="00ED60B3" w:rsidRDefault="00ED60B3">
      <w:pPr>
        <w:spacing w:line="520" w:lineRule="exact"/>
        <w:ind w:firstLineChars="950" w:firstLine="3433"/>
        <w:rPr>
          <w:rFonts w:ascii="仿宋" w:eastAsia="仿宋" w:hAnsi="仿宋"/>
          <w:b/>
          <w:kern w:val="0"/>
          <w:sz w:val="36"/>
          <w:szCs w:val="36"/>
        </w:rPr>
      </w:pPr>
    </w:p>
    <w:p w:rsidR="00ED60B3" w:rsidRDefault="00ED60B3" w:rsidP="00727D92">
      <w:pPr>
        <w:adjustRightInd w:val="0"/>
        <w:snapToGrid w:val="0"/>
        <w:spacing w:beforeLines="50" w:line="520" w:lineRule="exact"/>
        <w:ind w:firstLineChars="800" w:firstLine="3520"/>
        <w:rPr>
          <w:rFonts w:ascii="黑体" w:eastAsia="黑体" w:hAnsi="黑体" w:cs="方正小标宋_GBK"/>
          <w:sz w:val="44"/>
          <w:szCs w:val="44"/>
        </w:rPr>
      </w:pPr>
    </w:p>
    <w:p w:rsidR="00ED60B3" w:rsidRDefault="00ED60B3" w:rsidP="00727D92">
      <w:pPr>
        <w:adjustRightInd w:val="0"/>
        <w:snapToGrid w:val="0"/>
        <w:spacing w:beforeLines="50" w:line="520" w:lineRule="exact"/>
        <w:ind w:firstLineChars="800" w:firstLine="3520"/>
        <w:rPr>
          <w:rFonts w:ascii="黑体" w:eastAsia="黑体" w:hAnsi="黑体" w:cs="方正小标宋_GBK"/>
          <w:sz w:val="44"/>
          <w:szCs w:val="44"/>
        </w:rPr>
      </w:pPr>
    </w:p>
    <w:p w:rsidR="00ED60B3" w:rsidRDefault="00262D14" w:rsidP="00727D92">
      <w:pPr>
        <w:adjustRightInd w:val="0"/>
        <w:snapToGrid w:val="0"/>
        <w:spacing w:beforeLines="50" w:line="520" w:lineRule="exact"/>
        <w:ind w:firstLineChars="800" w:firstLine="3520"/>
        <w:rPr>
          <w:rFonts w:ascii="黑体" w:eastAsia="黑体" w:hAnsi="黑体" w:cs="方正小标宋_GBK"/>
          <w:sz w:val="44"/>
          <w:szCs w:val="44"/>
        </w:rPr>
      </w:pPr>
      <w:r>
        <w:rPr>
          <w:rFonts w:ascii="黑体" w:eastAsia="黑体" w:hAnsi="黑体" w:cs="方正小标宋_GBK"/>
          <w:sz w:val="44"/>
          <w:szCs w:val="44"/>
        </w:rPr>
        <w:lastRenderedPageBreak/>
        <w:t>目 录</w:t>
      </w:r>
    </w:p>
    <w:p w:rsidR="00ED60B3" w:rsidRDefault="00262D14">
      <w:pPr>
        <w:spacing w:line="520" w:lineRule="exact"/>
        <w:jc w:val="left"/>
        <w:rPr>
          <w:rFonts w:ascii="仿宋" w:eastAsia="仿宋" w:hAnsi="仿宋"/>
          <w:kern w:val="0"/>
          <w:sz w:val="36"/>
          <w:szCs w:val="36"/>
        </w:rPr>
      </w:pPr>
      <w:r>
        <w:rPr>
          <w:rFonts w:ascii="仿宋" w:eastAsia="仿宋" w:hAnsi="仿宋" w:hint="eastAsia"/>
          <w:kern w:val="0"/>
          <w:sz w:val="36"/>
          <w:szCs w:val="36"/>
        </w:rPr>
        <w:t>第一章...............................询比采购公告</w:t>
      </w:r>
    </w:p>
    <w:p w:rsidR="00ED60B3" w:rsidRDefault="00262D14">
      <w:pPr>
        <w:spacing w:line="520" w:lineRule="exact"/>
        <w:jc w:val="left"/>
        <w:rPr>
          <w:rFonts w:ascii="仿宋" w:eastAsia="仿宋" w:hAnsi="仿宋"/>
          <w:kern w:val="0"/>
          <w:sz w:val="36"/>
          <w:szCs w:val="36"/>
        </w:rPr>
      </w:pPr>
      <w:r>
        <w:rPr>
          <w:rFonts w:ascii="仿宋" w:eastAsia="仿宋" w:hAnsi="仿宋" w:hint="eastAsia"/>
          <w:kern w:val="0"/>
          <w:sz w:val="36"/>
          <w:szCs w:val="36"/>
        </w:rPr>
        <w:t>第二章...............................采购需求</w:t>
      </w:r>
    </w:p>
    <w:p w:rsidR="00ED60B3" w:rsidRDefault="00262D14">
      <w:pPr>
        <w:spacing w:line="520" w:lineRule="exact"/>
        <w:jc w:val="left"/>
        <w:rPr>
          <w:rFonts w:ascii="仿宋" w:eastAsia="仿宋" w:hAnsi="仿宋"/>
          <w:kern w:val="0"/>
          <w:sz w:val="36"/>
          <w:szCs w:val="36"/>
        </w:rPr>
      </w:pPr>
      <w:r>
        <w:rPr>
          <w:rFonts w:ascii="仿宋" w:eastAsia="仿宋" w:hAnsi="仿宋" w:hint="eastAsia"/>
          <w:kern w:val="0"/>
          <w:sz w:val="36"/>
          <w:szCs w:val="36"/>
        </w:rPr>
        <w:t>第三章...............................投标人须知</w:t>
      </w:r>
    </w:p>
    <w:p w:rsidR="00ED60B3" w:rsidRDefault="00262D14">
      <w:pPr>
        <w:spacing w:line="520" w:lineRule="exact"/>
        <w:jc w:val="left"/>
        <w:rPr>
          <w:rFonts w:ascii="仿宋" w:eastAsia="仿宋" w:hAnsi="仿宋"/>
          <w:kern w:val="0"/>
          <w:sz w:val="36"/>
          <w:szCs w:val="36"/>
        </w:rPr>
      </w:pPr>
      <w:r>
        <w:rPr>
          <w:rFonts w:ascii="仿宋" w:eastAsia="仿宋" w:hAnsi="仿宋" w:hint="eastAsia"/>
          <w:kern w:val="0"/>
          <w:sz w:val="36"/>
          <w:szCs w:val="36"/>
        </w:rPr>
        <w:t>第四章...............................合同模板</w:t>
      </w:r>
    </w:p>
    <w:p w:rsidR="00ED60B3" w:rsidRDefault="00262D14">
      <w:pPr>
        <w:spacing w:line="520" w:lineRule="exact"/>
        <w:jc w:val="left"/>
        <w:rPr>
          <w:rFonts w:ascii="仿宋" w:eastAsia="仿宋" w:hAnsi="仿宋"/>
          <w:kern w:val="0"/>
          <w:sz w:val="36"/>
          <w:szCs w:val="36"/>
        </w:rPr>
      </w:pPr>
      <w:r>
        <w:rPr>
          <w:rFonts w:ascii="仿宋" w:eastAsia="仿宋" w:hAnsi="仿宋" w:hint="eastAsia"/>
          <w:kern w:val="0"/>
          <w:sz w:val="36"/>
          <w:szCs w:val="36"/>
        </w:rPr>
        <w:t>第五章...............................投标响应文件格式</w:t>
      </w: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20"/>
        <w:rPr>
          <w:rFonts w:ascii="仿宋" w:eastAsia="仿宋" w:hAnsi="仿宋"/>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ind w:firstLineChars="950" w:firstLine="3433"/>
        <w:rPr>
          <w:rFonts w:ascii="仿宋" w:eastAsia="仿宋" w:hAnsi="仿宋"/>
          <w:b/>
          <w:kern w:val="0"/>
          <w:sz w:val="36"/>
          <w:szCs w:val="36"/>
        </w:rPr>
      </w:pPr>
    </w:p>
    <w:p w:rsidR="00ED60B3" w:rsidRDefault="00ED60B3">
      <w:pPr>
        <w:spacing w:line="520" w:lineRule="exact"/>
        <w:rPr>
          <w:rFonts w:ascii="仿宋" w:eastAsia="仿宋"/>
          <w:sz w:val="36"/>
          <w:szCs w:val="36"/>
        </w:rPr>
      </w:pPr>
    </w:p>
    <w:p w:rsidR="00ED60B3" w:rsidRDefault="00262D14">
      <w:pPr>
        <w:pStyle w:val="af3"/>
        <w:numPr>
          <w:ilvl w:val="0"/>
          <w:numId w:val="1"/>
        </w:numPr>
        <w:ind w:firstLineChars="0"/>
        <w:rPr>
          <w:rFonts w:ascii="仿宋" w:eastAsia="仿宋"/>
          <w:sz w:val="36"/>
          <w:szCs w:val="36"/>
        </w:rPr>
      </w:pPr>
      <w:r>
        <w:rPr>
          <w:rFonts w:ascii="仿宋" w:eastAsia="仿宋" w:hint="eastAsia"/>
          <w:sz w:val="36"/>
          <w:szCs w:val="36"/>
        </w:rPr>
        <w:t xml:space="preserve">  询比采购公告</w:t>
      </w:r>
    </w:p>
    <w:p w:rsidR="00ED60B3" w:rsidRDefault="00ED60B3">
      <w:pPr>
        <w:spacing w:line="520" w:lineRule="exact"/>
        <w:rPr>
          <w:rFonts w:ascii="仿宋_GB2312" w:eastAsia="仿宋_GB2312"/>
          <w:sz w:val="30"/>
          <w:szCs w:val="30"/>
        </w:rPr>
      </w:pPr>
    </w:p>
    <w:p w:rsidR="00ED60B3" w:rsidRDefault="00262D14">
      <w:pPr>
        <w:spacing w:line="520" w:lineRule="exact"/>
        <w:rPr>
          <w:rFonts w:ascii="仿宋_GB2312" w:eastAsia="仿宋_GB2312" w:hAnsi="仿宋_GB2312"/>
          <w:b/>
          <w:sz w:val="30"/>
          <w:szCs w:val="30"/>
        </w:rPr>
      </w:pPr>
      <w:r>
        <w:rPr>
          <w:rFonts w:ascii="仿宋_GB2312" w:eastAsia="仿宋_GB2312" w:hint="eastAsia"/>
          <w:sz w:val="30"/>
          <w:szCs w:val="30"/>
        </w:rPr>
        <w:t>尊敬的各位投标方，您好！</w:t>
      </w:r>
    </w:p>
    <w:p w:rsidR="00ED60B3" w:rsidRDefault="00262D14">
      <w:pPr>
        <w:spacing w:line="520" w:lineRule="exact"/>
        <w:ind w:leftChars="-50" w:left="-105"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现将中粮屯河昌吉番茄制品有限公司泥沙清运采购事宜公告如下：</w:t>
      </w:r>
    </w:p>
    <w:p w:rsidR="00ED60B3" w:rsidRDefault="00262D14">
      <w:pPr>
        <w:spacing w:line="520" w:lineRule="exact"/>
        <w:ind w:firstLineChars="200" w:firstLine="602"/>
        <w:rPr>
          <w:rFonts w:ascii="仿宋" w:eastAsia="仿宋" w:hAnsi="仿宋" w:cs="仿宋_GB2312"/>
          <w:b/>
          <w:color w:val="000000"/>
          <w:sz w:val="30"/>
          <w:szCs w:val="30"/>
        </w:rPr>
      </w:pPr>
      <w:r>
        <w:rPr>
          <w:rFonts w:ascii="仿宋" w:eastAsia="仿宋" w:hAnsi="仿宋" w:cs="仿宋_GB2312" w:hint="eastAsia"/>
          <w:b/>
          <w:color w:val="000000"/>
          <w:sz w:val="30"/>
          <w:szCs w:val="30"/>
        </w:rPr>
        <w:t>1、采购条件：</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本采购项目为中粮屯河昌吉番茄制品有限公司泥沙清运</w:t>
      </w:r>
      <w:r>
        <w:rPr>
          <w:rFonts w:ascii="仿宋_GB2312" w:eastAsia="仿宋_GB2312" w:hAnsi="仿宋" w:cs="仿宋_GB2312" w:hint="eastAsia"/>
          <w:color w:val="000000" w:themeColor="text1"/>
          <w:sz w:val="30"/>
          <w:szCs w:val="30"/>
        </w:rPr>
        <w:t>询比</w:t>
      </w:r>
      <w:r>
        <w:rPr>
          <w:rFonts w:ascii="仿宋_GB2312" w:eastAsia="仿宋_GB2312" w:hAnsi="仿宋" w:cs="仿宋_GB2312" w:hint="eastAsia"/>
          <w:color w:val="000000"/>
          <w:sz w:val="30"/>
          <w:szCs w:val="30"/>
        </w:rPr>
        <w:t>采购，采购方为中粮</w:t>
      </w:r>
      <w:bookmarkStart w:id="0" w:name="_Toc6994"/>
      <w:r>
        <w:rPr>
          <w:rFonts w:ascii="仿宋_GB2312" w:eastAsia="仿宋_GB2312" w:hAnsi="仿宋" w:cs="仿宋_GB2312" w:hint="eastAsia"/>
          <w:color w:val="000000"/>
          <w:sz w:val="30"/>
          <w:szCs w:val="30"/>
        </w:rPr>
        <w:t>屯河昌吉番茄制品有限公司，项目资金来源为自筹。该项目已具备</w:t>
      </w:r>
      <w:r>
        <w:rPr>
          <w:rFonts w:ascii="仿宋_GB2312" w:eastAsia="仿宋_GB2312" w:hAnsi="仿宋" w:cs="仿宋_GB2312" w:hint="eastAsia"/>
          <w:color w:val="000000" w:themeColor="text1"/>
          <w:sz w:val="30"/>
          <w:szCs w:val="30"/>
        </w:rPr>
        <w:t>询比采</w:t>
      </w:r>
      <w:r>
        <w:rPr>
          <w:rFonts w:ascii="仿宋_GB2312" w:eastAsia="仿宋_GB2312" w:hAnsi="仿宋" w:cs="仿宋_GB2312" w:hint="eastAsia"/>
          <w:color w:val="000000"/>
          <w:sz w:val="30"/>
          <w:szCs w:val="30"/>
        </w:rPr>
        <w:t>购条件。</w:t>
      </w:r>
    </w:p>
    <w:p w:rsidR="00ED60B3" w:rsidRDefault="00262D14">
      <w:pPr>
        <w:autoSpaceDE w:val="0"/>
        <w:autoSpaceDN w:val="0"/>
        <w:spacing w:line="520" w:lineRule="exact"/>
        <w:ind w:firstLineChars="200" w:firstLine="602"/>
        <w:contextualSpacing/>
        <w:rPr>
          <w:rFonts w:ascii="仿宋_GB2312" w:eastAsia="仿宋_GB2312" w:hAnsi="仿宋" w:cs="仿宋_GB2312"/>
          <w:color w:val="000000"/>
          <w:sz w:val="30"/>
          <w:szCs w:val="30"/>
        </w:rPr>
      </w:pPr>
      <w:r>
        <w:rPr>
          <w:rFonts w:ascii="仿宋" w:eastAsia="仿宋" w:hAnsi="仿宋" w:cs="仿宋_GB2312" w:hint="eastAsia"/>
          <w:b/>
          <w:color w:val="000000"/>
          <w:sz w:val="30"/>
          <w:szCs w:val="30"/>
        </w:rPr>
        <w:t>2、项目名称：</w:t>
      </w:r>
      <w:r>
        <w:rPr>
          <w:rFonts w:ascii="仿宋_GB2312" w:eastAsia="仿宋_GB2312" w:hAnsi="仿宋" w:cs="仿宋_GB2312" w:hint="eastAsia"/>
          <w:sz w:val="30"/>
          <w:szCs w:val="30"/>
        </w:rPr>
        <w:t>中粮屯河昌吉番茄制品有限公司</w:t>
      </w:r>
      <w:r>
        <w:rPr>
          <w:rFonts w:ascii="仿宋_GB2312" w:eastAsia="仿宋_GB2312" w:hAnsi="仿宋" w:cs="仿宋_GB2312" w:hint="eastAsia"/>
          <w:color w:val="000000"/>
          <w:sz w:val="30"/>
          <w:szCs w:val="30"/>
        </w:rPr>
        <w:t>泥沙清运询比采购。</w:t>
      </w:r>
    </w:p>
    <w:p w:rsidR="00ED60B3" w:rsidRDefault="00262D14">
      <w:pPr>
        <w:spacing w:line="520" w:lineRule="exact"/>
        <w:ind w:firstLineChars="200" w:firstLine="602"/>
        <w:rPr>
          <w:rFonts w:ascii="仿宋" w:eastAsia="仿宋" w:hAnsi="仿宋" w:cs="仿宋_GB2312"/>
          <w:b/>
          <w:color w:val="000000"/>
          <w:sz w:val="30"/>
          <w:szCs w:val="30"/>
        </w:rPr>
      </w:pPr>
      <w:r>
        <w:rPr>
          <w:rFonts w:ascii="仿宋" w:eastAsia="仿宋" w:hAnsi="仿宋" w:cs="仿宋_GB2312" w:hint="eastAsia"/>
          <w:b/>
          <w:color w:val="000000"/>
          <w:sz w:val="30"/>
          <w:szCs w:val="30"/>
        </w:rPr>
        <w:t>3、项目概况</w:t>
      </w:r>
      <w:bookmarkEnd w:id="0"/>
      <w:r>
        <w:rPr>
          <w:rFonts w:ascii="仿宋" w:eastAsia="仿宋" w:hAnsi="仿宋" w:cs="仿宋_GB2312" w:hint="eastAsia"/>
          <w:b/>
          <w:color w:val="000000"/>
          <w:sz w:val="30"/>
          <w:szCs w:val="30"/>
        </w:rPr>
        <w:t>与内容：</w:t>
      </w:r>
    </w:p>
    <w:p w:rsidR="00ED60B3" w:rsidRDefault="00262D14">
      <w:pPr>
        <w:spacing w:line="520" w:lineRule="exact"/>
        <w:ind w:leftChars="-50" w:left="-105"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3.1清运出厂2024年番茄加工过程分离和</w:t>
      </w:r>
      <w:r>
        <w:rPr>
          <w:rFonts w:ascii="仿宋_GB2312" w:eastAsia="仿宋_GB2312" w:hAnsi="仿宋" w:hint="eastAsia"/>
          <w:sz w:val="30"/>
          <w:szCs w:val="30"/>
        </w:rPr>
        <w:t>池底沉积的泥沙</w:t>
      </w:r>
      <w:r>
        <w:rPr>
          <w:rFonts w:ascii="仿宋_GB2312" w:eastAsia="仿宋_GB2312" w:hAnsi="仿宋" w:cs="仿宋_GB2312" w:hint="eastAsia"/>
          <w:color w:val="000000"/>
          <w:sz w:val="30"/>
          <w:szCs w:val="30"/>
        </w:rPr>
        <w:t>，其范围：</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(1)压滤机分离出的泥沙</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(2)卸料刮沙机分离出的泥沙</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(3)产季结束后对调节池进行清洗，并清运附带泥沙</w:t>
      </w:r>
    </w:p>
    <w:p w:rsidR="00ED60B3" w:rsidRDefault="00262D14">
      <w:pPr>
        <w:tabs>
          <w:tab w:val="left" w:pos="720"/>
        </w:tabs>
        <w:spacing w:line="520" w:lineRule="exact"/>
        <w:ind w:leftChars="50" w:left="105" w:firstLineChars="150" w:firstLine="450"/>
        <w:rPr>
          <w:rFonts w:ascii="仿宋_GB2312" w:eastAsia="仿宋_GB2312" w:hAnsi="仿宋"/>
          <w:sz w:val="30"/>
          <w:szCs w:val="30"/>
        </w:rPr>
      </w:pPr>
      <w:r>
        <w:rPr>
          <w:rFonts w:ascii="仿宋_GB2312" w:eastAsia="仿宋_GB2312" w:hAnsi="仿宋" w:cs="仿宋_GB2312" w:hint="eastAsia"/>
          <w:sz w:val="30"/>
          <w:szCs w:val="30"/>
        </w:rPr>
        <w:t>(4)临时应急排入昌吉糖厂污泥干化池泥沙</w:t>
      </w:r>
    </w:p>
    <w:p w:rsidR="00ED60B3" w:rsidRDefault="00262D14">
      <w:pPr>
        <w:spacing w:line="520" w:lineRule="exact"/>
        <w:ind w:firstLineChars="200" w:firstLine="600"/>
        <w:rPr>
          <w:rFonts w:ascii="仿宋_GB2312" w:eastAsia="仿宋_GB2312" w:hAnsi="仿宋" w:cs="仿宋_GB2312"/>
          <w:color w:val="000000" w:themeColor="text1"/>
          <w:sz w:val="30"/>
          <w:szCs w:val="30"/>
        </w:rPr>
      </w:pPr>
      <w:r>
        <w:rPr>
          <w:rFonts w:ascii="仿宋_GB2312" w:eastAsia="仿宋_GB2312" w:hAnsi="仿宋" w:cs="仿宋_GB2312" w:hint="eastAsia"/>
          <w:color w:val="000000" w:themeColor="text1"/>
          <w:sz w:val="30"/>
          <w:szCs w:val="30"/>
        </w:rPr>
        <w:t>3.2地点：中粮屯河昌吉番茄制品有限公司厂区及</w:t>
      </w:r>
      <w:r>
        <w:rPr>
          <w:rFonts w:ascii="仿宋_GB2312" w:eastAsia="仿宋_GB2312" w:hAnsi="仿宋" w:cs="仿宋_GB2312" w:hint="eastAsia"/>
          <w:sz w:val="30"/>
          <w:szCs w:val="30"/>
        </w:rPr>
        <w:t>昌吉糖厂污泥干化池</w:t>
      </w:r>
      <w:r>
        <w:rPr>
          <w:rFonts w:ascii="仿宋_GB2312" w:eastAsia="仿宋_GB2312" w:hAnsi="仿宋" w:cs="仿宋_GB2312" w:hint="eastAsia"/>
          <w:color w:val="000000" w:themeColor="text1"/>
          <w:sz w:val="30"/>
          <w:szCs w:val="30"/>
        </w:rPr>
        <w:t>。</w:t>
      </w:r>
    </w:p>
    <w:p w:rsidR="00ED60B3" w:rsidRDefault="00262D14">
      <w:pPr>
        <w:spacing w:line="520" w:lineRule="exact"/>
        <w:ind w:firstLineChars="200" w:firstLine="600"/>
        <w:rPr>
          <w:rFonts w:ascii="仿宋_GB2312" w:eastAsia="仿宋_GB2312" w:hAnsi="仿宋" w:cs="仿宋_GB2312"/>
          <w:color w:val="000000" w:themeColor="text1"/>
          <w:sz w:val="30"/>
          <w:szCs w:val="30"/>
        </w:rPr>
      </w:pPr>
      <w:r>
        <w:rPr>
          <w:rFonts w:ascii="仿宋_GB2312" w:eastAsia="仿宋_GB2312" w:hAnsi="仿宋" w:cs="仿宋_GB2312" w:hint="eastAsia"/>
          <w:color w:val="000000" w:themeColor="text1"/>
          <w:sz w:val="30"/>
          <w:szCs w:val="30"/>
        </w:rPr>
        <w:t>3.3交货日期：2024年10月30日之前，泥沙全部清运出厂完毕。</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3.4采购类型及评价标准：</w:t>
      </w:r>
      <w:r>
        <w:rPr>
          <w:rFonts w:ascii="仿宋_GB2312" w:eastAsia="仿宋_GB2312" w:hAnsi="仿宋" w:cs="仿宋_GB2312" w:hint="eastAsia"/>
          <w:color w:val="000000" w:themeColor="text1"/>
          <w:sz w:val="30"/>
          <w:szCs w:val="30"/>
        </w:rPr>
        <w:t>询比采购</w:t>
      </w:r>
      <w:r>
        <w:rPr>
          <w:rFonts w:ascii="仿宋_GB2312" w:eastAsia="仿宋_GB2312" w:hAnsi="仿宋" w:cs="仿宋_GB2312" w:hint="eastAsia"/>
          <w:color w:val="000000"/>
          <w:sz w:val="30"/>
          <w:szCs w:val="30"/>
        </w:rPr>
        <w:t>。</w:t>
      </w:r>
      <w:r>
        <w:rPr>
          <w:rFonts w:ascii="仿宋_GB2312" w:eastAsia="仿宋_GB2312" w:hAnsi="微软雅黑" w:hint="eastAsia"/>
          <w:sz w:val="30"/>
          <w:szCs w:val="30"/>
        </w:rPr>
        <w:t>按</w:t>
      </w:r>
      <w:r>
        <w:rPr>
          <w:rFonts w:ascii="仿宋_GB2312" w:eastAsia="仿宋_GB2312" w:hAnsi="仿宋" w:hint="eastAsia"/>
          <w:sz w:val="30"/>
          <w:szCs w:val="30"/>
        </w:rPr>
        <w:t>元/吨</w:t>
      </w:r>
      <w:r>
        <w:rPr>
          <w:rFonts w:ascii="仿宋_GB2312" w:eastAsia="仿宋_GB2312" w:hAnsi="微软雅黑" w:hint="eastAsia"/>
          <w:sz w:val="30"/>
          <w:szCs w:val="30"/>
        </w:rPr>
        <w:t>报单价</w:t>
      </w:r>
      <w:r>
        <w:rPr>
          <w:rFonts w:ascii="仿宋_GB2312" w:eastAsia="仿宋_GB2312" w:hAnsi="仿宋" w:cs="仿宋_GB2312" w:hint="eastAsia"/>
          <w:color w:val="000000"/>
          <w:sz w:val="30"/>
          <w:szCs w:val="30"/>
        </w:rPr>
        <w:t>，</w:t>
      </w:r>
      <w:r>
        <w:rPr>
          <w:rFonts w:ascii="仿宋_GB2312" w:eastAsia="仿宋_GB2312" w:hAnsi="仿宋" w:cs="仿宋_GB2312" w:hint="eastAsia"/>
          <w:sz w:val="30"/>
          <w:szCs w:val="30"/>
        </w:rPr>
        <w:t>（最高限价34元/吨（含税），</w:t>
      </w:r>
      <w:r>
        <w:rPr>
          <w:rFonts w:ascii="仿宋_GB2312" w:eastAsia="仿宋_GB2312" w:cs="仿宋" w:hint="eastAsia"/>
          <w:sz w:val="30"/>
          <w:szCs w:val="30"/>
        </w:rPr>
        <w:t>投标方报价超过最高限价，其投标视为无效。</w:t>
      </w:r>
      <w:r>
        <w:rPr>
          <w:rFonts w:ascii="仿宋_GB2312" w:eastAsia="仿宋_GB2312" w:hAnsi="仿宋" w:cs="仿宋_GB2312" w:hint="eastAsia"/>
          <w:sz w:val="30"/>
          <w:szCs w:val="30"/>
        </w:rPr>
        <w:t>）</w:t>
      </w:r>
      <w:r>
        <w:rPr>
          <w:rFonts w:ascii="仿宋_GB2312" w:eastAsia="仿宋_GB2312" w:hAnsi="仿宋" w:cs="仿宋_GB2312" w:hint="eastAsia"/>
          <w:color w:val="000000"/>
          <w:sz w:val="30"/>
          <w:szCs w:val="30"/>
        </w:rPr>
        <w:t>根据不含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p w:rsidR="00ED60B3" w:rsidRDefault="00262D14">
      <w:pPr>
        <w:spacing w:line="520" w:lineRule="exact"/>
        <w:ind w:firstLineChars="200" w:firstLine="602"/>
        <w:rPr>
          <w:rFonts w:ascii="仿宋" w:eastAsia="仿宋" w:hAnsi="仿宋" w:cs="仿宋_GB2312"/>
          <w:b/>
          <w:color w:val="000000"/>
          <w:sz w:val="30"/>
          <w:szCs w:val="30"/>
        </w:rPr>
      </w:pPr>
      <w:r>
        <w:rPr>
          <w:rFonts w:ascii="仿宋" w:eastAsia="仿宋" w:hAnsi="仿宋" w:cs="仿宋_GB2312" w:hint="eastAsia"/>
          <w:b/>
          <w:color w:val="000000"/>
          <w:sz w:val="30"/>
          <w:szCs w:val="30"/>
        </w:rPr>
        <w:t>4、投标方资格要求：</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4.1投标方须为在中华人民共和国境内依法注册的独立法人企业</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lastRenderedPageBreak/>
        <w:t>4.2资质要求：</w:t>
      </w:r>
      <w:r>
        <w:rPr>
          <w:rFonts w:ascii="仿宋_GB2312" w:eastAsia="仿宋_GB2312" w:hint="eastAsia"/>
          <w:sz w:val="30"/>
          <w:szCs w:val="30"/>
        </w:rPr>
        <w:t>营业执照上经营范围内需具有</w:t>
      </w:r>
      <w:r w:rsidRPr="00727D92">
        <w:rPr>
          <w:rFonts w:ascii="仿宋_GB2312" w:eastAsia="仿宋_GB2312" w:hAnsi="仿宋" w:cs="仿宋_GB2312" w:hint="eastAsia"/>
          <w:sz w:val="30"/>
          <w:szCs w:val="30"/>
        </w:rPr>
        <w:t>固体废物治理</w:t>
      </w:r>
      <w:r>
        <w:rPr>
          <w:rFonts w:ascii="仿宋_GB2312" w:eastAsia="仿宋_GB2312" w:hAnsi="仿宋" w:cs="仿宋_GB2312" w:hint="eastAsia"/>
          <w:color w:val="000000"/>
          <w:sz w:val="30"/>
          <w:szCs w:val="30"/>
        </w:rPr>
        <w:t>等</w:t>
      </w:r>
      <w:r w:rsidR="00F120AD">
        <w:rPr>
          <w:rFonts w:ascii="仿宋_GB2312" w:eastAsia="仿宋_GB2312" w:hAnsi="仿宋" w:cs="仿宋_GB2312" w:hint="eastAsia"/>
          <w:color w:val="000000"/>
          <w:sz w:val="30"/>
          <w:szCs w:val="30"/>
        </w:rPr>
        <w:t>类似</w:t>
      </w:r>
      <w:r w:rsidR="007861B2">
        <w:rPr>
          <w:rFonts w:ascii="仿宋_GB2312" w:eastAsia="仿宋_GB2312" w:hAnsi="仿宋" w:cs="仿宋_GB2312" w:hint="eastAsia"/>
          <w:color w:val="000000"/>
          <w:sz w:val="30"/>
          <w:szCs w:val="30"/>
        </w:rPr>
        <w:t>营业范围</w:t>
      </w:r>
      <w:r>
        <w:rPr>
          <w:rFonts w:ascii="仿宋_GB2312" w:eastAsia="仿宋_GB2312" w:hAnsi="仿宋" w:cs="仿宋_GB2312" w:hint="eastAsia"/>
          <w:color w:val="000000"/>
          <w:sz w:val="30"/>
          <w:szCs w:val="30"/>
        </w:rPr>
        <w:t>。</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4.3本次采购不接受联合体投标，</w:t>
      </w:r>
      <w:r w:rsidRPr="00727D92">
        <w:rPr>
          <w:rFonts w:ascii="仿宋_GB2312" w:eastAsia="仿宋_GB2312" w:hAnsi="仿宋" w:cs="仿宋_GB2312" w:hint="eastAsia"/>
          <w:sz w:val="30"/>
          <w:szCs w:val="30"/>
        </w:rPr>
        <w:t>严禁分包、挂靠。</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4.4投标单位管理人员及项目负责人未被列为失信执行人。</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4.5本项目不接受中粮糖业供应商黑名单（以中粮糖业下发的黑名单为准）的企业参与投标；</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4.7关于围标串标：采购方有权对投标方围标、串标等不诚信行为，将按照《中华人民共和国招投标法》规定，经查实对于参与串通行为的投标方，其中标无效，列入供应商黑名单，并对投标方处中标项目金额千分之五以上千分之十以下的罚款，如事后查实无法追溯的仅列入供应商黑名单，加大不诚信行为的违规成本。对各级单位直接负责的主管人员和其他直接责任人员处单位罚款数额百分之五以上百分之十以下的罚款。</w:t>
      </w:r>
    </w:p>
    <w:p w:rsidR="00ED60B3" w:rsidRDefault="00262D14">
      <w:pPr>
        <w:spacing w:line="520" w:lineRule="exact"/>
        <w:ind w:firstLineChars="200" w:firstLine="602"/>
        <w:rPr>
          <w:rFonts w:ascii="仿宋" w:eastAsia="仿宋" w:hAnsi="仿宋" w:cs="仿宋_GB2312"/>
          <w:b/>
          <w:color w:val="000000"/>
          <w:sz w:val="30"/>
          <w:szCs w:val="30"/>
        </w:rPr>
      </w:pPr>
      <w:r>
        <w:rPr>
          <w:rFonts w:ascii="仿宋" w:eastAsia="仿宋" w:hAnsi="仿宋" w:cs="仿宋_GB2312" w:hint="eastAsia"/>
          <w:b/>
          <w:color w:val="000000"/>
          <w:sz w:val="30"/>
          <w:szCs w:val="30"/>
        </w:rPr>
        <w:t>5、报价要求：</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5.1报价</w:t>
      </w:r>
    </w:p>
    <w:p w:rsidR="00ED60B3" w:rsidRDefault="00262D14">
      <w:pPr>
        <w:spacing w:line="520" w:lineRule="exact"/>
        <w:ind w:leftChars="-50" w:left="-105" w:firstLineChars="250" w:firstLine="750"/>
        <w:rPr>
          <w:rFonts w:ascii="仿宋_GB2312" w:eastAsia="仿宋_GB2312" w:hAnsi="仿宋" w:cs="仿宋_GB2312"/>
          <w:color w:val="000000"/>
          <w:sz w:val="30"/>
          <w:szCs w:val="30"/>
        </w:rPr>
      </w:pPr>
      <w:r>
        <w:rPr>
          <w:rFonts w:ascii="仿宋_GB2312" w:eastAsia="仿宋_GB2312" w:hAnsi="仿宋" w:cs="仿宋_GB2312" w:hint="eastAsia"/>
          <w:sz w:val="30"/>
          <w:szCs w:val="30"/>
        </w:rPr>
        <w:sym w:font="Wingdings 2" w:char="F052"/>
      </w:r>
      <w:r>
        <w:rPr>
          <w:rFonts w:ascii="仿宋_GB2312" w:eastAsia="仿宋_GB2312" w:hAnsi="仿宋" w:cs="仿宋_GB2312" w:hint="eastAsia"/>
          <w:sz w:val="30"/>
          <w:szCs w:val="30"/>
        </w:rPr>
        <w:t>EPS采购平台填写电子报价，</w:t>
      </w:r>
      <w:r>
        <w:rPr>
          <w:rFonts w:ascii="仿宋_GB2312" w:eastAsia="仿宋_GB2312" w:hAnsi="仿宋" w:hint="eastAsia"/>
          <w:sz w:val="30"/>
          <w:szCs w:val="30"/>
        </w:rPr>
        <w:t>以EPS系统报价为准，</w:t>
      </w:r>
      <w:r>
        <w:rPr>
          <w:rFonts w:ascii="仿宋_GB2312" w:eastAsia="仿宋_GB2312" w:hAnsi="仿宋" w:cs="宋体" w:hint="eastAsia"/>
          <w:color w:val="000000"/>
          <w:kern w:val="0"/>
          <w:sz w:val="30"/>
          <w:szCs w:val="30"/>
        </w:rPr>
        <w:t>无需再次上传</w:t>
      </w:r>
      <w:r>
        <w:rPr>
          <w:rFonts w:ascii="仿宋_GB2312" w:eastAsia="仿宋_GB2312" w:hAnsi="仿宋" w:cs="仿宋_GB2312" w:hint="eastAsia"/>
          <w:color w:val="000000"/>
          <w:sz w:val="30"/>
          <w:szCs w:val="30"/>
        </w:rPr>
        <w:t>电子版（签字、盖章和日期）报价。</w:t>
      </w:r>
    </w:p>
    <w:p w:rsidR="00ED60B3" w:rsidRDefault="00262D14">
      <w:pPr>
        <w:spacing w:line="520" w:lineRule="exact"/>
        <w:ind w:firstLineChars="200" w:firstLine="600"/>
        <w:rPr>
          <w:rFonts w:ascii="仿宋_GB2312" w:eastAsia="仿宋_GB2312" w:hAnsi="仿宋" w:cs="仿宋_GB2312"/>
          <w:color w:val="000000" w:themeColor="text1"/>
          <w:sz w:val="30"/>
          <w:szCs w:val="30"/>
        </w:rPr>
      </w:pPr>
      <w:r>
        <w:rPr>
          <w:rFonts w:ascii="仿宋_GB2312" w:eastAsia="仿宋_GB2312" w:hAnsi="仿宋" w:cs="仿宋_GB2312" w:hint="eastAsia"/>
          <w:color w:val="000000" w:themeColor="text1"/>
          <w:sz w:val="30"/>
          <w:szCs w:val="30"/>
        </w:rPr>
        <w:sym w:font="Wingdings 2" w:char="F052"/>
      </w:r>
      <w:r>
        <w:rPr>
          <w:rFonts w:ascii="仿宋_GB2312" w:eastAsia="仿宋_GB2312" w:hAnsi="仿宋" w:cs="仿宋_GB2312" w:hint="eastAsia"/>
          <w:color w:val="000000" w:themeColor="text1"/>
          <w:sz w:val="30"/>
          <w:szCs w:val="30"/>
        </w:rPr>
        <w:t>报价其他要求：</w:t>
      </w:r>
      <w:r>
        <w:rPr>
          <w:rFonts w:ascii="仿宋_GB2312" w:eastAsia="仿宋_GB2312" w:hAnsi="仿宋" w:cs="宋体" w:hint="eastAsia"/>
          <w:color w:val="000000" w:themeColor="text1"/>
          <w:kern w:val="0"/>
          <w:sz w:val="30"/>
          <w:szCs w:val="30"/>
        </w:rPr>
        <w:t>供应商在系统资质中未上传、更新版本，</w:t>
      </w:r>
      <w:r>
        <w:rPr>
          <w:rFonts w:ascii="仿宋_GB2312" w:eastAsia="仿宋_GB2312" w:hAnsi="仿宋" w:cs="仿宋_GB2312" w:hint="eastAsia"/>
          <w:color w:val="000000" w:themeColor="text1"/>
          <w:sz w:val="30"/>
          <w:szCs w:val="30"/>
        </w:rPr>
        <w:t>则需按要求重新提供廉洁、质量承诺书、授权委托书，并签字加盖单位公章上传扫描件。</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5.2采购报价过程中在EPS采购平台选择对应税率类型。</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5.3采购报价中须包含：到厂来回运输费、人工费、税费等所有费</w:t>
      </w:r>
      <w:r>
        <w:rPr>
          <w:rFonts w:ascii="仿宋_GB2312" w:eastAsia="仿宋_GB2312" w:hAnsi="仿宋" w:cs="仿宋_GB2312" w:hint="eastAsia"/>
          <w:color w:val="000000"/>
          <w:sz w:val="30"/>
          <w:szCs w:val="30"/>
        </w:rPr>
        <w:lastRenderedPageBreak/>
        <w:t>用。</w:t>
      </w:r>
    </w:p>
    <w:p w:rsidR="00ED60B3" w:rsidRDefault="00262D14">
      <w:pPr>
        <w:spacing w:line="520" w:lineRule="exact"/>
        <w:ind w:firstLineChars="200" w:firstLine="602"/>
        <w:rPr>
          <w:rFonts w:ascii="仿宋" w:eastAsia="仿宋" w:hAnsi="仿宋" w:cs="仿宋_GB2312"/>
          <w:b/>
          <w:color w:val="000000"/>
          <w:sz w:val="30"/>
          <w:szCs w:val="30"/>
        </w:rPr>
      </w:pPr>
      <w:bookmarkStart w:id="1" w:name="_Toc32567"/>
      <w:r>
        <w:rPr>
          <w:rFonts w:ascii="仿宋" w:eastAsia="仿宋" w:hAnsi="仿宋" w:cs="仿宋_GB2312" w:hint="eastAsia"/>
          <w:b/>
          <w:color w:val="000000"/>
          <w:sz w:val="30"/>
          <w:szCs w:val="30"/>
        </w:rPr>
        <w:t>6、采购文件的获取</w:t>
      </w:r>
      <w:bookmarkEnd w:id="1"/>
      <w:r>
        <w:rPr>
          <w:rFonts w:ascii="仿宋" w:eastAsia="仿宋" w:hAnsi="仿宋" w:cs="仿宋_GB2312" w:hint="eastAsia"/>
          <w:b/>
          <w:color w:val="000000"/>
          <w:sz w:val="30"/>
          <w:szCs w:val="30"/>
        </w:rPr>
        <w:t>及递交</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6.1项目采购文件的获取及递交方式</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themeColor="text1"/>
          <w:sz w:val="30"/>
          <w:szCs w:val="30"/>
        </w:rPr>
        <w:t>(投标方参与方式为公开)投标方需在</w:t>
      </w:r>
      <w:r w:rsidRPr="003362CF">
        <w:rPr>
          <w:rFonts w:ascii="仿宋_GB2312" w:eastAsia="仿宋_GB2312" w:hAnsi="仿宋" w:cs="仿宋_GB2312" w:hint="eastAsia"/>
          <w:color w:val="000000" w:themeColor="text1"/>
          <w:sz w:val="30"/>
          <w:szCs w:val="30"/>
        </w:rPr>
        <w:t>2024年6月2</w:t>
      </w:r>
      <w:r w:rsidR="00727D92" w:rsidRPr="003362CF">
        <w:rPr>
          <w:rFonts w:ascii="仿宋_GB2312" w:eastAsia="仿宋_GB2312" w:hAnsi="仿宋" w:cs="仿宋_GB2312" w:hint="eastAsia"/>
          <w:color w:val="000000" w:themeColor="text1"/>
          <w:sz w:val="30"/>
          <w:szCs w:val="30"/>
        </w:rPr>
        <w:t>7</w:t>
      </w:r>
      <w:r w:rsidRPr="003362CF">
        <w:rPr>
          <w:rFonts w:ascii="仿宋_GB2312" w:eastAsia="仿宋_GB2312" w:hAnsi="仿宋" w:cs="仿宋_GB2312" w:hint="eastAsia"/>
          <w:color w:val="000000" w:themeColor="text1"/>
          <w:sz w:val="30"/>
          <w:szCs w:val="30"/>
        </w:rPr>
        <w:t>日11: 00分前在中粮糖业EPS采购平台（网址：</w:t>
      </w:r>
      <w:hyperlink r:id="rId9" w:history="1">
        <w:r w:rsidRPr="003362CF">
          <w:rPr>
            <w:rFonts w:ascii="仿宋_GB2312" w:eastAsia="仿宋_GB2312" w:hAnsi="仿宋" w:hint="eastAsia"/>
            <w:color w:val="000000" w:themeColor="text1"/>
            <w:sz w:val="30"/>
            <w:szCs w:val="30"/>
          </w:rPr>
          <w:t>https://eps.cofcosugar.com/</w:t>
        </w:r>
      </w:hyperlink>
      <w:r w:rsidRPr="003362CF">
        <w:rPr>
          <w:rFonts w:ascii="仿宋_GB2312" w:eastAsia="仿宋_GB2312" w:hAnsi="仿宋" w:cs="仿宋_GB2312" w:hint="eastAsia"/>
          <w:color w:val="000000" w:themeColor="text1"/>
          <w:sz w:val="30"/>
          <w:szCs w:val="30"/>
        </w:rPr>
        <w:t>）完成注册报名；采购方组织资格审查合格后，投标方在2024年6月2</w:t>
      </w:r>
      <w:r w:rsidR="00727D92" w:rsidRPr="003362CF">
        <w:rPr>
          <w:rFonts w:ascii="仿宋_GB2312" w:eastAsia="仿宋_GB2312" w:hAnsi="仿宋" w:cs="仿宋_GB2312" w:hint="eastAsia"/>
          <w:color w:val="000000" w:themeColor="text1"/>
          <w:sz w:val="30"/>
          <w:szCs w:val="30"/>
        </w:rPr>
        <w:t>7</w:t>
      </w:r>
      <w:r w:rsidRPr="003362CF">
        <w:rPr>
          <w:rFonts w:ascii="仿宋_GB2312" w:eastAsia="仿宋_GB2312" w:hAnsi="仿宋" w:cs="仿宋_GB2312" w:hint="eastAsia"/>
          <w:color w:val="000000" w:themeColor="text1"/>
          <w:sz w:val="30"/>
          <w:szCs w:val="30"/>
        </w:rPr>
        <w:t>日11: 00分后通过EPS采购平台获取采购文件；2024年</w:t>
      </w:r>
      <w:r w:rsidR="00727D92" w:rsidRPr="003362CF">
        <w:rPr>
          <w:rFonts w:ascii="仿宋_GB2312" w:eastAsia="仿宋_GB2312" w:hAnsi="仿宋" w:cs="仿宋_GB2312" w:hint="eastAsia"/>
          <w:color w:val="000000" w:themeColor="text1"/>
          <w:sz w:val="30"/>
          <w:szCs w:val="30"/>
        </w:rPr>
        <w:t>7</w:t>
      </w:r>
      <w:r w:rsidRPr="003362CF">
        <w:rPr>
          <w:rFonts w:ascii="仿宋_GB2312" w:eastAsia="仿宋_GB2312" w:hAnsi="仿宋" w:cs="仿宋_GB2312" w:hint="eastAsia"/>
          <w:color w:val="000000" w:themeColor="text1"/>
          <w:sz w:val="30"/>
          <w:szCs w:val="30"/>
        </w:rPr>
        <w:t>月</w:t>
      </w:r>
      <w:r w:rsidR="00727D92" w:rsidRPr="003362CF">
        <w:rPr>
          <w:rFonts w:ascii="仿宋_GB2312" w:eastAsia="仿宋_GB2312" w:hAnsi="仿宋" w:cs="仿宋_GB2312" w:hint="eastAsia"/>
          <w:color w:val="000000" w:themeColor="text1"/>
          <w:sz w:val="30"/>
          <w:szCs w:val="30"/>
        </w:rPr>
        <w:t>1</w:t>
      </w:r>
      <w:r w:rsidRPr="003362CF">
        <w:rPr>
          <w:rFonts w:ascii="仿宋_GB2312" w:eastAsia="仿宋_GB2312" w:hAnsi="仿宋" w:cs="仿宋_GB2312" w:hint="eastAsia"/>
          <w:color w:val="000000" w:themeColor="text1"/>
          <w:sz w:val="30"/>
          <w:szCs w:val="30"/>
        </w:rPr>
        <w:t>日11:</w:t>
      </w:r>
      <w:r w:rsidR="003362CF">
        <w:rPr>
          <w:rFonts w:ascii="仿宋_GB2312" w:eastAsia="仿宋_GB2312" w:hAnsi="仿宋" w:cs="仿宋_GB2312" w:hint="eastAsia"/>
          <w:color w:val="000000" w:themeColor="text1"/>
          <w:sz w:val="30"/>
          <w:szCs w:val="30"/>
        </w:rPr>
        <w:t>0</w:t>
      </w:r>
      <w:r w:rsidRPr="003362CF">
        <w:rPr>
          <w:rFonts w:ascii="仿宋_GB2312" w:eastAsia="仿宋_GB2312" w:hAnsi="仿宋" w:cs="仿宋_GB2312" w:hint="eastAsia"/>
          <w:color w:val="000000" w:themeColor="text1"/>
          <w:sz w:val="30"/>
          <w:szCs w:val="30"/>
        </w:rPr>
        <w:t>0</w:t>
      </w:r>
      <w:r>
        <w:rPr>
          <w:rFonts w:ascii="仿宋_GB2312" w:eastAsia="仿宋_GB2312" w:hAnsi="仿宋" w:cs="仿宋_GB2312" w:hint="eastAsia"/>
          <w:color w:val="000000" w:themeColor="text1"/>
          <w:sz w:val="30"/>
          <w:szCs w:val="30"/>
        </w:rPr>
        <w:t>时前在中粮糖业EPS采</w:t>
      </w:r>
      <w:r>
        <w:rPr>
          <w:rFonts w:ascii="仿宋_GB2312" w:eastAsia="仿宋_GB2312" w:hAnsi="仿宋" w:cs="仿宋_GB2312" w:hint="eastAsia"/>
          <w:color w:val="000000"/>
          <w:sz w:val="30"/>
          <w:szCs w:val="30"/>
        </w:rPr>
        <w:t>购平台上按采购文件说明条款提供相关资料并提交第一轮报价，此时间之后不再接受投标。</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6.2采购方在报名阶段组织的资格审查，不免除投标方在投标报价阶段以及合同执行阶段，发现投标方资格不符合而废除投标方资格或者废除合同。</w:t>
      </w:r>
    </w:p>
    <w:p w:rsidR="00ED60B3" w:rsidRDefault="00262D14">
      <w:pPr>
        <w:spacing w:line="520" w:lineRule="exact"/>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6.</w:t>
      </w:r>
      <w:r>
        <w:rPr>
          <w:rFonts w:ascii="仿宋_GB2312" w:eastAsia="仿宋_GB2312" w:hAnsi="仿宋" w:cs="仿宋_GB2312" w:hint="eastAsia"/>
          <w:color w:val="000000" w:themeColor="text1"/>
          <w:sz w:val="30"/>
          <w:szCs w:val="30"/>
        </w:rPr>
        <w:t>3询比</w:t>
      </w:r>
      <w:r>
        <w:rPr>
          <w:rFonts w:ascii="仿宋_GB2312" w:eastAsia="仿宋_GB2312" w:hAnsi="仿宋" w:cs="仿宋_GB2312" w:hint="eastAsia"/>
          <w:color w:val="000000"/>
          <w:sz w:val="30"/>
          <w:szCs w:val="30"/>
        </w:rPr>
        <w:t>项目采购，计划进行</w:t>
      </w:r>
      <w:r>
        <w:rPr>
          <w:rFonts w:ascii="仿宋_GB2312" w:eastAsia="仿宋_GB2312" w:hAnsi="仿宋" w:cs="仿宋_GB2312" w:hint="eastAsia"/>
          <w:color w:val="000000"/>
          <w:sz w:val="30"/>
          <w:szCs w:val="30"/>
        </w:rPr>
        <w:sym w:font="Wingdings" w:char="00A8"/>
      </w:r>
      <w:r>
        <w:rPr>
          <w:rFonts w:ascii="仿宋_GB2312" w:eastAsia="仿宋_GB2312" w:hAnsi="仿宋" w:cs="仿宋_GB2312" w:hint="eastAsia"/>
          <w:color w:val="000000"/>
          <w:sz w:val="30"/>
          <w:szCs w:val="30"/>
        </w:rPr>
        <w:t>一轮/</w:t>
      </w:r>
      <w:r>
        <w:rPr>
          <w:rFonts w:ascii="仿宋_GB2312" w:eastAsia="仿宋_GB2312" w:hAnsi="仿宋" w:cs="仿宋_GB2312" w:hint="eastAsia"/>
          <w:color w:val="000000"/>
          <w:sz w:val="30"/>
          <w:szCs w:val="30"/>
        </w:rPr>
        <w:sym w:font="Wingdings 2" w:char="F052"/>
      </w:r>
      <w:r>
        <w:rPr>
          <w:rFonts w:ascii="仿宋_GB2312" w:eastAsia="仿宋_GB2312" w:hAnsi="仿宋" w:cs="仿宋_GB2312" w:hint="eastAsia"/>
          <w:color w:val="000000"/>
          <w:sz w:val="30"/>
          <w:szCs w:val="30"/>
        </w:rPr>
        <w:t>多轮</w:t>
      </w:r>
    </w:p>
    <w:p w:rsidR="00ED60B3" w:rsidRDefault="00262D14">
      <w:pPr>
        <w:spacing w:line="520" w:lineRule="exact"/>
        <w:ind w:firstLineChars="200" w:firstLine="602"/>
        <w:rPr>
          <w:rFonts w:ascii="仿宋" w:eastAsia="仿宋" w:hAnsi="仿宋" w:cs="仿宋_GB2312"/>
          <w:b/>
          <w:color w:val="000000"/>
          <w:sz w:val="30"/>
          <w:szCs w:val="30"/>
        </w:rPr>
      </w:pPr>
      <w:bookmarkStart w:id="2" w:name="_Toc21651"/>
      <w:r>
        <w:rPr>
          <w:rFonts w:ascii="仿宋" w:eastAsia="仿宋" w:hAnsi="仿宋" w:cs="仿宋_GB2312" w:hint="eastAsia"/>
          <w:b/>
          <w:color w:val="000000"/>
          <w:sz w:val="30"/>
          <w:szCs w:val="30"/>
        </w:rPr>
        <w:t>7. 发布公告的媒介</w:t>
      </w:r>
      <w:bookmarkEnd w:id="2"/>
    </w:p>
    <w:p w:rsidR="00ED60B3" w:rsidRDefault="00262D14">
      <w:pPr>
        <w:spacing w:line="520" w:lineRule="exact"/>
        <w:ind w:firstLineChars="200" w:firstLine="600"/>
        <w:rPr>
          <w:rFonts w:ascii="仿宋_GB2312" w:eastAsia="仿宋_GB2312" w:hAnsi="仿宋" w:cs="仿宋_GB2312"/>
          <w:color w:val="000000"/>
          <w:sz w:val="30"/>
          <w:szCs w:val="30"/>
        </w:rPr>
      </w:pPr>
      <w:bookmarkStart w:id="3" w:name="_Toc43732955"/>
      <w:r>
        <w:rPr>
          <w:rFonts w:ascii="仿宋_GB2312" w:eastAsia="仿宋_GB2312" w:hAnsi="仿宋" w:cs="仿宋_GB2312" w:hint="eastAsia"/>
          <w:color w:val="000000"/>
          <w:sz w:val="30"/>
          <w:szCs w:val="30"/>
        </w:rPr>
        <w:t>本次</w:t>
      </w:r>
      <w:bookmarkStart w:id="4" w:name="_Toc32404"/>
      <w:bookmarkStart w:id="5" w:name="_Toc25027"/>
      <w:bookmarkStart w:id="6" w:name="_Toc13094"/>
      <w:bookmarkStart w:id="7" w:name="_Toc30288"/>
      <w:bookmarkStart w:id="8" w:name="_Toc25787"/>
      <w:bookmarkStart w:id="9" w:name="_Toc12326"/>
      <w:bookmarkStart w:id="10" w:name="_Toc18249"/>
      <w:bookmarkStart w:id="11" w:name="_Toc9870"/>
      <w:bookmarkStart w:id="12" w:name="_Toc26629"/>
      <w:bookmarkStart w:id="13" w:name="_Toc27851"/>
      <w:bookmarkStart w:id="14" w:name="_Toc17966"/>
      <w:bookmarkStart w:id="15" w:name="_Toc5837"/>
      <w:bookmarkStart w:id="16" w:name="_Toc1597"/>
      <w:bookmarkEnd w:id="3"/>
      <w:r>
        <w:rPr>
          <w:rFonts w:ascii="仿宋_GB2312" w:eastAsia="仿宋_GB2312" w:hAnsi="仿宋" w:cs="仿宋_GB2312" w:hint="eastAsia"/>
          <w:color w:val="000000"/>
          <w:sz w:val="30"/>
          <w:szCs w:val="30"/>
        </w:rPr>
        <w:t>询比项目在中粮糖业公司电子采购管理平台（简称EPS平台）公开发布。（网址：</w:t>
      </w:r>
      <w:hyperlink r:id="rId10" w:history="1">
        <w:r>
          <w:rPr>
            <w:rFonts w:ascii="仿宋_GB2312" w:eastAsia="仿宋_GB2312" w:hAnsi="仿宋" w:hint="eastAsia"/>
            <w:color w:val="000000"/>
            <w:sz w:val="30"/>
            <w:szCs w:val="30"/>
          </w:rPr>
          <w:t>https://eps.cofcosugar.com/</w:t>
        </w:r>
      </w:hyperlink>
      <w:r>
        <w:rPr>
          <w:rFonts w:ascii="仿宋_GB2312" w:eastAsia="仿宋_GB2312" w:hAnsi="仿宋" w:cs="仿宋_GB2312" w:hint="eastAsia"/>
          <w:color w:val="000000"/>
          <w:sz w:val="30"/>
          <w:szCs w:val="30"/>
        </w:rPr>
        <w:t>）</w:t>
      </w:r>
    </w:p>
    <w:p w:rsidR="00ED60B3" w:rsidRDefault="00262D14">
      <w:pPr>
        <w:spacing w:line="520" w:lineRule="exact"/>
        <w:ind w:leftChars="-50" w:left="-105" w:firstLineChars="249" w:firstLine="750"/>
        <w:rPr>
          <w:rFonts w:ascii="仿宋" w:eastAsia="仿宋" w:hAnsi="仿宋" w:cs="仿宋_GB2312"/>
          <w:b/>
          <w:color w:val="000000"/>
          <w:sz w:val="30"/>
          <w:szCs w:val="30"/>
        </w:rPr>
      </w:pPr>
      <w:r>
        <w:rPr>
          <w:rFonts w:ascii="仿宋" w:eastAsia="仿宋" w:hAnsi="仿宋" w:cs="仿宋_GB2312" w:hint="eastAsia"/>
          <w:b/>
          <w:color w:val="000000"/>
          <w:sz w:val="30"/>
          <w:szCs w:val="30"/>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 w:eastAsia="仿宋" w:hAnsi="仿宋" w:cs="仿宋_GB2312" w:hint="eastAsia"/>
          <w:b/>
          <w:color w:val="000000"/>
          <w:sz w:val="30"/>
          <w:szCs w:val="30"/>
        </w:rPr>
        <w:t>采购方信息</w:t>
      </w:r>
    </w:p>
    <w:p w:rsidR="00ED60B3" w:rsidRDefault="00262D14">
      <w:pPr>
        <w:spacing w:line="520" w:lineRule="exact"/>
        <w:ind w:leftChars="-50" w:left="-105"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采购方名称：中粮屯河昌吉番茄制品有限公司</w:t>
      </w:r>
    </w:p>
    <w:p w:rsidR="00ED60B3" w:rsidRDefault="00262D14">
      <w:pPr>
        <w:spacing w:line="520" w:lineRule="exact"/>
        <w:ind w:leftChars="-50" w:left="-105"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采购方地址：昌吉市西郊（乌伊西路）</w:t>
      </w:r>
    </w:p>
    <w:tbl>
      <w:tblPr>
        <w:tblStyle w:val="ae"/>
        <w:tblW w:w="0" w:type="auto"/>
        <w:tblLook w:val="04A0"/>
      </w:tblPr>
      <w:tblGrid>
        <w:gridCol w:w="2476"/>
        <w:gridCol w:w="2370"/>
        <w:gridCol w:w="4413"/>
      </w:tblGrid>
      <w:tr w:rsidR="00ED60B3">
        <w:trPr>
          <w:trHeight w:val="556"/>
        </w:trPr>
        <w:tc>
          <w:tcPr>
            <w:tcW w:w="2476" w:type="dxa"/>
          </w:tcPr>
          <w:p w:rsidR="00ED60B3" w:rsidRDefault="00262D14">
            <w:pPr>
              <w:spacing w:line="520" w:lineRule="exact"/>
              <w:contextualSpacing/>
              <w:jc w:val="center"/>
              <w:rPr>
                <w:rFonts w:asciiTheme="minorEastAsia" w:hAnsiTheme="minorEastAsia" w:cs="仿宋_GB2312"/>
                <w:b/>
                <w:color w:val="000000"/>
                <w:sz w:val="24"/>
              </w:rPr>
            </w:pPr>
            <w:r>
              <w:rPr>
                <w:rFonts w:asciiTheme="minorEastAsia" w:hAnsiTheme="minorEastAsia" w:cs="仿宋_GB2312" w:hint="eastAsia"/>
                <w:b/>
                <w:color w:val="000000"/>
                <w:sz w:val="24"/>
              </w:rPr>
              <w:t>职务</w:t>
            </w:r>
          </w:p>
        </w:tc>
        <w:tc>
          <w:tcPr>
            <w:tcW w:w="2370" w:type="dxa"/>
          </w:tcPr>
          <w:p w:rsidR="00ED60B3" w:rsidRDefault="00262D14">
            <w:pPr>
              <w:spacing w:line="520" w:lineRule="exact"/>
              <w:contextualSpacing/>
              <w:jc w:val="center"/>
              <w:rPr>
                <w:rFonts w:asciiTheme="minorEastAsia" w:hAnsiTheme="minorEastAsia" w:cs="仿宋_GB2312"/>
                <w:b/>
                <w:color w:val="000000"/>
                <w:sz w:val="24"/>
              </w:rPr>
            </w:pPr>
            <w:r>
              <w:rPr>
                <w:rFonts w:asciiTheme="minorEastAsia" w:hAnsiTheme="minorEastAsia" w:cs="仿宋_GB2312" w:hint="eastAsia"/>
                <w:b/>
                <w:color w:val="000000"/>
                <w:sz w:val="24"/>
              </w:rPr>
              <w:t>人员姓名</w:t>
            </w:r>
          </w:p>
        </w:tc>
        <w:tc>
          <w:tcPr>
            <w:tcW w:w="4413" w:type="dxa"/>
          </w:tcPr>
          <w:p w:rsidR="00ED60B3" w:rsidRDefault="00262D14">
            <w:pPr>
              <w:spacing w:line="520" w:lineRule="exact"/>
              <w:contextualSpacing/>
              <w:jc w:val="center"/>
              <w:rPr>
                <w:rFonts w:asciiTheme="minorEastAsia" w:hAnsiTheme="minorEastAsia" w:cs="仿宋_GB2312"/>
                <w:b/>
                <w:color w:val="000000"/>
                <w:sz w:val="24"/>
              </w:rPr>
            </w:pPr>
            <w:r>
              <w:rPr>
                <w:rFonts w:asciiTheme="minorEastAsia" w:hAnsiTheme="minorEastAsia" w:cs="仿宋_GB2312" w:hint="eastAsia"/>
                <w:b/>
                <w:color w:val="000000"/>
                <w:sz w:val="24"/>
              </w:rPr>
              <w:t>联系电话</w:t>
            </w:r>
          </w:p>
        </w:tc>
      </w:tr>
      <w:tr w:rsidR="00ED60B3">
        <w:trPr>
          <w:trHeight w:val="556"/>
        </w:trPr>
        <w:tc>
          <w:tcPr>
            <w:tcW w:w="2476" w:type="dxa"/>
          </w:tcPr>
          <w:p w:rsidR="00ED60B3" w:rsidRDefault="00262D14">
            <w:pPr>
              <w:spacing w:line="520" w:lineRule="exact"/>
              <w:contextualSpacing/>
              <w:jc w:val="left"/>
              <w:rPr>
                <w:rFonts w:ascii="仿宋_GB2312" w:eastAsia="仿宋_GB2312" w:hAnsiTheme="minorEastAsia" w:cs="仿宋_GB2312"/>
                <w:color w:val="000000"/>
                <w:sz w:val="24"/>
              </w:rPr>
            </w:pPr>
            <w:r>
              <w:rPr>
                <w:rFonts w:ascii="仿宋_GB2312" w:eastAsia="仿宋_GB2312" w:hAnsiTheme="minorEastAsia" w:cs="仿宋_GB2312" w:hint="eastAsia"/>
                <w:color w:val="000000"/>
                <w:sz w:val="24"/>
              </w:rPr>
              <w:t>EPS操作人员</w:t>
            </w:r>
          </w:p>
        </w:tc>
        <w:tc>
          <w:tcPr>
            <w:tcW w:w="2370" w:type="dxa"/>
          </w:tcPr>
          <w:p w:rsidR="00ED60B3" w:rsidRDefault="00262D14">
            <w:pPr>
              <w:spacing w:line="520" w:lineRule="exact"/>
              <w:contextualSpacing/>
              <w:jc w:val="center"/>
              <w:rPr>
                <w:rFonts w:ascii="仿宋_GB2312" w:eastAsia="仿宋_GB2312" w:hAnsiTheme="minorEastAsia" w:cs="仿宋_GB2312"/>
                <w:color w:val="000000"/>
                <w:sz w:val="24"/>
              </w:rPr>
            </w:pPr>
            <w:r>
              <w:rPr>
                <w:rFonts w:ascii="仿宋_GB2312" w:eastAsia="仿宋_GB2312" w:hAnsiTheme="minorEastAsia" w:cs="MS Gothic" w:hint="eastAsia"/>
                <w:sz w:val="24"/>
              </w:rPr>
              <w:t>徐鹏</w:t>
            </w:r>
          </w:p>
        </w:tc>
        <w:tc>
          <w:tcPr>
            <w:tcW w:w="4413" w:type="dxa"/>
          </w:tcPr>
          <w:p w:rsidR="00ED60B3" w:rsidRDefault="00262D14">
            <w:pPr>
              <w:spacing w:line="520" w:lineRule="exact"/>
              <w:contextualSpacing/>
              <w:jc w:val="center"/>
              <w:rPr>
                <w:rFonts w:ascii="仿宋_GB2312" w:eastAsia="仿宋_GB2312" w:hAnsiTheme="minorEastAsia" w:cs="仿宋_GB2312"/>
                <w:sz w:val="24"/>
              </w:rPr>
            </w:pPr>
            <w:r>
              <w:rPr>
                <w:rFonts w:ascii="仿宋_GB2312" w:eastAsia="仿宋_GB2312" w:hAnsiTheme="minorEastAsia" w:cs="仿宋_GB2312" w:hint="eastAsia"/>
                <w:sz w:val="24"/>
              </w:rPr>
              <w:t>13689953256</w:t>
            </w:r>
          </w:p>
        </w:tc>
      </w:tr>
      <w:tr w:rsidR="00ED60B3">
        <w:trPr>
          <w:trHeight w:val="556"/>
        </w:trPr>
        <w:tc>
          <w:tcPr>
            <w:tcW w:w="2476" w:type="dxa"/>
          </w:tcPr>
          <w:p w:rsidR="00ED60B3" w:rsidRDefault="00262D14">
            <w:pPr>
              <w:spacing w:line="520" w:lineRule="exact"/>
              <w:contextualSpacing/>
              <w:jc w:val="left"/>
              <w:rPr>
                <w:rFonts w:ascii="仿宋_GB2312" w:eastAsia="仿宋_GB2312" w:hAnsiTheme="minorEastAsia" w:cs="仿宋_GB2312"/>
                <w:color w:val="000000"/>
                <w:sz w:val="24"/>
              </w:rPr>
            </w:pPr>
            <w:r>
              <w:rPr>
                <w:rFonts w:ascii="仿宋_GB2312" w:eastAsia="仿宋_GB2312" w:hAnsiTheme="minorEastAsia" w:cs="仿宋_GB2312" w:hint="eastAsia"/>
                <w:sz w:val="24"/>
              </w:rPr>
              <w:t>业务联系人</w:t>
            </w:r>
          </w:p>
        </w:tc>
        <w:tc>
          <w:tcPr>
            <w:tcW w:w="2370" w:type="dxa"/>
          </w:tcPr>
          <w:p w:rsidR="00ED60B3" w:rsidRDefault="00262D14">
            <w:pPr>
              <w:spacing w:line="520" w:lineRule="exact"/>
              <w:contextualSpacing/>
              <w:jc w:val="center"/>
              <w:rPr>
                <w:rFonts w:ascii="仿宋_GB2312" w:eastAsia="仿宋_GB2312" w:hAnsiTheme="minorEastAsia" w:cs="仿宋_GB2312"/>
                <w:color w:val="000000"/>
                <w:sz w:val="24"/>
              </w:rPr>
            </w:pPr>
            <w:r>
              <w:rPr>
                <w:rFonts w:ascii="仿宋_GB2312" w:eastAsia="仿宋_GB2312" w:hAnsiTheme="minorEastAsia" w:cs="仿宋_GB2312" w:hint="eastAsia"/>
                <w:sz w:val="24"/>
              </w:rPr>
              <w:t>徐鹏</w:t>
            </w:r>
          </w:p>
        </w:tc>
        <w:tc>
          <w:tcPr>
            <w:tcW w:w="4413" w:type="dxa"/>
          </w:tcPr>
          <w:p w:rsidR="00ED60B3" w:rsidRDefault="00262D14">
            <w:pPr>
              <w:spacing w:line="520" w:lineRule="exact"/>
              <w:contextualSpacing/>
              <w:jc w:val="center"/>
              <w:rPr>
                <w:rFonts w:ascii="仿宋_GB2312" w:eastAsia="仿宋_GB2312" w:hAnsiTheme="minorEastAsia" w:cs="仿宋_GB2312"/>
                <w:color w:val="000000"/>
                <w:sz w:val="24"/>
              </w:rPr>
            </w:pPr>
            <w:r>
              <w:rPr>
                <w:rFonts w:ascii="仿宋_GB2312" w:eastAsia="仿宋_GB2312" w:hAnsiTheme="minorEastAsia" w:cs="仿宋_GB2312" w:hint="eastAsia"/>
                <w:sz w:val="24"/>
              </w:rPr>
              <w:t>13689953256</w:t>
            </w:r>
          </w:p>
        </w:tc>
      </w:tr>
      <w:tr w:rsidR="00ED60B3">
        <w:trPr>
          <w:trHeight w:val="566"/>
        </w:trPr>
        <w:tc>
          <w:tcPr>
            <w:tcW w:w="2476" w:type="dxa"/>
          </w:tcPr>
          <w:p w:rsidR="00ED60B3" w:rsidRDefault="00262D14">
            <w:pPr>
              <w:spacing w:line="520" w:lineRule="exact"/>
              <w:contextualSpacing/>
              <w:jc w:val="left"/>
              <w:rPr>
                <w:rFonts w:ascii="仿宋_GB2312" w:eastAsia="仿宋_GB2312" w:hAnsiTheme="minorEastAsia" w:cs="仿宋_GB2312"/>
                <w:color w:val="000000"/>
                <w:sz w:val="24"/>
              </w:rPr>
            </w:pPr>
            <w:r>
              <w:rPr>
                <w:rFonts w:ascii="仿宋_GB2312" w:eastAsia="仿宋_GB2312" w:hAnsiTheme="minorEastAsia" w:cs="仿宋_GB2312" w:hint="eastAsia"/>
                <w:color w:val="000000"/>
                <w:sz w:val="24"/>
              </w:rPr>
              <w:t>监督人员</w:t>
            </w:r>
          </w:p>
        </w:tc>
        <w:tc>
          <w:tcPr>
            <w:tcW w:w="2370" w:type="dxa"/>
          </w:tcPr>
          <w:p w:rsidR="00ED60B3" w:rsidRDefault="00262D14">
            <w:pPr>
              <w:spacing w:line="520" w:lineRule="exact"/>
              <w:contextualSpacing/>
              <w:jc w:val="center"/>
              <w:rPr>
                <w:rFonts w:ascii="仿宋_GB2312" w:eastAsia="仿宋_GB2312" w:hAnsiTheme="minorEastAsia" w:cs="仿宋_GB2312"/>
                <w:color w:val="000000"/>
                <w:sz w:val="24"/>
              </w:rPr>
            </w:pPr>
            <w:r>
              <w:rPr>
                <w:rFonts w:ascii="仿宋_GB2312" w:eastAsia="仿宋_GB2312" w:hAnsiTheme="minorEastAsia" w:cs="仿宋_GB2312" w:hint="eastAsia"/>
                <w:sz w:val="24"/>
              </w:rPr>
              <w:t>赵甲蓉</w:t>
            </w:r>
          </w:p>
        </w:tc>
        <w:tc>
          <w:tcPr>
            <w:tcW w:w="4413" w:type="dxa"/>
          </w:tcPr>
          <w:p w:rsidR="00ED60B3" w:rsidRDefault="00262D14">
            <w:pPr>
              <w:spacing w:line="520" w:lineRule="exact"/>
              <w:contextualSpacing/>
              <w:jc w:val="center"/>
              <w:rPr>
                <w:rFonts w:ascii="仿宋_GB2312" w:eastAsia="仿宋_GB2312" w:hAnsiTheme="minorEastAsia" w:cs="仿宋_GB2312"/>
                <w:color w:val="000000"/>
                <w:sz w:val="24"/>
              </w:rPr>
            </w:pPr>
            <w:r>
              <w:rPr>
                <w:rFonts w:ascii="仿宋_GB2312" w:eastAsia="仿宋_GB2312" w:hAnsiTheme="minorEastAsia" w:cs="仿宋_GB2312" w:hint="eastAsia"/>
                <w:color w:val="000000"/>
                <w:sz w:val="24"/>
              </w:rPr>
              <w:t>13909941150</w:t>
            </w:r>
          </w:p>
        </w:tc>
      </w:tr>
    </w:tbl>
    <w:p w:rsidR="00ED60B3" w:rsidRDefault="00262D14">
      <w:pPr>
        <w:spacing w:line="520" w:lineRule="exact"/>
        <w:ind w:firstLineChars="200" w:firstLine="602"/>
        <w:contextualSpacing/>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9.纪检监督部门及电话</w:t>
      </w:r>
    </w:p>
    <w:p w:rsidR="00ED60B3" w:rsidRDefault="00262D14">
      <w:pPr>
        <w:pStyle w:val="af3"/>
      </w:pPr>
      <w:r>
        <w:rPr>
          <w:rFonts w:hint="eastAsia"/>
        </w:rPr>
        <w:t>（1）中粮糖业控股股份有限公司纪检信访举报联络方式</w:t>
      </w:r>
    </w:p>
    <w:p w:rsidR="00ED60B3" w:rsidRDefault="00262D14">
      <w:pPr>
        <w:spacing w:line="520" w:lineRule="exact"/>
        <w:ind w:leftChars="-50" w:left="-105" w:firstLineChars="150" w:firstLine="450"/>
        <w:rPr>
          <w:rFonts w:ascii="仿宋_GB2312" w:eastAsia="仿宋_GB2312" w:hAnsi="仿宋" w:cs="仿宋_GB2312"/>
          <w:color w:val="000000" w:themeColor="text1"/>
          <w:sz w:val="30"/>
          <w:szCs w:val="30"/>
        </w:rPr>
      </w:pPr>
      <w:r>
        <w:rPr>
          <w:rFonts w:ascii="仿宋_GB2312" w:eastAsia="仿宋_GB2312" w:hAnsi="仿宋" w:cs="仿宋_GB2312" w:hint="eastAsia"/>
          <w:color w:val="000000"/>
          <w:sz w:val="30"/>
          <w:szCs w:val="30"/>
        </w:rPr>
        <w:t>寄信通讯地址：北京市朝阳区朝阳门南大街8号中粮福临门大</w:t>
      </w:r>
      <w:r>
        <w:rPr>
          <w:rFonts w:ascii="仿宋_GB2312" w:eastAsia="仿宋_GB2312" w:hAnsi="仿宋" w:cs="仿宋_GB2312" w:hint="eastAsia"/>
          <w:color w:val="000000" w:themeColor="text1"/>
          <w:sz w:val="30"/>
          <w:szCs w:val="30"/>
        </w:rPr>
        <w:t>厦9层纪委办公室（收），邮政编码：100020</w:t>
      </w:r>
    </w:p>
    <w:p w:rsidR="00ED60B3" w:rsidRDefault="00262D14">
      <w:pPr>
        <w:spacing w:line="520" w:lineRule="exact"/>
        <w:ind w:leftChars="-50" w:left="-105" w:firstLineChars="150" w:firstLine="45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lastRenderedPageBreak/>
        <w:t>致电举报电话010-85017235</w:t>
      </w:r>
    </w:p>
    <w:p w:rsidR="00ED60B3" w:rsidRDefault="00262D14">
      <w:pPr>
        <w:spacing w:line="520" w:lineRule="exact"/>
        <w:ind w:leftChars="-50" w:left="-105" w:firstLineChars="150" w:firstLine="45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（2）中粮屯河番茄有限公司纪检信访举报联络方式</w:t>
      </w:r>
    </w:p>
    <w:p w:rsidR="00ED60B3" w:rsidRDefault="00262D14">
      <w:pPr>
        <w:spacing w:line="520" w:lineRule="exact"/>
        <w:ind w:leftChars="-50" w:left="-105" w:firstLineChars="150" w:firstLine="45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寄信通讯地址：新疆乌鲁木齐市黄河路2号招商银行大厦20楼中粮屯河番茄有限公司党群纪检部（收），邮政编码：830000</w:t>
      </w:r>
    </w:p>
    <w:p w:rsidR="00ED60B3" w:rsidRDefault="00262D14">
      <w:pPr>
        <w:spacing w:line="520" w:lineRule="exact"/>
        <w:ind w:leftChars="-50" w:left="-105" w:firstLineChars="150" w:firstLine="45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致电举报电话 18709967070</w:t>
      </w:r>
    </w:p>
    <w:p w:rsidR="00ED60B3" w:rsidRDefault="00262D14">
      <w:pPr>
        <w:spacing w:line="520" w:lineRule="exact"/>
        <w:ind w:firstLineChars="100" w:firstLine="300"/>
        <w:rPr>
          <w:rFonts w:ascii="仿宋_GB2312" w:eastAsia="仿宋_GB2312" w:hAnsi="仿宋"/>
          <w:sz w:val="30"/>
          <w:szCs w:val="30"/>
        </w:rPr>
      </w:pPr>
      <w:r>
        <w:rPr>
          <w:rFonts w:ascii="仿宋_GB2312" w:eastAsia="仿宋_GB2312" w:hAnsi="仿宋" w:hint="eastAsia"/>
          <w:sz w:val="30"/>
          <w:szCs w:val="30"/>
        </w:rPr>
        <w:t>采购项目监督人员联系方式</w:t>
      </w:r>
    </w:p>
    <w:p w:rsidR="00ED60B3" w:rsidRDefault="00262D14">
      <w:pPr>
        <w:spacing w:line="520" w:lineRule="exact"/>
        <w:ind w:firstLineChars="100" w:firstLine="300"/>
        <w:rPr>
          <w:rFonts w:ascii="仿宋_GB2312" w:eastAsia="仿宋_GB2312" w:hAnsi="仿宋"/>
          <w:sz w:val="30"/>
          <w:szCs w:val="30"/>
        </w:rPr>
      </w:pPr>
      <w:r>
        <w:rPr>
          <w:rFonts w:ascii="仿宋_GB2312" w:eastAsia="仿宋_GB2312" w:hAnsi="仿宋" w:hint="eastAsia"/>
          <w:sz w:val="30"/>
          <w:szCs w:val="30"/>
        </w:rPr>
        <w:t>姓名：赵甲蓉联系电话：13909941150电子邮箱：</w:t>
      </w:r>
      <w:r>
        <w:rPr>
          <w:rFonts w:ascii="仿宋_GB2312" w:eastAsia="仿宋_GB2312" w:hAnsi="仿宋" w:cs="宋体" w:hint="eastAsia"/>
          <w:sz w:val="30"/>
          <w:szCs w:val="30"/>
        </w:rPr>
        <w:t>zhaojr@cofco.com</w:t>
      </w:r>
    </w:p>
    <w:p w:rsidR="00ED60B3" w:rsidRDefault="00ED60B3">
      <w:pPr>
        <w:pStyle w:val="af3"/>
      </w:pPr>
    </w:p>
    <w:p w:rsidR="00ED60B3" w:rsidRDefault="00ED60B3">
      <w:pPr>
        <w:pStyle w:val="af3"/>
      </w:pPr>
    </w:p>
    <w:p w:rsidR="00ED60B3" w:rsidRDefault="00ED60B3">
      <w:pPr>
        <w:spacing w:line="520" w:lineRule="exact"/>
      </w:pPr>
    </w:p>
    <w:p w:rsidR="00ED60B3" w:rsidRDefault="00262D14">
      <w:pPr>
        <w:spacing w:line="520" w:lineRule="exact"/>
        <w:ind w:firstLineChars="200" w:firstLine="760"/>
        <w:jc w:val="center"/>
        <w:rPr>
          <w:rFonts w:ascii="方正小标宋_GBK" w:eastAsia="方正小标宋_GBK" w:hAnsiTheme="minorHAnsi" w:cstheme="minorBidi"/>
          <w:color w:val="000000" w:themeColor="text1"/>
          <w:sz w:val="38"/>
          <w:szCs w:val="38"/>
        </w:rPr>
      </w:pPr>
      <w:r>
        <w:rPr>
          <w:rFonts w:ascii="方正小标宋_GBK" w:eastAsia="方正小标宋_GBK" w:hAnsiTheme="minorHAnsi" w:cstheme="minorBidi" w:hint="eastAsia"/>
          <w:color w:val="000000" w:themeColor="text1"/>
          <w:sz w:val="38"/>
          <w:szCs w:val="38"/>
        </w:rPr>
        <w:t>廉洁告知书</w:t>
      </w:r>
    </w:p>
    <w:p w:rsidR="00ED60B3" w:rsidRDefault="00ED60B3">
      <w:pPr>
        <w:spacing w:line="520" w:lineRule="exact"/>
        <w:ind w:firstLineChars="200" w:firstLine="600"/>
        <w:jc w:val="center"/>
        <w:rPr>
          <w:rFonts w:ascii="方正小标宋_GBK" w:eastAsia="方正小标宋_GBK" w:hAnsiTheme="minorHAnsi" w:cstheme="minorBidi"/>
          <w:color w:val="000000" w:themeColor="text1"/>
          <w:sz w:val="30"/>
          <w:szCs w:val="30"/>
        </w:rPr>
      </w:pPr>
    </w:p>
    <w:p w:rsidR="00ED60B3" w:rsidRDefault="00262D14">
      <w:pPr>
        <w:spacing w:line="520" w:lineRule="exact"/>
        <w:rPr>
          <w:rFonts w:ascii="仿宋_GB2312" w:eastAsia="仿宋_GB2312" w:hAnsiTheme="minorHAnsi" w:cstheme="minorBidi"/>
          <w:b/>
          <w:color w:val="000000" w:themeColor="text1"/>
          <w:sz w:val="32"/>
          <w:szCs w:val="22"/>
        </w:rPr>
      </w:pPr>
      <w:r>
        <w:rPr>
          <w:rFonts w:ascii="仿宋_GB2312" w:eastAsia="仿宋_GB2312" w:hAnsiTheme="minorHAnsi" w:cstheme="minorBidi" w:hint="eastAsia"/>
          <w:b/>
          <w:color w:val="000000" w:themeColor="text1"/>
          <w:sz w:val="32"/>
        </w:rPr>
        <w:t>尊敬的供应商，您好！</w:t>
      </w:r>
    </w:p>
    <w:p w:rsidR="00ED60B3" w:rsidRDefault="00262D14">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中粮屯河番茄有限公司（简称中粮番茄）对领导干部和</w:t>
      </w:r>
      <w:r>
        <w:rPr>
          <w:rFonts w:ascii="仿宋_GB2312" w:eastAsia="仿宋_GB2312" w:hAnsi="仿宋" w:cs="Arial" w:hint="eastAsia"/>
          <w:sz w:val="32"/>
        </w:rPr>
        <w:t>员工</w:t>
      </w:r>
      <w:r>
        <w:rPr>
          <w:rFonts w:ascii="仿宋_GB2312" w:eastAsia="仿宋_GB2312" w:hint="eastAsia"/>
          <w:color w:val="000000" w:themeColor="text1"/>
          <w:sz w:val="32"/>
        </w:rPr>
        <w:t>实施廉洁从业管理，致力于保障供应商</w:t>
      </w:r>
      <w:r>
        <w:rPr>
          <w:rFonts w:ascii="仿宋_GB2312" w:eastAsia="仿宋_GB2312" w:hint="eastAsia"/>
          <w:sz w:val="32"/>
        </w:rPr>
        <w:t>与我公司</w:t>
      </w:r>
      <w:r>
        <w:rPr>
          <w:rFonts w:ascii="仿宋_GB2312" w:eastAsia="仿宋_GB2312" w:hint="eastAsia"/>
          <w:color w:val="000000" w:themeColor="text1"/>
          <w:sz w:val="32"/>
        </w:rPr>
        <w:t>合作的正当权益，建立良好的合作关系。</w:t>
      </w:r>
    </w:p>
    <w:p w:rsidR="00ED60B3" w:rsidRDefault="00262D14">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ED60B3" w:rsidRDefault="00262D14">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我公司明确要求领导干部和相关采购工作人员在与供应商交往的过程中不得收取报酬或礼品，请您理解我公司人员谢绝接受报</w:t>
      </w:r>
      <w:r>
        <w:rPr>
          <w:rFonts w:ascii="仿宋_GB2312" w:eastAsia="仿宋_GB2312" w:hint="eastAsia"/>
          <w:color w:val="000000" w:themeColor="text1"/>
          <w:sz w:val="32"/>
        </w:rPr>
        <w:lastRenderedPageBreak/>
        <w:t>酬或礼品的做法。同时，请您不要向我公司工作人员输送利益或好处。</w:t>
      </w:r>
    </w:p>
    <w:p w:rsidR="00ED60B3" w:rsidRDefault="00262D14">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我公司不允许领导干部和</w:t>
      </w:r>
      <w:r>
        <w:rPr>
          <w:rFonts w:ascii="仿宋_GB2312" w:eastAsia="仿宋_GB2312" w:hAnsi="仿宋" w:cs="Arial" w:hint="eastAsia"/>
          <w:sz w:val="32"/>
        </w:rPr>
        <w:t>员工吃、拿、卡、要为难供应商，请您监督。</w:t>
      </w:r>
    </w:p>
    <w:p w:rsidR="00ED60B3" w:rsidRDefault="00262D14">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我们竭诚的希望与供应商共同建立公平、阳光的伙伴关系，如果中粮番茄公司的领导干部、员工出现舞弊行为、存在不廉洁的行为，请通过投诉受理渠道反映。</w:t>
      </w:r>
    </w:p>
    <w:p w:rsidR="00ED60B3" w:rsidRDefault="00262D14">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我公司向每位供应商（含潜在投标方）发放《廉洁告知书》，接受您的监督。</w:t>
      </w:r>
    </w:p>
    <w:p w:rsidR="00ED60B3" w:rsidRDefault="00262D14">
      <w:pPr>
        <w:spacing w:line="520" w:lineRule="exact"/>
        <w:ind w:leftChars="-50" w:left="-105" w:firstLineChars="950" w:firstLine="3052"/>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纪检信访举报联络方式</w:t>
      </w:r>
    </w:p>
    <w:p w:rsidR="00ED60B3" w:rsidRDefault="00262D14">
      <w:pPr>
        <w:spacing w:line="520" w:lineRule="exact"/>
        <w:ind w:firstLineChars="250" w:firstLine="80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中粮糖业控股股份有限公司纪检信访举报联络方式</w:t>
      </w:r>
    </w:p>
    <w:p w:rsidR="00ED60B3" w:rsidRDefault="00262D14">
      <w:pPr>
        <w:spacing w:line="520" w:lineRule="exact"/>
        <w:ind w:firstLineChars="250" w:firstLine="80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1.寄信通讯地址：北京市朝阳区朝阳门南大街8号中粮</w:t>
      </w:r>
      <w:r>
        <w:rPr>
          <w:rFonts w:ascii="仿宋_GB2312" w:eastAsia="仿宋_GB2312" w:hAnsi="仿宋" w:cs="仿宋_GB2312" w:hint="eastAsia"/>
          <w:color w:val="000000" w:themeColor="text1"/>
          <w:sz w:val="32"/>
          <w:szCs w:val="32"/>
        </w:rPr>
        <w:t>福临门大厦9层纪委办公室</w:t>
      </w:r>
      <w:r>
        <w:rPr>
          <w:rFonts w:ascii="仿宋_GB2312" w:eastAsia="仿宋_GB2312" w:hAnsi="仿宋" w:cs="仿宋_GB2312" w:hint="eastAsia"/>
          <w:color w:val="000000"/>
          <w:sz w:val="32"/>
          <w:szCs w:val="32"/>
        </w:rPr>
        <w:t>（收），邮政编码：100020</w:t>
      </w:r>
    </w:p>
    <w:p w:rsidR="00ED60B3" w:rsidRDefault="00262D14">
      <w:pPr>
        <w:spacing w:line="520" w:lineRule="exact"/>
        <w:ind w:leftChars="-50" w:left="-105" w:firstLineChars="250" w:firstLine="80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2.致电举报电话 010-85017235</w:t>
      </w:r>
    </w:p>
    <w:p w:rsidR="00ED60B3" w:rsidRDefault="00262D14">
      <w:pPr>
        <w:spacing w:line="520" w:lineRule="exact"/>
        <w:ind w:leftChars="-50" w:left="-105"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二、中粮屯河番茄有限公司纪检信访举报联络方式</w:t>
      </w:r>
    </w:p>
    <w:p w:rsidR="00ED60B3" w:rsidRDefault="00262D14">
      <w:pPr>
        <w:spacing w:line="520" w:lineRule="exact"/>
        <w:ind w:leftChars="-50" w:left="-105"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1.寄信通讯地址：新疆乌鲁木齐市黄河路2号招商银行大厦20楼中粮屯河番茄有限公司党群纪检部（收），邮政编码：830000</w:t>
      </w:r>
    </w:p>
    <w:p w:rsidR="00ED60B3" w:rsidRDefault="00262D14">
      <w:pPr>
        <w:spacing w:line="520" w:lineRule="exact"/>
        <w:ind w:leftChars="-50" w:left="-105"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2.致电举报电话 18709967070</w:t>
      </w:r>
    </w:p>
    <w:p w:rsidR="00ED60B3" w:rsidRDefault="00262D14">
      <w:pPr>
        <w:autoSpaceDE w:val="0"/>
        <w:autoSpaceDN w:val="0"/>
        <w:adjustRightInd w:val="0"/>
        <w:spacing w:line="520" w:lineRule="exact"/>
        <w:rPr>
          <w:rFonts w:ascii="仿宋" w:eastAsia="仿宋" w:hAnsi="仿宋" w:cs="仿宋"/>
          <w:b/>
          <w:bCs/>
          <w:kern w:val="0"/>
          <w:sz w:val="32"/>
          <w:szCs w:val="32"/>
        </w:rPr>
      </w:pPr>
      <w:r>
        <w:rPr>
          <w:rFonts w:ascii="仿宋" w:eastAsia="仿宋" w:hAnsi="仿宋" w:cs="仿宋" w:hint="eastAsia"/>
          <w:b/>
          <w:bCs/>
          <w:kern w:val="0"/>
          <w:sz w:val="32"/>
          <w:szCs w:val="32"/>
        </w:rPr>
        <w:t xml:space="preserve">    特此告知</w:t>
      </w:r>
    </w:p>
    <w:p w:rsidR="00ED60B3" w:rsidRDefault="00ED60B3">
      <w:pPr>
        <w:autoSpaceDE w:val="0"/>
        <w:autoSpaceDN w:val="0"/>
        <w:adjustRightInd w:val="0"/>
        <w:spacing w:line="520" w:lineRule="exact"/>
        <w:rPr>
          <w:rFonts w:ascii="仿宋" w:eastAsia="仿宋" w:hAnsi="仿宋" w:cs="仿宋"/>
          <w:b/>
          <w:bCs/>
          <w:kern w:val="0"/>
          <w:sz w:val="32"/>
          <w:szCs w:val="32"/>
        </w:rPr>
      </w:pPr>
    </w:p>
    <w:p w:rsidR="00ED60B3" w:rsidRDefault="00262D14">
      <w:pPr>
        <w:pStyle w:val="af3"/>
        <w:ind w:leftChars="2136" w:left="4486" w:firstLineChars="51" w:firstLine="154"/>
      </w:pPr>
      <w:r>
        <w:rPr>
          <w:rFonts w:hint="eastAsia"/>
        </w:rPr>
        <w:t xml:space="preserve">                                      中粮屯河昌吉番茄制品有限公司</w:t>
      </w:r>
    </w:p>
    <w:p w:rsidR="00ED60B3" w:rsidRDefault="00262D14">
      <w:pPr>
        <w:spacing w:line="520" w:lineRule="exact"/>
        <w:ind w:left="55" w:firstLineChars="2150" w:firstLine="602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2024年6月</w:t>
      </w:r>
      <w:r w:rsidR="003B1C75">
        <w:rPr>
          <w:rFonts w:ascii="仿宋_GB2312" w:eastAsia="仿宋_GB2312" w:hAnsi="仿宋" w:cs="仿宋_GB2312" w:hint="eastAsia"/>
          <w:bCs/>
          <w:kern w:val="0"/>
          <w:sz w:val="28"/>
          <w:szCs w:val="28"/>
        </w:rPr>
        <w:t>7</w:t>
      </w:r>
      <w:r>
        <w:rPr>
          <w:rFonts w:ascii="仿宋_GB2312" w:eastAsia="仿宋_GB2312" w:hAnsi="仿宋" w:cs="仿宋_GB2312" w:hint="eastAsia"/>
          <w:bCs/>
          <w:kern w:val="0"/>
          <w:sz w:val="28"/>
          <w:szCs w:val="28"/>
        </w:rPr>
        <w:t>日</w:t>
      </w:r>
    </w:p>
    <w:p w:rsidR="00ED60B3" w:rsidRDefault="00ED60B3">
      <w:pPr>
        <w:pStyle w:val="af3"/>
      </w:pPr>
    </w:p>
    <w:p w:rsidR="00ED60B3" w:rsidRDefault="00ED60B3">
      <w:pPr>
        <w:pStyle w:val="af3"/>
      </w:pPr>
    </w:p>
    <w:p w:rsidR="00ED60B3" w:rsidRDefault="00ED60B3">
      <w:pPr>
        <w:pStyle w:val="af3"/>
      </w:pPr>
    </w:p>
    <w:p w:rsidR="00ED60B3" w:rsidRDefault="00ED60B3">
      <w:pPr>
        <w:spacing w:line="520" w:lineRule="exact"/>
        <w:rPr>
          <w:rFonts w:ascii="仿宋" w:eastAsia="仿宋" w:hAnsi="仿宋"/>
          <w:b/>
          <w:sz w:val="36"/>
          <w:szCs w:val="36"/>
        </w:rPr>
      </w:pPr>
    </w:p>
    <w:p w:rsidR="00ED60B3" w:rsidRDefault="00262D14">
      <w:pPr>
        <w:spacing w:line="520" w:lineRule="exact"/>
        <w:jc w:val="center"/>
        <w:rPr>
          <w:rFonts w:ascii="仿宋" w:eastAsia="仿宋" w:hAnsi="仿宋"/>
          <w:b/>
          <w:sz w:val="36"/>
          <w:szCs w:val="36"/>
        </w:rPr>
      </w:pPr>
      <w:r>
        <w:rPr>
          <w:rFonts w:ascii="仿宋" w:eastAsia="仿宋" w:hAnsi="仿宋" w:hint="eastAsia"/>
          <w:b/>
          <w:sz w:val="36"/>
          <w:szCs w:val="36"/>
        </w:rPr>
        <w:lastRenderedPageBreak/>
        <w:t>第二章  采购需求</w:t>
      </w:r>
    </w:p>
    <w:p w:rsidR="00ED60B3" w:rsidRDefault="00262D14">
      <w:pPr>
        <w:pStyle w:val="af3"/>
      </w:pPr>
      <w:r>
        <w:rPr>
          <w:rFonts w:hint="eastAsia"/>
        </w:rPr>
        <w:t>1.项目内容：</w:t>
      </w:r>
    </w:p>
    <w:p w:rsidR="00ED60B3" w:rsidRDefault="00262D14">
      <w:pPr>
        <w:spacing w:line="520" w:lineRule="exact"/>
        <w:ind w:leftChars="-50" w:left="-105"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清运出厂2024年番茄加工过程分离和</w:t>
      </w:r>
      <w:r>
        <w:rPr>
          <w:rFonts w:ascii="仿宋_GB2312" w:eastAsia="仿宋_GB2312" w:hAnsi="仿宋" w:hint="eastAsia"/>
          <w:sz w:val="30"/>
          <w:szCs w:val="30"/>
        </w:rPr>
        <w:t>池底沉积的泥沙</w:t>
      </w:r>
      <w:r>
        <w:rPr>
          <w:rFonts w:ascii="仿宋_GB2312" w:eastAsia="仿宋_GB2312" w:hAnsi="仿宋" w:cs="仿宋_GB2312" w:hint="eastAsia"/>
          <w:color w:val="000000"/>
          <w:sz w:val="30"/>
          <w:szCs w:val="30"/>
        </w:rPr>
        <w:t>：</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(1)压滤机分离出的泥沙</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(2)卸料刮沙机分离出的泥沙</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(3)产季结束后对调节池进行清洗，并清运附带泥沙</w:t>
      </w:r>
    </w:p>
    <w:p w:rsidR="00ED60B3" w:rsidRDefault="00262D14">
      <w:pPr>
        <w:tabs>
          <w:tab w:val="left" w:pos="720"/>
        </w:tabs>
        <w:spacing w:line="520" w:lineRule="exact"/>
        <w:ind w:leftChars="50" w:left="105" w:firstLineChars="150" w:firstLine="450"/>
        <w:rPr>
          <w:rFonts w:ascii="仿宋_GB2312" w:eastAsia="仿宋_GB2312" w:hAnsi="仿宋"/>
          <w:sz w:val="30"/>
          <w:szCs w:val="30"/>
        </w:rPr>
      </w:pPr>
      <w:r>
        <w:rPr>
          <w:rFonts w:ascii="仿宋_GB2312" w:eastAsia="仿宋_GB2312" w:hAnsi="仿宋" w:cs="仿宋_GB2312" w:hint="eastAsia"/>
          <w:sz w:val="30"/>
          <w:szCs w:val="30"/>
        </w:rPr>
        <w:t>(4)临时应急排入昌吉糖厂污泥干化池泥沙</w:t>
      </w:r>
    </w:p>
    <w:p w:rsidR="00ED60B3" w:rsidRDefault="00262D14">
      <w:pPr>
        <w:tabs>
          <w:tab w:val="left" w:pos="720"/>
        </w:tabs>
        <w:spacing w:line="520" w:lineRule="exact"/>
        <w:ind w:leftChars="50" w:left="105" w:firstLineChars="150" w:firstLine="452"/>
        <w:rPr>
          <w:rFonts w:ascii="仿宋" w:eastAsia="仿宋" w:hAnsi="仿宋" w:cs="仿宋_GB2312"/>
          <w:b/>
          <w:bCs/>
          <w:kern w:val="0"/>
          <w:sz w:val="30"/>
          <w:szCs w:val="30"/>
        </w:rPr>
      </w:pPr>
      <w:r>
        <w:rPr>
          <w:rFonts w:ascii="仿宋" w:eastAsia="仿宋" w:hAnsi="仿宋" w:cs="仿宋_GB2312" w:hint="eastAsia"/>
          <w:b/>
          <w:bCs/>
          <w:kern w:val="0"/>
          <w:sz w:val="30"/>
          <w:szCs w:val="30"/>
        </w:rPr>
        <w:t>2.技术要求：</w:t>
      </w:r>
    </w:p>
    <w:p w:rsidR="00ED60B3" w:rsidRDefault="00262D14">
      <w:pPr>
        <w:spacing w:line="520" w:lineRule="exact"/>
        <w:ind w:firstLineChars="200" w:firstLine="600"/>
        <w:rPr>
          <w:rFonts w:ascii="仿宋_GB2312" w:eastAsia="仿宋_GB2312" w:hAnsi="仿宋" w:cs="仿宋_GB2312"/>
          <w:bCs/>
          <w:kern w:val="0"/>
          <w:sz w:val="30"/>
          <w:szCs w:val="30"/>
        </w:rPr>
      </w:pPr>
      <w:r>
        <w:rPr>
          <w:rFonts w:ascii="仿宋_GB2312" w:eastAsia="仿宋_GB2312" w:hAnsi="仿宋" w:hint="eastAsia"/>
          <w:sz w:val="30"/>
          <w:szCs w:val="30"/>
        </w:rPr>
        <w:t>清运泥沙用于改良盐碱农田土壤、返还到番茄生产地等，泥沙清运过程及处理符合国家环保法律法规、标准要求，不得对环境造成污染。</w:t>
      </w:r>
    </w:p>
    <w:p w:rsidR="00ED60B3" w:rsidRDefault="00262D14">
      <w:pPr>
        <w:spacing w:line="520" w:lineRule="exact"/>
        <w:ind w:firstLineChars="200" w:firstLine="602"/>
        <w:rPr>
          <w:rFonts w:ascii="仿宋" w:eastAsia="仿宋" w:hAnsi="仿宋" w:cs="仿宋_GB2312"/>
          <w:b/>
          <w:bCs/>
          <w:kern w:val="0"/>
          <w:sz w:val="30"/>
          <w:szCs w:val="30"/>
        </w:rPr>
      </w:pPr>
      <w:r>
        <w:rPr>
          <w:rFonts w:ascii="仿宋" w:eastAsia="仿宋" w:hAnsi="仿宋" w:cs="仿宋_GB2312" w:hint="eastAsia"/>
          <w:b/>
          <w:bCs/>
          <w:kern w:val="0"/>
          <w:sz w:val="30"/>
          <w:szCs w:val="30"/>
        </w:rPr>
        <w:t>3质量管理要求：</w:t>
      </w:r>
    </w:p>
    <w:p w:rsidR="00ED60B3" w:rsidRDefault="00262D14">
      <w:pPr>
        <w:tabs>
          <w:tab w:val="left" w:pos="720"/>
        </w:tabs>
        <w:spacing w:line="520" w:lineRule="exact"/>
        <w:ind w:leftChars="50" w:left="105" w:firstLineChars="200" w:firstLine="600"/>
        <w:rPr>
          <w:rFonts w:ascii="仿宋_GB2312" w:eastAsia="仿宋_GB2312" w:hAnsi="仿宋"/>
          <w:sz w:val="30"/>
          <w:szCs w:val="30"/>
        </w:rPr>
      </w:pPr>
      <w:r>
        <w:rPr>
          <w:rFonts w:ascii="仿宋_GB2312" w:eastAsia="仿宋_GB2312" w:hAnsi="仿宋" w:hint="eastAsia"/>
          <w:sz w:val="30"/>
          <w:szCs w:val="30"/>
        </w:rPr>
        <w:t>3.1乙方必须服从我公司（以下简称甲方）安全及现场管理，我方指定地点装运清理泥沙，车辆进入厂区服从管理。</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hint="eastAsia"/>
          <w:sz w:val="30"/>
          <w:szCs w:val="30"/>
        </w:rPr>
        <w:t>3.2</w:t>
      </w:r>
      <w:r>
        <w:rPr>
          <w:rFonts w:ascii="仿宋_GB2312" w:eastAsia="仿宋_GB2312" w:hAnsi="仿宋" w:cs="仿宋_GB2312" w:hint="eastAsia"/>
          <w:sz w:val="30"/>
          <w:szCs w:val="30"/>
        </w:rPr>
        <w:t>卸料刮沙机分离出的堆在甲方临时暂存区的泥沙，</w:t>
      </w:r>
      <w:r>
        <w:rPr>
          <w:rFonts w:ascii="仿宋_GB2312" w:eastAsia="仿宋_GB2312" w:hAnsi="仿宋" w:hint="eastAsia"/>
          <w:sz w:val="30"/>
          <w:szCs w:val="30"/>
        </w:rPr>
        <w:t>乙方应每三天清空一次。</w:t>
      </w:r>
      <w:r>
        <w:rPr>
          <w:rFonts w:ascii="仿宋_GB2312" w:eastAsia="仿宋_GB2312" w:hAnsi="仿宋" w:cs="仿宋_GB2312" w:hint="eastAsia"/>
          <w:sz w:val="30"/>
          <w:szCs w:val="30"/>
        </w:rPr>
        <w:t>甲方压滤机分离出的泥沙，要做到随出随清；乙方应随时保证至少有一辆拉运车停在压滤机皮带运输机出泥口装泥或等待装泥；不允许有车辆装满后装不下泥沙溢漏到地面的情形发生，也不允许有因没有车辆等待装车导致皮带运输机出泥口泥沙堆积在地面的情形发生。</w:t>
      </w:r>
    </w:p>
    <w:p w:rsidR="00ED60B3" w:rsidRDefault="00262D14">
      <w:pPr>
        <w:tabs>
          <w:tab w:val="left" w:pos="720"/>
        </w:tabs>
        <w:spacing w:line="520" w:lineRule="exact"/>
        <w:ind w:firstLineChars="200" w:firstLine="600"/>
        <w:rPr>
          <w:rFonts w:ascii="仿宋_GB2312" w:eastAsia="仿宋_GB2312" w:hAnsi="仿宋"/>
          <w:sz w:val="30"/>
          <w:szCs w:val="30"/>
        </w:rPr>
      </w:pPr>
      <w:r>
        <w:rPr>
          <w:rFonts w:ascii="仿宋_GB2312" w:eastAsia="仿宋_GB2312" w:hAnsi="仿宋" w:hint="eastAsia"/>
          <w:bCs/>
          <w:sz w:val="30"/>
          <w:szCs w:val="30"/>
        </w:rPr>
        <w:t>3.3乙方</w:t>
      </w:r>
      <w:r>
        <w:rPr>
          <w:rFonts w:ascii="仿宋_GB2312" w:eastAsia="仿宋_GB2312" w:hAnsi="仿宋" w:hint="eastAsia"/>
          <w:sz w:val="30"/>
          <w:szCs w:val="30"/>
        </w:rPr>
        <w:t>每次清理泥沙时必须将沿路掉落的泥沙清理干净，不得有泥沙堆放、洒漏在沿途道路、地面现场造成污染，要保持现场的卫生整洁。</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3.4乙方自行组织人力、机械及运输车辆，承包期内人员、机械、运输车辆的安全由乙方全部负责</w:t>
      </w:r>
      <w:r w:rsidRPr="00371380">
        <w:rPr>
          <w:rFonts w:ascii="仿宋_GB2312" w:eastAsia="仿宋_GB2312" w:hAnsi="仿宋" w:hint="eastAsia"/>
          <w:sz w:val="30"/>
          <w:szCs w:val="30"/>
        </w:rPr>
        <w:t>，泥沙清运过程中拉运司机不能少于两人，白班夜班至少各1人</w:t>
      </w:r>
      <w:r>
        <w:rPr>
          <w:rFonts w:ascii="仿宋_GB2312" w:eastAsia="仿宋_GB2312" w:hAnsi="仿宋" w:hint="eastAsia"/>
          <w:sz w:val="30"/>
          <w:szCs w:val="30"/>
        </w:rPr>
        <w:t>。因乙方管理不当造成的安全事故甲方不承担任何责任，乙方负责给雇佣人员购买相应保险。</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3.5生产期结束后，乙方负责把调节池、各池底沉积的泥沙立即清</w:t>
      </w:r>
      <w:r>
        <w:rPr>
          <w:rFonts w:ascii="仿宋_GB2312" w:eastAsia="仿宋_GB2312" w:hAnsi="仿宋" w:hint="eastAsia"/>
          <w:sz w:val="30"/>
          <w:szCs w:val="30"/>
        </w:rPr>
        <w:lastRenderedPageBreak/>
        <w:t>运出厂，不得在场内挖坑渗排，各池底的泥浆在清运时，运输车辆应保证不滴漏，保证清运沿途卫生，如因环卫等部门检查处罚，由乙方承担全部责任。</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3.6乙方负责将泥沙按要求进行处理，如因处理不当违反法规要求，被投诉受到环保部门（其他行政部门）处罚，一切责任由乙方承担。</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hint="eastAsia"/>
          <w:sz w:val="30"/>
          <w:szCs w:val="30"/>
        </w:rPr>
        <w:t>3.7乙方签订合同之前需缴纳履约保证金3万元，因乙方原因出现安全、环保事件或事故，给甲方造成损失，或受到政府行政管理部门（环保、城管等）的罚款的,从乙方缴纳的履约保证金3万元中对照扣除扣除，不足弥补甲方损失的，或缴纳政府行政管理部门罚款额度不足部分，从合同款中扣除；甲方有继续向乙方追偿的权力。因乙方违约中途解除合同的，甲方有权全额扣除履约保证金，并有继续向乙方追偿损失的权力。</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3.8</w:t>
      </w:r>
      <w:r>
        <w:rPr>
          <w:rFonts w:ascii="仿宋_GB2312" w:eastAsia="仿宋_GB2312" w:hAnsi="仿宋" w:hint="eastAsia"/>
          <w:sz w:val="30"/>
          <w:szCs w:val="30"/>
        </w:rPr>
        <w:t>违反3.2</w:t>
      </w:r>
      <w:r w:rsidRPr="00371380">
        <w:rPr>
          <w:rFonts w:ascii="仿宋_GB2312" w:eastAsia="仿宋_GB2312" w:hAnsi="仿宋" w:hint="eastAsia"/>
          <w:sz w:val="30"/>
          <w:szCs w:val="30"/>
        </w:rPr>
        <w:t>和3.4</w:t>
      </w:r>
      <w:r>
        <w:rPr>
          <w:rFonts w:ascii="仿宋_GB2312" w:eastAsia="仿宋_GB2312" w:hAnsi="仿宋" w:hint="eastAsia"/>
          <w:sz w:val="30"/>
          <w:szCs w:val="30"/>
        </w:rPr>
        <w:t>约定的，甲方有权对乙方罚款500元/次；情节严重，影响甲方生产的，甲方有权对乙方罚款2000元/次，并有权中止或解除本合同，重新确定合作供应商。罚款从乙方缴纳的履约保证金中扣除，不足弥补甲方损失的，从合同款中扣除；甲方有继续向乙方追偿的权力。</w:t>
      </w:r>
    </w:p>
    <w:p w:rsidR="00ED60B3" w:rsidRDefault="00262D14">
      <w:pPr>
        <w:pStyle w:val="Default"/>
      </w:pPr>
      <w:r>
        <w:rPr>
          <w:rFonts w:hint="eastAsia"/>
        </w:rPr>
        <w:t>4.验收方式：</w:t>
      </w:r>
    </w:p>
    <w:p w:rsidR="00ED60B3" w:rsidRDefault="00262D14">
      <w:pPr>
        <w:pStyle w:val="af3"/>
        <w:ind w:firstLine="600"/>
      </w:pPr>
      <w:r>
        <w:rPr>
          <w:rFonts w:hint="eastAsia"/>
          <w:b w:val="0"/>
        </w:rPr>
        <w:t>4.1产季结束清运完成后10日内，甲方对现场清运彻底程度及处理去向进行验收，并出具验收报告。</w:t>
      </w:r>
    </w:p>
    <w:p w:rsidR="00ED60B3" w:rsidRDefault="00262D14">
      <w:pPr>
        <w:spacing w:line="520" w:lineRule="exact"/>
        <w:ind w:left="3433"/>
        <w:rPr>
          <w:rFonts w:ascii="仿宋" w:eastAsia="仿宋" w:hAnsi="仿宋"/>
          <w:b/>
          <w:sz w:val="36"/>
          <w:szCs w:val="36"/>
        </w:rPr>
      </w:pPr>
      <w:r>
        <w:rPr>
          <w:rFonts w:ascii="仿宋" w:eastAsia="仿宋" w:hAnsi="仿宋" w:hint="eastAsia"/>
          <w:b/>
          <w:sz w:val="36"/>
          <w:szCs w:val="36"/>
        </w:rPr>
        <w:t>第三章 投标方须知</w:t>
      </w:r>
    </w:p>
    <w:tbl>
      <w:tblPr>
        <w:tblW w:w="9654" w:type="dxa"/>
        <w:tblInd w:w="93" w:type="dxa"/>
        <w:tblLook w:val="04A0"/>
      </w:tblPr>
      <w:tblGrid>
        <w:gridCol w:w="866"/>
        <w:gridCol w:w="1914"/>
        <w:gridCol w:w="6874"/>
      </w:tblGrid>
      <w:tr w:rsidR="00ED60B3">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序号</w:t>
            </w:r>
          </w:p>
        </w:tc>
        <w:tc>
          <w:tcPr>
            <w:tcW w:w="1914" w:type="dxa"/>
            <w:tcBorders>
              <w:top w:val="single" w:sz="4" w:space="0" w:color="auto"/>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250" w:firstLine="55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项目</w:t>
            </w:r>
          </w:p>
        </w:tc>
        <w:tc>
          <w:tcPr>
            <w:tcW w:w="6874" w:type="dxa"/>
            <w:tcBorders>
              <w:top w:val="single" w:sz="4" w:space="0" w:color="auto"/>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900" w:firstLine="198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说明与要求</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150" w:firstLine="33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项目名称</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昌吉番茄</w:t>
            </w:r>
            <w:r>
              <w:rPr>
                <w:rFonts w:ascii="仿宋_GB2312" w:eastAsia="仿宋_GB2312" w:hAnsi="仿宋" w:cs="仿宋_GB2312" w:hint="eastAsia"/>
                <w:color w:val="000000"/>
                <w:sz w:val="22"/>
                <w:szCs w:val="22"/>
              </w:rPr>
              <w:t>泥沙清运</w:t>
            </w:r>
            <w:r>
              <w:rPr>
                <w:rFonts w:ascii="仿宋_GB2312" w:eastAsia="仿宋_GB2312" w:hAnsi="仿宋" w:cs="宋体" w:hint="eastAsia"/>
                <w:color w:val="000000" w:themeColor="text1"/>
                <w:kern w:val="0"/>
                <w:sz w:val="22"/>
                <w:szCs w:val="22"/>
              </w:rPr>
              <w:t>询比采购</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2</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150" w:firstLine="33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交付地点</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autoSpaceDE w:val="0"/>
              <w:autoSpaceDN w:val="0"/>
              <w:adjustRightInd w:val="0"/>
              <w:snapToGrid w:val="0"/>
              <w:spacing w:line="520" w:lineRule="exact"/>
              <w:rPr>
                <w:rFonts w:ascii="仿宋_GB2312" w:eastAsia="仿宋_GB2312" w:hAnsi="仿宋" w:cs="仿宋_GB2312"/>
                <w:sz w:val="22"/>
                <w:szCs w:val="22"/>
                <w:lang w:bidi="zh-CN"/>
              </w:rPr>
            </w:pPr>
            <w:r>
              <w:rPr>
                <w:rFonts w:ascii="仿宋_GB2312" w:eastAsia="仿宋_GB2312" w:hAnsi="仿宋" w:cs="仿宋_GB2312" w:hint="eastAsia"/>
                <w:sz w:val="22"/>
                <w:szCs w:val="22"/>
                <w:lang w:bidi="zh-CN"/>
              </w:rPr>
              <w:t>中粮屯河昌吉番茄制品有限公司及</w:t>
            </w:r>
            <w:r>
              <w:rPr>
                <w:rFonts w:ascii="仿宋_GB2312" w:eastAsia="仿宋_GB2312" w:hAnsi="仿宋" w:cs="仿宋_GB2312" w:hint="eastAsia"/>
                <w:sz w:val="22"/>
                <w:szCs w:val="22"/>
              </w:rPr>
              <w:t>昌吉糖厂污泥干化池</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3</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150" w:firstLine="33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资金来源</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企业自筹</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4</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150" w:firstLine="33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项目范围</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详见第二章采购需求</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5</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150" w:firstLine="33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费用说明</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报价含运输费、人工费、税费等所有费用。</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lastRenderedPageBreak/>
              <w:t>6</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ind w:firstLineChars="150" w:firstLine="33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交货日期</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FF0000"/>
                <w:kern w:val="0"/>
                <w:sz w:val="22"/>
                <w:szCs w:val="22"/>
              </w:rPr>
            </w:pPr>
            <w:r>
              <w:rPr>
                <w:rFonts w:ascii="仿宋_GB2312" w:eastAsia="仿宋_GB2312" w:hAnsi="仿宋" w:cs="仿宋_GB2312" w:hint="eastAsia"/>
                <w:color w:val="000000" w:themeColor="text1"/>
                <w:sz w:val="22"/>
                <w:szCs w:val="22"/>
              </w:rPr>
              <w:t>2024年10月30日之前，泥沙全部清运完毕</w:t>
            </w:r>
          </w:p>
        </w:tc>
      </w:tr>
      <w:tr w:rsidR="00ED60B3">
        <w:trPr>
          <w:trHeight w:val="360"/>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7</w:t>
            </w:r>
          </w:p>
        </w:tc>
        <w:tc>
          <w:tcPr>
            <w:tcW w:w="1914" w:type="dxa"/>
            <w:vMerge w:val="restart"/>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ind w:firstLineChars="150" w:firstLine="330"/>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投标要求</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spacing w:line="520" w:lineRule="exact"/>
              <w:rPr>
                <w:rFonts w:ascii="仿宋_GB2312" w:eastAsia="仿宋_GB2312" w:hAnsi="仿宋" w:cs="仿宋_GB2312"/>
                <w:color w:val="000000"/>
                <w:sz w:val="30"/>
                <w:szCs w:val="30"/>
              </w:rPr>
            </w:pPr>
            <w:r>
              <w:rPr>
                <w:rFonts w:ascii="仿宋_GB2312" w:eastAsia="仿宋_GB2312" w:hAnsi="仿宋" w:cs="宋体" w:hint="eastAsia"/>
                <w:color w:val="000000"/>
                <w:kern w:val="0"/>
                <w:sz w:val="22"/>
                <w:szCs w:val="22"/>
              </w:rPr>
              <w:t>EPS采购平台填写报价，</w:t>
            </w:r>
            <w:r>
              <w:rPr>
                <w:rFonts w:ascii="仿宋_GB2312" w:eastAsia="仿宋_GB2312" w:hAnsi="宋体" w:hint="eastAsia"/>
                <w:sz w:val="22"/>
                <w:szCs w:val="22"/>
              </w:rPr>
              <w:t>以EPS系统报价为准，</w:t>
            </w:r>
            <w:r>
              <w:rPr>
                <w:rFonts w:ascii="仿宋_GB2312" w:eastAsia="仿宋_GB2312" w:hAnsi="仿宋" w:cs="宋体" w:hint="eastAsia"/>
                <w:color w:val="000000"/>
                <w:kern w:val="0"/>
                <w:sz w:val="22"/>
                <w:szCs w:val="22"/>
              </w:rPr>
              <w:t>无需再次上传</w:t>
            </w:r>
            <w:r>
              <w:rPr>
                <w:rFonts w:ascii="仿宋_GB2312" w:eastAsia="仿宋_GB2312" w:hAnsi="仿宋" w:cs="仿宋_GB2312" w:hint="eastAsia"/>
                <w:color w:val="000000"/>
                <w:sz w:val="22"/>
                <w:szCs w:val="22"/>
              </w:rPr>
              <w:t>电子版（签字、盖章和日期）报价单。</w:t>
            </w:r>
          </w:p>
        </w:tc>
      </w:tr>
      <w:tr w:rsidR="00ED60B3">
        <w:trPr>
          <w:trHeight w:val="930"/>
        </w:trPr>
        <w:tc>
          <w:tcPr>
            <w:tcW w:w="866"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_GB2312" w:eastAsia="仿宋_GB2312" w:hAnsi="仿宋" w:cs="宋体"/>
                <w:color w:val="000000"/>
                <w:kern w:val="0"/>
                <w:sz w:val="22"/>
                <w:szCs w:val="22"/>
              </w:rPr>
            </w:pPr>
          </w:p>
        </w:tc>
        <w:tc>
          <w:tcPr>
            <w:tcW w:w="1914"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_GB2312" w:eastAsia="仿宋_GB2312" w:hAnsi="仿宋" w:cs="宋体"/>
                <w:color w:val="000000"/>
                <w:kern w:val="0"/>
                <w:sz w:val="22"/>
                <w:szCs w:val="22"/>
              </w:rPr>
            </w:pP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spacing w:line="520" w:lineRule="exact"/>
              <w:rPr>
                <w:rFonts w:ascii="仿宋_GB2312" w:eastAsia="仿宋_GB2312" w:hAnsi="仿宋" w:cs="仿宋_GB2312"/>
                <w:color w:val="FF0000"/>
                <w:sz w:val="22"/>
                <w:szCs w:val="22"/>
              </w:rPr>
            </w:pPr>
            <w:r>
              <w:rPr>
                <w:rFonts w:ascii="仿宋_GB2312" w:eastAsia="仿宋_GB2312" w:hAnsi="仿宋" w:cs="宋体" w:hint="eastAsia"/>
                <w:kern w:val="0"/>
                <w:sz w:val="22"/>
                <w:szCs w:val="22"/>
              </w:rPr>
              <w:t>报价其他要求：供应商在系统资质中未上传、更新版本，</w:t>
            </w:r>
            <w:r>
              <w:rPr>
                <w:rFonts w:ascii="仿宋_GB2312" w:eastAsia="仿宋_GB2312" w:hAnsi="仿宋" w:cs="仿宋_GB2312" w:hint="eastAsia"/>
                <w:sz w:val="22"/>
                <w:szCs w:val="22"/>
              </w:rPr>
              <w:t>则需按要求重新提供廉洁、质量承诺书、授权委托书，并签字加盖单位公章上传扫描件。</w:t>
            </w:r>
          </w:p>
        </w:tc>
      </w:tr>
      <w:tr w:rsidR="00ED60B3">
        <w:trPr>
          <w:trHeight w:val="360"/>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★8</w:t>
            </w:r>
          </w:p>
        </w:tc>
        <w:tc>
          <w:tcPr>
            <w:tcW w:w="1914" w:type="dxa"/>
            <w:vMerge w:val="restart"/>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投标方资格要求</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1、投标方须为在中华人民共和国境内依法注册的独立法人企业</w:t>
            </w:r>
          </w:p>
        </w:tc>
      </w:tr>
      <w:tr w:rsidR="00ED60B3">
        <w:trPr>
          <w:trHeight w:val="360"/>
        </w:trPr>
        <w:tc>
          <w:tcPr>
            <w:tcW w:w="866"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1914"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2、资质要求</w:t>
            </w:r>
            <w:r w:rsidRPr="007B6318">
              <w:rPr>
                <w:rFonts w:ascii="仿宋_GB2312" w:eastAsia="仿宋_GB2312" w:hAnsi="仿宋" w:cs="宋体" w:hint="eastAsia"/>
                <w:kern w:val="0"/>
                <w:sz w:val="22"/>
                <w:szCs w:val="22"/>
              </w:rPr>
              <w:t>：</w:t>
            </w:r>
            <w:r w:rsidRPr="007B6318">
              <w:rPr>
                <w:rFonts w:ascii="仿宋_GB2312" w:eastAsia="仿宋_GB2312" w:hint="eastAsia"/>
                <w:sz w:val="22"/>
                <w:szCs w:val="22"/>
              </w:rPr>
              <w:t>营业执照上经营范围内需具有</w:t>
            </w:r>
            <w:r w:rsidRPr="007B6318">
              <w:rPr>
                <w:rFonts w:ascii="仿宋_GB2312" w:eastAsia="仿宋_GB2312" w:hAnsi="仿宋" w:cs="仿宋_GB2312" w:hint="eastAsia"/>
                <w:sz w:val="22"/>
                <w:szCs w:val="22"/>
              </w:rPr>
              <w:t>固体废物治理等</w:t>
            </w:r>
            <w:r w:rsidR="00014CDA" w:rsidRPr="007B6318">
              <w:rPr>
                <w:rFonts w:ascii="仿宋_GB2312" w:eastAsia="仿宋_GB2312" w:hAnsi="仿宋" w:cs="仿宋_GB2312" w:hint="eastAsia"/>
                <w:sz w:val="22"/>
                <w:szCs w:val="22"/>
              </w:rPr>
              <w:t>类似营业范围</w:t>
            </w:r>
            <w:r w:rsidRPr="007B6318">
              <w:rPr>
                <w:rFonts w:ascii="仿宋_GB2312" w:eastAsia="仿宋_GB2312" w:hAnsi="仿宋" w:cs="仿宋_GB2312" w:hint="eastAsia"/>
                <w:sz w:val="30"/>
                <w:szCs w:val="30"/>
              </w:rPr>
              <w:t>。</w:t>
            </w:r>
          </w:p>
        </w:tc>
      </w:tr>
      <w:tr w:rsidR="00ED60B3">
        <w:trPr>
          <w:trHeight w:val="360"/>
        </w:trPr>
        <w:tc>
          <w:tcPr>
            <w:tcW w:w="866"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1914"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3、本次采购不接受联合体投标、严禁挂靠。</w:t>
            </w:r>
          </w:p>
        </w:tc>
      </w:tr>
      <w:tr w:rsidR="00ED60B3">
        <w:trPr>
          <w:trHeight w:val="360"/>
        </w:trPr>
        <w:tc>
          <w:tcPr>
            <w:tcW w:w="866"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1914"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4、投标单位管理人员及项目负责人未被列为失信执行人。</w:t>
            </w:r>
          </w:p>
        </w:tc>
      </w:tr>
      <w:tr w:rsidR="00ED60B3">
        <w:trPr>
          <w:trHeight w:val="570"/>
        </w:trPr>
        <w:tc>
          <w:tcPr>
            <w:tcW w:w="866"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1914"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5、本项目不接受中粮糖业供应商黑名单（以中粮糖业下发的黑名单为准）的企业参与投标；</w:t>
            </w:r>
          </w:p>
        </w:tc>
      </w:tr>
      <w:tr w:rsidR="00ED60B3">
        <w:trPr>
          <w:trHeight w:val="555"/>
        </w:trPr>
        <w:tc>
          <w:tcPr>
            <w:tcW w:w="866"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1914"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6、与采购人存在利害关系可能影响采购公正性的法人、其他组织或者个人，不得参加投标。单位负责人为同一人或者存在控股、管理关系的不同单位，不得参加同一包件投标或者未划分包件的同一招标项目投标。</w:t>
            </w:r>
          </w:p>
        </w:tc>
      </w:tr>
      <w:tr w:rsidR="00ED60B3">
        <w:trPr>
          <w:trHeight w:val="360"/>
        </w:trPr>
        <w:tc>
          <w:tcPr>
            <w:tcW w:w="866"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1914" w:type="dxa"/>
            <w:vMerge/>
            <w:tcBorders>
              <w:top w:val="nil"/>
              <w:left w:val="single" w:sz="4" w:space="0" w:color="auto"/>
              <w:bottom w:val="single" w:sz="4" w:space="0" w:color="auto"/>
              <w:right w:val="single" w:sz="4" w:space="0" w:color="auto"/>
            </w:tcBorders>
            <w:vAlign w:val="center"/>
          </w:tcPr>
          <w:p w:rsidR="00ED60B3" w:rsidRDefault="00ED60B3">
            <w:pPr>
              <w:widowControl/>
              <w:spacing w:line="520" w:lineRule="exact"/>
              <w:jc w:val="left"/>
              <w:rPr>
                <w:rFonts w:ascii="仿宋" w:eastAsia="仿宋" w:hAnsi="仿宋" w:cs="宋体"/>
                <w:color w:val="000000"/>
                <w:kern w:val="0"/>
                <w:sz w:val="22"/>
                <w:szCs w:val="22"/>
              </w:rPr>
            </w:pP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7、其他无</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9</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投标保证金</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无</w:t>
            </w:r>
          </w:p>
        </w:tc>
      </w:tr>
      <w:tr w:rsidR="00ED60B3">
        <w:trPr>
          <w:trHeight w:val="270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10</w:t>
            </w:r>
            <w:r>
              <w:rPr>
                <w:rFonts w:eastAsia="仿宋" w:hint="eastAsia"/>
                <w:sz w:val="24"/>
              </w:rPr>
              <w:t>★</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付款方式</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kern w:val="0"/>
                <w:sz w:val="22"/>
                <w:szCs w:val="22"/>
              </w:rPr>
            </w:pPr>
            <w:r>
              <w:rPr>
                <w:rFonts w:ascii="仿宋_GB2312" w:eastAsia="仿宋_GB2312" w:hAnsi="仿宋" w:hint="eastAsia"/>
                <w:sz w:val="22"/>
                <w:szCs w:val="22"/>
              </w:rPr>
              <w:t>付款方式：付款前乙方需提供增值税专用发票，每次付款按实际拉运量进行结算。甲方开机生产，乙方车辆、人员进厂拉运清理，9月30日前按实际拉运量的50%支付金额费用（电汇）；剩余50%费用（电汇）在产季结束后所有卫生、泥沙清理工作完成，经甲方验收后，11月30日前支付完毕。</w:t>
            </w:r>
            <w:r>
              <w:rPr>
                <w:rFonts w:ascii="仿宋_GB2312" w:eastAsia="仿宋_GB2312" w:hAnsi="仿宋" w:cs="宋体" w:hint="eastAsia"/>
                <w:kern w:val="0"/>
                <w:sz w:val="22"/>
                <w:szCs w:val="22"/>
              </w:rPr>
              <w:t>开票期间如遇国家税率调整，自调整之日起以合同中不含税价格为基数乘以（1+调整后税率）为开票金额。</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10</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报价有效期</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报价有效期：自报价截止时间起60日（日历日）</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11</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现场踏勘</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采购方不集中组织投标方进行现场踏勘。</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lastRenderedPageBreak/>
              <w:t>12</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采购方案</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themeColor="text1"/>
                <w:kern w:val="0"/>
                <w:sz w:val="22"/>
                <w:szCs w:val="22"/>
              </w:rPr>
            </w:pPr>
            <w:r>
              <w:rPr>
                <w:rFonts w:ascii="仿宋_GB2312" w:eastAsia="仿宋_GB2312" w:hAnsi="仿宋" w:cs="宋体" w:hint="eastAsia"/>
                <w:color w:val="000000" w:themeColor="text1"/>
                <w:kern w:val="0"/>
                <w:sz w:val="22"/>
                <w:szCs w:val="22"/>
              </w:rPr>
              <w:t>EPS系统询比采购，进行多轮报价。</w:t>
            </w:r>
          </w:p>
        </w:tc>
      </w:tr>
      <w:tr w:rsidR="00ED60B3">
        <w:trPr>
          <w:trHeight w:val="984"/>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13</w:t>
            </w:r>
          </w:p>
        </w:tc>
        <w:tc>
          <w:tcPr>
            <w:tcW w:w="1914"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投标文件递交方式及截止时间</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rsidP="00D6386F">
            <w:pPr>
              <w:pStyle w:val="af4"/>
            </w:pPr>
            <w:r>
              <w:rPr>
                <w:rFonts w:hint="eastAsia"/>
              </w:rPr>
              <w:t>报价截止时间：</w:t>
            </w:r>
            <w:r w:rsidRPr="007B6318">
              <w:rPr>
                <w:rFonts w:hint="eastAsia"/>
                <w:color w:val="auto"/>
              </w:rPr>
              <w:t>2024年</w:t>
            </w:r>
            <w:r w:rsidR="007B6318" w:rsidRPr="007B6318">
              <w:rPr>
                <w:rFonts w:hint="eastAsia"/>
                <w:color w:val="auto"/>
              </w:rPr>
              <w:t>7</w:t>
            </w:r>
            <w:r w:rsidRPr="007B6318">
              <w:rPr>
                <w:rFonts w:hint="eastAsia"/>
                <w:color w:val="auto"/>
              </w:rPr>
              <w:t>月</w:t>
            </w:r>
            <w:bookmarkStart w:id="17" w:name="_GoBack"/>
            <w:bookmarkEnd w:id="17"/>
            <w:r w:rsidR="007B6318" w:rsidRPr="007B6318">
              <w:rPr>
                <w:rFonts w:hint="eastAsia"/>
                <w:color w:val="auto"/>
              </w:rPr>
              <w:t>1</w:t>
            </w:r>
            <w:r w:rsidRPr="007B6318">
              <w:rPr>
                <w:rFonts w:hint="eastAsia"/>
                <w:color w:val="auto"/>
              </w:rPr>
              <w:t xml:space="preserve">日11: </w:t>
            </w:r>
            <w:r w:rsidR="00D6386F">
              <w:rPr>
                <w:rFonts w:hint="eastAsia"/>
                <w:color w:val="auto"/>
              </w:rPr>
              <w:t>0</w:t>
            </w:r>
            <w:r w:rsidRPr="007B6318">
              <w:rPr>
                <w:rFonts w:hint="eastAsia"/>
                <w:color w:val="auto"/>
              </w:rPr>
              <w:t>0</w:t>
            </w:r>
            <w:r>
              <w:rPr>
                <w:rFonts w:hint="eastAsia"/>
              </w:rPr>
              <w:t>之前，在EPS采购平台提交报价。</w:t>
            </w:r>
          </w:p>
        </w:tc>
      </w:tr>
      <w:tr w:rsidR="00ED60B3">
        <w:trPr>
          <w:trHeight w:val="984"/>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14</w:t>
            </w:r>
          </w:p>
        </w:tc>
        <w:tc>
          <w:tcPr>
            <w:tcW w:w="1914" w:type="dxa"/>
            <w:tcBorders>
              <w:top w:val="nil"/>
              <w:left w:val="single" w:sz="4" w:space="0" w:color="auto"/>
              <w:bottom w:val="single" w:sz="4" w:space="0" w:color="auto"/>
              <w:right w:val="single" w:sz="4" w:space="0" w:color="auto"/>
            </w:tcBorders>
            <w:shd w:val="clear" w:color="auto" w:fill="auto"/>
            <w:vAlign w:val="center"/>
          </w:tcPr>
          <w:p w:rsidR="00ED60B3" w:rsidRDefault="00262D14">
            <w:pPr>
              <w:pStyle w:val="af4"/>
            </w:pPr>
            <w:r>
              <w:rPr>
                <w:rFonts w:hint="eastAsia"/>
              </w:rPr>
              <w:t>报价文件格式★</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pageBreakBefore/>
              <w:widowControl/>
              <w:spacing w:line="520" w:lineRule="exact"/>
              <w:jc w:val="left"/>
              <w:rPr>
                <w:rFonts w:ascii="仿宋_GB2312" w:eastAsia="仿宋_GB2312" w:cs="仿宋_GB2312"/>
                <w:sz w:val="24"/>
              </w:rPr>
            </w:pPr>
            <w:r>
              <w:rPr>
                <w:rFonts w:ascii="仿宋_GB2312" w:eastAsia="仿宋_GB2312" w:cs="仿宋_GB2312" w:hint="eastAsia"/>
                <w:sz w:val="24"/>
              </w:rPr>
              <w:t>带☆为必须提供项，不带☆为根据项目实际需要选择提供，具体见第五章，投标响应文件格式</w:t>
            </w:r>
          </w:p>
          <w:p w:rsidR="00ED60B3" w:rsidRDefault="00262D14">
            <w:pPr>
              <w:pageBreakBefore/>
              <w:widowControl/>
              <w:spacing w:line="520" w:lineRule="exact"/>
              <w:jc w:val="left"/>
              <w:rPr>
                <w:rFonts w:ascii="仿宋_GB2312" w:eastAsia="仿宋_GB2312" w:cs="仿宋_GB2312"/>
                <w:sz w:val="24"/>
              </w:rPr>
            </w:pPr>
            <w:r>
              <w:rPr>
                <w:rFonts w:ascii="仿宋_GB2312" w:eastAsia="仿宋_GB2312" w:cs="仿宋_GB2312" w:hint="eastAsia"/>
                <w:sz w:val="24"/>
              </w:rPr>
              <w:t>☆（1）供应商营业执照</w:t>
            </w:r>
          </w:p>
          <w:p w:rsidR="00ED60B3" w:rsidRDefault="00262D14">
            <w:pPr>
              <w:pageBreakBefore/>
              <w:widowControl/>
              <w:spacing w:line="520" w:lineRule="exact"/>
              <w:jc w:val="left"/>
              <w:rPr>
                <w:rFonts w:ascii="仿宋_GB2312" w:eastAsia="仿宋_GB2312" w:cs="仿宋_GB2312"/>
                <w:sz w:val="24"/>
              </w:rPr>
            </w:pPr>
            <w:r>
              <w:rPr>
                <w:rFonts w:ascii="仿宋_GB2312" w:eastAsia="仿宋_GB2312" w:cs="仿宋_GB2312" w:hint="eastAsia"/>
                <w:sz w:val="24"/>
              </w:rPr>
              <w:t>☆（</w:t>
            </w:r>
            <w:r w:rsidR="00173CBF">
              <w:rPr>
                <w:rFonts w:ascii="仿宋_GB2312" w:eastAsia="仿宋_GB2312" w:cs="仿宋_GB2312" w:hint="eastAsia"/>
                <w:sz w:val="24"/>
              </w:rPr>
              <w:t>2</w:t>
            </w:r>
            <w:r>
              <w:rPr>
                <w:rFonts w:ascii="仿宋_GB2312" w:eastAsia="仿宋_GB2312" w:cs="仿宋_GB2312" w:hint="eastAsia"/>
                <w:sz w:val="24"/>
              </w:rPr>
              <w:t>）法定代表人身份证明书</w:t>
            </w:r>
          </w:p>
          <w:p w:rsidR="00ED60B3" w:rsidRDefault="00262D14">
            <w:pPr>
              <w:pageBreakBefore/>
              <w:widowControl/>
              <w:spacing w:line="520" w:lineRule="exact"/>
              <w:jc w:val="left"/>
              <w:rPr>
                <w:rFonts w:ascii="仿宋_GB2312" w:eastAsia="仿宋_GB2312" w:cs="仿宋_GB2312"/>
                <w:sz w:val="24"/>
              </w:rPr>
            </w:pPr>
            <w:r>
              <w:rPr>
                <w:rFonts w:ascii="仿宋_GB2312" w:eastAsia="仿宋_GB2312" w:cs="仿宋_GB2312" w:hint="eastAsia"/>
                <w:sz w:val="24"/>
              </w:rPr>
              <w:t>☆（</w:t>
            </w:r>
            <w:r w:rsidR="00173CBF">
              <w:rPr>
                <w:rFonts w:ascii="仿宋_GB2312" w:eastAsia="仿宋_GB2312" w:cs="仿宋_GB2312" w:hint="eastAsia"/>
                <w:sz w:val="24"/>
              </w:rPr>
              <w:t>3</w:t>
            </w:r>
            <w:r>
              <w:rPr>
                <w:rFonts w:ascii="仿宋_GB2312" w:eastAsia="仿宋_GB2312" w:cs="仿宋_GB2312" w:hint="eastAsia"/>
                <w:sz w:val="24"/>
              </w:rPr>
              <w:t>）法定代表人授权委托书</w:t>
            </w:r>
          </w:p>
          <w:p w:rsidR="00ED60B3" w:rsidRDefault="00262D14">
            <w:pPr>
              <w:pageBreakBefore/>
              <w:widowControl/>
              <w:spacing w:line="520" w:lineRule="exact"/>
              <w:jc w:val="left"/>
              <w:rPr>
                <w:rFonts w:ascii="仿宋_GB2312" w:eastAsia="仿宋_GB2312" w:cs="仿宋_GB2312"/>
                <w:sz w:val="24"/>
              </w:rPr>
            </w:pPr>
            <w:r>
              <w:rPr>
                <w:rFonts w:ascii="仿宋_GB2312" w:eastAsia="仿宋_GB2312" w:cs="仿宋_GB2312" w:hint="eastAsia"/>
                <w:sz w:val="24"/>
              </w:rPr>
              <w:t>☆（</w:t>
            </w:r>
            <w:r w:rsidR="00173CBF">
              <w:rPr>
                <w:rFonts w:ascii="仿宋_GB2312" w:eastAsia="仿宋_GB2312" w:cs="仿宋_GB2312" w:hint="eastAsia"/>
                <w:sz w:val="24"/>
              </w:rPr>
              <w:t>4</w:t>
            </w:r>
            <w:r>
              <w:rPr>
                <w:rFonts w:ascii="仿宋_GB2312" w:eastAsia="仿宋_GB2312" w:cs="仿宋_GB2312" w:hint="eastAsia"/>
                <w:sz w:val="24"/>
              </w:rPr>
              <w:t>）廉洁承诺书</w:t>
            </w:r>
          </w:p>
          <w:p w:rsidR="00ED60B3" w:rsidRDefault="00262D14">
            <w:pPr>
              <w:pageBreakBefore/>
              <w:widowControl/>
              <w:spacing w:line="520" w:lineRule="exact"/>
              <w:jc w:val="left"/>
              <w:rPr>
                <w:rFonts w:ascii="仿宋_GB2312" w:eastAsia="仿宋_GB2312" w:cs="仿宋_GB2312"/>
                <w:sz w:val="24"/>
              </w:rPr>
            </w:pPr>
            <w:r>
              <w:rPr>
                <w:rFonts w:ascii="仿宋_GB2312" w:eastAsia="仿宋_GB2312" w:cs="仿宋_GB2312" w:hint="eastAsia"/>
                <w:sz w:val="24"/>
              </w:rPr>
              <w:t>☆（</w:t>
            </w:r>
            <w:r w:rsidR="00173CBF">
              <w:rPr>
                <w:rFonts w:ascii="仿宋_GB2312" w:eastAsia="仿宋_GB2312" w:cs="仿宋_GB2312" w:hint="eastAsia"/>
                <w:sz w:val="24"/>
              </w:rPr>
              <w:t>5</w:t>
            </w:r>
            <w:r>
              <w:rPr>
                <w:rFonts w:ascii="仿宋_GB2312" w:eastAsia="仿宋_GB2312" w:cs="仿宋_GB2312" w:hint="eastAsia"/>
                <w:sz w:val="24"/>
              </w:rPr>
              <w:t>）质量承诺书</w:t>
            </w:r>
          </w:p>
          <w:p w:rsidR="00ED60B3" w:rsidRDefault="00262D14">
            <w:pPr>
              <w:pageBreakBefore/>
              <w:widowControl/>
              <w:spacing w:line="520" w:lineRule="exact"/>
              <w:ind w:firstLineChars="100" w:firstLine="240"/>
              <w:jc w:val="left"/>
              <w:rPr>
                <w:rFonts w:ascii="仿宋_GB2312" w:eastAsia="仿宋_GB2312"/>
                <w:sz w:val="24"/>
              </w:rPr>
            </w:pPr>
            <w:r>
              <w:rPr>
                <w:rFonts w:ascii="仿宋_GB2312" w:eastAsia="仿宋_GB2312" w:cs="仿宋_GB2312" w:hint="eastAsia"/>
                <w:sz w:val="24"/>
              </w:rPr>
              <w:t>（</w:t>
            </w:r>
            <w:r w:rsidR="00173CBF">
              <w:rPr>
                <w:rFonts w:ascii="仿宋_GB2312" w:eastAsia="仿宋_GB2312" w:cs="仿宋_GB2312" w:hint="eastAsia"/>
                <w:sz w:val="24"/>
              </w:rPr>
              <w:t>6</w:t>
            </w:r>
            <w:r>
              <w:rPr>
                <w:rFonts w:ascii="仿宋_GB2312" w:eastAsia="仿宋_GB2312" w:cs="仿宋_GB2312" w:hint="eastAsia"/>
                <w:sz w:val="24"/>
              </w:rPr>
              <w:t>）其他需要提交的资料</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15</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确定成交人</w:t>
            </w:r>
            <w:r>
              <w:rPr>
                <w:rFonts w:eastAsia="仿宋" w:hint="eastAsia"/>
                <w:sz w:val="24"/>
              </w:rPr>
              <w:t>★</w:t>
            </w:r>
          </w:p>
        </w:tc>
        <w:tc>
          <w:tcPr>
            <w:tcW w:w="6874" w:type="dxa"/>
            <w:tcBorders>
              <w:top w:val="single" w:sz="4" w:space="0" w:color="auto"/>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themeColor="text1"/>
                <w:kern w:val="0"/>
                <w:sz w:val="22"/>
                <w:szCs w:val="22"/>
              </w:rPr>
            </w:pPr>
            <w:r>
              <w:rPr>
                <w:rFonts w:ascii="仿宋_GB2312" w:eastAsia="仿宋_GB2312" w:hAnsi="微软雅黑" w:hint="eastAsia"/>
                <w:sz w:val="22"/>
                <w:szCs w:val="22"/>
              </w:rPr>
              <w:t xml:space="preserve">按过磅称重计量： </w:t>
            </w:r>
            <w:r>
              <w:rPr>
                <w:rFonts w:ascii="仿宋_GB2312" w:eastAsia="仿宋_GB2312" w:hAnsi="仿宋" w:hint="eastAsia"/>
                <w:sz w:val="22"/>
                <w:szCs w:val="22"/>
              </w:rPr>
              <w:t>元/吨</w:t>
            </w:r>
            <w:r>
              <w:rPr>
                <w:rFonts w:ascii="仿宋_GB2312" w:eastAsia="仿宋_GB2312" w:hAnsi="微软雅黑" w:hint="eastAsia"/>
                <w:sz w:val="22"/>
                <w:szCs w:val="22"/>
              </w:rPr>
              <w:t>报单价</w:t>
            </w:r>
            <w:r>
              <w:rPr>
                <w:rFonts w:ascii="仿宋_GB2312" w:eastAsia="仿宋_GB2312" w:hAnsi="仿宋" w:cs="仿宋_GB2312" w:hint="eastAsia"/>
                <w:sz w:val="22"/>
                <w:szCs w:val="22"/>
              </w:rPr>
              <w:t>（最高限价34元/吨含税，</w:t>
            </w:r>
            <w:r>
              <w:rPr>
                <w:rFonts w:ascii="仿宋_GB2312" w:eastAsia="仿宋_GB2312" w:cs="仿宋" w:hint="eastAsia"/>
                <w:sz w:val="22"/>
                <w:szCs w:val="22"/>
              </w:rPr>
              <w:t>投标方报价超过最高限价，其投标视为无效。</w:t>
            </w:r>
            <w:r>
              <w:rPr>
                <w:rFonts w:ascii="仿宋_GB2312" w:eastAsia="仿宋_GB2312" w:hAnsi="仿宋" w:cs="仿宋_GB2312" w:hint="eastAsia"/>
                <w:sz w:val="22"/>
                <w:szCs w:val="22"/>
              </w:rPr>
              <w:t>）</w:t>
            </w:r>
            <w:r>
              <w:rPr>
                <w:rFonts w:ascii="仿宋_GB2312" w:eastAsia="仿宋_GB2312" w:hAnsi="仿宋" w:cs="仿宋_GB2312" w:hint="eastAsia"/>
                <w:color w:val="000000" w:themeColor="text1"/>
                <w:sz w:val="22"/>
                <w:szCs w:val="22"/>
              </w:rPr>
              <w:t>根据不含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16</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pStyle w:val="af4"/>
            </w:pPr>
            <w:r>
              <w:rPr>
                <w:rFonts w:hint="eastAsia"/>
              </w:rPr>
              <w:t>是否接受联合体投标★</w:t>
            </w:r>
          </w:p>
        </w:tc>
        <w:tc>
          <w:tcPr>
            <w:tcW w:w="6874" w:type="dxa"/>
            <w:tcBorders>
              <w:top w:val="single" w:sz="4" w:space="0" w:color="auto"/>
              <w:left w:val="nil"/>
              <w:bottom w:val="single" w:sz="4" w:space="0" w:color="auto"/>
              <w:right w:val="single" w:sz="4" w:space="0" w:color="auto"/>
            </w:tcBorders>
            <w:shd w:val="clear" w:color="auto" w:fill="auto"/>
            <w:vAlign w:val="center"/>
          </w:tcPr>
          <w:p w:rsidR="00ED60B3" w:rsidRDefault="00262D14">
            <w:pPr>
              <w:pStyle w:val="af4"/>
            </w:pPr>
            <w:r>
              <w:rPr>
                <w:rFonts w:hint="eastAsia"/>
              </w:rPr>
              <w:sym w:font="Wingdings 2" w:char="F052"/>
            </w:r>
            <w:r>
              <w:rPr>
                <w:rFonts w:hint="eastAsia"/>
              </w:rPr>
              <w:t>不接受/</w:t>
            </w:r>
            <w:r>
              <w:rPr>
                <w:rFonts w:hint="eastAsia"/>
              </w:rPr>
              <w:sym w:font="Wingdings" w:char="00A8"/>
            </w:r>
            <w:r>
              <w:rPr>
                <w:rFonts w:hint="eastAsia"/>
              </w:rPr>
              <w:t>接受</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17</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int="eastAsia"/>
                <w:sz w:val="24"/>
              </w:rPr>
              <w:t>分包</w:t>
            </w:r>
            <w:r>
              <w:rPr>
                <w:rFonts w:eastAsia="仿宋" w:hint="eastAsia"/>
                <w:sz w:val="24"/>
              </w:rPr>
              <w:t>★</w:t>
            </w:r>
          </w:p>
        </w:tc>
        <w:tc>
          <w:tcPr>
            <w:tcW w:w="6874" w:type="dxa"/>
            <w:tcBorders>
              <w:top w:val="single" w:sz="4" w:space="0" w:color="auto"/>
              <w:left w:val="nil"/>
              <w:bottom w:val="single" w:sz="4" w:space="0" w:color="auto"/>
              <w:right w:val="single" w:sz="4" w:space="0" w:color="auto"/>
            </w:tcBorders>
            <w:shd w:val="clear" w:color="auto" w:fill="auto"/>
            <w:vAlign w:val="center"/>
          </w:tcPr>
          <w:p w:rsidR="00ED60B3" w:rsidRDefault="00262D14">
            <w:pPr>
              <w:pStyle w:val="af4"/>
            </w:pPr>
            <w:r>
              <w:rPr>
                <w:rFonts w:hint="eastAsia"/>
              </w:rPr>
              <w:sym w:font="Wingdings 2" w:char="F052"/>
            </w:r>
            <w:r>
              <w:rPr>
                <w:rFonts w:hint="eastAsia"/>
              </w:rPr>
              <w:t>不允许/</w:t>
            </w:r>
            <w:r>
              <w:rPr>
                <w:rFonts w:hint="eastAsia"/>
              </w:rPr>
              <w:sym w:font="Wingdings" w:char="00A8"/>
            </w:r>
            <w:r>
              <w:rPr>
                <w:rFonts w:hint="eastAsia"/>
              </w:rPr>
              <w:t>允许</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18</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质量标准</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符合国家标准、行业标准、采购需求</w:t>
            </w:r>
          </w:p>
        </w:tc>
      </w:tr>
      <w:tr w:rsidR="00ED60B3">
        <w:trPr>
          <w:trHeight w:val="114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19</w:t>
            </w:r>
          </w:p>
        </w:tc>
        <w:tc>
          <w:tcPr>
            <w:tcW w:w="1914"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验收方式</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pStyle w:val="af4"/>
            </w:pPr>
            <w:r>
              <w:rPr>
                <w:rFonts w:hint="eastAsia"/>
              </w:rPr>
              <w:sym w:font="Wingdings 2" w:char="F052"/>
            </w:r>
            <w:r>
              <w:rPr>
                <w:rFonts w:hint="eastAsia"/>
              </w:rPr>
              <w:t>过程验收：泥沙清运过程及处理符合国家环保法律法规、标准要求；</w:t>
            </w:r>
          </w:p>
          <w:p w:rsidR="00ED60B3" w:rsidRDefault="00262D14">
            <w:pPr>
              <w:spacing w:line="520" w:lineRule="exact"/>
              <w:rPr>
                <w:rFonts w:ascii="仿宋_GB2312" w:eastAsia="仿宋_GB2312" w:hAnsi="仿宋"/>
                <w:sz w:val="22"/>
                <w:szCs w:val="22"/>
              </w:rPr>
            </w:pPr>
            <w:r>
              <w:rPr>
                <w:rFonts w:ascii="仿宋_GB2312" w:eastAsia="仿宋_GB2312" w:hint="eastAsia"/>
                <w:sz w:val="22"/>
                <w:szCs w:val="22"/>
              </w:rPr>
              <w:sym w:font="Wingdings 2" w:char="F052"/>
            </w:r>
            <w:r>
              <w:rPr>
                <w:rFonts w:ascii="仿宋_GB2312" w:eastAsia="仿宋_GB2312" w:hint="eastAsia"/>
                <w:sz w:val="22"/>
                <w:szCs w:val="22"/>
              </w:rPr>
              <w:t>到货/完工验收：产季结束清运完成后10日内，甲方对现场清运彻底程度及处理去向进行验收，出具验收报告。</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20</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响应和偏差</w:t>
            </w:r>
          </w:p>
        </w:tc>
        <w:tc>
          <w:tcPr>
            <w:tcW w:w="6874" w:type="dxa"/>
            <w:tcBorders>
              <w:top w:val="single" w:sz="4" w:space="0" w:color="auto"/>
              <w:left w:val="nil"/>
              <w:bottom w:val="single" w:sz="4" w:space="0" w:color="auto"/>
              <w:right w:val="single" w:sz="4" w:space="0" w:color="auto"/>
            </w:tcBorders>
            <w:shd w:val="clear" w:color="auto" w:fill="auto"/>
            <w:vAlign w:val="center"/>
          </w:tcPr>
          <w:p w:rsidR="00ED60B3" w:rsidRDefault="00E311F5">
            <w:pPr>
              <w:widowControl/>
              <w:spacing w:line="520" w:lineRule="exact"/>
              <w:rPr>
                <w:rFonts w:ascii="仿宋_GB2312" w:eastAsia="仿宋_GB2312" w:hAnsi="仿宋" w:cs="宋体"/>
                <w:color w:val="000000"/>
                <w:kern w:val="0"/>
                <w:sz w:val="22"/>
                <w:szCs w:val="22"/>
              </w:rPr>
            </w:pPr>
            <w:r>
              <w:rPr>
                <w:rFonts w:ascii="仿宋_GB2312" w:eastAsia="仿宋_GB2312" w:hint="eastAsia"/>
                <w:sz w:val="22"/>
                <w:szCs w:val="22"/>
              </w:rPr>
              <w:t>/</w:t>
            </w:r>
          </w:p>
        </w:tc>
      </w:tr>
      <w:tr w:rsidR="00ED60B3">
        <w:trPr>
          <w:trHeight w:val="360"/>
        </w:trPr>
        <w:tc>
          <w:tcPr>
            <w:tcW w:w="866" w:type="dxa"/>
            <w:tcBorders>
              <w:top w:val="nil"/>
              <w:left w:val="single" w:sz="4" w:space="0" w:color="auto"/>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21</w:t>
            </w:r>
          </w:p>
        </w:tc>
        <w:tc>
          <w:tcPr>
            <w:tcW w:w="1914" w:type="dxa"/>
            <w:tcBorders>
              <w:top w:val="nil"/>
              <w:left w:val="nil"/>
              <w:bottom w:val="single" w:sz="4" w:space="0" w:color="auto"/>
              <w:right w:val="single" w:sz="4" w:space="0" w:color="auto"/>
            </w:tcBorders>
            <w:shd w:val="clear" w:color="auto" w:fill="auto"/>
            <w:vAlign w:val="center"/>
          </w:tcPr>
          <w:p w:rsidR="00ED60B3" w:rsidRDefault="00262D14">
            <w:pPr>
              <w:widowControl/>
              <w:spacing w:line="520" w:lineRule="exact"/>
              <w:jc w:val="center"/>
              <w:rPr>
                <w:rFonts w:ascii="仿宋_GB2312" w:eastAsia="仿宋_GB2312" w:hAnsi="仿宋" w:cs="宋体"/>
                <w:color w:val="000000"/>
                <w:kern w:val="0"/>
                <w:sz w:val="22"/>
                <w:szCs w:val="22"/>
              </w:rPr>
            </w:pPr>
            <w:r>
              <w:rPr>
                <w:rFonts w:ascii="仿宋_GB2312" w:eastAsia="仿宋_GB2312" w:hAnsi="仿宋" w:cs="宋体" w:hint="eastAsia"/>
                <w:color w:val="000000"/>
                <w:kern w:val="0"/>
                <w:sz w:val="22"/>
                <w:szCs w:val="22"/>
              </w:rPr>
              <w:t>其他需说明事项</w:t>
            </w:r>
            <w:r>
              <w:rPr>
                <w:rFonts w:eastAsia="仿宋" w:hint="eastAsia"/>
                <w:sz w:val="24"/>
              </w:rPr>
              <w:t>★</w:t>
            </w:r>
          </w:p>
        </w:tc>
        <w:tc>
          <w:tcPr>
            <w:tcW w:w="6874" w:type="dxa"/>
            <w:tcBorders>
              <w:top w:val="nil"/>
              <w:left w:val="nil"/>
              <w:bottom w:val="single" w:sz="4" w:space="0" w:color="auto"/>
              <w:right w:val="single" w:sz="4" w:space="0" w:color="auto"/>
            </w:tcBorders>
            <w:shd w:val="clear" w:color="auto" w:fill="auto"/>
            <w:vAlign w:val="center"/>
          </w:tcPr>
          <w:p w:rsidR="00ED60B3" w:rsidRDefault="00262D14">
            <w:pPr>
              <w:snapToGrid w:val="0"/>
              <w:spacing w:line="276" w:lineRule="auto"/>
              <w:jc w:val="left"/>
              <w:rPr>
                <w:rFonts w:ascii="仿宋_GB2312" w:eastAsia="仿宋_GB2312"/>
                <w:sz w:val="22"/>
                <w:szCs w:val="22"/>
                <w:shd w:val="clear" w:color="auto" w:fill="FFFFFF"/>
              </w:rPr>
            </w:pPr>
            <w:r>
              <w:rPr>
                <w:rFonts w:ascii="仿宋_GB2312" w:eastAsia="仿宋_GB2312" w:hint="eastAsia"/>
                <w:sz w:val="22"/>
                <w:szCs w:val="22"/>
                <w:shd w:val="clear" w:color="auto" w:fill="FFFFFF"/>
              </w:rPr>
              <w:t>21.1 对采购人的纪律要求</w:t>
            </w:r>
          </w:p>
          <w:p w:rsidR="00ED60B3" w:rsidRDefault="00262D14">
            <w:pPr>
              <w:snapToGrid w:val="0"/>
              <w:spacing w:line="276" w:lineRule="auto"/>
              <w:jc w:val="left"/>
              <w:rPr>
                <w:rFonts w:ascii="仿宋_GB2312" w:eastAsia="仿宋_GB2312"/>
                <w:sz w:val="22"/>
                <w:szCs w:val="22"/>
                <w:shd w:val="clear" w:color="auto" w:fill="FFFFFF"/>
              </w:rPr>
            </w:pPr>
            <w:r>
              <w:rPr>
                <w:rFonts w:ascii="仿宋_GB2312" w:eastAsia="仿宋_GB2312" w:hint="eastAsia"/>
                <w:sz w:val="22"/>
                <w:szCs w:val="22"/>
                <w:shd w:val="clear" w:color="auto" w:fill="FFFFFF"/>
              </w:rPr>
              <w:t>采购人不得泄露谈判采购活动中应当保密的情况和资料，不得与投标人串通损害国家利益、社会公共利益或者他人合法权益。</w:t>
            </w:r>
          </w:p>
          <w:p w:rsidR="00ED60B3" w:rsidRDefault="00262D14">
            <w:pPr>
              <w:snapToGrid w:val="0"/>
              <w:spacing w:line="276" w:lineRule="auto"/>
              <w:jc w:val="left"/>
              <w:rPr>
                <w:rFonts w:ascii="仿宋_GB2312" w:eastAsia="仿宋_GB2312"/>
                <w:sz w:val="22"/>
                <w:szCs w:val="22"/>
                <w:shd w:val="clear" w:color="auto" w:fill="FFFFFF"/>
              </w:rPr>
            </w:pPr>
            <w:r>
              <w:rPr>
                <w:rFonts w:ascii="仿宋_GB2312" w:eastAsia="仿宋_GB2312" w:hint="eastAsia"/>
                <w:sz w:val="22"/>
                <w:szCs w:val="22"/>
                <w:shd w:val="clear" w:color="auto" w:fill="FFFFFF"/>
              </w:rPr>
              <w:lastRenderedPageBreak/>
              <w:t>21.2 对投标人的纪律要求</w:t>
            </w:r>
          </w:p>
          <w:p w:rsidR="00ED60B3" w:rsidRDefault="00262D14">
            <w:pPr>
              <w:snapToGrid w:val="0"/>
              <w:spacing w:line="276" w:lineRule="auto"/>
              <w:jc w:val="left"/>
              <w:rPr>
                <w:rFonts w:ascii="仿宋_GB2312" w:eastAsia="仿宋_GB2312"/>
                <w:sz w:val="22"/>
                <w:szCs w:val="22"/>
                <w:shd w:val="clear" w:color="auto" w:fill="FFFFFF"/>
              </w:rPr>
            </w:pPr>
            <w:r>
              <w:rPr>
                <w:rFonts w:ascii="仿宋_GB2312" w:eastAsia="仿宋_GB2312" w:hint="eastAsia"/>
                <w:sz w:val="22"/>
                <w:szCs w:val="22"/>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rsidR="00ED60B3" w:rsidRDefault="00262D14">
            <w:pPr>
              <w:snapToGrid w:val="0"/>
              <w:spacing w:line="276" w:lineRule="auto"/>
              <w:jc w:val="left"/>
              <w:rPr>
                <w:rFonts w:ascii="仿宋_GB2312" w:eastAsia="仿宋_GB2312"/>
                <w:sz w:val="22"/>
                <w:szCs w:val="22"/>
                <w:shd w:val="clear" w:color="auto" w:fill="FFFFFF"/>
              </w:rPr>
            </w:pPr>
            <w:r>
              <w:rPr>
                <w:rFonts w:ascii="仿宋_GB2312" w:eastAsia="仿宋_GB2312" w:hint="eastAsia"/>
                <w:sz w:val="22"/>
                <w:szCs w:val="22"/>
                <w:shd w:val="clear" w:color="auto" w:fill="FFFFFF"/>
              </w:rPr>
              <w:t>21.3 对采购小组成员的纪律要求</w:t>
            </w:r>
          </w:p>
          <w:p w:rsidR="00ED60B3" w:rsidRDefault="00262D14">
            <w:pPr>
              <w:snapToGrid w:val="0"/>
              <w:spacing w:line="276" w:lineRule="auto"/>
              <w:jc w:val="left"/>
              <w:rPr>
                <w:rFonts w:ascii="仿宋_GB2312" w:eastAsia="仿宋_GB2312"/>
                <w:sz w:val="22"/>
                <w:szCs w:val="22"/>
                <w:shd w:val="clear" w:color="auto" w:fill="FFFFFF"/>
              </w:rPr>
            </w:pPr>
            <w:r>
              <w:rPr>
                <w:rFonts w:ascii="仿宋_GB2312" w:eastAsia="仿宋_GB2312" w:hint="eastAsia"/>
                <w:sz w:val="22"/>
                <w:szCs w:val="22"/>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ED60B3" w:rsidRDefault="00262D14">
            <w:pPr>
              <w:snapToGrid w:val="0"/>
              <w:spacing w:line="276" w:lineRule="auto"/>
              <w:jc w:val="left"/>
              <w:rPr>
                <w:rFonts w:ascii="仿宋_GB2312" w:eastAsia="仿宋_GB2312"/>
                <w:sz w:val="22"/>
                <w:szCs w:val="22"/>
                <w:shd w:val="clear" w:color="auto" w:fill="FFFFFF"/>
              </w:rPr>
            </w:pPr>
            <w:r>
              <w:rPr>
                <w:rFonts w:ascii="仿宋_GB2312" w:eastAsia="仿宋_GB2312" w:hint="eastAsia"/>
                <w:sz w:val="22"/>
                <w:szCs w:val="22"/>
                <w:shd w:val="clear" w:color="auto" w:fill="FFFFFF"/>
              </w:rPr>
              <w:t>21.4 对与采购活动有关的工作人员的纪律要求</w:t>
            </w:r>
          </w:p>
          <w:p w:rsidR="00ED60B3" w:rsidRDefault="00262D14">
            <w:pPr>
              <w:widowControl/>
              <w:spacing w:line="520" w:lineRule="exact"/>
              <w:rPr>
                <w:rFonts w:ascii="仿宋_GB2312" w:eastAsia="仿宋_GB2312" w:hAnsi="仿宋" w:cs="宋体"/>
                <w:color w:val="000000"/>
                <w:kern w:val="0"/>
                <w:sz w:val="22"/>
                <w:szCs w:val="22"/>
              </w:rPr>
            </w:pPr>
            <w:r>
              <w:rPr>
                <w:rFonts w:ascii="仿宋_GB2312" w:eastAsia="仿宋_GB2312" w:hint="eastAsia"/>
                <w:sz w:val="22"/>
                <w:szCs w:val="22"/>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rsidR="00ED60B3" w:rsidRDefault="00ED60B3">
      <w:pPr>
        <w:spacing w:line="520" w:lineRule="exact"/>
        <w:jc w:val="center"/>
        <w:rPr>
          <w:rFonts w:ascii="仿宋" w:eastAsia="仿宋" w:hAnsi="仿宋"/>
          <w:b/>
          <w:sz w:val="36"/>
          <w:szCs w:val="36"/>
        </w:rPr>
      </w:pPr>
    </w:p>
    <w:p w:rsidR="00ED60B3" w:rsidRDefault="00ED60B3">
      <w:pPr>
        <w:spacing w:line="520" w:lineRule="exact"/>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ED60B3" w:rsidRDefault="00ED60B3">
      <w:pPr>
        <w:spacing w:line="520" w:lineRule="exact"/>
        <w:ind w:firstLineChars="795" w:firstLine="2873"/>
        <w:rPr>
          <w:rFonts w:ascii="仿宋" w:eastAsia="仿宋" w:hAnsi="仿宋"/>
          <w:b/>
          <w:sz w:val="36"/>
          <w:szCs w:val="36"/>
        </w:rPr>
      </w:pPr>
    </w:p>
    <w:p w:rsidR="00371380" w:rsidRDefault="00371380">
      <w:pPr>
        <w:spacing w:line="520" w:lineRule="exact"/>
        <w:ind w:firstLineChars="795" w:firstLine="2873"/>
        <w:rPr>
          <w:rFonts w:ascii="仿宋" w:eastAsia="仿宋" w:hAnsi="仿宋"/>
          <w:b/>
          <w:sz w:val="36"/>
          <w:szCs w:val="36"/>
        </w:rPr>
      </w:pPr>
    </w:p>
    <w:p w:rsidR="00371380" w:rsidRDefault="00371380">
      <w:pPr>
        <w:spacing w:line="520" w:lineRule="exact"/>
        <w:ind w:firstLineChars="795" w:firstLine="2873"/>
        <w:rPr>
          <w:rFonts w:ascii="仿宋" w:eastAsia="仿宋" w:hAnsi="仿宋"/>
          <w:b/>
          <w:sz w:val="36"/>
          <w:szCs w:val="36"/>
        </w:rPr>
      </w:pPr>
    </w:p>
    <w:p w:rsidR="00ED60B3" w:rsidRDefault="00262D14">
      <w:pPr>
        <w:spacing w:line="520" w:lineRule="exact"/>
        <w:ind w:firstLineChars="795" w:firstLine="2873"/>
        <w:rPr>
          <w:rFonts w:ascii="仿宋" w:eastAsia="仿宋" w:hAnsi="仿宋"/>
          <w:sz w:val="36"/>
          <w:szCs w:val="36"/>
        </w:rPr>
      </w:pPr>
      <w:r>
        <w:rPr>
          <w:rFonts w:ascii="仿宋" w:eastAsia="仿宋" w:hAnsi="仿宋" w:hint="eastAsia"/>
          <w:b/>
          <w:sz w:val="36"/>
          <w:szCs w:val="36"/>
        </w:rPr>
        <w:lastRenderedPageBreak/>
        <w:t>第四章   合同模板</w:t>
      </w:r>
    </w:p>
    <w:p w:rsidR="00ED60B3" w:rsidRDefault="00ED60B3">
      <w:pPr>
        <w:spacing w:line="520" w:lineRule="exact"/>
        <w:jc w:val="center"/>
        <w:rPr>
          <w:rFonts w:ascii="黑体" w:eastAsia="黑体" w:hAnsi="黑体" w:cs="宋体"/>
          <w:sz w:val="44"/>
          <w:szCs w:val="44"/>
        </w:rPr>
      </w:pPr>
    </w:p>
    <w:p w:rsidR="00ED60B3" w:rsidRDefault="00262D14">
      <w:pPr>
        <w:spacing w:line="520" w:lineRule="exact"/>
        <w:jc w:val="center"/>
        <w:rPr>
          <w:rFonts w:ascii="方正小标宋简体" w:eastAsia="方正小标宋简体" w:hAnsi="黑体" w:cs="宋体"/>
          <w:sz w:val="28"/>
          <w:szCs w:val="28"/>
        </w:rPr>
      </w:pPr>
      <w:r>
        <w:rPr>
          <w:rFonts w:ascii="方正小标宋简体" w:eastAsia="方正小标宋简体" w:hAnsi="黑体" w:cs="宋体" w:hint="eastAsia"/>
          <w:sz w:val="28"/>
          <w:szCs w:val="28"/>
        </w:rPr>
        <w:t>中粮屯河昌吉番茄制品有限公司</w:t>
      </w:r>
    </w:p>
    <w:p w:rsidR="00ED60B3" w:rsidRDefault="00262D14">
      <w:pPr>
        <w:spacing w:line="520" w:lineRule="exact"/>
        <w:jc w:val="center"/>
        <w:rPr>
          <w:rFonts w:ascii="方正小标宋简体" w:eastAsia="方正小标宋简体" w:hAnsi="黑体" w:cs="宋体"/>
          <w:sz w:val="28"/>
          <w:szCs w:val="28"/>
        </w:rPr>
      </w:pPr>
      <w:r>
        <w:rPr>
          <w:rFonts w:ascii="方正小标宋简体" w:eastAsia="方正小标宋简体" w:hAnsi="黑体" w:cs="宋体" w:hint="eastAsia"/>
          <w:sz w:val="28"/>
          <w:szCs w:val="28"/>
        </w:rPr>
        <w:t>泥沙清运采购合同</w:t>
      </w:r>
    </w:p>
    <w:p w:rsidR="00ED60B3" w:rsidRDefault="00ED60B3">
      <w:pPr>
        <w:pStyle w:val="a5"/>
        <w:spacing w:line="520" w:lineRule="exact"/>
        <w:ind w:firstLineChars="350" w:firstLine="1120"/>
        <w:jc w:val="left"/>
        <w:rPr>
          <w:rFonts w:ascii="黑体" w:eastAsia="黑体" w:hAnsi="宋体"/>
          <w:bCs/>
          <w:sz w:val="32"/>
        </w:rPr>
      </w:pPr>
    </w:p>
    <w:p w:rsidR="00ED60B3" w:rsidRDefault="00ED60B3">
      <w:pPr>
        <w:pStyle w:val="a5"/>
        <w:spacing w:line="520" w:lineRule="exact"/>
        <w:ind w:firstLineChars="350" w:firstLine="1120"/>
        <w:jc w:val="left"/>
        <w:rPr>
          <w:rFonts w:ascii="黑体" w:eastAsia="黑体" w:hAnsi="宋体"/>
          <w:bCs/>
          <w:sz w:val="32"/>
        </w:rPr>
      </w:pPr>
    </w:p>
    <w:p w:rsidR="00ED60B3" w:rsidRDefault="00ED60B3">
      <w:pPr>
        <w:pStyle w:val="a5"/>
        <w:spacing w:line="520" w:lineRule="exact"/>
        <w:ind w:firstLineChars="350" w:firstLine="1120"/>
        <w:jc w:val="left"/>
        <w:rPr>
          <w:rFonts w:ascii="黑体" w:eastAsia="黑体" w:hAnsi="宋体"/>
          <w:bCs/>
          <w:sz w:val="32"/>
        </w:rPr>
      </w:pPr>
    </w:p>
    <w:p w:rsidR="00ED60B3" w:rsidRDefault="00ED60B3">
      <w:pPr>
        <w:pStyle w:val="a5"/>
        <w:spacing w:line="520" w:lineRule="exact"/>
        <w:ind w:firstLineChars="750" w:firstLine="2400"/>
        <w:rPr>
          <w:rFonts w:ascii="黑体" w:eastAsia="黑体" w:hAnsi="宋体"/>
          <w:bCs/>
          <w:sz w:val="32"/>
        </w:rPr>
      </w:pPr>
    </w:p>
    <w:p w:rsidR="00ED60B3" w:rsidRDefault="00ED60B3">
      <w:pPr>
        <w:pStyle w:val="a5"/>
        <w:spacing w:line="520" w:lineRule="exact"/>
        <w:ind w:firstLineChars="750" w:firstLine="2400"/>
        <w:rPr>
          <w:rFonts w:ascii="黑体" w:eastAsia="黑体" w:hAnsi="宋体"/>
          <w:bCs/>
          <w:sz w:val="32"/>
        </w:rPr>
      </w:pPr>
    </w:p>
    <w:p w:rsidR="00ED60B3" w:rsidRDefault="00ED60B3">
      <w:pPr>
        <w:pStyle w:val="a5"/>
        <w:spacing w:line="520" w:lineRule="exact"/>
        <w:ind w:firstLineChars="750" w:firstLine="2400"/>
        <w:rPr>
          <w:rFonts w:ascii="黑体" w:eastAsia="黑体" w:hAnsi="宋体"/>
          <w:bCs/>
          <w:sz w:val="32"/>
        </w:rPr>
      </w:pPr>
    </w:p>
    <w:p w:rsidR="00ED60B3" w:rsidRDefault="00ED60B3">
      <w:pPr>
        <w:pStyle w:val="a5"/>
        <w:spacing w:line="520" w:lineRule="exact"/>
        <w:ind w:firstLineChars="750" w:firstLine="2400"/>
        <w:rPr>
          <w:rFonts w:ascii="黑体" w:eastAsia="黑体" w:hAnsi="宋体"/>
          <w:bCs/>
          <w:sz w:val="32"/>
        </w:rPr>
      </w:pPr>
    </w:p>
    <w:p w:rsidR="00ED60B3" w:rsidRDefault="00262D14">
      <w:pPr>
        <w:pStyle w:val="a5"/>
        <w:spacing w:line="520" w:lineRule="exact"/>
        <w:ind w:firstLineChars="750" w:firstLine="2250"/>
        <w:rPr>
          <w:rFonts w:hAnsi="宋体"/>
          <w:bCs/>
          <w:sz w:val="30"/>
          <w:szCs w:val="30"/>
        </w:rPr>
      </w:pPr>
      <w:r>
        <w:rPr>
          <w:rFonts w:ascii="黑体" w:eastAsia="黑体" w:hAnsi="宋体" w:hint="eastAsia"/>
          <w:bCs/>
          <w:sz w:val="30"/>
          <w:szCs w:val="30"/>
        </w:rPr>
        <w:t>合同编号：</w:t>
      </w:r>
      <w:r>
        <w:rPr>
          <w:rFonts w:hAnsi="宋体"/>
          <w:bCs/>
          <w:sz w:val="30"/>
          <w:szCs w:val="30"/>
        </w:rPr>
        <w:t>Y10-VII</w:t>
      </w:r>
      <w:r>
        <w:rPr>
          <w:rFonts w:hAnsi="宋体" w:hint="eastAsia"/>
          <w:bCs/>
          <w:sz w:val="30"/>
          <w:szCs w:val="30"/>
        </w:rPr>
        <w:t>2024-AHB 013</w:t>
      </w:r>
    </w:p>
    <w:p w:rsidR="00ED60B3" w:rsidRDefault="00ED60B3">
      <w:pPr>
        <w:pStyle w:val="a5"/>
        <w:spacing w:line="520" w:lineRule="exact"/>
        <w:ind w:firstLineChars="750" w:firstLine="2250"/>
        <w:rPr>
          <w:rFonts w:hAnsi="宋体"/>
          <w:bCs/>
          <w:sz w:val="30"/>
          <w:szCs w:val="30"/>
        </w:rPr>
      </w:pPr>
    </w:p>
    <w:p w:rsidR="00ED60B3" w:rsidRDefault="00ED60B3">
      <w:pPr>
        <w:pStyle w:val="a5"/>
        <w:spacing w:line="520" w:lineRule="exact"/>
        <w:ind w:firstLineChars="750" w:firstLine="2250"/>
        <w:rPr>
          <w:rFonts w:hAnsi="宋体"/>
          <w:bCs/>
          <w:sz w:val="30"/>
          <w:szCs w:val="30"/>
        </w:rPr>
      </w:pPr>
    </w:p>
    <w:p w:rsidR="00ED60B3" w:rsidRDefault="00ED60B3">
      <w:pPr>
        <w:pStyle w:val="a5"/>
        <w:spacing w:line="520" w:lineRule="exact"/>
        <w:jc w:val="left"/>
        <w:rPr>
          <w:rFonts w:ascii="黑体" w:eastAsia="黑体" w:hAnsi="宋体"/>
          <w:bCs/>
          <w:sz w:val="28"/>
          <w:szCs w:val="28"/>
        </w:rPr>
      </w:pPr>
    </w:p>
    <w:p w:rsidR="00ED60B3" w:rsidRDefault="00ED60B3">
      <w:pPr>
        <w:pStyle w:val="a5"/>
        <w:spacing w:line="520" w:lineRule="exact"/>
        <w:jc w:val="left"/>
        <w:rPr>
          <w:rFonts w:ascii="黑体" w:eastAsia="黑体" w:hAnsi="宋体"/>
          <w:bCs/>
          <w:sz w:val="28"/>
          <w:szCs w:val="28"/>
        </w:rPr>
      </w:pPr>
    </w:p>
    <w:p w:rsidR="00ED60B3" w:rsidRDefault="00ED60B3">
      <w:pPr>
        <w:pStyle w:val="a5"/>
        <w:spacing w:line="520" w:lineRule="exact"/>
        <w:jc w:val="left"/>
        <w:rPr>
          <w:rFonts w:ascii="黑体" w:eastAsia="黑体" w:hAnsi="宋体"/>
          <w:bCs/>
          <w:sz w:val="28"/>
          <w:szCs w:val="28"/>
        </w:rPr>
      </w:pPr>
    </w:p>
    <w:p w:rsidR="00ED60B3" w:rsidRDefault="00ED60B3">
      <w:pPr>
        <w:pStyle w:val="a5"/>
        <w:spacing w:line="520" w:lineRule="exact"/>
        <w:jc w:val="left"/>
        <w:rPr>
          <w:rFonts w:ascii="黑体" w:eastAsia="黑体" w:hAnsi="宋体"/>
          <w:bCs/>
          <w:sz w:val="28"/>
          <w:szCs w:val="28"/>
        </w:rPr>
      </w:pPr>
    </w:p>
    <w:p w:rsidR="00ED60B3" w:rsidRDefault="00ED60B3">
      <w:pPr>
        <w:pStyle w:val="a5"/>
        <w:spacing w:line="520" w:lineRule="exact"/>
        <w:jc w:val="left"/>
        <w:rPr>
          <w:rFonts w:ascii="黑体" w:eastAsia="黑体" w:hAnsi="宋体"/>
          <w:bCs/>
          <w:sz w:val="28"/>
          <w:szCs w:val="28"/>
        </w:rPr>
      </w:pPr>
    </w:p>
    <w:p w:rsidR="00ED60B3" w:rsidRDefault="00ED60B3">
      <w:pPr>
        <w:pStyle w:val="a5"/>
        <w:spacing w:line="520" w:lineRule="exact"/>
        <w:jc w:val="left"/>
        <w:rPr>
          <w:rFonts w:ascii="黑体" w:eastAsia="黑体" w:hAnsi="宋体"/>
          <w:bCs/>
          <w:sz w:val="28"/>
          <w:szCs w:val="28"/>
        </w:rPr>
      </w:pPr>
    </w:p>
    <w:p w:rsidR="00ED60B3" w:rsidRDefault="00262D14">
      <w:pPr>
        <w:pStyle w:val="a5"/>
        <w:spacing w:line="520" w:lineRule="exact"/>
        <w:ind w:firstLineChars="350" w:firstLine="980"/>
        <w:jc w:val="left"/>
        <w:rPr>
          <w:rFonts w:ascii="黑体" w:eastAsia="黑体" w:hAnsi="宋体"/>
          <w:bCs/>
          <w:sz w:val="28"/>
          <w:szCs w:val="28"/>
        </w:rPr>
      </w:pPr>
      <w:r>
        <w:rPr>
          <w:rFonts w:ascii="黑体" w:eastAsia="黑体" w:hAnsi="宋体" w:hint="eastAsia"/>
          <w:bCs/>
          <w:sz w:val="28"/>
          <w:szCs w:val="28"/>
        </w:rPr>
        <w:t xml:space="preserve">    委托方（甲方）：中粮屯河昌吉番茄制品有限公司</w:t>
      </w:r>
    </w:p>
    <w:p w:rsidR="00ED60B3" w:rsidRDefault="00262D14">
      <w:pPr>
        <w:pStyle w:val="a5"/>
        <w:spacing w:line="520" w:lineRule="exact"/>
        <w:ind w:firstLineChars="350" w:firstLine="980"/>
        <w:jc w:val="left"/>
        <w:rPr>
          <w:rFonts w:ascii="黑体" w:eastAsia="黑体" w:hAnsi="宋体"/>
          <w:bCs/>
          <w:sz w:val="28"/>
          <w:szCs w:val="28"/>
        </w:rPr>
      </w:pPr>
      <w:r>
        <w:rPr>
          <w:rFonts w:ascii="黑体" w:eastAsia="黑体" w:hAnsi="宋体" w:hint="eastAsia"/>
          <w:bCs/>
          <w:sz w:val="28"/>
          <w:szCs w:val="28"/>
        </w:rPr>
        <w:t xml:space="preserve">    受托方（乙方）：</w:t>
      </w:r>
    </w:p>
    <w:p w:rsidR="00ED60B3" w:rsidRDefault="00262D14">
      <w:pPr>
        <w:pStyle w:val="a5"/>
        <w:spacing w:line="520" w:lineRule="exact"/>
        <w:rPr>
          <w:rFonts w:ascii="仿宋_GB2312" w:eastAsia="仿宋_GB2312" w:hAnsi="仿宋"/>
          <w:sz w:val="28"/>
          <w:szCs w:val="28"/>
        </w:rPr>
      </w:pPr>
      <w:r>
        <w:rPr>
          <w:rFonts w:ascii="黑体" w:eastAsia="黑体" w:hAnsi="宋体" w:hint="eastAsia"/>
          <w:bCs/>
          <w:sz w:val="28"/>
          <w:szCs w:val="28"/>
        </w:rPr>
        <w:t xml:space="preserve">           签  订  时  间：    年    月    日</w:t>
      </w:r>
    </w:p>
    <w:p w:rsidR="00ED60B3" w:rsidRDefault="00262D14">
      <w:pPr>
        <w:pStyle w:val="a6"/>
        <w:snapToGrid w:val="0"/>
        <w:spacing w:after="0" w:line="520" w:lineRule="exact"/>
        <w:ind w:leftChars="0" w:left="0" w:firstLineChars="200" w:firstLine="600"/>
        <w:rPr>
          <w:rFonts w:ascii="仿宋_GB2312" w:eastAsia="仿宋_GB2312" w:hAnsi="仿宋"/>
          <w:b/>
          <w:sz w:val="30"/>
          <w:szCs w:val="30"/>
        </w:rPr>
      </w:pPr>
      <w:r>
        <w:rPr>
          <w:rFonts w:ascii="仿宋_GB2312" w:eastAsia="仿宋_GB2312" w:hAnsi="仿宋" w:hint="eastAsia"/>
          <w:sz w:val="30"/>
          <w:szCs w:val="30"/>
        </w:rPr>
        <w:lastRenderedPageBreak/>
        <w:t>甲方（委托方）：中粮屯河昌吉番茄制品有限公司</w:t>
      </w:r>
    </w:p>
    <w:p w:rsidR="00ED60B3" w:rsidRDefault="00262D14">
      <w:pPr>
        <w:pStyle w:val="a6"/>
        <w:snapToGrid w:val="0"/>
        <w:spacing w:after="0" w:line="520" w:lineRule="exact"/>
        <w:ind w:leftChars="0" w:left="0" w:firstLineChars="200" w:firstLine="600"/>
        <w:rPr>
          <w:rFonts w:ascii="仿宋_GB2312" w:eastAsia="仿宋_GB2312" w:hAnsi="仿宋"/>
          <w:b/>
          <w:sz w:val="30"/>
          <w:szCs w:val="30"/>
          <w:u w:val="single"/>
        </w:rPr>
      </w:pPr>
      <w:r>
        <w:rPr>
          <w:rFonts w:ascii="仿宋_GB2312" w:eastAsia="仿宋_GB2312" w:hAnsi="仿宋" w:hint="eastAsia"/>
          <w:sz w:val="30"/>
          <w:szCs w:val="30"/>
        </w:rPr>
        <w:t>乙方（受托方）：___________________________</w:t>
      </w:r>
    </w:p>
    <w:p w:rsidR="00ED60B3" w:rsidRDefault="00262D14">
      <w:pPr>
        <w:spacing w:line="520" w:lineRule="exact"/>
        <w:ind w:firstLineChars="205" w:firstLine="615"/>
        <w:rPr>
          <w:rFonts w:ascii="仿宋_GB2312" w:eastAsia="仿宋_GB2312"/>
          <w:sz w:val="30"/>
          <w:szCs w:val="30"/>
        </w:rPr>
      </w:pPr>
      <w:r>
        <w:rPr>
          <w:rFonts w:ascii="仿宋_GB2312" w:eastAsia="仿宋_GB2312" w:hint="eastAsia"/>
          <w:sz w:val="30"/>
          <w:szCs w:val="30"/>
        </w:rPr>
        <w:t>为</w:t>
      </w:r>
      <w:r>
        <w:rPr>
          <w:rFonts w:ascii="仿宋_GB2312" w:eastAsia="仿宋_GB2312" w:hAnsi="仿宋" w:hint="eastAsia"/>
          <w:sz w:val="30"/>
          <w:szCs w:val="30"/>
        </w:rPr>
        <w:t>保证2024年生产期公司带式压滤机分离出的泥沙、刮砂机生产持续分离的泥沙、各调节池沉积泥沙、临时应急排入糖厂污泥干化池的泥沙得到及时清运出厂，符合环保要求</w:t>
      </w:r>
      <w:r>
        <w:rPr>
          <w:rFonts w:ascii="仿宋_GB2312" w:eastAsia="仿宋_GB2312" w:hint="eastAsia"/>
          <w:sz w:val="30"/>
          <w:szCs w:val="30"/>
        </w:rPr>
        <w:t>，经甲乙双方友好协商达成以下协议，望双方共同遵守。</w:t>
      </w:r>
    </w:p>
    <w:p w:rsidR="00ED60B3" w:rsidRDefault="00262D14">
      <w:pPr>
        <w:spacing w:line="520" w:lineRule="exact"/>
        <w:ind w:firstLineChars="205" w:firstLine="617"/>
        <w:rPr>
          <w:rFonts w:ascii="仿宋_GB2312" w:eastAsia="仿宋_GB2312" w:hAnsi="仿宋"/>
          <w:b/>
          <w:bCs/>
          <w:sz w:val="30"/>
          <w:szCs w:val="30"/>
        </w:rPr>
      </w:pPr>
      <w:r>
        <w:rPr>
          <w:rFonts w:ascii="仿宋_GB2312" w:eastAsia="仿宋_GB2312" w:hAnsi="仿宋" w:hint="eastAsia"/>
          <w:b/>
          <w:bCs/>
          <w:sz w:val="30"/>
          <w:szCs w:val="30"/>
        </w:rPr>
        <w:t>一、项目内容及管理要求</w:t>
      </w:r>
    </w:p>
    <w:p w:rsidR="00ED60B3" w:rsidRDefault="00262D14">
      <w:pPr>
        <w:tabs>
          <w:tab w:val="left" w:pos="720"/>
        </w:tabs>
        <w:spacing w:line="520" w:lineRule="exact"/>
        <w:ind w:left="106" w:firstLineChars="200" w:firstLine="600"/>
        <w:rPr>
          <w:rFonts w:ascii="仿宋_GB2312" w:eastAsia="仿宋_GB2312" w:hAnsi="仿宋" w:cs="仿宋_GB2312"/>
          <w:color w:val="000000"/>
          <w:sz w:val="30"/>
          <w:szCs w:val="30"/>
        </w:rPr>
      </w:pPr>
      <w:r>
        <w:rPr>
          <w:rFonts w:ascii="仿宋_GB2312" w:eastAsia="仿宋_GB2312" w:hAnsi="仿宋" w:hint="eastAsia"/>
          <w:sz w:val="30"/>
          <w:szCs w:val="30"/>
        </w:rPr>
        <w:t>1、</w:t>
      </w:r>
      <w:r>
        <w:rPr>
          <w:rFonts w:ascii="仿宋_GB2312" w:eastAsia="仿宋_GB2312" w:hAnsi="仿宋" w:cs="仿宋_GB2312" w:hint="eastAsia"/>
          <w:color w:val="000000"/>
          <w:sz w:val="30"/>
          <w:szCs w:val="30"/>
        </w:rPr>
        <w:t>清运出厂2024年番茄加工过程分离和</w:t>
      </w:r>
      <w:r>
        <w:rPr>
          <w:rFonts w:ascii="仿宋_GB2312" w:eastAsia="仿宋_GB2312" w:hAnsi="仿宋" w:hint="eastAsia"/>
          <w:sz w:val="30"/>
          <w:szCs w:val="30"/>
        </w:rPr>
        <w:t>池底沉积的泥沙</w:t>
      </w:r>
      <w:r>
        <w:rPr>
          <w:rFonts w:ascii="仿宋_GB2312" w:eastAsia="仿宋_GB2312" w:hAnsi="仿宋" w:cs="仿宋_GB2312" w:hint="eastAsia"/>
          <w:color w:val="000000"/>
          <w:sz w:val="30"/>
          <w:szCs w:val="30"/>
        </w:rPr>
        <w:t>，其范围：</w:t>
      </w:r>
      <w:r>
        <w:rPr>
          <w:rFonts w:ascii="仿宋_GB2312" w:eastAsia="仿宋_GB2312" w:hAnsi="仿宋" w:hint="eastAsia"/>
          <w:sz w:val="30"/>
          <w:szCs w:val="30"/>
        </w:rPr>
        <w:t>（计费项目）</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(1)压滤机分离出的泥沙</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(2)卸料刮沙机分离出的泥沙</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(3)产季结束后对调节池进行清洗，并清运附带泥沙</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cs="仿宋_GB2312" w:hint="eastAsia"/>
          <w:sz w:val="30"/>
          <w:szCs w:val="30"/>
        </w:rPr>
        <w:t>(4)临时应急排入昌吉糖厂污泥干化池泥沙。</w:t>
      </w:r>
    </w:p>
    <w:p w:rsidR="00ED60B3" w:rsidRDefault="00262D14">
      <w:pPr>
        <w:tabs>
          <w:tab w:val="left" w:pos="720"/>
        </w:tabs>
        <w:spacing w:line="520" w:lineRule="exact"/>
        <w:ind w:leftChars="50" w:left="105" w:firstLineChars="150" w:firstLine="452"/>
        <w:rPr>
          <w:rFonts w:ascii="仿宋" w:eastAsia="仿宋" w:hAnsi="仿宋" w:cs="仿宋_GB2312"/>
          <w:b/>
          <w:bCs/>
          <w:kern w:val="0"/>
          <w:sz w:val="30"/>
          <w:szCs w:val="30"/>
        </w:rPr>
      </w:pPr>
      <w:r>
        <w:rPr>
          <w:rFonts w:ascii="仿宋" w:eastAsia="仿宋" w:hAnsi="仿宋" w:cs="仿宋_GB2312" w:hint="eastAsia"/>
          <w:b/>
          <w:bCs/>
          <w:kern w:val="0"/>
          <w:sz w:val="30"/>
          <w:szCs w:val="30"/>
        </w:rPr>
        <w:t>2.技术要求：</w:t>
      </w:r>
    </w:p>
    <w:p w:rsidR="00ED60B3" w:rsidRDefault="00262D14">
      <w:pPr>
        <w:tabs>
          <w:tab w:val="left" w:pos="720"/>
        </w:tabs>
        <w:spacing w:line="520" w:lineRule="exact"/>
        <w:ind w:left="106" w:firstLineChars="200" w:firstLine="600"/>
        <w:rPr>
          <w:rFonts w:ascii="仿宋_GB2312" w:eastAsia="仿宋_GB2312" w:hAnsi="仿宋" w:cs="仿宋_GB2312"/>
          <w:sz w:val="30"/>
          <w:szCs w:val="30"/>
        </w:rPr>
      </w:pPr>
      <w:r>
        <w:rPr>
          <w:rFonts w:ascii="仿宋_GB2312" w:eastAsia="仿宋_GB2312" w:hAnsi="仿宋" w:hint="eastAsia"/>
          <w:sz w:val="30"/>
          <w:szCs w:val="30"/>
        </w:rPr>
        <w:t>乙方负责将泥沙按环保法律法规要求进行处理，清运泥沙用于改良盐碱农田土壤、返还到番茄生产地等，泥沙清运过程及处理均符合国家环保法律法规、标准要求，不得对环境造成污染。如因处理不当违反法律法规要求，被投诉受到环保部门（或其他行政部门）处罚，一切责任由乙方承担。</w:t>
      </w:r>
    </w:p>
    <w:p w:rsidR="00ED60B3" w:rsidRDefault="00262D14">
      <w:pPr>
        <w:tabs>
          <w:tab w:val="left" w:pos="720"/>
        </w:tabs>
        <w:spacing w:line="520" w:lineRule="exact"/>
        <w:ind w:leftChars="50" w:left="105" w:firstLineChars="200" w:firstLine="600"/>
        <w:rPr>
          <w:rFonts w:ascii="仿宋_GB2312" w:eastAsia="仿宋_GB2312" w:hAnsi="仿宋"/>
          <w:sz w:val="30"/>
          <w:szCs w:val="30"/>
        </w:rPr>
      </w:pPr>
      <w:r>
        <w:rPr>
          <w:rFonts w:ascii="仿宋_GB2312" w:eastAsia="仿宋_GB2312" w:hAnsi="仿宋" w:hint="eastAsia"/>
          <w:sz w:val="30"/>
          <w:szCs w:val="30"/>
        </w:rPr>
        <w:t>3、乙方必须服从我公司（以下简称甲方）安全及现场管理，我方指定地点装运清理泥沙，车辆进入厂区服从管理。</w:t>
      </w:r>
    </w:p>
    <w:p w:rsidR="00ED60B3" w:rsidRDefault="00262D14">
      <w:pPr>
        <w:tabs>
          <w:tab w:val="left" w:pos="720"/>
        </w:tabs>
        <w:spacing w:line="520" w:lineRule="exact"/>
        <w:ind w:leftChars="50" w:left="105" w:firstLineChars="150" w:firstLine="450"/>
        <w:rPr>
          <w:rFonts w:ascii="仿宋_GB2312" w:eastAsia="仿宋_GB2312" w:hAnsi="仿宋" w:cs="仿宋_GB2312"/>
          <w:sz w:val="30"/>
          <w:szCs w:val="30"/>
        </w:rPr>
      </w:pPr>
      <w:r>
        <w:rPr>
          <w:rFonts w:ascii="仿宋_GB2312" w:eastAsia="仿宋_GB2312" w:hAnsi="仿宋" w:hint="eastAsia"/>
          <w:sz w:val="30"/>
          <w:szCs w:val="30"/>
        </w:rPr>
        <w:t>4、</w:t>
      </w:r>
      <w:r>
        <w:rPr>
          <w:rFonts w:ascii="仿宋_GB2312" w:eastAsia="仿宋_GB2312" w:hAnsi="仿宋" w:cs="仿宋_GB2312" w:hint="eastAsia"/>
          <w:sz w:val="30"/>
          <w:szCs w:val="30"/>
        </w:rPr>
        <w:t>卸料刮沙机分离出的堆在甲方临时暂存区的泥沙，</w:t>
      </w:r>
      <w:r>
        <w:rPr>
          <w:rFonts w:ascii="仿宋_GB2312" w:eastAsia="仿宋_GB2312" w:hAnsi="仿宋" w:hint="eastAsia"/>
          <w:sz w:val="30"/>
          <w:szCs w:val="30"/>
        </w:rPr>
        <w:t>乙方应每三天清空一次。</w:t>
      </w:r>
      <w:r>
        <w:rPr>
          <w:rFonts w:ascii="仿宋_GB2312" w:eastAsia="仿宋_GB2312" w:hAnsi="仿宋" w:cs="仿宋_GB2312" w:hint="eastAsia"/>
          <w:sz w:val="30"/>
          <w:szCs w:val="30"/>
        </w:rPr>
        <w:t>甲方压滤机分离出的泥沙，要做到随出随清；乙方应随时保证至少有一辆拉运车停在压滤机皮带运输机出泥口装泥或等待装泥；不允许有车辆装满后装不下泥沙溢漏到地面的情形发生，也不允许有因没有车辆等待装车导致皮带运输机出泥口泥沙堆积在地面的情形发生。</w:t>
      </w:r>
      <w:r>
        <w:rPr>
          <w:rFonts w:ascii="仿宋_GB2312" w:eastAsia="仿宋_GB2312" w:hAnsi="仿宋" w:hint="eastAsia"/>
          <w:sz w:val="30"/>
          <w:szCs w:val="30"/>
        </w:rPr>
        <w:t>违反此项约定的，甲方有权对乙方罚款500元/次；情节严重，</w:t>
      </w:r>
      <w:r>
        <w:rPr>
          <w:rFonts w:ascii="仿宋_GB2312" w:eastAsia="仿宋_GB2312" w:hAnsi="仿宋" w:hint="eastAsia"/>
          <w:sz w:val="30"/>
          <w:szCs w:val="30"/>
        </w:rPr>
        <w:lastRenderedPageBreak/>
        <w:t>影响甲方生产的，甲方有权对乙方罚款2000元/次，并有权中止或解除本合同，重新确定合作供应商。</w:t>
      </w:r>
    </w:p>
    <w:p w:rsidR="00ED60B3" w:rsidRDefault="00262D14">
      <w:pPr>
        <w:tabs>
          <w:tab w:val="left" w:pos="720"/>
        </w:tabs>
        <w:spacing w:line="520" w:lineRule="exact"/>
        <w:ind w:firstLineChars="200" w:firstLine="600"/>
        <w:rPr>
          <w:rFonts w:ascii="仿宋_GB2312" w:eastAsia="仿宋_GB2312" w:hAnsi="仿宋"/>
          <w:sz w:val="30"/>
          <w:szCs w:val="30"/>
        </w:rPr>
      </w:pPr>
      <w:r>
        <w:rPr>
          <w:rFonts w:ascii="仿宋_GB2312" w:eastAsia="仿宋_GB2312" w:hAnsi="仿宋" w:hint="eastAsia"/>
          <w:bCs/>
          <w:sz w:val="30"/>
          <w:szCs w:val="30"/>
        </w:rPr>
        <w:t>5、乙方</w:t>
      </w:r>
      <w:r>
        <w:rPr>
          <w:rFonts w:ascii="仿宋_GB2312" w:eastAsia="仿宋_GB2312" w:hAnsi="仿宋" w:hint="eastAsia"/>
          <w:sz w:val="30"/>
          <w:szCs w:val="30"/>
        </w:rPr>
        <w:t>每次清理泥沙时必须将沿路掉落的泥沙清理干净，不得有泥沙堆放、洒漏在沿途道路、地面现场造成污染，要保持现场的卫生整洁。</w:t>
      </w:r>
    </w:p>
    <w:p w:rsidR="00ED60B3" w:rsidRDefault="00262D14">
      <w:pPr>
        <w:tabs>
          <w:tab w:val="left" w:pos="720"/>
        </w:tabs>
        <w:spacing w:line="520" w:lineRule="exact"/>
        <w:ind w:leftChars="50" w:left="105" w:firstLineChars="150" w:firstLine="450"/>
        <w:rPr>
          <w:rFonts w:ascii="仿宋_GB2312" w:eastAsia="仿宋_GB2312" w:hAnsi="仿宋"/>
          <w:sz w:val="30"/>
          <w:szCs w:val="30"/>
        </w:rPr>
      </w:pPr>
      <w:r>
        <w:rPr>
          <w:rFonts w:ascii="仿宋_GB2312" w:eastAsia="仿宋_GB2312" w:hAnsi="仿宋" w:hint="eastAsia"/>
          <w:sz w:val="30"/>
          <w:szCs w:val="30"/>
        </w:rPr>
        <w:t>6、乙方自行组织人力、机械及运输车辆，承包期内人员、机械、运输车辆的安全由乙方全部负责，因乙方管理不当造成的安全事故甲方不承担任何责任，乙方负责给雇佣人员购买相应保险。</w:t>
      </w:r>
      <w:r w:rsidRPr="00371380">
        <w:rPr>
          <w:rFonts w:ascii="仿宋_GB2312" w:eastAsia="仿宋_GB2312" w:hAnsi="仿宋" w:hint="eastAsia"/>
          <w:sz w:val="30"/>
          <w:szCs w:val="30"/>
        </w:rPr>
        <w:t>泥沙清运过程中拉运司机不能少于两人，白班夜班至少各1人。</w:t>
      </w:r>
      <w:r>
        <w:rPr>
          <w:rFonts w:ascii="仿宋_GB2312" w:eastAsia="仿宋_GB2312" w:hAnsi="仿宋" w:hint="eastAsia"/>
          <w:sz w:val="30"/>
          <w:szCs w:val="30"/>
        </w:rPr>
        <w:t>违反此项约定的，甲方有权对乙方罚款500元/次；情节严重，影响甲方生产的，甲方有权对乙方罚款2000元/次，并有权中止或解除本合同，重新确定合作供应商。</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7、生产期结束后，乙方负责把调节池、各池底沉积的泥沙立即清运出厂，不得在场内挖坑渗排；各池底的泥浆在清运时，运输车辆应保证不滴漏，保证清运沿途卫生，如因环卫等部门检查处罚，由乙方承担全部责任。</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8、乙方负责将泥沙按要求进行处理，如因处理不当违反法规要求，被投诉受到环保部门（其他行政部门）处罚，一切责任由乙方承担。</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9、安全方面：乙方负责所雇佣车辆及人员作业安全管理。</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10、如处理前需做泥沙指标检测，所需费用由乙方承担。</w:t>
      </w:r>
    </w:p>
    <w:p w:rsidR="00ED60B3" w:rsidRDefault="00262D14">
      <w:pPr>
        <w:tabs>
          <w:tab w:val="left" w:pos="720"/>
        </w:tabs>
        <w:spacing w:line="520" w:lineRule="exact"/>
        <w:ind w:left="106" w:firstLineChars="200" w:firstLine="600"/>
        <w:rPr>
          <w:rFonts w:ascii="仿宋_GB2312" w:eastAsia="仿宋_GB2312" w:hAnsi="仿宋"/>
          <w:sz w:val="30"/>
          <w:szCs w:val="30"/>
        </w:rPr>
      </w:pPr>
      <w:r>
        <w:rPr>
          <w:rFonts w:ascii="仿宋_GB2312" w:eastAsia="仿宋_GB2312" w:hAnsi="仿宋" w:hint="eastAsia"/>
          <w:sz w:val="30"/>
          <w:szCs w:val="30"/>
        </w:rPr>
        <w:t>11、乙方应承诺：在清运、处理泥沙期间发生任何政府行政管理部门（环保、环卫、城管等）处罚和发生安全事故，责任全由乙方承担。</w:t>
      </w:r>
    </w:p>
    <w:p w:rsidR="00ED60B3" w:rsidRDefault="00262D14">
      <w:pPr>
        <w:spacing w:line="520" w:lineRule="exact"/>
        <w:ind w:firstLineChars="205" w:firstLine="617"/>
        <w:rPr>
          <w:rFonts w:ascii="仿宋_GB2312" w:eastAsia="仿宋_GB2312" w:hAnsi="仿宋"/>
          <w:b/>
          <w:bCs/>
          <w:sz w:val="30"/>
          <w:szCs w:val="30"/>
        </w:rPr>
      </w:pPr>
      <w:r>
        <w:rPr>
          <w:rFonts w:ascii="仿宋_GB2312" w:eastAsia="仿宋_GB2312" w:hAnsi="仿宋" w:hint="eastAsia"/>
          <w:b/>
          <w:bCs/>
          <w:sz w:val="30"/>
          <w:szCs w:val="30"/>
        </w:rPr>
        <w:t>二、合同金额</w:t>
      </w:r>
    </w:p>
    <w:p w:rsidR="00ED60B3" w:rsidRDefault="00262D14">
      <w:pPr>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合同承包定价：实行过磅称重计量定价，每吨含税单价：</w:t>
      </w:r>
      <w:r w:rsidRPr="00371380">
        <w:rPr>
          <w:rFonts w:ascii="仿宋_GB2312" w:eastAsia="仿宋_GB2312" w:hAnsi="仿宋" w:hint="eastAsia"/>
          <w:sz w:val="30"/>
          <w:szCs w:val="30"/>
          <w:u w:val="single"/>
        </w:rPr>
        <w:t xml:space="preserve">  </w:t>
      </w:r>
      <w:r>
        <w:rPr>
          <w:rFonts w:ascii="仿宋_GB2312" w:eastAsia="仿宋_GB2312" w:hAnsi="仿宋" w:hint="eastAsia"/>
          <w:sz w:val="30"/>
          <w:szCs w:val="30"/>
        </w:rPr>
        <w:t>元，税率：</w:t>
      </w:r>
      <w:r w:rsidRPr="00371380">
        <w:rPr>
          <w:rFonts w:ascii="仿宋_GB2312" w:eastAsia="仿宋_GB2312" w:hAnsi="仿宋" w:hint="eastAsia"/>
          <w:sz w:val="30"/>
          <w:szCs w:val="30"/>
          <w:u w:val="single"/>
        </w:rPr>
        <w:t xml:space="preserve">  </w:t>
      </w:r>
      <w:r>
        <w:rPr>
          <w:rFonts w:ascii="仿宋_GB2312" w:eastAsia="仿宋_GB2312" w:hAnsi="仿宋" w:hint="eastAsia"/>
          <w:sz w:val="30"/>
          <w:szCs w:val="30"/>
        </w:rPr>
        <w:t>，每吨不含税价：</w:t>
      </w:r>
      <w:r w:rsidR="00371380" w:rsidRPr="00371380">
        <w:rPr>
          <w:rFonts w:ascii="仿宋_GB2312" w:eastAsia="仿宋_GB2312" w:hAnsi="仿宋" w:hint="eastAsia"/>
          <w:sz w:val="30"/>
          <w:szCs w:val="30"/>
          <w:u w:val="single"/>
        </w:rPr>
        <w:t xml:space="preserve"> </w:t>
      </w:r>
      <w:r>
        <w:rPr>
          <w:rFonts w:ascii="仿宋_GB2312" w:eastAsia="仿宋_GB2312" w:hAnsi="仿宋" w:hint="eastAsia"/>
          <w:sz w:val="30"/>
          <w:szCs w:val="30"/>
        </w:rPr>
        <w:t>元, 税额：</w:t>
      </w:r>
      <w:r w:rsidRPr="00EF61D2">
        <w:rPr>
          <w:rFonts w:ascii="仿宋_GB2312" w:eastAsia="仿宋_GB2312" w:hAnsi="仿宋" w:hint="eastAsia"/>
          <w:sz w:val="30"/>
          <w:szCs w:val="30"/>
          <w:u w:val="single"/>
        </w:rPr>
        <w:t xml:space="preserve">  </w:t>
      </w:r>
      <w:r>
        <w:rPr>
          <w:rFonts w:ascii="仿宋_GB2312" w:eastAsia="仿宋_GB2312" w:hAnsi="仿宋" w:hint="eastAsia"/>
          <w:sz w:val="30"/>
          <w:szCs w:val="30"/>
        </w:rPr>
        <w:t>元，按统计吨数结算费用，该费用</w:t>
      </w:r>
      <w:r>
        <w:rPr>
          <w:rFonts w:ascii="仿宋_GB2312" w:eastAsia="仿宋_GB2312" w:hAnsi="仿宋" w:cs="仿宋_GB2312" w:hint="eastAsia"/>
          <w:bCs/>
          <w:kern w:val="0"/>
          <w:sz w:val="30"/>
          <w:szCs w:val="30"/>
        </w:rPr>
        <w:t>包含运输费、人工费、税费、安全费、环保费等一切相关费用</w:t>
      </w:r>
      <w:r>
        <w:rPr>
          <w:rFonts w:ascii="仿宋_GB2312" w:eastAsia="仿宋_GB2312" w:hAnsi="仿宋" w:hint="eastAsia"/>
          <w:sz w:val="30"/>
          <w:szCs w:val="30"/>
        </w:rPr>
        <w:t>。</w:t>
      </w:r>
    </w:p>
    <w:p w:rsidR="00ED60B3" w:rsidRDefault="00262D14">
      <w:pPr>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乙方须缴纳30000元（大写:叁万元整）的履约保证金(含安全、环保风险押金)后方可签订本协议，</w:t>
      </w:r>
    </w:p>
    <w:p w:rsidR="00ED60B3" w:rsidRDefault="00262D14">
      <w:pPr>
        <w:spacing w:line="520" w:lineRule="exact"/>
        <w:ind w:firstLineChars="205" w:firstLine="617"/>
        <w:rPr>
          <w:rFonts w:ascii="仿宋_GB2312" w:eastAsia="仿宋_GB2312" w:hAnsi="仿宋"/>
          <w:b/>
          <w:bCs/>
          <w:sz w:val="30"/>
          <w:szCs w:val="30"/>
        </w:rPr>
      </w:pPr>
      <w:r>
        <w:rPr>
          <w:rFonts w:ascii="仿宋_GB2312" w:eastAsia="仿宋_GB2312" w:hAnsi="仿宋" w:hint="eastAsia"/>
          <w:b/>
          <w:bCs/>
          <w:sz w:val="30"/>
          <w:szCs w:val="30"/>
        </w:rPr>
        <w:t>三、履约保证金</w:t>
      </w:r>
    </w:p>
    <w:p w:rsidR="00ED60B3" w:rsidRDefault="00262D14">
      <w:pPr>
        <w:tabs>
          <w:tab w:val="left" w:pos="720"/>
        </w:tabs>
        <w:spacing w:line="520" w:lineRule="exact"/>
        <w:ind w:leftChars="50" w:left="105" w:firstLineChars="150" w:firstLine="450"/>
        <w:rPr>
          <w:rFonts w:ascii="仿宋_GB2312" w:eastAsia="仿宋_GB2312" w:hAnsi="仿宋"/>
          <w:sz w:val="30"/>
          <w:szCs w:val="30"/>
        </w:rPr>
      </w:pPr>
      <w:r>
        <w:rPr>
          <w:rFonts w:ascii="仿宋_GB2312" w:eastAsia="仿宋_GB2312" w:hAnsi="仿宋" w:hint="eastAsia"/>
          <w:sz w:val="30"/>
          <w:szCs w:val="30"/>
        </w:rPr>
        <w:t>乙方签订合同之前需缴纳履约保证金3万元，因乙方原因出现安全、环保事件或事故，给甲方造成损失，或受到政府行政管理部门（环保、城管等）罚款,从乙方缴纳的履约保证金3万元中对照扣除，不足弥补甲方损失的，或缴纳政府行政管理部门罚款额度不足部分，从合同款中扣除，如因乙方违约中途解除合同的，甲方有权扣除全额履约保证金，并有继续向乙方追偿损失的权力。产季产生的泥沙全部清运完成并通过甲方验收后，履约保证金在次年5月前返还。</w:t>
      </w:r>
    </w:p>
    <w:p w:rsidR="00ED60B3" w:rsidRDefault="00262D14">
      <w:pPr>
        <w:spacing w:line="520" w:lineRule="exact"/>
        <w:ind w:firstLineChars="205" w:firstLine="617"/>
        <w:rPr>
          <w:rFonts w:ascii="仿宋_GB2312" w:eastAsia="仿宋_GB2312" w:hAnsi="仿宋"/>
          <w:b/>
          <w:bCs/>
          <w:sz w:val="30"/>
          <w:szCs w:val="30"/>
        </w:rPr>
      </w:pPr>
      <w:r>
        <w:rPr>
          <w:rFonts w:ascii="仿宋_GB2312" w:eastAsia="仿宋_GB2312" w:hAnsi="仿宋" w:hint="eastAsia"/>
          <w:b/>
          <w:bCs/>
          <w:sz w:val="30"/>
          <w:szCs w:val="30"/>
        </w:rPr>
        <w:t>四、付款方式</w:t>
      </w:r>
    </w:p>
    <w:p w:rsidR="00ED60B3" w:rsidRDefault="00262D14">
      <w:pPr>
        <w:spacing w:line="520" w:lineRule="exact"/>
        <w:ind w:firstLineChars="205" w:firstLine="615"/>
        <w:rPr>
          <w:rFonts w:ascii="仿宋_GB2312" w:eastAsia="仿宋_GB2312" w:hAnsi="仿宋"/>
          <w:sz w:val="30"/>
          <w:szCs w:val="30"/>
        </w:rPr>
      </w:pPr>
      <w:r>
        <w:rPr>
          <w:rFonts w:ascii="仿宋_GB2312" w:eastAsia="仿宋_GB2312" w:hAnsi="仿宋" w:hint="eastAsia"/>
          <w:sz w:val="30"/>
          <w:szCs w:val="30"/>
        </w:rPr>
        <w:t xml:space="preserve">1、本合同使用货币种类为人民币。  </w:t>
      </w:r>
    </w:p>
    <w:p w:rsidR="00ED60B3" w:rsidRDefault="00262D14">
      <w:pPr>
        <w:spacing w:line="520" w:lineRule="exact"/>
        <w:ind w:firstLineChars="205" w:firstLine="615"/>
        <w:rPr>
          <w:rFonts w:ascii="仿宋_GB2312" w:eastAsia="仿宋_GB2312" w:hAnsi="仿宋"/>
          <w:sz w:val="30"/>
          <w:szCs w:val="30"/>
        </w:rPr>
      </w:pPr>
      <w:r>
        <w:rPr>
          <w:rFonts w:ascii="仿宋_GB2312" w:eastAsia="仿宋_GB2312" w:hAnsi="仿宋" w:hint="eastAsia"/>
          <w:sz w:val="30"/>
          <w:szCs w:val="30"/>
        </w:rPr>
        <w:t>2、付款方式：付款前乙方需提供增值税专用发票，每次付款按实际拉运量进行结算。甲方开机生产，乙方车辆、人员进厂拉运清理，9月30日前按实际拉运量的50%支付金额费用（电汇）；剩余50%费用（电汇）在产季结束后所有卫生、泥沙清理工作完成，经甲方验收后，11月30日前支付完毕。</w:t>
      </w:r>
    </w:p>
    <w:p w:rsidR="00ED60B3" w:rsidRDefault="00262D14">
      <w:pPr>
        <w:spacing w:line="520" w:lineRule="exact"/>
        <w:ind w:firstLineChars="205" w:firstLine="615"/>
        <w:rPr>
          <w:rFonts w:ascii="仿宋_GB2312" w:eastAsia="仿宋_GB2312" w:hAnsi="仿宋"/>
          <w:sz w:val="30"/>
          <w:szCs w:val="30"/>
        </w:rPr>
      </w:pPr>
      <w:r>
        <w:rPr>
          <w:rFonts w:ascii="仿宋_GB2312" w:eastAsia="仿宋_GB2312" w:hAnsi="仿宋" w:hint="eastAsia"/>
          <w:sz w:val="30"/>
          <w:szCs w:val="30"/>
        </w:rPr>
        <w:t>3、开票期间如遇国家税率调整，自调整之日起以合同中不含税价格为基数乘以（1+调整后税率）为开票金额。</w:t>
      </w:r>
    </w:p>
    <w:p w:rsidR="00ED60B3" w:rsidRDefault="00262D14">
      <w:pPr>
        <w:spacing w:line="520" w:lineRule="exact"/>
        <w:ind w:firstLineChars="200" w:firstLine="602"/>
        <w:jc w:val="left"/>
        <w:rPr>
          <w:rFonts w:ascii="仿宋_GB2312" w:eastAsia="仿宋_GB2312" w:hAnsi="仿宋"/>
          <w:b/>
          <w:bCs/>
          <w:sz w:val="30"/>
          <w:szCs w:val="30"/>
        </w:rPr>
      </w:pPr>
      <w:r>
        <w:rPr>
          <w:rFonts w:ascii="仿宋_GB2312" w:eastAsia="仿宋_GB2312" w:hAnsi="仿宋" w:hint="eastAsia"/>
          <w:b/>
          <w:bCs/>
          <w:sz w:val="30"/>
          <w:szCs w:val="30"/>
        </w:rPr>
        <w:t>五、交付时间</w:t>
      </w:r>
    </w:p>
    <w:p w:rsidR="00ED60B3" w:rsidRDefault="00262D14">
      <w:pPr>
        <w:spacing w:line="520" w:lineRule="exact"/>
        <w:ind w:firstLineChars="200" w:firstLine="600"/>
        <w:jc w:val="left"/>
        <w:rPr>
          <w:rFonts w:ascii="仿宋_GB2312" w:eastAsia="仿宋_GB2312" w:hAnsi="仿宋"/>
          <w:sz w:val="30"/>
          <w:szCs w:val="30"/>
        </w:rPr>
      </w:pPr>
      <w:r>
        <w:rPr>
          <w:rFonts w:ascii="仿宋_GB2312" w:eastAsia="仿宋_GB2312" w:hAnsi="仿宋" w:cs="仿宋_GB2312" w:hint="eastAsia"/>
          <w:color w:val="000000" w:themeColor="text1"/>
          <w:sz w:val="30"/>
          <w:szCs w:val="30"/>
        </w:rPr>
        <w:t>2024年10月30日之前，泥沙全部清运完毕</w:t>
      </w:r>
    </w:p>
    <w:p w:rsidR="00ED60B3" w:rsidRDefault="00262D14">
      <w:pPr>
        <w:tabs>
          <w:tab w:val="left" w:pos="1050"/>
        </w:tabs>
        <w:snapToGrid w:val="0"/>
        <w:spacing w:line="52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六、违约与争议</w:t>
      </w:r>
    </w:p>
    <w:p w:rsidR="00ED60B3" w:rsidRDefault="00262D14">
      <w:pPr>
        <w:snapToGrid w:val="0"/>
        <w:spacing w:line="520" w:lineRule="exact"/>
        <w:ind w:firstLineChars="150" w:firstLine="450"/>
        <w:rPr>
          <w:rFonts w:ascii="仿宋_GB2312" w:eastAsia="仿宋_GB2312" w:hAnsi="仿宋"/>
          <w:sz w:val="30"/>
          <w:szCs w:val="30"/>
        </w:rPr>
      </w:pPr>
      <w:r>
        <w:rPr>
          <w:rFonts w:ascii="仿宋_GB2312" w:eastAsia="仿宋_GB2312" w:hAnsi="仿宋" w:hint="eastAsia"/>
          <w:sz w:val="30"/>
          <w:szCs w:val="30"/>
        </w:rPr>
        <w:t>1、未按照本合同约定的履行期限完成工作成果的，每延迟1日支</w:t>
      </w:r>
    </w:p>
    <w:p w:rsidR="00ED60B3" w:rsidRDefault="00262D14">
      <w:pPr>
        <w:snapToGrid w:val="0"/>
        <w:spacing w:line="520" w:lineRule="exact"/>
        <w:rPr>
          <w:rFonts w:ascii="仿宋_GB2312" w:eastAsia="仿宋_GB2312" w:hAnsi="仿宋"/>
          <w:sz w:val="30"/>
          <w:szCs w:val="30"/>
        </w:rPr>
      </w:pPr>
      <w:r>
        <w:rPr>
          <w:rFonts w:ascii="仿宋_GB2312" w:eastAsia="仿宋_GB2312" w:hAnsi="仿宋" w:hint="eastAsia"/>
          <w:sz w:val="30"/>
          <w:szCs w:val="30"/>
        </w:rPr>
        <w:t>付违约金</w:t>
      </w:r>
      <w:r>
        <w:rPr>
          <w:rFonts w:ascii="仿宋_GB2312" w:eastAsia="仿宋_GB2312" w:hAnsi="仿宋" w:hint="eastAsia"/>
          <w:sz w:val="30"/>
          <w:szCs w:val="30"/>
          <w:u w:val="single"/>
        </w:rPr>
        <w:t>1000</w:t>
      </w:r>
      <w:r>
        <w:rPr>
          <w:rFonts w:ascii="仿宋_GB2312" w:eastAsia="仿宋_GB2312" w:hAnsi="仿宋" w:hint="eastAsia"/>
          <w:sz w:val="30"/>
          <w:szCs w:val="30"/>
        </w:rPr>
        <w:t>元；</w:t>
      </w:r>
    </w:p>
    <w:p w:rsidR="00ED60B3" w:rsidRDefault="00262D14">
      <w:pPr>
        <w:snapToGrid w:val="0"/>
        <w:spacing w:line="520" w:lineRule="exact"/>
        <w:ind w:firstLineChars="150" w:firstLine="450"/>
        <w:rPr>
          <w:rFonts w:ascii="仿宋_GB2312" w:eastAsia="仿宋_GB2312" w:hAnsi="仿宋"/>
          <w:sz w:val="30"/>
          <w:szCs w:val="30"/>
        </w:rPr>
      </w:pPr>
      <w:r>
        <w:rPr>
          <w:rFonts w:ascii="仿宋_GB2312" w:eastAsia="仿宋_GB2312" w:hAnsi="仿宋" w:hint="eastAsia"/>
          <w:sz w:val="30"/>
          <w:szCs w:val="30"/>
        </w:rPr>
        <w:t>2、若在合同执行过程中发生争议，甲乙双方应进行友好协商，若协商不成，任何一方均可向甲方所在地人民法院提出诉讼，律师费、交通费、差旅费等相关费用由违约方承担</w:t>
      </w:r>
    </w:p>
    <w:p w:rsidR="00ED60B3" w:rsidRDefault="00262D14">
      <w:pPr>
        <w:snapToGrid w:val="0"/>
        <w:spacing w:line="520" w:lineRule="exact"/>
        <w:ind w:firstLineChars="150" w:firstLine="450"/>
        <w:rPr>
          <w:rFonts w:ascii="仿宋_GB2312" w:eastAsia="仿宋_GB2312" w:hAnsi="仿宋" w:cs="宋体"/>
          <w:bCs/>
          <w:kern w:val="0"/>
          <w:sz w:val="30"/>
          <w:szCs w:val="30"/>
        </w:rPr>
      </w:pPr>
      <w:r>
        <w:rPr>
          <w:rFonts w:ascii="仿宋_GB2312" w:eastAsia="仿宋_GB2312" w:hAnsi="仿宋" w:hint="eastAsia"/>
          <w:sz w:val="30"/>
          <w:szCs w:val="30"/>
        </w:rPr>
        <w:lastRenderedPageBreak/>
        <w:t>3、</w:t>
      </w:r>
      <w:r>
        <w:rPr>
          <w:rFonts w:ascii="仿宋_GB2312" w:eastAsia="仿宋_GB2312" w:hAnsi="仿宋" w:cs="宋体" w:hint="eastAsia"/>
          <w:bCs/>
          <w:kern w:val="0"/>
          <w:sz w:val="30"/>
          <w:szCs w:val="30"/>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ED60B3" w:rsidRDefault="00262D14">
      <w:pPr>
        <w:spacing w:line="520" w:lineRule="exact"/>
        <w:ind w:firstLineChars="200" w:firstLine="600"/>
        <w:outlineLvl w:val="0"/>
        <w:rPr>
          <w:rFonts w:ascii="仿宋_GB2312" w:eastAsia="仿宋_GB2312" w:hAnsi="仿宋" w:cs="宋体"/>
          <w:bCs/>
          <w:kern w:val="0"/>
          <w:sz w:val="30"/>
          <w:szCs w:val="30"/>
        </w:rPr>
      </w:pPr>
      <w:r>
        <w:rPr>
          <w:rFonts w:ascii="仿宋_GB2312" w:eastAsia="仿宋_GB2312" w:hAnsi="仿宋" w:cs="宋体" w:hint="eastAsia"/>
          <w:bCs/>
          <w:kern w:val="0"/>
          <w:sz w:val="30"/>
          <w:szCs w:val="30"/>
        </w:rPr>
        <w:t>4、甲方对投标人围标、串标等不诚信行为，经查实对于参与串通行为的投标人，其中标无效，列入投标方黑名单，并对投标人处中标项目金额千分之五以上千分之十以下的罚款如事后查实无法追溯的仅列入投标方黑名单，加大不诚信投标方的违规成本。</w:t>
      </w:r>
    </w:p>
    <w:p w:rsidR="00ED60B3" w:rsidRDefault="00262D14">
      <w:pPr>
        <w:tabs>
          <w:tab w:val="left" w:pos="1050"/>
        </w:tabs>
        <w:snapToGrid w:val="0"/>
        <w:spacing w:line="52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七、附则</w:t>
      </w:r>
    </w:p>
    <w:p w:rsidR="00ED60B3" w:rsidRDefault="00262D14">
      <w:pPr>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1、本合同未尽事宜，甲乙双方可另行协商或签订补充协议，所达</w:t>
      </w:r>
    </w:p>
    <w:p w:rsidR="00ED60B3" w:rsidRDefault="00262D14">
      <w:pPr>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成的一致意见或协议与本合同具有同等效力。</w:t>
      </w:r>
    </w:p>
    <w:p w:rsidR="00ED60B3" w:rsidRDefault="00262D14">
      <w:pPr>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2、本合同经双方加盖合同专用章及法定代表人或委托代表人签名即生效。</w:t>
      </w:r>
    </w:p>
    <w:p w:rsidR="00ED60B3" w:rsidRDefault="00262D14">
      <w:pPr>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3、本合同壹式</w:t>
      </w:r>
      <w:r>
        <w:rPr>
          <w:rFonts w:ascii="仿宋_GB2312" w:eastAsia="仿宋_GB2312" w:hAnsi="仿宋" w:hint="eastAsia"/>
          <w:sz w:val="30"/>
          <w:szCs w:val="30"/>
          <w:u w:val="single"/>
        </w:rPr>
        <w:t>4</w:t>
      </w:r>
      <w:r>
        <w:rPr>
          <w:rFonts w:ascii="仿宋_GB2312" w:eastAsia="仿宋_GB2312" w:hAnsi="仿宋" w:hint="eastAsia"/>
          <w:sz w:val="30"/>
          <w:szCs w:val="30"/>
        </w:rPr>
        <w:t>份，甲方执</w:t>
      </w:r>
      <w:r>
        <w:rPr>
          <w:rFonts w:ascii="仿宋_GB2312" w:eastAsia="仿宋_GB2312" w:hAnsi="仿宋" w:hint="eastAsia"/>
          <w:sz w:val="30"/>
          <w:szCs w:val="30"/>
          <w:u w:val="single"/>
        </w:rPr>
        <w:t>3</w:t>
      </w:r>
      <w:r>
        <w:rPr>
          <w:rFonts w:ascii="仿宋_GB2312" w:eastAsia="仿宋_GB2312" w:hAnsi="仿宋" w:hint="eastAsia"/>
          <w:sz w:val="30"/>
          <w:szCs w:val="30"/>
        </w:rPr>
        <w:t>份，乙方执</w:t>
      </w:r>
      <w:r>
        <w:rPr>
          <w:rFonts w:ascii="仿宋_GB2312" w:eastAsia="仿宋_GB2312" w:hAnsi="仿宋" w:hint="eastAsia"/>
          <w:sz w:val="30"/>
          <w:szCs w:val="30"/>
          <w:u w:val="single"/>
        </w:rPr>
        <w:t>1</w:t>
      </w:r>
      <w:r>
        <w:rPr>
          <w:rFonts w:ascii="仿宋_GB2312" w:eastAsia="仿宋_GB2312" w:hAnsi="仿宋" w:hint="eastAsia"/>
          <w:sz w:val="30"/>
          <w:szCs w:val="30"/>
        </w:rPr>
        <w:t>份。</w:t>
      </w:r>
    </w:p>
    <w:p w:rsidR="00ED60B3" w:rsidRDefault="00262D14">
      <w:pPr>
        <w:tabs>
          <w:tab w:val="left" w:pos="0"/>
        </w:tabs>
        <w:spacing w:line="520" w:lineRule="exact"/>
        <w:rPr>
          <w:rFonts w:ascii="仿宋" w:eastAsia="仿宋" w:hAnsi="仿宋"/>
          <w:sz w:val="28"/>
          <w:szCs w:val="28"/>
        </w:rPr>
      </w:pPr>
      <w:r>
        <w:rPr>
          <w:rFonts w:ascii="仿宋" w:eastAsia="仿宋" w:hAnsi="仿宋" w:hint="eastAsia"/>
          <w:sz w:val="28"/>
          <w:szCs w:val="28"/>
        </w:rPr>
        <w:t>（本页无正文）</w:t>
      </w:r>
    </w:p>
    <w:tbl>
      <w:tblPr>
        <w:tblW w:w="9719" w:type="dxa"/>
        <w:tblLayout w:type="fixed"/>
        <w:tblCellMar>
          <w:top w:w="15" w:type="dxa"/>
          <w:left w:w="15" w:type="dxa"/>
          <w:bottom w:w="15" w:type="dxa"/>
          <w:right w:w="15" w:type="dxa"/>
        </w:tblCellMar>
        <w:tblLook w:val="04A0"/>
      </w:tblPr>
      <w:tblGrid>
        <w:gridCol w:w="5066"/>
        <w:gridCol w:w="4653"/>
      </w:tblGrid>
      <w:tr w:rsidR="00ED60B3">
        <w:trPr>
          <w:trHeight w:val="466"/>
        </w:trPr>
        <w:tc>
          <w:tcPr>
            <w:tcW w:w="5066" w:type="dxa"/>
            <w:tcBorders>
              <w:top w:val="single" w:sz="4" w:space="0" w:color="000000"/>
              <w:left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center"/>
              <w:textAlignment w:val="center"/>
              <w:rPr>
                <w:rFonts w:ascii="仿宋" w:eastAsia="仿宋" w:hAnsi="仿宋" w:cs="黑体"/>
                <w:b/>
                <w:sz w:val="28"/>
                <w:szCs w:val="28"/>
              </w:rPr>
            </w:pPr>
            <w:r>
              <w:rPr>
                <w:rFonts w:ascii="仿宋" w:eastAsia="仿宋" w:hAnsi="仿宋" w:cs="黑体" w:hint="eastAsia"/>
                <w:b/>
                <w:kern w:val="0"/>
                <w:sz w:val="28"/>
                <w:szCs w:val="28"/>
              </w:rPr>
              <w:t>甲方</w:t>
            </w:r>
          </w:p>
        </w:tc>
        <w:tc>
          <w:tcPr>
            <w:tcW w:w="4653" w:type="dxa"/>
            <w:tcBorders>
              <w:top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center"/>
              <w:textAlignment w:val="center"/>
              <w:rPr>
                <w:rFonts w:ascii="仿宋" w:eastAsia="仿宋" w:hAnsi="仿宋" w:cs="黑体"/>
                <w:b/>
                <w:sz w:val="28"/>
                <w:szCs w:val="28"/>
              </w:rPr>
            </w:pPr>
            <w:r>
              <w:rPr>
                <w:rFonts w:ascii="仿宋" w:eastAsia="仿宋" w:hAnsi="仿宋" w:cs="黑体" w:hint="eastAsia"/>
                <w:b/>
                <w:kern w:val="0"/>
                <w:sz w:val="28"/>
                <w:szCs w:val="28"/>
              </w:rPr>
              <w:t>乙方</w:t>
            </w:r>
          </w:p>
        </w:tc>
      </w:tr>
      <w:tr w:rsidR="00ED60B3">
        <w:trPr>
          <w:trHeight w:val="824"/>
        </w:trPr>
        <w:tc>
          <w:tcPr>
            <w:tcW w:w="5066" w:type="dxa"/>
            <w:tcBorders>
              <w:left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Fonts w:ascii="仿宋" w:eastAsia="仿宋" w:hAnsi="仿宋" w:cs="宋体"/>
                <w:b/>
                <w:sz w:val="28"/>
                <w:szCs w:val="28"/>
              </w:rPr>
            </w:pPr>
            <w:r>
              <w:rPr>
                <w:rFonts w:ascii="仿宋" w:eastAsia="仿宋" w:hAnsi="仿宋" w:cs="宋体" w:hint="eastAsia"/>
                <w:b/>
                <w:kern w:val="0"/>
                <w:sz w:val="28"/>
                <w:szCs w:val="28"/>
              </w:rPr>
              <w:t>单位名称</w:t>
            </w:r>
            <w:r>
              <w:rPr>
                <w:rStyle w:val="font61"/>
                <w:rFonts w:ascii="仿宋" w:eastAsia="仿宋" w:hAnsi="仿宋" w:hint="default"/>
                <w:sz w:val="28"/>
                <w:szCs w:val="28"/>
              </w:rPr>
              <w:t>（</w:t>
            </w:r>
            <w:r>
              <w:rPr>
                <w:rFonts w:ascii="仿宋" w:eastAsia="仿宋" w:hAnsi="仿宋" w:cs="宋体" w:hint="eastAsia"/>
                <w:b/>
                <w:kern w:val="0"/>
                <w:sz w:val="28"/>
                <w:szCs w:val="28"/>
              </w:rPr>
              <w:t>合同专用章</w:t>
            </w:r>
            <w:r>
              <w:rPr>
                <w:rStyle w:val="font61"/>
                <w:rFonts w:ascii="仿宋" w:eastAsia="仿宋" w:hAnsi="仿宋" w:hint="default"/>
                <w:sz w:val="28"/>
                <w:szCs w:val="28"/>
              </w:rPr>
              <w:t>）</w:t>
            </w:r>
            <w:r>
              <w:rPr>
                <w:rFonts w:ascii="仿宋" w:eastAsia="仿宋" w:hAnsi="仿宋" w:cs="宋体" w:hint="eastAsia"/>
                <w:b/>
                <w:kern w:val="0"/>
                <w:sz w:val="28"/>
                <w:szCs w:val="28"/>
              </w:rPr>
              <w:t>：</w:t>
            </w:r>
            <w:r>
              <w:rPr>
                <w:rStyle w:val="font61"/>
                <w:rFonts w:ascii="仿宋" w:eastAsia="仿宋" w:hAnsi="仿宋" w:hint="default"/>
                <w:sz w:val="28"/>
                <w:szCs w:val="28"/>
              </w:rPr>
              <w:t>中粮屯河昌吉番茄制品有限公司</w:t>
            </w:r>
          </w:p>
        </w:tc>
        <w:tc>
          <w:tcPr>
            <w:tcW w:w="4653" w:type="dxa"/>
            <w:tcBorders>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Style w:val="font61"/>
                <w:rFonts w:ascii="仿宋" w:eastAsia="仿宋" w:hAnsi="仿宋" w:hint="default"/>
                <w:b w:val="0"/>
                <w:sz w:val="28"/>
                <w:szCs w:val="28"/>
              </w:rPr>
            </w:pPr>
            <w:r>
              <w:rPr>
                <w:rStyle w:val="font61"/>
                <w:rFonts w:ascii="仿宋" w:eastAsia="仿宋" w:hAnsi="仿宋" w:hint="default"/>
                <w:sz w:val="28"/>
                <w:szCs w:val="28"/>
              </w:rPr>
              <w:t>单位名称（</w:t>
            </w:r>
            <w:r>
              <w:rPr>
                <w:rFonts w:ascii="仿宋" w:eastAsia="仿宋" w:hAnsi="仿宋" w:cs="宋体" w:hint="eastAsia"/>
                <w:b/>
                <w:kern w:val="0"/>
                <w:sz w:val="28"/>
                <w:szCs w:val="28"/>
              </w:rPr>
              <w:t>合同专用章</w:t>
            </w:r>
            <w:r>
              <w:rPr>
                <w:rStyle w:val="font61"/>
                <w:rFonts w:ascii="仿宋" w:eastAsia="仿宋" w:hAnsi="仿宋" w:hint="default"/>
                <w:sz w:val="28"/>
                <w:szCs w:val="28"/>
              </w:rPr>
              <w:t>）：</w:t>
            </w:r>
          </w:p>
        </w:tc>
      </w:tr>
      <w:tr w:rsidR="00ED60B3">
        <w:trPr>
          <w:trHeight w:val="442"/>
        </w:trPr>
        <w:tc>
          <w:tcPr>
            <w:tcW w:w="5066" w:type="dxa"/>
            <w:tcBorders>
              <w:left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Fonts w:ascii="仿宋" w:eastAsia="仿宋" w:hAnsi="仿宋" w:cs="宋体"/>
                <w:b/>
                <w:sz w:val="28"/>
                <w:szCs w:val="28"/>
              </w:rPr>
            </w:pPr>
            <w:r>
              <w:rPr>
                <w:rFonts w:ascii="仿宋" w:eastAsia="仿宋" w:hAnsi="仿宋" w:cs="宋体" w:hint="eastAsia"/>
                <w:b/>
                <w:kern w:val="0"/>
                <w:sz w:val="28"/>
                <w:szCs w:val="28"/>
              </w:rPr>
              <w:t>单位地址：</w:t>
            </w:r>
            <w:r>
              <w:rPr>
                <w:rFonts w:ascii="仿宋" w:eastAsia="仿宋" w:hAnsi="仿宋" w:hint="eastAsia"/>
                <w:b/>
                <w:sz w:val="28"/>
                <w:szCs w:val="28"/>
              </w:rPr>
              <w:t>新疆昌吉州昌吉市西郊(乌伊西路</w:t>
            </w:r>
            <w:r>
              <w:rPr>
                <w:rFonts w:ascii="仿宋" w:eastAsia="仿宋" w:hAnsi="仿宋" w:hint="eastAsia"/>
                <w:sz w:val="28"/>
                <w:szCs w:val="28"/>
              </w:rPr>
              <w:t>)</w:t>
            </w:r>
          </w:p>
        </w:tc>
        <w:tc>
          <w:tcPr>
            <w:tcW w:w="4653" w:type="dxa"/>
            <w:tcBorders>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Style w:val="font61"/>
                <w:rFonts w:ascii="仿宋" w:eastAsia="仿宋" w:hAnsi="仿宋" w:hint="default"/>
                <w:b w:val="0"/>
                <w:sz w:val="28"/>
                <w:szCs w:val="28"/>
              </w:rPr>
            </w:pPr>
            <w:r>
              <w:rPr>
                <w:rStyle w:val="font61"/>
                <w:rFonts w:ascii="仿宋" w:eastAsia="仿宋" w:hAnsi="仿宋" w:hint="default"/>
                <w:sz w:val="28"/>
                <w:szCs w:val="28"/>
              </w:rPr>
              <w:t>单位地址：</w:t>
            </w:r>
          </w:p>
        </w:tc>
      </w:tr>
      <w:tr w:rsidR="00ED60B3">
        <w:trPr>
          <w:trHeight w:val="442"/>
        </w:trPr>
        <w:tc>
          <w:tcPr>
            <w:tcW w:w="5066" w:type="dxa"/>
            <w:tcBorders>
              <w:left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Fonts w:ascii="仿宋" w:eastAsia="仿宋" w:hAnsi="仿宋" w:cs="宋体"/>
                <w:b/>
                <w:sz w:val="28"/>
                <w:szCs w:val="28"/>
              </w:rPr>
            </w:pPr>
            <w:r>
              <w:rPr>
                <w:rFonts w:ascii="仿宋" w:eastAsia="仿宋" w:hAnsi="仿宋" w:cs="宋体" w:hint="eastAsia"/>
                <w:b/>
                <w:kern w:val="0"/>
                <w:sz w:val="28"/>
                <w:szCs w:val="28"/>
              </w:rPr>
              <w:t>法定代表人或委托代理人：</w:t>
            </w:r>
          </w:p>
        </w:tc>
        <w:tc>
          <w:tcPr>
            <w:tcW w:w="4653" w:type="dxa"/>
            <w:tcBorders>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Style w:val="font61"/>
                <w:rFonts w:ascii="仿宋" w:eastAsia="仿宋" w:hAnsi="仿宋" w:hint="default"/>
                <w:sz w:val="28"/>
                <w:szCs w:val="28"/>
              </w:rPr>
            </w:pPr>
            <w:r>
              <w:rPr>
                <w:rFonts w:ascii="仿宋" w:eastAsia="仿宋" w:hAnsi="仿宋" w:cs="宋体" w:hint="eastAsia"/>
                <w:b/>
                <w:kern w:val="0"/>
                <w:sz w:val="28"/>
                <w:szCs w:val="28"/>
              </w:rPr>
              <w:t>法定代表人或委托代理人：</w:t>
            </w:r>
          </w:p>
        </w:tc>
      </w:tr>
      <w:tr w:rsidR="00ED60B3">
        <w:trPr>
          <w:trHeight w:val="442"/>
        </w:trPr>
        <w:tc>
          <w:tcPr>
            <w:tcW w:w="5066" w:type="dxa"/>
            <w:tcBorders>
              <w:left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Fonts w:ascii="仿宋" w:eastAsia="仿宋" w:hAnsi="仿宋" w:cs="宋体"/>
                <w:b/>
                <w:sz w:val="28"/>
                <w:szCs w:val="28"/>
              </w:rPr>
            </w:pPr>
            <w:r>
              <w:rPr>
                <w:rFonts w:ascii="仿宋" w:eastAsia="仿宋" w:hAnsi="仿宋" w:cs="宋体" w:hint="eastAsia"/>
                <w:b/>
                <w:kern w:val="0"/>
                <w:sz w:val="28"/>
                <w:szCs w:val="28"/>
              </w:rPr>
              <w:t>电话：</w:t>
            </w:r>
            <w:r>
              <w:rPr>
                <w:rFonts w:ascii="仿宋" w:eastAsia="仿宋" w:hAnsi="仿宋"/>
                <w:b/>
                <w:sz w:val="28"/>
                <w:szCs w:val="28"/>
              </w:rPr>
              <w:t>0994-2261922</w:t>
            </w:r>
          </w:p>
        </w:tc>
        <w:tc>
          <w:tcPr>
            <w:tcW w:w="4653" w:type="dxa"/>
            <w:tcBorders>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Style w:val="font61"/>
                <w:rFonts w:ascii="仿宋" w:eastAsia="仿宋" w:hAnsi="仿宋" w:hint="default"/>
                <w:b w:val="0"/>
                <w:sz w:val="28"/>
                <w:szCs w:val="28"/>
              </w:rPr>
            </w:pPr>
            <w:r>
              <w:rPr>
                <w:rStyle w:val="font61"/>
                <w:rFonts w:ascii="仿宋" w:eastAsia="仿宋" w:hAnsi="仿宋" w:hint="default"/>
                <w:sz w:val="28"/>
                <w:szCs w:val="28"/>
              </w:rPr>
              <w:t>电话：</w:t>
            </w:r>
          </w:p>
        </w:tc>
      </w:tr>
      <w:tr w:rsidR="00ED60B3">
        <w:trPr>
          <w:trHeight w:val="442"/>
        </w:trPr>
        <w:tc>
          <w:tcPr>
            <w:tcW w:w="5066" w:type="dxa"/>
            <w:tcBorders>
              <w:left w:val="single" w:sz="4" w:space="0" w:color="000000"/>
              <w:bottom w:val="single" w:sz="4" w:space="0" w:color="000000"/>
              <w:right w:val="single" w:sz="4" w:space="0" w:color="000000"/>
            </w:tcBorders>
            <w:vAlign w:val="center"/>
          </w:tcPr>
          <w:p w:rsidR="00ED60B3" w:rsidRDefault="00262D14">
            <w:pPr>
              <w:widowControl/>
              <w:spacing w:line="520" w:lineRule="exact"/>
              <w:ind w:left="1571" w:hangingChars="559" w:hanging="1571"/>
              <w:jc w:val="left"/>
              <w:textAlignment w:val="top"/>
              <w:rPr>
                <w:rFonts w:ascii="仿宋" w:eastAsia="仿宋" w:hAnsi="仿宋" w:cs="宋体"/>
                <w:b/>
                <w:sz w:val="28"/>
                <w:szCs w:val="28"/>
              </w:rPr>
            </w:pPr>
            <w:r>
              <w:rPr>
                <w:rFonts w:ascii="仿宋" w:eastAsia="仿宋" w:hAnsi="仿宋" w:cs="宋体" w:hint="eastAsia"/>
                <w:b/>
                <w:kern w:val="0"/>
                <w:sz w:val="28"/>
                <w:szCs w:val="28"/>
              </w:rPr>
              <w:t>开户银行：</w:t>
            </w:r>
            <w:r>
              <w:rPr>
                <w:rFonts w:ascii="仿宋" w:eastAsia="仿宋" w:hAnsi="仿宋" w:hint="eastAsia"/>
                <w:b/>
                <w:sz w:val="28"/>
                <w:szCs w:val="28"/>
              </w:rPr>
              <w:t>中国银行股份有限公司昌吉回族自治州分行</w:t>
            </w:r>
          </w:p>
        </w:tc>
        <w:tc>
          <w:tcPr>
            <w:tcW w:w="4653" w:type="dxa"/>
            <w:tcBorders>
              <w:bottom w:val="single" w:sz="4" w:space="0" w:color="000000"/>
              <w:right w:val="single" w:sz="4" w:space="0" w:color="000000"/>
            </w:tcBorders>
            <w:vAlign w:val="center"/>
          </w:tcPr>
          <w:p w:rsidR="00ED60B3" w:rsidRDefault="00262D14">
            <w:pPr>
              <w:widowControl/>
              <w:spacing w:line="520" w:lineRule="exact"/>
              <w:ind w:left="1852" w:hangingChars="659" w:hanging="1852"/>
              <w:jc w:val="left"/>
              <w:textAlignment w:val="top"/>
              <w:rPr>
                <w:rStyle w:val="font61"/>
                <w:rFonts w:ascii="仿宋" w:eastAsia="仿宋" w:hAnsi="仿宋" w:hint="default"/>
                <w:b w:val="0"/>
                <w:sz w:val="28"/>
                <w:szCs w:val="28"/>
              </w:rPr>
            </w:pPr>
            <w:r>
              <w:rPr>
                <w:rStyle w:val="font61"/>
                <w:rFonts w:ascii="仿宋" w:eastAsia="仿宋" w:hAnsi="仿宋" w:hint="default"/>
                <w:sz w:val="28"/>
                <w:szCs w:val="28"/>
              </w:rPr>
              <w:t>开户银行：</w:t>
            </w:r>
          </w:p>
        </w:tc>
      </w:tr>
      <w:tr w:rsidR="00ED60B3">
        <w:trPr>
          <w:trHeight w:val="442"/>
        </w:trPr>
        <w:tc>
          <w:tcPr>
            <w:tcW w:w="5066" w:type="dxa"/>
            <w:tcBorders>
              <w:left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Fonts w:ascii="仿宋" w:eastAsia="仿宋" w:hAnsi="仿宋" w:cs="宋体"/>
                <w:b/>
                <w:sz w:val="28"/>
                <w:szCs w:val="28"/>
              </w:rPr>
            </w:pPr>
            <w:r>
              <w:rPr>
                <w:rFonts w:ascii="仿宋" w:eastAsia="仿宋" w:hAnsi="仿宋" w:cs="宋体" w:hint="eastAsia"/>
                <w:b/>
                <w:kern w:val="0"/>
                <w:sz w:val="28"/>
                <w:szCs w:val="28"/>
              </w:rPr>
              <w:t>帐号：</w:t>
            </w:r>
            <w:r>
              <w:rPr>
                <w:rFonts w:ascii="仿宋" w:eastAsia="仿宋" w:hAnsi="仿宋"/>
                <w:b/>
                <w:sz w:val="28"/>
                <w:szCs w:val="28"/>
              </w:rPr>
              <w:t>107606935574</w:t>
            </w:r>
          </w:p>
        </w:tc>
        <w:tc>
          <w:tcPr>
            <w:tcW w:w="4653" w:type="dxa"/>
            <w:tcBorders>
              <w:bottom w:val="single" w:sz="4" w:space="0" w:color="000000"/>
              <w:right w:val="single" w:sz="4" w:space="0" w:color="000000"/>
            </w:tcBorders>
            <w:vAlign w:val="center"/>
          </w:tcPr>
          <w:p w:rsidR="00ED60B3" w:rsidRDefault="00262D14">
            <w:pPr>
              <w:spacing w:line="520" w:lineRule="exact"/>
              <w:rPr>
                <w:rStyle w:val="font61"/>
                <w:rFonts w:ascii="仿宋" w:eastAsia="仿宋" w:hAnsi="仿宋" w:hint="default"/>
                <w:b w:val="0"/>
                <w:sz w:val="28"/>
                <w:szCs w:val="28"/>
              </w:rPr>
            </w:pPr>
            <w:r>
              <w:rPr>
                <w:rStyle w:val="font61"/>
                <w:rFonts w:ascii="仿宋" w:eastAsia="仿宋" w:hAnsi="仿宋" w:hint="default"/>
                <w:sz w:val="28"/>
                <w:szCs w:val="28"/>
              </w:rPr>
              <w:t>帐号：</w:t>
            </w:r>
          </w:p>
        </w:tc>
      </w:tr>
      <w:tr w:rsidR="00ED60B3">
        <w:trPr>
          <w:trHeight w:val="466"/>
        </w:trPr>
        <w:tc>
          <w:tcPr>
            <w:tcW w:w="5066" w:type="dxa"/>
            <w:tcBorders>
              <w:left w:val="single" w:sz="4" w:space="0" w:color="000000"/>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Fonts w:ascii="仿宋" w:eastAsia="仿宋" w:hAnsi="仿宋" w:cs="宋体"/>
                <w:b/>
                <w:sz w:val="28"/>
                <w:szCs w:val="28"/>
              </w:rPr>
            </w:pPr>
            <w:r>
              <w:rPr>
                <w:rFonts w:ascii="仿宋" w:eastAsia="仿宋" w:hAnsi="仿宋" w:cs="宋体"/>
                <w:b/>
                <w:kern w:val="0"/>
                <w:sz w:val="28"/>
                <w:szCs w:val="28"/>
              </w:rPr>
              <w:lastRenderedPageBreak/>
              <w:t>纳税人识别号</w:t>
            </w:r>
            <w:r>
              <w:rPr>
                <w:rFonts w:ascii="仿宋" w:eastAsia="仿宋" w:hAnsi="仿宋" w:cs="宋体" w:hint="eastAsia"/>
                <w:b/>
                <w:kern w:val="0"/>
                <w:sz w:val="28"/>
                <w:szCs w:val="28"/>
              </w:rPr>
              <w:t>：</w:t>
            </w:r>
            <w:r>
              <w:rPr>
                <w:rFonts w:ascii="仿宋" w:eastAsia="仿宋" w:hAnsi="仿宋"/>
                <w:b/>
                <w:sz w:val="28"/>
                <w:szCs w:val="28"/>
              </w:rPr>
              <w:t>91652300299201690H</w:t>
            </w:r>
          </w:p>
        </w:tc>
        <w:tc>
          <w:tcPr>
            <w:tcW w:w="4653" w:type="dxa"/>
            <w:tcBorders>
              <w:bottom w:val="single" w:sz="4" w:space="0" w:color="000000"/>
              <w:right w:val="single" w:sz="4" w:space="0" w:color="000000"/>
            </w:tcBorders>
            <w:vAlign w:val="center"/>
          </w:tcPr>
          <w:p w:rsidR="00ED60B3" w:rsidRDefault="00262D14">
            <w:pPr>
              <w:widowControl/>
              <w:spacing w:line="520" w:lineRule="exact"/>
              <w:ind w:left="130" w:hanging="130"/>
              <w:jc w:val="left"/>
              <w:textAlignment w:val="top"/>
              <w:rPr>
                <w:rStyle w:val="font61"/>
                <w:rFonts w:ascii="仿宋" w:eastAsia="仿宋" w:hAnsi="仿宋" w:hint="default"/>
                <w:b w:val="0"/>
                <w:sz w:val="28"/>
                <w:szCs w:val="28"/>
              </w:rPr>
            </w:pPr>
            <w:r>
              <w:rPr>
                <w:rStyle w:val="font61"/>
                <w:rFonts w:ascii="仿宋" w:eastAsia="仿宋" w:hAnsi="仿宋" w:hint="default"/>
                <w:sz w:val="28"/>
                <w:szCs w:val="28"/>
              </w:rPr>
              <w:t>税号：</w:t>
            </w:r>
          </w:p>
        </w:tc>
      </w:tr>
    </w:tbl>
    <w:p w:rsidR="00ED60B3" w:rsidRDefault="00262D14">
      <w:pPr>
        <w:pageBreakBefore/>
        <w:widowControl/>
        <w:spacing w:line="520" w:lineRule="exact"/>
        <w:ind w:firstLineChars="495" w:firstLine="1789"/>
        <w:rPr>
          <w:rFonts w:ascii="仿宋" w:eastAsia="仿宋" w:hAnsi="仿宋" w:cs="方正小标宋_GBK"/>
          <w:b/>
          <w:kern w:val="0"/>
          <w:sz w:val="36"/>
          <w:szCs w:val="36"/>
        </w:rPr>
      </w:pPr>
      <w:r>
        <w:rPr>
          <w:rFonts w:ascii="仿宋" w:eastAsia="仿宋" w:hAnsi="仿宋" w:cs="方正小标宋_GBK" w:hint="eastAsia"/>
          <w:b/>
          <w:kern w:val="0"/>
          <w:sz w:val="36"/>
          <w:szCs w:val="36"/>
        </w:rPr>
        <w:lastRenderedPageBreak/>
        <w:t>五章 、投标响应文件格式</w:t>
      </w:r>
    </w:p>
    <w:p w:rsidR="00ED60B3" w:rsidRDefault="00ED60B3">
      <w:pPr>
        <w:spacing w:line="520" w:lineRule="exact"/>
        <w:ind w:firstLineChars="100" w:firstLine="522"/>
        <w:jc w:val="center"/>
        <w:rPr>
          <w:rFonts w:asciiTheme="majorEastAsia" w:eastAsiaTheme="majorEastAsia" w:hAnsiTheme="majorEastAsia"/>
          <w:b/>
          <w:sz w:val="52"/>
          <w:szCs w:val="52"/>
        </w:rPr>
      </w:pPr>
      <w:bookmarkStart w:id="18" w:name="_Toc24196"/>
    </w:p>
    <w:p w:rsidR="00ED60B3" w:rsidRDefault="00ED60B3">
      <w:pPr>
        <w:spacing w:line="520" w:lineRule="exact"/>
        <w:ind w:firstLineChars="100" w:firstLine="522"/>
        <w:jc w:val="center"/>
        <w:rPr>
          <w:rFonts w:ascii="黑体" w:eastAsia="黑体" w:hAnsi="黑体"/>
          <w:b/>
          <w:sz w:val="52"/>
          <w:szCs w:val="52"/>
        </w:rPr>
      </w:pPr>
    </w:p>
    <w:p w:rsidR="00ED60B3" w:rsidRDefault="00ED60B3">
      <w:pPr>
        <w:spacing w:line="520" w:lineRule="exact"/>
        <w:ind w:firstLineChars="100" w:firstLine="522"/>
        <w:jc w:val="center"/>
        <w:rPr>
          <w:rFonts w:ascii="黑体" w:eastAsia="黑体" w:hAnsi="黑体"/>
          <w:b/>
          <w:sz w:val="52"/>
          <w:szCs w:val="52"/>
        </w:rPr>
      </w:pPr>
    </w:p>
    <w:p w:rsidR="00ED60B3" w:rsidRDefault="00262D14">
      <w:pPr>
        <w:spacing w:line="520" w:lineRule="exact"/>
        <w:ind w:firstLineChars="100" w:firstLine="520"/>
        <w:jc w:val="center"/>
        <w:rPr>
          <w:rFonts w:ascii="黑体" w:eastAsia="黑体" w:hAnsi="黑体"/>
          <w:sz w:val="52"/>
          <w:szCs w:val="52"/>
        </w:rPr>
      </w:pPr>
      <w:r>
        <w:rPr>
          <w:rFonts w:ascii="黑体" w:eastAsia="黑体" w:hAnsi="黑体" w:hint="eastAsia"/>
          <w:sz w:val="52"/>
          <w:szCs w:val="52"/>
        </w:rPr>
        <w:t>中粮屯河番茄番茄制品有限公司</w:t>
      </w:r>
    </w:p>
    <w:p w:rsidR="00ED60B3" w:rsidRDefault="00262D14">
      <w:pPr>
        <w:spacing w:line="520" w:lineRule="exact"/>
        <w:ind w:firstLineChars="100" w:firstLine="520"/>
        <w:jc w:val="center"/>
        <w:rPr>
          <w:rFonts w:ascii="黑体" w:eastAsia="黑体" w:hAnsi="黑体"/>
          <w:sz w:val="52"/>
          <w:szCs w:val="52"/>
        </w:rPr>
      </w:pPr>
      <w:r>
        <w:rPr>
          <w:rFonts w:ascii="黑体" w:eastAsia="黑体" w:hAnsi="黑体" w:hint="eastAsia"/>
          <w:sz w:val="52"/>
          <w:szCs w:val="52"/>
        </w:rPr>
        <w:t>XXXXXXXXX项目</w:t>
      </w:r>
    </w:p>
    <w:p w:rsidR="00ED60B3" w:rsidRDefault="00262D14">
      <w:pPr>
        <w:spacing w:line="520" w:lineRule="exact"/>
        <w:ind w:firstLineChars="100" w:firstLine="520"/>
        <w:jc w:val="center"/>
        <w:rPr>
          <w:rFonts w:ascii="黑体" w:eastAsia="黑体" w:hAnsi="黑体"/>
          <w:sz w:val="52"/>
          <w:szCs w:val="52"/>
        </w:rPr>
      </w:pPr>
      <w:r>
        <w:rPr>
          <w:rFonts w:ascii="黑体" w:eastAsia="黑体" w:hAnsi="黑体" w:hint="eastAsia"/>
          <w:sz w:val="52"/>
          <w:szCs w:val="52"/>
        </w:rPr>
        <w:t>投标响应文件</w:t>
      </w:r>
      <w:bookmarkEnd w:id="18"/>
    </w:p>
    <w:p w:rsidR="00ED60B3" w:rsidRDefault="00ED60B3">
      <w:pPr>
        <w:spacing w:line="520" w:lineRule="exact"/>
        <w:contextualSpacing/>
        <w:jc w:val="center"/>
        <w:rPr>
          <w:rFonts w:asciiTheme="majorEastAsia" w:eastAsiaTheme="majorEastAsia" w:hAnsiTheme="majorEastAsia"/>
          <w:sz w:val="24"/>
        </w:rPr>
      </w:pPr>
    </w:p>
    <w:p w:rsidR="00ED60B3" w:rsidRDefault="00ED60B3">
      <w:pPr>
        <w:spacing w:line="520" w:lineRule="exact"/>
        <w:contextualSpacing/>
        <w:jc w:val="center"/>
        <w:rPr>
          <w:rFonts w:asciiTheme="majorEastAsia" w:eastAsiaTheme="majorEastAsia" w:hAnsiTheme="majorEastAsia"/>
          <w:sz w:val="24"/>
        </w:rPr>
      </w:pPr>
    </w:p>
    <w:p w:rsidR="00ED60B3" w:rsidRDefault="00ED60B3">
      <w:pPr>
        <w:spacing w:line="520" w:lineRule="exact"/>
        <w:contextualSpacing/>
        <w:rPr>
          <w:rFonts w:asciiTheme="majorEastAsia" w:eastAsiaTheme="majorEastAsia" w:hAnsiTheme="majorEastAsia"/>
          <w:sz w:val="24"/>
        </w:rPr>
      </w:pPr>
    </w:p>
    <w:p w:rsidR="00ED60B3" w:rsidRDefault="00ED60B3">
      <w:pPr>
        <w:spacing w:line="520" w:lineRule="exact"/>
        <w:contextualSpacing/>
        <w:jc w:val="center"/>
        <w:rPr>
          <w:rFonts w:asciiTheme="majorEastAsia" w:eastAsiaTheme="majorEastAsia" w:hAnsiTheme="majorEastAsia"/>
          <w:b/>
          <w:sz w:val="24"/>
        </w:rPr>
      </w:pPr>
    </w:p>
    <w:p w:rsidR="00ED60B3" w:rsidRDefault="00ED60B3">
      <w:pPr>
        <w:spacing w:line="520" w:lineRule="exact"/>
        <w:contextualSpacing/>
        <w:jc w:val="center"/>
        <w:rPr>
          <w:rFonts w:asciiTheme="majorEastAsia" w:eastAsiaTheme="majorEastAsia" w:hAnsiTheme="majorEastAsia"/>
          <w:b/>
          <w:sz w:val="24"/>
        </w:rPr>
      </w:pPr>
    </w:p>
    <w:p w:rsidR="00ED60B3" w:rsidRDefault="00ED60B3">
      <w:pPr>
        <w:spacing w:line="520" w:lineRule="exact"/>
        <w:contextualSpacing/>
        <w:rPr>
          <w:rFonts w:asciiTheme="majorEastAsia" w:eastAsiaTheme="majorEastAsia" w:hAnsiTheme="majorEastAsia"/>
          <w:b/>
          <w:sz w:val="24"/>
        </w:rPr>
      </w:pPr>
    </w:p>
    <w:p w:rsidR="00ED60B3" w:rsidRDefault="00262D14">
      <w:pPr>
        <w:spacing w:line="520" w:lineRule="exact"/>
        <w:ind w:firstLineChars="250" w:firstLine="527"/>
        <w:contextualSpacing/>
        <w:rPr>
          <w:rFonts w:asciiTheme="majorEastAsia" w:eastAsiaTheme="majorEastAsia" w:hAnsiTheme="majorEastAsia"/>
          <w:b/>
        </w:rPr>
      </w:pPr>
      <w:r>
        <w:rPr>
          <w:rFonts w:asciiTheme="majorEastAsia" w:eastAsiaTheme="majorEastAsia" w:hAnsiTheme="majorEastAsia" w:hint="eastAsia"/>
          <w:b/>
        </w:rPr>
        <w:t>投标人：（盖章）</w:t>
      </w:r>
    </w:p>
    <w:p w:rsidR="00ED60B3" w:rsidRDefault="00262D14">
      <w:pPr>
        <w:spacing w:line="520" w:lineRule="exact"/>
        <w:ind w:firstLineChars="250" w:firstLine="527"/>
        <w:contextualSpacing/>
        <w:rPr>
          <w:rFonts w:asciiTheme="majorEastAsia" w:eastAsiaTheme="majorEastAsia" w:hAnsiTheme="majorEastAsia"/>
          <w:b/>
        </w:rPr>
      </w:pPr>
      <w:r>
        <w:rPr>
          <w:rFonts w:asciiTheme="majorEastAsia" w:eastAsiaTheme="majorEastAsia" w:hAnsiTheme="majorEastAsia" w:hint="eastAsia"/>
          <w:b/>
        </w:rPr>
        <w:t>法定代表人或授权委托人：（签字）</w:t>
      </w:r>
    </w:p>
    <w:p w:rsidR="00ED60B3" w:rsidRDefault="00262D14">
      <w:pPr>
        <w:spacing w:line="520" w:lineRule="exact"/>
        <w:ind w:firstLineChars="250" w:firstLine="527"/>
        <w:contextualSpacing/>
        <w:rPr>
          <w:rFonts w:asciiTheme="majorEastAsia" w:eastAsiaTheme="majorEastAsia" w:hAnsiTheme="majorEastAsia"/>
          <w:b/>
        </w:rPr>
      </w:pPr>
      <w:r>
        <w:rPr>
          <w:rFonts w:asciiTheme="majorEastAsia" w:eastAsiaTheme="majorEastAsia" w:hAnsiTheme="majorEastAsia" w:hint="eastAsia"/>
          <w:b/>
        </w:rPr>
        <w:t>日 期： 年 月 日</w:t>
      </w:r>
    </w:p>
    <w:p w:rsidR="00ED60B3" w:rsidRDefault="00ED60B3">
      <w:pPr>
        <w:pStyle w:val="a5"/>
        <w:spacing w:before="39" w:line="520" w:lineRule="exact"/>
        <w:contextualSpacing/>
        <w:jc w:val="left"/>
        <w:rPr>
          <w:rFonts w:ascii="宋体" w:hAnsi="宋体"/>
          <w:sz w:val="24"/>
        </w:rPr>
      </w:pPr>
    </w:p>
    <w:p w:rsidR="00ED60B3" w:rsidRDefault="00ED60B3">
      <w:pPr>
        <w:spacing w:line="520" w:lineRule="exact"/>
        <w:jc w:val="left"/>
        <w:rPr>
          <w:rFonts w:cs="方正小标宋简体"/>
          <w:b/>
          <w:color w:val="FF0000"/>
          <w:sz w:val="24"/>
        </w:rPr>
      </w:pPr>
    </w:p>
    <w:p w:rsidR="00ED60B3" w:rsidRDefault="00ED60B3">
      <w:pPr>
        <w:spacing w:line="520" w:lineRule="exact"/>
        <w:jc w:val="left"/>
        <w:rPr>
          <w:rFonts w:cs="方正小标宋简体"/>
          <w:b/>
          <w:color w:val="FF0000"/>
          <w:sz w:val="24"/>
        </w:rPr>
      </w:pPr>
    </w:p>
    <w:p w:rsidR="00ED60B3" w:rsidRDefault="00ED60B3">
      <w:pPr>
        <w:spacing w:line="520" w:lineRule="exact"/>
        <w:jc w:val="left"/>
        <w:rPr>
          <w:rFonts w:cs="方正小标宋简体"/>
          <w:b/>
          <w:color w:val="FF0000"/>
          <w:sz w:val="24"/>
        </w:rPr>
      </w:pPr>
    </w:p>
    <w:p w:rsidR="00ED60B3" w:rsidRDefault="00ED60B3">
      <w:pPr>
        <w:spacing w:line="520" w:lineRule="exact"/>
        <w:jc w:val="left"/>
        <w:rPr>
          <w:rFonts w:cs="方正小标宋简体"/>
          <w:b/>
          <w:color w:val="FF0000"/>
          <w:sz w:val="24"/>
        </w:rPr>
      </w:pPr>
    </w:p>
    <w:p w:rsidR="00ED60B3" w:rsidRDefault="00262D14">
      <w:pPr>
        <w:spacing w:line="520" w:lineRule="exact"/>
        <w:jc w:val="left"/>
        <w:rPr>
          <w:rFonts w:ascii="仿宋" w:eastAsia="仿宋" w:hAnsi="仿宋" w:cstheme="minorBidi"/>
          <w:b/>
          <w:bCs/>
          <w:sz w:val="28"/>
          <w:szCs w:val="28"/>
        </w:rPr>
      </w:pPr>
      <w:r>
        <w:rPr>
          <w:rFonts w:ascii="仿宋" w:eastAsia="仿宋" w:hAnsi="仿宋" w:cs="方正小标宋简体" w:hint="eastAsia"/>
          <w:b/>
          <w:color w:val="FF0000"/>
          <w:sz w:val="28"/>
          <w:szCs w:val="28"/>
        </w:rPr>
        <w:t>☆</w:t>
      </w:r>
      <w:r>
        <w:rPr>
          <w:rFonts w:ascii="仿宋" w:eastAsia="仿宋" w:hAnsi="仿宋" w:cstheme="minorBidi"/>
          <w:b/>
          <w:bCs/>
          <w:color w:val="000000" w:themeColor="text1"/>
          <w:sz w:val="28"/>
          <w:szCs w:val="28"/>
        </w:rPr>
        <w:t>1</w:t>
      </w:r>
      <w:r>
        <w:rPr>
          <w:rFonts w:ascii="仿宋" w:eastAsia="仿宋" w:hAnsi="仿宋" w:cstheme="minorBidi"/>
          <w:b/>
          <w:bCs/>
          <w:sz w:val="28"/>
          <w:szCs w:val="28"/>
        </w:rPr>
        <w:t>.供应商的营业执照</w:t>
      </w:r>
    </w:p>
    <w:p w:rsidR="00ED60B3" w:rsidRDefault="00ED60B3">
      <w:pPr>
        <w:spacing w:line="520" w:lineRule="exact"/>
        <w:jc w:val="left"/>
        <w:rPr>
          <w:rFonts w:asciiTheme="minorHAnsi" w:eastAsia="黑体" w:hAnsiTheme="minorHAnsi" w:cstheme="minorBidi"/>
          <w:b/>
          <w:bCs/>
          <w:sz w:val="28"/>
          <w:szCs w:val="28"/>
        </w:rPr>
      </w:pPr>
    </w:p>
    <w:p w:rsidR="00ED60B3" w:rsidRDefault="00ED60B3">
      <w:pPr>
        <w:spacing w:line="520" w:lineRule="exact"/>
        <w:jc w:val="left"/>
        <w:rPr>
          <w:rFonts w:asciiTheme="minorHAnsi" w:eastAsia="黑体" w:hAnsiTheme="minorHAnsi" w:cstheme="minorBidi"/>
          <w:b/>
          <w:bCs/>
          <w:sz w:val="28"/>
          <w:szCs w:val="28"/>
        </w:rPr>
      </w:pPr>
    </w:p>
    <w:p w:rsidR="00ED60B3" w:rsidRDefault="00ED60B3">
      <w:pPr>
        <w:spacing w:line="520" w:lineRule="exact"/>
        <w:jc w:val="left"/>
        <w:rPr>
          <w:rFonts w:asciiTheme="minorHAnsi" w:eastAsia="黑体" w:hAnsiTheme="minorHAnsi" w:cstheme="minorBidi"/>
          <w:b/>
          <w:bCs/>
          <w:sz w:val="28"/>
          <w:szCs w:val="28"/>
        </w:rPr>
      </w:pPr>
    </w:p>
    <w:p w:rsidR="00ED60B3" w:rsidRDefault="00ED60B3">
      <w:pPr>
        <w:spacing w:line="520" w:lineRule="exact"/>
        <w:jc w:val="left"/>
        <w:rPr>
          <w:rFonts w:asciiTheme="minorHAnsi" w:eastAsia="黑体" w:hAnsiTheme="minorHAnsi" w:cstheme="minorBidi"/>
          <w:b/>
          <w:bCs/>
          <w:sz w:val="28"/>
          <w:szCs w:val="28"/>
        </w:rPr>
      </w:pPr>
    </w:p>
    <w:p w:rsidR="00ED60B3" w:rsidRDefault="00262D14">
      <w:pPr>
        <w:pStyle w:val="3"/>
        <w:spacing w:line="520" w:lineRule="exact"/>
      </w:pPr>
      <w:r>
        <w:rPr>
          <w:rFonts w:hint="eastAsia"/>
        </w:rPr>
        <w:lastRenderedPageBreak/>
        <w:t>☆</w:t>
      </w:r>
      <w:r w:rsidR="00EF61D2">
        <w:rPr>
          <w:rFonts w:hint="eastAsia"/>
        </w:rPr>
        <w:t>2</w:t>
      </w:r>
      <w:r>
        <w:rPr>
          <w:rFonts w:hint="eastAsia"/>
        </w:rPr>
        <w:t>法定代表人身份证明书</w:t>
      </w:r>
    </w:p>
    <w:p w:rsidR="00ED60B3" w:rsidRDefault="00ED60B3">
      <w:pPr>
        <w:spacing w:line="520" w:lineRule="exact"/>
        <w:ind w:firstLine="2880"/>
        <w:jc w:val="left"/>
        <w:rPr>
          <w:sz w:val="24"/>
        </w:rPr>
      </w:pPr>
    </w:p>
    <w:p w:rsidR="00ED60B3" w:rsidRDefault="00ED60B3" w:rsidP="00E311F5">
      <w:pPr>
        <w:spacing w:line="520" w:lineRule="exact"/>
        <w:ind w:firstLineChars="900" w:firstLine="2880"/>
        <w:rPr>
          <w:rFonts w:ascii="微软雅黑" w:eastAsia="微软雅黑" w:hAnsi="微软雅黑"/>
          <w:b/>
          <w:sz w:val="32"/>
          <w:szCs w:val="32"/>
        </w:rPr>
      </w:pPr>
    </w:p>
    <w:p w:rsidR="00ED60B3" w:rsidRDefault="00262D14" w:rsidP="00E311F5">
      <w:pPr>
        <w:spacing w:line="520" w:lineRule="exact"/>
        <w:ind w:firstLineChars="900" w:firstLine="2880"/>
        <w:rPr>
          <w:rFonts w:ascii="微软雅黑" w:eastAsia="微软雅黑" w:hAnsi="微软雅黑"/>
          <w:b/>
          <w:sz w:val="32"/>
          <w:szCs w:val="32"/>
        </w:rPr>
      </w:pPr>
      <w:r>
        <w:rPr>
          <w:rFonts w:ascii="微软雅黑" w:eastAsia="微软雅黑" w:hAnsi="微软雅黑" w:hint="eastAsia"/>
          <w:b/>
          <w:sz w:val="32"/>
          <w:szCs w:val="32"/>
        </w:rPr>
        <w:t>法定代表人身份证明书</w:t>
      </w:r>
    </w:p>
    <w:p w:rsidR="00ED60B3" w:rsidRDefault="00ED60B3">
      <w:pPr>
        <w:spacing w:line="520" w:lineRule="exact"/>
        <w:ind w:firstLineChars="200" w:firstLine="480"/>
        <w:rPr>
          <w:sz w:val="24"/>
          <w:u w:val="single"/>
        </w:rPr>
      </w:pPr>
    </w:p>
    <w:p w:rsidR="00ED60B3" w:rsidRDefault="00262D14">
      <w:pPr>
        <w:adjustRightInd w:val="0"/>
        <w:snapToGrid w:val="0"/>
        <w:spacing w:line="520" w:lineRule="exact"/>
        <w:ind w:firstLine="480"/>
        <w:rPr>
          <w:rFonts w:ascii="仿宋_GB2312" w:eastAsia="仿宋_GB2312"/>
          <w:snapToGrid w:val="0"/>
          <w:sz w:val="32"/>
          <w:szCs w:val="32"/>
        </w:rPr>
      </w:pPr>
      <w:r>
        <w:rPr>
          <w:rFonts w:ascii="仿宋_GB2312" w:eastAsia="仿宋_GB2312" w:hint="eastAsia"/>
          <w:snapToGrid w:val="0"/>
          <w:sz w:val="32"/>
          <w:szCs w:val="32"/>
        </w:rPr>
        <w:t>本人</w:t>
      </w:r>
      <w:r>
        <w:rPr>
          <w:rFonts w:ascii="仿宋_GB2312" w:eastAsia="仿宋_GB2312" w:hint="eastAsia"/>
          <w:snapToGrid w:val="0"/>
          <w:sz w:val="32"/>
          <w:szCs w:val="32"/>
          <w:u w:val="single"/>
        </w:rPr>
        <w:t>（姓名）</w:t>
      </w:r>
      <w:r>
        <w:rPr>
          <w:rFonts w:ascii="仿宋_GB2312" w:eastAsia="仿宋_GB2312" w:hint="eastAsia"/>
          <w:snapToGrid w:val="0"/>
          <w:sz w:val="32"/>
          <w:szCs w:val="32"/>
        </w:rPr>
        <w:t>系</w:t>
      </w:r>
      <w:r>
        <w:rPr>
          <w:rFonts w:ascii="仿宋_GB2312" w:eastAsia="仿宋_GB2312" w:hint="eastAsia"/>
          <w:snapToGrid w:val="0"/>
          <w:sz w:val="32"/>
          <w:szCs w:val="32"/>
          <w:u w:val="single"/>
        </w:rPr>
        <w:t>（供应商名称）</w:t>
      </w:r>
      <w:r>
        <w:rPr>
          <w:rFonts w:ascii="仿宋_GB2312" w:eastAsia="仿宋_GB2312" w:hint="eastAsia"/>
          <w:snapToGrid w:val="0"/>
          <w:sz w:val="32"/>
          <w:szCs w:val="32"/>
        </w:rPr>
        <w:t>的法定代表人（单位负责人），职务：，以我方名义签署、澄清确认、递交、撤回、修改采购项目响应文件、签订合同和处理有关事宜，其法律后果由我方承担。</w:t>
      </w:r>
    </w:p>
    <w:p w:rsidR="00ED60B3" w:rsidRDefault="00262D14">
      <w:pPr>
        <w:adjustRightInd w:val="0"/>
        <w:snapToGrid w:val="0"/>
        <w:spacing w:line="520" w:lineRule="exact"/>
        <w:ind w:firstLine="480"/>
        <w:rPr>
          <w:rFonts w:ascii="仿宋_GB2312" w:eastAsia="仿宋_GB2312"/>
          <w:snapToGrid w:val="0"/>
          <w:sz w:val="32"/>
          <w:szCs w:val="32"/>
        </w:rPr>
      </w:pPr>
      <w:r>
        <w:rPr>
          <w:rFonts w:ascii="仿宋_GB2312" w:eastAsia="仿宋_GB2312" w:hint="eastAsia"/>
          <w:snapToGrid w:val="0"/>
          <w:sz w:val="32"/>
          <w:szCs w:val="32"/>
        </w:rPr>
        <w:t>特此证明。</w:t>
      </w:r>
    </w:p>
    <w:p w:rsidR="00ED60B3" w:rsidRDefault="00ED60B3">
      <w:pPr>
        <w:adjustRightInd w:val="0"/>
        <w:snapToGrid w:val="0"/>
        <w:spacing w:line="520" w:lineRule="exact"/>
        <w:rPr>
          <w:rFonts w:ascii="仿宋_GB2312" w:eastAsia="仿宋_GB2312"/>
          <w:snapToGrid w:val="0"/>
          <w:sz w:val="32"/>
          <w:szCs w:val="32"/>
        </w:rPr>
      </w:pPr>
    </w:p>
    <w:p w:rsidR="00ED60B3" w:rsidRDefault="00262D14">
      <w:pPr>
        <w:adjustRightInd w:val="0"/>
        <w:snapToGrid w:val="0"/>
        <w:spacing w:line="520" w:lineRule="exact"/>
        <w:ind w:firstLine="480"/>
        <w:rPr>
          <w:rFonts w:ascii="仿宋_GB2312" w:eastAsia="仿宋_GB2312"/>
          <w:snapToGrid w:val="0"/>
          <w:sz w:val="32"/>
          <w:szCs w:val="32"/>
        </w:rPr>
      </w:pPr>
      <w:r>
        <w:rPr>
          <w:rFonts w:ascii="仿宋_GB2312" w:eastAsia="仿宋_GB2312" w:hint="eastAsia"/>
          <w:snapToGrid w:val="0"/>
          <w:sz w:val="32"/>
          <w:szCs w:val="32"/>
        </w:rPr>
        <w:t>附：法定代表人（单位负责人）身份证扫描件。</w:t>
      </w:r>
    </w:p>
    <w:p w:rsidR="00ED60B3" w:rsidRDefault="00ED60B3">
      <w:pPr>
        <w:adjustRightInd w:val="0"/>
        <w:snapToGrid w:val="0"/>
        <w:spacing w:line="520" w:lineRule="exact"/>
        <w:ind w:firstLine="480"/>
        <w:rPr>
          <w:rFonts w:ascii="仿宋_GB2312" w:eastAsia="仿宋_GB2312"/>
          <w:snapToGrid w:val="0"/>
          <w:sz w:val="32"/>
          <w:szCs w:val="32"/>
        </w:rPr>
      </w:pPr>
    </w:p>
    <w:p w:rsidR="00ED60B3" w:rsidRDefault="00262D14">
      <w:pPr>
        <w:adjustRightInd w:val="0"/>
        <w:snapToGrid w:val="0"/>
        <w:spacing w:line="520" w:lineRule="exact"/>
        <w:ind w:firstLineChars="700" w:firstLine="2240"/>
        <w:rPr>
          <w:rFonts w:ascii="仿宋_GB2312" w:eastAsia="仿宋_GB2312"/>
          <w:snapToGrid w:val="0"/>
          <w:sz w:val="32"/>
          <w:szCs w:val="32"/>
        </w:rPr>
      </w:pPr>
      <w:r>
        <w:rPr>
          <w:rFonts w:ascii="仿宋_GB2312" w:eastAsia="仿宋_GB2312" w:hint="eastAsia"/>
          <w:snapToGrid w:val="0"/>
          <w:sz w:val="32"/>
          <w:szCs w:val="32"/>
        </w:rPr>
        <w:t>供应商：</w:t>
      </w:r>
      <w:r>
        <w:rPr>
          <w:rFonts w:ascii="仿宋_GB2312" w:eastAsia="仿宋_GB2312" w:hint="eastAsia"/>
          <w:snapToGrid w:val="0"/>
          <w:sz w:val="32"/>
          <w:szCs w:val="32"/>
          <w:u w:val="single"/>
        </w:rPr>
        <w:t>（盖单位公章）</w:t>
      </w:r>
    </w:p>
    <w:p w:rsidR="00ED60B3" w:rsidRDefault="00262D14">
      <w:pPr>
        <w:adjustRightInd w:val="0"/>
        <w:snapToGrid w:val="0"/>
        <w:spacing w:line="520" w:lineRule="exact"/>
        <w:ind w:firstLineChars="700" w:firstLine="2240"/>
        <w:rPr>
          <w:rFonts w:ascii="仿宋_GB2312" w:eastAsia="仿宋_GB2312"/>
          <w:snapToGrid w:val="0"/>
          <w:sz w:val="32"/>
          <w:szCs w:val="32"/>
        </w:rPr>
      </w:pPr>
      <w:r>
        <w:rPr>
          <w:rFonts w:ascii="仿宋_GB2312" w:eastAsia="仿宋_GB2312" w:hint="eastAsia"/>
          <w:snapToGrid w:val="0"/>
          <w:sz w:val="32"/>
          <w:szCs w:val="32"/>
        </w:rPr>
        <w:t>法定代表人（单位负责人）：</w:t>
      </w:r>
      <w:r>
        <w:rPr>
          <w:rFonts w:ascii="仿宋_GB2312" w:eastAsia="仿宋_GB2312" w:hint="eastAsia"/>
          <w:snapToGrid w:val="0"/>
          <w:sz w:val="32"/>
          <w:szCs w:val="32"/>
          <w:u w:val="single"/>
        </w:rPr>
        <w:t>（签字）</w:t>
      </w:r>
    </w:p>
    <w:p w:rsidR="00ED60B3" w:rsidRDefault="00262D14">
      <w:pPr>
        <w:adjustRightInd w:val="0"/>
        <w:snapToGrid w:val="0"/>
        <w:spacing w:line="520" w:lineRule="exact"/>
        <w:ind w:firstLineChars="700" w:firstLine="2240"/>
        <w:rPr>
          <w:rFonts w:ascii="仿宋_GB2312" w:eastAsia="仿宋_GB2312"/>
          <w:snapToGrid w:val="0"/>
          <w:sz w:val="32"/>
          <w:szCs w:val="32"/>
        </w:rPr>
      </w:pPr>
      <w:r>
        <w:rPr>
          <w:rFonts w:ascii="仿宋_GB2312" w:eastAsia="仿宋_GB2312" w:hint="eastAsia"/>
          <w:snapToGrid w:val="0"/>
          <w:sz w:val="32"/>
          <w:szCs w:val="32"/>
        </w:rPr>
        <w:t>身份证号码：</w:t>
      </w:r>
    </w:p>
    <w:p w:rsidR="00ED60B3" w:rsidRDefault="00262D14">
      <w:pPr>
        <w:spacing w:line="520" w:lineRule="exact"/>
        <w:ind w:firstLineChars="800" w:firstLine="2560"/>
        <w:rPr>
          <w:rFonts w:ascii="仿宋_GB2312" w:eastAsia="仿宋_GB2312"/>
          <w:snapToGrid w:val="0"/>
          <w:sz w:val="32"/>
          <w:szCs w:val="32"/>
        </w:rPr>
      </w:pPr>
      <w:r>
        <w:rPr>
          <w:rFonts w:ascii="仿宋_GB2312" w:eastAsia="仿宋_GB2312" w:hint="eastAsia"/>
          <w:snapToGrid w:val="0"/>
          <w:sz w:val="32"/>
          <w:szCs w:val="32"/>
        </w:rPr>
        <w:t>年月日</w:t>
      </w:r>
    </w:p>
    <w:p w:rsidR="00ED60B3" w:rsidRDefault="00ED60B3">
      <w:pPr>
        <w:spacing w:line="520" w:lineRule="exact"/>
        <w:rPr>
          <w:rFonts w:ascii="仿宋_GB2312" w:eastAsia="仿宋_GB2312" w:hAnsi="宋体"/>
          <w:sz w:val="32"/>
          <w:szCs w:val="32"/>
        </w:rPr>
      </w:pPr>
    </w:p>
    <w:p w:rsidR="00ED60B3" w:rsidRDefault="00ED60B3">
      <w:pPr>
        <w:spacing w:line="520" w:lineRule="exact"/>
        <w:ind w:firstLineChars="200" w:firstLine="480"/>
        <w:rPr>
          <w:sz w:val="24"/>
        </w:rPr>
      </w:pPr>
    </w:p>
    <w:tbl>
      <w:tblPr>
        <w:tblW w:w="8474"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ED60B3">
        <w:trPr>
          <w:trHeight w:val="3251"/>
          <w:jc w:val="center"/>
        </w:trPr>
        <w:tc>
          <w:tcPr>
            <w:tcW w:w="8474" w:type="dxa"/>
            <w:vAlign w:val="center"/>
          </w:tcPr>
          <w:p w:rsidR="00ED60B3" w:rsidRDefault="00262D14">
            <w:pPr>
              <w:spacing w:line="520" w:lineRule="exact"/>
              <w:jc w:val="center"/>
            </w:pPr>
            <w:r>
              <w:rPr>
                <w:rFonts w:hint="eastAsia"/>
              </w:rPr>
              <w:t>粘贴法定代表人身份证（正、反复印件）</w:t>
            </w:r>
          </w:p>
        </w:tc>
      </w:tr>
    </w:tbl>
    <w:p w:rsidR="00ED60B3" w:rsidRDefault="00ED60B3">
      <w:pPr>
        <w:spacing w:line="520" w:lineRule="exact"/>
        <w:ind w:firstLineChars="200" w:firstLine="480"/>
        <w:rPr>
          <w:sz w:val="24"/>
        </w:rPr>
      </w:pPr>
    </w:p>
    <w:p w:rsidR="00ED60B3" w:rsidRDefault="00ED60B3">
      <w:pPr>
        <w:spacing w:line="520" w:lineRule="exact"/>
        <w:ind w:firstLineChars="200" w:firstLine="480"/>
        <w:rPr>
          <w:sz w:val="24"/>
        </w:rPr>
      </w:pPr>
    </w:p>
    <w:p w:rsidR="00ED60B3" w:rsidRDefault="00ED60B3">
      <w:pPr>
        <w:spacing w:line="520" w:lineRule="exact"/>
        <w:ind w:firstLineChars="200" w:firstLine="480"/>
        <w:rPr>
          <w:sz w:val="24"/>
        </w:rPr>
      </w:pPr>
    </w:p>
    <w:p w:rsidR="00ED60B3" w:rsidRDefault="00262D14">
      <w:pPr>
        <w:spacing w:line="520" w:lineRule="exact"/>
        <w:jc w:val="left"/>
        <w:rPr>
          <w:rFonts w:ascii="仿宋" w:eastAsia="仿宋" w:hAnsi="仿宋"/>
          <w:sz w:val="28"/>
          <w:szCs w:val="28"/>
        </w:rPr>
      </w:pPr>
      <w:r>
        <w:rPr>
          <w:rFonts w:ascii="仿宋" w:eastAsia="仿宋" w:hAnsi="仿宋" w:cs="方正小标宋简体" w:hint="eastAsia"/>
          <w:b/>
          <w:color w:val="FF0000"/>
          <w:sz w:val="28"/>
          <w:szCs w:val="28"/>
        </w:rPr>
        <w:lastRenderedPageBreak/>
        <w:t>☆</w:t>
      </w:r>
      <w:r w:rsidR="00EF61D2">
        <w:rPr>
          <w:rFonts w:ascii="仿宋" w:eastAsia="仿宋" w:hAnsi="仿宋" w:cstheme="minorBidi" w:hint="eastAsia"/>
          <w:b/>
          <w:bCs/>
          <w:color w:val="000000" w:themeColor="text1"/>
          <w:sz w:val="28"/>
          <w:szCs w:val="28"/>
        </w:rPr>
        <w:t>3</w:t>
      </w:r>
      <w:r>
        <w:rPr>
          <w:rFonts w:ascii="仿宋" w:eastAsia="仿宋" w:hAnsi="仿宋" w:cstheme="minorBidi"/>
          <w:b/>
          <w:bCs/>
          <w:color w:val="000000" w:themeColor="text1"/>
          <w:sz w:val="28"/>
          <w:szCs w:val="28"/>
        </w:rPr>
        <w:t>.法定代表人授权委托书</w:t>
      </w:r>
    </w:p>
    <w:p w:rsidR="00ED60B3" w:rsidRDefault="00ED60B3" w:rsidP="00E311F5">
      <w:pPr>
        <w:spacing w:line="520" w:lineRule="exact"/>
        <w:ind w:firstLineChars="1000" w:firstLine="3200"/>
        <w:rPr>
          <w:rFonts w:ascii="微软雅黑" w:eastAsia="微软雅黑" w:hAnsi="微软雅黑"/>
          <w:b/>
          <w:sz w:val="32"/>
          <w:szCs w:val="32"/>
        </w:rPr>
      </w:pPr>
    </w:p>
    <w:p w:rsidR="00ED60B3" w:rsidRDefault="00262D14" w:rsidP="00E311F5">
      <w:pPr>
        <w:spacing w:line="520" w:lineRule="exact"/>
        <w:ind w:firstLineChars="1000" w:firstLine="3200"/>
        <w:rPr>
          <w:rFonts w:ascii="微软雅黑" w:eastAsia="微软雅黑" w:hAnsi="微软雅黑"/>
          <w:b/>
          <w:sz w:val="32"/>
          <w:szCs w:val="32"/>
        </w:rPr>
      </w:pPr>
      <w:r>
        <w:rPr>
          <w:rFonts w:ascii="微软雅黑" w:eastAsia="微软雅黑" w:hAnsi="微软雅黑" w:hint="eastAsia"/>
          <w:b/>
          <w:sz w:val="32"/>
          <w:szCs w:val="32"/>
        </w:rPr>
        <w:t>法定代表人授权委托书</w:t>
      </w:r>
    </w:p>
    <w:p w:rsidR="00ED60B3" w:rsidRDefault="00ED60B3">
      <w:pPr>
        <w:spacing w:line="520" w:lineRule="exact"/>
        <w:ind w:firstLineChars="200" w:firstLine="480"/>
        <w:rPr>
          <w:sz w:val="24"/>
        </w:rPr>
      </w:pPr>
    </w:p>
    <w:p w:rsidR="00ED60B3" w:rsidRDefault="00262D14">
      <w:pPr>
        <w:spacing w:line="520" w:lineRule="exact"/>
        <w:ind w:firstLineChars="200" w:firstLine="640"/>
        <w:rPr>
          <w:rFonts w:ascii="仿宋_GB2312" w:eastAsia="仿宋_GB2312"/>
          <w:color w:val="000000" w:themeColor="text1"/>
          <w:sz w:val="32"/>
          <w:szCs w:val="32"/>
          <w:u w:val="single"/>
        </w:rPr>
      </w:pPr>
      <w:r>
        <w:rPr>
          <w:rFonts w:ascii="仿宋_GB2312" w:eastAsia="仿宋_GB2312" w:hint="eastAsia"/>
          <w:color w:val="000000" w:themeColor="text1"/>
          <w:sz w:val="32"/>
          <w:szCs w:val="32"/>
        </w:rPr>
        <w:t>兹授权</w:t>
      </w:r>
      <w:r>
        <w:rPr>
          <w:rFonts w:eastAsia="仿宋"/>
          <w:snapToGrid w:val="0"/>
          <w:sz w:val="32"/>
          <w:szCs w:val="32"/>
        </w:rPr>
        <w:t>为我方代理人。</w:t>
      </w:r>
      <w:r>
        <w:rPr>
          <w:rFonts w:ascii="仿宋_GB2312" w:eastAsia="仿宋_GB2312" w:hint="eastAsia"/>
          <w:color w:val="000000" w:themeColor="text1"/>
          <w:sz w:val="32"/>
          <w:szCs w:val="32"/>
        </w:rPr>
        <w:t>代理人工作单位：，</w:t>
      </w:r>
    </w:p>
    <w:p w:rsidR="00ED60B3" w:rsidRDefault="00262D14">
      <w:pPr>
        <w:spacing w:line="520" w:lineRule="exact"/>
        <w:jc w:val="left"/>
        <w:rPr>
          <w:rFonts w:ascii="仿宋_GB2312" w:eastAsia="仿宋_GB2312"/>
          <w:color w:val="000000" w:themeColor="text1"/>
          <w:sz w:val="32"/>
          <w:szCs w:val="32"/>
        </w:rPr>
      </w:pPr>
      <w:r>
        <w:rPr>
          <w:rFonts w:ascii="仿宋_GB2312" w:eastAsia="仿宋_GB2312" w:hint="eastAsia"/>
          <w:color w:val="000000" w:themeColor="text1"/>
          <w:sz w:val="32"/>
          <w:szCs w:val="32"/>
        </w:rPr>
        <w:t>职务：，性别：，身份证号码：，</w:t>
      </w:r>
    </w:p>
    <w:p w:rsidR="00ED60B3" w:rsidRDefault="00262D14">
      <w:pPr>
        <w:spacing w:line="520" w:lineRule="exact"/>
        <w:rPr>
          <w:rFonts w:ascii="仿宋_GB2312" w:eastAsia="仿宋_GB2312" w:hAnsi="宋体"/>
          <w:sz w:val="32"/>
          <w:szCs w:val="32"/>
        </w:rPr>
      </w:pPr>
      <w:r>
        <w:rPr>
          <w:rFonts w:eastAsia="仿宋"/>
          <w:snapToGrid w:val="0"/>
          <w:sz w:val="32"/>
          <w:szCs w:val="32"/>
        </w:rPr>
        <w:t>代理人根据授权，以我方名义签署、澄清、确认、递交、撤回、修改采购项目响应文件、签订合同和处理有关事宜，其法律后果由我方承担。</w:t>
      </w:r>
      <w:r>
        <w:rPr>
          <w:rFonts w:ascii="仿宋_GB2312" w:eastAsia="仿宋_GB2312" w:hint="eastAsia"/>
          <w:color w:val="000000" w:themeColor="text1"/>
          <w:sz w:val="32"/>
          <w:szCs w:val="32"/>
        </w:rPr>
        <w:t>代理期限从年月日起至年月日止。</w:t>
      </w:r>
      <w:r>
        <w:rPr>
          <w:rFonts w:ascii="仿宋_GB2312" w:eastAsia="仿宋_GB2312" w:hAnsi="宋体" w:hint="eastAsia"/>
          <w:sz w:val="32"/>
          <w:szCs w:val="32"/>
        </w:rPr>
        <w:t>代理人无权转让委托权。</w:t>
      </w:r>
    </w:p>
    <w:p w:rsidR="00ED60B3" w:rsidRDefault="00262D14">
      <w:pPr>
        <w:spacing w:line="520" w:lineRule="exact"/>
        <w:ind w:firstLineChars="200" w:firstLine="640"/>
        <w:rPr>
          <w:rFonts w:ascii="仿宋_GB2312" w:eastAsia="仿宋_GB2312" w:hAnsi="宋体"/>
        </w:rPr>
      </w:pPr>
      <w:r>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ED60B3">
        <w:trPr>
          <w:trHeight w:val="3251"/>
        </w:trPr>
        <w:tc>
          <w:tcPr>
            <w:tcW w:w="8474" w:type="dxa"/>
            <w:vAlign w:val="center"/>
          </w:tcPr>
          <w:p w:rsidR="00ED60B3" w:rsidRDefault="00262D14">
            <w:pPr>
              <w:spacing w:line="520" w:lineRule="exact"/>
              <w:ind w:firstLineChars="200" w:firstLine="480"/>
              <w:jc w:val="center"/>
              <w:rPr>
                <w:sz w:val="24"/>
              </w:rPr>
            </w:pPr>
            <w:r>
              <w:rPr>
                <w:rFonts w:hint="eastAsia"/>
                <w:sz w:val="24"/>
              </w:rPr>
              <w:t>粘贴被授权人身份证（正、反复印件）</w:t>
            </w:r>
          </w:p>
        </w:tc>
      </w:tr>
    </w:tbl>
    <w:p w:rsidR="00ED60B3" w:rsidRDefault="00ED60B3">
      <w:pPr>
        <w:spacing w:line="520" w:lineRule="exact"/>
        <w:ind w:firstLine="2880"/>
        <w:jc w:val="left"/>
        <w:rPr>
          <w:sz w:val="24"/>
        </w:rPr>
      </w:pPr>
    </w:p>
    <w:p w:rsidR="00ED60B3" w:rsidRDefault="00ED60B3">
      <w:pPr>
        <w:spacing w:line="520" w:lineRule="exact"/>
        <w:ind w:firstLine="2880"/>
        <w:jc w:val="left"/>
        <w:rPr>
          <w:sz w:val="32"/>
          <w:szCs w:val="32"/>
        </w:rPr>
      </w:pPr>
    </w:p>
    <w:p w:rsidR="00ED60B3" w:rsidRDefault="00262D14">
      <w:pPr>
        <w:spacing w:line="520" w:lineRule="exact"/>
        <w:ind w:firstLineChars="1300" w:firstLine="4160"/>
        <w:jc w:val="left"/>
        <w:rPr>
          <w:rFonts w:eastAsia="仿宋_GB2312"/>
          <w:color w:val="000000"/>
          <w:sz w:val="32"/>
          <w:szCs w:val="32"/>
        </w:rPr>
      </w:pPr>
      <w:r>
        <w:rPr>
          <w:rFonts w:eastAsia="仿宋_GB2312" w:hint="eastAsia"/>
          <w:color w:val="000000"/>
          <w:sz w:val="32"/>
          <w:szCs w:val="32"/>
        </w:rPr>
        <w:t>投标人</w:t>
      </w:r>
      <w:r>
        <w:rPr>
          <w:rFonts w:eastAsia="仿宋_GB2312"/>
          <w:color w:val="000000"/>
          <w:sz w:val="32"/>
          <w:szCs w:val="32"/>
        </w:rPr>
        <w:t>：（盖单位章）</w:t>
      </w:r>
    </w:p>
    <w:p w:rsidR="00ED60B3" w:rsidRDefault="00262D14">
      <w:pPr>
        <w:spacing w:line="520" w:lineRule="exact"/>
        <w:ind w:firstLineChars="1300" w:firstLine="4160"/>
        <w:jc w:val="left"/>
        <w:rPr>
          <w:rFonts w:eastAsia="仿宋_GB2312"/>
          <w:color w:val="000000"/>
          <w:sz w:val="32"/>
          <w:szCs w:val="32"/>
        </w:rPr>
      </w:pPr>
      <w:r>
        <w:rPr>
          <w:rFonts w:eastAsia="仿宋_GB2312"/>
          <w:color w:val="000000"/>
          <w:sz w:val="32"/>
          <w:szCs w:val="32"/>
        </w:rPr>
        <w:t>法定代表人：（签字或</w:t>
      </w:r>
      <w:r>
        <w:rPr>
          <w:rFonts w:eastAsia="仿宋_GB2312" w:hint="eastAsia"/>
          <w:color w:val="000000"/>
          <w:sz w:val="32"/>
          <w:szCs w:val="32"/>
        </w:rPr>
        <w:t>签章</w:t>
      </w:r>
      <w:r>
        <w:rPr>
          <w:rFonts w:eastAsia="仿宋_GB2312"/>
          <w:color w:val="000000"/>
          <w:sz w:val="32"/>
          <w:szCs w:val="32"/>
        </w:rPr>
        <w:t>）：</w:t>
      </w:r>
    </w:p>
    <w:p w:rsidR="00ED60B3" w:rsidRDefault="00262D14">
      <w:pPr>
        <w:spacing w:line="520" w:lineRule="exact"/>
        <w:ind w:firstLineChars="1300" w:firstLine="4160"/>
        <w:jc w:val="left"/>
        <w:rPr>
          <w:rFonts w:eastAsia="仿宋_GB2312"/>
          <w:color w:val="000000"/>
          <w:sz w:val="32"/>
          <w:szCs w:val="32"/>
        </w:rPr>
      </w:pPr>
      <w:r>
        <w:rPr>
          <w:rFonts w:eastAsia="仿宋_GB2312"/>
          <w:color w:val="000000"/>
          <w:sz w:val="32"/>
          <w:szCs w:val="32"/>
        </w:rPr>
        <w:t>被授权人：（签字或盖章）：</w:t>
      </w:r>
    </w:p>
    <w:p w:rsidR="00ED60B3" w:rsidRDefault="00262D14">
      <w:pPr>
        <w:spacing w:line="520" w:lineRule="exact"/>
        <w:ind w:firstLineChars="1300" w:firstLine="4160"/>
        <w:jc w:val="left"/>
        <w:rPr>
          <w:rFonts w:eastAsia="仿宋_GB2312"/>
          <w:color w:val="000000"/>
          <w:sz w:val="32"/>
          <w:szCs w:val="32"/>
        </w:rPr>
      </w:pPr>
      <w:r>
        <w:rPr>
          <w:rFonts w:eastAsia="仿宋_GB2312"/>
          <w:color w:val="000000"/>
          <w:sz w:val="32"/>
          <w:szCs w:val="32"/>
        </w:rPr>
        <w:t>签发日期：年月日</w:t>
      </w:r>
    </w:p>
    <w:p w:rsidR="00ED60B3" w:rsidRDefault="00ED60B3">
      <w:pPr>
        <w:spacing w:line="520" w:lineRule="exact"/>
        <w:ind w:firstLineChars="200" w:firstLine="480"/>
        <w:rPr>
          <w:sz w:val="24"/>
        </w:rPr>
        <w:sectPr w:rsidR="00ED60B3">
          <w:footerReference w:type="default" r:id="rId11"/>
          <w:pgSz w:w="11906" w:h="16838"/>
          <w:pgMar w:top="1135" w:right="1558" w:bottom="1276" w:left="1134" w:header="851" w:footer="992" w:gutter="0"/>
          <w:cols w:space="720"/>
          <w:docGrid w:linePitch="312"/>
        </w:sectPr>
      </w:pPr>
    </w:p>
    <w:p w:rsidR="00ED60B3" w:rsidRDefault="00262D14">
      <w:pPr>
        <w:spacing w:line="520" w:lineRule="exact"/>
        <w:rPr>
          <w:rFonts w:ascii="仿宋" w:eastAsia="仿宋" w:hAnsi="仿宋" w:cstheme="minorBidi"/>
          <w:b/>
          <w:bCs/>
          <w:sz w:val="28"/>
          <w:szCs w:val="28"/>
        </w:rPr>
      </w:pPr>
      <w:r>
        <w:rPr>
          <w:rFonts w:ascii="仿宋" w:eastAsia="仿宋" w:hAnsi="仿宋" w:cs="方正小标宋简体" w:hint="eastAsia"/>
          <w:b/>
          <w:color w:val="FF0000"/>
          <w:sz w:val="28"/>
          <w:szCs w:val="28"/>
        </w:rPr>
        <w:lastRenderedPageBreak/>
        <w:t>☆</w:t>
      </w:r>
      <w:r w:rsidR="00EF61D2">
        <w:rPr>
          <w:rFonts w:ascii="仿宋" w:eastAsia="仿宋" w:hAnsi="仿宋" w:cstheme="minorBidi" w:hint="eastAsia"/>
          <w:b/>
          <w:bCs/>
          <w:sz w:val="28"/>
          <w:szCs w:val="28"/>
        </w:rPr>
        <w:t>4</w:t>
      </w:r>
      <w:r>
        <w:rPr>
          <w:rFonts w:ascii="仿宋" w:eastAsia="仿宋" w:hAnsi="仿宋" w:cstheme="minorBidi"/>
          <w:b/>
          <w:bCs/>
          <w:sz w:val="28"/>
          <w:szCs w:val="28"/>
        </w:rPr>
        <w:t>.</w:t>
      </w:r>
      <w:r>
        <w:rPr>
          <w:rFonts w:ascii="仿宋" w:eastAsia="仿宋" w:hAnsi="仿宋" w:cstheme="minorBidi" w:hint="eastAsia"/>
          <w:b/>
          <w:bCs/>
          <w:sz w:val="28"/>
          <w:szCs w:val="28"/>
        </w:rPr>
        <w:t>廉洁承诺书</w:t>
      </w:r>
    </w:p>
    <w:p w:rsidR="00ED60B3" w:rsidRDefault="00262D14" w:rsidP="00E311F5">
      <w:pPr>
        <w:spacing w:line="440" w:lineRule="exact"/>
        <w:ind w:firstLineChars="1000" w:firstLine="3200"/>
        <w:rPr>
          <w:rFonts w:ascii="微软雅黑" w:eastAsia="微软雅黑" w:hAnsi="微软雅黑"/>
          <w:b/>
          <w:sz w:val="32"/>
          <w:szCs w:val="32"/>
        </w:rPr>
      </w:pPr>
      <w:r>
        <w:rPr>
          <w:rFonts w:ascii="微软雅黑" w:eastAsia="微软雅黑" w:hAnsi="微软雅黑" w:hint="eastAsia"/>
          <w:b/>
          <w:sz w:val="32"/>
          <w:szCs w:val="32"/>
        </w:rPr>
        <w:t>中粮糖业廉洁承诺书</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中粮糖业及下属分子公司：</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为积极配合贵公司进行的项目采购与招投标工作，有效遏制不公平竞争和违规违纪问题的发生，确保采购与招投标工作的公平、公正、公开，我们特向贵公司承诺如下事项：</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1、自觉遵守国家法律法规及中粮糖业有关廉政建设制度。</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2、不使用不正当手段妨碍、排挤其它投标单位或串通投标。</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3、按照采购文件规定的方式进行投标，不隐瞒本单位投标资质的真实情况，投标资质符合规定；保证不会以其他人名义投标或者以其他方式弄虚作假，骗取中标。</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4、不将主体、关键性工作进行分包（包括贴牌生产、转包等）。</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6、不向贵公司涉及采购与招投标的部门及个人支付好处费、介绍费；也不为其购置或提供通讯工具、交通工具、电脑等。</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7、经查实的有参与串通行为的投标人，其中标无效，列入供应商黑名单，并依据中粮糖业采购制度相关规定对投标人处中标项目金额的千分之五以上千分之十以下的保证金扣除。</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8、一旦发现相关人员在招标过程中有索要财物等不廉洁行为，坚决予以抵制，并及时向贵公司纪委办公室举报。</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9、我方自愿将本承诺书作为投标文件及合同的附件，具有同等的法律效力。</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10、若违反上述承诺或违反有关法律法规及贵公司有关规定，我方自愿永久放弃参与贵公司的所有业务往来，并承担贵公司制度规定的一切法律责任。</w:t>
      </w:r>
    </w:p>
    <w:p w:rsidR="00ED60B3" w:rsidRDefault="00262D14">
      <w:pPr>
        <w:autoSpaceDE w:val="0"/>
        <w:autoSpaceDN w:val="0"/>
        <w:adjustRightInd w:val="0"/>
        <w:spacing w:line="440" w:lineRule="exact"/>
        <w:ind w:firstLineChars="200" w:firstLine="560"/>
        <w:rPr>
          <w:rFonts w:ascii="仿宋_GB2312" w:eastAsia="仿宋_GB2312"/>
          <w:sz w:val="28"/>
          <w:szCs w:val="28"/>
        </w:rPr>
      </w:pPr>
      <w:r>
        <w:rPr>
          <w:rFonts w:ascii="仿宋_GB2312" w:eastAsia="仿宋_GB2312" w:hint="eastAsia"/>
          <w:sz w:val="28"/>
          <w:szCs w:val="28"/>
        </w:rPr>
        <w:t>11、本承诺书自签署之日起生效。</w:t>
      </w:r>
    </w:p>
    <w:p w:rsidR="00ED60B3" w:rsidRDefault="00ED60B3">
      <w:pPr>
        <w:autoSpaceDE w:val="0"/>
        <w:autoSpaceDN w:val="0"/>
        <w:adjustRightInd w:val="0"/>
        <w:spacing w:line="440" w:lineRule="exact"/>
        <w:ind w:firstLineChars="200" w:firstLine="560"/>
        <w:rPr>
          <w:rFonts w:ascii="仿宋_GB2312" w:eastAsia="仿宋_GB2312"/>
          <w:sz w:val="28"/>
          <w:szCs w:val="28"/>
        </w:rPr>
      </w:pPr>
    </w:p>
    <w:p w:rsidR="00ED60B3" w:rsidRDefault="00ED60B3">
      <w:pPr>
        <w:autoSpaceDE w:val="0"/>
        <w:autoSpaceDN w:val="0"/>
        <w:adjustRightInd w:val="0"/>
        <w:spacing w:line="440" w:lineRule="exact"/>
        <w:ind w:firstLineChars="200" w:firstLine="560"/>
        <w:rPr>
          <w:rFonts w:ascii="仿宋_GB2312" w:eastAsia="仿宋_GB2312"/>
          <w:sz w:val="28"/>
          <w:szCs w:val="28"/>
        </w:rPr>
      </w:pPr>
    </w:p>
    <w:p w:rsidR="00ED60B3" w:rsidRDefault="00ED60B3">
      <w:pPr>
        <w:autoSpaceDE w:val="0"/>
        <w:autoSpaceDN w:val="0"/>
        <w:adjustRightInd w:val="0"/>
        <w:spacing w:line="440" w:lineRule="exact"/>
        <w:ind w:firstLineChars="200" w:firstLine="560"/>
        <w:rPr>
          <w:rFonts w:ascii="仿宋_GB2312" w:eastAsia="仿宋_GB2312"/>
          <w:sz w:val="28"/>
          <w:szCs w:val="28"/>
        </w:rPr>
      </w:pPr>
    </w:p>
    <w:p w:rsidR="00ED60B3" w:rsidRDefault="00262D14">
      <w:pPr>
        <w:autoSpaceDE w:val="0"/>
        <w:autoSpaceDN w:val="0"/>
        <w:adjustRightInd w:val="0"/>
        <w:spacing w:line="440" w:lineRule="exact"/>
        <w:ind w:firstLineChars="1700" w:firstLine="4760"/>
        <w:jc w:val="left"/>
        <w:rPr>
          <w:rFonts w:ascii="仿宋_GB2312" w:eastAsia="仿宋_GB2312"/>
          <w:sz w:val="28"/>
          <w:szCs w:val="28"/>
        </w:rPr>
      </w:pPr>
      <w:r>
        <w:rPr>
          <w:rFonts w:ascii="仿宋_GB2312" w:eastAsia="仿宋_GB2312" w:hint="eastAsia"/>
          <w:sz w:val="28"/>
          <w:szCs w:val="28"/>
        </w:rPr>
        <w:t>投标单位（公章）：</w:t>
      </w:r>
    </w:p>
    <w:p w:rsidR="00ED60B3" w:rsidRDefault="00262D14">
      <w:pPr>
        <w:autoSpaceDE w:val="0"/>
        <w:autoSpaceDN w:val="0"/>
        <w:adjustRightInd w:val="0"/>
        <w:spacing w:line="440" w:lineRule="exact"/>
        <w:ind w:firstLineChars="1550" w:firstLine="4340"/>
        <w:jc w:val="left"/>
        <w:rPr>
          <w:rFonts w:ascii="仿宋_GB2312" w:eastAsia="仿宋_GB2312"/>
          <w:sz w:val="28"/>
          <w:szCs w:val="28"/>
        </w:rPr>
      </w:pPr>
      <w:r>
        <w:rPr>
          <w:rFonts w:ascii="仿宋_GB2312" w:eastAsia="仿宋_GB2312" w:hint="eastAsia"/>
          <w:sz w:val="28"/>
          <w:szCs w:val="28"/>
        </w:rPr>
        <w:t>法定代表人或授权代理人（签名）：</w:t>
      </w:r>
    </w:p>
    <w:p w:rsidR="00ED60B3" w:rsidRDefault="00262D14">
      <w:pPr>
        <w:autoSpaceDE w:val="0"/>
        <w:autoSpaceDN w:val="0"/>
        <w:adjustRightInd w:val="0"/>
        <w:spacing w:line="440" w:lineRule="exact"/>
        <w:ind w:firstLineChars="1700" w:firstLine="4760"/>
        <w:jc w:val="left"/>
        <w:rPr>
          <w:rFonts w:ascii="仿宋_GB2312" w:eastAsia="仿宋_GB2312"/>
          <w:sz w:val="28"/>
          <w:szCs w:val="28"/>
        </w:rPr>
      </w:pPr>
      <w:r>
        <w:rPr>
          <w:rFonts w:ascii="仿宋_GB2312" w:eastAsia="仿宋_GB2312" w:hint="eastAsia"/>
          <w:sz w:val="28"/>
          <w:szCs w:val="28"/>
        </w:rPr>
        <w:t>日期：   年   月   日</w:t>
      </w:r>
    </w:p>
    <w:p w:rsidR="00ED60B3" w:rsidRDefault="00262D14">
      <w:pPr>
        <w:spacing w:line="520" w:lineRule="exact"/>
        <w:jc w:val="left"/>
        <w:rPr>
          <w:rFonts w:ascii="仿宋" w:eastAsia="仿宋" w:hAnsi="仿宋" w:cstheme="minorBidi"/>
          <w:b/>
          <w:bCs/>
          <w:color w:val="000000" w:themeColor="text1"/>
          <w:sz w:val="28"/>
          <w:szCs w:val="28"/>
        </w:rPr>
      </w:pPr>
      <w:r>
        <w:rPr>
          <w:rFonts w:ascii="仿宋" w:eastAsia="仿宋" w:hAnsi="仿宋" w:cs="方正小标宋简体" w:hint="eastAsia"/>
          <w:b/>
          <w:color w:val="FF0000"/>
          <w:sz w:val="28"/>
          <w:szCs w:val="28"/>
        </w:rPr>
        <w:lastRenderedPageBreak/>
        <w:t>☆</w:t>
      </w:r>
      <w:r w:rsidR="00EF61D2">
        <w:rPr>
          <w:rFonts w:ascii="仿宋" w:eastAsia="仿宋" w:hAnsi="仿宋" w:cstheme="minorBidi" w:hint="eastAsia"/>
          <w:b/>
          <w:bCs/>
          <w:color w:val="000000" w:themeColor="text1"/>
          <w:sz w:val="28"/>
          <w:szCs w:val="28"/>
        </w:rPr>
        <w:t>5</w:t>
      </w:r>
      <w:r>
        <w:rPr>
          <w:rFonts w:ascii="仿宋" w:eastAsia="仿宋" w:hAnsi="仿宋" w:cstheme="minorBidi"/>
          <w:b/>
          <w:bCs/>
          <w:color w:val="000000" w:themeColor="text1"/>
          <w:sz w:val="28"/>
          <w:szCs w:val="28"/>
        </w:rPr>
        <w:t>.</w:t>
      </w:r>
      <w:r>
        <w:rPr>
          <w:rFonts w:ascii="仿宋" w:eastAsia="仿宋" w:hAnsi="仿宋" w:cstheme="minorBidi" w:hint="eastAsia"/>
          <w:b/>
          <w:bCs/>
          <w:color w:val="000000" w:themeColor="text1"/>
          <w:sz w:val="28"/>
          <w:szCs w:val="28"/>
        </w:rPr>
        <w:t>质量承诺书</w:t>
      </w:r>
    </w:p>
    <w:p w:rsidR="00ED60B3" w:rsidRDefault="00ED60B3" w:rsidP="00E311F5">
      <w:pPr>
        <w:spacing w:line="520" w:lineRule="exact"/>
        <w:ind w:firstLineChars="1300" w:firstLine="4160"/>
        <w:rPr>
          <w:rFonts w:ascii="微软雅黑" w:eastAsia="微软雅黑" w:hAnsi="微软雅黑"/>
          <w:b/>
          <w:sz w:val="32"/>
          <w:szCs w:val="32"/>
        </w:rPr>
      </w:pPr>
    </w:p>
    <w:p w:rsidR="00ED60B3" w:rsidRDefault="00262D14" w:rsidP="00E311F5">
      <w:pPr>
        <w:spacing w:line="520" w:lineRule="exact"/>
        <w:ind w:firstLineChars="1300" w:firstLine="4160"/>
        <w:rPr>
          <w:rFonts w:ascii="微软雅黑" w:eastAsia="微软雅黑" w:hAnsi="微软雅黑"/>
          <w:b/>
          <w:sz w:val="32"/>
          <w:szCs w:val="32"/>
        </w:rPr>
      </w:pPr>
      <w:r>
        <w:rPr>
          <w:rFonts w:ascii="微软雅黑" w:eastAsia="微软雅黑" w:hAnsi="微软雅黑"/>
          <w:b/>
          <w:sz w:val="32"/>
          <w:szCs w:val="32"/>
        </w:rPr>
        <w:t>质量承诺书</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中粮糖业及下属分子公司：</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为积极配合贵公司进行的采购与招标工作，保证产品质量，我们特向贵公司承诺如下事项：</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1. 我公司承诺所供之商品质量，数量均不出现假冒、短少现象，并随时按贵公司要求提供各种质量检测报告，如发生与之相关的客户投诉赔偿，待材料质量查明之后一概由本供应商负责。</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2. 严格按照合同、订单要求供货、补货，商品价格上调需提前上交调价单，商品下调或做特价时与贵公司联系下调方案。</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3. 我公司严格执行供应商应尽义务，做到送货及时，货物质量优质，货物装箱整齐方便运输。</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4.我公司承诺保证为贵公司所供之货，货源充足，不发生断货拒供现象。</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5.我公司认可贵公司的货物验收制度和仓库保存条件，并在对供应货物进行验收时，自愿严格遵守贵公司的货物验收制度。</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6.我公司对未通过验收的货物，保证在贵公司规定时间内补充合格的货物，否则自愿承担由此造成的所有损失。</w:t>
      </w:r>
    </w:p>
    <w:p w:rsidR="00ED60B3" w:rsidRDefault="00262D14">
      <w:pPr>
        <w:autoSpaceDE w:val="0"/>
        <w:autoSpaceDN w:val="0"/>
        <w:adjustRightInd w:val="0"/>
        <w:spacing w:line="520" w:lineRule="exact"/>
        <w:jc w:val="left"/>
        <w:rPr>
          <w:rFonts w:ascii="仿宋_GB2312" w:eastAsia="仿宋_GB2312" w:hAnsi="宋体"/>
          <w:sz w:val="28"/>
          <w:szCs w:val="28"/>
        </w:rPr>
      </w:pPr>
      <w:r>
        <w:rPr>
          <w:rFonts w:ascii="仿宋_GB2312" w:eastAsia="仿宋_GB2312" w:hAnsi="宋体"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D60B3" w:rsidRDefault="00ED60B3">
      <w:pPr>
        <w:autoSpaceDE w:val="0"/>
        <w:autoSpaceDN w:val="0"/>
        <w:adjustRightInd w:val="0"/>
        <w:spacing w:line="520" w:lineRule="exact"/>
        <w:ind w:firstLineChars="1300" w:firstLine="3640"/>
        <w:jc w:val="left"/>
        <w:rPr>
          <w:rFonts w:ascii="仿宋_GB2312" w:eastAsia="仿宋_GB2312"/>
          <w:sz w:val="28"/>
          <w:szCs w:val="28"/>
        </w:rPr>
      </w:pPr>
    </w:p>
    <w:p w:rsidR="00ED60B3" w:rsidRDefault="00ED60B3">
      <w:pPr>
        <w:autoSpaceDE w:val="0"/>
        <w:autoSpaceDN w:val="0"/>
        <w:adjustRightInd w:val="0"/>
        <w:spacing w:line="520" w:lineRule="exact"/>
        <w:ind w:firstLineChars="1300" w:firstLine="3640"/>
        <w:jc w:val="left"/>
        <w:rPr>
          <w:rFonts w:ascii="仿宋_GB2312" w:eastAsia="仿宋_GB2312"/>
          <w:sz w:val="28"/>
          <w:szCs w:val="28"/>
        </w:rPr>
      </w:pPr>
    </w:p>
    <w:p w:rsidR="00ED60B3" w:rsidRDefault="00ED60B3">
      <w:pPr>
        <w:autoSpaceDE w:val="0"/>
        <w:autoSpaceDN w:val="0"/>
        <w:adjustRightInd w:val="0"/>
        <w:spacing w:line="520" w:lineRule="exact"/>
        <w:jc w:val="left"/>
        <w:rPr>
          <w:rFonts w:ascii="仿宋_GB2312" w:eastAsia="仿宋_GB2312"/>
          <w:sz w:val="28"/>
          <w:szCs w:val="28"/>
        </w:rPr>
      </w:pPr>
    </w:p>
    <w:p w:rsidR="00ED60B3" w:rsidRDefault="00262D14">
      <w:pPr>
        <w:autoSpaceDE w:val="0"/>
        <w:autoSpaceDN w:val="0"/>
        <w:adjustRightInd w:val="0"/>
        <w:spacing w:line="520" w:lineRule="exact"/>
        <w:ind w:firstLineChars="1900" w:firstLine="5320"/>
        <w:jc w:val="left"/>
        <w:rPr>
          <w:rFonts w:ascii="仿宋_GB2312" w:eastAsia="仿宋_GB2312"/>
          <w:sz w:val="28"/>
          <w:szCs w:val="28"/>
        </w:rPr>
      </w:pPr>
      <w:r>
        <w:rPr>
          <w:rFonts w:ascii="仿宋_GB2312" w:eastAsia="仿宋_GB2312" w:hint="eastAsia"/>
          <w:sz w:val="28"/>
          <w:szCs w:val="28"/>
        </w:rPr>
        <w:t>投标单位（公章）：</w:t>
      </w:r>
    </w:p>
    <w:p w:rsidR="00ED60B3" w:rsidRDefault="00262D14">
      <w:pPr>
        <w:autoSpaceDE w:val="0"/>
        <w:autoSpaceDN w:val="0"/>
        <w:adjustRightInd w:val="0"/>
        <w:spacing w:line="520" w:lineRule="exact"/>
        <w:ind w:leftChars="1900" w:left="3990" w:firstLineChars="200" w:firstLine="560"/>
        <w:jc w:val="left"/>
        <w:rPr>
          <w:rFonts w:ascii="仿宋_GB2312" w:eastAsia="仿宋_GB2312"/>
          <w:sz w:val="28"/>
          <w:szCs w:val="28"/>
        </w:rPr>
      </w:pPr>
      <w:r>
        <w:rPr>
          <w:rFonts w:ascii="仿宋_GB2312" w:eastAsia="仿宋_GB2312" w:hint="eastAsia"/>
          <w:sz w:val="28"/>
          <w:szCs w:val="28"/>
        </w:rPr>
        <w:t>法定代表人或授权代理人（签名）：</w:t>
      </w:r>
    </w:p>
    <w:p w:rsidR="00ED60B3" w:rsidRDefault="00262D14">
      <w:pPr>
        <w:autoSpaceDE w:val="0"/>
        <w:autoSpaceDN w:val="0"/>
        <w:adjustRightInd w:val="0"/>
        <w:spacing w:line="520" w:lineRule="exact"/>
        <w:ind w:leftChars="1900" w:left="3990" w:firstLineChars="300" w:firstLine="840"/>
        <w:jc w:val="left"/>
        <w:rPr>
          <w:rFonts w:ascii="仿宋_GB2312" w:eastAsia="仿宋_GB2312"/>
          <w:sz w:val="28"/>
          <w:szCs w:val="28"/>
        </w:rPr>
      </w:pPr>
      <w:r>
        <w:rPr>
          <w:rFonts w:ascii="仿宋_GB2312" w:eastAsia="仿宋_GB2312" w:hint="eastAsia"/>
          <w:sz w:val="28"/>
          <w:szCs w:val="28"/>
        </w:rPr>
        <w:t>日期：   年    月  日</w:t>
      </w:r>
    </w:p>
    <w:p w:rsidR="00ED60B3" w:rsidRDefault="00ED60B3">
      <w:pPr>
        <w:spacing w:line="520" w:lineRule="exact"/>
        <w:jc w:val="left"/>
        <w:rPr>
          <w:rFonts w:ascii="仿宋" w:eastAsia="仿宋" w:hAnsi="仿宋" w:cstheme="minorBidi"/>
          <w:b/>
          <w:bCs/>
          <w:color w:val="000000" w:themeColor="text1"/>
          <w:sz w:val="28"/>
          <w:szCs w:val="28"/>
        </w:rPr>
      </w:pPr>
    </w:p>
    <w:p w:rsidR="00ED60B3" w:rsidRDefault="00EF61D2">
      <w:pPr>
        <w:spacing w:line="520" w:lineRule="exact"/>
        <w:jc w:val="left"/>
        <w:rPr>
          <w:rFonts w:ascii="仿宋" w:eastAsia="仿宋" w:hAnsi="仿宋" w:cstheme="minorBidi"/>
          <w:b/>
          <w:bCs/>
          <w:color w:val="000000" w:themeColor="text1"/>
          <w:sz w:val="28"/>
          <w:szCs w:val="28"/>
        </w:rPr>
      </w:pPr>
      <w:r>
        <w:rPr>
          <w:rFonts w:ascii="仿宋" w:eastAsia="仿宋" w:hAnsi="仿宋" w:cstheme="minorBidi" w:hint="eastAsia"/>
          <w:b/>
          <w:bCs/>
          <w:color w:val="000000" w:themeColor="text1"/>
          <w:sz w:val="28"/>
          <w:szCs w:val="28"/>
        </w:rPr>
        <w:lastRenderedPageBreak/>
        <w:t>6</w:t>
      </w:r>
      <w:r w:rsidR="00262D14">
        <w:rPr>
          <w:rFonts w:ascii="仿宋" w:eastAsia="仿宋" w:hAnsi="仿宋" w:cstheme="minorBidi"/>
          <w:b/>
          <w:bCs/>
          <w:color w:val="000000" w:themeColor="text1"/>
          <w:sz w:val="28"/>
          <w:szCs w:val="28"/>
        </w:rPr>
        <w:t>.</w:t>
      </w:r>
      <w:r w:rsidR="00262D14">
        <w:rPr>
          <w:rFonts w:ascii="仿宋" w:eastAsia="仿宋" w:hAnsi="仿宋" w:cstheme="minorBidi" w:hint="eastAsia"/>
          <w:b/>
          <w:bCs/>
          <w:color w:val="000000" w:themeColor="text1"/>
          <w:sz w:val="28"/>
          <w:szCs w:val="28"/>
        </w:rPr>
        <w:t>其他需要提交的资料</w:t>
      </w:r>
      <w:r w:rsidR="00262D14">
        <w:rPr>
          <w:rFonts w:ascii="仿宋" w:eastAsia="仿宋" w:hAnsi="仿宋" w:cstheme="minorBidi" w:hint="eastAsia"/>
          <w:b/>
          <w:bCs/>
          <w:color w:val="FF0000"/>
          <w:sz w:val="28"/>
          <w:szCs w:val="28"/>
        </w:rPr>
        <w:t>（如有）</w:t>
      </w:r>
    </w:p>
    <w:p w:rsidR="00ED60B3" w:rsidRDefault="00262D14">
      <w:pPr>
        <w:pStyle w:val="af3"/>
        <w:numPr>
          <w:ilvl w:val="0"/>
          <w:numId w:val="2"/>
        </w:numPr>
        <w:tabs>
          <w:tab w:val="clear" w:pos="0"/>
        </w:tabs>
        <w:autoSpaceDE/>
        <w:autoSpaceDN/>
        <w:adjustRightInd/>
        <w:ind w:firstLineChars="0"/>
        <w:rPr>
          <w:b w:val="0"/>
          <w:color w:val="000000" w:themeColor="text1"/>
          <w:sz w:val="32"/>
          <w:szCs w:val="32"/>
        </w:rPr>
      </w:pPr>
      <w:r>
        <w:rPr>
          <w:rFonts w:hint="eastAsia"/>
          <w:b w:val="0"/>
          <w:color w:val="000000" w:themeColor="text1"/>
          <w:sz w:val="32"/>
          <w:szCs w:val="32"/>
        </w:rPr>
        <w:t>项目施工/实施方案：</w:t>
      </w:r>
    </w:p>
    <w:p w:rsidR="00ED60B3" w:rsidRDefault="00262D14">
      <w:pPr>
        <w:pStyle w:val="af3"/>
        <w:numPr>
          <w:ilvl w:val="0"/>
          <w:numId w:val="2"/>
        </w:numPr>
        <w:tabs>
          <w:tab w:val="clear" w:pos="0"/>
        </w:tabs>
        <w:autoSpaceDE/>
        <w:autoSpaceDN/>
        <w:adjustRightInd/>
        <w:ind w:firstLineChars="0"/>
        <w:rPr>
          <w:b w:val="0"/>
          <w:color w:val="000000" w:themeColor="text1"/>
          <w:sz w:val="32"/>
          <w:szCs w:val="32"/>
        </w:rPr>
      </w:pPr>
      <w:r>
        <w:rPr>
          <w:rFonts w:hint="eastAsia"/>
          <w:b w:val="0"/>
          <w:color w:val="000000" w:themeColor="text1"/>
          <w:sz w:val="32"/>
          <w:szCs w:val="32"/>
        </w:rPr>
        <w:t>售后服务方案</w:t>
      </w:r>
    </w:p>
    <w:p w:rsidR="00ED60B3" w:rsidRDefault="00262D14">
      <w:pPr>
        <w:pStyle w:val="af3"/>
        <w:numPr>
          <w:ilvl w:val="0"/>
          <w:numId w:val="2"/>
        </w:numPr>
        <w:tabs>
          <w:tab w:val="clear" w:pos="0"/>
        </w:tabs>
        <w:autoSpaceDE/>
        <w:autoSpaceDN/>
        <w:adjustRightInd/>
        <w:ind w:firstLineChars="0"/>
        <w:rPr>
          <w:b w:val="0"/>
          <w:color w:val="000000" w:themeColor="text1"/>
          <w:sz w:val="32"/>
          <w:szCs w:val="32"/>
        </w:rPr>
      </w:pPr>
      <w:r>
        <w:rPr>
          <w:rFonts w:hint="eastAsia"/>
          <w:b w:val="0"/>
          <w:color w:val="000000" w:themeColor="text1"/>
          <w:sz w:val="32"/>
          <w:szCs w:val="32"/>
        </w:rPr>
        <w:t>合理化建议</w:t>
      </w:r>
    </w:p>
    <w:p w:rsidR="00ED60B3" w:rsidRDefault="00262D14">
      <w:pPr>
        <w:spacing w:line="520" w:lineRule="exact"/>
        <w:jc w:val="left"/>
        <w:rPr>
          <w:rFonts w:ascii="仿宋_GB2312" w:eastAsia="仿宋_GB2312"/>
          <w:color w:val="000000" w:themeColor="text1"/>
          <w:sz w:val="32"/>
          <w:szCs w:val="32"/>
        </w:rPr>
      </w:pPr>
      <w:r>
        <w:rPr>
          <w:rFonts w:ascii="仿宋_GB2312" w:eastAsia="仿宋_GB2312"/>
          <w:color w:val="000000" w:themeColor="text1"/>
          <w:sz w:val="32"/>
          <w:szCs w:val="32"/>
        </w:rPr>
        <w:t>（</w:t>
      </w:r>
      <w:r>
        <w:rPr>
          <w:rFonts w:ascii="仿宋_GB2312" w:eastAsia="仿宋_GB2312" w:hint="eastAsia"/>
          <w:color w:val="000000" w:themeColor="text1"/>
          <w:sz w:val="32"/>
          <w:szCs w:val="32"/>
        </w:rPr>
        <w:t>4）投标人需要说明的其他文件和说明</w:t>
      </w:r>
    </w:p>
    <w:p w:rsidR="00ED60B3" w:rsidRDefault="00ED60B3">
      <w:pPr>
        <w:spacing w:line="520" w:lineRule="exact"/>
        <w:jc w:val="left"/>
        <w:rPr>
          <w:rFonts w:asciiTheme="minorHAnsi" w:eastAsia="黑体" w:hAnsiTheme="minorHAnsi" w:cstheme="minorBidi"/>
          <w:b/>
          <w:bCs/>
          <w:color w:val="FF0000"/>
        </w:rPr>
      </w:pPr>
    </w:p>
    <w:p w:rsidR="00ED60B3" w:rsidRDefault="00ED60B3">
      <w:pPr>
        <w:autoSpaceDE w:val="0"/>
        <w:autoSpaceDN w:val="0"/>
        <w:adjustRightInd w:val="0"/>
        <w:spacing w:line="520" w:lineRule="exact"/>
        <w:ind w:firstLine="2880"/>
        <w:jc w:val="left"/>
        <w:rPr>
          <w:sz w:val="24"/>
        </w:rPr>
      </w:pPr>
    </w:p>
    <w:p w:rsidR="00ED60B3" w:rsidRDefault="00ED60B3">
      <w:pPr>
        <w:autoSpaceDE w:val="0"/>
        <w:autoSpaceDN w:val="0"/>
        <w:adjustRightInd w:val="0"/>
        <w:spacing w:line="520" w:lineRule="exact"/>
        <w:ind w:leftChars="1700" w:left="3570" w:firstLineChars="500" w:firstLine="1200"/>
        <w:jc w:val="left"/>
        <w:rPr>
          <w:sz w:val="24"/>
        </w:rPr>
      </w:pPr>
    </w:p>
    <w:p w:rsidR="00ED60B3" w:rsidRDefault="00ED60B3">
      <w:pPr>
        <w:autoSpaceDE w:val="0"/>
        <w:autoSpaceDN w:val="0"/>
        <w:adjustRightInd w:val="0"/>
        <w:spacing w:line="520" w:lineRule="exact"/>
        <w:ind w:leftChars="1700" w:left="3570" w:firstLineChars="500" w:firstLine="1200"/>
        <w:jc w:val="left"/>
        <w:rPr>
          <w:sz w:val="24"/>
        </w:rPr>
      </w:pPr>
    </w:p>
    <w:p w:rsidR="00ED60B3" w:rsidRDefault="00ED60B3">
      <w:pPr>
        <w:pStyle w:val="af3"/>
      </w:pPr>
    </w:p>
    <w:sectPr w:rsidR="00ED60B3" w:rsidSect="00ED60B3">
      <w:footerReference w:type="even" r:id="rId12"/>
      <w:footerReference w:type="default" r:id="rId13"/>
      <w:pgSz w:w="11906" w:h="16838"/>
      <w:pgMar w:top="851" w:right="1021" w:bottom="851" w:left="102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401" w:rsidRDefault="00DC1401" w:rsidP="00ED60B3">
      <w:r>
        <w:separator/>
      </w:r>
    </w:p>
  </w:endnote>
  <w:endnote w:type="continuationSeparator" w:id="1">
    <w:p w:rsidR="00DC1401" w:rsidRDefault="00DC1401" w:rsidP="00ED6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3" w:rsidRDefault="00964781">
    <w:pPr>
      <w:pStyle w:val="aa"/>
      <w:ind w:firstLine="2160"/>
      <w:jc w:val="center"/>
    </w:pPr>
    <w:r w:rsidRPr="00964781">
      <w:fldChar w:fldCharType="begin"/>
    </w:r>
    <w:r w:rsidR="00262D14">
      <w:instrText>PAGE   \* MERGEFORMAT</w:instrText>
    </w:r>
    <w:r w:rsidRPr="00964781">
      <w:fldChar w:fldCharType="separate"/>
    </w:r>
    <w:r w:rsidR="00D6386F" w:rsidRPr="00D6386F">
      <w:rPr>
        <w:noProof/>
        <w:lang w:val="zh-CN"/>
      </w:rPr>
      <w:t>11</w:t>
    </w:r>
    <w:r>
      <w:rPr>
        <w:lang w:val="zh-CN"/>
      </w:rPr>
      <w:fldChar w:fldCharType="end"/>
    </w:r>
  </w:p>
  <w:p w:rsidR="00ED60B3" w:rsidRDefault="00ED60B3">
    <w:pPr>
      <w:pStyle w:val="a5"/>
      <w:kinsoku w:val="0"/>
      <w:overflowPunct w:val="0"/>
      <w:spacing w:line="14" w:lineRule="auto"/>
      <w:ind w:firstLine="40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3" w:rsidRDefault="00964781">
    <w:pPr>
      <w:pStyle w:val="aa"/>
      <w:framePr w:wrap="around" w:vAnchor="text" w:hAnchor="margin" w:xAlign="center" w:y="1"/>
      <w:rPr>
        <w:rStyle w:val="af"/>
      </w:rPr>
    </w:pPr>
    <w:r>
      <w:fldChar w:fldCharType="begin"/>
    </w:r>
    <w:r w:rsidR="00262D14">
      <w:rPr>
        <w:rStyle w:val="af"/>
      </w:rPr>
      <w:instrText xml:space="preserve">PAGE  </w:instrText>
    </w:r>
    <w:r>
      <w:fldChar w:fldCharType="separate"/>
    </w:r>
    <w:r w:rsidR="00262D14">
      <w:rPr>
        <w:rStyle w:val="af"/>
      </w:rPr>
      <w:t>2</w:t>
    </w:r>
    <w:r>
      <w:fldChar w:fldCharType="end"/>
    </w:r>
  </w:p>
  <w:p w:rsidR="00ED60B3" w:rsidRDefault="00ED60B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3" w:rsidRDefault="00964781">
    <w:pPr>
      <w:pStyle w:val="aa"/>
      <w:framePr w:wrap="around" w:vAnchor="text" w:hAnchor="margin" w:xAlign="center" w:y="1"/>
      <w:rPr>
        <w:rStyle w:val="af"/>
      </w:rPr>
    </w:pPr>
    <w:r>
      <w:fldChar w:fldCharType="begin"/>
    </w:r>
    <w:r w:rsidR="00262D14">
      <w:rPr>
        <w:rStyle w:val="af"/>
      </w:rPr>
      <w:instrText xml:space="preserve">PAGE  </w:instrText>
    </w:r>
    <w:r>
      <w:fldChar w:fldCharType="separate"/>
    </w:r>
    <w:r w:rsidR="007B6318">
      <w:rPr>
        <w:rStyle w:val="af"/>
        <w:noProof/>
      </w:rPr>
      <w:t>1</w:t>
    </w:r>
    <w:r>
      <w:fldChar w:fldCharType="end"/>
    </w:r>
  </w:p>
  <w:p w:rsidR="00ED60B3" w:rsidRDefault="00ED60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401" w:rsidRDefault="00DC1401" w:rsidP="00ED60B3">
      <w:r>
        <w:separator/>
      </w:r>
    </w:p>
  </w:footnote>
  <w:footnote w:type="continuationSeparator" w:id="1">
    <w:p w:rsidR="00DC1401" w:rsidRDefault="00DC1401" w:rsidP="00ED60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B6D0D"/>
    <w:multiLevelType w:val="multilevel"/>
    <w:tmpl w:val="392B6D0D"/>
    <w:lvl w:ilvl="0">
      <w:start w:val="1"/>
      <w:numFmt w:val="japaneseCounting"/>
      <w:lvlText w:val="第%1章"/>
      <w:lvlJc w:val="left"/>
      <w:pPr>
        <w:ind w:left="4558" w:hanging="1125"/>
      </w:pPr>
      <w:rPr>
        <w:rFonts w:hint="default"/>
      </w:rPr>
    </w:lvl>
    <w:lvl w:ilvl="1">
      <w:start w:val="1"/>
      <w:numFmt w:val="lowerLetter"/>
      <w:lvlText w:val="%2)"/>
      <w:lvlJc w:val="left"/>
      <w:pPr>
        <w:ind w:left="4273" w:hanging="420"/>
      </w:pPr>
    </w:lvl>
    <w:lvl w:ilvl="2">
      <w:start w:val="1"/>
      <w:numFmt w:val="lowerRoman"/>
      <w:lvlText w:val="%3."/>
      <w:lvlJc w:val="right"/>
      <w:pPr>
        <w:ind w:left="4693" w:hanging="420"/>
      </w:pPr>
    </w:lvl>
    <w:lvl w:ilvl="3">
      <w:start w:val="1"/>
      <w:numFmt w:val="decimal"/>
      <w:lvlText w:val="%4."/>
      <w:lvlJc w:val="left"/>
      <w:pPr>
        <w:ind w:left="5113" w:hanging="420"/>
      </w:pPr>
    </w:lvl>
    <w:lvl w:ilvl="4">
      <w:start w:val="1"/>
      <w:numFmt w:val="lowerLetter"/>
      <w:lvlText w:val="%5)"/>
      <w:lvlJc w:val="left"/>
      <w:pPr>
        <w:ind w:left="5533" w:hanging="420"/>
      </w:pPr>
    </w:lvl>
    <w:lvl w:ilvl="5">
      <w:start w:val="1"/>
      <w:numFmt w:val="lowerRoman"/>
      <w:lvlText w:val="%6."/>
      <w:lvlJc w:val="right"/>
      <w:pPr>
        <w:ind w:left="5953" w:hanging="420"/>
      </w:pPr>
    </w:lvl>
    <w:lvl w:ilvl="6">
      <w:start w:val="1"/>
      <w:numFmt w:val="decimal"/>
      <w:lvlText w:val="%7."/>
      <w:lvlJc w:val="left"/>
      <w:pPr>
        <w:ind w:left="6373" w:hanging="420"/>
      </w:pPr>
    </w:lvl>
    <w:lvl w:ilvl="7">
      <w:start w:val="1"/>
      <w:numFmt w:val="lowerLetter"/>
      <w:lvlText w:val="%8)"/>
      <w:lvlJc w:val="left"/>
      <w:pPr>
        <w:ind w:left="6793" w:hanging="420"/>
      </w:pPr>
    </w:lvl>
    <w:lvl w:ilvl="8">
      <w:start w:val="1"/>
      <w:numFmt w:val="lowerRoman"/>
      <w:lvlText w:val="%9."/>
      <w:lvlJc w:val="right"/>
      <w:pPr>
        <w:ind w:left="7213" w:hanging="420"/>
      </w:pPr>
    </w:lvl>
  </w:abstractNum>
  <w:abstractNum w:abstractNumId="1">
    <w:nsid w:val="7E72304A"/>
    <w:multiLevelType w:val="multilevel"/>
    <w:tmpl w:val="7E72304A"/>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g0MzJjYjM2YjYyOTY0YTRhZDY3MWJkOTUzYWRjMTIifQ=="/>
  </w:docVars>
  <w:rsids>
    <w:rsidRoot w:val="00172A27"/>
    <w:rsid w:val="0000163A"/>
    <w:rsid w:val="00001D7B"/>
    <w:rsid w:val="000027B9"/>
    <w:rsid w:val="0000284E"/>
    <w:rsid w:val="00003D89"/>
    <w:rsid w:val="000043B8"/>
    <w:rsid w:val="00006217"/>
    <w:rsid w:val="0000623E"/>
    <w:rsid w:val="00006C63"/>
    <w:rsid w:val="00013526"/>
    <w:rsid w:val="00014CDA"/>
    <w:rsid w:val="00015942"/>
    <w:rsid w:val="00015FB1"/>
    <w:rsid w:val="000167C9"/>
    <w:rsid w:val="00017403"/>
    <w:rsid w:val="00020F74"/>
    <w:rsid w:val="00024BD2"/>
    <w:rsid w:val="00024DBE"/>
    <w:rsid w:val="00025945"/>
    <w:rsid w:val="00025D9B"/>
    <w:rsid w:val="00025E05"/>
    <w:rsid w:val="00026507"/>
    <w:rsid w:val="00027CD3"/>
    <w:rsid w:val="00027D93"/>
    <w:rsid w:val="00030173"/>
    <w:rsid w:val="000304C8"/>
    <w:rsid w:val="0003164C"/>
    <w:rsid w:val="00032AFC"/>
    <w:rsid w:val="00032E99"/>
    <w:rsid w:val="00035EA1"/>
    <w:rsid w:val="000362F2"/>
    <w:rsid w:val="00042F15"/>
    <w:rsid w:val="00042F39"/>
    <w:rsid w:val="00042F43"/>
    <w:rsid w:val="00052740"/>
    <w:rsid w:val="000539AD"/>
    <w:rsid w:val="00053D98"/>
    <w:rsid w:val="00055B29"/>
    <w:rsid w:val="00055E31"/>
    <w:rsid w:val="00057BF7"/>
    <w:rsid w:val="00061044"/>
    <w:rsid w:val="00061A63"/>
    <w:rsid w:val="000635A3"/>
    <w:rsid w:val="000636B8"/>
    <w:rsid w:val="00063A4B"/>
    <w:rsid w:val="000640E4"/>
    <w:rsid w:val="00065C51"/>
    <w:rsid w:val="00066B9C"/>
    <w:rsid w:val="000677D0"/>
    <w:rsid w:val="0007075B"/>
    <w:rsid w:val="00072B67"/>
    <w:rsid w:val="000733C3"/>
    <w:rsid w:val="000739EB"/>
    <w:rsid w:val="00074D75"/>
    <w:rsid w:val="0007748C"/>
    <w:rsid w:val="000777D7"/>
    <w:rsid w:val="00081B47"/>
    <w:rsid w:val="00081D5C"/>
    <w:rsid w:val="000824B3"/>
    <w:rsid w:val="00082D65"/>
    <w:rsid w:val="00083708"/>
    <w:rsid w:val="00083CEC"/>
    <w:rsid w:val="00084B75"/>
    <w:rsid w:val="00085012"/>
    <w:rsid w:val="00090D0A"/>
    <w:rsid w:val="00091333"/>
    <w:rsid w:val="00092681"/>
    <w:rsid w:val="0009429A"/>
    <w:rsid w:val="000A17A4"/>
    <w:rsid w:val="000A17FD"/>
    <w:rsid w:val="000A3C01"/>
    <w:rsid w:val="000A3D6C"/>
    <w:rsid w:val="000A5870"/>
    <w:rsid w:val="000A7CF1"/>
    <w:rsid w:val="000B0BA2"/>
    <w:rsid w:val="000B0DA6"/>
    <w:rsid w:val="000B4181"/>
    <w:rsid w:val="000B4250"/>
    <w:rsid w:val="000B49AC"/>
    <w:rsid w:val="000B5FC5"/>
    <w:rsid w:val="000B7CC0"/>
    <w:rsid w:val="000C061C"/>
    <w:rsid w:val="000C1ED7"/>
    <w:rsid w:val="000C25FF"/>
    <w:rsid w:val="000C2DB8"/>
    <w:rsid w:val="000C38EE"/>
    <w:rsid w:val="000C4528"/>
    <w:rsid w:val="000D0139"/>
    <w:rsid w:val="000D0303"/>
    <w:rsid w:val="000D1182"/>
    <w:rsid w:val="000D1B9E"/>
    <w:rsid w:val="000D7D2C"/>
    <w:rsid w:val="000E0CFC"/>
    <w:rsid w:val="000E6C59"/>
    <w:rsid w:val="000E6D24"/>
    <w:rsid w:val="000E6FE1"/>
    <w:rsid w:val="000E75A9"/>
    <w:rsid w:val="000F0E83"/>
    <w:rsid w:val="000F11C4"/>
    <w:rsid w:val="000F2087"/>
    <w:rsid w:val="000F24A0"/>
    <w:rsid w:val="000F252E"/>
    <w:rsid w:val="000F27A2"/>
    <w:rsid w:val="000F5F77"/>
    <w:rsid w:val="000F78E5"/>
    <w:rsid w:val="001021AB"/>
    <w:rsid w:val="001023DB"/>
    <w:rsid w:val="00104D25"/>
    <w:rsid w:val="00111D37"/>
    <w:rsid w:val="00112775"/>
    <w:rsid w:val="00113381"/>
    <w:rsid w:val="001135CD"/>
    <w:rsid w:val="00114C89"/>
    <w:rsid w:val="00115CF9"/>
    <w:rsid w:val="001177A9"/>
    <w:rsid w:val="00117CF6"/>
    <w:rsid w:val="001208AD"/>
    <w:rsid w:val="00121174"/>
    <w:rsid w:val="00121CE3"/>
    <w:rsid w:val="00122F3A"/>
    <w:rsid w:val="00124F71"/>
    <w:rsid w:val="00126882"/>
    <w:rsid w:val="00126BA4"/>
    <w:rsid w:val="00127892"/>
    <w:rsid w:val="00127BBF"/>
    <w:rsid w:val="00132000"/>
    <w:rsid w:val="00132A8F"/>
    <w:rsid w:val="00132EE4"/>
    <w:rsid w:val="001349F2"/>
    <w:rsid w:val="00135871"/>
    <w:rsid w:val="00135BEF"/>
    <w:rsid w:val="00135E54"/>
    <w:rsid w:val="00140EE6"/>
    <w:rsid w:val="00141C3D"/>
    <w:rsid w:val="001440A1"/>
    <w:rsid w:val="00144305"/>
    <w:rsid w:val="0014491E"/>
    <w:rsid w:val="00145F35"/>
    <w:rsid w:val="00146BA7"/>
    <w:rsid w:val="00150146"/>
    <w:rsid w:val="00154018"/>
    <w:rsid w:val="001553AE"/>
    <w:rsid w:val="00155D04"/>
    <w:rsid w:val="00155D05"/>
    <w:rsid w:val="001563D5"/>
    <w:rsid w:val="00160408"/>
    <w:rsid w:val="001627AB"/>
    <w:rsid w:val="0016562F"/>
    <w:rsid w:val="0016621A"/>
    <w:rsid w:val="00166372"/>
    <w:rsid w:val="00166D9A"/>
    <w:rsid w:val="00167BCA"/>
    <w:rsid w:val="0017095F"/>
    <w:rsid w:val="00170C3B"/>
    <w:rsid w:val="00170EE5"/>
    <w:rsid w:val="001712C8"/>
    <w:rsid w:val="0017176C"/>
    <w:rsid w:val="00171947"/>
    <w:rsid w:val="00172A27"/>
    <w:rsid w:val="00173CBF"/>
    <w:rsid w:val="0017406E"/>
    <w:rsid w:val="001777BB"/>
    <w:rsid w:val="00180822"/>
    <w:rsid w:val="001813F3"/>
    <w:rsid w:val="00181ADA"/>
    <w:rsid w:val="001842B2"/>
    <w:rsid w:val="001848FA"/>
    <w:rsid w:val="00185537"/>
    <w:rsid w:val="00186179"/>
    <w:rsid w:val="001940DF"/>
    <w:rsid w:val="00194674"/>
    <w:rsid w:val="00194A48"/>
    <w:rsid w:val="00197D06"/>
    <w:rsid w:val="001A0657"/>
    <w:rsid w:val="001A1AE3"/>
    <w:rsid w:val="001A1B81"/>
    <w:rsid w:val="001A3B22"/>
    <w:rsid w:val="001A45C4"/>
    <w:rsid w:val="001A611F"/>
    <w:rsid w:val="001A78A3"/>
    <w:rsid w:val="001B2B8D"/>
    <w:rsid w:val="001B3F37"/>
    <w:rsid w:val="001B4EE4"/>
    <w:rsid w:val="001B6627"/>
    <w:rsid w:val="001B7389"/>
    <w:rsid w:val="001C3B4D"/>
    <w:rsid w:val="001C4537"/>
    <w:rsid w:val="001C65B6"/>
    <w:rsid w:val="001C74BA"/>
    <w:rsid w:val="001D18AD"/>
    <w:rsid w:val="001D6F2B"/>
    <w:rsid w:val="001D754E"/>
    <w:rsid w:val="001E2386"/>
    <w:rsid w:val="001E36AC"/>
    <w:rsid w:val="001E4079"/>
    <w:rsid w:val="001E4CC1"/>
    <w:rsid w:val="001F0A96"/>
    <w:rsid w:val="001F43BA"/>
    <w:rsid w:val="001F5D34"/>
    <w:rsid w:val="001F79DC"/>
    <w:rsid w:val="00201C82"/>
    <w:rsid w:val="0020517D"/>
    <w:rsid w:val="00207AB3"/>
    <w:rsid w:val="00207BBB"/>
    <w:rsid w:val="00210D3C"/>
    <w:rsid w:val="002113E6"/>
    <w:rsid w:val="00211562"/>
    <w:rsid w:val="00211C18"/>
    <w:rsid w:val="00214C69"/>
    <w:rsid w:val="00216751"/>
    <w:rsid w:val="00220530"/>
    <w:rsid w:val="00223765"/>
    <w:rsid w:val="00224B7B"/>
    <w:rsid w:val="00225293"/>
    <w:rsid w:val="002265B4"/>
    <w:rsid w:val="00232E8F"/>
    <w:rsid w:val="002343E1"/>
    <w:rsid w:val="00236098"/>
    <w:rsid w:val="00236B56"/>
    <w:rsid w:val="002379D4"/>
    <w:rsid w:val="0024006B"/>
    <w:rsid w:val="0024150A"/>
    <w:rsid w:val="0024206A"/>
    <w:rsid w:val="00242660"/>
    <w:rsid w:val="002434B9"/>
    <w:rsid w:val="00243C66"/>
    <w:rsid w:val="00246662"/>
    <w:rsid w:val="0025087D"/>
    <w:rsid w:val="00253414"/>
    <w:rsid w:val="00253639"/>
    <w:rsid w:val="00261463"/>
    <w:rsid w:val="002618B6"/>
    <w:rsid w:val="00262D14"/>
    <w:rsid w:val="00264122"/>
    <w:rsid w:val="002648B6"/>
    <w:rsid w:val="00264967"/>
    <w:rsid w:val="00265ABB"/>
    <w:rsid w:val="002663D9"/>
    <w:rsid w:val="00267233"/>
    <w:rsid w:val="00267AD7"/>
    <w:rsid w:val="00271E7A"/>
    <w:rsid w:val="00272AE8"/>
    <w:rsid w:val="00276C7C"/>
    <w:rsid w:val="002772FD"/>
    <w:rsid w:val="00277A56"/>
    <w:rsid w:val="00281479"/>
    <w:rsid w:val="0028399F"/>
    <w:rsid w:val="00284470"/>
    <w:rsid w:val="00284A75"/>
    <w:rsid w:val="00285721"/>
    <w:rsid w:val="00286137"/>
    <w:rsid w:val="00293020"/>
    <w:rsid w:val="002938C5"/>
    <w:rsid w:val="00293A8D"/>
    <w:rsid w:val="002A268D"/>
    <w:rsid w:val="002A31FE"/>
    <w:rsid w:val="002A3CD1"/>
    <w:rsid w:val="002A618E"/>
    <w:rsid w:val="002A7F61"/>
    <w:rsid w:val="002B0478"/>
    <w:rsid w:val="002B06D5"/>
    <w:rsid w:val="002B0F79"/>
    <w:rsid w:val="002B1EBB"/>
    <w:rsid w:val="002B1EF0"/>
    <w:rsid w:val="002B3E74"/>
    <w:rsid w:val="002B5FCE"/>
    <w:rsid w:val="002C082E"/>
    <w:rsid w:val="002C7298"/>
    <w:rsid w:val="002D04D4"/>
    <w:rsid w:val="002D19BA"/>
    <w:rsid w:val="002D2118"/>
    <w:rsid w:val="002D31C1"/>
    <w:rsid w:val="002D329D"/>
    <w:rsid w:val="002D3500"/>
    <w:rsid w:val="002D3888"/>
    <w:rsid w:val="002D39D5"/>
    <w:rsid w:val="002D6E6A"/>
    <w:rsid w:val="002D76CB"/>
    <w:rsid w:val="002E02D3"/>
    <w:rsid w:val="002E0393"/>
    <w:rsid w:val="002E06FD"/>
    <w:rsid w:val="002E1793"/>
    <w:rsid w:val="002E25CE"/>
    <w:rsid w:val="002F1454"/>
    <w:rsid w:val="002F350A"/>
    <w:rsid w:val="002F3E21"/>
    <w:rsid w:val="002F4502"/>
    <w:rsid w:val="002F479E"/>
    <w:rsid w:val="003006FC"/>
    <w:rsid w:val="00301563"/>
    <w:rsid w:val="003015B7"/>
    <w:rsid w:val="00301CF7"/>
    <w:rsid w:val="00302F18"/>
    <w:rsid w:val="00304DD7"/>
    <w:rsid w:val="00304E60"/>
    <w:rsid w:val="00305771"/>
    <w:rsid w:val="00305BCC"/>
    <w:rsid w:val="003105BF"/>
    <w:rsid w:val="003109BB"/>
    <w:rsid w:val="00311FED"/>
    <w:rsid w:val="003132CD"/>
    <w:rsid w:val="003166F8"/>
    <w:rsid w:val="00322DFA"/>
    <w:rsid w:val="00323652"/>
    <w:rsid w:val="003243EE"/>
    <w:rsid w:val="003247EC"/>
    <w:rsid w:val="003272EE"/>
    <w:rsid w:val="0033248F"/>
    <w:rsid w:val="00334ED9"/>
    <w:rsid w:val="00336288"/>
    <w:rsid w:val="003362CF"/>
    <w:rsid w:val="00336739"/>
    <w:rsid w:val="00336E89"/>
    <w:rsid w:val="00337967"/>
    <w:rsid w:val="00341452"/>
    <w:rsid w:val="00342593"/>
    <w:rsid w:val="0034762A"/>
    <w:rsid w:val="003503D2"/>
    <w:rsid w:val="00351483"/>
    <w:rsid w:val="0035234F"/>
    <w:rsid w:val="003549B8"/>
    <w:rsid w:val="0035623A"/>
    <w:rsid w:val="003602B9"/>
    <w:rsid w:val="003613EA"/>
    <w:rsid w:val="0036317B"/>
    <w:rsid w:val="00363B7D"/>
    <w:rsid w:val="003646C8"/>
    <w:rsid w:val="00364ABF"/>
    <w:rsid w:val="003664CF"/>
    <w:rsid w:val="00366A44"/>
    <w:rsid w:val="00367701"/>
    <w:rsid w:val="00371380"/>
    <w:rsid w:val="00374CCE"/>
    <w:rsid w:val="00375399"/>
    <w:rsid w:val="00375933"/>
    <w:rsid w:val="00376452"/>
    <w:rsid w:val="003772AF"/>
    <w:rsid w:val="003828A5"/>
    <w:rsid w:val="00383F78"/>
    <w:rsid w:val="00384AB8"/>
    <w:rsid w:val="00385363"/>
    <w:rsid w:val="00386B99"/>
    <w:rsid w:val="00386C11"/>
    <w:rsid w:val="00387A15"/>
    <w:rsid w:val="003918D7"/>
    <w:rsid w:val="00392893"/>
    <w:rsid w:val="003930A4"/>
    <w:rsid w:val="003933A0"/>
    <w:rsid w:val="003934E5"/>
    <w:rsid w:val="0039479C"/>
    <w:rsid w:val="00394950"/>
    <w:rsid w:val="00394A2B"/>
    <w:rsid w:val="00397F1E"/>
    <w:rsid w:val="003A1255"/>
    <w:rsid w:val="003A2405"/>
    <w:rsid w:val="003A478C"/>
    <w:rsid w:val="003A4900"/>
    <w:rsid w:val="003A4C7F"/>
    <w:rsid w:val="003A4D10"/>
    <w:rsid w:val="003A5094"/>
    <w:rsid w:val="003A5B05"/>
    <w:rsid w:val="003A5E54"/>
    <w:rsid w:val="003A6204"/>
    <w:rsid w:val="003A6331"/>
    <w:rsid w:val="003B0AA2"/>
    <w:rsid w:val="003B1C75"/>
    <w:rsid w:val="003B20AB"/>
    <w:rsid w:val="003B408C"/>
    <w:rsid w:val="003B6732"/>
    <w:rsid w:val="003C0281"/>
    <w:rsid w:val="003C10DA"/>
    <w:rsid w:val="003C15BA"/>
    <w:rsid w:val="003C5CA7"/>
    <w:rsid w:val="003C6B5C"/>
    <w:rsid w:val="003C79E3"/>
    <w:rsid w:val="003C79FE"/>
    <w:rsid w:val="003D0AFC"/>
    <w:rsid w:val="003D1CE1"/>
    <w:rsid w:val="003D44E9"/>
    <w:rsid w:val="003D67BA"/>
    <w:rsid w:val="003D6A42"/>
    <w:rsid w:val="003E07FA"/>
    <w:rsid w:val="003E1AB2"/>
    <w:rsid w:val="003E1EAC"/>
    <w:rsid w:val="003E41F1"/>
    <w:rsid w:val="003E51CD"/>
    <w:rsid w:val="003E5467"/>
    <w:rsid w:val="003E75E4"/>
    <w:rsid w:val="003F3583"/>
    <w:rsid w:val="003F3661"/>
    <w:rsid w:val="003F39BA"/>
    <w:rsid w:val="003F5790"/>
    <w:rsid w:val="003F6879"/>
    <w:rsid w:val="003F729E"/>
    <w:rsid w:val="003F773B"/>
    <w:rsid w:val="00402809"/>
    <w:rsid w:val="004028A5"/>
    <w:rsid w:val="00403BAC"/>
    <w:rsid w:val="00404CF3"/>
    <w:rsid w:val="004058D4"/>
    <w:rsid w:val="00407A23"/>
    <w:rsid w:val="004140B4"/>
    <w:rsid w:val="00414136"/>
    <w:rsid w:val="00414AEC"/>
    <w:rsid w:val="0041562C"/>
    <w:rsid w:val="004167A0"/>
    <w:rsid w:val="00420A53"/>
    <w:rsid w:val="004212D6"/>
    <w:rsid w:val="004228E7"/>
    <w:rsid w:val="00422C70"/>
    <w:rsid w:val="00423D78"/>
    <w:rsid w:val="00424A74"/>
    <w:rsid w:val="0042607B"/>
    <w:rsid w:val="00426B4D"/>
    <w:rsid w:val="00426D05"/>
    <w:rsid w:val="00427D3D"/>
    <w:rsid w:val="00430E81"/>
    <w:rsid w:val="00431648"/>
    <w:rsid w:val="0043278B"/>
    <w:rsid w:val="00432FD9"/>
    <w:rsid w:val="00433E22"/>
    <w:rsid w:val="00434865"/>
    <w:rsid w:val="004351BA"/>
    <w:rsid w:val="004366E9"/>
    <w:rsid w:val="00436DDF"/>
    <w:rsid w:val="0044408F"/>
    <w:rsid w:val="00445A9E"/>
    <w:rsid w:val="00445DED"/>
    <w:rsid w:val="00447104"/>
    <w:rsid w:val="004535FF"/>
    <w:rsid w:val="00453835"/>
    <w:rsid w:val="00454DF4"/>
    <w:rsid w:val="0045658F"/>
    <w:rsid w:val="00462243"/>
    <w:rsid w:val="004622CC"/>
    <w:rsid w:val="004647FE"/>
    <w:rsid w:val="00464EC1"/>
    <w:rsid w:val="00465A3E"/>
    <w:rsid w:val="0046672C"/>
    <w:rsid w:val="00466947"/>
    <w:rsid w:val="004669FD"/>
    <w:rsid w:val="00470667"/>
    <w:rsid w:val="00471630"/>
    <w:rsid w:val="00472003"/>
    <w:rsid w:val="0047339A"/>
    <w:rsid w:val="004737C9"/>
    <w:rsid w:val="00474793"/>
    <w:rsid w:val="0048094B"/>
    <w:rsid w:val="00480C9B"/>
    <w:rsid w:val="004821CA"/>
    <w:rsid w:val="00483368"/>
    <w:rsid w:val="004878BA"/>
    <w:rsid w:val="00487C9D"/>
    <w:rsid w:val="00491EBC"/>
    <w:rsid w:val="00494C77"/>
    <w:rsid w:val="004964EC"/>
    <w:rsid w:val="004A0074"/>
    <w:rsid w:val="004A056C"/>
    <w:rsid w:val="004A229C"/>
    <w:rsid w:val="004A2EFC"/>
    <w:rsid w:val="004A322C"/>
    <w:rsid w:val="004A3471"/>
    <w:rsid w:val="004A3E63"/>
    <w:rsid w:val="004A423A"/>
    <w:rsid w:val="004A5797"/>
    <w:rsid w:val="004A5C7F"/>
    <w:rsid w:val="004B2FC6"/>
    <w:rsid w:val="004B3B0E"/>
    <w:rsid w:val="004B7A3E"/>
    <w:rsid w:val="004C0D1B"/>
    <w:rsid w:val="004C1996"/>
    <w:rsid w:val="004C1CA6"/>
    <w:rsid w:val="004C285E"/>
    <w:rsid w:val="004C2FC1"/>
    <w:rsid w:val="004C353D"/>
    <w:rsid w:val="004C69FE"/>
    <w:rsid w:val="004C6A18"/>
    <w:rsid w:val="004D0835"/>
    <w:rsid w:val="004D1704"/>
    <w:rsid w:val="004D4499"/>
    <w:rsid w:val="004D4B38"/>
    <w:rsid w:val="004D4F11"/>
    <w:rsid w:val="004D6B2A"/>
    <w:rsid w:val="004E0DC2"/>
    <w:rsid w:val="004E26B8"/>
    <w:rsid w:val="004E3B89"/>
    <w:rsid w:val="004E441F"/>
    <w:rsid w:val="004E487C"/>
    <w:rsid w:val="004E5FCE"/>
    <w:rsid w:val="004F0ABD"/>
    <w:rsid w:val="004F0BF4"/>
    <w:rsid w:val="004F2ABE"/>
    <w:rsid w:val="004F406E"/>
    <w:rsid w:val="004F43A2"/>
    <w:rsid w:val="004F456F"/>
    <w:rsid w:val="004F49EB"/>
    <w:rsid w:val="004F5805"/>
    <w:rsid w:val="004F5CB8"/>
    <w:rsid w:val="0050324A"/>
    <w:rsid w:val="00503E89"/>
    <w:rsid w:val="005045DC"/>
    <w:rsid w:val="00504FB4"/>
    <w:rsid w:val="00506842"/>
    <w:rsid w:val="0050705D"/>
    <w:rsid w:val="005071D7"/>
    <w:rsid w:val="00510C0A"/>
    <w:rsid w:val="00511A80"/>
    <w:rsid w:val="00511D70"/>
    <w:rsid w:val="005135BF"/>
    <w:rsid w:val="00513651"/>
    <w:rsid w:val="005137EA"/>
    <w:rsid w:val="005160A1"/>
    <w:rsid w:val="005161AD"/>
    <w:rsid w:val="00516CE2"/>
    <w:rsid w:val="00526125"/>
    <w:rsid w:val="00526BC1"/>
    <w:rsid w:val="00527704"/>
    <w:rsid w:val="0053024D"/>
    <w:rsid w:val="00532CEF"/>
    <w:rsid w:val="0053379D"/>
    <w:rsid w:val="00542F03"/>
    <w:rsid w:val="00543E88"/>
    <w:rsid w:val="00544C53"/>
    <w:rsid w:val="00546836"/>
    <w:rsid w:val="00547545"/>
    <w:rsid w:val="0055136C"/>
    <w:rsid w:val="00551DFB"/>
    <w:rsid w:val="00554213"/>
    <w:rsid w:val="00554A14"/>
    <w:rsid w:val="00555684"/>
    <w:rsid w:val="00555952"/>
    <w:rsid w:val="00556FE9"/>
    <w:rsid w:val="00557B5E"/>
    <w:rsid w:val="005612CD"/>
    <w:rsid w:val="00561C2B"/>
    <w:rsid w:val="00562DE5"/>
    <w:rsid w:val="00562F19"/>
    <w:rsid w:val="005667C0"/>
    <w:rsid w:val="005720B6"/>
    <w:rsid w:val="00572157"/>
    <w:rsid w:val="00572E05"/>
    <w:rsid w:val="00572F68"/>
    <w:rsid w:val="0057418E"/>
    <w:rsid w:val="0057691F"/>
    <w:rsid w:val="0057739E"/>
    <w:rsid w:val="0058047C"/>
    <w:rsid w:val="00581740"/>
    <w:rsid w:val="00581F46"/>
    <w:rsid w:val="005821EA"/>
    <w:rsid w:val="00582562"/>
    <w:rsid w:val="00582C91"/>
    <w:rsid w:val="00584420"/>
    <w:rsid w:val="005851DC"/>
    <w:rsid w:val="00587C42"/>
    <w:rsid w:val="00590D24"/>
    <w:rsid w:val="0059256F"/>
    <w:rsid w:val="00592571"/>
    <w:rsid w:val="005961FD"/>
    <w:rsid w:val="00596E84"/>
    <w:rsid w:val="00597A2C"/>
    <w:rsid w:val="005A24FF"/>
    <w:rsid w:val="005A25B3"/>
    <w:rsid w:val="005A2CF6"/>
    <w:rsid w:val="005A3406"/>
    <w:rsid w:val="005A3683"/>
    <w:rsid w:val="005A3994"/>
    <w:rsid w:val="005A532D"/>
    <w:rsid w:val="005A659B"/>
    <w:rsid w:val="005A79D1"/>
    <w:rsid w:val="005A7E86"/>
    <w:rsid w:val="005A7F36"/>
    <w:rsid w:val="005B0BC5"/>
    <w:rsid w:val="005B636C"/>
    <w:rsid w:val="005B6ACC"/>
    <w:rsid w:val="005B6C6A"/>
    <w:rsid w:val="005B7F48"/>
    <w:rsid w:val="005C0403"/>
    <w:rsid w:val="005C178C"/>
    <w:rsid w:val="005C181D"/>
    <w:rsid w:val="005C36E1"/>
    <w:rsid w:val="005C4177"/>
    <w:rsid w:val="005C6978"/>
    <w:rsid w:val="005C7232"/>
    <w:rsid w:val="005C7BB8"/>
    <w:rsid w:val="005D005E"/>
    <w:rsid w:val="005D007A"/>
    <w:rsid w:val="005D08C7"/>
    <w:rsid w:val="005D199A"/>
    <w:rsid w:val="005D1BDF"/>
    <w:rsid w:val="005D21AF"/>
    <w:rsid w:val="005D4649"/>
    <w:rsid w:val="005D62BB"/>
    <w:rsid w:val="005E10E1"/>
    <w:rsid w:val="005E403D"/>
    <w:rsid w:val="005E47FB"/>
    <w:rsid w:val="005E6343"/>
    <w:rsid w:val="005E6B34"/>
    <w:rsid w:val="005E6E46"/>
    <w:rsid w:val="005E7478"/>
    <w:rsid w:val="005F0468"/>
    <w:rsid w:val="005F323E"/>
    <w:rsid w:val="005F4D2D"/>
    <w:rsid w:val="005F6536"/>
    <w:rsid w:val="00600786"/>
    <w:rsid w:val="00600FBC"/>
    <w:rsid w:val="006020D7"/>
    <w:rsid w:val="00603178"/>
    <w:rsid w:val="00604A2C"/>
    <w:rsid w:val="00606E2B"/>
    <w:rsid w:val="006178CF"/>
    <w:rsid w:val="006201A4"/>
    <w:rsid w:val="00620F49"/>
    <w:rsid w:val="0062131F"/>
    <w:rsid w:val="00621EC1"/>
    <w:rsid w:val="00625293"/>
    <w:rsid w:val="00625628"/>
    <w:rsid w:val="0062669A"/>
    <w:rsid w:val="00626809"/>
    <w:rsid w:val="006278FA"/>
    <w:rsid w:val="00632765"/>
    <w:rsid w:val="006332CA"/>
    <w:rsid w:val="006335FF"/>
    <w:rsid w:val="006429EB"/>
    <w:rsid w:val="006442B7"/>
    <w:rsid w:val="006468D5"/>
    <w:rsid w:val="006511CF"/>
    <w:rsid w:val="0065240C"/>
    <w:rsid w:val="00654A98"/>
    <w:rsid w:val="00655640"/>
    <w:rsid w:val="0065572C"/>
    <w:rsid w:val="006567CC"/>
    <w:rsid w:val="00656CE3"/>
    <w:rsid w:val="0065713A"/>
    <w:rsid w:val="00660765"/>
    <w:rsid w:val="00661D6E"/>
    <w:rsid w:val="00663DAA"/>
    <w:rsid w:val="00665A6C"/>
    <w:rsid w:val="00666C21"/>
    <w:rsid w:val="00667CE2"/>
    <w:rsid w:val="0067026F"/>
    <w:rsid w:val="006703EA"/>
    <w:rsid w:val="00670770"/>
    <w:rsid w:val="00670A27"/>
    <w:rsid w:val="00670DD3"/>
    <w:rsid w:val="0067147D"/>
    <w:rsid w:val="00671BAB"/>
    <w:rsid w:val="0067253A"/>
    <w:rsid w:val="00672C11"/>
    <w:rsid w:val="00674289"/>
    <w:rsid w:val="0067588A"/>
    <w:rsid w:val="00675F1E"/>
    <w:rsid w:val="006771A8"/>
    <w:rsid w:val="00677A10"/>
    <w:rsid w:val="006808DE"/>
    <w:rsid w:val="00683E1A"/>
    <w:rsid w:val="00686C2B"/>
    <w:rsid w:val="00691BCD"/>
    <w:rsid w:val="00694997"/>
    <w:rsid w:val="006976B3"/>
    <w:rsid w:val="0069778E"/>
    <w:rsid w:val="006A1DD8"/>
    <w:rsid w:val="006A1DDE"/>
    <w:rsid w:val="006A1FA6"/>
    <w:rsid w:val="006A2AB9"/>
    <w:rsid w:val="006A4D9B"/>
    <w:rsid w:val="006A4F37"/>
    <w:rsid w:val="006A68F6"/>
    <w:rsid w:val="006B306F"/>
    <w:rsid w:val="006B38A9"/>
    <w:rsid w:val="006B6719"/>
    <w:rsid w:val="006B67F2"/>
    <w:rsid w:val="006C0072"/>
    <w:rsid w:val="006C040A"/>
    <w:rsid w:val="006C0726"/>
    <w:rsid w:val="006C0E0D"/>
    <w:rsid w:val="006C2516"/>
    <w:rsid w:val="006C3A8A"/>
    <w:rsid w:val="006C4BA4"/>
    <w:rsid w:val="006C5652"/>
    <w:rsid w:val="006C64BA"/>
    <w:rsid w:val="006C6841"/>
    <w:rsid w:val="006D120B"/>
    <w:rsid w:val="006D36DE"/>
    <w:rsid w:val="006D38B7"/>
    <w:rsid w:val="006D5C53"/>
    <w:rsid w:val="006D6EC8"/>
    <w:rsid w:val="006E1883"/>
    <w:rsid w:val="006E1B26"/>
    <w:rsid w:val="006E3AF2"/>
    <w:rsid w:val="006E5065"/>
    <w:rsid w:val="006F0534"/>
    <w:rsid w:val="006F2321"/>
    <w:rsid w:val="006F3EB1"/>
    <w:rsid w:val="00701E47"/>
    <w:rsid w:val="00707552"/>
    <w:rsid w:val="007110AC"/>
    <w:rsid w:val="007120D6"/>
    <w:rsid w:val="0071409D"/>
    <w:rsid w:val="00714566"/>
    <w:rsid w:val="00716B12"/>
    <w:rsid w:val="007172CF"/>
    <w:rsid w:val="00722FDF"/>
    <w:rsid w:val="00723FB6"/>
    <w:rsid w:val="007243DC"/>
    <w:rsid w:val="00725687"/>
    <w:rsid w:val="00725A54"/>
    <w:rsid w:val="00725C96"/>
    <w:rsid w:val="00726B38"/>
    <w:rsid w:val="00726F92"/>
    <w:rsid w:val="00727D92"/>
    <w:rsid w:val="00731E82"/>
    <w:rsid w:val="00734737"/>
    <w:rsid w:val="00737A68"/>
    <w:rsid w:val="00737F24"/>
    <w:rsid w:val="007421EA"/>
    <w:rsid w:val="007437FA"/>
    <w:rsid w:val="0074644E"/>
    <w:rsid w:val="0074720C"/>
    <w:rsid w:val="00747997"/>
    <w:rsid w:val="00750A1A"/>
    <w:rsid w:val="00751297"/>
    <w:rsid w:val="007540F0"/>
    <w:rsid w:val="00754FE0"/>
    <w:rsid w:val="007550D8"/>
    <w:rsid w:val="007553FD"/>
    <w:rsid w:val="00756339"/>
    <w:rsid w:val="007566B8"/>
    <w:rsid w:val="007575CB"/>
    <w:rsid w:val="00757F47"/>
    <w:rsid w:val="007601EC"/>
    <w:rsid w:val="00760C74"/>
    <w:rsid w:val="00762E0B"/>
    <w:rsid w:val="00762FB4"/>
    <w:rsid w:val="00763E84"/>
    <w:rsid w:val="00763FC2"/>
    <w:rsid w:val="00764C3F"/>
    <w:rsid w:val="00764CF3"/>
    <w:rsid w:val="0076606F"/>
    <w:rsid w:val="0076723D"/>
    <w:rsid w:val="00771FF8"/>
    <w:rsid w:val="007746F5"/>
    <w:rsid w:val="00777727"/>
    <w:rsid w:val="0078008E"/>
    <w:rsid w:val="007844A8"/>
    <w:rsid w:val="007852D5"/>
    <w:rsid w:val="00785974"/>
    <w:rsid w:val="007861B2"/>
    <w:rsid w:val="0078689E"/>
    <w:rsid w:val="00787A16"/>
    <w:rsid w:val="00790888"/>
    <w:rsid w:val="007919B3"/>
    <w:rsid w:val="00793275"/>
    <w:rsid w:val="007963EB"/>
    <w:rsid w:val="007A03D1"/>
    <w:rsid w:val="007A0FE9"/>
    <w:rsid w:val="007A1CF5"/>
    <w:rsid w:val="007A3B39"/>
    <w:rsid w:val="007A499E"/>
    <w:rsid w:val="007A4E49"/>
    <w:rsid w:val="007A7C8D"/>
    <w:rsid w:val="007B0F46"/>
    <w:rsid w:val="007B6318"/>
    <w:rsid w:val="007B7078"/>
    <w:rsid w:val="007B774E"/>
    <w:rsid w:val="007B7A4A"/>
    <w:rsid w:val="007C1F3D"/>
    <w:rsid w:val="007C3A00"/>
    <w:rsid w:val="007C6E2F"/>
    <w:rsid w:val="007D3878"/>
    <w:rsid w:val="007D57C4"/>
    <w:rsid w:val="007D5E5A"/>
    <w:rsid w:val="007D63BA"/>
    <w:rsid w:val="007D6DA2"/>
    <w:rsid w:val="007D73D9"/>
    <w:rsid w:val="007D7642"/>
    <w:rsid w:val="007E0671"/>
    <w:rsid w:val="007E494D"/>
    <w:rsid w:val="007E4EE3"/>
    <w:rsid w:val="007E6993"/>
    <w:rsid w:val="007E6A00"/>
    <w:rsid w:val="007E6F2C"/>
    <w:rsid w:val="007F3616"/>
    <w:rsid w:val="007F50B8"/>
    <w:rsid w:val="007F51FE"/>
    <w:rsid w:val="007F645F"/>
    <w:rsid w:val="007F6889"/>
    <w:rsid w:val="00800594"/>
    <w:rsid w:val="00801410"/>
    <w:rsid w:val="0080284D"/>
    <w:rsid w:val="008037E5"/>
    <w:rsid w:val="008039AE"/>
    <w:rsid w:val="008040C2"/>
    <w:rsid w:val="00804421"/>
    <w:rsid w:val="008049ED"/>
    <w:rsid w:val="00804FE1"/>
    <w:rsid w:val="00810005"/>
    <w:rsid w:val="008107B7"/>
    <w:rsid w:val="0081125A"/>
    <w:rsid w:val="00811E50"/>
    <w:rsid w:val="00811EE4"/>
    <w:rsid w:val="00814F51"/>
    <w:rsid w:val="00817E4E"/>
    <w:rsid w:val="008210ED"/>
    <w:rsid w:val="0082182F"/>
    <w:rsid w:val="00821DD0"/>
    <w:rsid w:val="00824967"/>
    <w:rsid w:val="00826794"/>
    <w:rsid w:val="00826A9E"/>
    <w:rsid w:val="00827CBB"/>
    <w:rsid w:val="008312CE"/>
    <w:rsid w:val="00831B9B"/>
    <w:rsid w:val="00831F52"/>
    <w:rsid w:val="008327F4"/>
    <w:rsid w:val="008342DF"/>
    <w:rsid w:val="00834806"/>
    <w:rsid w:val="00834E79"/>
    <w:rsid w:val="00835122"/>
    <w:rsid w:val="00837149"/>
    <w:rsid w:val="008428CA"/>
    <w:rsid w:val="00843837"/>
    <w:rsid w:val="008439EF"/>
    <w:rsid w:val="00843B9E"/>
    <w:rsid w:val="008459C6"/>
    <w:rsid w:val="008505A4"/>
    <w:rsid w:val="008506EF"/>
    <w:rsid w:val="00851076"/>
    <w:rsid w:val="00851397"/>
    <w:rsid w:val="00851B6D"/>
    <w:rsid w:val="00853328"/>
    <w:rsid w:val="008543C8"/>
    <w:rsid w:val="0085559D"/>
    <w:rsid w:val="008572D0"/>
    <w:rsid w:val="00861288"/>
    <w:rsid w:val="00861E1C"/>
    <w:rsid w:val="00861EF2"/>
    <w:rsid w:val="00861FD6"/>
    <w:rsid w:val="008639F9"/>
    <w:rsid w:val="0087142D"/>
    <w:rsid w:val="00871F20"/>
    <w:rsid w:val="008726F4"/>
    <w:rsid w:val="00875027"/>
    <w:rsid w:val="0088141B"/>
    <w:rsid w:val="0088212D"/>
    <w:rsid w:val="0088485F"/>
    <w:rsid w:val="008851C7"/>
    <w:rsid w:val="00885A6D"/>
    <w:rsid w:val="00886442"/>
    <w:rsid w:val="00887FA4"/>
    <w:rsid w:val="00892869"/>
    <w:rsid w:val="0089340C"/>
    <w:rsid w:val="00893E88"/>
    <w:rsid w:val="00894C4F"/>
    <w:rsid w:val="0089582F"/>
    <w:rsid w:val="008A0733"/>
    <w:rsid w:val="008A64B1"/>
    <w:rsid w:val="008A64FC"/>
    <w:rsid w:val="008A747A"/>
    <w:rsid w:val="008A798F"/>
    <w:rsid w:val="008A7FC3"/>
    <w:rsid w:val="008B168F"/>
    <w:rsid w:val="008B33AA"/>
    <w:rsid w:val="008B766A"/>
    <w:rsid w:val="008C0AB5"/>
    <w:rsid w:val="008C146F"/>
    <w:rsid w:val="008C2D62"/>
    <w:rsid w:val="008C60BA"/>
    <w:rsid w:val="008C614E"/>
    <w:rsid w:val="008C6DCF"/>
    <w:rsid w:val="008D0EBC"/>
    <w:rsid w:val="008D1A5C"/>
    <w:rsid w:val="008D3B5B"/>
    <w:rsid w:val="008D3C74"/>
    <w:rsid w:val="008D45AF"/>
    <w:rsid w:val="008D4A05"/>
    <w:rsid w:val="008D5934"/>
    <w:rsid w:val="008D69C2"/>
    <w:rsid w:val="008D7C6B"/>
    <w:rsid w:val="008E0FCC"/>
    <w:rsid w:val="008E108E"/>
    <w:rsid w:val="008E18EF"/>
    <w:rsid w:val="008E20D8"/>
    <w:rsid w:val="008E2B17"/>
    <w:rsid w:val="008E52A0"/>
    <w:rsid w:val="008E53E0"/>
    <w:rsid w:val="008E5D13"/>
    <w:rsid w:val="008E6578"/>
    <w:rsid w:val="008E72E8"/>
    <w:rsid w:val="008E7726"/>
    <w:rsid w:val="008F1D48"/>
    <w:rsid w:val="008F2C72"/>
    <w:rsid w:val="008F5E15"/>
    <w:rsid w:val="008F6BD8"/>
    <w:rsid w:val="008F7183"/>
    <w:rsid w:val="00901955"/>
    <w:rsid w:val="009051A7"/>
    <w:rsid w:val="0090699C"/>
    <w:rsid w:val="00906B39"/>
    <w:rsid w:val="00906B91"/>
    <w:rsid w:val="009104E5"/>
    <w:rsid w:val="0091213C"/>
    <w:rsid w:val="00920A54"/>
    <w:rsid w:val="00920DC8"/>
    <w:rsid w:val="00922A44"/>
    <w:rsid w:val="0092327F"/>
    <w:rsid w:val="0092515C"/>
    <w:rsid w:val="009260BD"/>
    <w:rsid w:val="009278D8"/>
    <w:rsid w:val="00932D56"/>
    <w:rsid w:val="0093431B"/>
    <w:rsid w:val="0093543B"/>
    <w:rsid w:val="009416F5"/>
    <w:rsid w:val="00941869"/>
    <w:rsid w:val="0094342B"/>
    <w:rsid w:val="009437B2"/>
    <w:rsid w:val="00944F76"/>
    <w:rsid w:val="009457CB"/>
    <w:rsid w:val="00945FF8"/>
    <w:rsid w:val="00952A15"/>
    <w:rsid w:val="00952D53"/>
    <w:rsid w:val="0095382F"/>
    <w:rsid w:val="0095444C"/>
    <w:rsid w:val="0095596F"/>
    <w:rsid w:val="00956322"/>
    <w:rsid w:val="00960349"/>
    <w:rsid w:val="00962F58"/>
    <w:rsid w:val="00963586"/>
    <w:rsid w:val="00963908"/>
    <w:rsid w:val="00964781"/>
    <w:rsid w:val="009651BA"/>
    <w:rsid w:val="00966DA6"/>
    <w:rsid w:val="00967D4A"/>
    <w:rsid w:val="00973E09"/>
    <w:rsid w:val="00974C27"/>
    <w:rsid w:val="00975B43"/>
    <w:rsid w:val="009761B9"/>
    <w:rsid w:val="009807B7"/>
    <w:rsid w:val="00980875"/>
    <w:rsid w:val="00981128"/>
    <w:rsid w:val="0098181F"/>
    <w:rsid w:val="009836E7"/>
    <w:rsid w:val="0098571D"/>
    <w:rsid w:val="00985971"/>
    <w:rsid w:val="00985A62"/>
    <w:rsid w:val="00990B07"/>
    <w:rsid w:val="009914F7"/>
    <w:rsid w:val="00991DB2"/>
    <w:rsid w:val="00991F8F"/>
    <w:rsid w:val="00993913"/>
    <w:rsid w:val="00993F2A"/>
    <w:rsid w:val="0099411A"/>
    <w:rsid w:val="0099477D"/>
    <w:rsid w:val="0099791B"/>
    <w:rsid w:val="009A0034"/>
    <w:rsid w:val="009A09CB"/>
    <w:rsid w:val="009A0B5B"/>
    <w:rsid w:val="009A1C2A"/>
    <w:rsid w:val="009A1FCB"/>
    <w:rsid w:val="009A326E"/>
    <w:rsid w:val="009B1CB9"/>
    <w:rsid w:val="009B3A62"/>
    <w:rsid w:val="009B4E10"/>
    <w:rsid w:val="009B5A7E"/>
    <w:rsid w:val="009B63C5"/>
    <w:rsid w:val="009C27DF"/>
    <w:rsid w:val="009C4DCB"/>
    <w:rsid w:val="009C4FDC"/>
    <w:rsid w:val="009C6352"/>
    <w:rsid w:val="009C64B1"/>
    <w:rsid w:val="009C6EA7"/>
    <w:rsid w:val="009C722F"/>
    <w:rsid w:val="009D0076"/>
    <w:rsid w:val="009D00BA"/>
    <w:rsid w:val="009D0A49"/>
    <w:rsid w:val="009D2302"/>
    <w:rsid w:val="009D3249"/>
    <w:rsid w:val="009D3B59"/>
    <w:rsid w:val="009D3D8C"/>
    <w:rsid w:val="009D53FB"/>
    <w:rsid w:val="009D5D21"/>
    <w:rsid w:val="009E1474"/>
    <w:rsid w:val="009E2582"/>
    <w:rsid w:val="009E368A"/>
    <w:rsid w:val="009E3CDC"/>
    <w:rsid w:val="009E3E29"/>
    <w:rsid w:val="009E419E"/>
    <w:rsid w:val="009E62A7"/>
    <w:rsid w:val="009E6882"/>
    <w:rsid w:val="009E715D"/>
    <w:rsid w:val="009F2BE8"/>
    <w:rsid w:val="009F30D4"/>
    <w:rsid w:val="009F6150"/>
    <w:rsid w:val="009F6AE5"/>
    <w:rsid w:val="009F7036"/>
    <w:rsid w:val="00A00B66"/>
    <w:rsid w:val="00A01F8A"/>
    <w:rsid w:val="00A028EE"/>
    <w:rsid w:val="00A02E87"/>
    <w:rsid w:val="00A06BFE"/>
    <w:rsid w:val="00A0756C"/>
    <w:rsid w:val="00A13A4A"/>
    <w:rsid w:val="00A2079C"/>
    <w:rsid w:val="00A20B20"/>
    <w:rsid w:val="00A218AF"/>
    <w:rsid w:val="00A222B6"/>
    <w:rsid w:val="00A23F23"/>
    <w:rsid w:val="00A24A47"/>
    <w:rsid w:val="00A24F0D"/>
    <w:rsid w:val="00A25D01"/>
    <w:rsid w:val="00A30F9F"/>
    <w:rsid w:val="00A31608"/>
    <w:rsid w:val="00A31696"/>
    <w:rsid w:val="00A321D1"/>
    <w:rsid w:val="00A33181"/>
    <w:rsid w:val="00A33C48"/>
    <w:rsid w:val="00A342CA"/>
    <w:rsid w:val="00A353F8"/>
    <w:rsid w:val="00A3722B"/>
    <w:rsid w:val="00A4053E"/>
    <w:rsid w:val="00A4087A"/>
    <w:rsid w:val="00A40E04"/>
    <w:rsid w:val="00A41A18"/>
    <w:rsid w:val="00A4511E"/>
    <w:rsid w:val="00A45A63"/>
    <w:rsid w:val="00A45E7C"/>
    <w:rsid w:val="00A46CAD"/>
    <w:rsid w:val="00A505E9"/>
    <w:rsid w:val="00A54155"/>
    <w:rsid w:val="00A5490F"/>
    <w:rsid w:val="00A54EE3"/>
    <w:rsid w:val="00A55E81"/>
    <w:rsid w:val="00A61503"/>
    <w:rsid w:val="00A61FB8"/>
    <w:rsid w:val="00A64472"/>
    <w:rsid w:val="00A651F8"/>
    <w:rsid w:val="00A7044A"/>
    <w:rsid w:val="00A715B6"/>
    <w:rsid w:val="00A720EE"/>
    <w:rsid w:val="00A722D8"/>
    <w:rsid w:val="00A73976"/>
    <w:rsid w:val="00A74BF7"/>
    <w:rsid w:val="00A75FB2"/>
    <w:rsid w:val="00A7641E"/>
    <w:rsid w:val="00A81E6D"/>
    <w:rsid w:val="00A82EF2"/>
    <w:rsid w:val="00A84FE7"/>
    <w:rsid w:val="00A869E6"/>
    <w:rsid w:val="00A86E20"/>
    <w:rsid w:val="00A87594"/>
    <w:rsid w:val="00A90AB4"/>
    <w:rsid w:val="00A91111"/>
    <w:rsid w:val="00A93BA8"/>
    <w:rsid w:val="00A94BDF"/>
    <w:rsid w:val="00A95D3D"/>
    <w:rsid w:val="00A97DF8"/>
    <w:rsid w:val="00AA1008"/>
    <w:rsid w:val="00AA173D"/>
    <w:rsid w:val="00AA25E3"/>
    <w:rsid w:val="00AA5E1A"/>
    <w:rsid w:val="00AB03D9"/>
    <w:rsid w:val="00AB0DB8"/>
    <w:rsid w:val="00AB0DCA"/>
    <w:rsid w:val="00AB0F87"/>
    <w:rsid w:val="00AB35A4"/>
    <w:rsid w:val="00AB3AD1"/>
    <w:rsid w:val="00AB3DC1"/>
    <w:rsid w:val="00AB4869"/>
    <w:rsid w:val="00AB5208"/>
    <w:rsid w:val="00AB5DBD"/>
    <w:rsid w:val="00AB745B"/>
    <w:rsid w:val="00AB770F"/>
    <w:rsid w:val="00AC280B"/>
    <w:rsid w:val="00AC295D"/>
    <w:rsid w:val="00AC2A07"/>
    <w:rsid w:val="00AC2B52"/>
    <w:rsid w:val="00AC4AFB"/>
    <w:rsid w:val="00AC6550"/>
    <w:rsid w:val="00AC71E4"/>
    <w:rsid w:val="00AC729A"/>
    <w:rsid w:val="00AD0EDE"/>
    <w:rsid w:val="00AD1C23"/>
    <w:rsid w:val="00AD4E5D"/>
    <w:rsid w:val="00AD68C1"/>
    <w:rsid w:val="00AD777F"/>
    <w:rsid w:val="00AE1623"/>
    <w:rsid w:val="00AE5BA3"/>
    <w:rsid w:val="00AE5DFD"/>
    <w:rsid w:val="00AE6829"/>
    <w:rsid w:val="00AF1549"/>
    <w:rsid w:val="00AF1DF9"/>
    <w:rsid w:val="00AF243F"/>
    <w:rsid w:val="00AF38BC"/>
    <w:rsid w:val="00AF4E8D"/>
    <w:rsid w:val="00AF525A"/>
    <w:rsid w:val="00B00C64"/>
    <w:rsid w:val="00B04E46"/>
    <w:rsid w:val="00B06841"/>
    <w:rsid w:val="00B06917"/>
    <w:rsid w:val="00B06C8A"/>
    <w:rsid w:val="00B0752B"/>
    <w:rsid w:val="00B1125F"/>
    <w:rsid w:val="00B1219B"/>
    <w:rsid w:val="00B151C6"/>
    <w:rsid w:val="00B15880"/>
    <w:rsid w:val="00B16346"/>
    <w:rsid w:val="00B1719F"/>
    <w:rsid w:val="00B17416"/>
    <w:rsid w:val="00B17D2E"/>
    <w:rsid w:val="00B202C9"/>
    <w:rsid w:val="00B20DEA"/>
    <w:rsid w:val="00B21F25"/>
    <w:rsid w:val="00B2397A"/>
    <w:rsid w:val="00B24BE2"/>
    <w:rsid w:val="00B25D2B"/>
    <w:rsid w:val="00B260AC"/>
    <w:rsid w:val="00B264AC"/>
    <w:rsid w:val="00B30020"/>
    <w:rsid w:val="00B316FE"/>
    <w:rsid w:val="00B33A3A"/>
    <w:rsid w:val="00B40958"/>
    <w:rsid w:val="00B40B3D"/>
    <w:rsid w:val="00B416B6"/>
    <w:rsid w:val="00B4363A"/>
    <w:rsid w:val="00B442BA"/>
    <w:rsid w:val="00B46BAB"/>
    <w:rsid w:val="00B47471"/>
    <w:rsid w:val="00B47827"/>
    <w:rsid w:val="00B47C58"/>
    <w:rsid w:val="00B53A9F"/>
    <w:rsid w:val="00B57836"/>
    <w:rsid w:val="00B629CC"/>
    <w:rsid w:val="00B638E1"/>
    <w:rsid w:val="00B64324"/>
    <w:rsid w:val="00B64BA2"/>
    <w:rsid w:val="00B6613C"/>
    <w:rsid w:val="00B66249"/>
    <w:rsid w:val="00B75783"/>
    <w:rsid w:val="00B76AFE"/>
    <w:rsid w:val="00B76B2E"/>
    <w:rsid w:val="00B76F58"/>
    <w:rsid w:val="00B77D96"/>
    <w:rsid w:val="00B82FBE"/>
    <w:rsid w:val="00B83115"/>
    <w:rsid w:val="00B83A49"/>
    <w:rsid w:val="00B850DA"/>
    <w:rsid w:val="00B85E2F"/>
    <w:rsid w:val="00B86D9C"/>
    <w:rsid w:val="00B9030A"/>
    <w:rsid w:val="00B91DF7"/>
    <w:rsid w:val="00B92A81"/>
    <w:rsid w:val="00B93C94"/>
    <w:rsid w:val="00B9564A"/>
    <w:rsid w:val="00B9583D"/>
    <w:rsid w:val="00B964B3"/>
    <w:rsid w:val="00BA048F"/>
    <w:rsid w:val="00BA35F7"/>
    <w:rsid w:val="00BA405A"/>
    <w:rsid w:val="00BA5086"/>
    <w:rsid w:val="00BA6B81"/>
    <w:rsid w:val="00BB0F43"/>
    <w:rsid w:val="00BB2324"/>
    <w:rsid w:val="00BB2929"/>
    <w:rsid w:val="00BB4D8B"/>
    <w:rsid w:val="00BB52A9"/>
    <w:rsid w:val="00BB5D75"/>
    <w:rsid w:val="00BB67BC"/>
    <w:rsid w:val="00BB7E89"/>
    <w:rsid w:val="00BC0FAA"/>
    <w:rsid w:val="00BC16DF"/>
    <w:rsid w:val="00BC2178"/>
    <w:rsid w:val="00BC43F8"/>
    <w:rsid w:val="00BC6D19"/>
    <w:rsid w:val="00BC7203"/>
    <w:rsid w:val="00BD03D9"/>
    <w:rsid w:val="00BD1A35"/>
    <w:rsid w:val="00BD1B9C"/>
    <w:rsid w:val="00BD25C0"/>
    <w:rsid w:val="00BD2D68"/>
    <w:rsid w:val="00BD3434"/>
    <w:rsid w:val="00BD383D"/>
    <w:rsid w:val="00BD3AF2"/>
    <w:rsid w:val="00BD4041"/>
    <w:rsid w:val="00BD47D0"/>
    <w:rsid w:val="00BD4BB4"/>
    <w:rsid w:val="00BD4D2D"/>
    <w:rsid w:val="00BD5932"/>
    <w:rsid w:val="00BD5FB9"/>
    <w:rsid w:val="00BE1446"/>
    <w:rsid w:val="00BE16F9"/>
    <w:rsid w:val="00BE1C73"/>
    <w:rsid w:val="00BE1F11"/>
    <w:rsid w:val="00BE377A"/>
    <w:rsid w:val="00BE45F6"/>
    <w:rsid w:val="00BF07DA"/>
    <w:rsid w:val="00BF0B42"/>
    <w:rsid w:val="00BF0DCB"/>
    <w:rsid w:val="00BF6EF1"/>
    <w:rsid w:val="00BF7478"/>
    <w:rsid w:val="00C01929"/>
    <w:rsid w:val="00C0243F"/>
    <w:rsid w:val="00C02D85"/>
    <w:rsid w:val="00C036DB"/>
    <w:rsid w:val="00C03C3E"/>
    <w:rsid w:val="00C04434"/>
    <w:rsid w:val="00C04F2D"/>
    <w:rsid w:val="00C1152E"/>
    <w:rsid w:val="00C11B3E"/>
    <w:rsid w:val="00C13841"/>
    <w:rsid w:val="00C14436"/>
    <w:rsid w:val="00C15FB3"/>
    <w:rsid w:val="00C17364"/>
    <w:rsid w:val="00C21DD5"/>
    <w:rsid w:val="00C2221B"/>
    <w:rsid w:val="00C23360"/>
    <w:rsid w:val="00C25ED8"/>
    <w:rsid w:val="00C2699E"/>
    <w:rsid w:val="00C274D5"/>
    <w:rsid w:val="00C30808"/>
    <w:rsid w:val="00C31209"/>
    <w:rsid w:val="00C31ED9"/>
    <w:rsid w:val="00C3480A"/>
    <w:rsid w:val="00C35986"/>
    <w:rsid w:val="00C3747B"/>
    <w:rsid w:val="00C374CB"/>
    <w:rsid w:val="00C40EB1"/>
    <w:rsid w:val="00C41E63"/>
    <w:rsid w:val="00C42CC5"/>
    <w:rsid w:val="00C44E05"/>
    <w:rsid w:val="00C45915"/>
    <w:rsid w:val="00C466AB"/>
    <w:rsid w:val="00C47F76"/>
    <w:rsid w:val="00C50CF4"/>
    <w:rsid w:val="00C53254"/>
    <w:rsid w:val="00C543C8"/>
    <w:rsid w:val="00C547C0"/>
    <w:rsid w:val="00C5549D"/>
    <w:rsid w:val="00C5593A"/>
    <w:rsid w:val="00C56FA5"/>
    <w:rsid w:val="00C57551"/>
    <w:rsid w:val="00C61871"/>
    <w:rsid w:val="00C62DAD"/>
    <w:rsid w:val="00C639A9"/>
    <w:rsid w:val="00C645F6"/>
    <w:rsid w:val="00C65FEA"/>
    <w:rsid w:val="00C67A5A"/>
    <w:rsid w:val="00C718DD"/>
    <w:rsid w:val="00C71B84"/>
    <w:rsid w:val="00C72AC5"/>
    <w:rsid w:val="00C7360B"/>
    <w:rsid w:val="00C74BC9"/>
    <w:rsid w:val="00C77834"/>
    <w:rsid w:val="00C77DE8"/>
    <w:rsid w:val="00C803C9"/>
    <w:rsid w:val="00C80AB6"/>
    <w:rsid w:val="00C8329E"/>
    <w:rsid w:val="00C83F58"/>
    <w:rsid w:val="00C85826"/>
    <w:rsid w:val="00C86467"/>
    <w:rsid w:val="00C86655"/>
    <w:rsid w:val="00C86DF6"/>
    <w:rsid w:val="00C909F0"/>
    <w:rsid w:val="00C92389"/>
    <w:rsid w:val="00C926E4"/>
    <w:rsid w:val="00C93D4B"/>
    <w:rsid w:val="00CA062B"/>
    <w:rsid w:val="00CA1CD9"/>
    <w:rsid w:val="00CA1E8A"/>
    <w:rsid w:val="00CA3871"/>
    <w:rsid w:val="00CA3A15"/>
    <w:rsid w:val="00CA61A4"/>
    <w:rsid w:val="00CA764B"/>
    <w:rsid w:val="00CB00B3"/>
    <w:rsid w:val="00CB4078"/>
    <w:rsid w:val="00CB432C"/>
    <w:rsid w:val="00CB4731"/>
    <w:rsid w:val="00CB57EA"/>
    <w:rsid w:val="00CC0468"/>
    <w:rsid w:val="00CC1C75"/>
    <w:rsid w:val="00CC2E53"/>
    <w:rsid w:val="00CC3387"/>
    <w:rsid w:val="00CC42E9"/>
    <w:rsid w:val="00CC51B0"/>
    <w:rsid w:val="00CC7F58"/>
    <w:rsid w:val="00CD0053"/>
    <w:rsid w:val="00CD113C"/>
    <w:rsid w:val="00CD136F"/>
    <w:rsid w:val="00CD37DC"/>
    <w:rsid w:val="00CD3DC8"/>
    <w:rsid w:val="00CE0E26"/>
    <w:rsid w:val="00CE25A1"/>
    <w:rsid w:val="00CE4997"/>
    <w:rsid w:val="00CE49CE"/>
    <w:rsid w:val="00CE4F71"/>
    <w:rsid w:val="00CE7810"/>
    <w:rsid w:val="00CE7BF0"/>
    <w:rsid w:val="00CF027D"/>
    <w:rsid w:val="00CF0404"/>
    <w:rsid w:val="00CF0475"/>
    <w:rsid w:val="00CF0B34"/>
    <w:rsid w:val="00CF109E"/>
    <w:rsid w:val="00CF2D8E"/>
    <w:rsid w:val="00CF39ED"/>
    <w:rsid w:val="00CF518F"/>
    <w:rsid w:val="00CF5D43"/>
    <w:rsid w:val="00D00B4F"/>
    <w:rsid w:val="00D0199B"/>
    <w:rsid w:val="00D01AF5"/>
    <w:rsid w:val="00D06CF8"/>
    <w:rsid w:val="00D07CAF"/>
    <w:rsid w:val="00D07EC4"/>
    <w:rsid w:val="00D11A56"/>
    <w:rsid w:val="00D12290"/>
    <w:rsid w:val="00D12E83"/>
    <w:rsid w:val="00D136AA"/>
    <w:rsid w:val="00D145C8"/>
    <w:rsid w:val="00D15A32"/>
    <w:rsid w:val="00D15C7B"/>
    <w:rsid w:val="00D16CC4"/>
    <w:rsid w:val="00D17E3C"/>
    <w:rsid w:val="00D236DB"/>
    <w:rsid w:val="00D23DE0"/>
    <w:rsid w:val="00D244DF"/>
    <w:rsid w:val="00D2503B"/>
    <w:rsid w:val="00D25C2B"/>
    <w:rsid w:val="00D27B5C"/>
    <w:rsid w:val="00D30045"/>
    <w:rsid w:val="00D3063F"/>
    <w:rsid w:val="00D32157"/>
    <w:rsid w:val="00D32E4C"/>
    <w:rsid w:val="00D33D7C"/>
    <w:rsid w:val="00D367DB"/>
    <w:rsid w:val="00D36935"/>
    <w:rsid w:val="00D43F62"/>
    <w:rsid w:val="00D45EF4"/>
    <w:rsid w:val="00D45F86"/>
    <w:rsid w:val="00D46DEB"/>
    <w:rsid w:val="00D51DCD"/>
    <w:rsid w:val="00D52FFC"/>
    <w:rsid w:val="00D533DD"/>
    <w:rsid w:val="00D53D37"/>
    <w:rsid w:val="00D5548C"/>
    <w:rsid w:val="00D56E31"/>
    <w:rsid w:val="00D613E0"/>
    <w:rsid w:val="00D628D8"/>
    <w:rsid w:val="00D6386F"/>
    <w:rsid w:val="00D707FA"/>
    <w:rsid w:val="00D74CF4"/>
    <w:rsid w:val="00D7538B"/>
    <w:rsid w:val="00D7546E"/>
    <w:rsid w:val="00D76B37"/>
    <w:rsid w:val="00D773C4"/>
    <w:rsid w:val="00D80AFE"/>
    <w:rsid w:val="00D84963"/>
    <w:rsid w:val="00D85D46"/>
    <w:rsid w:val="00D866F2"/>
    <w:rsid w:val="00D8736F"/>
    <w:rsid w:val="00D91228"/>
    <w:rsid w:val="00D9185D"/>
    <w:rsid w:val="00D94371"/>
    <w:rsid w:val="00D94626"/>
    <w:rsid w:val="00D96877"/>
    <w:rsid w:val="00D9728B"/>
    <w:rsid w:val="00DA0B9B"/>
    <w:rsid w:val="00DA63F8"/>
    <w:rsid w:val="00DA7E71"/>
    <w:rsid w:val="00DB24B5"/>
    <w:rsid w:val="00DB2873"/>
    <w:rsid w:val="00DB4A8E"/>
    <w:rsid w:val="00DB55BE"/>
    <w:rsid w:val="00DB5F04"/>
    <w:rsid w:val="00DC04E0"/>
    <w:rsid w:val="00DC0F43"/>
    <w:rsid w:val="00DC1401"/>
    <w:rsid w:val="00DC1507"/>
    <w:rsid w:val="00DC4214"/>
    <w:rsid w:val="00DC4CE4"/>
    <w:rsid w:val="00DC6C1F"/>
    <w:rsid w:val="00DD2460"/>
    <w:rsid w:val="00DD2DDD"/>
    <w:rsid w:val="00DD3F2E"/>
    <w:rsid w:val="00DD4272"/>
    <w:rsid w:val="00DE0305"/>
    <w:rsid w:val="00DE06D5"/>
    <w:rsid w:val="00DE24BF"/>
    <w:rsid w:val="00DE642C"/>
    <w:rsid w:val="00DE6F10"/>
    <w:rsid w:val="00DF28D6"/>
    <w:rsid w:val="00DF2C6B"/>
    <w:rsid w:val="00DF397D"/>
    <w:rsid w:val="00DF3CCE"/>
    <w:rsid w:val="00DF4707"/>
    <w:rsid w:val="00DF4DDC"/>
    <w:rsid w:val="00DF506C"/>
    <w:rsid w:val="00DF67D8"/>
    <w:rsid w:val="00DF6AC4"/>
    <w:rsid w:val="00DF79BE"/>
    <w:rsid w:val="00E0191E"/>
    <w:rsid w:val="00E024F9"/>
    <w:rsid w:val="00E033A3"/>
    <w:rsid w:val="00E104A4"/>
    <w:rsid w:val="00E108D8"/>
    <w:rsid w:val="00E110EF"/>
    <w:rsid w:val="00E12106"/>
    <w:rsid w:val="00E132F9"/>
    <w:rsid w:val="00E153DE"/>
    <w:rsid w:val="00E15BB0"/>
    <w:rsid w:val="00E162E4"/>
    <w:rsid w:val="00E20724"/>
    <w:rsid w:val="00E20885"/>
    <w:rsid w:val="00E213B5"/>
    <w:rsid w:val="00E218BD"/>
    <w:rsid w:val="00E270C5"/>
    <w:rsid w:val="00E30EFE"/>
    <w:rsid w:val="00E311F5"/>
    <w:rsid w:val="00E3570A"/>
    <w:rsid w:val="00E37327"/>
    <w:rsid w:val="00E37C7B"/>
    <w:rsid w:val="00E41C55"/>
    <w:rsid w:val="00E445CA"/>
    <w:rsid w:val="00E44BD5"/>
    <w:rsid w:val="00E45BE4"/>
    <w:rsid w:val="00E505E5"/>
    <w:rsid w:val="00E50B5A"/>
    <w:rsid w:val="00E5367E"/>
    <w:rsid w:val="00E5375E"/>
    <w:rsid w:val="00E54B90"/>
    <w:rsid w:val="00E54D46"/>
    <w:rsid w:val="00E56575"/>
    <w:rsid w:val="00E63DDB"/>
    <w:rsid w:val="00E65001"/>
    <w:rsid w:val="00E65942"/>
    <w:rsid w:val="00E664CE"/>
    <w:rsid w:val="00E67213"/>
    <w:rsid w:val="00E672C6"/>
    <w:rsid w:val="00E720ED"/>
    <w:rsid w:val="00E7238C"/>
    <w:rsid w:val="00E7384B"/>
    <w:rsid w:val="00E7453D"/>
    <w:rsid w:val="00E74F49"/>
    <w:rsid w:val="00E80050"/>
    <w:rsid w:val="00E80577"/>
    <w:rsid w:val="00E80DF6"/>
    <w:rsid w:val="00E81140"/>
    <w:rsid w:val="00E83409"/>
    <w:rsid w:val="00E8625E"/>
    <w:rsid w:val="00E8748D"/>
    <w:rsid w:val="00E91364"/>
    <w:rsid w:val="00E935E6"/>
    <w:rsid w:val="00E9720F"/>
    <w:rsid w:val="00EA1C4D"/>
    <w:rsid w:val="00EA60EB"/>
    <w:rsid w:val="00EA71BB"/>
    <w:rsid w:val="00EA733C"/>
    <w:rsid w:val="00EA7D7C"/>
    <w:rsid w:val="00EB100D"/>
    <w:rsid w:val="00EB169B"/>
    <w:rsid w:val="00EB1DD3"/>
    <w:rsid w:val="00EB2BC0"/>
    <w:rsid w:val="00EB2F97"/>
    <w:rsid w:val="00EB30C4"/>
    <w:rsid w:val="00EB3532"/>
    <w:rsid w:val="00EB3C38"/>
    <w:rsid w:val="00EB5306"/>
    <w:rsid w:val="00EB56C5"/>
    <w:rsid w:val="00EB6446"/>
    <w:rsid w:val="00EB6BA1"/>
    <w:rsid w:val="00EB72E8"/>
    <w:rsid w:val="00EC2301"/>
    <w:rsid w:val="00EC4682"/>
    <w:rsid w:val="00EC5098"/>
    <w:rsid w:val="00EC533F"/>
    <w:rsid w:val="00EC6EA4"/>
    <w:rsid w:val="00EC6EF4"/>
    <w:rsid w:val="00EC75B5"/>
    <w:rsid w:val="00EC7A53"/>
    <w:rsid w:val="00ED06BE"/>
    <w:rsid w:val="00ED0AA9"/>
    <w:rsid w:val="00ED4E81"/>
    <w:rsid w:val="00ED50DA"/>
    <w:rsid w:val="00ED60B3"/>
    <w:rsid w:val="00ED7611"/>
    <w:rsid w:val="00ED7A4E"/>
    <w:rsid w:val="00EE1ACF"/>
    <w:rsid w:val="00EE213A"/>
    <w:rsid w:val="00EE2319"/>
    <w:rsid w:val="00EE5D5E"/>
    <w:rsid w:val="00EE5F05"/>
    <w:rsid w:val="00EE6AFF"/>
    <w:rsid w:val="00EE779D"/>
    <w:rsid w:val="00EF0B88"/>
    <w:rsid w:val="00EF11CF"/>
    <w:rsid w:val="00EF3624"/>
    <w:rsid w:val="00EF60B2"/>
    <w:rsid w:val="00EF61D2"/>
    <w:rsid w:val="00EF6DBD"/>
    <w:rsid w:val="00F004ED"/>
    <w:rsid w:val="00F020DF"/>
    <w:rsid w:val="00F02466"/>
    <w:rsid w:val="00F02A77"/>
    <w:rsid w:val="00F046F0"/>
    <w:rsid w:val="00F11BE4"/>
    <w:rsid w:val="00F120AD"/>
    <w:rsid w:val="00F136D5"/>
    <w:rsid w:val="00F13956"/>
    <w:rsid w:val="00F15CD5"/>
    <w:rsid w:val="00F20285"/>
    <w:rsid w:val="00F219DC"/>
    <w:rsid w:val="00F22115"/>
    <w:rsid w:val="00F23FE4"/>
    <w:rsid w:val="00F305E7"/>
    <w:rsid w:val="00F33828"/>
    <w:rsid w:val="00F33AF9"/>
    <w:rsid w:val="00F34B16"/>
    <w:rsid w:val="00F35797"/>
    <w:rsid w:val="00F35DB7"/>
    <w:rsid w:val="00F3760A"/>
    <w:rsid w:val="00F423AC"/>
    <w:rsid w:val="00F43DD0"/>
    <w:rsid w:val="00F44577"/>
    <w:rsid w:val="00F5025D"/>
    <w:rsid w:val="00F51133"/>
    <w:rsid w:val="00F52C94"/>
    <w:rsid w:val="00F531D1"/>
    <w:rsid w:val="00F53CB1"/>
    <w:rsid w:val="00F53F82"/>
    <w:rsid w:val="00F55810"/>
    <w:rsid w:val="00F57CD3"/>
    <w:rsid w:val="00F601A9"/>
    <w:rsid w:val="00F6156F"/>
    <w:rsid w:val="00F61961"/>
    <w:rsid w:val="00F62650"/>
    <w:rsid w:val="00F63674"/>
    <w:rsid w:val="00F6761A"/>
    <w:rsid w:val="00F73689"/>
    <w:rsid w:val="00F77DC9"/>
    <w:rsid w:val="00F801A5"/>
    <w:rsid w:val="00F81101"/>
    <w:rsid w:val="00F82FFE"/>
    <w:rsid w:val="00F83309"/>
    <w:rsid w:val="00F842E6"/>
    <w:rsid w:val="00F848AA"/>
    <w:rsid w:val="00F87299"/>
    <w:rsid w:val="00F90CB1"/>
    <w:rsid w:val="00F911C8"/>
    <w:rsid w:val="00F91C60"/>
    <w:rsid w:val="00F92C4C"/>
    <w:rsid w:val="00F95D71"/>
    <w:rsid w:val="00F968BF"/>
    <w:rsid w:val="00FA10AB"/>
    <w:rsid w:val="00FA2FEE"/>
    <w:rsid w:val="00FA36C0"/>
    <w:rsid w:val="00FA3742"/>
    <w:rsid w:val="00FA4BE4"/>
    <w:rsid w:val="00FA6799"/>
    <w:rsid w:val="00FB3203"/>
    <w:rsid w:val="00FB475B"/>
    <w:rsid w:val="00FC0FEB"/>
    <w:rsid w:val="00FC4345"/>
    <w:rsid w:val="00FC5575"/>
    <w:rsid w:val="00FD043A"/>
    <w:rsid w:val="00FD0599"/>
    <w:rsid w:val="00FD1DA5"/>
    <w:rsid w:val="00FD21CA"/>
    <w:rsid w:val="00FD6022"/>
    <w:rsid w:val="00FD6D9B"/>
    <w:rsid w:val="00FE1CC6"/>
    <w:rsid w:val="00FE2388"/>
    <w:rsid w:val="00FE2F10"/>
    <w:rsid w:val="00FE5CF8"/>
    <w:rsid w:val="00FF2F8B"/>
    <w:rsid w:val="00FF3622"/>
    <w:rsid w:val="00FF4C52"/>
    <w:rsid w:val="00FF5C8B"/>
    <w:rsid w:val="00FF5FFB"/>
    <w:rsid w:val="00FF6150"/>
    <w:rsid w:val="00FF69F4"/>
    <w:rsid w:val="00FF6F12"/>
    <w:rsid w:val="00FF7DA4"/>
    <w:rsid w:val="03296E79"/>
    <w:rsid w:val="034675D0"/>
    <w:rsid w:val="06E23AB3"/>
    <w:rsid w:val="07245999"/>
    <w:rsid w:val="07E0402E"/>
    <w:rsid w:val="08114650"/>
    <w:rsid w:val="085A6F61"/>
    <w:rsid w:val="091837BC"/>
    <w:rsid w:val="0A4E4579"/>
    <w:rsid w:val="0BE669F2"/>
    <w:rsid w:val="0BF96426"/>
    <w:rsid w:val="0C476893"/>
    <w:rsid w:val="10FB7C4C"/>
    <w:rsid w:val="11020FDA"/>
    <w:rsid w:val="123D6042"/>
    <w:rsid w:val="12F20174"/>
    <w:rsid w:val="13673B1E"/>
    <w:rsid w:val="13AD6967"/>
    <w:rsid w:val="15746707"/>
    <w:rsid w:val="15981541"/>
    <w:rsid w:val="174F2A9F"/>
    <w:rsid w:val="17A315CA"/>
    <w:rsid w:val="197F10A2"/>
    <w:rsid w:val="19903293"/>
    <w:rsid w:val="1C727072"/>
    <w:rsid w:val="1EAA4A5F"/>
    <w:rsid w:val="1F387521"/>
    <w:rsid w:val="1FD53D5E"/>
    <w:rsid w:val="1FE50F5E"/>
    <w:rsid w:val="224A458F"/>
    <w:rsid w:val="22CA3153"/>
    <w:rsid w:val="22D537B8"/>
    <w:rsid w:val="237607F8"/>
    <w:rsid w:val="239512C0"/>
    <w:rsid w:val="23972748"/>
    <w:rsid w:val="23A83879"/>
    <w:rsid w:val="23DB1A36"/>
    <w:rsid w:val="24771887"/>
    <w:rsid w:val="257806DE"/>
    <w:rsid w:val="25967C57"/>
    <w:rsid w:val="25C30F87"/>
    <w:rsid w:val="26695200"/>
    <w:rsid w:val="281E0B5D"/>
    <w:rsid w:val="28B470E3"/>
    <w:rsid w:val="29BB4940"/>
    <w:rsid w:val="2AC46EA9"/>
    <w:rsid w:val="2BB2311B"/>
    <w:rsid w:val="2BB4374E"/>
    <w:rsid w:val="2C033176"/>
    <w:rsid w:val="2C1F7361"/>
    <w:rsid w:val="2CC263C1"/>
    <w:rsid w:val="2D8F424F"/>
    <w:rsid w:val="2DD97A5B"/>
    <w:rsid w:val="2DFE1FFB"/>
    <w:rsid w:val="2ECB5B44"/>
    <w:rsid w:val="300119A1"/>
    <w:rsid w:val="302F14C5"/>
    <w:rsid w:val="30BC721A"/>
    <w:rsid w:val="32C72628"/>
    <w:rsid w:val="33A45AC9"/>
    <w:rsid w:val="33ED0FD2"/>
    <w:rsid w:val="346B254F"/>
    <w:rsid w:val="36470979"/>
    <w:rsid w:val="36561765"/>
    <w:rsid w:val="39AE3D98"/>
    <w:rsid w:val="3A8D5509"/>
    <w:rsid w:val="3C447867"/>
    <w:rsid w:val="3CDF6A29"/>
    <w:rsid w:val="3CFA73D9"/>
    <w:rsid w:val="3D251849"/>
    <w:rsid w:val="3D322F67"/>
    <w:rsid w:val="3E063608"/>
    <w:rsid w:val="4022758A"/>
    <w:rsid w:val="40621B84"/>
    <w:rsid w:val="42310E70"/>
    <w:rsid w:val="4404683C"/>
    <w:rsid w:val="45F66658"/>
    <w:rsid w:val="463C4866"/>
    <w:rsid w:val="48F66061"/>
    <w:rsid w:val="49862820"/>
    <w:rsid w:val="4AE01685"/>
    <w:rsid w:val="4C305B0A"/>
    <w:rsid w:val="4EED5944"/>
    <w:rsid w:val="4F082F58"/>
    <w:rsid w:val="50707047"/>
    <w:rsid w:val="5156444F"/>
    <w:rsid w:val="548A2B09"/>
    <w:rsid w:val="54F838AB"/>
    <w:rsid w:val="555571D9"/>
    <w:rsid w:val="55973B86"/>
    <w:rsid w:val="559D089E"/>
    <w:rsid w:val="57C714AE"/>
    <w:rsid w:val="57F222CC"/>
    <w:rsid w:val="5ABC1087"/>
    <w:rsid w:val="5C6E060C"/>
    <w:rsid w:val="5C974299"/>
    <w:rsid w:val="5D7475C4"/>
    <w:rsid w:val="5F5B19A6"/>
    <w:rsid w:val="60914033"/>
    <w:rsid w:val="66B71094"/>
    <w:rsid w:val="66CA2835"/>
    <w:rsid w:val="67617776"/>
    <w:rsid w:val="68662D72"/>
    <w:rsid w:val="6AC11A34"/>
    <w:rsid w:val="6CA36342"/>
    <w:rsid w:val="6E2F77AF"/>
    <w:rsid w:val="6FDE2304"/>
    <w:rsid w:val="73774085"/>
    <w:rsid w:val="73A806E2"/>
    <w:rsid w:val="73C31078"/>
    <w:rsid w:val="74ED0633"/>
    <w:rsid w:val="7774670A"/>
    <w:rsid w:val="77794876"/>
    <w:rsid w:val="799A287B"/>
    <w:rsid w:val="7AB82F4E"/>
    <w:rsid w:val="7BE43041"/>
    <w:rsid w:val="7C815F74"/>
    <w:rsid w:val="7D2B345D"/>
    <w:rsid w:val="7D564CF1"/>
    <w:rsid w:val="7DB10379"/>
    <w:rsid w:val="7E2E617F"/>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B3"/>
    <w:pPr>
      <w:widowControl w:val="0"/>
      <w:jc w:val="both"/>
    </w:pPr>
    <w:rPr>
      <w:kern w:val="2"/>
      <w:sz w:val="21"/>
      <w:szCs w:val="24"/>
    </w:rPr>
  </w:style>
  <w:style w:type="paragraph" w:styleId="1">
    <w:name w:val="heading 1"/>
    <w:basedOn w:val="a"/>
    <w:next w:val="a"/>
    <w:link w:val="1Char"/>
    <w:autoRedefine/>
    <w:qFormat/>
    <w:rsid w:val="00ED60B3"/>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9"/>
    <w:qFormat/>
    <w:rsid w:val="00ED60B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9"/>
    <w:qFormat/>
    <w:rsid w:val="00ED60B3"/>
    <w:pPr>
      <w:keepNext/>
      <w:keepLines/>
      <w:spacing w:line="360" w:lineRule="auto"/>
      <w:outlineLvl w:val="2"/>
    </w:pPr>
    <w:rPr>
      <w:rFonts w:ascii="仿宋" w:eastAsia="仿宋" w:hAnsi="仿宋" w:cstheme="minorBidi"/>
      <w:b/>
      <w:bCs/>
      <w:sz w:val="28"/>
      <w:szCs w:val="32"/>
    </w:rPr>
  </w:style>
  <w:style w:type="paragraph" w:styleId="4">
    <w:name w:val="heading 4"/>
    <w:basedOn w:val="a"/>
    <w:next w:val="a"/>
    <w:link w:val="4Char"/>
    <w:autoRedefine/>
    <w:qFormat/>
    <w:rsid w:val="00ED60B3"/>
    <w:pPr>
      <w:keepNext/>
      <w:outlineLvl w:val="3"/>
    </w:pPr>
    <w:rPr>
      <w:rFonts w:ascii="CG Times" w:hAnsi="CG Times"/>
      <w:bCs/>
      <w:spacing w:val="2"/>
      <w:sz w:val="24"/>
    </w:rPr>
  </w:style>
  <w:style w:type="paragraph" w:styleId="5">
    <w:name w:val="heading 5"/>
    <w:basedOn w:val="a"/>
    <w:next w:val="a"/>
    <w:link w:val="5Char"/>
    <w:autoRedefine/>
    <w:qFormat/>
    <w:rsid w:val="00ED60B3"/>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rsid w:val="00ED60B3"/>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ED60B3"/>
    <w:pPr>
      <w:ind w:firstLineChars="200" w:firstLine="420"/>
    </w:pPr>
  </w:style>
  <w:style w:type="paragraph" w:styleId="a4">
    <w:name w:val="annotation text"/>
    <w:basedOn w:val="a"/>
    <w:link w:val="Char"/>
    <w:autoRedefine/>
    <w:uiPriority w:val="99"/>
    <w:qFormat/>
    <w:rsid w:val="00ED60B3"/>
    <w:pPr>
      <w:jc w:val="left"/>
    </w:pPr>
  </w:style>
  <w:style w:type="paragraph" w:styleId="a5">
    <w:name w:val="Body Text"/>
    <w:basedOn w:val="a"/>
    <w:link w:val="Char0"/>
    <w:autoRedefine/>
    <w:uiPriority w:val="99"/>
    <w:unhideWhenUsed/>
    <w:qFormat/>
    <w:rsid w:val="00ED60B3"/>
    <w:pPr>
      <w:spacing w:after="120"/>
    </w:pPr>
  </w:style>
  <w:style w:type="paragraph" w:styleId="a6">
    <w:name w:val="Body Text Indent"/>
    <w:basedOn w:val="a"/>
    <w:link w:val="Char1"/>
    <w:autoRedefine/>
    <w:uiPriority w:val="99"/>
    <w:semiHidden/>
    <w:unhideWhenUsed/>
    <w:qFormat/>
    <w:rsid w:val="00ED60B3"/>
    <w:pPr>
      <w:spacing w:after="120"/>
      <w:ind w:leftChars="200" w:left="420"/>
    </w:pPr>
  </w:style>
  <w:style w:type="paragraph" w:styleId="a7">
    <w:name w:val="Plain Text"/>
    <w:basedOn w:val="a"/>
    <w:next w:val="4"/>
    <w:link w:val="Char2"/>
    <w:autoRedefine/>
    <w:qFormat/>
    <w:rsid w:val="00ED60B3"/>
    <w:pPr>
      <w:adjustRightInd w:val="0"/>
      <w:snapToGrid w:val="0"/>
      <w:spacing w:line="276" w:lineRule="auto"/>
      <w:ind w:left="480"/>
      <w:jc w:val="left"/>
    </w:pPr>
    <w:rPr>
      <w:rFonts w:ascii="宋体" w:hAnsi="Courier New"/>
      <w:szCs w:val="20"/>
    </w:rPr>
  </w:style>
  <w:style w:type="paragraph" w:styleId="a8">
    <w:name w:val="Date"/>
    <w:basedOn w:val="a"/>
    <w:next w:val="a"/>
    <w:link w:val="Char3"/>
    <w:autoRedefine/>
    <w:uiPriority w:val="99"/>
    <w:semiHidden/>
    <w:unhideWhenUsed/>
    <w:qFormat/>
    <w:rsid w:val="00ED60B3"/>
    <w:pPr>
      <w:ind w:leftChars="2500" w:left="100"/>
    </w:pPr>
  </w:style>
  <w:style w:type="paragraph" w:styleId="20">
    <w:name w:val="Body Text Indent 2"/>
    <w:basedOn w:val="a"/>
    <w:link w:val="2Char0"/>
    <w:autoRedefine/>
    <w:qFormat/>
    <w:rsid w:val="00ED60B3"/>
    <w:pPr>
      <w:spacing w:line="440" w:lineRule="exact"/>
      <w:ind w:left="360"/>
    </w:pPr>
    <w:rPr>
      <w:color w:val="000000"/>
      <w:spacing w:val="2"/>
      <w:sz w:val="22"/>
    </w:rPr>
  </w:style>
  <w:style w:type="paragraph" w:styleId="a9">
    <w:name w:val="Balloon Text"/>
    <w:basedOn w:val="a"/>
    <w:link w:val="Char4"/>
    <w:autoRedefine/>
    <w:unhideWhenUsed/>
    <w:qFormat/>
    <w:rsid w:val="00ED60B3"/>
    <w:rPr>
      <w:sz w:val="18"/>
      <w:szCs w:val="18"/>
    </w:rPr>
  </w:style>
  <w:style w:type="paragraph" w:styleId="aa">
    <w:name w:val="footer"/>
    <w:basedOn w:val="a"/>
    <w:link w:val="Char5"/>
    <w:autoRedefine/>
    <w:uiPriority w:val="99"/>
    <w:qFormat/>
    <w:rsid w:val="00ED60B3"/>
    <w:pPr>
      <w:tabs>
        <w:tab w:val="center" w:pos="4153"/>
        <w:tab w:val="right" w:pos="8306"/>
      </w:tabs>
      <w:snapToGrid w:val="0"/>
      <w:jc w:val="left"/>
    </w:pPr>
    <w:rPr>
      <w:sz w:val="18"/>
    </w:rPr>
  </w:style>
  <w:style w:type="paragraph" w:styleId="ab">
    <w:name w:val="header"/>
    <w:basedOn w:val="a"/>
    <w:link w:val="Char6"/>
    <w:autoRedefine/>
    <w:qFormat/>
    <w:rsid w:val="00ED60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rsid w:val="00ED60B3"/>
  </w:style>
  <w:style w:type="paragraph" w:styleId="21">
    <w:name w:val="Body Text 2"/>
    <w:basedOn w:val="a"/>
    <w:link w:val="2Char1"/>
    <w:autoRedefine/>
    <w:qFormat/>
    <w:rsid w:val="00ED60B3"/>
    <w:pPr>
      <w:spacing w:line="440" w:lineRule="exact"/>
    </w:pPr>
    <w:rPr>
      <w:rFonts w:ascii="CG Times" w:hAnsi="CG Times"/>
      <w:b/>
      <w:spacing w:val="2"/>
    </w:rPr>
  </w:style>
  <w:style w:type="paragraph" w:styleId="ac">
    <w:name w:val="Normal (Web)"/>
    <w:basedOn w:val="a"/>
    <w:autoRedefine/>
    <w:uiPriority w:val="99"/>
    <w:unhideWhenUsed/>
    <w:qFormat/>
    <w:rsid w:val="00ED60B3"/>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Char7"/>
    <w:autoRedefine/>
    <w:uiPriority w:val="99"/>
    <w:unhideWhenUsed/>
    <w:qFormat/>
    <w:rsid w:val="00ED60B3"/>
    <w:rPr>
      <w:b/>
      <w:bCs/>
      <w:szCs w:val="22"/>
    </w:rPr>
  </w:style>
  <w:style w:type="table" w:styleId="ae">
    <w:name w:val="Table Grid"/>
    <w:basedOn w:val="a2"/>
    <w:autoRedefine/>
    <w:uiPriority w:val="59"/>
    <w:qFormat/>
    <w:rsid w:val="00ED60B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autoRedefine/>
    <w:qFormat/>
    <w:rsid w:val="00ED60B3"/>
  </w:style>
  <w:style w:type="character" w:styleId="af0">
    <w:name w:val="FollowedHyperlink"/>
    <w:basedOn w:val="a1"/>
    <w:autoRedefine/>
    <w:uiPriority w:val="99"/>
    <w:semiHidden/>
    <w:unhideWhenUsed/>
    <w:qFormat/>
    <w:rsid w:val="00ED60B3"/>
    <w:rPr>
      <w:color w:val="800080"/>
      <w:u w:val="single"/>
    </w:rPr>
  </w:style>
  <w:style w:type="character" w:styleId="af1">
    <w:name w:val="Hyperlink"/>
    <w:autoRedefine/>
    <w:uiPriority w:val="99"/>
    <w:qFormat/>
    <w:rsid w:val="00ED60B3"/>
    <w:rPr>
      <w:color w:val="0000FF"/>
      <w:u w:val="single"/>
    </w:rPr>
  </w:style>
  <w:style w:type="character" w:styleId="af2">
    <w:name w:val="annotation reference"/>
    <w:autoRedefine/>
    <w:uiPriority w:val="99"/>
    <w:qFormat/>
    <w:rsid w:val="00ED60B3"/>
    <w:rPr>
      <w:sz w:val="21"/>
      <w:szCs w:val="21"/>
    </w:rPr>
  </w:style>
  <w:style w:type="character" w:customStyle="1" w:styleId="apple-style-span">
    <w:name w:val="apple-style-span"/>
    <w:basedOn w:val="a1"/>
    <w:autoRedefine/>
    <w:qFormat/>
    <w:rsid w:val="00ED60B3"/>
  </w:style>
  <w:style w:type="paragraph" w:customStyle="1" w:styleId="11">
    <w:name w:val="列出段落1"/>
    <w:basedOn w:val="a"/>
    <w:autoRedefine/>
    <w:qFormat/>
    <w:rsid w:val="00ED60B3"/>
    <w:pPr>
      <w:ind w:firstLineChars="200" w:firstLine="420"/>
    </w:pPr>
  </w:style>
  <w:style w:type="paragraph" w:customStyle="1" w:styleId="Char8">
    <w:name w:val="Char"/>
    <w:basedOn w:val="a"/>
    <w:autoRedefine/>
    <w:qFormat/>
    <w:rsid w:val="00ED60B3"/>
    <w:pPr>
      <w:snapToGrid w:val="0"/>
      <w:spacing w:line="360" w:lineRule="auto"/>
      <w:ind w:firstLineChars="200" w:firstLine="200"/>
    </w:pPr>
  </w:style>
  <w:style w:type="character" w:customStyle="1" w:styleId="Char3">
    <w:name w:val="日期 Char"/>
    <w:basedOn w:val="a1"/>
    <w:link w:val="a8"/>
    <w:autoRedefine/>
    <w:uiPriority w:val="99"/>
    <w:semiHidden/>
    <w:qFormat/>
    <w:rsid w:val="00ED60B3"/>
    <w:rPr>
      <w:kern w:val="2"/>
      <w:sz w:val="21"/>
      <w:szCs w:val="24"/>
    </w:rPr>
  </w:style>
  <w:style w:type="character" w:customStyle="1" w:styleId="Char2">
    <w:name w:val="纯文本 Char"/>
    <w:link w:val="a7"/>
    <w:autoRedefine/>
    <w:qFormat/>
    <w:rsid w:val="00ED60B3"/>
    <w:rPr>
      <w:rFonts w:ascii="宋体" w:hAnsi="Courier New"/>
      <w:kern w:val="2"/>
      <w:sz w:val="21"/>
    </w:rPr>
  </w:style>
  <w:style w:type="character" w:customStyle="1" w:styleId="Char10">
    <w:name w:val="纯文本 Char1"/>
    <w:basedOn w:val="a1"/>
    <w:autoRedefine/>
    <w:uiPriority w:val="99"/>
    <w:semiHidden/>
    <w:qFormat/>
    <w:rsid w:val="00ED60B3"/>
    <w:rPr>
      <w:rFonts w:ascii="宋体" w:hAnsi="Courier New" w:cs="Courier New"/>
      <w:kern w:val="2"/>
      <w:sz w:val="21"/>
      <w:szCs w:val="21"/>
    </w:rPr>
  </w:style>
  <w:style w:type="character" w:customStyle="1" w:styleId="Char">
    <w:name w:val="批注文字 Char"/>
    <w:link w:val="a4"/>
    <w:autoRedefine/>
    <w:uiPriority w:val="99"/>
    <w:qFormat/>
    <w:rsid w:val="00ED60B3"/>
    <w:rPr>
      <w:kern w:val="2"/>
      <w:sz w:val="21"/>
      <w:szCs w:val="24"/>
    </w:rPr>
  </w:style>
  <w:style w:type="character" w:customStyle="1" w:styleId="Char11">
    <w:name w:val="批注文字 Char1"/>
    <w:basedOn w:val="a1"/>
    <w:autoRedefine/>
    <w:uiPriority w:val="99"/>
    <w:semiHidden/>
    <w:qFormat/>
    <w:rsid w:val="00ED60B3"/>
    <w:rPr>
      <w:kern w:val="2"/>
      <w:sz w:val="21"/>
      <w:szCs w:val="24"/>
    </w:rPr>
  </w:style>
  <w:style w:type="character" w:customStyle="1" w:styleId="Char4">
    <w:name w:val="批注框文本 Char"/>
    <w:basedOn w:val="a1"/>
    <w:link w:val="a9"/>
    <w:autoRedefine/>
    <w:uiPriority w:val="99"/>
    <w:semiHidden/>
    <w:qFormat/>
    <w:rsid w:val="00ED60B3"/>
    <w:rPr>
      <w:kern w:val="2"/>
      <w:sz w:val="18"/>
      <w:szCs w:val="18"/>
    </w:rPr>
  </w:style>
  <w:style w:type="table" w:customStyle="1" w:styleId="12">
    <w:name w:val="网格型1"/>
    <w:basedOn w:val="a2"/>
    <w:autoRedefine/>
    <w:uiPriority w:val="59"/>
    <w:unhideWhenUsed/>
    <w:qFormat/>
    <w:rsid w:val="00ED60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link w:val="Char9"/>
    <w:autoRedefine/>
    <w:uiPriority w:val="34"/>
    <w:qFormat/>
    <w:rsid w:val="00ED60B3"/>
    <w:pPr>
      <w:tabs>
        <w:tab w:val="left" w:pos="0"/>
      </w:tabs>
      <w:autoSpaceDE w:val="0"/>
      <w:autoSpaceDN w:val="0"/>
      <w:adjustRightInd w:val="0"/>
      <w:spacing w:line="520" w:lineRule="exact"/>
      <w:ind w:firstLineChars="200" w:firstLine="602"/>
      <w:jc w:val="left"/>
    </w:pPr>
    <w:rPr>
      <w:rFonts w:ascii="仿宋_GB2312" w:eastAsia="仿宋_GB2312" w:hAnsi="仿宋"/>
      <w:b/>
      <w:kern w:val="0"/>
      <w:sz w:val="30"/>
      <w:szCs w:val="30"/>
    </w:rPr>
  </w:style>
  <w:style w:type="character" w:customStyle="1" w:styleId="2Char">
    <w:name w:val="标题 2 Char"/>
    <w:basedOn w:val="a1"/>
    <w:link w:val="2"/>
    <w:autoRedefine/>
    <w:uiPriority w:val="9"/>
    <w:qFormat/>
    <w:rsid w:val="00ED60B3"/>
    <w:rPr>
      <w:rFonts w:ascii="Cambria" w:hAnsi="Cambria"/>
      <w:b/>
      <w:bCs/>
      <w:kern w:val="2"/>
      <w:sz w:val="32"/>
      <w:szCs w:val="32"/>
    </w:rPr>
  </w:style>
  <w:style w:type="character" w:customStyle="1" w:styleId="3Char">
    <w:name w:val="标题 3 Char"/>
    <w:basedOn w:val="a1"/>
    <w:link w:val="3"/>
    <w:autoRedefine/>
    <w:uiPriority w:val="9"/>
    <w:qFormat/>
    <w:rsid w:val="00ED60B3"/>
    <w:rPr>
      <w:rFonts w:ascii="仿宋" w:eastAsia="仿宋" w:hAnsi="仿宋" w:cstheme="minorBidi"/>
      <w:b/>
      <w:bCs/>
      <w:kern w:val="2"/>
      <w:sz w:val="28"/>
      <w:szCs w:val="32"/>
    </w:rPr>
  </w:style>
  <w:style w:type="character" w:customStyle="1" w:styleId="Char7">
    <w:name w:val="批注主题 Char"/>
    <w:link w:val="ad"/>
    <w:autoRedefine/>
    <w:uiPriority w:val="99"/>
    <w:qFormat/>
    <w:rsid w:val="00ED60B3"/>
    <w:rPr>
      <w:b/>
      <w:bCs/>
      <w:kern w:val="2"/>
      <w:sz w:val="21"/>
      <w:szCs w:val="22"/>
    </w:rPr>
  </w:style>
  <w:style w:type="character" w:customStyle="1" w:styleId="Char6">
    <w:name w:val="页眉 Char"/>
    <w:link w:val="ab"/>
    <w:autoRedefine/>
    <w:uiPriority w:val="99"/>
    <w:qFormat/>
    <w:rsid w:val="00ED60B3"/>
    <w:rPr>
      <w:kern w:val="2"/>
      <w:sz w:val="18"/>
      <w:szCs w:val="24"/>
    </w:rPr>
  </w:style>
  <w:style w:type="character" w:customStyle="1" w:styleId="Char5">
    <w:name w:val="页脚 Char"/>
    <w:link w:val="aa"/>
    <w:autoRedefine/>
    <w:uiPriority w:val="99"/>
    <w:qFormat/>
    <w:rsid w:val="00ED60B3"/>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sid w:val="00ED60B3"/>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rsid w:val="00ED60B3"/>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autoRedefine/>
    <w:uiPriority w:val="9"/>
    <w:qFormat/>
    <w:rsid w:val="00ED60B3"/>
    <w:rPr>
      <w:b/>
      <w:bCs/>
      <w:kern w:val="44"/>
      <w:sz w:val="44"/>
      <w:szCs w:val="44"/>
    </w:rPr>
  </w:style>
  <w:style w:type="character" w:customStyle="1" w:styleId="Char12">
    <w:name w:val="批注主题 Char1"/>
    <w:basedOn w:val="Char"/>
    <w:autoRedefine/>
    <w:uiPriority w:val="99"/>
    <w:semiHidden/>
    <w:qFormat/>
    <w:rsid w:val="00ED60B3"/>
    <w:rPr>
      <w:b/>
      <w:bCs/>
      <w:kern w:val="2"/>
      <w:sz w:val="21"/>
      <w:szCs w:val="24"/>
    </w:rPr>
  </w:style>
  <w:style w:type="paragraph" w:customStyle="1" w:styleId="378020">
    <w:name w:val="样式 标题 3 + (中文) 黑体 小四 非加粗 段前: 7.8 磅 段后: 0 磅 行距: 固定值 20 磅"/>
    <w:basedOn w:val="3"/>
    <w:autoRedefine/>
    <w:qFormat/>
    <w:rsid w:val="00ED60B3"/>
    <w:pPr>
      <w:spacing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sid w:val="00ED60B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autoRedefine/>
    <w:qFormat/>
    <w:rsid w:val="00ED60B3"/>
    <w:rPr>
      <w:rFonts w:ascii="CG Times" w:hAnsi="CG Times"/>
      <w:bCs/>
      <w:spacing w:val="2"/>
      <w:kern w:val="2"/>
      <w:sz w:val="24"/>
      <w:szCs w:val="24"/>
    </w:rPr>
  </w:style>
  <w:style w:type="character" w:customStyle="1" w:styleId="5Char">
    <w:name w:val="标题 5 Char"/>
    <w:basedOn w:val="a1"/>
    <w:link w:val="5"/>
    <w:autoRedefine/>
    <w:qFormat/>
    <w:rsid w:val="00ED60B3"/>
    <w:rPr>
      <w:rFonts w:ascii="CG Times" w:hAnsi="CG Times"/>
      <w:b/>
      <w:bCs/>
      <w:color w:val="000000"/>
      <w:spacing w:val="2"/>
      <w:kern w:val="2"/>
      <w:sz w:val="24"/>
      <w:szCs w:val="24"/>
    </w:rPr>
  </w:style>
  <w:style w:type="character" w:customStyle="1" w:styleId="6Char">
    <w:name w:val="标题 6 Char"/>
    <w:basedOn w:val="a1"/>
    <w:link w:val="6"/>
    <w:autoRedefine/>
    <w:qFormat/>
    <w:rsid w:val="00ED60B3"/>
    <w:rPr>
      <w:b/>
      <w:spacing w:val="2"/>
      <w:kern w:val="2"/>
      <w:sz w:val="22"/>
      <w:szCs w:val="24"/>
    </w:rPr>
  </w:style>
  <w:style w:type="character" w:customStyle="1" w:styleId="2Char0">
    <w:name w:val="正文文本缩进 2 Char"/>
    <w:basedOn w:val="a1"/>
    <w:link w:val="20"/>
    <w:autoRedefine/>
    <w:qFormat/>
    <w:rsid w:val="00ED60B3"/>
    <w:rPr>
      <w:color w:val="000000"/>
      <w:spacing w:val="2"/>
      <w:kern w:val="2"/>
      <w:sz w:val="22"/>
      <w:szCs w:val="24"/>
    </w:rPr>
  </w:style>
  <w:style w:type="character" w:customStyle="1" w:styleId="2Char1">
    <w:name w:val="正文文本 2 Char"/>
    <w:basedOn w:val="a1"/>
    <w:link w:val="21"/>
    <w:autoRedefine/>
    <w:qFormat/>
    <w:rsid w:val="00ED60B3"/>
    <w:rPr>
      <w:rFonts w:ascii="CG Times" w:hAnsi="CG Times"/>
      <w:b/>
      <w:spacing w:val="2"/>
      <w:kern w:val="2"/>
      <w:sz w:val="21"/>
      <w:szCs w:val="24"/>
    </w:rPr>
  </w:style>
  <w:style w:type="paragraph" w:styleId="af4">
    <w:name w:val="No Spacing"/>
    <w:basedOn w:val="a"/>
    <w:autoRedefine/>
    <w:qFormat/>
    <w:rsid w:val="00ED60B3"/>
    <w:pPr>
      <w:spacing w:line="520" w:lineRule="exact"/>
      <w:ind w:left="130" w:right="22" w:hangingChars="59" w:hanging="130"/>
      <w:jc w:val="left"/>
    </w:pPr>
    <w:rPr>
      <w:rFonts w:ascii="仿宋_GB2312" w:eastAsia="仿宋_GB2312" w:hAnsi="仿宋_GB2312" w:cs="仿宋_GB2312"/>
      <w:color w:val="000000"/>
      <w:sz w:val="22"/>
      <w:szCs w:val="22"/>
    </w:rPr>
  </w:style>
  <w:style w:type="character" w:customStyle="1" w:styleId="font61">
    <w:name w:val="font61"/>
    <w:basedOn w:val="a1"/>
    <w:autoRedefine/>
    <w:qFormat/>
    <w:rsid w:val="00ED60B3"/>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ED60B3"/>
    <w:pPr>
      <w:spacing w:line="300" w:lineRule="auto"/>
    </w:pPr>
    <w:rPr>
      <w:rFonts w:ascii="宋体" w:hAnsi="Courier New"/>
      <w:sz w:val="24"/>
      <w:szCs w:val="20"/>
    </w:rPr>
  </w:style>
  <w:style w:type="paragraph" w:customStyle="1" w:styleId="reader-word-layer">
    <w:name w:val="reader-word-layer"/>
    <w:basedOn w:val="a"/>
    <w:autoRedefine/>
    <w:qFormat/>
    <w:rsid w:val="00ED60B3"/>
    <w:pPr>
      <w:widowControl/>
      <w:spacing w:before="100" w:beforeAutospacing="1" w:after="100" w:afterAutospacing="1"/>
      <w:jc w:val="left"/>
    </w:pPr>
    <w:rPr>
      <w:rFonts w:ascii="宋体" w:cs="宋体"/>
      <w:kern w:val="0"/>
      <w:sz w:val="24"/>
    </w:rPr>
  </w:style>
  <w:style w:type="character" w:customStyle="1" w:styleId="Char0">
    <w:name w:val="正文文本 Char"/>
    <w:basedOn w:val="a1"/>
    <w:link w:val="a5"/>
    <w:autoRedefine/>
    <w:uiPriority w:val="99"/>
    <w:qFormat/>
    <w:rsid w:val="00ED60B3"/>
    <w:rPr>
      <w:kern w:val="2"/>
      <w:sz w:val="21"/>
      <w:szCs w:val="24"/>
    </w:rPr>
  </w:style>
  <w:style w:type="paragraph" w:customStyle="1" w:styleId="font5">
    <w:name w:val="font5"/>
    <w:basedOn w:val="a"/>
    <w:autoRedefine/>
    <w:qFormat/>
    <w:rsid w:val="00ED60B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rsid w:val="00ED60B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autoRedefine/>
    <w:qFormat/>
    <w:rsid w:val="00ED60B3"/>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font8">
    <w:name w:val="font8"/>
    <w:basedOn w:val="a"/>
    <w:autoRedefine/>
    <w:qFormat/>
    <w:rsid w:val="00ED60B3"/>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4"/>
    </w:rPr>
  </w:style>
  <w:style w:type="paragraph" w:customStyle="1" w:styleId="xl67">
    <w:name w:val="xl67"/>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color w:val="000000"/>
      <w:kern w:val="0"/>
      <w:sz w:val="24"/>
    </w:rPr>
  </w:style>
  <w:style w:type="paragraph" w:customStyle="1" w:styleId="xl68">
    <w:name w:val="xl68"/>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color w:val="000000"/>
      <w:kern w:val="0"/>
      <w:sz w:val="24"/>
    </w:rPr>
  </w:style>
  <w:style w:type="paragraph" w:customStyle="1" w:styleId="xl69">
    <w:name w:val="xl69"/>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4"/>
    </w:rPr>
  </w:style>
  <w:style w:type="paragraph" w:customStyle="1" w:styleId="xl70">
    <w:name w:val="xl70"/>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71">
    <w:name w:val="xl71"/>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72">
    <w:name w:val="xl72"/>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rPr>
  </w:style>
  <w:style w:type="paragraph" w:customStyle="1" w:styleId="xl73">
    <w:name w:val="xl73"/>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74">
    <w:name w:val="xl74"/>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75">
    <w:name w:val="xl75"/>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rPr>
  </w:style>
  <w:style w:type="paragraph" w:customStyle="1" w:styleId="xl76">
    <w:name w:val="xl76"/>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77">
    <w:name w:val="xl77"/>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78">
    <w:name w:val="xl78"/>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rPr>
  </w:style>
  <w:style w:type="paragraph" w:customStyle="1" w:styleId="xl79">
    <w:name w:val="xl79"/>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80">
    <w:name w:val="xl80"/>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81">
    <w:name w:val="xl81"/>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82">
    <w:name w:val="xl82"/>
    <w:basedOn w:val="a"/>
    <w:autoRedefine/>
    <w:qFormat/>
    <w:rsid w:val="00ED60B3"/>
    <w:pPr>
      <w:widowControl/>
      <w:spacing w:before="100" w:beforeAutospacing="1" w:after="100" w:afterAutospacing="1"/>
      <w:jc w:val="left"/>
    </w:pPr>
    <w:rPr>
      <w:rFonts w:ascii="宋体" w:hAnsi="宋体" w:cs="宋体"/>
      <w:kern w:val="0"/>
      <w:sz w:val="24"/>
    </w:rPr>
  </w:style>
  <w:style w:type="paragraph" w:customStyle="1" w:styleId="xl83">
    <w:name w:val="xl83"/>
    <w:basedOn w:val="a"/>
    <w:autoRedefine/>
    <w:qFormat/>
    <w:rsid w:val="00ED60B3"/>
    <w:pPr>
      <w:widowControl/>
      <w:spacing w:before="100" w:beforeAutospacing="1" w:after="100" w:afterAutospacing="1"/>
      <w:jc w:val="center"/>
    </w:pPr>
    <w:rPr>
      <w:rFonts w:ascii="宋体" w:hAnsi="宋体" w:cs="宋体"/>
      <w:kern w:val="0"/>
      <w:sz w:val="24"/>
    </w:rPr>
  </w:style>
  <w:style w:type="paragraph" w:customStyle="1" w:styleId="xl84">
    <w:name w:val="xl84"/>
    <w:basedOn w:val="a"/>
    <w:autoRedefine/>
    <w:qFormat/>
    <w:rsid w:val="00ED60B3"/>
    <w:pPr>
      <w:widowControl/>
      <w:spacing w:before="100" w:beforeAutospacing="1" w:after="100" w:afterAutospacing="1"/>
      <w:jc w:val="left"/>
    </w:pPr>
    <w:rPr>
      <w:rFonts w:ascii="仿宋" w:eastAsia="仿宋" w:hAnsi="仿宋" w:cs="宋体"/>
      <w:kern w:val="0"/>
      <w:sz w:val="24"/>
    </w:rPr>
  </w:style>
  <w:style w:type="paragraph" w:customStyle="1" w:styleId="xl85">
    <w:name w:val="xl85"/>
    <w:basedOn w:val="a"/>
    <w:autoRedefine/>
    <w:qFormat/>
    <w:rsid w:val="00ED60B3"/>
    <w:pPr>
      <w:widowControl/>
      <w:spacing w:before="100" w:beforeAutospacing="1" w:after="100" w:afterAutospacing="1"/>
      <w:jc w:val="left"/>
    </w:pPr>
    <w:rPr>
      <w:rFonts w:ascii="宋体" w:hAnsi="宋体" w:cs="宋体"/>
      <w:kern w:val="0"/>
      <w:sz w:val="24"/>
    </w:rPr>
  </w:style>
  <w:style w:type="paragraph" w:customStyle="1" w:styleId="xl86">
    <w:name w:val="xl86"/>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87">
    <w:name w:val="xl87"/>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88">
    <w:name w:val="xl88"/>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89">
    <w:name w:val="xl89"/>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91">
    <w:name w:val="xl91"/>
    <w:basedOn w:val="a"/>
    <w:autoRedefine/>
    <w:qFormat/>
    <w:rsid w:val="00ED60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autoRedefine/>
    <w:qFormat/>
    <w:rsid w:val="00ED60B3"/>
    <w:pPr>
      <w:widowControl w:val="0"/>
      <w:autoSpaceDE w:val="0"/>
      <w:autoSpaceDN w:val="0"/>
      <w:adjustRightInd w:val="0"/>
      <w:spacing w:line="520" w:lineRule="exact"/>
      <w:ind w:firstLineChars="200" w:firstLine="602"/>
    </w:pPr>
    <w:rPr>
      <w:rFonts w:ascii="仿宋_GB2312" w:eastAsia="仿宋_GB2312" w:hAnsi="仿宋" w:cs="仿宋_GB2312"/>
      <w:b/>
      <w:bCs/>
      <w:sz w:val="30"/>
      <w:szCs w:val="30"/>
    </w:rPr>
  </w:style>
  <w:style w:type="character" w:customStyle="1" w:styleId="Char1">
    <w:name w:val="正文文本缩进 Char"/>
    <w:basedOn w:val="a1"/>
    <w:link w:val="a6"/>
    <w:autoRedefine/>
    <w:uiPriority w:val="99"/>
    <w:semiHidden/>
    <w:qFormat/>
    <w:rsid w:val="00ED60B3"/>
    <w:rPr>
      <w:kern w:val="2"/>
      <w:sz w:val="21"/>
      <w:szCs w:val="24"/>
    </w:rPr>
  </w:style>
  <w:style w:type="character" w:customStyle="1" w:styleId="Char9">
    <w:name w:val="列出段落 Char"/>
    <w:link w:val="af3"/>
    <w:autoRedefine/>
    <w:uiPriority w:val="99"/>
    <w:qFormat/>
    <w:rsid w:val="00ED60B3"/>
    <w:rPr>
      <w:rFonts w:ascii="仿宋_GB2312" w:eastAsia="仿宋_GB2312" w:hAnsi="仿宋"/>
      <w:b/>
      <w:sz w:val="30"/>
      <w:szCs w:val="30"/>
    </w:rPr>
  </w:style>
  <w:style w:type="table" w:customStyle="1" w:styleId="22">
    <w:name w:val="网格型2"/>
    <w:basedOn w:val="a2"/>
    <w:autoRedefine/>
    <w:uiPriority w:val="59"/>
    <w:qFormat/>
    <w:rsid w:val="00ED60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tyles" Target="style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F6F71-6DB8-41DE-B679-4DF42567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24</Pages>
  <Words>1627</Words>
  <Characters>9279</Characters>
  <Application>Microsoft Office Word</Application>
  <DocSecurity>0</DocSecurity>
  <Lines>77</Lines>
  <Paragraphs>21</Paragraphs>
  <ScaleCrop>false</ScaleCrop>
  <Company>COFCO</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cp:lastModifiedBy>
  <cp:revision>962</cp:revision>
  <cp:lastPrinted>2018-03-23T04:20:00Z</cp:lastPrinted>
  <dcterms:created xsi:type="dcterms:W3CDTF">2020-10-15T01:39:00Z</dcterms:created>
  <dcterms:modified xsi:type="dcterms:W3CDTF">2024-06-07T11:37:00Z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33A0E17A77BF4E6B8949B3A900D0948A</vt:lpwstr>
  </property>
</Properties>
</file>