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 w:hAnsi="仿宋" w:eastAsia="仿宋" w:cs="宋体"/>
          <w:b/>
          <w:sz w:val="72"/>
          <w:szCs w:val="44"/>
        </w:rPr>
      </w:pPr>
    </w:p>
    <w:p>
      <w:pPr>
        <w:spacing w:line="360" w:lineRule="auto"/>
        <w:jc w:val="center"/>
        <w:rPr>
          <w:rFonts w:ascii="仿宋" w:hAnsi="仿宋" w:eastAsia="仿宋" w:cs="宋体"/>
          <w:b/>
          <w:sz w:val="72"/>
          <w:szCs w:val="44"/>
        </w:rPr>
      </w:pPr>
    </w:p>
    <w:p>
      <w:pPr>
        <w:spacing w:line="360" w:lineRule="auto"/>
        <w:jc w:val="center"/>
        <w:rPr>
          <w:rFonts w:ascii="仿宋" w:hAnsi="仿宋" w:eastAsia="仿宋" w:cs="宋体"/>
          <w:b/>
          <w:sz w:val="72"/>
          <w:szCs w:val="44"/>
        </w:rPr>
      </w:pPr>
    </w:p>
    <w:p>
      <w:pPr>
        <w:tabs>
          <w:tab w:val="left" w:pos="3839"/>
        </w:tabs>
        <w:spacing w:before="174" w:line="880" w:lineRule="exact"/>
        <w:ind w:left="308" w:right="22" w:hanging="308"/>
        <w:jc w:val="center"/>
        <w:rPr>
          <w:rFonts w:ascii="方正小标宋_GBK" w:hAnsi="方正小标宋_GBK" w:eastAsia="方正小标宋_GBK" w:cs="方正小标宋_GBK"/>
          <w:b/>
          <w:color w:val="000000" w:themeColor="text1"/>
          <w:sz w:val="44"/>
          <w:szCs w:val="44"/>
        </w:rPr>
      </w:pPr>
      <w:r>
        <w:rPr>
          <w:rFonts w:hint="eastAsia" w:ascii="方正小标宋_GBK" w:hAnsi="方正小标宋_GBK" w:eastAsia="方正小标宋_GBK" w:cs="方正小标宋_GBK"/>
          <w:b/>
          <w:color w:val="000000" w:themeColor="text1"/>
          <w:sz w:val="48"/>
          <w:szCs w:val="48"/>
        </w:rPr>
        <w:t>中粮屯河额敏番茄制品有限公司</w:t>
      </w:r>
      <w:r>
        <w:rPr>
          <w:rFonts w:hint="eastAsia" w:ascii="方正小标宋_GBK" w:hAnsi="方正小标宋_GBK" w:eastAsia="方正小标宋_GBK" w:cs="方正小标宋_GBK"/>
          <w:b/>
          <w:color w:val="000000" w:themeColor="text1"/>
          <w:sz w:val="48"/>
          <w:szCs w:val="48"/>
          <w:lang w:val="en-US" w:eastAsia="zh-CN"/>
        </w:rPr>
        <w:t>生产车间设备防护栏、地面、可视化管理改善</w:t>
      </w:r>
      <w:r>
        <w:rPr>
          <w:rFonts w:hint="eastAsia" w:ascii="方正小标宋_GBK" w:hAnsi="方正小标宋_GBK" w:eastAsia="方正小标宋_GBK" w:cs="方正小标宋_GBK"/>
          <w:b/>
          <w:color w:val="000000" w:themeColor="text1"/>
          <w:sz w:val="48"/>
          <w:szCs w:val="48"/>
        </w:rPr>
        <w:t>项目询</w:t>
      </w:r>
      <w:r>
        <w:rPr>
          <w:rFonts w:hint="eastAsia" w:ascii="方正小标宋_GBK" w:hAnsi="方正小标宋_GBK" w:eastAsia="方正小标宋_GBK" w:cs="方正小标宋_GBK"/>
          <w:b/>
          <w:color w:val="000000" w:themeColor="text1"/>
          <w:sz w:val="48"/>
          <w:szCs w:val="48"/>
          <w:lang w:eastAsia="zh-CN"/>
        </w:rPr>
        <w:t>比</w:t>
      </w:r>
      <w:r>
        <w:rPr>
          <w:rFonts w:hint="eastAsia" w:ascii="方正小标宋_GBK" w:hAnsi="方正小标宋_GBK" w:eastAsia="方正小标宋_GBK" w:cs="方正小标宋_GBK"/>
          <w:b/>
          <w:color w:val="000000" w:themeColor="text1"/>
          <w:sz w:val="48"/>
          <w:szCs w:val="48"/>
        </w:rPr>
        <w:t>采购文件</w:t>
      </w:r>
    </w:p>
    <w:p>
      <w:pPr>
        <w:spacing w:line="360" w:lineRule="auto"/>
        <w:jc w:val="center"/>
        <w:rPr>
          <w:rFonts w:ascii="方正小标宋_GBK" w:hAnsi="仿宋" w:eastAsia="方正小标宋_GBK" w:cs="宋体"/>
          <w:sz w:val="44"/>
          <w:szCs w:val="44"/>
        </w:rPr>
      </w:pPr>
    </w:p>
    <w:p>
      <w:pPr>
        <w:spacing w:line="360" w:lineRule="auto"/>
        <w:rPr>
          <w:rFonts w:ascii="方正小标宋_GBK" w:hAnsi="仿宋" w:eastAsia="方正小标宋_GBK" w:cs="宋体"/>
          <w:sz w:val="44"/>
          <w:szCs w:val="44"/>
        </w:rPr>
      </w:pPr>
    </w:p>
    <w:p>
      <w:pPr>
        <w:adjustRightInd w:val="0"/>
        <w:snapToGrid w:val="0"/>
        <w:spacing w:before="156" w:beforeLines="50" w:line="360" w:lineRule="auto"/>
        <w:ind w:firstLine="1280" w:firstLineChars="400"/>
        <w:jc w:val="left"/>
        <w:rPr>
          <w:rFonts w:ascii="方正小标宋_GBK" w:hAnsi="方正小标宋_GBK" w:eastAsia="方正小标宋_GBK" w:cs="方正小标宋_GBK"/>
          <w:color w:val="000000" w:themeColor="text1"/>
          <w:sz w:val="32"/>
          <w:szCs w:val="32"/>
        </w:rPr>
      </w:pPr>
      <w:r>
        <w:rPr>
          <w:rFonts w:hint="eastAsia" w:ascii="方正小标宋_GBK" w:hAnsi="方正小标宋_GBK" w:eastAsia="方正小标宋_GBK" w:cs="方正小标宋_GBK"/>
          <w:color w:val="000000" w:themeColor="text1"/>
          <w:sz w:val="32"/>
          <w:szCs w:val="32"/>
        </w:rPr>
        <w:t>编制单位：中粮</w:t>
      </w:r>
      <w:r>
        <w:rPr>
          <w:rFonts w:hint="eastAsia" w:ascii="方正小标宋_GBK" w:hAnsi="方正小标宋_GBK" w:eastAsia="方正小标宋_GBK" w:cs="方正小标宋_GBK"/>
          <w:color w:val="000000" w:themeColor="text1"/>
          <w:sz w:val="32"/>
          <w:szCs w:val="32"/>
          <w:lang w:val="en-US" w:eastAsia="zh-CN"/>
        </w:rPr>
        <w:t>屯河额敏番茄制品有限</w:t>
      </w:r>
      <w:r>
        <w:rPr>
          <w:rFonts w:hint="eastAsia" w:ascii="方正小标宋_GBK" w:hAnsi="方正小标宋_GBK" w:eastAsia="方正小标宋_GBK" w:cs="方正小标宋_GBK"/>
          <w:color w:val="000000" w:themeColor="text1"/>
          <w:sz w:val="32"/>
          <w:szCs w:val="32"/>
        </w:rPr>
        <w:t>公司</w:t>
      </w:r>
    </w:p>
    <w:p>
      <w:pPr>
        <w:adjustRightInd w:val="0"/>
        <w:snapToGrid w:val="0"/>
        <w:spacing w:before="156" w:beforeLines="50" w:line="360" w:lineRule="auto"/>
        <w:ind w:firstLine="1280" w:firstLineChars="400"/>
        <w:rPr>
          <w:rFonts w:ascii="方正小标宋_GBK" w:hAnsi="方正小标宋_GBK" w:eastAsia="方正小标宋_GBK" w:cs="方正小标宋_GBK"/>
          <w:color w:val="FF0000"/>
          <w:sz w:val="32"/>
          <w:szCs w:val="32"/>
        </w:rPr>
      </w:pPr>
      <w:r>
        <w:rPr>
          <w:rFonts w:hint="eastAsia" w:ascii="方正小标宋_GBK" w:hAnsi="方正小标宋_GBK" w:eastAsia="方正小标宋_GBK" w:cs="方正小标宋_GBK"/>
          <w:color w:val="000000" w:themeColor="text1"/>
          <w:sz w:val="32"/>
          <w:szCs w:val="32"/>
        </w:rPr>
        <w:t>编制日期：</w:t>
      </w:r>
      <w:r>
        <w:rPr>
          <w:rFonts w:hint="eastAsia" w:ascii="方正小标宋_GBK" w:hAnsi="方正小标宋_GBK" w:eastAsia="方正小标宋_GBK" w:cs="方正小标宋_GBK"/>
          <w:sz w:val="32"/>
          <w:szCs w:val="32"/>
        </w:rPr>
        <w:t>202</w:t>
      </w:r>
      <w:r>
        <w:rPr>
          <w:rFonts w:hint="eastAsia" w:ascii="方正小标宋_GBK" w:hAnsi="方正小标宋_GBK" w:eastAsia="方正小标宋_GBK" w:cs="方正小标宋_GBK"/>
          <w:sz w:val="32"/>
          <w:szCs w:val="32"/>
          <w:lang w:val="en-US" w:eastAsia="zh-CN"/>
        </w:rPr>
        <w:t>4</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6</w:t>
      </w:r>
      <w:r>
        <w:rPr>
          <w:rFonts w:hint="eastAsia" w:ascii="方正小标宋_GBK" w:hAnsi="方正小标宋_GBK" w:eastAsia="方正小标宋_GBK" w:cs="方正小标宋_GBK"/>
          <w:sz w:val="32"/>
          <w:szCs w:val="32"/>
        </w:rPr>
        <w:t>月</w:t>
      </w:r>
    </w:p>
    <w:p>
      <w:pPr>
        <w:spacing w:line="360" w:lineRule="auto"/>
        <w:jc w:val="center"/>
        <w:rPr>
          <w:rFonts w:ascii="仿宋" w:hAnsi="仿宋" w:eastAsia="仿宋" w:cs="宋体"/>
          <w:b/>
          <w:color w:val="8DB3E2" w:themeColor="text2" w:themeTint="66"/>
          <w:sz w:val="44"/>
          <w:szCs w:val="44"/>
        </w:rPr>
      </w:pPr>
    </w:p>
    <w:p>
      <w:pPr>
        <w:spacing w:line="360" w:lineRule="auto"/>
        <w:rPr>
          <w:rFonts w:ascii="仿宋" w:hAnsi="仿宋" w:eastAsia="仿宋" w:cs="宋体"/>
          <w:b/>
          <w:color w:val="8DB3E2" w:themeColor="text2" w:themeTint="66"/>
          <w:sz w:val="44"/>
          <w:szCs w:val="44"/>
        </w:rPr>
      </w:pPr>
    </w:p>
    <w:tbl>
      <w:tblPr>
        <w:tblStyle w:val="21"/>
        <w:tblW w:w="9640" w:type="dxa"/>
        <w:jc w:val="center"/>
        <w:tblLayout w:type="autofit"/>
        <w:tblCellMar>
          <w:top w:w="0" w:type="dxa"/>
          <w:left w:w="108" w:type="dxa"/>
          <w:bottom w:w="0" w:type="dxa"/>
          <w:right w:w="108" w:type="dxa"/>
        </w:tblCellMar>
      </w:tblPr>
      <w:tblGrid>
        <w:gridCol w:w="1957"/>
        <w:gridCol w:w="2672"/>
        <w:gridCol w:w="1545"/>
        <w:gridCol w:w="3466"/>
      </w:tblGrid>
      <w:tr>
        <w:tblPrEx>
          <w:tblCellMar>
            <w:top w:w="0" w:type="dxa"/>
            <w:left w:w="108" w:type="dxa"/>
            <w:bottom w:w="0" w:type="dxa"/>
            <w:right w:w="108" w:type="dxa"/>
          </w:tblCellMar>
        </w:tblPrEx>
        <w:trPr>
          <w:trHeight w:val="690" w:hRule="atLeast"/>
          <w:jc w:val="center"/>
        </w:trPr>
        <w:tc>
          <w:tcPr>
            <w:tcW w:w="9640" w:type="dxa"/>
            <w:gridSpan w:val="4"/>
            <w:tcBorders>
              <w:top w:val="single" w:color="auto" w:sz="8" w:space="0"/>
              <w:left w:val="single" w:color="auto" w:sz="8" w:space="0"/>
              <w:bottom w:val="single" w:color="auto" w:sz="4" w:space="0"/>
              <w:right w:val="single" w:color="000000" w:sz="8" w:space="0"/>
            </w:tcBorders>
            <w:shd w:val="clear" w:color="000000" w:fill="00B0F0"/>
            <w:noWrap/>
            <w:vAlign w:val="center"/>
          </w:tcPr>
          <w:p>
            <w:pPr>
              <w:widowControl/>
              <w:ind w:left="212" w:hanging="212"/>
              <w:jc w:val="center"/>
              <w:rPr>
                <w:rFonts w:ascii="仿宋_GB2312" w:hAnsi="仿宋_GB2312" w:eastAsia="仿宋_GB2312" w:cs="仿宋_GB2312"/>
                <w:b/>
                <w:bCs/>
                <w:color w:val="FFFFFF"/>
                <w:sz w:val="36"/>
                <w:szCs w:val="36"/>
              </w:rPr>
            </w:pPr>
            <w:r>
              <w:rPr>
                <w:rFonts w:hint="eastAsia" w:ascii="仿宋_GB2312" w:hAnsi="仿宋_GB2312" w:eastAsia="仿宋_GB2312" w:cs="仿宋_GB2312"/>
                <w:b/>
                <w:bCs/>
                <w:color w:val="FF0000"/>
                <w:sz w:val="36"/>
                <w:szCs w:val="36"/>
              </w:rPr>
              <w:t>采购文件内容</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第一部分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询</w:t>
            </w:r>
            <w:r>
              <w:rPr>
                <w:rFonts w:hint="eastAsia" w:ascii="仿宋_GB2312" w:hAnsi="仿宋_GB2312" w:eastAsia="仿宋_GB2312" w:cs="仿宋_GB2312"/>
                <w:color w:val="000000"/>
                <w:sz w:val="28"/>
                <w:szCs w:val="28"/>
                <w:lang w:eastAsia="zh-CN"/>
              </w:rPr>
              <w:t>比</w:t>
            </w:r>
            <w:r>
              <w:rPr>
                <w:rFonts w:hint="eastAsia" w:ascii="仿宋_GB2312" w:hAnsi="仿宋_GB2312" w:eastAsia="仿宋_GB2312" w:cs="仿宋_GB2312"/>
                <w:color w:val="000000"/>
                <w:sz w:val="28"/>
                <w:szCs w:val="28"/>
              </w:rPr>
              <w:t>采购公告</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第四部分</w:t>
            </w: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合同书模板</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第二部分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投标方须知</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第五部分</w:t>
            </w: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安全管理协议</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第三部分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技术标准</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_GB2312" w:hAnsi="仿宋_GB2312" w:eastAsia="仿宋_GB2312" w:cs="仿宋_GB2312"/>
                <w:color w:val="000000"/>
                <w:sz w:val="28"/>
                <w:szCs w:val="28"/>
              </w:rPr>
            </w:pPr>
          </w:p>
        </w:tc>
      </w:tr>
    </w:tbl>
    <w:p>
      <w:pPr>
        <w:spacing w:line="520" w:lineRule="exact"/>
        <w:ind w:left="213" w:hanging="213"/>
        <w:jc w:val="center"/>
        <w:rPr>
          <w:rFonts w:hint="eastAsia" w:ascii="仿宋_GB2312" w:hAnsi="仿宋_GB2312" w:eastAsia="仿宋_GB2312" w:cs="仿宋_GB2312"/>
          <w:b/>
          <w:sz w:val="36"/>
          <w:szCs w:val="36"/>
        </w:rPr>
      </w:pPr>
    </w:p>
    <w:p>
      <w:pPr>
        <w:spacing w:line="520" w:lineRule="exact"/>
        <w:ind w:left="213" w:hanging="213"/>
        <w:jc w:val="center"/>
        <w:rPr>
          <w:rFonts w:hint="eastAsia" w:ascii="仿宋_GB2312" w:hAnsi="仿宋_GB2312" w:eastAsia="仿宋_GB2312" w:cs="仿宋_GB2312"/>
          <w:b/>
          <w:sz w:val="36"/>
          <w:szCs w:val="36"/>
        </w:rPr>
      </w:pPr>
    </w:p>
    <w:p>
      <w:pPr>
        <w:spacing w:line="520" w:lineRule="exact"/>
        <w:ind w:left="213" w:hanging="213"/>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第一部分 询</w:t>
      </w:r>
      <w:r>
        <w:rPr>
          <w:rFonts w:hint="eastAsia" w:ascii="仿宋_GB2312" w:hAnsi="仿宋_GB2312" w:eastAsia="仿宋_GB2312" w:cs="仿宋_GB2312"/>
          <w:b/>
          <w:sz w:val="36"/>
          <w:szCs w:val="36"/>
          <w:lang w:eastAsia="zh-CN"/>
        </w:rPr>
        <w:t>比</w:t>
      </w:r>
      <w:r>
        <w:rPr>
          <w:rFonts w:hint="eastAsia" w:ascii="仿宋_GB2312" w:hAnsi="仿宋_GB2312" w:eastAsia="仿宋_GB2312" w:cs="仿宋_GB2312"/>
          <w:b/>
          <w:sz w:val="36"/>
          <w:szCs w:val="36"/>
        </w:rPr>
        <w:t>采购公告</w:t>
      </w:r>
    </w:p>
    <w:p>
      <w:pPr>
        <w:autoSpaceDE w:val="0"/>
        <w:autoSpaceDN w:val="0"/>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尊敬的各位投标方，您好！</w:t>
      </w:r>
    </w:p>
    <w:p>
      <w:pPr>
        <w:tabs>
          <w:tab w:val="left" w:pos="3839"/>
        </w:tabs>
        <w:spacing w:before="174" w:line="880" w:lineRule="exact"/>
        <w:ind w:left="308" w:right="22" w:hanging="308"/>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现将</w:t>
      </w:r>
      <w:r>
        <w:rPr>
          <w:rFonts w:hint="eastAsia" w:ascii="仿宋_GB2312" w:hAnsi="仿宋_GB2312" w:eastAsia="仿宋_GB2312" w:cs="仿宋_GB2312"/>
          <w:color w:val="000000"/>
          <w:sz w:val="32"/>
          <w:szCs w:val="32"/>
          <w:lang w:val="en-US" w:eastAsia="zh-CN"/>
        </w:rPr>
        <w:t>中</w:t>
      </w:r>
      <w:r>
        <w:rPr>
          <w:rFonts w:hint="eastAsia" w:ascii="仿宋_GB2312" w:hAnsi="仿宋_GB2312" w:eastAsia="仿宋_GB2312" w:cs="仿宋_GB2312"/>
          <w:color w:val="000000"/>
          <w:sz w:val="32"/>
          <w:szCs w:val="32"/>
        </w:rPr>
        <w:t>粮屯河额敏番茄制品有限公司</w:t>
      </w:r>
      <w:r>
        <w:rPr>
          <w:rFonts w:hint="eastAsia" w:ascii="仿宋_GB2312" w:hAnsi="仿宋_GB2312" w:eastAsia="仿宋_GB2312" w:cs="仿宋_GB2312"/>
          <w:color w:val="000000"/>
          <w:sz w:val="32"/>
          <w:szCs w:val="32"/>
          <w:lang w:val="en-US" w:eastAsia="zh-CN"/>
        </w:rPr>
        <w:t>生产车间设备防护栏、地面、可视化管理改善</w:t>
      </w:r>
      <w:r>
        <w:rPr>
          <w:rFonts w:hint="eastAsia" w:ascii="仿宋_GB2312" w:hAnsi="仿宋_GB2312" w:eastAsia="仿宋_GB2312" w:cs="仿宋_GB2312"/>
          <w:color w:val="000000"/>
          <w:sz w:val="32"/>
          <w:szCs w:val="32"/>
        </w:rPr>
        <w:t>项目事宜采购公告如下：</w:t>
      </w:r>
    </w:p>
    <w:p>
      <w:pPr>
        <w:spacing w:line="520" w:lineRule="exact"/>
        <w:rPr>
          <w:rFonts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1、采购条件：</w:t>
      </w:r>
    </w:p>
    <w:p>
      <w:pPr>
        <w:autoSpaceDE w:val="0"/>
        <w:autoSpaceDN w:val="0"/>
        <w:spacing w:line="520" w:lineRule="exact"/>
        <w:ind w:left="-31" w:leftChars="-15" w:firstLine="800" w:firstLineChars="250"/>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本采购项目为</w:t>
      </w:r>
      <w:r>
        <w:rPr>
          <w:rFonts w:hint="eastAsia" w:ascii="仿宋_GB2312" w:hAnsi="仿宋_GB2312" w:eastAsia="仿宋_GB2312" w:cs="仿宋_GB2312"/>
          <w:color w:val="000000"/>
          <w:sz w:val="32"/>
          <w:szCs w:val="32"/>
          <w:lang w:val="en-US" w:eastAsia="zh-CN"/>
        </w:rPr>
        <w:t>中</w:t>
      </w:r>
      <w:r>
        <w:rPr>
          <w:rFonts w:hint="eastAsia" w:ascii="仿宋_GB2312" w:hAnsi="仿宋_GB2312" w:eastAsia="仿宋_GB2312" w:cs="仿宋_GB2312"/>
          <w:color w:val="000000"/>
          <w:sz w:val="32"/>
          <w:szCs w:val="32"/>
        </w:rPr>
        <w:t>粮屯河额敏番茄制品有限公司</w:t>
      </w:r>
      <w:r>
        <w:rPr>
          <w:rFonts w:hint="eastAsia" w:ascii="仿宋_GB2312" w:hAnsi="仿宋_GB2312" w:eastAsia="仿宋_GB2312" w:cs="仿宋_GB2312"/>
          <w:color w:val="000000"/>
          <w:sz w:val="32"/>
          <w:szCs w:val="32"/>
          <w:lang w:val="en-US" w:eastAsia="zh-CN"/>
        </w:rPr>
        <w:t>生产车间设备防护栏、地面、可视化管理改善</w:t>
      </w:r>
      <w:r>
        <w:rPr>
          <w:rFonts w:hint="eastAsia" w:ascii="仿宋_GB2312" w:hAnsi="仿宋_GB2312" w:eastAsia="仿宋_GB2312" w:cs="仿宋_GB2312"/>
          <w:color w:val="000000"/>
          <w:sz w:val="32"/>
          <w:szCs w:val="32"/>
        </w:rPr>
        <w:t>项目询</w:t>
      </w:r>
      <w:r>
        <w:rPr>
          <w:rFonts w:hint="eastAsia" w:ascii="仿宋_GB2312" w:hAnsi="仿宋_GB2312" w:eastAsia="仿宋_GB2312" w:cs="仿宋_GB2312"/>
          <w:color w:val="000000"/>
          <w:sz w:val="32"/>
          <w:szCs w:val="32"/>
          <w:lang w:eastAsia="zh-CN"/>
        </w:rPr>
        <w:t>比</w:t>
      </w:r>
      <w:r>
        <w:rPr>
          <w:rFonts w:hint="eastAsia" w:ascii="仿宋_GB2312" w:hAnsi="仿宋_GB2312" w:eastAsia="仿宋_GB2312" w:cs="仿宋_GB2312"/>
          <w:color w:val="000000"/>
          <w:sz w:val="32"/>
          <w:szCs w:val="32"/>
        </w:rPr>
        <w:t>采购，采购方为</w:t>
      </w:r>
      <w:r>
        <w:rPr>
          <w:rFonts w:hint="eastAsia" w:ascii="仿宋_GB2312" w:hAnsi="仿宋_GB2312" w:eastAsia="仿宋_GB2312" w:cs="仿宋_GB2312"/>
          <w:color w:val="000000"/>
          <w:sz w:val="32"/>
          <w:szCs w:val="32"/>
          <w:lang w:val="en-US" w:eastAsia="zh-CN"/>
        </w:rPr>
        <w:t>中</w:t>
      </w:r>
      <w:r>
        <w:rPr>
          <w:rFonts w:hint="eastAsia" w:ascii="仿宋_GB2312" w:hAnsi="仿宋_GB2312" w:eastAsia="仿宋_GB2312" w:cs="仿宋_GB2312"/>
          <w:color w:val="000000"/>
          <w:sz w:val="32"/>
          <w:szCs w:val="32"/>
        </w:rPr>
        <w:t>粮屯河额敏番茄制品有限公司，项目资金来源为自筹。该项目已具备询</w:t>
      </w:r>
      <w:r>
        <w:rPr>
          <w:rFonts w:hint="eastAsia" w:ascii="仿宋_GB2312" w:hAnsi="仿宋_GB2312" w:eastAsia="仿宋_GB2312" w:cs="仿宋_GB2312"/>
          <w:color w:val="000000"/>
          <w:sz w:val="32"/>
          <w:szCs w:val="32"/>
          <w:lang w:eastAsia="zh-CN"/>
        </w:rPr>
        <w:t>比</w:t>
      </w:r>
      <w:r>
        <w:rPr>
          <w:rFonts w:hint="eastAsia" w:ascii="仿宋_GB2312" w:hAnsi="仿宋_GB2312" w:eastAsia="仿宋_GB2312" w:cs="仿宋_GB2312"/>
          <w:color w:val="000000"/>
          <w:sz w:val="32"/>
          <w:szCs w:val="32"/>
        </w:rPr>
        <w:t>采购条件，现</w:t>
      </w:r>
      <w:bookmarkStart w:id="0" w:name="_Toc6994"/>
      <w:r>
        <w:rPr>
          <w:rFonts w:hint="eastAsia" w:ascii="仿宋_GB2312" w:hAnsi="仿宋_GB2312" w:eastAsia="仿宋_GB2312" w:cs="仿宋_GB2312"/>
          <w:color w:val="000000"/>
          <w:sz w:val="32"/>
          <w:szCs w:val="32"/>
        </w:rPr>
        <w:t>对</w:t>
      </w:r>
      <w:r>
        <w:rPr>
          <w:rFonts w:hint="eastAsia" w:ascii="仿宋_GB2312" w:hAnsi="仿宋_GB2312" w:eastAsia="仿宋_GB2312" w:cs="仿宋_GB2312"/>
          <w:color w:val="000000"/>
          <w:sz w:val="32"/>
          <w:szCs w:val="32"/>
          <w:lang w:val="en-US" w:eastAsia="zh-CN"/>
        </w:rPr>
        <w:t>生产车间设备安全环保整改</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themeColor="text1"/>
          <w:sz w:val="32"/>
          <w:szCs w:val="32"/>
        </w:rPr>
        <w:t>进行</w:t>
      </w:r>
      <w:r>
        <w:rPr>
          <w:rFonts w:hint="eastAsia" w:ascii="仿宋_GB2312" w:hAnsi="仿宋_GB2312" w:eastAsia="仿宋_GB2312" w:cs="仿宋_GB2312"/>
          <w:color w:val="000000" w:themeColor="text1"/>
          <w:sz w:val="32"/>
          <w:szCs w:val="32"/>
          <w:lang w:val="en-US" w:eastAsia="zh-CN"/>
        </w:rPr>
        <w:t>公开</w:t>
      </w:r>
      <w:r>
        <w:rPr>
          <w:rFonts w:hint="eastAsia" w:ascii="仿宋_GB2312" w:hAnsi="仿宋_GB2312" w:eastAsia="仿宋_GB2312" w:cs="仿宋_GB2312"/>
          <w:color w:val="000000"/>
          <w:sz w:val="32"/>
          <w:szCs w:val="32"/>
        </w:rPr>
        <w:t>询</w:t>
      </w:r>
      <w:r>
        <w:rPr>
          <w:rFonts w:hint="eastAsia" w:ascii="仿宋_GB2312" w:hAnsi="仿宋_GB2312" w:eastAsia="仿宋_GB2312" w:cs="仿宋_GB2312"/>
          <w:color w:val="000000"/>
          <w:sz w:val="32"/>
          <w:szCs w:val="32"/>
          <w:lang w:eastAsia="zh-CN"/>
        </w:rPr>
        <w:t>比采购</w:t>
      </w:r>
      <w:r>
        <w:rPr>
          <w:rFonts w:hint="eastAsia" w:ascii="仿宋_GB2312" w:hAnsi="仿宋_GB2312" w:eastAsia="仿宋_GB2312" w:cs="仿宋_GB2312"/>
          <w:color w:val="000000"/>
          <w:sz w:val="32"/>
          <w:szCs w:val="32"/>
        </w:rPr>
        <w:t>。</w:t>
      </w:r>
    </w:p>
    <w:p>
      <w:pPr>
        <w:autoSpaceDE w:val="0"/>
        <w:autoSpaceDN w:val="0"/>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2、项目名称</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中</w:t>
      </w:r>
      <w:r>
        <w:rPr>
          <w:rFonts w:hint="eastAsia" w:ascii="仿宋_GB2312" w:hAnsi="仿宋_GB2312" w:eastAsia="仿宋_GB2312" w:cs="仿宋_GB2312"/>
          <w:color w:val="000000"/>
          <w:sz w:val="32"/>
          <w:szCs w:val="32"/>
        </w:rPr>
        <w:t>粮屯河额敏番茄制品有限公司</w:t>
      </w:r>
      <w:r>
        <w:rPr>
          <w:rFonts w:hint="eastAsia" w:ascii="仿宋_GB2312" w:hAnsi="仿宋_GB2312" w:eastAsia="仿宋_GB2312" w:cs="仿宋_GB2312"/>
          <w:color w:val="000000"/>
          <w:sz w:val="32"/>
          <w:szCs w:val="32"/>
          <w:lang w:val="en-US" w:eastAsia="zh-CN"/>
        </w:rPr>
        <w:t>生产车间设备防护栏、地面、可视化管理改善</w:t>
      </w:r>
      <w:r>
        <w:rPr>
          <w:rFonts w:hint="eastAsia" w:ascii="仿宋_GB2312" w:hAnsi="仿宋_GB2312" w:eastAsia="仿宋_GB2312" w:cs="仿宋_GB2312"/>
          <w:color w:val="000000"/>
          <w:sz w:val="32"/>
          <w:szCs w:val="32"/>
        </w:rPr>
        <w:t>项目</w:t>
      </w:r>
    </w:p>
    <w:p>
      <w:pPr>
        <w:spacing w:line="520" w:lineRule="exac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3、项目概况</w:t>
      </w:r>
      <w:bookmarkEnd w:id="0"/>
      <w:r>
        <w:rPr>
          <w:rFonts w:hint="eastAsia" w:ascii="仿宋_GB2312" w:hAnsi="仿宋_GB2312" w:eastAsia="仿宋_GB2312" w:cs="仿宋_GB2312"/>
          <w:b/>
          <w:color w:val="000000"/>
          <w:sz w:val="32"/>
          <w:szCs w:val="32"/>
        </w:rPr>
        <w:t>与内容：</w:t>
      </w:r>
    </w:p>
    <w:p>
      <w:pPr>
        <w:autoSpaceDE w:val="0"/>
        <w:autoSpaceDN w:val="0"/>
        <w:adjustRightInd w:val="0"/>
        <w:snapToGrid w:val="0"/>
        <w:spacing w:line="520" w:lineRule="exact"/>
        <w:rPr>
          <w:rFonts w:hint="eastAsia" w:ascii="仿宋_GB2312" w:hAnsi="仿宋_GB2312" w:eastAsia="仿宋_GB2312" w:cs="仿宋_GB2312"/>
          <w:b/>
          <w:color w:val="000000"/>
          <w:sz w:val="32"/>
          <w:szCs w:val="32"/>
        </w:rPr>
      </w:pPr>
      <w:r>
        <w:rPr>
          <w:rFonts w:hint="eastAsia" w:ascii="仿宋_GB2312" w:hAnsi="仿宋_GB2312" w:eastAsia="仿宋_GB2312" w:cs="仿宋_GB2312"/>
          <w:sz w:val="32"/>
          <w:szCs w:val="32"/>
          <w:lang w:bidi="zh-CN"/>
        </w:rPr>
        <w:t>3.1采购内容（简要描述）：</w:t>
      </w:r>
    </w:p>
    <w:tbl>
      <w:tblPr>
        <w:tblStyle w:val="21"/>
        <w:tblpPr w:leftFromText="180" w:rightFromText="180" w:vertAnchor="text" w:horzAnchor="page" w:tblpX="1650" w:tblpY="1031"/>
        <w:tblOverlap w:val="never"/>
        <w:tblW w:w="8845" w:type="dxa"/>
        <w:tblInd w:w="0" w:type="dxa"/>
        <w:tblLayout w:type="fixed"/>
        <w:tblCellMar>
          <w:top w:w="0" w:type="dxa"/>
          <w:left w:w="108" w:type="dxa"/>
          <w:bottom w:w="0" w:type="dxa"/>
          <w:right w:w="108" w:type="dxa"/>
        </w:tblCellMar>
      </w:tblPr>
      <w:tblGrid>
        <w:gridCol w:w="743"/>
        <w:gridCol w:w="1892"/>
        <w:gridCol w:w="2085"/>
        <w:gridCol w:w="915"/>
        <w:gridCol w:w="1605"/>
        <w:gridCol w:w="1605"/>
      </w:tblGrid>
      <w:tr>
        <w:tblPrEx>
          <w:tblCellMar>
            <w:top w:w="0" w:type="dxa"/>
            <w:left w:w="108" w:type="dxa"/>
            <w:bottom w:w="0" w:type="dxa"/>
            <w:right w:w="108" w:type="dxa"/>
          </w:tblCellMar>
        </w:tblPrEx>
        <w:trPr>
          <w:trHeight w:val="594" w:hRule="atLeast"/>
          <w:tblHeader/>
        </w:trPr>
        <w:tc>
          <w:tcPr>
            <w:tcW w:w="743" w:type="dxa"/>
            <w:tcBorders>
              <w:top w:val="single" w:color="000000" w:sz="4" w:space="0"/>
              <w:left w:val="single" w:color="000000" w:sz="4" w:space="0"/>
              <w:bottom w:val="single" w:color="auto" w:sz="4" w:space="0"/>
              <w:right w:val="single" w:color="000000" w:sz="4" w:space="0"/>
            </w:tcBorders>
            <w:noWrap/>
            <w:vAlign w:val="center"/>
          </w:tcPr>
          <w:p>
            <w:pPr>
              <w:widowControl/>
              <w:spacing w:line="300" w:lineRule="exact"/>
              <w:jc w:val="center"/>
              <w:textAlignment w:val="center"/>
              <w:rPr>
                <w:rFonts w:ascii="仿宋" w:hAnsi="仿宋" w:eastAsia="仿宋" w:cs="仿宋"/>
                <w:b/>
                <w:bCs/>
                <w:color w:val="000000"/>
                <w:sz w:val="24"/>
              </w:rPr>
            </w:pPr>
            <w:r>
              <w:rPr>
                <w:rFonts w:hint="eastAsia" w:ascii="仿宋" w:hAnsi="仿宋" w:eastAsia="仿宋" w:cs="仿宋"/>
                <w:b/>
                <w:bCs/>
                <w:color w:val="000000"/>
                <w:sz w:val="24"/>
              </w:rPr>
              <w:t>序号</w:t>
            </w:r>
          </w:p>
        </w:tc>
        <w:tc>
          <w:tcPr>
            <w:tcW w:w="1892"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标的名称</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仿宋" w:hAnsi="仿宋" w:eastAsia="仿宋" w:cs="仿宋"/>
                <w:b/>
                <w:bCs/>
                <w:color w:val="000000"/>
                <w:kern w:val="0"/>
                <w:sz w:val="24"/>
                <w:lang w:val="en-US" w:eastAsia="zh-CN" w:bidi="ar"/>
              </w:rPr>
            </w:pPr>
            <w:r>
              <w:rPr>
                <w:rFonts w:hint="eastAsia" w:ascii="仿宋" w:hAnsi="仿宋" w:eastAsia="仿宋" w:cs="仿宋"/>
                <w:b/>
                <w:bCs/>
                <w:color w:val="000000"/>
                <w:kern w:val="0"/>
                <w:sz w:val="24"/>
                <w:lang w:val="en-US" w:eastAsia="zh-CN" w:bidi="ar"/>
              </w:rPr>
              <w:t>作业方案</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单位</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预估数量</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b/>
                <w:bCs/>
                <w:color w:val="000000"/>
                <w:kern w:val="0"/>
                <w:sz w:val="24"/>
                <w:lang w:val="en-US" w:eastAsia="zh-CN" w:bidi="ar"/>
              </w:rPr>
            </w:pPr>
            <w:r>
              <w:rPr>
                <w:rFonts w:hint="eastAsia" w:ascii="仿宋" w:hAnsi="仿宋" w:eastAsia="仿宋" w:cs="仿宋"/>
                <w:b/>
                <w:bCs/>
                <w:color w:val="000000"/>
                <w:kern w:val="0"/>
                <w:sz w:val="24"/>
                <w:lang w:val="en-US" w:eastAsia="zh-CN" w:bidi="ar"/>
              </w:rPr>
              <w:t>备注</w:t>
            </w: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二线蒸发器护栏刷漆</w:t>
            </w:r>
          </w:p>
        </w:tc>
        <w:tc>
          <w:tcPr>
            <w:tcW w:w="208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除锈→除渣→底漆及瓷漆，粉刷</w:t>
            </w:r>
            <w:r>
              <w:rPr>
                <w:rFonts w:hint="default" w:ascii="宋体" w:hAnsi="宋体" w:eastAsia="宋体" w:cs="宋体"/>
                <w:kern w:val="2"/>
                <w:sz w:val="18"/>
                <w:szCs w:val="18"/>
                <w:vertAlign w:val="baseline"/>
                <w:lang w:val="en-US" w:eastAsia="zh-CN" w:bidi="ar-SA"/>
              </w:rPr>
              <w:t>黄黑警示色</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m²</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158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color w:val="000000"/>
                <w:kern w:val="0"/>
                <w:sz w:val="24"/>
                <w:lang w:val="en-US" w:eastAsia="zh-CN" w:bidi="ar"/>
              </w:rPr>
            </w:pPr>
          </w:p>
        </w:tc>
      </w:tr>
      <w:tr>
        <w:tblPrEx>
          <w:tblCellMar>
            <w:top w:w="0" w:type="dxa"/>
            <w:left w:w="108" w:type="dxa"/>
            <w:bottom w:w="0" w:type="dxa"/>
            <w:right w:w="108" w:type="dxa"/>
          </w:tblCellMar>
        </w:tblPrEx>
        <w:trPr>
          <w:trHeight w:val="510" w:hRule="atLeast"/>
        </w:trPr>
        <w:tc>
          <w:tcPr>
            <w:tcW w:w="74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2</w:t>
            </w:r>
          </w:p>
        </w:tc>
        <w:tc>
          <w:tcPr>
            <w:tcW w:w="1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精制机护栏 刷漆</w:t>
            </w:r>
          </w:p>
        </w:tc>
        <w:tc>
          <w:tcPr>
            <w:tcW w:w="208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除锈→除渣→底漆及瓷漆，粉刷</w:t>
            </w:r>
            <w:r>
              <w:rPr>
                <w:rFonts w:hint="default" w:ascii="宋体" w:hAnsi="宋体" w:eastAsia="宋体" w:cs="宋体"/>
                <w:kern w:val="2"/>
                <w:sz w:val="18"/>
                <w:szCs w:val="18"/>
                <w:vertAlign w:val="baseline"/>
                <w:lang w:val="en-US" w:eastAsia="zh-CN" w:bidi="ar-SA"/>
              </w:rPr>
              <w:t>红白警示色</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kern w:val="0"/>
                <w:sz w:val="24"/>
                <w:lang w:bidi="ar"/>
              </w:rPr>
            </w:pPr>
            <w:r>
              <w:rPr>
                <w:rFonts w:hint="eastAsia" w:ascii="仿宋" w:hAnsi="仿宋" w:eastAsia="仿宋" w:cs="仿宋"/>
                <w:color w:val="000000"/>
                <w:kern w:val="0"/>
                <w:sz w:val="24"/>
                <w:lang w:val="en-US" w:eastAsia="zh-CN" w:bidi="ar"/>
              </w:rPr>
              <w:t>m²</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lang w:val="en-US" w:eastAsia="zh-CN" w:bidi="ar"/>
              </w:rPr>
            </w:pPr>
            <w:r>
              <w:rPr>
                <w:rFonts w:hint="eastAsia" w:ascii="仿宋" w:hAnsi="仿宋" w:eastAsia="仿宋" w:cs="仿宋"/>
                <w:kern w:val="0"/>
                <w:sz w:val="24"/>
                <w:lang w:val="en-US" w:eastAsia="zh-CN" w:bidi="ar"/>
              </w:rPr>
              <w:t>78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lang w:val="en-US" w:eastAsia="zh-CN" w:bidi="ar"/>
              </w:rPr>
            </w:pPr>
          </w:p>
        </w:tc>
      </w:tr>
      <w:tr>
        <w:tblPrEx>
          <w:tblCellMar>
            <w:top w:w="0" w:type="dxa"/>
            <w:left w:w="108" w:type="dxa"/>
            <w:bottom w:w="0" w:type="dxa"/>
            <w:right w:w="108" w:type="dxa"/>
          </w:tblCellMar>
        </w:tblPrEx>
        <w:trPr>
          <w:trHeight w:val="510" w:hRule="atLeast"/>
        </w:trPr>
        <w:tc>
          <w:tcPr>
            <w:tcW w:w="74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w:t>
            </w:r>
          </w:p>
        </w:tc>
        <w:tc>
          <w:tcPr>
            <w:tcW w:w="1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二线预热器护栏刷漆</w:t>
            </w:r>
          </w:p>
        </w:tc>
        <w:tc>
          <w:tcPr>
            <w:tcW w:w="208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除锈→除渣→底漆及瓷漆，粉刷</w:t>
            </w:r>
            <w:r>
              <w:rPr>
                <w:rFonts w:hint="default" w:ascii="宋体" w:hAnsi="宋体" w:eastAsia="宋体" w:cs="宋体"/>
                <w:kern w:val="2"/>
                <w:sz w:val="18"/>
                <w:szCs w:val="18"/>
                <w:vertAlign w:val="baseline"/>
                <w:lang w:val="en-US" w:eastAsia="zh-CN" w:bidi="ar-SA"/>
              </w:rPr>
              <w:t>黄黑警示色</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m²</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color w:val="000000"/>
                <w:kern w:val="0"/>
                <w:sz w:val="24"/>
                <w:lang w:val="en-US" w:eastAsia="zh-CN" w:bidi="ar"/>
              </w:rPr>
            </w:pPr>
          </w:p>
        </w:tc>
      </w:tr>
      <w:tr>
        <w:tblPrEx>
          <w:tblCellMar>
            <w:top w:w="0" w:type="dxa"/>
            <w:left w:w="108" w:type="dxa"/>
            <w:bottom w:w="0" w:type="dxa"/>
            <w:right w:w="108" w:type="dxa"/>
          </w:tblCellMar>
        </w:tblPrEx>
        <w:trPr>
          <w:trHeight w:val="510" w:hRule="atLeast"/>
        </w:trPr>
        <w:tc>
          <w:tcPr>
            <w:tcW w:w="74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4</w:t>
            </w:r>
          </w:p>
        </w:tc>
        <w:tc>
          <w:tcPr>
            <w:tcW w:w="1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料池围挡墙体刷漆</w:t>
            </w:r>
          </w:p>
        </w:tc>
        <w:tc>
          <w:tcPr>
            <w:tcW w:w="208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除锈→除渣→底漆及瓷漆，粉刷</w:t>
            </w:r>
            <w:r>
              <w:rPr>
                <w:rFonts w:hint="default" w:ascii="宋体" w:hAnsi="宋体" w:eastAsia="宋体" w:cs="宋体"/>
                <w:kern w:val="2"/>
                <w:sz w:val="18"/>
                <w:szCs w:val="18"/>
                <w:vertAlign w:val="baseline"/>
                <w:lang w:val="en-US" w:eastAsia="zh-CN" w:bidi="ar-SA"/>
              </w:rPr>
              <w:t>黄黑警示色</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m²</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 xml:space="preserve"> 26.5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color w:val="000000"/>
                <w:kern w:val="0"/>
                <w:sz w:val="24"/>
                <w:lang w:val="en-US" w:eastAsia="zh-CN" w:bidi="ar"/>
              </w:rPr>
            </w:pPr>
          </w:p>
        </w:tc>
      </w:tr>
      <w:tr>
        <w:tblPrEx>
          <w:tblCellMar>
            <w:top w:w="0" w:type="dxa"/>
            <w:left w:w="108" w:type="dxa"/>
            <w:bottom w:w="0" w:type="dxa"/>
            <w:right w:w="108" w:type="dxa"/>
          </w:tblCellMar>
        </w:tblPrEx>
        <w:trPr>
          <w:trHeight w:val="510" w:hRule="atLeast"/>
        </w:trPr>
        <w:tc>
          <w:tcPr>
            <w:tcW w:w="74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5</w:t>
            </w:r>
          </w:p>
        </w:tc>
        <w:tc>
          <w:tcPr>
            <w:tcW w:w="1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cs="宋体"/>
                <w:kern w:val="2"/>
                <w:sz w:val="18"/>
                <w:szCs w:val="18"/>
                <w:vertAlign w:val="baseline"/>
                <w:lang w:val="en-US" w:eastAsia="zh-CN" w:bidi="ar-SA"/>
              </w:rPr>
            </w:pPr>
            <w:r>
              <w:rPr>
                <w:rFonts w:hint="eastAsia" w:ascii="宋体" w:hAnsi="宋体" w:cs="宋体"/>
                <w:sz w:val="18"/>
                <w:szCs w:val="18"/>
                <w:vertAlign w:val="baseline"/>
                <w:lang w:val="en-US" w:eastAsia="zh-CN"/>
              </w:rPr>
              <w:t>料池围挡墙体刷漆</w:t>
            </w:r>
          </w:p>
        </w:tc>
        <w:tc>
          <w:tcPr>
            <w:tcW w:w="208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除锈→除渣→底漆及瓷漆，粉刷</w:t>
            </w:r>
            <w:r>
              <w:rPr>
                <w:rFonts w:hint="default" w:ascii="宋体" w:hAnsi="宋体" w:eastAsia="宋体" w:cs="宋体"/>
                <w:kern w:val="2"/>
                <w:sz w:val="18"/>
                <w:szCs w:val="18"/>
                <w:vertAlign w:val="baseline"/>
                <w:lang w:val="en-US" w:eastAsia="zh-CN" w:bidi="ar-SA"/>
              </w:rPr>
              <w:t>水管绿色、护栏黄黑警示色、底部挡车杆红白警示色</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m²</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597.5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color w:val="000000"/>
                <w:kern w:val="0"/>
                <w:sz w:val="24"/>
                <w:lang w:val="en-US" w:eastAsia="zh-CN" w:bidi="ar"/>
              </w:rPr>
            </w:pPr>
          </w:p>
        </w:tc>
      </w:tr>
      <w:tr>
        <w:tblPrEx>
          <w:tblCellMar>
            <w:top w:w="0" w:type="dxa"/>
            <w:left w:w="108" w:type="dxa"/>
            <w:bottom w:w="0" w:type="dxa"/>
            <w:right w:w="108" w:type="dxa"/>
          </w:tblCellMar>
        </w:tblPrEx>
        <w:trPr>
          <w:trHeight w:val="510" w:hRule="atLeast"/>
        </w:trPr>
        <w:tc>
          <w:tcPr>
            <w:tcW w:w="74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6</w:t>
            </w:r>
          </w:p>
        </w:tc>
        <w:tc>
          <w:tcPr>
            <w:tcW w:w="1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生产车间地面警示漆及斑马线</w:t>
            </w:r>
          </w:p>
        </w:tc>
        <w:tc>
          <w:tcPr>
            <w:tcW w:w="208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sz w:val="18"/>
                <w:szCs w:val="18"/>
                <w:vertAlign w:val="baseline"/>
                <w:lang w:val="en-US" w:eastAsia="zh-CN"/>
              </w:rPr>
            </w:pPr>
            <w:r>
              <w:rPr>
                <w:rFonts w:hint="eastAsia" w:ascii="宋体" w:hAnsi="宋体" w:eastAsia="宋体" w:cs="宋体"/>
                <w:kern w:val="2"/>
                <w:sz w:val="18"/>
                <w:szCs w:val="18"/>
                <w:vertAlign w:val="baseline"/>
                <w:lang w:val="en-US" w:eastAsia="zh-CN" w:bidi="ar-SA"/>
              </w:rPr>
              <w:t>除锈→除渣→底漆及瓷漆，粉刷</w:t>
            </w:r>
            <w:r>
              <w:rPr>
                <w:rFonts w:hint="default" w:ascii="宋体" w:hAnsi="宋体" w:eastAsia="宋体" w:cs="宋体"/>
                <w:kern w:val="2"/>
                <w:sz w:val="18"/>
                <w:szCs w:val="18"/>
                <w:vertAlign w:val="baseline"/>
                <w:lang w:val="en-US" w:eastAsia="zh-CN" w:bidi="ar-SA"/>
              </w:rPr>
              <w:t>警示</w:t>
            </w:r>
            <w:r>
              <w:rPr>
                <w:rFonts w:hint="eastAsia" w:ascii="宋体" w:hAnsi="宋体" w:eastAsia="宋体" w:cs="宋体"/>
                <w:kern w:val="2"/>
                <w:sz w:val="18"/>
                <w:szCs w:val="18"/>
                <w:vertAlign w:val="baseline"/>
                <w:lang w:val="en-US" w:eastAsia="zh-CN" w:bidi="ar-SA"/>
              </w:rPr>
              <w:t>黄</w:t>
            </w:r>
            <w:r>
              <w:rPr>
                <w:rFonts w:hint="default" w:ascii="宋体" w:hAnsi="宋体" w:eastAsia="宋体" w:cs="宋体"/>
                <w:kern w:val="2"/>
                <w:sz w:val="18"/>
                <w:szCs w:val="18"/>
                <w:vertAlign w:val="baseline"/>
                <w:lang w:val="en-US" w:eastAsia="zh-CN" w:bidi="ar-SA"/>
              </w:rPr>
              <w:t>漆及斑马线</w:t>
            </w:r>
            <w:r>
              <w:rPr>
                <w:rFonts w:hint="eastAsia" w:ascii="宋体" w:hAnsi="宋体" w:eastAsia="宋体" w:cs="宋体"/>
                <w:kern w:val="2"/>
                <w:sz w:val="18"/>
                <w:szCs w:val="18"/>
                <w:vertAlign w:val="baseline"/>
                <w:lang w:val="en-US" w:eastAsia="zh-CN" w:bidi="ar-SA"/>
              </w:rPr>
              <w:t>白漆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m²</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353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color w:val="000000"/>
                <w:kern w:val="0"/>
                <w:sz w:val="24"/>
                <w:lang w:val="en-US" w:eastAsia="zh-CN" w:bidi="ar"/>
              </w:rPr>
            </w:pPr>
          </w:p>
        </w:tc>
      </w:tr>
    </w:tbl>
    <w:p>
      <w:pPr>
        <w:autoSpaceDE w:val="0"/>
        <w:autoSpaceDN w:val="0"/>
        <w:adjustRightInd w:val="0"/>
        <w:snapToGrid w:val="0"/>
        <w:spacing w:line="520" w:lineRule="exact"/>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3.2地点：</w:t>
      </w:r>
      <w:r>
        <w:rPr>
          <w:rFonts w:hint="eastAsia" w:ascii="仿宋_GB2312" w:hAnsi="仿宋_GB2312" w:eastAsia="仿宋_GB2312" w:cs="仿宋_GB2312"/>
          <w:color w:val="000000"/>
          <w:sz w:val="32"/>
          <w:szCs w:val="32"/>
          <w:lang w:bidi="zh-CN"/>
        </w:rPr>
        <w:t>新疆塔城额敏县三十四地段，中粮屯河额敏番茄制品有限公司院内</w:t>
      </w:r>
    </w:p>
    <w:p>
      <w:pPr>
        <w:autoSpaceDE w:val="0"/>
        <w:autoSpaceDN w:val="0"/>
        <w:adjustRightInd w:val="0"/>
        <w:snapToGrid w:val="0"/>
        <w:spacing w:line="520" w:lineRule="exact"/>
        <w:rPr>
          <w:rFonts w:ascii="仿宋_GB2312" w:hAnsi="仿宋_GB2312" w:eastAsia="仿宋_GB2312" w:cs="仿宋_GB2312"/>
          <w:color w:val="000000"/>
          <w:sz w:val="32"/>
          <w:szCs w:val="32"/>
          <w:lang w:bidi="zh-CN"/>
        </w:rPr>
      </w:pPr>
      <w:r>
        <w:rPr>
          <w:rFonts w:hint="eastAsia" w:ascii="仿宋_GB2312" w:hAnsi="仿宋_GB2312" w:eastAsia="仿宋_GB2312" w:cs="仿宋_GB2312"/>
          <w:sz w:val="32"/>
          <w:szCs w:val="32"/>
          <w:lang w:bidi="zh-CN"/>
        </w:rPr>
        <w:t>3.3完工日期：</w:t>
      </w:r>
      <w:r>
        <w:rPr>
          <w:rFonts w:hint="eastAsia" w:ascii="仿宋_GB2312" w:hAnsi="仿宋_GB2312" w:eastAsia="仿宋_GB2312" w:cs="仿宋_GB2312"/>
          <w:color w:val="000000"/>
          <w:sz w:val="32"/>
          <w:szCs w:val="32"/>
          <w:lang w:bidi="zh-CN"/>
        </w:rPr>
        <w:t>202</w:t>
      </w:r>
      <w:r>
        <w:rPr>
          <w:rFonts w:hint="eastAsia" w:ascii="仿宋_GB2312" w:hAnsi="仿宋_GB2312" w:eastAsia="仿宋_GB2312" w:cs="仿宋_GB2312"/>
          <w:color w:val="000000"/>
          <w:sz w:val="32"/>
          <w:szCs w:val="32"/>
          <w:lang w:val="en-US" w:bidi="zh-CN"/>
        </w:rPr>
        <w:t>4</w:t>
      </w:r>
      <w:r>
        <w:rPr>
          <w:rFonts w:hint="eastAsia" w:ascii="仿宋_GB2312" w:hAnsi="仿宋_GB2312" w:eastAsia="仿宋_GB2312" w:cs="仿宋_GB2312"/>
          <w:color w:val="000000"/>
          <w:sz w:val="32"/>
          <w:szCs w:val="32"/>
          <w:lang w:bidi="zh-CN"/>
        </w:rPr>
        <w:t>年</w:t>
      </w:r>
      <w:r>
        <w:rPr>
          <w:rFonts w:hint="eastAsia" w:ascii="仿宋_GB2312" w:hAnsi="仿宋_GB2312" w:eastAsia="仿宋_GB2312" w:cs="仿宋_GB2312"/>
          <w:color w:val="000000"/>
          <w:sz w:val="32"/>
          <w:szCs w:val="32"/>
          <w:lang w:val="en-US" w:bidi="zh-CN"/>
        </w:rPr>
        <w:t>7</w:t>
      </w:r>
      <w:r>
        <w:rPr>
          <w:rFonts w:hint="eastAsia" w:ascii="仿宋_GB2312" w:hAnsi="仿宋_GB2312" w:eastAsia="仿宋_GB2312" w:cs="仿宋_GB2312"/>
          <w:color w:val="000000"/>
          <w:sz w:val="32"/>
          <w:szCs w:val="32"/>
          <w:lang w:bidi="zh-CN"/>
        </w:rPr>
        <w:t>月</w:t>
      </w:r>
      <w:r>
        <w:rPr>
          <w:rFonts w:hint="eastAsia" w:ascii="仿宋_GB2312" w:hAnsi="仿宋_GB2312" w:eastAsia="仿宋_GB2312" w:cs="仿宋_GB2312"/>
          <w:color w:val="000000"/>
          <w:sz w:val="32"/>
          <w:szCs w:val="32"/>
          <w:lang w:val="en-US" w:bidi="zh-CN"/>
        </w:rPr>
        <w:t>5</w:t>
      </w:r>
      <w:r>
        <w:rPr>
          <w:rFonts w:hint="eastAsia" w:ascii="仿宋_GB2312" w:hAnsi="仿宋_GB2312" w:eastAsia="仿宋_GB2312" w:cs="仿宋_GB2312"/>
          <w:color w:val="000000"/>
          <w:sz w:val="32"/>
          <w:szCs w:val="32"/>
          <w:lang w:bidi="zh-CN"/>
        </w:rPr>
        <w:t>日前。</w:t>
      </w:r>
    </w:p>
    <w:p>
      <w:pPr>
        <w:autoSpaceDE w:val="0"/>
        <w:autoSpaceDN w:val="0"/>
        <w:adjustRightInd w:val="0"/>
        <w:snapToGrid w:val="0"/>
        <w:spacing w:line="520" w:lineRule="exact"/>
        <w:ind w:left="134" w:leftChars="-15" w:hanging="165"/>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3.4采购类型及评价标准：</w:t>
      </w:r>
      <w:r>
        <w:rPr>
          <w:rFonts w:hint="eastAsia" w:ascii="仿宋_GB2312" w:hAnsi="仿宋_GB2312" w:eastAsia="仿宋_GB2312" w:cs="仿宋_GB2312"/>
          <w:sz w:val="32"/>
          <w:szCs w:val="32"/>
          <w:lang w:val="en-US" w:bidi="zh-CN"/>
        </w:rPr>
        <w:t>公开</w:t>
      </w:r>
      <w:r>
        <w:rPr>
          <w:rFonts w:hint="eastAsia" w:ascii="仿宋_GB2312" w:hAnsi="仿宋_GB2312" w:eastAsia="仿宋_GB2312" w:cs="仿宋_GB2312"/>
          <w:iCs/>
          <w:sz w:val="32"/>
          <w:szCs w:val="32"/>
          <w:u w:val="single" w:color="FFFFFF"/>
        </w:rPr>
        <w:t>询比采购。</w:t>
      </w:r>
    </w:p>
    <w:p>
      <w:pPr>
        <w:pStyle w:val="11"/>
        <w:adjustRightInd w:val="0"/>
        <w:snapToGrid w:val="0"/>
        <w:spacing w:before="156" w:beforeLines="50" w:line="52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4、投标方资格要求：</w:t>
      </w:r>
    </w:p>
    <w:p>
      <w:pPr>
        <w:autoSpaceDE w:val="0"/>
        <w:autoSpaceDN w:val="0"/>
        <w:adjustRightInd w:val="0"/>
        <w:snapToGrid w:val="0"/>
        <w:spacing w:line="520" w:lineRule="exact"/>
        <w:ind w:left="134" w:leftChars="-15" w:hanging="165"/>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4.1投标方须为在中华人民共和国境内依法注册的</w:t>
      </w:r>
      <w:r>
        <w:rPr>
          <w:rFonts w:hint="eastAsia" w:ascii="仿宋_GB2312" w:hAnsi="仿宋_GB2312" w:eastAsia="仿宋_GB2312" w:cs="仿宋_GB2312"/>
          <w:sz w:val="32"/>
          <w:szCs w:val="32"/>
          <w:lang w:bidi="zh-CN"/>
        </w:rPr>
        <w:sym w:font="Wingdings" w:char="00FE"/>
      </w:r>
      <w:r>
        <w:rPr>
          <w:rFonts w:hint="eastAsia" w:ascii="仿宋_GB2312" w:hAnsi="仿宋_GB2312" w:eastAsia="仿宋_GB2312" w:cs="仿宋_GB2312"/>
          <w:sz w:val="32"/>
          <w:szCs w:val="32"/>
          <w:lang w:bidi="zh-CN"/>
        </w:rPr>
        <w:t>独立法人企业、</w:t>
      </w:r>
      <w:r>
        <w:rPr>
          <w:rFonts w:hint="eastAsia" w:ascii="仿宋_GB2312" w:hAnsi="仿宋_GB2312" w:eastAsia="仿宋_GB2312" w:cs="仿宋_GB2312"/>
          <w:sz w:val="32"/>
          <w:szCs w:val="32"/>
          <w:lang w:bidi="zh-CN"/>
        </w:rPr>
        <w:sym w:font="Wingdings" w:char="00FE"/>
      </w:r>
      <w:r>
        <w:rPr>
          <w:rFonts w:hint="eastAsia" w:ascii="仿宋_GB2312" w:hAnsi="仿宋_GB2312" w:eastAsia="仿宋_GB2312" w:cs="仿宋_GB2312"/>
          <w:sz w:val="32"/>
          <w:szCs w:val="32"/>
          <w:lang w:bidi="zh-CN"/>
        </w:rPr>
        <w:t>其他组织、</w:t>
      </w:r>
      <w:r>
        <w:rPr>
          <w:rFonts w:hint="eastAsia" w:ascii="仿宋_GB2312" w:hAnsi="仿宋_GB2312" w:eastAsia="仿宋_GB2312" w:cs="仿宋_GB2312"/>
          <w:sz w:val="32"/>
          <w:szCs w:val="32"/>
          <w:lang w:bidi="zh-CN"/>
        </w:rPr>
        <w:sym w:font="Wingdings" w:char="00A8"/>
      </w:r>
      <w:r>
        <w:rPr>
          <w:rFonts w:hint="eastAsia" w:ascii="仿宋_GB2312" w:hAnsi="仿宋_GB2312" w:eastAsia="仿宋_GB2312" w:cs="仿宋_GB2312"/>
          <w:sz w:val="32"/>
          <w:szCs w:val="32"/>
          <w:lang w:bidi="zh-CN"/>
        </w:rPr>
        <w:t>自然人（</w:t>
      </w:r>
      <w:r>
        <w:rPr>
          <w:rFonts w:ascii="仿宋_GB2312" w:hAnsi="仿宋_GB2312" w:eastAsia="仿宋_GB2312" w:cs="仿宋_GB2312"/>
          <w:sz w:val="32"/>
          <w:szCs w:val="32"/>
          <w:lang w:bidi="zh-CN"/>
        </w:rPr>
        <w:t>供应商为自然人时，仅能承担如下业务，超出以下范围如使用自然人做为供应商，应获得本级采购管理委员会的审批。</w:t>
      </w:r>
      <w:r>
        <w:rPr>
          <w:rFonts w:hint="eastAsia" w:ascii="仿宋_GB2312" w:hAnsi="仿宋_GB2312" w:eastAsia="仿宋_GB2312" w:cs="仿宋_GB2312"/>
          <w:sz w:val="32"/>
          <w:szCs w:val="32"/>
          <w:lang w:bidi="zh-CN"/>
        </w:rPr>
        <w:t>）</w:t>
      </w:r>
    </w:p>
    <w:p>
      <w:pPr>
        <w:autoSpaceDE w:val="0"/>
        <w:autoSpaceDN w:val="0"/>
        <w:adjustRightInd w:val="0"/>
        <w:snapToGrid w:val="0"/>
        <w:spacing w:line="520" w:lineRule="exact"/>
        <w:ind w:left="134" w:leftChars="-15" w:hanging="165"/>
        <w:rPr>
          <w:rFonts w:ascii="仿宋_GB2312" w:hAnsi="仿宋_GB2312" w:eastAsia="仿宋_GB2312" w:cs="仿宋_GB2312"/>
          <w:sz w:val="32"/>
          <w:szCs w:val="32"/>
          <w:lang w:bidi="zh-CN"/>
        </w:rPr>
      </w:pPr>
      <w:r>
        <w:rPr>
          <w:rFonts w:ascii="仿宋_GB2312" w:hAnsi="仿宋_GB2312" w:eastAsia="仿宋_GB2312" w:cs="仿宋_GB2312"/>
          <w:sz w:val="32"/>
          <w:szCs w:val="32"/>
          <w:lang w:bidi="zh-CN"/>
        </w:rPr>
        <w:t>（1）农产品拉运、装卸及采购，如甜菜、甘蔗、番茄的装卸倒运，树皮采购、蔬菜采购等；</w:t>
      </w:r>
    </w:p>
    <w:p>
      <w:pPr>
        <w:autoSpaceDE w:val="0"/>
        <w:autoSpaceDN w:val="0"/>
        <w:adjustRightInd w:val="0"/>
        <w:snapToGrid w:val="0"/>
        <w:spacing w:line="520" w:lineRule="exact"/>
        <w:ind w:left="134" w:leftChars="-15" w:hanging="165"/>
        <w:rPr>
          <w:rFonts w:ascii="仿宋_GB2312" w:hAnsi="仿宋_GB2312" w:eastAsia="仿宋_GB2312" w:cs="仿宋_GB2312"/>
          <w:sz w:val="32"/>
          <w:szCs w:val="32"/>
          <w:lang w:bidi="zh-CN"/>
        </w:rPr>
      </w:pPr>
      <w:r>
        <w:rPr>
          <w:rFonts w:ascii="仿宋_GB2312" w:hAnsi="仿宋_GB2312" w:eastAsia="仿宋_GB2312" w:cs="仿宋_GB2312"/>
          <w:sz w:val="32"/>
          <w:szCs w:val="32"/>
          <w:lang w:bidi="zh-CN"/>
        </w:rPr>
        <w:t>（2）日常经营性劳务,如场内倒运、清运、绿化、保洁等；</w:t>
      </w:r>
    </w:p>
    <w:p>
      <w:pPr>
        <w:autoSpaceDE w:val="0"/>
        <w:autoSpaceDN w:val="0"/>
        <w:adjustRightInd w:val="0"/>
        <w:snapToGrid w:val="0"/>
        <w:spacing w:line="520" w:lineRule="exact"/>
        <w:ind w:left="134" w:leftChars="-15" w:hanging="165"/>
        <w:rPr>
          <w:rFonts w:ascii="仿宋_GB2312" w:hAnsi="仿宋_GB2312" w:eastAsia="仿宋_GB2312" w:cs="仿宋_GB2312"/>
          <w:sz w:val="32"/>
          <w:szCs w:val="32"/>
          <w:lang w:bidi="zh-CN"/>
        </w:rPr>
      </w:pPr>
      <w:r>
        <w:rPr>
          <w:rFonts w:ascii="仿宋_GB2312" w:hAnsi="仿宋_GB2312" w:eastAsia="仿宋_GB2312" w:cs="仿宋_GB2312"/>
          <w:sz w:val="32"/>
          <w:szCs w:val="32"/>
          <w:lang w:bidi="zh-CN"/>
        </w:rPr>
        <w:t>（3）专用设备配件维修加工，如工厂专业设备无法使用标准配件，工厂不具备加工能力或维修能力，必须外协加工维修；</w:t>
      </w:r>
    </w:p>
    <w:p>
      <w:pPr>
        <w:autoSpaceDE w:val="0"/>
        <w:autoSpaceDN w:val="0"/>
        <w:adjustRightInd w:val="0"/>
        <w:snapToGrid w:val="0"/>
        <w:spacing w:line="520" w:lineRule="exact"/>
        <w:ind w:left="134" w:leftChars="-15" w:hanging="165"/>
        <w:rPr>
          <w:rFonts w:ascii="仿宋_GB2312" w:hAnsi="仿宋_GB2312" w:eastAsia="仿宋_GB2312" w:cs="仿宋_GB2312"/>
          <w:sz w:val="32"/>
          <w:szCs w:val="32"/>
          <w:lang w:bidi="zh-CN"/>
        </w:rPr>
      </w:pPr>
      <w:r>
        <w:rPr>
          <w:rFonts w:ascii="仿宋_GB2312" w:hAnsi="仿宋_GB2312" w:eastAsia="仿宋_GB2312" w:cs="仿宋_GB2312"/>
          <w:sz w:val="32"/>
          <w:szCs w:val="32"/>
          <w:lang w:bidi="zh-CN"/>
        </w:rPr>
        <w:t>（4）农机租赁,如工厂向当地农户租赁农机设备等。</w:t>
      </w:r>
    </w:p>
    <w:p>
      <w:pPr>
        <w:pStyle w:val="54"/>
        <w:ind w:left="157" w:leftChars="-15" w:hanging="189"/>
        <w:rPr>
          <w:rFonts w:ascii="仿宋_GB2312" w:hAnsi="仿宋_GB2312" w:eastAsia="仿宋_GB2312" w:cs="仿宋_GB2312"/>
          <w:sz w:val="32"/>
          <w:szCs w:val="32"/>
        </w:rPr>
      </w:pPr>
      <w:r>
        <w:rPr>
          <w:rFonts w:hint="eastAsia" w:ascii="仿宋_GB2312" w:hAnsi="仿宋_GB2312" w:eastAsia="仿宋_GB2312" w:cs="仿宋_GB2312"/>
          <w:sz w:val="32"/>
          <w:szCs w:val="32"/>
        </w:rPr>
        <w:t>4.2资质要求：</w:t>
      </w:r>
    </w:p>
    <w:p>
      <w:pPr>
        <w:pStyle w:val="37"/>
        <w:numPr>
          <w:ilvl w:val="0"/>
          <w:numId w:val="0"/>
        </w:numPr>
        <w:snapToGrid w:val="0"/>
        <w:spacing w:before="156" w:beforeLines="50" w:after="156" w:afterLines="50" w:line="276" w:lineRule="auto"/>
        <w:ind w:leftChars="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4.2.1</w:t>
      </w:r>
      <w:r>
        <w:rPr>
          <w:rFonts w:hint="eastAsia" w:ascii="Times New Roman" w:hAnsi="Times New Roman" w:eastAsia="仿宋_GB2312" w:cs="宋体"/>
          <w:kern w:val="2"/>
          <w:sz w:val="32"/>
          <w:szCs w:val="32"/>
          <w:lang w:val="en-US" w:eastAsia="zh-CN" w:bidi="ar-SA"/>
        </w:rPr>
        <w:t>营业执照上经营范围内需具有机械设备改造或修复和装修装饰等内容</w:t>
      </w:r>
      <w:r>
        <w:rPr>
          <w:rFonts w:hint="eastAsia" w:eastAsia="仿宋_GB2312" w:cs="宋体"/>
          <w:kern w:val="2"/>
          <w:sz w:val="32"/>
          <w:szCs w:val="32"/>
          <w:lang w:val="en-US" w:eastAsia="zh-CN" w:bidi="ar-SA"/>
        </w:rPr>
        <w:t>。</w:t>
      </w:r>
    </w:p>
    <w:p>
      <w:pPr>
        <w:pStyle w:val="54"/>
        <w:ind w:left="157" w:leftChars="-15" w:hanging="18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4.2.2专业资质要求(如有请列示):</w:t>
      </w:r>
      <w:r>
        <w:rPr>
          <w:rFonts w:hint="eastAsia" w:ascii="仿宋_GB2312" w:hAnsi="仿宋_GB2312" w:eastAsia="仿宋_GB2312" w:cs="仿宋_GB2312"/>
          <w:sz w:val="32"/>
          <w:szCs w:val="32"/>
          <w:lang w:val="en-US" w:eastAsia="zh-CN"/>
        </w:rPr>
        <w:t>无</w:t>
      </w:r>
    </w:p>
    <w:p>
      <w:pPr>
        <w:pStyle w:val="54"/>
        <w:ind w:left="157" w:leftChars="-15" w:hanging="189"/>
        <w:rPr>
          <w:rFonts w:ascii="仿宋_GB2312" w:hAnsi="仿宋_GB2312" w:eastAsia="仿宋_GB2312" w:cs="仿宋_GB2312"/>
          <w:sz w:val="32"/>
          <w:szCs w:val="32"/>
        </w:rPr>
      </w:pPr>
      <w:r>
        <w:rPr>
          <w:rFonts w:hint="eastAsia" w:ascii="仿宋_GB2312" w:hAnsi="仿宋_GB2312" w:eastAsia="仿宋_GB2312" w:cs="仿宋_GB2312"/>
          <w:sz w:val="32"/>
          <w:szCs w:val="32"/>
        </w:rPr>
        <w:t>4.3本次采购不接受联合体投标。</w:t>
      </w:r>
    </w:p>
    <w:p>
      <w:pPr>
        <w:pStyle w:val="54"/>
        <w:spacing w:line="520" w:lineRule="exact"/>
        <w:ind w:left="69" w:leftChars="1" w:hanging="67" w:hangingChars="21"/>
        <w:rPr>
          <w:rFonts w:ascii="仿宋_GB2312" w:hAnsi="仿宋_GB2312" w:eastAsia="仿宋_GB2312" w:cs="仿宋_GB2312"/>
          <w:sz w:val="32"/>
          <w:szCs w:val="32"/>
        </w:rPr>
      </w:pPr>
      <w:r>
        <w:rPr>
          <w:rFonts w:hint="eastAsia" w:ascii="仿宋_GB2312" w:hAnsi="仿宋_GB2312" w:eastAsia="仿宋_GB2312" w:cs="仿宋_GB2312"/>
          <w:sz w:val="32"/>
          <w:szCs w:val="32"/>
        </w:rPr>
        <w:t>4.4投标单位管理人员及项目负责人未被列为失信执行人。</w:t>
      </w:r>
    </w:p>
    <w:p>
      <w:pPr>
        <w:pStyle w:val="54"/>
        <w:spacing w:line="520" w:lineRule="exact"/>
        <w:ind w:left="69" w:leftChars="1" w:hanging="67" w:hangingChars="21"/>
        <w:rPr>
          <w:rFonts w:ascii="仿宋_GB2312" w:hAnsi="仿宋_GB2312" w:eastAsia="仿宋_GB2312" w:cs="仿宋_GB2312"/>
          <w:sz w:val="32"/>
          <w:szCs w:val="32"/>
        </w:rPr>
      </w:pPr>
      <w:r>
        <w:rPr>
          <w:rFonts w:hint="eastAsia" w:ascii="仿宋_GB2312" w:hAnsi="仿宋_GB2312" w:eastAsia="仿宋_GB2312" w:cs="仿宋_GB2312"/>
          <w:sz w:val="32"/>
          <w:szCs w:val="32"/>
        </w:rPr>
        <w:t>4.5本项目不接受中粮糖业供应商黑名单（以中粮糖业下发的黑名单为准）的企业参与投标；</w:t>
      </w:r>
    </w:p>
    <w:p>
      <w:pPr>
        <w:pStyle w:val="54"/>
        <w:spacing w:line="520" w:lineRule="exact"/>
        <w:ind w:left="69" w:leftChars="1" w:hanging="67" w:hangingChars="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pPr>
        <w:pStyle w:val="54"/>
        <w:spacing w:line="520" w:lineRule="exact"/>
        <w:ind w:left="69" w:leftChars="1" w:hanging="67" w:hangingChars="21"/>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4.7其他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 xml:space="preserve">             </w:t>
      </w:r>
    </w:p>
    <w:p>
      <w:pPr>
        <w:pStyle w:val="11"/>
        <w:adjustRightInd w:val="0"/>
        <w:snapToGrid w:val="0"/>
        <w:spacing w:before="156" w:beforeLines="50" w:line="52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5、报价要求：</w:t>
      </w:r>
    </w:p>
    <w:p>
      <w:pPr>
        <w:pStyle w:val="11"/>
        <w:adjustRightInd w:val="0"/>
        <w:snapToGrid w:val="0"/>
        <w:spacing w:before="156" w:beforeLines="50"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5.1报价</w:t>
      </w:r>
    </w:p>
    <w:p>
      <w:pPr>
        <w:pStyle w:val="11"/>
        <w:adjustRightInd w:val="0"/>
        <w:snapToGrid w:val="0"/>
        <w:spacing w:before="156" w:beforeLines="50"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sz w:val="32"/>
          <w:szCs w:val="32"/>
        </w:rPr>
        <w:t>EPS采购平台填写电子报价，如投标方在电子报价基础上，上传书面报价，当出现EPS采购平台与上传报价单不一致的情形，以书面报价单为准，需采购方再次发起报价，投标方严格按书面报价对EPS系统报价进行修改。</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sz w:val="32"/>
          <w:szCs w:val="32"/>
        </w:rPr>
        <w:t>报价其他要求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u w:val="single"/>
          <w:lang w:eastAsia="zh-CN"/>
        </w:rPr>
        <w:t>提供盖章的廉洁承诺书、质量承诺书、</w:t>
      </w:r>
      <w:r>
        <w:rPr>
          <w:rFonts w:hint="eastAsia" w:ascii="仿宋_GB2312" w:hAnsi="仿宋_GB2312" w:eastAsia="仿宋_GB2312" w:cs="仿宋_GB2312"/>
          <w:color w:val="000000" w:themeColor="text1"/>
          <w:sz w:val="32"/>
          <w:szCs w:val="32"/>
          <w:u w:val="single"/>
        </w:rPr>
        <w:t>法定代表人资格证书</w:t>
      </w:r>
      <w:r>
        <w:rPr>
          <w:rFonts w:hint="eastAsia" w:ascii="仿宋_GB2312" w:hAnsi="仿宋_GB2312" w:eastAsia="仿宋_GB2312" w:cs="仿宋_GB2312"/>
          <w:color w:val="000000" w:themeColor="text1"/>
          <w:sz w:val="32"/>
          <w:szCs w:val="32"/>
          <w:u w:val="single"/>
          <w:lang w:eastAsia="zh-CN"/>
        </w:rPr>
        <w:t>；</w:t>
      </w:r>
      <w:r>
        <w:rPr>
          <w:rFonts w:hint="eastAsia" w:ascii="仿宋_GB2312" w:hAnsi="仿宋_GB2312" w:eastAsia="仿宋_GB2312" w:cs="仿宋_GB2312"/>
          <w:color w:val="000000" w:themeColor="text1"/>
          <w:sz w:val="32"/>
          <w:szCs w:val="32"/>
          <w:u w:val="single"/>
          <w:lang w:val="en-US" w:eastAsia="zh-CN"/>
        </w:rPr>
        <w:t>2、如参与人员不是法人还需提供</w:t>
      </w:r>
      <w:r>
        <w:rPr>
          <w:rFonts w:hint="eastAsia" w:ascii="仿宋_GB2312" w:hAnsi="仿宋_GB2312" w:eastAsia="仿宋_GB2312" w:cs="仿宋_GB2312"/>
          <w:sz w:val="32"/>
          <w:szCs w:val="32"/>
          <w:u w:val="single"/>
          <w:lang w:eastAsia="zh-CN"/>
        </w:rPr>
        <w:t>盖章的</w:t>
      </w:r>
      <w:r>
        <w:rPr>
          <w:rFonts w:hint="eastAsia" w:ascii="仿宋_GB2312" w:hAnsi="仿宋_GB2312" w:eastAsia="仿宋_GB2312" w:cs="仿宋_GB2312"/>
          <w:color w:val="000000" w:themeColor="text1"/>
          <w:sz w:val="32"/>
          <w:szCs w:val="32"/>
          <w:u w:val="single"/>
          <w:lang w:val="en-US" w:eastAsia="zh-CN"/>
        </w:rPr>
        <w:t>授权委托书。</w:t>
      </w:r>
    </w:p>
    <w:p>
      <w:pPr>
        <w:pStyle w:val="11"/>
        <w:adjustRightInd w:val="0"/>
        <w:snapToGrid w:val="0"/>
        <w:spacing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5.2采购报价过程中在EPS采购平台选择对应税率类型。</w:t>
      </w:r>
    </w:p>
    <w:p>
      <w:pPr>
        <w:pStyle w:val="54"/>
        <w:spacing w:line="380" w:lineRule="exact"/>
        <w:ind w:left="0" w:right="2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5.3采购报价中须包含：</w:t>
      </w:r>
      <w:r>
        <w:rPr>
          <w:rFonts w:hint="eastAsia" w:ascii="仿宋_GB2312" w:hAnsi="仿宋_GB2312" w:eastAsia="仿宋_GB2312" w:cs="仿宋_GB2312"/>
          <w:sz w:val="32"/>
          <w:szCs w:val="32"/>
          <w:lang w:val="en-US" w:eastAsia="zh-CN"/>
        </w:rPr>
        <w:t>交通</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val="en-US" w:eastAsia="zh-CN"/>
        </w:rPr>
        <w:t>住宿</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val="en-US" w:eastAsia="zh-CN"/>
        </w:rPr>
        <w:t>运输、</w:t>
      </w:r>
      <w:r>
        <w:rPr>
          <w:rFonts w:hint="eastAsia" w:ascii="仿宋_GB2312" w:hAnsi="仿宋_GB2312" w:eastAsia="仿宋_GB2312" w:cs="仿宋_GB2312"/>
          <w:sz w:val="32"/>
          <w:szCs w:val="32"/>
        </w:rPr>
        <w:t>税费等</w:t>
      </w:r>
      <w:r>
        <w:rPr>
          <w:rFonts w:hint="eastAsia" w:ascii="仿宋_GB2312" w:hAnsi="仿宋_GB2312" w:eastAsia="仿宋_GB2312" w:cs="仿宋_GB2312"/>
          <w:color w:val="FF0000"/>
          <w:sz w:val="32"/>
          <w:szCs w:val="32"/>
        </w:rPr>
        <w:t>。</w:t>
      </w:r>
    </w:p>
    <w:p>
      <w:pPr>
        <w:spacing w:line="520" w:lineRule="exact"/>
        <w:rPr>
          <w:rFonts w:ascii="仿宋_GB2312" w:hAnsi="仿宋_GB2312" w:eastAsia="仿宋_GB2312" w:cs="仿宋_GB2312"/>
          <w:b/>
          <w:color w:val="000000"/>
          <w:sz w:val="32"/>
          <w:szCs w:val="32"/>
        </w:rPr>
      </w:pPr>
      <w:bookmarkStart w:id="1" w:name="_Toc32567"/>
      <w:r>
        <w:rPr>
          <w:rFonts w:hint="eastAsia" w:ascii="仿宋_GB2312" w:hAnsi="仿宋_GB2312" w:eastAsia="仿宋_GB2312" w:cs="仿宋_GB2312"/>
          <w:b/>
          <w:color w:val="000000"/>
          <w:sz w:val="32"/>
          <w:szCs w:val="32"/>
        </w:rPr>
        <w:t>6、 采购文件的获取</w:t>
      </w:r>
      <w:bookmarkEnd w:id="1"/>
      <w:r>
        <w:rPr>
          <w:rFonts w:hint="eastAsia" w:ascii="仿宋_GB2312" w:hAnsi="仿宋_GB2312" w:eastAsia="仿宋_GB2312" w:cs="仿宋_GB2312"/>
          <w:b/>
          <w:color w:val="000000"/>
          <w:sz w:val="32"/>
          <w:szCs w:val="32"/>
        </w:rPr>
        <w:t>及递交</w:t>
      </w:r>
    </w:p>
    <w:p>
      <w:pPr>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6.1项目采购文件的获取及递交方式</w:t>
      </w:r>
    </w:p>
    <w:p>
      <w:pPr>
        <w:spacing w:line="520" w:lineRule="exact"/>
        <w:contextualSpacing/>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sz w:val="32"/>
          <w:szCs w:val="32"/>
        </w:rPr>
        <w:t>(投标方参与方式为公开)</w:t>
      </w:r>
      <w:r>
        <w:rPr>
          <w:rFonts w:hint="eastAsia" w:ascii="仿宋_GB2312" w:hAnsi="仿宋_GB2312" w:eastAsia="仿宋_GB2312" w:cs="仿宋_GB2312"/>
          <w:color w:val="000000" w:themeColor="text1"/>
          <w:sz w:val="32"/>
          <w:szCs w:val="32"/>
        </w:rPr>
        <w:t>投标方需在</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6月23日11</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00</w:t>
      </w:r>
      <w:r>
        <w:rPr>
          <w:rFonts w:hint="eastAsia" w:ascii="仿宋_GB2312" w:hAnsi="仿宋_GB2312" w:eastAsia="仿宋_GB2312" w:cs="仿宋_GB2312"/>
          <w:color w:val="000000" w:themeColor="text1"/>
          <w:sz w:val="32"/>
          <w:szCs w:val="32"/>
        </w:rPr>
        <w:t>分前在中粮糖业EPS采购平台（网址：</w:t>
      </w:r>
      <w:r>
        <w:fldChar w:fldCharType="begin"/>
      </w:r>
      <w:r>
        <w:instrText xml:space="preserve"> HYPERLINK "https://eps.cofcosugar.com/" </w:instrText>
      </w:r>
      <w:r>
        <w:fldChar w:fldCharType="separate"/>
      </w:r>
      <w:r>
        <w:rPr>
          <w:rStyle w:val="25"/>
          <w:rFonts w:hint="eastAsia" w:ascii="仿宋_GB2312" w:hAnsi="仿宋_GB2312" w:eastAsia="仿宋_GB2312" w:cs="仿宋_GB2312"/>
          <w:sz w:val="32"/>
          <w:szCs w:val="32"/>
        </w:rPr>
        <w:t>https://eps.cofcosugar.com/</w:t>
      </w:r>
      <w:r>
        <w:rPr>
          <w:rStyle w:val="25"/>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themeColor="text1"/>
          <w:sz w:val="32"/>
          <w:szCs w:val="32"/>
        </w:rPr>
        <w:t>）完成注册报名；采购方组织资格审查合格后，投标方</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6</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24</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18</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00</w:t>
      </w:r>
      <w:r>
        <w:rPr>
          <w:rFonts w:hint="eastAsia" w:ascii="仿宋_GB2312" w:hAnsi="仿宋_GB2312" w:eastAsia="仿宋_GB2312" w:cs="仿宋_GB2312"/>
          <w:color w:val="000000" w:themeColor="text1"/>
          <w:sz w:val="32"/>
          <w:szCs w:val="32"/>
        </w:rPr>
        <w:t>后通过EPS采购平台获取采购文件；</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6</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26</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30</w:t>
      </w:r>
      <w:r>
        <w:rPr>
          <w:rFonts w:hint="eastAsia" w:ascii="仿宋_GB2312" w:hAnsi="仿宋_GB2312" w:eastAsia="仿宋_GB2312" w:cs="仿宋_GB2312"/>
          <w:sz w:val="32"/>
          <w:szCs w:val="32"/>
        </w:rPr>
        <w:t>时前在中粮糖业EPS采购平台上按采购文件说明条款提供相关资料并提交第一轮报价，此时间之后不再接受投标。</w:t>
      </w:r>
    </w:p>
    <w:p>
      <w:pPr>
        <w:spacing w:line="520" w:lineRule="exact"/>
        <w:contextualSpacing/>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(投标方参与方式为邀请)</w:t>
      </w:r>
      <w:r>
        <w:rPr>
          <w:rFonts w:hint="eastAsia" w:ascii="仿宋_GB2312" w:hAnsi="仿宋_GB2312" w:eastAsia="仿宋_GB2312" w:cs="仿宋_GB2312"/>
          <w:color w:val="000000" w:themeColor="text1"/>
          <w:sz w:val="32"/>
          <w:szCs w:val="32"/>
        </w:rPr>
        <w:t>投标方需在</w:t>
      </w:r>
      <w:r>
        <w:rPr>
          <w:rFonts w:hint="eastAsia" w:ascii="仿宋_GB2312" w:hAnsi="仿宋_GB2312" w:eastAsia="仿宋_GB2312" w:cs="仿宋_GB2312"/>
          <w:color w:val="FF0000"/>
          <w:sz w:val="32"/>
          <w:szCs w:val="32"/>
        </w:rPr>
        <w:t>2023年</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color w:val="FF0000"/>
          <w:sz w:val="32"/>
          <w:szCs w:val="32"/>
        </w:rPr>
        <w:t>月*日**:**</w:t>
      </w:r>
      <w:r>
        <w:rPr>
          <w:rFonts w:hint="eastAsia" w:ascii="仿宋_GB2312" w:hAnsi="仿宋_GB2312" w:eastAsia="仿宋_GB2312" w:cs="仿宋_GB2312"/>
          <w:color w:val="000000" w:themeColor="text1"/>
          <w:sz w:val="32"/>
          <w:szCs w:val="32"/>
        </w:rPr>
        <w:t>分前在中粮糖业EPS采购平台（网址：</w:t>
      </w:r>
      <w:r>
        <w:fldChar w:fldCharType="begin"/>
      </w:r>
      <w:r>
        <w:instrText xml:space="preserve"> HYPERLINK "https://eps.cofcosugar.com/" </w:instrText>
      </w:r>
      <w:r>
        <w:fldChar w:fldCharType="separate"/>
      </w:r>
      <w:r>
        <w:rPr>
          <w:rStyle w:val="25"/>
          <w:rFonts w:hint="eastAsia" w:ascii="仿宋_GB2312" w:hAnsi="仿宋_GB2312" w:eastAsia="仿宋_GB2312" w:cs="仿宋_GB2312"/>
          <w:sz w:val="32"/>
          <w:szCs w:val="32"/>
        </w:rPr>
        <w:t>https://eps.cofcosugar.com/</w:t>
      </w:r>
      <w:r>
        <w:rPr>
          <w:rStyle w:val="25"/>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themeColor="text1"/>
          <w:sz w:val="32"/>
          <w:szCs w:val="32"/>
        </w:rPr>
        <w:t>）完成注册；采购方组织资格审查合格后，投标方</w:t>
      </w:r>
      <w:r>
        <w:rPr>
          <w:rFonts w:hint="eastAsia" w:ascii="仿宋_GB2312" w:hAnsi="仿宋_GB2312" w:eastAsia="仿宋_GB2312" w:cs="仿宋_GB2312"/>
          <w:color w:val="FF0000"/>
          <w:sz w:val="32"/>
          <w:szCs w:val="32"/>
        </w:rPr>
        <w:t>2023年*月*日**:**</w:t>
      </w:r>
      <w:r>
        <w:rPr>
          <w:rFonts w:hint="eastAsia" w:ascii="仿宋_GB2312" w:hAnsi="仿宋_GB2312" w:eastAsia="仿宋_GB2312" w:cs="仿宋_GB2312"/>
          <w:color w:val="000000" w:themeColor="text1"/>
          <w:sz w:val="32"/>
          <w:szCs w:val="32"/>
        </w:rPr>
        <w:t>后通过EPS采购平台获取采购文件；</w:t>
      </w:r>
      <w:r>
        <w:rPr>
          <w:rFonts w:hint="eastAsia" w:ascii="仿宋_GB2312" w:hAnsi="仿宋_GB2312" w:eastAsia="仿宋_GB2312" w:cs="仿宋_GB2312"/>
          <w:color w:val="FF0000"/>
          <w:sz w:val="32"/>
          <w:szCs w:val="32"/>
        </w:rPr>
        <w:t>2023年*月*日**:**</w:t>
      </w:r>
      <w:r>
        <w:rPr>
          <w:rFonts w:hint="eastAsia" w:ascii="仿宋_GB2312" w:hAnsi="仿宋_GB2312" w:eastAsia="仿宋_GB2312" w:cs="仿宋_GB2312"/>
          <w:sz w:val="32"/>
          <w:szCs w:val="32"/>
        </w:rPr>
        <w:t>时前在中粮糖业EPS采购平台上按采购文件说明条款提供相关资料并提交第一轮报价，此时间之后不再接受投标。</w:t>
      </w:r>
    </w:p>
    <w:p>
      <w:pPr>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6.2采购方在报名阶段组织的资格审查，不免除投标方在投标报价阶段以及合同执行阶段，发现投标方资格不符合而废除投标方资格或者废除合同。</w:t>
      </w:r>
    </w:p>
    <w:p>
      <w:pPr>
        <w:spacing w:line="520" w:lineRule="exact"/>
        <w:ind w:left="134" w:leftChars="-15" w:hanging="165"/>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6.3询比项目采购，计划进行</w:t>
      </w:r>
      <w:r>
        <w:rPr>
          <w:rFonts w:hint="eastAsia" w:ascii="仿宋_GB2312" w:hAnsi="仿宋_GB2312" w:eastAsia="仿宋_GB2312" w:cs="仿宋_GB2312"/>
          <w:color w:val="000000"/>
          <w:sz w:val="32"/>
          <w:szCs w:val="32"/>
        </w:rPr>
        <w:sym w:font="Wingdings" w:char="00A8"/>
      </w:r>
      <w:r>
        <w:rPr>
          <w:rFonts w:hint="eastAsia" w:ascii="仿宋_GB2312" w:hAnsi="仿宋_GB2312" w:eastAsia="仿宋_GB2312" w:cs="仿宋_GB2312"/>
          <w:color w:val="000000"/>
          <w:sz w:val="32"/>
          <w:szCs w:val="32"/>
        </w:rPr>
        <w:t>一轮/</w:t>
      </w:r>
      <w:r>
        <w:rPr>
          <w:rFonts w:hint="eastAsia" w:ascii="仿宋_GB2312" w:hAnsi="仿宋_GB2312" w:eastAsia="仿宋_GB2312" w:cs="仿宋_GB2312"/>
          <w:color w:val="000000"/>
          <w:sz w:val="32"/>
          <w:szCs w:val="32"/>
        </w:rPr>
        <w:sym w:font="Wingdings" w:char="00FE"/>
      </w:r>
      <w:r>
        <w:rPr>
          <w:rFonts w:hint="eastAsia" w:ascii="仿宋_GB2312" w:hAnsi="仿宋_GB2312" w:eastAsia="仿宋_GB2312" w:cs="仿宋_GB2312"/>
          <w:color w:val="000000"/>
          <w:sz w:val="32"/>
          <w:szCs w:val="32"/>
        </w:rPr>
        <w:t>多轮</w:t>
      </w:r>
    </w:p>
    <w:p>
      <w:pPr>
        <w:spacing w:line="520" w:lineRule="exact"/>
        <w:rPr>
          <w:rFonts w:ascii="仿宋_GB2312" w:hAnsi="仿宋_GB2312" w:eastAsia="仿宋_GB2312" w:cs="仿宋_GB2312"/>
          <w:b/>
          <w:bCs/>
          <w:color w:val="000000"/>
          <w:sz w:val="32"/>
          <w:szCs w:val="32"/>
        </w:rPr>
      </w:pPr>
      <w:bookmarkStart w:id="2" w:name="_Toc21651"/>
      <w:r>
        <w:rPr>
          <w:rFonts w:hint="eastAsia" w:ascii="仿宋_GB2312" w:hAnsi="仿宋_GB2312" w:eastAsia="仿宋_GB2312" w:cs="仿宋_GB2312"/>
          <w:b/>
          <w:bCs/>
          <w:color w:val="000000"/>
          <w:sz w:val="32"/>
          <w:szCs w:val="32"/>
        </w:rPr>
        <w:t>7. 发布公告的媒介</w:t>
      </w:r>
      <w:bookmarkEnd w:id="2"/>
    </w:p>
    <w:p>
      <w:pPr>
        <w:spacing w:line="520" w:lineRule="exact"/>
        <w:ind w:left="-31" w:leftChars="-15" w:firstLine="560" w:firstLineChars="175"/>
        <w:contextualSpacing/>
        <w:rPr>
          <w:rFonts w:ascii="仿宋_GB2312" w:hAnsi="仿宋_GB2312" w:eastAsia="仿宋_GB2312" w:cs="仿宋_GB2312"/>
          <w:color w:val="000000"/>
          <w:sz w:val="32"/>
          <w:szCs w:val="32"/>
        </w:rPr>
      </w:pPr>
      <w:bookmarkStart w:id="3" w:name="_Toc43732955"/>
      <w:r>
        <w:rPr>
          <w:rFonts w:hint="eastAsia" w:ascii="仿宋_GB2312" w:hAnsi="仿宋_GB2312" w:eastAsia="仿宋_GB2312" w:cs="仿宋_GB2312"/>
          <w:color w:val="000000"/>
          <w:sz w:val="32"/>
          <w:szCs w:val="32"/>
        </w:rPr>
        <w:t>本次</w:t>
      </w:r>
      <w:bookmarkEnd w:id="3"/>
      <w:bookmarkStart w:id="4" w:name="_Toc5837"/>
      <w:bookmarkStart w:id="5" w:name="_Toc32404"/>
      <w:bookmarkStart w:id="6" w:name="_Toc30288"/>
      <w:bookmarkStart w:id="7" w:name="_Toc17966"/>
      <w:bookmarkStart w:id="8" w:name="_Toc13094"/>
      <w:bookmarkStart w:id="9" w:name="_Toc1597"/>
      <w:bookmarkStart w:id="10" w:name="_Toc26629"/>
      <w:bookmarkStart w:id="11" w:name="_Toc18249"/>
      <w:bookmarkStart w:id="12" w:name="_Toc25027"/>
      <w:bookmarkStart w:id="13" w:name="_Toc9870"/>
      <w:bookmarkStart w:id="14" w:name="_Toc12326"/>
      <w:bookmarkStart w:id="15" w:name="_Toc27851"/>
      <w:bookmarkStart w:id="16" w:name="_Toc25787"/>
      <w:r>
        <w:rPr>
          <w:rFonts w:hint="eastAsia" w:ascii="仿宋_GB2312" w:hAnsi="仿宋_GB2312" w:eastAsia="仿宋_GB2312" w:cs="仿宋_GB2312"/>
          <w:sz w:val="32"/>
          <w:szCs w:val="32"/>
        </w:rPr>
        <w:t>询比项目</w:t>
      </w:r>
      <w:r>
        <w:rPr>
          <w:rFonts w:hint="eastAsia" w:ascii="仿宋_GB2312" w:hAnsi="仿宋_GB2312" w:eastAsia="仿宋_GB2312" w:cs="仿宋_GB2312"/>
          <w:color w:val="000000"/>
          <w:sz w:val="32"/>
          <w:szCs w:val="32"/>
        </w:rPr>
        <w:t>在中粮糖业公司电子采购管理平台（简称EPS平台）（</w:t>
      </w: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color w:val="000000"/>
          <w:sz w:val="32"/>
          <w:szCs w:val="32"/>
        </w:rPr>
        <w:t>公开/</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邀请</w:t>
      </w:r>
      <w:r>
        <w:rPr>
          <w:rFonts w:hint="eastAsia" w:ascii="仿宋_GB2312" w:hAnsi="仿宋_GB2312" w:eastAsia="仿宋_GB2312" w:cs="仿宋_GB2312"/>
          <w:color w:val="000000"/>
          <w:sz w:val="32"/>
          <w:szCs w:val="32"/>
        </w:rPr>
        <w:t>）发布。（网址：</w:t>
      </w:r>
      <w:r>
        <w:fldChar w:fldCharType="begin"/>
      </w:r>
      <w:r>
        <w:instrText xml:space="preserve"> HYPERLINK "https://eps.cofcosugar.com/" </w:instrText>
      </w:r>
      <w:r>
        <w:fldChar w:fldCharType="separate"/>
      </w:r>
      <w:r>
        <w:rPr>
          <w:rStyle w:val="25"/>
          <w:rFonts w:hint="eastAsia" w:ascii="仿宋_GB2312" w:hAnsi="仿宋_GB2312" w:eastAsia="仿宋_GB2312" w:cs="仿宋_GB2312"/>
          <w:sz w:val="32"/>
          <w:szCs w:val="32"/>
        </w:rPr>
        <w:t>https://eps.cofcosugar.com/</w:t>
      </w:r>
      <w:r>
        <w:rPr>
          <w:rStyle w:val="25"/>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rPr>
        <w:t>）</w:t>
      </w:r>
    </w:p>
    <w:p>
      <w:pPr>
        <w:spacing w:line="520" w:lineRule="exact"/>
        <w:ind w:left="135" w:leftChars="-15" w:hanging="166"/>
        <w:contextualSpacing/>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8. </w:t>
      </w:r>
      <w:bookmarkEnd w:id="4"/>
      <w:bookmarkEnd w:id="5"/>
      <w:bookmarkEnd w:id="6"/>
      <w:bookmarkEnd w:id="7"/>
      <w:bookmarkEnd w:id="8"/>
      <w:bookmarkEnd w:id="9"/>
      <w:bookmarkEnd w:id="10"/>
      <w:bookmarkEnd w:id="11"/>
      <w:bookmarkEnd w:id="12"/>
      <w:bookmarkEnd w:id="13"/>
      <w:bookmarkEnd w:id="14"/>
      <w:bookmarkEnd w:id="15"/>
      <w:bookmarkEnd w:id="16"/>
      <w:r>
        <w:rPr>
          <w:rFonts w:hint="eastAsia" w:ascii="仿宋_GB2312" w:hAnsi="仿宋_GB2312" w:eastAsia="仿宋_GB2312" w:cs="仿宋_GB2312"/>
          <w:b/>
          <w:color w:val="000000"/>
          <w:sz w:val="32"/>
          <w:szCs w:val="32"/>
        </w:rPr>
        <w:t>采购方信息</w:t>
      </w:r>
    </w:p>
    <w:p>
      <w:pPr>
        <w:spacing w:line="520" w:lineRule="exact"/>
        <w:ind w:left="165" w:hanging="165"/>
        <w:contextualSpacing/>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采购方名称：</w:t>
      </w:r>
      <w:r>
        <w:rPr>
          <w:rFonts w:hint="eastAsia" w:ascii="仿宋_GB2312" w:hAnsi="仿宋_GB2312" w:eastAsia="仿宋_GB2312" w:cs="仿宋_GB2312"/>
          <w:color w:val="000000"/>
          <w:sz w:val="32"/>
          <w:szCs w:val="32"/>
          <w:lang w:val="en-US" w:eastAsia="zh-CN"/>
        </w:rPr>
        <w:t>中</w:t>
      </w:r>
      <w:r>
        <w:rPr>
          <w:rFonts w:hint="eastAsia" w:ascii="仿宋_GB2312" w:hAnsi="仿宋_GB2312" w:eastAsia="仿宋_GB2312" w:cs="仿宋_GB2312"/>
          <w:color w:val="000000"/>
          <w:sz w:val="32"/>
          <w:szCs w:val="32"/>
        </w:rPr>
        <w:t>粮屯河额敏番茄制品有限公司</w:t>
      </w:r>
    </w:p>
    <w:p>
      <w:pPr>
        <w:spacing w:line="520" w:lineRule="exact"/>
        <w:ind w:left="165" w:hanging="165"/>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采购方地址：新疆塔城额敏县三十四地段，中粮屯河额敏番茄制品有限公司院内</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6"/>
        <w:gridCol w:w="2370"/>
        <w:gridCol w:w="4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职务</w:t>
            </w:r>
          </w:p>
        </w:tc>
        <w:tc>
          <w:tcPr>
            <w:tcW w:w="2370"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人员姓名</w:t>
            </w:r>
          </w:p>
        </w:tc>
        <w:tc>
          <w:tcPr>
            <w:tcW w:w="4413"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spacing w:line="520" w:lineRule="exact"/>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EPS操作人员</w:t>
            </w:r>
          </w:p>
        </w:tc>
        <w:tc>
          <w:tcPr>
            <w:tcW w:w="2370" w:type="dxa"/>
          </w:tcPr>
          <w:p>
            <w:pPr>
              <w:spacing w:line="520" w:lineRule="exact"/>
              <w:contextualSpacing/>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潘象伟</w:t>
            </w:r>
          </w:p>
        </w:tc>
        <w:tc>
          <w:tcPr>
            <w:tcW w:w="4413" w:type="dxa"/>
          </w:tcPr>
          <w:p>
            <w:pPr>
              <w:spacing w:line="520" w:lineRule="exact"/>
              <w:contextualSpacing/>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8999756839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spacing w:line="520" w:lineRule="exact"/>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业务联系人</w:t>
            </w:r>
          </w:p>
        </w:tc>
        <w:tc>
          <w:tcPr>
            <w:tcW w:w="2370" w:type="dxa"/>
          </w:tcPr>
          <w:p>
            <w:pPr>
              <w:spacing w:line="520" w:lineRule="exact"/>
              <w:contextualSpacing/>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val="en-US" w:eastAsia="zh-CN"/>
              </w:rPr>
              <w:t>孟祥楠</w:t>
            </w:r>
          </w:p>
        </w:tc>
        <w:tc>
          <w:tcPr>
            <w:tcW w:w="4413" w:type="dxa"/>
          </w:tcPr>
          <w:p>
            <w:pPr>
              <w:spacing w:line="520" w:lineRule="exact"/>
              <w:contextualSpacing/>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3565281156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476" w:type="dxa"/>
          </w:tcPr>
          <w:p>
            <w:pPr>
              <w:spacing w:line="520" w:lineRule="exact"/>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监督人员</w:t>
            </w:r>
          </w:p>
        </w:tc>
        <w:tc>
          <w:tcPr>
            <w:tcW w:w="2370" w:type="dxa"/>
          </w:tcPr>
          <w:p>
            <w:pPr>
              <w:spacing w:line="520" w:lineRule="exact"/>
              <w:contextualSpacing/>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val="en-US" w:eastAsia="zh-CN"/>
              </w:rPr>
              <w:t>丁荣</w:t>
            </w:r>
          </w:p>
        </w:tc>
        <w:tc>
          <w:tcPr>
            <w:tcW w:w="4413" w:type="dxa"/>
          </w:tcPr>
          <w:p>
            <w:pPr>
              <w:spacing w:line="520" w:lineRule="exact"/>
              <w:contextualSpacing/>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3899398565</w:t>
            </w:r>
          </w:p>
        </w:tc>
      </w:tr>
    </w:tbl>
    <w:p>
      <w:pPr>
        <w:pStyle w:val="11"/>
        <w:spacing w:line="520" w:lineRule="exac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9.纪检监督部门及电话</w:t>
      </w:r>
    </w:p>
    <w:p>
      <w:pPr>
        <w:pStyle w:val="37"/>
        <w:numPr>
          <w:ilvl w:val="0"/>
          <w:numId w:val="0"/>
        </w:numPr>
        <w:spacing w:line="520" w:lineRule="exact"/>
        <w:ind w:left="375" w:leftChars="0" w:firstLine="0" w:firstLineChars="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中粮糖业控股股份有限公司纪检信访举报联络方式</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寄信  通讯地址：北京市朝阳区朝阳门南大街8号中粮福临门大厦9层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邮政编码：100020</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致电  举报电话 010-85017235</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（2）中粮屯河番茄有限公司纪检信访举报联络方式</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寄信  通讯地址：新疆乌鲁木齐市黄河路2号招商银行大厦20楼中粮屯河番茄有限公司党群纪检部（收），邮政编码：830000</w:t>
      </w:r>
    </w:p>
    <w:p>
      <w:pPr>
        <w:spacing w:line="520" w:lineRule="exact"/>
        <w:ind w:left="-105" w:leftChars="-50" w:firstLine="480" w:firstLineChars="1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致电  举报电话 18709967070</w:t>
      </w:r>
    </w:p>
    <w:p>
      <w:pPr>
        <w:spacing w:line="520" w:lineRule="exact"/>
        <w:ind w:left="-105" w:leftChars="-50" w:firstLine="480" w:firstLineChars="150"/>
        <w:rPr>
          <w:rFonts w:hint="eastAsia" w:ascii="仿宋_GB2312" w:hAnsi="仿宋_GB2312" w:eastAsia="仿宋_GB2312" w:cs="仿宋_GB2312"/>
          <w:color w:val="000000"/>
          <w:sz w:val="32"/>
          <w:szCs w:val="32"/>
        </w:rPr>
      </w:pPr>
    </w:p>
    <w:p>
      <w:pPr>
        <w:spacing w:line="520" w:lineRule="exact"/>
        <w:ind w:left="-105" w:leftChars="-50" w:firstLine="480" w:firstLineChars="150"/>
        <w:rPr>
          <w:rFonts w:hint="eastAsia" w:ascii="仿宋_GB2312" w:hAnsi="仿宋_GB2312" w:eastAsia="仿宋_GB2312" w:cs="仿宋_GB2312"/>
          <w:color w:val="000000"/>
          <w:sz w:val="32"/>
          <w:szCs w:val="32"/>
        </w:rPr>
      </w:pPr>
    </w:p>
    <w:p>
      <w:pPr>
        <w:spacing w:line="520" w:lineRule="exact"/>
        <w:ind w:left="-105" w:leftChars="-50" w:firstLine="480" w:firstLineChars="150"/>
        <w:rPr>
          <w:rFonts w:hint="eastAsia" w:ascii="仿宋_GB2312" w:hAnsi="仿宋_GB2312" w:eastAsia="仿宋_GB2312" w:cs="仿宋_GB2312"/>
          <w:color w:val="000000"/>
          <w:sz w:val="32"/>
          <w:szCs w:val="32"/>
        </w:rPr>
      </w:pPr>
    </w:p>
    <w:p>
      <w:pPr>
        <w:spacing w:line="520" w:lineRule="exact"/>
        <w:ind w:left="-105" w:leftChars="-50" w:firstLine="480" w:firstLineChars="150"/>
        <w:rPr>
          <w:rFonts w:hint="eastAsia" w:ascii="仿宋_GB2312" w:hAnsi="仿宋_GB2312" w:eastAsia="仿宋_GB2312" w:cs="仿宋_GB2312"/>
          <w:color w:val="000000"/>
          <w:sz w:val="32"/>
          <w:szCs w:val="32"/>
        </w:rPr>
      </w:pPr>
    </w:p>
    <w:p>
      <w:pPr>
        <w:spacing w:line="520" w:lineRule="exact"/>
        <w:ind w:left="-105" w:leftChars="-50" w:firstLine="480" w:firstLineChars="150"/>
        <w:rPr>
          <w:rFonts w:hint="eastAsia" w:ascii="仿宋_GB2312" w:hAnsi="仿宋_GB2312" w:eastAsia="仿宋_GB2312" w:cs="仿宋_GB2312"/>
          <w:color w:val="000000"/>
          <w:sz w:val="32"/>
          <w:szCs w:val="32"/>
        </w:rPr>
      </w:pPr>
    </w:p>
    <w:p>
      <w:pPr>
        <w:spacing w:line="520" w:lineRule="exact"/>
        <w:ind w:left="-105" w:leftChars="-50" w:firstLine="480" w:firstLineChars="150"/>
        <w:rPr>
          <w:rFonts w:hint="eastAsia" w:ascii="仿宋_GB2312" w:hAnsi="仿宋_GB2312" w:eastAsia="仿宋_GB2312" w:cs="仿宋_GB2312"/>
          <w:color w:val="000000"/>
          <w:sz w:val="32"/>
          <w:szCs w:val="32"/>
        </w:rPr>
      </w:pPr>
    </w:p>
    <w:p>
      <w:pPr>
        <w:spacing w:line="520" w:lineRule="exact"/>
        <w:ind w:left="-105" w:leftChars="-50" w:firstLine="480" w:firstLineChars="150"/>
        <w:rPr>
          <w:rFonts w:hint="eastAsia" w:ascii="仿宋_GB2312" w:hAnsi="仿宋_GB2312" w:eastAsia="仿宋_GB2312" w:cs="仿宋_GB2312"/>
          <w:color w:val="000000"/>
          <w:sz w:val="32"/>
          <w:szCs w:val="32"/>
        </w:rPr>
      </w:pPr>
    </w:p>
    <w:p>
      <w:pPr>
        <w:spacing w:line="520" w:lineRule="exact"/>
        <w:ind w:left="-105" w:leftChars="-50" w:firstLine="480" w:firstLineChars="150"/>
        <w:rPr>
          <w:rFonts w:hint="eastAsia" w:ascii="仿宋_GB2312" w:hAnsi="仿宋_GB2312" w:eastAsia="仿宋_GB2312" w:cs="仿宋_GB2312"/>
          <w:color w:val="000000"/>
          <w:sz w:val="32"/>
          <w:szCs w:val="32"/>
        </w:rPr>
      </w:pPr>
    </w:p>
    <w:p>
      <w:pPr>
        <w:spacing w:line="520" w:lineRule="exact"/>
        <w:ind w:left="-105" w:leftChars="-50" w:firstLine="480" w:firstLineChars="150"/>
        <w:rPr>
          <w:rFonts w:hint="eastAsia" w:ascii="仿宋_GB2312" w:hAnsi="仿宋_GB2312" w:eastAsia="仿宋_GB2312" w:cs="仿宋_GB2312"/>
          <w:color w:val="000000"/>
          <w:sz w:val="32"/>
          <w:szCs w:val="32"/>
        </w:rPr>
      </w:pPr>
    </w:p>
    <w:p>
      <w:pPr>
        <w:spacing w:line="520" w:lineRule="exact"/>
        <w:ind w:left="-105" w:leftChars="-50" w:firstLine="480" w:firstLineChars="150"/>
        <w:rPr>
          <w:rFonts w:hint="eastAsia" w:ascii="仿宋_GB2312" w:hAnsi="仿宋_GB2312" w:eastAsia="仿宋_GB2312" w:cs="仿宋_GB2312"/>
          <w:color w:val="000000"/>
          <w:sz w:val="32"/>
          <w:szCs w:val="32"/>
        </w:rPr>
      </w:pPr>
    </w:p>
    <w:p>
      <w:pPr>
        <w:spacing w:line="520" w:lineRule="exact"/>
        <w:ind w:left="-105" w:leftChars="-50" w:firstLine="480" w:firstLineChars="150"/>
        <w:rPr>
          <w:rFonts w:hint="eastAsia" w:ascii="仿宋_GB2312" w:hAnsi="仿宋_GB2312" w:eastAsia="仿宋_GB2312" w:cs="仿宋_GB2312"/>
          <w:color w:val="000000"/>
          <w:sz w:val="32"/>
          <w:szCs w:val="32"/>
        </w:rPr>
      </w:pPr>
    </w:p>
    <w:p>
      <w:pPr>
        <w:spacing w:line="520" w:lineRule="exact"/>
        <w:ind w:left="-105" w:leftChars="-50" w:firstLine="480" w:firstLineChars="150"/>
        <w:rPr>
          <w:rFonts w:hint="eastAsia" w:ascii="仿宋_GB2312" w:hAnsi="仿宋_GB2312" w:eastAsia="仿宋_GB2312" w:cs="仿宋_GB2312"/>
          <w:color w:val="000000"/>
          <w:sz w:val="32"/>
          <w:szCs w:val="32"/>
        </w:rPr>
      </w:pPr>
    </w:p>
    <w:p>
      <w:pPr>
        <w:spacing w:line="520" w:lineRule="exact"/>
        <w:ind w:left="-105" w:leftChars="-50" w:firstLine="480" w:firstLineChars="150"/>
        <w:rPr>
          <w:rFonts w:hint="eastAsia" w:ascii="仿宋_GB2312" w:hAnsi="仿宋_GB2312" w:eastAsia="仿宋_GB2312" w:cs="仿宋_GB2312"/>
          <w:color w:val="000000"/>
          <w:sz w:val="32"/>
          <w:szCs w:val="32"/>
        </w:rPr>
      </w:pPr>
    </w:p>
    <w:p>
      <w:pPr>
        <w:spacing w:line="520" w:lineRule="exact"/>
        <w:ind w:left="-105" w:leftChars="-50" w:firstLine="480" w:firstLineChars="150"/>
        <w:rPr>
          <w:rFonts w:hint="eastAsia" w:ascii="仿宋_GB2312" w:hAnsi="仿宋_GB2312" w:eastAsia="仿宋_GB2312" w:cs="仿宋_GB2312"/>
          <w:color w:val="000000"/>
          <w:sz w:val="32"/>
          <w:szCs w:val="32"/>
        </w:rPr>
      </w:pPr>
    </w:p>
    <w:p>
      <w:pPr>
        <w:spacing w:line="520" w:lineRule="exact"/>
        <w:ind w:left="-105" w:leftChars="-50" w:firstLine="480" w:firstLineChars="150"/>
        <w:rPr>
          <w:rFonts w:hint="eastAsia" w:ascii="仿宋_GB2312" w:hAnsi="仿宋_GB2312" w:eastAsia="仿宋_GB2312" w:cs="仿宋_GB2312"/>
          <w:color w:val="000000"/>
          <w:sz w:val="32"/>
          <w:szCs w:val="32"/>
        </w:rPr>
      </w:pPr>
    </w:p>
    <w:p>
      <w:pPr>
        <w:jc w:val="both"/>
        <w:rPr>
          <w:rFonts w:hint="eastAsia"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第二部分 投标方须知</w:t>
      </w:r>
    </w:p>
    <w:tbl>
      <w:tblPr>
        <w:tblStyle w:val="21"/>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02"/>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92" w:type="dxa"/>
            <w:vAlign w:val="center"/>
          </w:tcPr>
          <w:p>
            <w:pPr>
              <w:pStyle w:val="54"/>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1702" w:type="dxa"/>
            <w:vAlign w:val="center"/>
          </w:tcPr>
          <w:p>
            <w:pPr>
              <w:pStyle w:val="54"/>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w:t>
            </w:r>
          </w:p>
        </w:tc>
        <w:tc>
          <w:tcPr>
            <w:tcW w:w="6946" w:type="dxa"/>
            <w:vAlign w:val="center"/>
          </w:tcPr>
          <w:p>
            <w:pPr>
              <w:pStyle w:val="54"/>
              <w:ind w:leftChars="28" w:right="22" w:firstLine="2520" w:firstLineChars="10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2" w:type="dxa"/>
            <w:vAlign w:val="center"/>
          </w:tcPr>
          <w:p>
            <w:pPr>
              <w:pStyle w:val="54"/>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1702" w:type="dxa"/>
            <w:vAlign w:val="center"/>
          </w:tcPr>
          <w:p>
            <w:pPr>
              <w:pStyle w:val="54"/>
              <w:ind w:left="142" w:right="22" w:hanging="142"/>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项目名称</w:t>
            </w:r>
          </w:p>
        </w:tc>
        <w:tc>
          <w:tcPr>
            <w:tcW w:w="6946" w:type="dxa"/>
            <w:vAlign w:val="center"/>
          </w:tcPr>
          <w:p>
            <w:pPr>
              <w:pStyle w:val="54"/>
              <w:ind w:left="142" w:right="22" w:hanging="142"/>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中粮屯河额敏番茄制品有限公司生产车间设备防护栏、地面、可视化管理改善项目</w:t>
            </w:r>
          </w:p>
          <w:p>
            <w:pPr>
              <w:pStyle w:val="54"/>
              <w:ind w:left="58" w:right="22" w:hanging="57" w:hangingChars="24"/>
              <w:rPr>
                <w:rFonts w:ascii="仿宋_GB2312" w:hAnsi="仿宋_GB2312" w:eastAsia="仿宋_GB2312" w:cs="仿宋_GB2312"/>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92" w:type="dxa"/>
            <w:vAlign w:val="center"/>
          </w:tcPr>
          <w:p>
            <w:pPr>
              <w:pStyle w:val="54"/>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1702" w:type="dxa"/>
            <w:vAlign w:val="center"/>
          </w:tcPr>
          <w:p>
            <w:pPr>
              <w:pStyle w:val="54"/>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交付地点</w:t>
            </w:r>
          </w:p>
        </w:tc>
        <w:tc>
          <w:tcPr>
            <w:tcW w:w="6946" w:type="dxa"/>
            <w:vAlign w:val="center"/>
          </w:tcPr>
          <w:p>
            <w:pPr>
              <w:pStyle w:val="54"/>
              <w:ind w:left="142" w:right="22" w:hanging="142"/>
              <w:rPr>
                <w:rFonts w:ascii="仿宋_GB2312" w:hAnsi="仿宋_GB2312" w:eastAsia="仿宋_GB2312" w:cs="仿宋_GB2312"/>
                <w:color w:val="000000"/>
                <w:sz w:val="24"/>
              </w:rPr>
            </w:pPr>
            <w:r>
              <w:rPr>
                <w:rFonts w:hint="eastAsia" w:ascii="仿宋_GB2312" w:hAnsi="仿宋_GB2312" w:eastAsia="仿宋_GB2312" w:cs="仿宋_GB2312"/>
                <w:kern w:val="2"/>
                <w:sz w:val="24"/>
                <w:szCs w:val="24"/>
                <w:lang w:val="en-US" w:eastAsia="zh-CN" w:bidi="ar-SA"/>
              </w:rPr>
              <w:t>新疆塔城额敏县三十四地段，中粮屯河额敏番茄制品有限公司院内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92" w:type="dxa"/>
            <w:vAlign w:val="center"/>
          </w:tcPr>
          <w:p>
            <w:pPr>
              <w:pStyle w:val="54"/>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1702" w:type="dxa"/>
            <w:vAlign w:val="center"/>
          </w:tcPr>
          <w:p>
            <w:pPr>
              <w:pStyle w:val="54"/>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资金来源</w:t>
            </w:r>
          </w:p>
        </w:tc>
        <w:tc>
          <w:tcPr>
            <w:tcW w:w="6946" w:type="dxa"/>
            <w:vAlign w:val="center"/>
          </w:tcPr>
          <w:p>
            <w:pPr>
              <w:pStyle w:val="54"/>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92" w:type="dxa"/>
            <w:vAlign w:val="center"/>
          </w:tcPr>
          <w:p>
            <w:pPr>
              <w:pStyle w:val="54"/>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1702" w:type="dxa"/>
            <w:vAlign w:val="center"/>
          </w:tcPr>
          <w:p>
            <w:pPr>
              <w:pStyle w:val="54"/>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项目范围</w:t>
            </w:r>
          </w:p>
        </w:tc>
        <w:tc>
          <w:tcPr>
            <w:tcW w:w="6946" w:type="dxa"/>
            <w:vAlign w:val="center"/>
          </w:tcPr>
          <w:p>
            <w:pPr>
              <w:pStyle w:val="54"/>
              <w:ind w:left="0" w:right="22" w:firstLine="0" w:firstLine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详见第三部分 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54"/>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702" w:type="dxa"/>
            <w:vAlign w:val="center"/>
          </w:tcPr>
          <w:p>
            <w:pPr>
              <w:pStyle w:val="54"/>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费用说明</w:t>
            </w:r>
          </w:p>
        </w:tc>
        <w:tc>
          <w:tcPr>
            <w:tcW w:w="6946" w:type="dxa"/>
            <w:vAlign w:val="center"/>
          </w:tcPr>
          <w:p>
            <w:pPr>
              <w:pStyle w:val="54"/>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sz w:val="24"/>
              </w:rPr>
              <w:t>报价含</w:t>
            </w:r>
            <w:r>
              <w:rPr>
                <w:rFonts w:hint="eastAsia" w:ascii="仿宋_GB2312" w:hAnsi="仿宋_GB2312" w:eastAsia="仿宋_GB2312" w:cs="仿宋_GB2312"/>
                <w:color w:val="000000"/>
                <w:sz w:val="24"/>
                <w:lang w:val="en-US" w:eastAsia="zh-CN"/>
              </w:rPr>
              <w:t>运输</w:t>
            </w:r>
            <w:r>
              <w:rPr>
                <w:rFonts w:hint="eastAsia" w:ascii="仿宋_GB2312" w:hAnsi="仿宋_GB2312" w:eastAsia="仿宋_GB2312" w:cs="仿宋_GB2312"/>
                <w:color w:val="000000"/>
                <w:sz w:val="24"/>
              </w:rPr>
              <w:t>费、</w:t>
            </w:r>
            <w:r>
              <w:rPr>
                <w:rFonts w:hint="eastAsia" w:ascii="仿宋_GB2312" w:hAnsi="仿宋_GB2312" w:eastAsia="仿宋_GB2312" w:cs="仿宋_GB2312"/>
                <w:color w:val="000000"/>
                <w:sz w:val="24"/>
                <w:lang w:val="en-US" w:eastAsia="zh-CN"/>
              </w:rPr>
              <w:t>住宿</w:t>
            </w:r>
            <w:r>
              <w:rPr>
                <w:rFonts w:hint="eastAsia" w:ascii="仿宋_GB2312" w:hAnsi="仿宋_GB2312" w:eastAsia="仿宋_GB2312" w:cs="仿宋_GB2312"/>
                <w:color w:val="000000"/>
                <w:sz w:val="24"/>
              </w:rPr>
              <w:t>费、</w:t>
            </w:r>
            <w:r>
              <w:rPr>
                <w:rFonts w:hint="eastAsia" w:ascii="仿宋_GB2312" w:hAnsi="仿宋_GB2312" w:eastAsia="仿宋_GB2312" w:cs="仿宋_GB2312"/>
                <w:color w:val="000000"/>
                <w:sz w:val="24"/>
                <w:lang w:val="en-US" w:eastAsia="zh-CN"/>
              </w:rPr>
              <w:t>交通费</w:t>
            </w:r>
            <w:r>
              <w:rPr>
                <w:rFonts w:hint="eastAsia" w:ascii="仿宋_GB2312" w:hAnsi="仿宋_GB2312" w:eastAsia="仿宋_GB2312" w:cs="仿宋_GB2312"/>
                <w:color w:val="000000"/>
                <w:sz w:val="24"/>
              </w:rPr>
              <w:t>、税费等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54"/>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1702" w:type="dxa"/>
            <w:vAlign w:val="center"/>
          </w:tcPr>
          <w:p>
            <w:pPr>
              <w:pStyle w:val="54"/>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完工日期</w:t>
            </w:r>
          </w:p>
        </w:tc>
        <w:tc>
          <w:tcPr>
            <w:tcW w:w="6946" w:type="dxa"/>
            <w:vAlign w:val="center"/>
          </w:tcPr>
          <w:p>
            <w:pPr>
              <w:pStyle w:val="54"/>
              <w:ind w:right="22" w:firstLineChars="0"/>
              <w:rPr>
                <w:rFonts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7月10</w:t>
            </w:r>
            <w:bookmarkStart w:id="17" w:name="_GoBack"/>
            <w:bookmarkEnd w:id="17"/>
            <w:r>
              <w:rPr>
                <w:rFonts w:hint="eastAsia" w:ascii="仿宋_GB2312" w:hAnsi="仿宋_GB2312" w:eastAsia="仿宋_GB2312" w:cs="仿宋_GB2312"/>
                <w:sz w:val="24"/>
                <w:lang w:val="en-US" w:eastAsia="zh-CN"/>
              </w:rPr>
              <w:t>日</w:t>
            </w:r>
            <w:r>
              <w:rPr>
                <w:rFonts w:hint="eastAsia" w:ascii="仿宋_GB2312" w:hAnsi="仿宋_GB2312" w:eastAsia="仿宋_GB2312" w:cs="仿宋_GB2312"/>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54"/>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1702" w:type="dxa"/>
            <w:vAlign w:val="center"/>
          </w:tcPr>
          <w:p>
            <w:pPr>
              <w:pStyle w:val="54"/>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投标文件要求</w:t>
            </w:r>
          </w:p>
        </w:tc>
        <w:tc>
          <w:tcPr>
            <w:tcW w:w="6946" w:type="dxa"/>
            <w:vAlign w:val="center"/>
          </w:tcPr>
          <w:p>
            <w:pPr>
              <w:pStyle w:val="11"/>
              <w:adjustRightInd w:val="0"/>
              <w:snapToGrid w:val="0"/>
              <w:spacing w:before="156"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EPS采购平台填写电子报价，如投标方在电子报价基础上，上传书面报价，当出现EPS采购平台与上传报价单不一致的情形，以书面报价单为准，需采购方再次发起报价，投标方按书面报价对EPS系统报价进行修改。</w:t>
            </w:r>
          </w:p>
          <w:p>
            <w:pPr>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报价其他要求</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提供盖章的廉洁承诺书、质量承诺书、</w:t>
            </w:r>
            <w:r>
              <w:rPr>
                <w:rFonts w:hint="eastAsia" w:ascii="仿宋_GB2312" w:hAnsi="仿宋_GB2312" w:eastAsia="仿宋_GB2312" w:cs="仿宋_GB2312"/>
                <w:sz w:val="24"/>
                <w:szCs w:val="24"/>
              </w:rPr>
              <w:t>法定代表人资格证书</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2、如参与人员不是法人还需提供</w:t>
            </w:r>
            <w:r>
              <w:rPr>
                <w:rFonts w:hint="eastAsia" w:ascii="仿宋_GB2312" w:hAnsi="仿宋_GB2312" w:eastAsia="仿宋_GB2312" w:cs="仿宋_GB2312"/>
                <w:sz w:val="24"/>
                <w:szCs w:val="24"/>
                <w:lang w:eastAsia="zh-CN"/>
              </w:rPr>
              <w:t>盖章的</w:t>
            </w:r>
            <w:r>
              <w:rPr>
                <w:rFonts w:hint="eastAsia" w:ascii="仿宋_GB2312" w:hAnsi="仿宋_GB2312" w:eastAsia="仿宋_GB2312" w:cs="仿宋_GB2312"/>
                <w:sz w:val="24"/>
                <w:szCs w:val="24"/>
                <w:lang w:val="en-US" w:eastAsia="zh-CN"/>
              </w:rPr>
              <w:t>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92" w:type="dxa"/>
            <w:vAlign w:val="center"/>
          </w:tcPr>
          <w:p>
            <w:pPr>
              <w:pStyle w:val="54"/>
              <w:ind w:left="165" w:right="22" w:hanging="165"/>
              <w:jc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color w:val="000000"/>
                <w:sz w:val="24"/>
              </w:rPr>
              <w:t>8</w:t>
            </w:r>
          </w:p>
        </w:tc>
        <w:tc>
          <w:tcPr>
            <w:tcW w:w="1702" w:type="dxa"/>
            <w:vAlign w:val="center"/>
          </w:tcPr>
          <w:p>
            <w:pPr>
              <w:pStyle w:val="54"/>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投标方资格要求</w:t>
            </w:r>
          </w:p>
        </w:tc>
        <w:tc>
          <w:tcPr>
            <w:tcW w:w="6946" w:type="dxa"/>
            <w:vAlign w:val="center"/>
          </w:tcPr>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1、投标方须为在中华人民共和国境内依法注册的</w:t>
            </w:r>
            <w:r>
              <w:rPr>
                <w:rFonts w:hint="eastAsia" w:ascii="仿宋_GB2312" w:hAnsi="仿宋_GB2312" w:eastAsia="仿宋_GB2312" w:cs="仿宋_GB2312"/>
                <w:sz w:val="24"/>
              </w:rPr>
              <w:sym w:font="Wingdings" w:char="00FE"/>
            </w:r>
            <w:r>
              <w:rPr>
                <w:rFonts w:hint="eastAsia" w:ascii="仿宋_GB2312" w:hAnsi="仿宋_GB2312" w:eastAsia="仿宋_GB2312" w:cs="仿宋_GB2312"/>
                <w:sz w:val="24"/>
              </w:rPr>
              <w:t>独立法人企业、</w:t>
            </w:r>
            <w:r>
              <w:rPr>
                <w:rFonts w:hint="eastAsia" w:ascii="仿宋_GB2312" w:hAnsi="仿宋_GB2312" w:eastAsia="仿宋_GB2312" w:cs="仿宋_GB2312"/>
                <w:sz w:val="24"/>
              </w:rPr>
              <w:sym w:font="Wingdings" w:char="00FE"/>
            </w:r>
            <w:r>
              <w:rPr>
                <w:rFonts w:hint="eastAsia" w:ascii="仿宋_GB2312" w:hAnsi="仿宋_GB2312" w:eastAsia="仿宋_GB2312" w:cs="仿宋_GB2312"/>
                <w:sz w:val="24"/>
              </w:rPr>
              <w:t>其他组织、</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自然人（</w:t>
            </w:r>
            <w:r>
              <w:rPr>
                <w:rFonts w:ascii="仿宋_GB2312" w:hAnsi="仿宋_GB2312" w:eastAsia="仿宋_GB2312" w:cs="仿宋_GB2312"/>
                <w:sz w:val="24"/>
              </w:rPr>
              <w:t>供应商为自然人时，仅能承担如下业务，超出以下范围如使用自然人做为供应商，应获得本级采购管理委员会/采购管理小组的审批。</w:t>
            </w:r>
            <w:r>
              <w:rPr>
                <w:rFonts w:hint="eastAsia" w:ascii="仿宋_GB2312" w:hAnsi="仿宋_GB2312" w:eastAsia="仿宋_GB2312" w:cs="仿宋_GB2312"/>
                <w:sz w:val="24"/>
              </w:rPr>
              <w:t>）</w:t>
            </w:r>
          </w:p>
          <w:p>
            <w:pPr>
              <w:widowControl/>
              <w:shd w:val="clear" w:color="auto" w:fill="FFFFFF"/>
              <w:jc w:val="left"/>
              <w:rPr>
                <w:rFonts w:ascii="仿宋_GB2312" w:hAnsi="仿宋_GB2312" w:eastAsia="仿宋_GB2312" w:cs="仿宋_GB2312"/>
                <w:sz w:val="24"/>
              </w:rPr>
            </w:pPr>
            <w:r>
              <w:rPr>
                <w:rFonts w:ascii="仿宋_GB2312" w:hAnsi="仿宋_GB2312" w:eastAsia="仿宋_GB2312" w:cs="仿宋_GB2312"/>
                <w:sz w:val="24"/>
              </w:rPr>
              <w:t>（1）农产品拉运、装卸及采购，如甜菜、甘蔗、番茄的装卸倒运，树皮采购、蔬菜采购等；</w:t>
            </w:r>
          </w:p>
          <w:p>
            <w:pPr>
              <w:widowControl/>
              <w:shd w:val="clear" w:color="auto" w:fill="FFFFFF"/>
              <w:jc w:val="left"/>
              <w:rPr>
                <w:rFonts w:ascii="仿宋_GB2312" w:hAnsi="仿宋_GB2312" w:eastAsia="仿宋_GB2312" w:cs="仿宋_GB2312"/>
                <w:sz w:val="24"/>
              </w:rPr>
            </w:pPr>
            <w:r>
              <w:rPr>
                <w:rFonts w:ascii="仿宋_GB2312" w:hAnsi="仿宋_GB2312" w:eastAsia="仿宋_GB2312" w:cs="仿宋_GB2312"/>
                <w:sz w:val="24"/>
              </w:rPr>
              <w:t>（2）日常经营性劳务,如场内倒运、清运、绿化、保洁等；</w:t>
            </w:r>
          </w:p>
          <w:p>
            <w:pPr>
              <w:widowControl/>
              <w:shd w:val="clear" w:color="auto" w:fill="FFFFFF"/>
              <w:jc w:val="left"/>
              <w:rPr>
                <w:rFonts w:ascii="仿宋_GB2312" w:hAnsi="仿宋_GB2312" w:eastAsia="仿宋_GB2312" w:cs="仿宋_GB2312"/>
                <w:sz w:val="24"/>
              </w:rPr>
            </w:pPr>
            <w:r>
              <w:rPr>
                <w:rFonts w:ascii="仿宋_GB2312" w:hAnsi="仿宋_GB2312" w:eastAsia="仿宋_GB2312" w:cs="仿宋_GB2312"/>
                <w:sz w:val="24"/>
              </w:rPr>
              <w:t>（3）专用设备配件维修加工，如工厂专业设备无法使用标准配件，工厂不具备加工能力或维修能力，必须外协加工维修；</w:t>
            </w:r>
          </w:p>
          <w:p>
            <w:pPr>
              <w:widowControl/>
              <w:shd w:val="clear" w:color="auto" w:fill="FFFFFF"/>
              <w:jc w:val="left"/>
              <w:rPr>
                <w:rFonts w:ascii="仿宋_GB2312" w:hAnsi="仿宋_GB2312" w:eastAsia="仿宋_GB2312" w:cs="仿宋_GB2312"/>
                <w:sz w:val="24"/>
              </w:rPr>
            </w:pPr>
            <w:r>
              <w:rPr>
                <w:rFonts w:ascii="仿宋_GB2312" w:hAnsi="仿宋_GB2312" w:eastAsia="仿宋_GB2312" w:cs="仿宋_GB2312"/>
                <w:sz w:val="24"/>
              </w:rPr>
              <w:t>（4）农机租赁,如工厂向当地农户租赁农机设备等。</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2、资质要求：</w:t>
            </w:r>
          </w:p>
          <w:p>
            <w:pPr>
              <w:pStyle w:val="37"/>
              <w:numPr>
                <w:ilvl w:val="0"/>
                <w:numId w:val="0"/>
              </w:numPr>
              <w:snapToGrid w:val="0"/>
              <w:spacing w:before="156" w:beforeLines="50" w:after="156" w:afterLines="50" w:line="276" w:lineRule="auto"/>
              <w:ind w:leftChars="0"/>
              <w:contextualSpacing/>
              <w:rPr>
                <w:rFonts w:ascii="仿宋_GB2312" w:hAnsi="仿宋_GB2312" w:eastAsia="仿宋_GB2312" w:cs="仿宋_GB2312"/>
                <w:sz w:val="24"/>
              </w:rPr>
            </w:pPr>
            <w:r>
              <w:rPr>
                <w:rFonts w:hint="eastAsia" w:ascii="仿宋_GB2312" w:hAnsi="仿宋_GB2312" w:eastAsia="仿宋_GB2312" w:cs="仿宋_GB2312"/>
                <w:sz w:val="24"/>
              </w:rPr>
              <w:t>2.1</w:t>
            </w:r>
            <w:r>
              <w:rPr>
                <w:rFonts w:hint="eastAsia" w:ascii="仿宋_GB2312" w:hAnsi="仿宋_GB2312" w:eastAsia="仿宋_GB2312" w:cs="仿宋_GB2312"/>
                <w:kern w:val="2"/>
                <w:sz w:val="24"/>
                <w:szCs w:val="24"/>
                <w:lang w:val="en-US" w:eastAsia="zh-CN" w:bidi="ar-SA"/>
              </w:rPr>
              <w:t>营业执照上经营范围内需具有机械设备改造或修复和装修装饰等内容。</w:t>
            </w:r>
          </w:p>
          <w:p>
            <w:pPr>
              <w:widowControl/>
              <w:shd w:val="clear" w:color="auto" w:fill="FFFFFF"/>
              <w:jc w:val="left"/>
              <w:rPr>
                <w:rFonts w:hint="eastAsia" w:ascii="仿宋_GB2312" w:hAnsi="仿宋_GB2312" w:eastAsia="仿宋_GB2312" w:cs="仿宋_GB2312"/>
                <w:sz w:val="24"/>
                <w:u w:val="single"/>
                <w:lang w:eastAsia="zh-CN"/>
              </w:rPr>
            </w:pPr>
            <w:r>
              <w:rPr>
                <w:rFonts w:hint="eastAsia" w:ascii="仿宋_GB2312" w:hAnsi="仿宋_GB2312" w:eastAsia="仿宋_GB2312" w:cs="仿宋_GB2312"/>
                <w:sz w:val="24"/>
              </w:rPr>
              <w:t>2.2专业资质要求(如有请列示):</w:t>
            </w:r>
            <w:r>
              <w:rPr>
                <w:rFonts w:hint="eastAsia" w:ascii="仿宋_GB2312" w:hAnsi="仿宋_GB2312" w:eastAsia="仿宋_GB2312" w:cs="仿宋_GB2312"/>
                <w:sz w:val="24"/>
                <w:u w:val="single"/>
                <w:lang w:val="en-US" w:eastAsia="zh-CN"/>
              </w:rPr>
              <w:t>无</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3、本次采购不接受联合体投标。</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4、投标单位管理人员及项目负责人未被列为失信执行人。</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5、本项目不接受中粮糖业供应商黑名单（以中粮糖业下发的黑名单为准）的企业参与投标；</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6、与采购人存在利害关系可能影响采购公正性的法人、其他组织或者个人，不得参加投标。单位负责人为同一人或者存在控股、管理关系的不同单位，不得参加同一包件投标或者未划分包件的同一招标项目投标。</w:t>
            </w:r>
          </w:p>
          <w:p>
            <w:pPr>
              <w:widowControl/>
              <w:shd w:val="clear" w:color="auto" w:fill="FFFFFF"/>
              <w:jc w:val="left"/>
              <w:rPr>
                <w:rFonts w:ascii="仿宋_GB2312" w:hAnsi="仿宋_GB2312" w:eastAsia="仿宋_GB2312" w:cs="仿宋_GB2312"/>
                <w:color w:val="000000" w:themeColor="text1"/>
                <w:sz w:val="24"/>
              </w:rPr>
            </w:pPr>
            <w:r>
              <w:rPr>
                <w:rFonts w:hint="eastAsia" w:ascii="仿宋_GB2312" w:hAnsi="仿宋_GB2312" w:eastAsia="仿宋_GB2312" w:cs="仿宋_GB2312"/>
                <w:sz w:val="24"/>
              </w:rPr>
              <w:t>7、其他</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992" w:type="dxa"/>
            <w:vAlign w:val="center"/>
          </w:tcPr>
          <w:p>
            <w:pPr>
              <w:pStyle w:val="54"/>
              <w:ind w:left="-124" w:leftChars="-59" w:right="22"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color w:val="000000" w:themeColor="text1"/>
                <w:sz w:val="24"/>
              </w:rPr>
              <w:t>10</w:t>
            </w:r>
          </w:p>
        </w:tc>
        <w:tc>
          <w:tcPr>
            <w:tcW w:w="1702" w:type="dxa"/>
            <w:vAlign w:val="center"/>
          </w:tcPr>
          <w:p>
            <w:pPr>
              <w:pStyle w:val="54"/>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投标保证金</w:t>
            </w:r>
          </w:p>
        </w:tc>
        <w:tc>
          <w:tcPr>
            <w:tcW w:w="6946" w:type="dxa"/>
            <w:vAlign w:val="center"/>
          </w:tcPr>
          <w:p>
            <w:pPr>
              <w:pStyle w:val="54"/>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w:t>
            </w:r>
            <w:r>
              <w:rPr>
                <w:rFonts w:hint="eastAsia" w:ascii="仿宋_GB2312" w:hAnsi="仿宋_GB2312" w:eastAsia="仿宋_GB2312" w:cs="仿宋_GB2312"/>
                <w:color w:val="000000" w:themeColor="text1"/>
                <w:sz w:val="24"/>
              </w:rPr>
              <w:sym w:font="Wingdings" w:char="00FE"/>
            </w:r>
            <w:r>
              <w:rPr>
                <w:rFonts w:hint="eastAsia" w:ascii="仿宋_GB2312" w:hAnsi="仿宋_GB2312" w:eastAsia="仿宋_GB2312" w:cs="仿宋_GB2312"/>
                <w:color w:val="000000" w:themeColor="text1"/>
                <w:sz w:val="24"/>
              </w:rPr>
              <w:t>无</w:t>
            </w:r>
          </w:p>
          <w:p>
            <w:pPr>
              <w:widowControl/>
              <w:shd w:val="clear" w:color="auto" w:fill="FFFFFF"/>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w:t>
            </w: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000000" w:themeColor="text1"/>
                <w:sz w:val="24"/>
              </w:rPr>
              <w:t>投标方在EPS系统中报名完成后，在 * 日内以电汇方式向中粮**************公司对公账户缴纳项目投标保证金</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themeColor="text1"/>
                <w:sz w:val="24"/>
              </w:rPr>
              <w:t>元（人民币）大写：</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themeColor="text1"/>
                <w:sz w:val="24"/>
              </w:rPr>
              <w:t>元，否则无投标资格。项目采购完成后次月予以退还（无息）。（</w:t>
            </w:r>
            <w:r>
              <w:rPr>
                <w:rFonts w:ascii="仿宋_GB2312" w:hAnsi="仿宋_GB2312" w:eastAsia="仿宋_GB2312" w:cs="仿宋_GB2312"/>
                <w:color w:val="000000" w:themeColor="text1"/>
                <w:sz w:val="24"/>
              </w:rPr>
              <w:t>投标保证金不得超过采购项目预算2%，最高不超过50万元人民币</w:t>
            </w:r>
            <w:r>
              <w:rPr>
                <w:rFonts w:hint="eastAsia" w:ascii="仿宋_GB2312" w:hAnsi="仿宋_GB2312" w:eastAsia="仿宋_GB2312" w:cs="仿宋_GB2312"/>
                <w:color w:val="000000" w:themeColor="text1"/>
                <w:sz w:val="24"/>
              </w:rPr>
              <w:t>）</w:t>
            </w:r>
          </w:p>
          <w:p>
            <w:pPr>
              <w:pStyle w:val="54"/>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收款单位全称：****************************</w:t>
            </w:r>
          </w:p>
          <w:p>
            <w:pPr>
              <w:pStyle w:val="54"/>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开户行:********************************</w:t>
            </w:r>
          </w:p>
          <w:p>
            <w:pPr>
              <w:pStyle w:val="54"/>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92" w:type="dxa"/>
            <w:vAlign w:val="center"/>
          </w:tcPr>
          <w:p>
            <w:pPr>
              <w:pStyle w:val="54"/>
              <w:ind w:left="165" w:right="22" w:hanging="165"/>
              <w:jc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color w:val="000000"/>
                <w:sz w:val="24"/>
              </w:rPr>
              <w:t>9</w:t>
            </w:r>
          </w:p>
        </w:tc>
        <w:tc>
          <w:tcPr>
            <w:tcW w:w="1702" w:type="dxa"/>
            <w:vAlign w:val="center"/>
          </w:tcPr>
          <w:p>
            <w:pPr>
              <w:pStyle w:val="54"/>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付款方式</w:t>
            </w:r>
          </w:p>
        </w:tc>
        <w:tc>
          <w:tcPr>
            <w:tcW w:w="6946" w:type="dxa"/>
            <w:vAlign w:val="center"/>
          </w:tcPr>
          <w:p>
            <w:pPr>
              <w:pStyle w:val="54"/>
              <w:ind w:left="110" w:leftChars="-15" w:hanging="142"/>
              <w:rPr>
                <w:rFonts w:ascii="仿宋_GB2312" w:hAnsi="仿宋_GB2312" w:eastAsia="仿宋_GB2312" w:cs="仿宋_GB2312"/>
                <w:bCs/>
                <w:color w:val="FF0000"/>
                <w:sz w:val="24"/>
              </w:rPr>
            </w:pPr>
            <w:r>
              <w:rPr>
                <w:rFonts w:hint="eastAsia" w:ascii="仿宋_GB2312" w:hAnsi="仿宋_GB2312" w:eastAsia="仿宋_GB2312" w:cs="仿宋_GB2312"/>
                <w:sz w:val="24"/>
              </w:rPr>
              <w:t>（1）全部电汇支付。（2）人机具材料进场，经甲方验收合格，支付合同金额20%的资金；项目竣工，经验收合格，开具全额**%税率的专用发票，甲方收到发票后，支付合同金额35%的资金；项目正常运行两个月后支付合同金额42%的资金；合同金额的3%为质保金，质保期结束后无质量问题付清。（开票期间如遇国家税率调整，自调整之日起以合同中不含税价格为基数乘以（1+调整后税率）为开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92" w:type="dxa"/>
            <w:vAlign w:val="center"/>
          </w:tcPr>
          <w:p>
            <w:pPr>
              <w:pStyle w:val="54"/>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1702" w:type="dxa"/>
            <w:vAlign w:val="center"/>
          </w:tcPr>
          <w:p>
            <w:pPr>
              <w:pStyle w:val="54"/>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报价有效期</w:t>
            </w:r>
          </w:p>
        </w:tc>
        <w:tc>
          <w:tcPr>
            <w:tcW w:w="6946" w:type="dxa"/>
            <w:vAlign w:val="center"/>
          </w:tcPr>
          <w:p>
            <w:pPr>
              <w:pStyle w:val="54"/>
              <w:ind w:left="142" w:right="22" w:hanging="142"/>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报价有效期：自报价截止时间起60日（日历日）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92" w:type="dxa"/>
            <w:vAlign w:val="center"/>
          </w:tcPr>
          <w:p>
            <w:pPr>
              <w:pStyle w:val="54"/>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w:t>
            </w:r>
          </w:p>
        </w:tc>
        <w:tc>
          <w:tcPr>
            <w:tcW w:w="1702" w:type="dxa"/>
            <w:vAlign w:val="center"/>
          </w:tcPr>
          <w:p>
            <w:pPr>
              <w:pStyle w:val="54"/>
              <w:ind w:left="142" w:right="22" w:hanging="142"/>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现场踏勘</w:t>
            </w:r>
          </w:p>
        </w:tc>
        <w:tc>
          <w:tcPr>
            <w:tcW w:w="6946" w:type="dxa"/>
            <w:vAlign w:val="center"/>
          </w:tcPr>
          <w:p>
            <w:pPr>
              <w:pStyle w:val="54"/>
              <w:ind w:left="142" w:right="22" w:hanging="142"/>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000000" w:themeColor="text1"/>
                <w:sz w:val="24"/>
              </w:rPr>
              <w:t>公告发布后，采购方于202</w:t>
            </w:r>
            <w:r>
              <w:rPr>
                <w:rFonts w:hint="eastAsia" w:ascii="仿宋_GB2312" w:hAnsi="仿宋_GB2312" w:eastAsia="仿宋_GB2312" w:cs="仿宋_GB2312"/>
                <w:color w:val="000000" w:themeColor="text1"/>
                <w:sz w:val="24"/>
                <w:u w:val="single"/>
              </w:rPr>
              <w:t>*</w:t>
            </w:r>
            <w:r>
              <w:rPr>
                <w:rFonts w:hint="eastAsia" w:ascii="仿宋_GB2312" w:hAnsi="仿宋_GB2312" w:eastAsia="仿宋_GB2312" w:cs="仿宋_GB2312"/>
                <w:color w:val="000000" w:themeColor="text1"/>
                <w:sz w:val="24"/>
              </w:rPr>
              <w:t>年</w:t>
            </w:r>
            <w:r>
              <w:rPr>
                <w:rFonts w:hint="eastAsia" w:ascii="仿宋_GB2312" w:hAnsi="仿宋_GB2312" w:eastAsia="仿宋_GB2312" w:cs="仿宋_GB2312"/>
                <w:color w:val="000000" w:themeColor="text1"/>
                <w:sz w:val="24"/>
                <w:u w:val="single"/>
              </w:rPr>
              <w:t>**</w:t>
            </w:r>
            <w:r>
              <w:rPr>
                <w:rFonts w:hint="eastAsia" w:ascii="仿宋_GB2312" w:hAnsi="仿宋_GB2312" w:eastAsia="仿宋_GB2312" w:cs="仿宋_GB2312"/>
                <w:color w:val="000000" w:themeColor="text1"/>
                <w:sz w:val="24"/>
              </w:rPr>
              <w:t>月</w:t>
            </w:r>
            <w:r>
              <w:rPr>
                <w:rFonts w:hint="eastAsia" w:ascii="仿宋_GB2312" w:hAnsi="仿宋_GB2312" w:eastAsia="仿宋_GB2312" w:cs="仿宋_GB2312"/>
                <w:color w:val="000000" w:themeColor="text1"/>
                <w:sz w:val="24"/>
                <w:u w:val="single"/>
              </w:rPr>
              <w:t>**</w:t>
            </w:r>
            <w:r>
              <w:rPr>
                <w:rFonts w:hint="eastAsia" w:ascii="仿宋_GB2312" w:hAnsi="仿宋_GB2312" w:eastAsia="仿宋_GB2312" w:cs="仿宋_GB2312"/>
                <w:color w:val="000000" w:themeColor="text1"/>
                <w:sz w:val="24"/>
              </w:rPr>
              <w:t>日（踏勘时间在采购公告发布完成后，在投标方报价截止日期之前）集中组织意向投标方现场踏勘，除采购方的原因外，采购方对</w:t>
            </w:r>
            <w:r>
              <w:rPr>
                <w:rFonts w:hint="eastAsia" w:ascii="仿宋_GB2312" w:hAnsi="仿宋_GB2312" w:eastAsia="仿宋_GB2312" w:cs="仿宋_GB2312"/>
                <w:color w:val="000000" w:themeColor="text1"/>
                <w:sz w:val="24"/>
                <w:lang w:eastAsia="zh-CN"/>
              </w:rPr>
              <w:t>投标方</w:t>
            </w:r>
            <w:r>
              <w:rPr>
                <w:rFonts w:hint="eastAsia" w:ascii="仿宋_GB2312" w:hAnsi="仿宋_GB2312" w:eastAsia="仿宋_GB2312" w:cs="仿宋_GB2312"/>
                <w:color w:val="000000" w:themeColor="text1"/>
                <w:sz w:val="24"/>
              </w:rPr>
              <w:t>参加踏勘现场中所发生的人员伤亡和财产损失不承担责任，逾期未参与踏勘的投标方，采购方不另行组织踏勘。</w:t>
            </w:r>
          </w:p>
          <w:p>
            <w:pPr>
              <w:pStyle w:val="54"/>
              <w:ind w:left="142" w:right="22" w:hanging="142"/>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FE"/>
            </w:r>
            <w:r>
              <w:rPr>
                <w:rFonts w:hint="eastAsia" w:ascii="仿宋_GB2312" w:hAnsi="仿宋_GB2312" w:eastAsia="仿宋_GB2312" w:cs="仿宋_GB2312"/>
                <w:color w:val="000000" w:themeColor="text1"/>
                <w:sz w:val="24"/>
              </w:rPr>
              <w:t>采购方不集中组织投标方进行现场踏勘。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92" w:type="dxa"/>
            <w:vAlign w:val="center"/>
          </w:tcPr>
          <w:p>
            <w:pPr>
              <w:pStyle w:val="54"/>
              <w:ind w:left="142" w:right="22" w:hanging="142"/>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702" w:type="dxa"/>
            <w:vAlign w:val="center"/>
          </w:tcPr>
          <w:p>
            <w:pPr>
              <w:pStyle w:val="54"/>
              <w:ind w:left="142" w:right="22" w:hanging="142"/>
              <w:rPr>
                <w:rFonts w:ascii="仿宋_GB2312" w:hAnsi="仿宋_GB2312" w:eastAsia="仿宋_GB2312" w:cs="仿宋_GB2312"/>
                <w:sz w:val="24"/>
              </w:rPr>
            </w:pPr>
            <w:r>
              <w:rPr>
                <w:rFonts w:hint="eastAsia" w:ascii="仿宋_GB2312" w:hAnsi="仿宋_GB2312" w:eastAsia="仿宋_GB2312" w:cs="仿宋_GB2312"/>
                <w:sz w:val="24"/>
              </w:rPr>
              <w:t>采购方案</w:t>
            </w:r>
          </w:p>
        </w:tc>
        <w:tc>
          <w:tcPr>
            <w:tcW w:w="6946" w:type="dxa"/>
            <w:vAlign w:val="center"/>
          </w:tcPr>
          <w:p>
            <w:pPr>
              <w:pStyle w:val="54"/>
              <w:ind w:left="142" w:right="22" w:hanging="142"/>
              <w:rPr>
                <w:rFonts w:ascii="仿宋_GB2312" w:hAnsi="仿宋_GB2312" w:eastAsia="仿宋_GB2312" w:cs="仿宋_GB2312"/>
                <w:color w:val="FF0000"/>
                <w:kern w:val="0"/>
                <w:sz w:val="24"/>
              </w:rPr>
            </w:pPr>
            <w:r>
              <w:rPr>
                <w:rFonts w:hint="eastAsia" w:ascii="仿宋_GB2312" w:hAnsi="仿宋_GB2312" w:eastAsia="仿宋_GB2312" w:cs="仿宋_GB2312"/>
                <w:kern w:val="0"/>
                <w:sz w:val="24"/>
                <w:lang w:val="zh-CN"/>
              </w:rPr>
              <w:t>询比采购，计划进行</w:t>
            </w: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kern w:val="0"/>
                <w:sz w:val="24"/>
                <w:lang w:val="zh-CN"/>
              </w:rPr>
              <w:t>一轮报价</w:t>
            </w:r>
            <w:r>
              <w:rPr>
                <w:rFonts w:hint="eastAsia" w:ascii="仿宋_GB2312" w:hAnsi="仿宋_GB2312" w:eastAsia="仿宋_GB2312" w:cs="仿宋_GB2312"/>
                <w:kern w:val="0"/>
                <w:sz w:val="24"/>
              </w:rPr>
              <w:t>/</w:t>
            </w:r>
            <w:r>
              <w:rPr>
                <w:rFonts w:hint="eastAsia" w:ascii="仿宋_GB2312" w:hAnsi="仿宋_GB2312" w:eastAsia="仿宋_GB2312" w:cs="仿宋_GB2312"/>
                <w:color w:val="000000" w:themeColor="text1"/>
                <w:sz w:val="24"/>
              </w:rPr>
              <w:sym w:font="Wingdings" w:char="00FE"/>
            </w:r>
            <w:r>
              <w:rPr>
                <w:rFonts w:hint="eastAsia" w:ascii="仿宋_GB2312" w:hAnsi="仿宋_GB2312" w:eastAsia="仿宋_GB2312" w:cs="仿宋_GB2312"/>
                <w:kern w:val="0"/>
                <w:sz w:val="24"/>
                <w:lang w:val="zh-CN"/>
              </w:rPr>
              <w:t>多轮报价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2" w:type="dxa"/>
            <w:vAlign w:val="center"/>
          </w:tcPr>
          <w:p>
            <w:pPr>
              <w:pStyle w:val="54"/>
              <w:ind w:left="142" w:right="22" w:hanging="142"/>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1702" w:type="dxa"/>
            <w:vAlign w:val="center"/>
          </w:tcPr>
          <w:p>
            <w:pPr>
              <w:pStyle w:val="54"/>
              <w:ind w:left="-1" w:right="22" w:firstLine="0" w:firstLineChars="0"/>
              <w:rPr>
                <w:rFonts w:ascii="仿宋_GB2312" w:hAnsi="仿宋_GB2312" w:eastAsia="仿宋_GB2312" w:cs="仿宋_GB2312"/>
                <w:sz w:val="24"/>
              </w:rPr>
            </w:pPr>
            <w:r>
              <w:rPr>
                <w:rFonts w:hint="eastAsia" w:ascii="仿宋_GB2312" w:hAnsi="仿宋_GB2312" w:eastAsia="仿宋_GB2312" w:cs="仿宋_GB2312"/>
                <w:sz w:val="24"/>
              </w:rPr>
              <w:t>投标文件递交方式及截止时间</w:t>
            </w:r>
          </w:p>
        </w:tc>
        <w:tc>
          <w:tcPr>
            <w:tcW w:w="6946" w:type="dxa"/>
            <w:vAlign w:val="center"/>
          </w:tcPr>
          <w:p>
            <w:pPr>
              <w:pStyle w:val="54"/>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报价文件递交截止时间：202</w:t>
            </w:r>
            <w:r>
              <w:rPr>
                <w:rFonts w:hint="eastAsia" w:ascii="仿宋_GB2312" w:hAnsi="仿宋_GB2312" w:eastAsia="仿宋_GB2312" w:cs="仿宋_GB2312"/>
                <w:color w:val="000000" w:themeColor="text1"/>
                <w:sz w:val="24"/>
                <w:lang w:val="en-US" w:eastAsia="zh-CN"/>
              </w:rPr>
              <w:t>4</w:t>
            </w:r>
            <w:r>
              <w:rPr>
                <w:rFonts w:hint="eastAsia" w:ascii="仿宋_GB2312" w:hAnsi="仿宋_GB2312" w:eastAsia="仿宋_GB2312" w:cs="仿宋_GB2312"/>
                <w:color w:val="000000" w:themeColor="text1"/>
                <w:sz w:val="24"/>
              </w:rPr>
              <w:t>年</w:t>
            </w:r>
            <w:r>
              <w:rPr>
                <w:rFonts w:hint="eastAsia" w:ascii="仿宋_GB2312" w:hAnsi="仿宋_GB2312" w:eastAsia="仿宋_GB2312" w:cs="仿宋_GB2312"/>
                <w:color w:val="000000" w:themeColor="text1"/>
                <w:sz w:val="24"/>
                <w:lang w:val="en-US" w:eastAsia="zh-CN"/>
              </w:rPr>
              <w:t>6</w:t>
            </w:r>
            <w:r>
              <w:rPr>
                <w:rFonts w:hint="eastAsia" w:ascii="仿宋_GB2312" w:hAnsi="仿宋_GB2312" w:eastAsia="仿宋_GB2312" w:cs="仿宋_GB2312"/>
                <w:color w:val="000000" w:themeColor="text1"/>
                <w:sz w:val="24"/>
              </w:rPr>
              <w:t>月</w:t>
            </w:r>
            <w:r>
              <w:rPr>
                <w:rFonts w:hint="eastAsia" w:ascii="仿宋_GB2312" w:hAnsi="仿宋_GB2312" w:eastAsia="仿宋_GB2312" w:cs="仿宋_GB2312"/>
                <w:color w:val="000000" w:themeColor="text1"/>
                <w:sz w:val="24"/>
                <w:lang w:val="en-US" w:eastAsia="zh-CN"/>
              </w:rPr>
              <w:t>26</w:t>
            </w:r>
            <w:r>
              <w:rPr>
                <w:rFonts w:hint="eastAsia" w:ascii="仿宋_GB2312" w:hAnsi="仿宋_GB2312" w:eastAsia="仿宋_GB2312" w:cs="仿宋_GB2312"/>
                <w:color w:val="000000" w:themeColor="text1"/>
                <w:sz w:val="24"/>
              </w:rPr>
              <w:t>日</w:t>
            </w:r>
            <w:r>
              <w:rPr>
                <w:rFonts w:hint="eastAsia" w:ascii="仿宋_GB2312" w:hAnsi="仿宋_GB2312" w:eastAsia="仿宋_GB2312" w:cs="仿宋_GB2312"/>
                <w:color w:val="000000" w:themeColor="text1"/>
                <w:sz w:val="24"/>
                <w:lang w:val="en-US" w:eastAsia="zh-CN"/>
              </w:rPr>
              <w:t>10:30</w:t>
            </w:r>
            <w:r>
              <w:rPr>
                <w:rFonts w:hint="eastAsia" w:ascii="仿宋_GB2312" w:hAnsi="仿宋_GB2312" w:eastAsia="仿宋_GB2312" w:cs="仿宋_GB2312"/>
                <w:color w:val="000000" w:themeColor="text1"/>
                <w:sz w:val="24"/>
              </w:rPr>
              <w:t>之前</w:t>
            </w:r>
          </w:p>
          <w:p>
            <w:pPr>
              <w:pStyle w:val="54"/>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投标文件（如有）以电子版的方式递交至：EPS采购平台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2" w:type="dxa"/>
            <w:vAlign w:val="center"/>
          </w:tcPr>
          <w:p>
            <w:pPr>
              <w:pStyle w:val="54"/>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w:t>
            </w:r>
          </w:p>
        </w:tc>
        <w:tc>
          <w:tcPr>
            <w:tcW w:w="1702" w:type="dxa"/>
            <w:vAlign w:val="center"/>
          </w:tcPr>
          <w:p>
            <w:pPr>
              <w:pStyle w:val="54"/>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确定成交人</w:t>
            </w:r>
          </w:p>
        </w:tc>
        <w:tc>
          <w:tcPr>
            <w:tcW w:w="6946" w:type="dxa"/>
            <w:vAlign w:val="center"/>
          </w:tcPr>
          <w:p>
            <w:pPr>
              <w:pStyle w:val="54"/>
              <w:ind w:left="29" w:leftChars="14" w:right="22" w:firstLine="0" w:firstLineChars="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根据不含税</w:t>
            </w:r>
            <w:r>
              <w:rPr>
                <w:rFonts w:hint="eastAsia" w:ascii="仿宋_GB2312" w:hAnsi="仿宋_GB2312" w:eastAsia="仿宋_GB2312" w:cs="仿宋_GB2312"/>
                <w:color w:val="FF0000"/>
                <w:sz w:val="24"/>
              </w:rPr>
              <w:t>（</w:t>
            </w: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FF0000"/>
                <w:sz w:val="24"/>
              </w:rPr>
              <w:t>分项/</w:t>
            </w:r>
            <w:r>
              <w:rPr>
                <w:rFonts w:hint="eastAsia" w:ascii="仿宋_GB2312" w:hAnsi="仿宋_GB2312" w:eastAsia="仿宋_GB2312" w:cs="仿宋_GB2312"/>
                <w:color w:val="000000" w:themeColor="text1"/>
                <w:sz w:val="24"/>
              </w:rPr>
              <w:sym w:font="Wingdings" w:char="00FE"/>
            </w:r>
            <w:r>
              <w:rPr>
                <w:rFonts w:hint="eastAsia" w:ascii="仿宋_GB2312" w:hAnsi="仿宋_GB2312" w:eastAsia="仿宋_GB2312" w:cs="仿宋_GB2312"/>
                <w:color w:val="FF0000"/>
                <w:sz w:val="24"/>
              </w:rPr>
              <w:t>总价）</w:t>
            </w:r>
            <w:r>
              <w:rPr>
                <w:rFonts w:hint="eastAsia" w:ascii="仿宋_GB2312" w:hAnsi="仿宋_GB2312" w:eastAsia="仿宋_GB2312" w:cs="仿宋_GB2312"/>
                <w:color w:val="000000" w:themeColor="text1"/>
                <w:sz w:val="24"/>
              </w:rPr>
              <w:t>最低价由低到高进行排名，确定第一中标候选人和第二中标候选人，并将结果通过EPS系统进行发布，若出现第一中标候选人放弃成交或不能按采购文件规定签订合同等原因，取消中标资格，按排名顺序依次确定排名第二的中标候选人为中标供应商，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54"/>
              <w:ind w:left="29" w:leftChars="14" w:right="22"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15</w:t>
            </w:r>
          </w:p>
        </w:tc>
        <w:tc>
          <w:tcPr>
            <w:tcW w:w="1702" w:type="dxa"/>
            <w:vAlign w:val="center"/>
          </w:tcPr>
          <w:p>
            <w:pPr>
              <w:pStyle w:val="54"/>
              <w:ind w:left="29" w:leftChars="14" w:right="22" w:firstLine="0" w:firstLineChars="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质量标准</w:t>
            </w:r>
          </w:p>
        </w:tc>
        <w:tc>
          <w:tcPr>
            <w:tcW w:w="6946" w:type="dxa"/>
            <w:vAlign w:val="center"/>
          </w:tcPr>
          <w:p>
            <w:pPr>
              <w:pStyle w:val="54"/>
              <w:ind w:left="142" w:right="22" w:hanging="142"/>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000000" w:themeColor="text1"/>
                <w:sz w:val="24"/>
              </w:rPr>
              <w:t>国家标准：</w:t>
            </w:r>
            <w:r>
              <w:rPr>
                <w:rFonts w:hint="eastAsia" w:ascii="仿宋_GB2312" w:hAnsi="仿宋_GB2312" w:eastAsia="仿宋_GB2312" w:cs="仿宋_GB2312"/>
                <w:color w:val="000000" w:themeColor="text1"/>
                <w:sz w:val="24"/>
                <w:u w:val="single"/>
              </w:rPr>
              <w:t xml:space="preserve">          </w:t>
            </w:r>
          </w:p>
          <w:p>
            <w:pPr>
              <w:pStyle w:val="54"/>
              <w:ind w:left="142" w:right="22" w:hanging="142"/>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000000" w:themeColor="text1"/>
                <w:sz w:val="24"/>
              </w:rPr>
              <w:t>行业标准：</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themeColor="text1"/>
                <w:sz w:val="24"/>
              </w:rPr>
              <w:t xml:space="preserve">         </w:t>
            </w:r>
          </w:p>
          <w:p>
            <w:pPr>
              <w:pStyle w:val="54"/>
              <w:ind w:left="142" w:right="22" w:hanging="142"/>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000000" w:themeColor="text1"/>
                <w:sz w:val="24"/>
              </w:rPr>
              <w:t>质量合格证明性文件：</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themeColor="text1"/>
                <w:sz w:val="24"/>
              </w:rPr>
              <w:t>；</w:t>
            </w:r>
          </w:p>
          <w:p>
            <w:pPr>
              <w:pStyle w:val="54"/>
              <w:ind w:left="142" w:right="22" w:hanging="142"/>
              <w:jc w:val="left"/>
              <w:rPr>
                <w:rFonts w:hint="default" w:ascii="仿宋_GB2312" w:hAnsi="仿宋_GB2312" w:eastAsia="仿宋_GB2312" w:cs="仿宋_GB2312"/>
                <w:color w:val="000000" w:themeColor="text1"/>
                <w:sz w:val="24"/>
                <w:u w:val="single"/>
                <w:lang w:val="en-US" w:eastAsia="zh-CN"/>
              </w:rPr>
            </w:pPr>
            <w:r>
              <w:rPr>
                <w:rFonts w:hint="eastAsia" w:ascii="仿宋_GB2312" w:hAnsi="仿宋_GB2312" w:eastAsia="仿宋_GB2312" w:cs="仿宋_GB2312"/>
                <w:color w:val="000000" w:themeColor="text1"/>
                <w:sz w:val="24"/>
              </w:rPr>
              <w:sym w:font="Wingdings" w:char="00FE"/>
            </w:r>
            <w:r>
              <w:rPr>
                <w:rFonts w:hint="eastAsia" w:ascii="仿宋_GB2312" w:hAnsi="仿宋_GB2312" w:eastAsia="仿宋_GB2312" w:cs="仿宋_GB2312"/>
                <w:color w:val="000000" w:themeColor="text1"/>
                <w:sz w:val="24"/>
              </w:rPr>
              <w:t>其他质量标准：</w:t>
            </w:r>
            <w:r>
              <w:rPr>
                <w:rFonts w:hint="eastAsia" w:ascii="仿宋_GB2312" w:hAnsi="仿宋_GB2312" w:eastAsia="仿宋_GB2312" w:cs="仿宋_GB2312"/>
                <w:color w:val="000000" w:themeColor="text1"/>
                <w:sz w:val="24"/>
                <w:lang w:val="en-US" w:eastAsia="zh-CN"/>
              </w:rPr>
              <w:t>需刷漆表面清理，去除油垢、灰尘和铁锈，确保涂刷均匀一致，无透底、漏刷现象，层间结合应严密，无分层现象。</w:t>
            </w:r>
          </w:p>
          <w:p>
            <w:pPr>
              <w:pStyle w:val="54"/>
              <w:ind w:left="142" w:right="22" w:hanging="142"/>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54"/>
              <w:ind w:left="29" w:leftChars="14" w:right="22"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16</w:t>
            </w:r>
          </w:p>
        </w:tc>
        <w:tc>
          <w:tcPr>
            <w:tcW w:w="1702" w:type="dxa"/>
            <w:vAlign w:val="center"/>
          </w:tcPr>
          <w:p>
            <w:pPr>
              <w:pStyle w:val="54"/>
              <w:ind w:left="29" w:leftChars="14" w:right="22" w:firstLine="0" w:firstLineChars="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验收方式</w:t>
            </w:r>
          </w:p>
        </w:tc>
        <w:tc>
          <w:tcPr>
            <w:tcW w:w="6946" w:type="dxa"/>
            <w:vAlign w:val="center"/>
          </w:tcPr>
          <w:p>
            <w:pPr>
              <w:pStyle w:val="54"/>
              <w:ind w:left="142" w:right="22" w:hanging="142"/>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000000" w:themeColor="text1"/>
                <w:sz w:val="24"/>
              </w:rPr>
              <w:t>过程验收：**********************；</w:t>
            </w:r>
          </w:p>
          <w:p>
            <w:pPr>
              <w:pStyle w:val="54"/>
              <w:ind w:left="142" w:right="22" w:hanging="142"/>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000000" w:themeColor="text1"/>
                <w:sz w:val="24"/>
              </w:rPr>
              <w:t>到货/完工验收：**********************；</w:t>
            </w:r>
          </w:p>
          <w:p>
            <w:pPr>
              <w:pStyle w:val="54"/>
              <w:ind w:left="142" w:right="22" w:hanging="142"/>
              <w:jc w:val="left"/>
              <w:rPr>
                <w:rFonts w:hint="default" w:ascii="仿宋_GB2312" w:hAnsi="仿宋_GB2312" w:eastAsia="仿宋_GB2312" w:cs="仿宋_GB2312"/>
                <w:color w:val="000000" w:themeColor="text1"/>
                <w:sz w:val="24"/>
                <w:u w:val="none"/>
                <w:lang w:val="en-US" w:eastAsia="zh-CN"/>
              </w:rPr>
            </w:pPr>
            <w:r>
              <w:rPr>
                <w:rFonts w:hint="eastAsia" w:ascii="仿宋_GB2312" w:hAnsi="仿宋_GB2312" w:eastAsia="仿宋_GB2312" w:cs="仿宋_GB2312"/>
                <w:color w:val="000000" w:themeColor="text1"/>
                <w:sz w:val="24"/>
              </w:rPr>
              <w:sym w:font="Wingdings" w:char="00FE"/>
            </w:r>
            <w:r>
              <w:rPr>
                <w:rFonts w:hint="eastAsia" w:ascii="仿宋_GB2312" w:hAnsi="仿宋_GB2312" w:eastAsia="仿宋_GB2312" w:cs="仿宋_GB2312"/>
                <w:color w:val="000000" w:themeColor="text1"/>
                <w:sz w:val="24"/>
              </w:rPr>
              <w:t>其他验收：</w:t>
            </w:r>
            <w:r>
              <w:rPr>
                <w:rFonts w:hint="eastAsia" w:ascii="仿宋_GB2312" w:hAnsi="仿宋_GB2312" w:eastAsia="仿宋_GB2312" w:cs="仿宋_GB2312"/>
                <w:color w:val="000000" w:themeColor="text1"/>
                <w:sz w:val="24"/>
                <w:lang w:val="en-US" w:eastAsia="zh-CN"/>
              </w:rPr>
              <w:t>需刷漆表面清理，去除油垢、灰尘和铁锈，确保涂刷均匀一致，无透底、漏刷现象，层间结合应严密，无分层现象。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54"/>
              <w:ind w:left="142" w:right="22" w:hanging="142"/>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w:t>
            </w:r>
          </w:p>
        </w:tc>
        <w:tc>
          <w:tcPr>
            <w:tcW w:w="1702" w:type="dxa"/>
            <w:vAlign w:val="center"/>
          </w:tcPr>
          <w:p>
            <w:pPr>
              <w:widowControl/>
              <w:ind w:left="124" w:hanging="124"/>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响应和偏差</w:t>
            </w:r>
          </w:p>
        </w:tc>
        <w:tc>
          <w:tcPr>
            <w:tcW w:w="6946" w:type="dxa"/>
            <w:vAlign w:val="center"/>
          </w:tcPr>
          <w:p>
            <w:pPr>
              <w:widowControl/>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采购需求和合同草案中的关键条款均以“★”符号标记。响应文件应当对采购需求和合同草案中的关键条款作出满足性或更有利于采购方的响应，否则，供应商的投标将被视为无效。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54"/>
              <w:ind w:left="142" w:right="22" w:hanging="142"/>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w:t>
            </w:r>
          </w:p>
        </w:tc>
        <w:tc>
          <w:tcPr>
            <w:tcW w:w="1702" w:type="dxa"/>
            <w:vAlign w:val="center"/>
          </w:tcPr>
          <w:p>
            <w:pPr>
              <w:widowControl/>
              <w:ind w:left="124" w:hanging="124"/>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其他需说明事项</w:t>
            </w:r>
          </w:p>
        </w:tc>
        <w:tc>
          <w:tcPr>
            <w:tcW w:w="6946" w:type="dxa"/>
            <w:vAlign w:val="center"/>
          </w:tcPr>
          <w:p>
            <w:pPr>
              <w:widowControl/>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无</w:t>
            </w:r>
          </w:p>
        </w:tc>
      </w:tr>
    </w:tbl>
    <w:p>
      <w:pPr>
        <w:rPr>
          <w:rFonts w:ascii="仿宋" w:hAnsi="仿宋" w:eastAsia="仿宋"/>
          <w:b w:val="0"/>
          <w:sz w:val="28"/>
          <w:szCs w:val="28"/>
        </w:rPr>
      </w:pPr>
      <w:r>
        <w:rPr>
          <w:rFonts w:ascii="仿宋" w:hAnsi="仿宋" w:eastAsia="仿宋"/>
          <w:b w:val="0"/>
          <w:sz w:val="28"/>
          <w:szCs w:val="28"/>
        </w:rPr>
        <w:t>投标须知中的</w:t>
      </w:r>
      <w:r>
        <w:rPr>
          <w:rFonts w:hint="eastAsia" w:ascii="仿宋_GB2312" w:hAnsi="仿宋_GB2312" w:eastAsia="仿宋_GB2312" w:cs="仿宋_GB2312"/>
          <w:color w:val="000000" w:themeColor="text1"/>
          <w:sz w:val="28"/>
          <w:szCs w:val="28"/>
        </w:rPr>
        <w:t>“★”项目为废标条件，未响应或满足的投标报价无效。</w:t>
      </w:r>
    </w:p>
    <w:p>
      <w:pPr>
        <w:ind w:left="213" w:hanging="213"/>
        <w:jc w:val="center"/>
        <w:rPr>
          <w:rFonts w:ascii="仿宋" w:hAnsi="仿宋" w:eastAsia="仿宋"/>
          <w:b/>
          <w:sz w:val="36"/>
          <w:szCs w:val="36"/>
        </w:rPr>
      </w:pPr>
    </w:p>
    <w:p>
      <w:pPr>
        <w:rPr>
          <w:rFonts w:ascii="仿宋" w:hAnsi="仿宋" w:eastAsia="仿宋"/>
          <w:b/>
          <w:sz w:val="36"/>
          <w:szCs w:val="36"/>
        </w:rPr>
      </w:pPr>
    </w:p>
    <w:p>
      <w:pPr>
        <w:ind w:left="213" w:hanging="213"/>
        <w:jc w:val="center"/>
        <w:rPr>
          <w:rFonts w:ascii="仿宋" w:hAnsi="仿宋" w:eastAsia="仿宋"/>
          <w:b/>
          <w:sz w:val="36"/>
          <w:szCs w:val="36"/>
        </w:rPr>
      </w:pPr>
      <w:r>
        <w:rPr>
          <w:rFonts w:hint="eastAsia" w:ascii="仿宋" w:hAnsi="仿宋" w:eastAsia="仿宋"/>
          <w:b/>
          <w:sz w:val="36"/>
          <w:szCs w:val="36"/>
        </w:rPr>
        <w:t>第三部分 采购需求</w:t>
      </w:r>
    </w:p>
    <w:p>
      <w:pPr>
        <w:pStyle w:val="11"/>
        <w:adjustRightInd w:val="0"/>
        <w:snapToGrid w:val="0"/>
        <w:spacing w:line="520" w:lineRule="exact"/>
        <w:jc w:val="left"/>
        <w:rPr>
          <w:rFonts w:hint="eastAsia" w:ascii="仿宋" w:hAnsi="仿宋" w:eastAsia="仿宋"/>
          <w:sz w:val="28"/>
          <w:szCs w:val="28"/>
        </w:rPr>
      </w:pPr>
      <w:r>
        <w:rPr>
          <w:rFonts w:hint="eastAsia" w:ascii="仿宋" w:hAnsi="仿宋" w:eastAsia="仿宋"/>
          <w:sz w:val="28"/>
          <w:szCs w:val="28"/>
        </w:rPr>
        <w:t>一、</w:t>
      </w:r>
      <w:r>
        <w:rPr>
          <w:rFonts w:hint="eastAsia" w:ascii="仿宋_GB2312" w:hAnsi="仿宋_GB2312" w:eastAsia="仿宋_GB2312" w:cs="仿宋_GB2312"/>
          <w:color w:val="000000" w:themeColor="text1"/>
          <w:sz w:val="24"/>
          <w:szCs w:val="24"/>
        </w:rPr>
        <w:t>★</w:t>
      </w:r>
      <w:r>
        <w:rPr>
          <w:rFonts w:hint="eastAsia" w:ascii="仿宋" w:hAnsi="仿宋" w:eastAsia="仿宋"/>
          <w:sz w:val="28"/>
          <w:szCs w:val="28"/>
        </w:rPr>
        <w:t>项目内容：</w:t>
      </w:r>
    </w:p>
    <w:tbl>
      <w:tblPr>
        <w:tblStyle w:val="21"/>
        <w:tblpPr w:leftFromText="180" w:rightFromText="180" w:vertAnchor="text" w:horzAnchor="page" w:tblpX="1650" w:tblpY="1031"/>
        <w:tblOverlap w:val="never"/>
        <w:tblW w:w="8845" w:type="dxa"/>
        <w:tblInd w:w="0" w:type="dxa"/>
        <w:tblLayout w:type="fixed"/>
        <w:tblCellMar>
          <w:top w:w="0" w:type="dxa"/>
          <w:left w:w="108" w:type="dxa"/>
          <w:bottom w:w="0" w:type="dxa"/>
          <w:right w:w="108" w:type="dxa"/>
        </w:tblCellMar>
      </w:tblPr>
      <w:tblGrid>
        <w:gridCol w:w="743"/>
        <w:gridCol w:w="1892"/>
        <w:gridCol w:w="2085"/>
        <w:gridCol w:w="915"/>
        <w:gridCol w:w="1605"/>
        <w:gridCol w:w="1605"/>
      </w:tblGrid>
      <w:tr>
        <w:tblPrEx>
          <w:tblCellMar>
            <w:top w:w="0" w:type="dxa"/>
            <w:left w:w="108" w:type="dxa"/>
            <w:bottom w:w="0" w:type="dxa"/>
            <w:right w:w="108" w:type="dxa"/>
          </w:tblCellMar>
        </w:tblPrEx>
        <w:trPr>
          <w:trHeight w:val="594" w:hRule="atLeast"/>
          <w:tblHeader/>
        </w:trPr>
        <w:tc>
          <w:tcPr>
            <w:tcW w:w="743" w:type="dxa"/>
            <w:tcBorders>
              <w:top w:val="single" w:color="000000" w:sz="4" w:space="0"/>
              <w:left w:val="single" w:color="000000" w:sz="4" w:space="0"/>
              <w:bottom w:val="single" w:color="auto" w:sz="4" w:space="0"/>
              <w:right w:val="single" w:color="000000" w:sz="4" w:space="0"/>
            </w:tcBorders>
            <w:noWrap/>
            <w:vAlign w:val="center"/>
          </w:tcPr>
          <w:p>
            <w:pPr>
              <w:widowControl/>
              <w:spacing w:line="300" w:lineRule="exact"/>
              <w:jc w:val="center"/>
              <w:textAlignment w:val="center"/>
              <w:rPr>
                <w:rFonts w:ascii="仿宋" w:hAnsi="仿宋" w:eastAsia="仿宋" w:cs="仿宋"/>
                <w:b/>
                <w:bCs/>
                <w:color w:val="000000"/>
                <w:sz w:val="24"/>
              </w:rPr>
            </w:pPr>
            <w:r>
              <w:rPr>
                <w:rFonts w:hint="eastAsia" w:ascii="仿宋" w:hAnsi="仿宋" w:eastAsia="仿宋" w:cs="仿宋"/>
                <w:b/>
                <w:bCs/>
                <w:color w:val="000000"/>
                <w:sz w:val="24"/>
              </w:rPr>
              <w:t>序号</w:t>
            </w:r>
          </w:p>
        </w:tc>
        <w:tc>
          <w:tcPr>
            <w:tcW w:w="1892"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标的名称</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仿宋" w:hAnsi="仿宋" w:eastAsia="仿宋" w:cs="仿宋"/>
                <w:b/>
                <w:bCs/>
                <w:color w:val="000000"/>
                <w:kern w:val="0"/>
                <w:sz w:val="24"/>
                <w:lang w:val="en-US" w:eastAsia="zh-CN" w:bidi="ar"/>
              </w:rPr>
            </w:pPr>
            <w:r>
              <w:rPr>
                <w:rFonts w:hint="eastAsia" w:ascii="仿宋" w:hAnsi="仿宋" w:eastAsia="仿宋" w:cs="仿宋"/>
                <w:b/>
                <w:bCs/>
                <w:color w:val="000000"/>
                <w:kern w:val="0"/>
                <w:sz w:val="24"/>
                <w:lang w:val="en-US" w:eastAsia="zh-CN" w:bidi="ar"/>
              </w:rPr>
              <w:t>作业方案</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单位</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预估数量</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b/>
                <w:bCs/>
                <w:color w:val="000000"/>
                <w:kern w:val="0"/>
                <w:sz w:val="24"/>
                <w:lang w:val="en-US" w:eastAsia="zh-CN" w:bidi="ar"/>
              </w:rPr>
            </w:pPr>
            <w:r>
              <w:rPr>
                <w:rFonts w:hint="eastAsia" w:ascii="仿宋" w:hAnsi="仿宋" w:eastAsia="仿宋" w:cs="仿宋"/>
                <w:b/>
                <w:bCs/>
                <w:color w:val="000000"/>
                <w:kern w:val="0"/>
                <w:sz w:val="24"/>
                <w:lang w:val="en-US" w:eastAsia="zh-CN" w:bidi="ar"/>
              </w:rPr>
              <w:t>备注</w:t>
            </w:r>
          </w:p>
        </w:tc>
      </w:tr>
      <w:tr>
        <w:tblPrEx>
          <w:tblCellMar>
            <w:top w:w="0" w:type="dxa"/>
            <w:left w:w="108" w:type="dxa"/>
            <w:bottom w:w="0" w:type="dxa"/>
            <w:right w:w="108" w:type="dxa"/>
          </w:tblCellMar>
        </w:tblPrEx>
        <w:trPr>
          <w:trHeight w:val="409" w:hRule="atLeast"/>
        </w:trPr>
        <w:tc>
          <w:tcPr>
            <w:tcW w:w="74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二线蒸发器护栏刷漆</w:t>
            </w:r>
          </w:p>
        </w:tc>
        <w:tc>
          <w:tcPr>
            <w:tcW w:w="208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除锈→除渣→底漆及瓷漆，粉刷</w:t>
            </w:r>
            <w:r>
              <w:rPr>
                <w:rFonts w:hint="default" w:ascii="宋体" w:hAnsi="宋体" w:eastAsia="宋体" w:cs="宋体"/>
                <w:kern w:val="2"/>
                <w:sz w:val="18"/>
                <w:szCs w:val="18"/>
                <w:vertAlign w:val="baseline"/>
                <w:lang w:val="en-US" w:eastAsia="zh-CN" w:bidi="ar-SA"/>
              </w:rPr>
              <w:t>黄黑警示色</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m²</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158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color w:val="000000"/>
                <w:kern w:val="0"/>
                <w:sz w:val="24"/>
                <w:lang w:val="en-US" w:eastAsia="zh-CN" w:bidi="ar"/>
              </w:rPr>
            </w:pPr>
          </w:p>
        </w:tc>
      </w:tr>
      <w:tr>
        <w:tblPrEx>
          <w:tblCellMar>
            <w:top w:w="0" w:type="dxa"/>
            <w:left w:w="108" w:type="dxa"/>
            <w:bottom w:w="0" w:type="dxa"/>
            <w:right w:w="108" w:type="dxa"/>
          </w:tblCellMar>
        </w:tblPrEx>
        <w:trPr>
          <w:trHeight w:val="510" w:hRule="atLeast"/>
        </w:trPr>
        <w:tc>
          <w:tcPr>
            <w:tcW w:w="74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2</w:t>
            </w:r>
          </w:p>
        </w:tc>
        <w:tc>
          <w:tcPr>
            <w:tcW w:w="1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精制机护栏 刷漆</w:t>
            </w:r>
          </w:p>
        </w:tc>
        <w:tc>
          <w:tcPr>
            <w:tcW w:w="208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除锈→除渣→底漆及瓷漆，粉刷</w:t>
            </w:r>
            <w:r>
              <w:rPr>
                <w:rFonts w:hint="default" w:ascii="宋体" w:hAnsi="宋体" w:eastAsia="宋体" w:cs="宋体"/>
                <w:kern w:val="2"/>
                <w:sz w:val="18"/>
                <w:szCs w:val="18"/>
                <w:vertAlign w:val="baseline"/>
                <w:lang w:val="en-US" w:eastAsia="zh-CN" w:bidi="ar-SA"/>
              </w:rPr>
              <w:t>红白警示色</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kern w:val="0"/>
                <w:sz w:val="24"/>
                <w:lang w:bidi="ar"/>
              </w:rPr>
            </w:pPr>
            <w:r>
              <w:rPr>
                <w:rFonts w:hint="eastAsia" w:ascii="仿宋" w:hAnsi="仿宋" w:eastAsia="仿宋" w:cs="仿宋"/>
                <w:color w:val="000000"/>
                <w:kern w:val="0"/>
                <w:sz w:val="24"/>
                <w:lang w:val="en-US" w:eastAsia="zh-CN" w:bidi="ar"/>
              </w:rPr>
              <w:t>m²</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lang w:val="en-US" w:eastAsia="zh-CN" w:bidi="ar"/>
              </w:rPr>
            </w:pPr>
            <w:r>
              <w:rPr>
                <w:rFonts w:hint="eastAsia" w:ascii="仿宋" w:hAnsi="仿宋" w:eastAsia="仿宋" w:cs="仿宋"/>
                <w:kern w:val="0"/>
                <w:sz w:val="24"/>
                <w:lang w:val="en-US" w:eastAsia="zh-CN" w:bidi="ar"/>
              </w:rPr>
              <w:t>78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kern w:val="0"/>
                <w:sz w:val="24"/>
                <w:lang w:val="en-US" w:eastAsia="zh-CN" w:bidi="ar"/>
              </w:rPr>
            </w:pPr>
          </w:p>
        </w:tc>
      </w:tr>
      <w:tr>
        <w:tblPrEx>
          <w:tblCellMar>
            <w:top w:w="0" w:type="dxa"/>
            <w:left w:w="108" w:type="dxa"/>
            <w:bottom w:w="0" w:type="dxa"/>
            <w:right w:w="108" w:type="dxa"/>
          </w:tblCellMar>
        </w:tblPrEx>
        <w:trPr>
          <w:trHeight w:val="510" w:hRule="atLeast"/>
        </w:trPr>
        <w:tc>
          <w:tcPr>
            <w:tcW w:w="74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w:t>
            </w:r>
          </w:p>
        </w:tc>
        <w:tc>
          <w:tcPr>
            <w:tcW w:w="1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二线预热器护栏刷漆</w:t>
            </w:r>
          </w:p>
        </w:tc>
        <w:tc>
          <w:tcPr>
            <w:tcW w:w="208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除锈→除渣→底漆及瓷漆，粉刷</w:t>
            </w:r>
            <w:r>
              <w:rPr>
                <w:rFonts w:hint="default" w:ascii="宋体" w:hAnsi="宋体" w:eastAsia="宋体" w:cs="宋体"/>
                <w:kern w:val="2"/>
                <w:sz w:val="18"/>
                <w:szCs w:val="18"/>
                <w:vertAlign w:val="baseline"/>
                <w:lang w:val="en-US" w:eastAsia="zh-CN" w:bidi="ar-SA"/>
              </w:rPr>
              <w:t>黄黑警示色</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m²</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color w:val="000000"/>
                <w:kern w:val="0"/>
                <w:sz w:val="24"/>
                <w:lang w:val="en-US" w:eastAsia="zh-CN" w:bidi="ar"/>
              </w:rPr>
            </w:pPr>
          </w:p>
        </w:tc>
      </w:tr>
      <w:tr>
        <w:tblPrEx>
          <w:tblCellMar>
            <w:top w:w="0" w:type="dxa"/>
            <w:left w:w="108" w:type="dxa"/>
            <w:bottom w:w="0" w:type="dxa"/>
            <w:right w:w="108" w:type="dxa"/>
          </w:tblCellMar>
        </w:tblPrEx>
        <w:trPr>
          <w:trHeight w:val="510" w:hRule="atLeast"/>
        </w:trPr>
        <w:tc>
          <w:tcPr>
            <w:tcW w:w="74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4</w:t>
            </w:r>
          </w:p>
        </w:tc>
        <w:tc>
          <w:tcPr>
            <w:tcW w:w="1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料池围挡墙体刷漆</w:t>
            </w:r>
          </w:p>
        </w:tc>
        <w:tc>
          <w:tcPr>
            <w:tcW w:w="208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除锈→除渣→底漆及瓷漆，粉刷</w:t>
            </w:r>
            <w:r>
              <w:rPr>
                <w:rFonts w:hint="default" w:ascii="宋体" w:hAnsi="宋体" w:eastAsia="宋体" w:cs="宋体"/>
                <w:kern w:val="2"/>
                <w:sz w:val="18"/>
                <w:szCs w:val="18"/>
                <w:vertAlign w:val="baseline"/>
                <w:lang w:val="en-US" w:eastAsia="zh-CN" w:bidi="ar-SA"/>
              </w:rPr>
              <w:t>黄黑警示色</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m²</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 xml:space="preserve"> 26.5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color w:val="000000"/>
                <w:kern w:val="0"/>
                <w:sz w:val="24"/>
                <w:lang w:val="en-US" w:eastAsia="zh-CN" w:bidi="ar"/>
              </w:rPr>
            </w:pPr>
          </w:p>
        </w:tc>
      </w:tr>
      <w:tr>
        <w:tblPrEx>
          <w:tblCellMar>
            <w:top w:w="0" w:type="dxa"/>
            <w:left w:w="108" w:type="dxa"/>
            <w:bottom w:w="0" w:type="dxa"/>
            <w:right w:w="108" w:type="dxa"/>
          </w:tblCellMar>
        </w:tblPrEx>
        <w:trPr>
          <w:trHeight w:val="510" w:hRule="atLeast"/>
        </w:trPr>
        <w:tc>
          <w:tcPr>
            <w:tcW w:w="74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5</w:t>
            </w:r>
          </w:p>
        </w:tc>
        <w:tc>
          <w:tcPr>
            <w:tcW w:w="1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cs="宋体"/>
                <w:kern w:val="2"/>
                <w:sz w:val="18"/>
                <w:szCs w:val="18"/>
                <w:vertAlign w:val="baseline"/>
                <w:lang w:val="en-US" w:eastAsia="zh-CN" w:bidi="ar-SA"/>
              </w:rPr>
            </w:pPr>
            <w:r>
              <w:rPr>
                <w:rFonts w:hint="eastAsia" w:ascii="宋体" w:hAnsi="宋体" w:cs="宋体"/>
                <w:sz w:val="18"/>
                <w:szCs w:val="18"/>
                <w:vertAlign w:val="baseline"/>
                <w:lang w:val="en-US" w:eastAsia="zh-CN"/>
              </w:rPr>
              <w:t>料池围挡墙体刷漆</w:t>
            </w:r>
          </w:p>
        </w:tc>
        <w:tc>
          <w:tcPr>
            <w:tcW w:w="208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除锈→除渣→底漆及瓷漆，粉刷</w:t>
            </w:r>
            <w:r>
              <w:rPr>
                <w:rFonts w:hint="default" w:ascii="宋体" w:hAnsi="宋体" w:eastAsia="宋体" w:cs="宋体"/>
                <w:kern w:val="2"/>
                <w:sz w:val="18"/>
                <w:szCs w:val="18"/>
                <w:vertAlign w:val="baseline"/>
                <w:lang w:val="en-US" w:eastAsia="zh-CN" w:bidi="ar-SA"/>
              </w:rPr>
              <w:t>水管绿色、护栏黄黑警示色、底部挡车杆红白警示色</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m²</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597.5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color w:val="000000"/>
                <w:kern w:val="0"/>
                <w:sz w:val="24"/>
                <w:lang w:val="en-US" w:eastAsia="zh-CN" w:bidi="ar"/>
              </w:rPr>
            </w:pPr>
          </w:p>
        </w:tc>
      </w:tr>
      <w:tr>
        <w:tblPrEx>
          <w:tblCellMar>
            <w:top w:w="0" w:type="dxa"/>
            <w:left w:w="108" w:type="dxa"/>
            <w:bottom w:w="0" w:type="dxa"/>
            <w:right w:w="108" w:type="dxa"/>
          </w:tblCellMar>
        </w:tblPrEx>
        <w:trPr>
          <w:trHeight w:val="510" w:hRule="atLeast"/>
        </w:trPr>
        <w:tc>
          <w:tcPr>
            <w:tcW w:w="74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6</w:t>
            </w:r>
          </w:p>
        </w:tc>
        <w:tc>
          <w:tcPr>
            <w:tcW w:w="1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生产车间地面警示漆及斑马线</w:t>
            </w:r>
          </w:p>
        </w:tc>
        <w:tc>
          <w:tcPr>
            <w:tcW w:w="2085"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sz w:val="18"/>
                <w:szCs w:val="18"/>
                <w:vertAlign w:val="baseline"/>
                <w:lang w:val="en-US" w:eastAsia="zh-CN"/>
              </w:rPr>
            </w:pPr>
            <w:r>
              <w:rPr>
                <w:rFonts w:hint="eastAsia" w:ascii="宋体" w:hAnsi="宋体" w:eastAsia="宋体" w:cs="宋体"/>
                <w:kern w:val="2"/>
                <w:sz w:val="18"/>
                <w:szCs w:val="18"/>
                <w:vertAlign w:val="baseline"/>
                <w:lang w:val="en-US" w:eastAsia="zh-CN" w:bidi="ar-SA"/>
              </w:rPr>
              <w:t>除锈→除渣→底漆及瓷漆，粉刷</w:t>
            </w:r>
            <w:r>
              <w:rPr>
                <w:rFonts w:hint="default" w:ascii="宋体" w:hAnsi="宋体" w:eastAsia="宋体" w:cs="宋体"/>
                <w:kern w:val="2"/>
                <w:sz w:val="18"/>
                <w:szCs w:val="18"/>
                <w:vertAlign w:val="baseline"/>
                <w:lang w:val="en-US" w:eastAsia="zh-CN" w:bidi="ar-SA"/>
              </w:rPr>
              <w:t>警示</w:t>
            </w:r>
            <w:r>
              <w:rPr>
                <w:rFonts w:hint="eastAsia" w:ascii="宋体" w:hAnsi="宋体" w:eastAsia="宋体" w:cs="宋体"/>
                <w:kern w:val="2"/>
                <w:sz w:val="18"/>
                <w:szCs w:val="18"/>
                <w:vertAlign w:val="baseline"/>
                <w:lang w:val="en-US" w:eastAsia="zh-CN" w:bidi="ar-SA"/>
              </w:rPr>
              <w:t>黄</w:t>
            </w:r>
            <w:r>
              <w:rPr>
                <w:rFonts w:hint="default" w:ascii="宋体" w:hAnsi="宋体" w:eastAsia="宋体" w:cs="宋体"/>
                <w:kern w:val="2"/>
                <w:sz w:val="18"/>
                <w:szCs w:val="18"/>
                <w:vertAlign w:val="baseline"/>
                <w:lang w:val="en-US" w:eastAsia="zh-CN" w:bidi="ar-SA"/>
              </w:rPr>
              <w:t>漆及斑马线</w:t>
            </w:r>
            <w:r>
              <w:rPr>
                <w:rFonts w:hint="eastAsia" w:ascii="宋体" w:hAnsi="宋体" w:eastAsia="宋体" w:cs="宋体"/>
                <w:kern w:val="2"/>
                <w:sz w:val="18"/>
                <w:szCs w:val="18"/>
                <w:vertAlign w:val="baseline"/>
                <w:lang w:val="en-US" w:eastAsia="zh-CN" w:bidi="ar-SA"/>
              </w:rPr>
              <w:t>白漆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m²</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353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 w:hAnsi="仿宋" w:eastAsia="仿宋" w:cs="仿宋"/>
                <w:color w:val="000000"/>
                <w:kern w:val="0"/>
                <w:sz w:val="24"/>
                <w:lang w:val="en-US" w:eastAsia="zh-CN" w:bidi="ar"/>
              </w:rPr>
            </w:pPr>
          </w:p>
        </w:tc>
      </w:tr>
    </w:tbl>
    <w:p>
      <w:pPr>
        <w:pStyle w:val="5"/>
      </w:pPr>
    </w:p>
    <w:p>
      <w:pPr>
        <w:pStyle w:val="11"/>
        <w:numPr>
          <w:ilvl w:val="0"/>
          <w:numId w:val="1"/>
        </w:numPr>
        <w:adjustRightInd w:val="0"/>
        <w:snapToGrid w:val="0"/>
        <w:spacing w:line="520" w:lineRule="exact"/>
        <w:jc w:val="left"/>
        <w:rPr>
          <w:rFonts w:ascii="仿宋" w:hAnsi="仿宋" w:eastAsia="仿宋"/>
          <w:sz w:val="28"/>
          <w:szCs w:val="28"/>
        </w:rPr>
      </w:pPr>
      <w:r>
        <w:rPr>
          <w:rFonts w:hint="eastAsia" w:ascii="仿宋_GB2312" w:hAnsi="仿宋_GB2312" w:eastAsia="仿宋_GB2312" w:cs="仿宋_GB2312"/>
          <w:color w:val="000000" w:themeColor="text1"/>
          <w:sz w:val="24"/>
          <w:szCs w:val="24"/>
        </w:rPr>
        <w:t>★</w:t>
      </w:r>
      <w:r>
        <w:rPr>
          <w:rFonts w:hint="eastAsia" w:ascii="仿宋" w:hAnsi="仿宋" w:eastAsia="仿宋"/>
          <w:sz w:val="28"/>
          <w:szCs w:val="28"/>
        </w:rPr>
        <w:t>项目质量标准：</w:t>
      </w:r>
    </w:p>
    <w:p>
      <w:pPr>
        <w:pStyle w:val="11"/>
        <w:adjustRightInd w:val="0"/>
        <w:snapToGrid w:val="0"/>
        <w:spacing w:line="520" w:lineRule="exact"/>
        <w:jc w:val="left"/>
        <w:rPr>
          <w:rFonts w:hint="eastAsia" w:ascii="仿宋" w:hAnsi="仿宋" w:eastAsia="仿宋"/>
          <w:sz w:val="28"/>
          <w:szCs w:val="28"/>
          <w:lang w:val="en-US" w:eastAsia="zh-CN"/>
        </w:rPr>
      </w:pPr>
      <w:r>
        <w:rPr>
          <w:rFonts w:hint="eastAsia" w:ascii="仿宋" w:hAnsi="仿宋" w:eastAsia="仿宋"/>
          <w:sz w:val="28"/>
          <w:szCs w:val="28"/>
          <w:lang w:val="en-US" w:eastAsia="zh-CN"/>
        </w:rPr>
        <w:t>1、需刷漆表面清理，去除油垢、灰尘和铁锈，确保涂刷均匀一致，无透底、漏刷现象，层间结合应严密，无分层现象。</w:t>
      </w:r>
    </w:p>
    <w:p>
      <w:pPr>
        <w:pStyle w:val="11"/>
        <w:adjustRightInd w:val="0"/>
        <w:snapToGrid w:val="0"/>
        <w:spacing w:line="520" w:lineRule="exact"/>
        <w:jc w:val="left"/>
        <w:rPr>
          <w:rFonts w:hint="eastAsia" w:ascii="仿宋" w:hAnsi="仿宋" w:eastAsia="仿宋"/>
          <w:sz w:val="28"/>
          <w:szCs w:val="28"/>
          <w:lang w:val="en-US" w:eastAsia="zh-CN"/>
        </w:rPr>
      </w:pPr>
      <w:r>
        <w:rPr>
          <w:rFonts w:hint="eastAsia" w:ascii="仿宋" w:hAnsi="仿宋" w:eastAsia="仿宋"/>
          <w:sz w:val="28"/>
          <w:szCs w:val="28"/>
          <w:lang w:val="en-US" w:eastAsia="zh-CN"/>
        </w:rPr>
        <w:t>2、质保期1年。</w:t>
      </w:r>
    </w:p>
    <w:p>
      <w:pPr>
        <w:pStyle w:val="11"/>
        <w:numPr>
          <w:ilvl w:val="0"/>
          <w:numId w:val="0"/>
        </w:numPr>
        <w:adjustRightInd w:val="0"/>
        <w:snapToGrid w:val="0"/>
        <w:spacing w:line="520" w:lineRule="exact"/>
        <w:jc w:val="left"/>
        <w:rPr>
          <w:rFonts w:ascii="仿宋" w:hAnsi="仿宋" w:eastAsia="仿宋"/>
          <w:b/>
          <w:sz w:val="36"/>
          <w:szCs w:val="36"/>
        </w:rPr>
      </w:pPr>
      <w:r>
        <w:rPr>
          <w:rFonts w:hint="eastAsia" w:ascii="仿宋" w:hAnsi="仿宋" w:eastAsia="仿宋"/>
          <w:sz w:val="28"/>
          <w:szCs w:val="28"/>
        </w:rPr>
        <w:t>三、</w:t>
      </w:r>
      <w:r>
        <w:rPr>
          <w:rFonts w:hint="eastAsia" w:ascii="仿宋_GB2312" w:hAnsi="仿宋_GB2312" w:eastAsia="仿宋_GB2312" w:cs="仿宋_GB2312"/>
          <w:color w:val="000000" w:themeColor="text1"/>
          <w:sz w:val="24"/>
        </w:rPr>
        <w:t>★</w:t>
      </w:r>
      <w:r>
        <w:rPr>
          <w:rFonts w:hint="eastAsia" w:ascii="仿宋" w:hAnsi="仿宋" w:eastAsia="仿宋"/>
          <w:sz w:val="28"/>
          <w:szCs w:val="28"/>
        </w:rPr>
        <w:t>验收方式：</w:t>
      </w:r>
    </w:p>
    <w:p>
      <w:pPr>
        <w:pStyle w:val="11"/>
        <w:adjustRightInd w:val="0"/>
        <w:snapToGrid w:val="0"/>
        <w:spacing w:line="520" w:lineRule="exact"/>
        <w:jc w:val="left"/>
        <w:rPr>
          <w:rFonts w:hint="default" w:ascii="仿宋" w:hAnsi="仿宋" w:eastAsia="仿宋"/>
          <w:sz w:val="28"/>
          <w:szCs w:val="28"/>
          <w:lang w:val="en-US"/>
        </w:rPr>
      </w:pPr>
      <w:r>
        <w:rPr>
          <w:rFonts w:hint="eastAsia" w:ascii="仿宋" w:hAnsi="仿宋" w:eastAsia="仿宋"/>
          <w:sz w:val="28"/>
          <w:szCs w:val="28"/>
          <w:lang w:val="en-US" w:eastAsia="zh-CN"/>
        </w:rPr>
        <w:t>1、根据采购项目内容及质量标准验收。</w:t>
      </w:r>
    </w:p>
    <w:p>
      <w:pPr>
        <w:pStyle w:val="11"/>
        <w:adjustRightInd w:val="0"/>
        <w:snapToGrid w:val="0"/>
        <w:spacing w:line="520" w:lineRule="exact"/>
        <w:jc w:val="left"/>
        <w:rPr>
          <w:rFonts w:hint="eastAsia" w:ascii="仿宋" w:hAnsi="仿宋" w:eastAsia="仿宋"/>
          <w:sz w:val="28"/>
          <w:szCs w:val="28"/>
        </w:rPr>
      </w:pPr>
    </w:p>
    <w:p>
      <w:pPr>
        <w:pStyle w:val="11"/>
        <w:adjustRightInd w:val="0"/>
        <w:snapToGrid w:val="0"/>
        <w:spacing w:line="520" w:lineRule="exact"/>
        <w:jc w:val="left"/>
        <w:rPr>
          <w:rFonts w:hint="eastAsia" w:ascii="仿宋" w:hAnsi="仿宋" w:eastAsia="仿宋"/>
          <w:sz w:val="28"/>
          <w:szCs w:val="28"/>
        </w:rPr>
      </w:pPr>
    </w:p>
    <w:p>
      <w:pPr>
        <w:pStyle w:val="11"/>
        <w:adjustRightInd w:val="0"/>
        <w:snapToGrid w:val="0"/>
        <w:spacing w:line="520" w:lineRule="exact"/>
        <w:jc w:val="left"/>
        <w:rPr>
          <w:rFonts w:hint="eastAsia" w:ascii="仿宋" w:hAnsi="仿宋" w:eastAsia="仿宋"/>
          <w:sz w:val="28"/>
          <w:szCs w:val="28"/>
        </w:rPr>
      </w:pPr>
    </w:p>
    <w:p>
      <w:pPr>
        <w:pStyle w:val="11"/>
        <w:adjustRightInd w:val="0"/>
        <w:snapToGrid w:val="0"/>
        <w:spacing w:line="520" w:lineRule="exact"/>
        <w:jc w:val="left"/>
        <w:rPr>
          <w:rFonts w:hint="eastAsia" w:ascii="仿宋" w:hAnsi="仿宋" w:eastAsia="仿宋"/>
          <w:sz w:val="28"/>
          <w:szCs w:val="28"/>
        </w:rPr>
      </w:pPr>
    </w:p>
    <w:p>
      <w:pPr>
        <w:pStyle w:val="11"/>
        <w:adjustRightInd w:val="0"/>
        <w:snapToGrid w:val="0"/>
        <w:spacing w:line="520" w:lineRule="exact"/>
        <w:jc w:val="left"/>
        <w:rPr>
          <w:rFonts w:hint="eastAsia" w:ascii="仿宋" w:hAnsi="仿宋" w:eastAsia="仿宋"/>
          <w:sz w:val="28"/>
          <w:szCs w:val="28"/>
        </w:rPr>
      </w:pPr>
    </w:p>
    <w:p>
      <w:pPr>
        <w:pStyle w:val="11"/>
        <w:adjustRightInd w:val="0"/>
        <w:snapToGrid w:val="0"/>
        <w:spacing w:line="520" w:lineRule="exact"/>
        <w:jc w:val="left"/>
        <w:rPr>
          <w:rFonts w:hint="eastAsia" w:ascii="仿宋" w:hAnsi="仿宋" w:eastAsia="仿宋"/>
          <w:sz w:val="28"/>
          <w:szCs w:val="28"/>
        </w:rPr>
      </w:pPr>
    </w:p>
    <w:p>
      <w:pPr>
        <w:pStyle w:val="11"/>
        <w:adjustRightInd w:val="0"/>
        <w:snapToGrid w:val="0"/>
        <w:spacing w:line="520" w:lineRule="exact"/>
        <w:jc w:val="left"/>
        <w:rPr>
          <w:rFonts w:hint="eastAsia" w:ascii="仿宋" w:hAnsi="仿宋" w:eastAsia="仿宋"/>
          <w:sz w:val="28"/>
          <w:szCs w:val="28"/>
        </w:rPr>
      </w:pPr>
    </w:p>
    <w:p>
      <w:pPr>
        <w:pStyle w:val="11"/>
        <w:adjustRightInd w:val="0"/>
        <w:snapToGrid w:val="0"/>
        <w:spacing w:line="520" w:lineRule="exact"/>
        <w:jc w:val="left"/>
        <w:rPr>
          <w:rFonts w:hint="eastAsia" w:ascii="仿宋" w:hAnsi="仿宋" w:eastAsia="仿宋"/>
          <w:sz w:val="28"/>
          <w:szCs w:val="28"/>
        </w:rPr>
      </w:pPr>
    </w:p>
    <w:p>
      <w:pPr>
        <w:pStyle w:val="11"/>
        <w:adjustRightInd w:val="0"/>
        <w:snapToGrid w:val="0"/>
        <w:spacing w:line="520" w:lineRule="exact"/>
        <w:jc w:val="left"/>
        <w:rPr>
          <w:rFonts w:hint="eastAsia" w:ascii="仿宋" w:hAnsi="仿宋" w:eastAsia="仿宋"/>
          <w:sz w:val="28"/>
          <w:szCs w:val="28"/>
        </w:rPr>
      </w:pPr>
    </w:p>
    <w:p>
      <w:pPr>
        <w:pStyle w:val="11"/>
        <w:adjustRightInd w:val="0"/>
        <w:snapToGrid w:val="0"/>
        <w:spacing w:line="520" w:lineRule="exact"/>
        <w:jc w:val="left"/>
        <w:rPr>
          <w:rFonts w:hint="eastAsia" w:ascii="仿宋" w:hAnsi="仿宋" w:eastAsia="仿宋"/>
          <w:sz w:val="28"/>
          <w:szCs w:val="28"/>
        </w:rPr>
      </w:pPr>
    </w:p>
    <w:p>
      <w:pPr>
        <w:pStyle w:val="11"/>
        <w:adjustRightInd w:val="0"/>
        <w:snapToGrid w:val="0"/>
        <w:spacing w:line="520" w:lineRule="exact"/>
        <w:jc w:val="left"/>
        <w:rPr>
          <w:rFonts w:hint="eastAsia" w:ascii="仿宋" w:hAnsi="仿宋" w:eastAsia="仿宋"/>
          <w:sz w:val="28"/>
          <w:szCs w:val="28"/>
        </w:rPr>
      </w:pPr>
    </w:p>
    <w:p>
      <w:pPr>
        <w:pStyle w:val="11"/>
        <w:adjustRightInd w:val="0"/>
        <w:snapToGrid w:val="0"/>
        <w:spacing w:line="520" w:lineRule="exact"/>
        <w:jc w:val="left"/>
        <w:rPr>
          <w:rFonts w:hint="eastAsia" w:ascii="仿宋" w:hAnsi="仿宋" w:eastAsia="仿宋"/>
          <w:sz w:val="28"/>
          <w:szCs w:val="28"/>
        </w:rPr>
      </w:pPr>
    </w:p>
    <w:p>
      <w:pPr>
        <w:pStyle w:val="11"/>
        <w:adjustRightInd w:val="0"/>
        <w:snapToGrid w:val="0"/>
        <w:spacing w:line="520" w:lineRule="exact"/>
        <w:jc w:val="left"/>
        <w:rPr>
          <w:rFonts w:hint="eastAsia" w:ascii="仿宋" w:hAnsi="仿宋" w:eastAsia="仿宋"/>
          <w:sz w:val="28"/>
          <w:szCs w:val="28"/>
        </w:rPr>
      </w:pPr>
    </w:p>
    <w:p>
      <w:pPr>
        <w:pStyle w:val="11"/>
        <w:adjustRightInd w:val="0"/>
        <w:snapToGrid w:val="0"/>
        <w:spacing w:line="520" w:lineRule="exact"/>
        <w:jc w:val="left"/>
        <w:rPr>
          <w:rFonts w:hint="eastAsia" w:ascii="仿宋" w:hAnsi="仿宋" w:eastAsia="仿宋"/>
          <w:sz w:val="28"/>
          <w:szCs w:val="28"/>
        </w:rPr>
      </w:pPr>
    </w:p>
    <w:p>
      <w:pPr>
        <w:pStyle w:val="11"/>
        <w:adjustRightInd w:val="0"/>
        <w:snapToGrid w:val="0"/>
        <w:spacing w:line="520" w:lineRule="exact"/>
        <w:jc w:val="left"/>
        <w:rPr>
          <w:rFonts w:hint="eastAsia" w:ascii="仿宋" w:hAnsi="仿宋" w:eastAsia="仿宋"/>
          <w:sz w:val="28"/>
          <w:szCs w:val="28"/>
        </w:rPr>
      </w:pPr>
    </w:p>
    <w:p>
      <w:pPr>
        <w:pStyle w:val="11"/>
        <w:adjustRightInd w:val="0"/>
        <w:snapToGrid w:val="0"/>
        <w:spacing w:line="520" w:lineRule="exact"/>
        <w:jc w:val="left"/>
        <w:rPr>
          <w:rFonts w:hint="eastAsia" w:ascii="仿宋" w:hAnsi="仿宋" w:eastAsia="仿宋"/>
          <w:sz w:val="28"/>
          <w:szCs w:val="28"/>
        </w:rPr>
      </w:pPr>
    </w:p>
    <w:p>
      <w:pPr>
        <w:pStyle w:val="11"/>
        <w:adjustRightInd w:val="0"/>
        <w:snapToGrid w:val="0"/>
        <w:spacing w:line="520" w:lineRule="exact"/>
        <w:jc w:val="left"/>
        <w:rPr>
          <w:rFonts w:hint="eastAsia" w:ascii="仿宋" w:hAnsi="仿宋" w:eastAsia="仿宋"/>
          <w:sz w:val="28"/>
          <w:szCs w:val="28"/>
        </w:rPr>
      </w:pPr>
    </w:p>
    <w:p>
      <w:pPr>
        <w:numPr>
          <w:ilvl w:val="0"/>
          <w:numId w:val="2"/>
        </w:numPr>
        <w:ind w:firstLine="2873" w:firstLineChars="795"/>
        <w:rPr>
          <w:rFonts w:hint="eastAsia" w:ascii="仿宋" w:hAnsi="仿宋" w:eastAsia="仿宋"/>
          <w:b/>
          <w:sz w:val="36"/>
          <w:szCs w:val="36"/>
        </w:rPr>
      </w:pPr>
      <w:r>
        <w:rPr>
          <w:rFonts w:hint="eastAsia" w:ascii="仿宋" w:hAnsi="仿宋" w:eastAsia="仿宋"/>
          <w:b/>
          <w:sz w:val="36"/>
          <w:szCs w:val="36"/>
        </w:rPr>
        <w:t>合同模板</w:t>
      </w:r>
    </w:p>
    <w:p>
      <w:pPr>
        <w:spacing w:line="460" w:lineRule="atLeast"/>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val="en-US" w:eastAsia="zh-CN"/>
        </w:rPr>
        <w:t>生产车间设备安全环保整改项目</w:t>
      </w:r>
      <w:r>
        <w:rPr>
          <w:rFonts w:hint="eastAsia" w:asciiTheme="minorEastAsia" w:hAnsiTheme="minorEastAsia" w:eastAsiaTheme="minorEastAsia" w:cstheme="minorEastAsia"/>
          <w:b/>
          <w:sz w:val="32"/>
          <w:szCs w:val="32"/>
        </w:rPr>
        <w:t>合同</w:t>
      </w:r>
    </w:p>
    <w:p>
      <w:pPr>
        <w:spacing w:line="460" w:lineRule="atLeas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8"/>
          <w:szCs w:val="28"/>
        </w:rPr>
        <w:t>甲方：中粮</w:t>
      </w:r>
      <w:r>
        <w:rPr>
          <w:rFonts w:hint="eastAsia" w:asciiTheme="minorEastAsia" w:hAnsiTheme="minorEastAsia" w:eastAsiaTheme="minorEastAsia" w:cstheme="minorEastAsia"/>
          <w:sz w:val="28"/>
          <w:szCs w:val="28"/>
          <w:lang w:val="en-US" w:eastAsia="zh-CN"/>
        </w:rPr>
        <w:t>屯河额敏番茄制品有限</w:t>
      </w:r>
      <w:r>
        <w:rPr>
          <w:rFonts w:hint="eastAsia" w:asciiTheme="minorEastAsia" w:hAnsiTheme="minorEastAsia" w:eastAsiaTheme="minorEastAsia" w:cstheme="minorEastAsia"/>
          <w:sz w:val="28"/>
          <w:szCs w:val="28"/>
        </w:rPr>
        <w:t>公司</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4"/>
        </w:rPr>
        <w:t>合同编</w:t>
      </w:r>
      <w:r>
        <w:rPr>
          <w:rFonts w:hint="eastAsia" w:asciiTheme="minorEastAsia" w:hAnsiTheme="minorEastAsia" w:eastAsiaTheme="minorEastAsia" w:cstheme="minorEastAsia"/>
          <w:color w:val="000000" w:themeColor="text1"/>
          <w:sz w:val="24"/>
        </w:rPr>
        <w:t>号：</w:t>
      </w:r>
    </w:p>
    <w:p>
      <w:pPr>
        <w:spacing w:line="460" w:lineRule="atLeast"/>
        <w:ind w:firstLine="5880" w:firstLineChars="24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签订地点：</w:t>
      </w:r>
    </w:p>
    <w:p>
      <w:pPr>
        <w:spacing w:line="460" w:lineRule="atLeas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乙方：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4"/>
        </w:rPr>
        <w:t>签订时间：202</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年  月   日</w:t>
      </w:r>
      <w:r>
        <w:rPr>
          <w:rFonts w:hint="eastAsia" w:asciiTheme="minorEastAsia" w:hAnsiTheme="minorEastAsia" w:eastAsiaTheme="minorEastAsia" w:cstheme="minorEastAsia"/>
          <w:sz w:val="28"/>
          <w:szCs w:val="28"/>
        </w:rPr>
        <w:t xml:space="preserve">     </w:t>
      </w:r>
    </w:p>
    <w:p>
      <w:pPr>
        <w:spacing w:line="520" w:lineRule="exact"/>
        <w:ind w:firstLine="4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经甲乙双方协商一致，依据中华人民共和国有关法律之相关规定，本着诚实信用，互惠互利原则，结合双方实际，特签订本合同，以求共同恪守：</w:t>
      </w:r>
    </w:p>
    <w:p>
      <w:pPr>
        <w:numPr>
          <w:ilvl w:val="0"/>
          <w:numId w:val="3"/>
        </w:numPr>
        <w:spacing w:line="520" w:lineRule="exact"/>
        <w:rPr>
          <w:rFonts w:asciiTheme="minorEastAsia" w:hAnsiTheme="minorEastAsia" w:eastAsiaTheme="minorEastAsia" w:cstheme="minorEastAsia"/>
          <w:sz w:val="28"/>
          <w:szCs w:val="28"/>
        </w:rPr>
      </w:pPr>
      <w:r>
        <w:rPr>
          <w:rFonts w:hint="eastAsia" w:ascii="仿宋_GB2312" w:hAnsi="仿宋_GB2312" w:eastAsia="仿宋_GB2312" w:cs="仿宋_GB2312"/>
          <w:color w:val="000000" w:themeColor="text1"/>
          <w:sz w:val="24"/>
        </w:rPr>
        <w:t>★</w:t>
      </w:r>
      <w:r>
        <w:rPr>
          <w:rFonts w:hint="eastAsia" w:asciiTheme="minorEastAsia" w:hAnsiTheme="minorEastAsia" w:eastAsiaTheme="minorEastAsia" w:cstheme="minorEastAsia"/>
          <w:sz w:val="28"/>
          <w:szCs w:val="28"/>
        </w:rPr>
        <w:t>标的名称、内容、数量、金额</w:t>
      </w:r>
    </w:p>
    <w:tbl>
      <w:tblPr>
        <w:tblStyle w:val="22"/>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40"/>
        <w:gridCol w:w="1260"/>
        <w:gridCol w:w="675"/>
        <w:gridCol w:w="615"/>
        <w:gridCol w:w="795"/>
        <w:gridCol w:w="645"/>
        <w:gridCol w:w="1125"/>
        <w:gridCol w:w="94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440"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1260"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型号</w:t>
            </w:r>
          </w:p>
        </w:tc>
        <w:tc>
          <w:tcPr>
            <w:tcW w:w="67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计量单位</w:t>
            </w:r>
          </w:p>
        </w:tc>
        <w:tc>
          <w:tcPr>
            <w:tcW w:w="61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79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单价（元）</w:t>
            </w:r>
          </w:p>
        </w:tc>
        <w:tc>
          <w:tcPr>
            <w:tcW w:w="64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税率</w:t>
            </w:r>
          </w:p>
        </w:tc>
        <w:tc>
          <w:tcPr>
            <w:tcW w:w="112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不含税金额（元）</w:t>
            </w:r>
          </w:p>
        </w:tc>
        <w:tc>
          <w:tcPr>
            <w:tcW w:w="94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税额（元）</w:t>
            </w:r>
          </w:p>
        </w:tc>
        <w:tc>
          <w:tcPr>
            <w:tcW w:w="1020"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含税金额（元）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p>
        </w:tc>
        <w:tc>
          <w:tcPr>
            <w:tcW w:w="144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sz w:val="18"/>
                <w:szCs w:val="18"/>
              </w:rPr>
            </w:pPr>
            <w:r>
              <w:rPr>
                <w:rFonts w:hint="eastAsia" w:ascii="宋体" w:hAnsi="宋体" w:cs="宋体"/>
                <w:sz w:val="18"/>
                <w:szCs w:val="18"/>
                <w:vertAlign w:val="baseline"/>
                <w:lang w:val="en-US" w:eastAsia="zh-CN"/>
              </w:rPr>
              <w:t>二线蒸发器护栏刷漆</w:t>
            </w:r>
          </w:p>
        </w:tc>
        <w:tc>
          <w:tcPr>
            <w:tcW w:w="126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Cs w:val="21"/>
                <w:lang w:val="en-US" w:eastAsia="zh-CN"/>
              </w:rPr>
            </w:pPr>
            <w:r>
              <w:rPr>
                <w:rFonts w:hint="eastAsia" w:ascii="宋体" w:hAnsi="宋体" w:eastAsia="宋体" w:cs="宋体"/>
                <w:kern w:val="2"/>
                <w:sz w:val="18"/>
                <w:szCs w:val="18"/>
                <w:vertAlign w:val="baseline"/>
                <w:lang w:val="en-US" w:eastAsia="zh-CN" w:bidi="ar-SA"/>
              </w:rPr>
              <w:t>除锈→除渣→底漆及瓷漆，粉刷</w:t>
            </w:r>
            <w:r>
              <w:rPr>
                <w:rFonts w:hint="default" w:ascii="宋体" w:hAnsi="宋体" w:eastAsia="宋体" w:cs="宋体"/>
                <w:kern w:val="2"/>
                <w:sz w:val="18"/>
                <w:szCs w:val="18"/>
                <w:vertAlign w:val="baseline"/>
                <w:lang w:val="en-US" w:eastAsia="zh-CN" w:bidi="ar-SA"/>
              </w:rPr>
              <w:t>黄黑警示色</w:t>
            </w:r>
          </w:p>
        </w:tc>
        <w:tc>
          <w:tcPr>
            <w:tcW w:w="675" w:type="dxa"/>
            <w:vAlign w:val="center"/>
          </w:tcPr>
          <w:p>
            <w:pPr>
              <w:widowControl/>
              <w:spacing w:line="300" w:lineRule="exact"/>
              <w:jc w:val="center"/>
              <w:textAlignment w:val="center"/>
              <w:rPr>
                <w:rFonts w:hint="eastAsia" w:asciiTheme="minorEastAsia" w:hAnsiTheme="minorEastAsia" w:eastAsiaTheme="minorEastAsia" w:cstheme="minorEastAsia"/>
                <w:szCs w:val="21"/>
                <w:lang w:val="en-US" w:eastAsia="zh-CN"/>
              </w:rPr>
            </w:pPr>
            <w:r>
              <w:rPr>
                <w:rFonts w:hint="eastAsia" w:ascii="仿宋" w:hAnsi="仿宋" w:eastAsia="仿宋" w:cs="仿宋"/>
                <w:color w:val="000000"/>
                <w:kern w:val="0"/>
                <w:sz w:val="24"/>
                <w:lang w:val="en-US" w:eastAsia="zh-CN" w:bidi="ar"/>
              </w:rPr>
              <w:t>m²</w:t>
            </w:r>
          </w:p>
        </w:tc>
        <w:tc>
          <w:tcPr>
            <w:tcW w:w="615" w:type="dxa"/>
            <w:vAlign w:val="center"/>
          </w:tcPr>
          <w:p>
            <w:pPr>
              <w:widowControl/>
              <w:spacing w:line="300" w:lineRule="exact"/>
              <w:jc w:val="center"/>
              <w:textAlignment w:val="center"/>
              <w:rPr>
                <w:rFonts w:hint="eastAsia" w:asciiTheme="minorEastAsia" w:hAnsiTheme="minorEastAsia" w:eastAsiaTheme="minorEastAsia" w:cstheme="minorEastAsia"/>
                <w:szCs w:val="21"/>
                <w:lang w:val="en-US" w:eastAsia="zh-CN"/>
              </w:rPr>
            </w:pPr>
            <w:r>
              <w:rPr>
                <w:rFonts w:hint="eastAsia" w:ascii="仿宋" w:hAnsi="仿宋" w:eastAsia="仿宋" w:cs="仿宋"/>
                <w:color w:val="000000"/>
                <w:kern w:val="0"/>
                <w:sz w:val="24"/>
                <w:lang w:val="en-US" w:eastAsia="zh-CN" w:bidi="ar"/>
              </w:rPr>
              <w:t>158</w:t>
            </w: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w:t>
            </w:r>
          </w:p>
        </w:tc>
        <w:tc>
          <w:tcPr>
            <w:tcW w:w="144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szCs w:val="21"/>
              </w:rPr>
            </w:pPr>
            <w:r>
              <w:rPr>
                <w:rFonts w:hint="eastAsia" w:ascii="宋体" w:hAnsi="宋体" w:cs="宋体"/>
                <w:sz w:val="18"/>
                <w:szCs w:val="18"/>
                <w:vertAlign w:val="baseline"/>
                <w:lang w:val="en-US" w:eastAsia="zh-CN"/>
              </w:rPr>
              <w:t>精制机护栏 刷漆</w:t>
            </w:r>
          </w:p>
        </w:tc>
        <w:tc>
          <w:tcPr>
            <w:tcW w:w="126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Cs w:val="21"/>
                <w:lang w:val="en-US" w:eastAsia="zh-CN"/>
              </w:rPr>
            </w:pPr>
            <w:r>
              <w:rPr>
                <w:rFonts w:hint="eastAsia" w:ascii="宋体" w:hAnsi="宋体" w:eastAsia="宋体" w:cs="宋体"/>
                <w:kern w:val="2"/>
                <w:sz w:val="18"/>
                <w:szCs w:val="18"/>
                <w:vertAlign w:val="baseline"/>
                <w:lang w:val="en-US" w:eastAsia="zh-CN" w:bidi="ar-SA"/>
              </w:rPr>
              <w:t>除锈→除渣→底漆及瓷漆，粉刷</w:t>
            </w:r>
            <w:r>
              <w:rPr>
                <w:rFonts w:hint="default" w:ascii="宋体" w:hAnsi="宋体" w:eastAsia="宋体" w:cs="宋体"/>
                <w:kern w:val="2"/>
                <w:sz w:val="18"/>
                <w:szCs w:val="18"/>
                <w:vertAlign w:val="baseline"/>
                <w:lang w:val="en-US" w:eastAsia="zh-CN" w:bidi="ar-SA"/>
              </w:rPr>
              <w:t>红白警示色</w:t>
            </w:r>
          </w:p>
        </w:tc>
        <w:tc>
          <w:tcPr>
            <w:tcW w:w="675" w:type="dxa"/>
            <w:vAlign w:val="center"/>
          </w:tcPr>
          <w:p>
            <w:pPr>
              <w:widowControl/>
              <w:spacing w:line="300" w:lineRule="exact"/>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color w:val="000000"/>
                <w:kern w:val="0"/>
                <w:sz w:val="24"/>
                <w:lang w:val="en-US" w:eastAsia="zh-CN" w:bidi="ar"/>
              </w:rPr>
              <w:t>m²</w:t>
            </w:r>
          </w:p>
        </w:tc>
        <w:tc>
          <w:tcPr>
            <w:tcW w:w="615" w:type="dxa"/>
            <w:vAlign w:val="center"/>
          </w:tcPr>
          <w:p>
            <w:pPr>
              <w:widowControl/>
              <w:spacing w:line="300" w:lineRule="exact"/>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kern w:val="0"/>
                <w:sz w:val="24"/>
                <w:lang w:val="en-US" w:eastAsia="zh-CN" w:bidi="ar"/>
              </w:rPr>
              <w:t>78</w:t>
            </w: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w:t>
            </w:r>
          </w:p>
        </w:tc>
        <w:tc>
          <w:tcPr>
            <w:tcW w:w="144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szCs w:val="21"/>
              </w:rPr>
            </w:pPr>
            <w:r>
              <w:rPr>
                <w:rFonts w:hint="eastAsia" w:ascii="宋体" w:hAnsi="宋体" w:cs="宋体"/>
                <w:sz w:val="18"/>
                <w:szCs w:val="18"/>
                <w:vertAlign w:val="baseline"/>
                <w:lang w:val="en-US" w:eastAsia="zh-CN"/>
              </w:rPr>
              <w:t>二线预热器护栏刷漆</w:t>
            </w:r>
          </w:p>
        </w:tc>
        <w:tc>
          <w:tcPr>
            <w:tcW w:w="126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Cs w:val="21"/>
                <w:lang w:val="en-US" w:eastAsia="zh-CN"/>
              </w:rPr>
            </w:pPr>
            <w:r>
              <w:rPr>
                <w:rFonts w:hint="eastAsia" w:ascii="宋体" w:hAnsi="宋体" w:eastAsia="宋体" w:cs="宋体"/>
                <w:kern w:val="2"/>
                <w:sz w:val="18"/>
                <w:szCs w:val="18"/>
                <w:vertAlign w:val="baseline"/>
                <w:lang w:val="en-US" w:eastAsia="zh-CN" w:bidi="ar-SA"/>
              </w:rPr>
              <w:t>除锈→除渣→底漆及瓷漆，粉刷</w:t>
            </w:r>
            <w:r>
              <w:rPr>
                <w:rFonts w:hint="default" w:ascii="宋体" w:hAnsi="宋体" w:eastAsia="宋体" w:cs="宋体"/>
                <w:kern w:val="2"/>
                <w:sz w:val="18"/>
                <w:szCs w:val="18"/>
                <w:vertAlign w:val="baseline"/>
                <w:lang w:val="en-US" w:eastAsia="zh-CN" w:bidi="ar-SA"/>
              </w:rPr>
              <w:t>黄黑警示色</w:t>
            </w:r>
          </w:p>
        </w:tc>
        <w:tc>
          <w:tcPr>
            <w:tcW w:w="675" w:type="dxa"/>
            <w:vAlign w:val="center"/>
          </w:tcPr>
          <w:p>
            <w:pPr>
              <w:widowControl/>
              <w:spacing w:line="300" w:lineRule="exact"/>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color w:val="000000"/>
                <w:kern w:val="0"/>
                <w:sz w:val="24"/>
                <w:lang w:val="en-US" w:eastAsia="zh-CN" w:bidi="ar"/>
              </w:rPr>
              <w:t>m²</w:t>
            </w:r>
          </w:p>
        </w:tc>
        <w:tc>
          <w:tcPr>
            <w:tcW w:w="615" w:type="dxa"/>
            <w:vAlign w:val="center"/>
          </w:tcPr>
          <w:p>
            <w:pPr>
              <w:widowControl/>
              <w:spacing w:line="300" w:lineRule="exact"/>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color w:val="000000"/>
                <w:kern w:val="0"/>
                <w:sz w:val="24"/>
                <w:lang w:val="en-US" w:eastAsia="zh-CN" w:bidi="ar"/>
              </w:rPr>
              <w:t>29</w:t>
            </w: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w:t>
            </w:r>
          </w:p>
        </w:tc>
        <w:tc>
          <w:tcPr>
            <w:tcW w:w="144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szCs w:val="21"/>
              </w:rPr>
            </w:pPr>
            <w:r>
              <w:rPr>
                <w:rFonts w:hint="eastAsia" w:ascii="宋体" w:hAnsi="宋体" w:cs="宋体"/>
                <w:sz w:val="18"/>
                <w:szCs w:val="18"/>
                <w:vertAlign w:val="baseline"/>
                <w:lang w:val="en-US" w:eastAsia="zh-CN"/>
              </w:rPr>
              <w:t>料池围挡墙体刷漆</w:t>
            </w:r>
          </w:p>
        </w:tc>
        <w:tc>
          <w:tcPr>
            <w:tcW w:w="126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Cs w:val="21"/>
                <w:lang w:val="en-US" w:eastAsia="zh-CN"/>
              </w:rPr>
            </w:pPr>
            <w:r>
              <w:rPr>
                <w:rFonts w:hint="eastAsia" w:ascii="宋体" w:hAnsi="宋体" w:eastAsia="宋体" w:cs="宋体"/>
                <w:kern w:val="2"/>
                <w:sz w:val="18"/>
                <w:szCs w:val="18"/>
                <w:vertAlign w:val="baseline"/>
                <w:lang w:val="en-US" w:eastAsia="zh-CN" w:bidi="ar-SA"/>
              </w:rPr>
              <w:t>除锈→除渣→底漆及瓷漆，粉刷</w:t>
            </w:r>
            <w:r>
              <w:rPr>
                <w:rFonts w:hint="default" w:ascii="宋体" w:hAnsi="宋体" w:eastAsia="宋体" w:cs="宋体"/>
                <w:kern w:val="2"/>
                <w:sz w:val="18"/>
                <w:szCs w:val="18"/>
                <w:vertAlign w:val="baseline"/>
                <w:lang w:val="en-US" w:eastAsia="zh-CN" w:bidi="ar-SA"/>
              </w:rPr>
              <w:t>黄黑警示色</w:t>
            </w:r>
          </w:p>
        </w:tc>
        <w:tc>
          <w:tcPr>
            <w:tcW w:w="675" w:type="dxa"/>
            <w:vAlign w:val="center"/>
          </w:tcPr>
          <w:p>
            <w:pPr>
              <w:widowControl/>
              <w:spacing w:line="300" w:lineRule="exact"/>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color w:val="000000"/>
                <w:kern w:val="0"/>
                <w:sz w:val="24"/>
                <w:lang w:val="en-US" w:eastAsia="zh-CN" w:bidi="ar"/>
              </w:rPr>
              <w:t>m²</w:t>
            </w:r>
          </w:p>
        </w:tc>
        <w:tc>
          <w:tcPr>
            <w:tcW w:w="615" w:type="dxa"/>
            <w:vAlign w:val="center"/>
          </w:tcPr>
          <w:p>
            <w:pPr>
              <w:widowControl/>
              <w:spacing w:line="300" w:lineRule="exact"/>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color w:val="000000"/>
                <w:kern w:val="0"/>
                <w:sz w:val="24"/>
                <w:lang w:val="en-US" w:eastAsia="zh-CN" w:bidi="ar"/>
              </w:rPr>
              <w:t xml:space="preserve"> 26.5 </w:t>
            </w: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w:t>
            </w:r>
          </w:p>
        </w:tc>
        <w:tc>
          <w:tcPr>
            <w:tcW w:w="144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szCs w:val="21"/>
              </w:rPr>
            </w:pPr>
            <w:r>
              <w:rPr>
                <w:rFonts w:hint="eastAsia" w:ascii="宋体" w:hAnsi="宋体" w:cs="宋体"/>
                <w:sz w:val="18"/>
                <w:szCs w:val="18"/>
                <w:vertAlign w:val="baseline"/>
                <w:lang w:val="en-US" w:eastAsia="zh-CN"/>
              </w:rPr>
              <w:t>料池围挡墙体刷漆</w:t>
            </w:r>
          </w:p>
        </w:tc>
        <w:tc>
          <w:tcPr>
            <w:tcW w:w="126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Cs w:val="21"/>
                <w:lang w:val="en-US" w:eastAsia="zh-CN"/>
              </w:rPr>
            </w:pPr>
            <w:r>
              <w:rPr>
                <w:rFonts w:hint="eastAsia" w:ascii="宋体" w:hAnsi="宋体" w:eastAsia="宋体" w:cs="宋体"/>
                <w:kern w:val="2"/>
                <w:sz w:val="18"/>
                <w:szCs w:val="18"/>
                <w:vertAlign w:val="baseline"/>
                <w:lang w:val="en-US" w:eastAsia="zh-CN" w:bidi="ar-SA"/>
              </w:rPr>
              <w:t>除锈→除渣→底漆及瓷漆，粉刷</w:t>
            </w:r>
            <w:r>
              <w:rPr>
                <w:rFonts w:hint="default" w:ascii="宋体" w:hAnsi="宋体" w:eastAsia="宋体" w:cs="宋体"/>
                <w:kern w:val="2"/>
                <w:sz w:val="18"/>
                <w:szCs w:val="18"/>
                <w:vertAlign w:val="baseline"/>
                <w:lang w:val="en-US" w:eastAsia="zh-CN" w:bidi="ar-SA"/>
              </w:rPr>
              <w:t>水管绿色、护栏黄黑警示色、底部挡车杆红白警示色</w:t>
            </w:r>
          </w:p>
        </w:tc>
        <w:tc>
          <w:tcPr>
            <w:tcW w:w="675" w:type="dxa"/>
            <w:vAlign w:val="center"/>
          </w:tcPr>
          <w:p>
            <w:pPr>
              <w:widowControl/>
              <w:spacing w:line="300" w:lineRule="exact"/>
              <w:jc w:val="center"/>
              <w:textAlignment w:val="center"/>
              <w:rPr>
                <w:rFonts w:hint="default" w:asciiTheme="minorEastAsia" w:hAnsiTheme="minorEastAsia" w:eastAsiaTheme="minorEastAsia" w:cstheme="minorEastAsia"/>
                <w:kern w:val="2"/>
                <w:sz w:val="21"/>
                <w:szCs w:val="21"/>
                <w:lang w:val="en-US" w:eastAsia="zh-CN" w:bidi="ar-SA"/>
              </w:rPr>
            </w:pPr>
            <w:r>
              <w:rPr>
                <w:rFonts w:hint="eastAsia" w:ascii="仿宋" w:hAnsi="仿宋" w:eastAsia="仿宋" w:cs="仿宋"/>
                <w:color w:val="000000"/>
                <w:kern w:val="0"/>
                <w:sz w:val="24"/>
                <w:lang w:val="en-US" w:eastAsia="zh-CN" w:bidi="ar"/>
              </w:rPr>
              <w:t>m²</w:t>
            </w:r>
          </w:p>
        </w:tc>
        <w:tc>
          <w:tcPr>
            <w:tcW w:w="615" w:type="dxa"/>
            <w:vAlign w:val="center"/>
          </w:tcPr>
          <w:p>
            <w:pPr>
              <w:widowControl/>
              <w:spacing w:line="300" w:lineRule="exact"/>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color w:val="000000"/>
                <w:kern w:val="0"/>
                <w:sz w:val="24"/>
                <w:lang w:val="en-US" w:eastAsia="zh-CN" w:bidi="ar"/>
              </w:rPr>
              <w:t>597.5</w:t>
            </w: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w:t>
            </w:r>
          </w:p>
        </w:tc>
        <w:tc>
          <w:tcPr>
            <w:tcW w:w="144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生产车间地面警示漆及斑马线</w:t>
            </w:r>
          </w:p>
        </w:tc>
        <w:tc>
          <w:tcPr>
            <w:tcW w:w="126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除锈→除渣→底漆及瓷漆，粉刷</w:t>
            </w:r>
            <w:r>
              <w:rPr>
                <w:rFonts w:hint="default" w:ascii="宋体" w:hAnsi="宋体" w:eastAsia="宋体" w:cs="宋体"/>
                <w:kern w:val="2"/>
                <w:sz w:val="18"/>
                <w:szCs w:val="18"/>
                <w:vertAlign w:val="baseline"/>
                <w:lang w:val="en-US" w:eastAsia="zh-CN" w:bidi="ar-SA"/>
              </w:rPr>
              <w:t>警示</w:t>
            </w:r>
            <w:r>
              <w:rPr>
                <w:rFonts w:hint="eastAsia" w:ascii="宋体" w:hAnsi="宋体" w:eastAsia="宋体" w:cs="宋体"/>
                <w:kern w:val="2"/>
                <w:sz w:val="18"/>
                <w:szCs w:val="18"/>
                <w:vertAlign w:val="baseline"/>
                <w:lang w:val="en-US" w:eastAsia="zh-CN" w:bidi="ar-SA"/>
              </w:rPr>
              <w:t>黄</w:t>
            </w:r>
            <w:r>
              <w:rPr>
                <w:rFonts w:hint="default" w:ascii="宋体" w:hAnsi="宋体" w:eastAsia="宋体" w:cs="宋体"/>
                <w:kern w:val="2"/>
                <w:sz w:val="18"/>
                <w:szCs w:val="18"/>
                <w:vertAlign w:val="baseline"/>
                <w:lang w:val="en-US" w:eastAsia="zh-CN" w:bidi="ar-SA"/>
              </w:rPr>
              <w:t>漆及斑马线</w:t>
            </w:r>
            <w:r>
              <w:rPr>
                <w:rFonts w:hint="eastAsia" w:ascii="宋体" w:hAnsi="宋体" w:eastAsia="宋体" w:cs="宋体"/>
                <w:kern w:val="2"/>
                <w:sz w:val="18"/>
                <w:szCs w:val="18"/>
                <w:vertAlign w:val="baseline"/>
                <w:lang w:val="en-US" w:eastAsia="zh-CN" w:bidi="ar-SA"/>
              </w:rPr>
              <w:t>白漆</w:t>
            </w:r>
          </w:p>
        </w:tc>
        <w:tc>
          <w:tcPr>
            <w:tcW w:w="675" w:type="dxa"/>
            <w:vAlign w:val="center"/>
          </w:tcPr>
          <w:p>
            <w:pPr>
              <w:widowControl/>
              <w:spacing w:line="3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m²</w:t>
            </w:r>
          </w:p>
        </w:tc>
        <w:tc>
          <w:tcPr>
            <w:tcW w:w="615" w:type="dxa"/>
            <w:vAlign w:val="center"/>
          </w:tcPr>
          <w:p>
            <w:pPr>
              <w:widowControl/>
              <w:spacing w:line="3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353</w:t>
            </w: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6" w:type="dxa"/>
            <w:gridSpan w:val="2"/>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合计</w:t>
            </w:r>
          </w:p>
        </w:tc>
        <w:tc>
          <w:tcPr>
            <w:tcW w:w="1260" w:type="dxa"/>
          </w:tcPr>
          <w:p>
            <w:pPr>
              <w:spacing w:line="520" w:lineRule="exact"/>
              <w:rPr>
                <w:rFonts w:asciiTheme="minorEastAsia" w:hAnsiTheme="minorEastAsia" w:eastAsiaTheme="minorEastAsia" w:cstheme="minorEastAsia"/>
                <w:szCs w:val="21"/>
              </w:rPr>
            </w:pPr>
          </w:p>
        </w:tc>
        <w:tc>
          <w:tcPr>
            <w:tcW w:w="675" w:type="dxa"/>
          </w:tcPr>
          <w:p>
            <w:pPr>
              <w:spacing w:line="520" w:lineRule="exact"/>
              <w:rPr>
                <w:rFonts w:asciiTheme="minorEastAsia" w:hAnsiTheme="minorEastAsia" w:eastAsiaTheme="minorEastAsia" w:cstheme="minorEastAsia"/>
                <w:szCs w:val="21"/>
              </w:rPr>
            </w:pP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bl>
    <w:p>
      <w:pPr>
        <w:pStyle w:val="11"/>
        <w:adjustRightInd w:val="0"/>
        <w:snapToGrid w:val="0"/>
        <w:spacing w:line="52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w:t>
      </w:r>
      <w:r>
        <w:rPr>
          <w:rFonts w:hint="eastAsia" w:ascii="仿宋_GB2312" w:hAnsi="仿宋_GB2312" w:eastAsia="仿宋_GB2312" w:cs="仿宋_GB2312"/>
          <w:color w:val="000000" w:themeColor="text1"/>
          <w:sz w:val="24"/>
          <w:szCs w:val="24"/>
        </w:rPr>
        <w:t>★</w:t>
      </w:r>
      <w:r>
        <w:rPr>
          <w:rFonts w:hint="eastAsia" w:asciiTheme="minorEastAsia" w:hAnsiTheme="minorEastAsia" w:eastAsiaTheme="minorEastAsia" w:cstheme="minorEastAsia"/>
          <w:sz w:val="28"/>
          <w:szCs w:val="28"/>
        </w:rPr>
        <w:t>质量标准：</w:t>
      </w:r>
    </w:p>
    <w:p>
      <w:pPr>
        <w:pStyle w:val="54"/>
        <w:ind w:left="279" w:leftChars="133" w:right="22" w:firstLine="392" w:firstLineChars="140"/>
        <w:jc w:val="left"/>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sym w:font="Wingdings" w:char="00A8"/>
      </w:r>
      <w:r>
        <w:rPr>
          <w:rFonts w:hint="eastAsia" w:asciiTheme="minorEastAsia" w:hAnsiTheme="minorEastAsia" w:eastAsiaTheme="minorEastAsia" w:cstheme="minorEastAsia"/>
          <w:sz w:val="28"/>
          <w:szCs w:val="28"/>
        </w:rPr>
        <w:t>国家标准：</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w:t>
      </w:r>
      <w:r>
        <w:rPr>
          <w:rFonts w:hint="eastAsia" w:asciiTheme="minorEastAsia" w:hAnsiTheme="minorEastAsia" w:eastAsiaTheme="minorEastAsia" w:cstheme="minorEastAsia"/>
          <w:sz w:val="28"/>
          <w:szCs w:val="28"/>
          <w:u w:val="single"/>
        </w:rPr>
        <w:t xml:space="preserve">    </w:t>
      </w:r>
    </w:p>
    <w:p>
      <w:pPr>
        <w:pStyle w:val="54"/>
        <w:ind w:left="279" w:leftChars="133" w:right="22" w:firstLine="392" w:firstLineChars="14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sym w:font="Wingdings" w:char="00A8"/>
      </w:r>
      <w:r>
        <w:rPr>
          <w:rFonts w:hint="eastAsia" w:asciiTheme="minorEastAsia" w:hAnsiTheme="minorEastAsia" w:eastAsiaTheme="minorEastAsia" w:cstheme="minorEastAsia"/>
          <w:sz w:val="28"/>
          <w:szCs w:val="28"/>
        </w:rPr>
        <w:t>行业标准：</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pPr>
        <w:pStyle w:val="54"/>
        <w:ind w:left="279" w:leftChars="133" w:right="22" w:firstLine="392" w:firstLineChars="14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sym w:font="Wingdings" w:char="00A8"/>
      </w:r>
      <w:r>
        <w:rPr>
          <w:rFonts w:hint="eastAsia" w:asciiTheme="minorEastAsia" w:hAnsiTheme="minorEastAsia" w:eastAsiaTheme="minorEastAsia" w:cstheme="minorEastAsia"/>
          <w:sz w:val="28"/>
          <w:szCs w:val="28"/>
        </w:rPr>
        <w:t>质量合格证明性文件</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pPr>
        <w:spacing w:line="4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sym w:font="Wingdings" w:char="00FE"/>
      </w:r>
      <w:r>
        <w:rPr>
          <w:rFonts w:hint="eastAsia" w:asciiTheme="minorEastAsia" w:hAnsiTheme="minorEastAsia" w:eastAsiaTheme="minorEastAsia" w:cstheme="minorEastAsia"/>
          <w:sz w:val="28"/>
          <w:szCs w:val="28"/>
        </w:rPr>
        <w:t>其他质量标准：</w:t>
      </w:r>
    </w:p>
    <w:p>
      <w:pPr>
        <w:pStyle w:val="54"/>
        <w:ind w:left="279" w:leftChars="133" w:right="22" w:firstLine="114" w:firstLineChars="41"/>
        <w:jc w:val="left"/>
        <w:rPr>
          <w:rFonts w:hint="eastAsia" w:asciiTheme="minorEastAsia" w:hAnsiTheme="minorEastAsia" w:eastAsiaTheme="minorEastAsia" w:cstheme="minorEastAsia"/>
          <w:color w:val="000000"/>
          <w:sz w:val="28"/>
          <w:szCs w:val="28"/>
          <w:u w:val="single"/>
          <w:lang w:val="en-US" w:eastAsia="zh-CN" w:bidi="zh-CN"/>
        </w:rPr>
      </w:pPr>
      <w:r>
        <w:rPr>
          <w:rFonts w:hint="eastAsia" w:asciiTheme="minorEastAsia" w:hAnsiTheme="minorEastAsia" w:eastAsiaTheme="minorEastAsia" w:cstheme="minorEastAsia"/>
          <w:kern w:val="2"/>
          <w:sz w:val="28"/>
          <w:szCs w:val="28"/>
          <w:lang w:val="en-US" w:eastAsia="zh-CN" w:bidi="ar-SA"/>
        </w:rPr>
        <w:t>1、需刷</w:t>
      </w:r>
      <w:r>
        <w:rPr>
          <w:rFonts w:hint="eastAsia" w:asciiTheme="minorEastAsia" w:hAnsiTheme="minorEastAsia" w:eastAsiaTheme="minorEastAsia" w:cstheme="minorEastAsia"/>
          <w:kern w:val="2"/>
          <w:sz w:val="28"/>
          <w:szCs w:val="28"/>
          <w:lang w:val="en-US" w:eastAsia="zh-CN" w:bidi="ar-SA"/>
        </w:rPr>
        <w:t>漆表面清理，去除油垢、灰尘和铁锈，确保涂刷均匀一致，无透底、漏刷现象，层间结合应严密，无分层现象。</w:t>
      </w:r>
    </w:p>
    <w:p>
      <w:pPr>
        <w:spacing w:line="4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u w:val="single"/>
          <w:lang w:val="en-US" w:eastAsia="zh-CN" w:bidi="zh-CN"/>
        </w:rPr>
        <w:t xml:space="preserve">2、质保期1年。 </w:t>
      </w:r>
    </w:p>
    <w:p>
      <w:pPr>
        <w:pStyle w:val="11"/>
        <w:adjustRightInd w:val="0"/>
        <w:snapToGrid w:val="0"/>
        <w:spacing w:line="42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w:t>
      </w:r>
      <w:r>
        <w:rPr>
          <w:rFonts w:hint="eastAsia" w:ascii="仿宋_GB2312" w:hAnsi="仿宋_GB2312" w:eastAsia="仿宋_GB2312" w:cs="仿宋_GB2312"/>
          <w:color w:val="000000" w:themeColor="text1"/>
          <w:sz w:val="24"/>
          <w:szCs w:val="24"/>
        </w:rPr>
        <w:t>★</w:t>
      </w:r>
      <w:r>
        <w:rPr>
          <w:rFonts w:hint="eastAsia" w:asciiTheme="minorEastAsia" w:hAnsiTheme="minorEastAsia" w:eastAsiaTheme="minorEastAsia" w:cstheme="minorEastAsia"/>
          <w:sz w:val="28"/>
          <w:szCs w:val="28"/>
        </w:rPr>
        <w:t>交付时间、地点：</w:t>
      </w:r>
    </w:p>
    <w:p>
      <w:pPr>
        <w:spacing w:line="420" w:lineRule="exact"/>
        <w:ind w:firstLine="560" w:firstLineChars="200"/>
        <w:rPr>
          <w:rFonts w:asciiTheme="minorEastAsia" w:hAnsiTheme="minorEastAsia" w:eastAsiaTheme="minorEastAsia" w:cstheme="minorEastAsia"/>
          <w:color w:val="000000"/>
          <w:sz w:val="28"/>
          <w:szCs w:val="28"/>
          <w:lang w:bidi="zh-CN"/>
        </w:rPr>
      </w:pPr>
      <w:r>
        <w:rPr>
          <w:rFonts w:hint="eastAsia" w:asciiTheme="minorEastAsia" w:hAnsiTheme="minorEastAsia" w:eastAsiaTheme="minorEastAsia" w:cstheme="minorEastAsia"/>
          <w:sz w:val="28"/>
          <w:szCs w:val="28"/>
        </w:rPr>
        <w:t>1、交货/完工时间</w:t>
      </w:r>
      <w:r>
        <w:rPr>
          <w:rFonts w:hint="eastAsia" w:asciiTheme="minorEastAsia" w:hAnsiTheme="minorEastAsia" w:eastAsiaTheme="minorEastAsia" w:cstheme="minorEastAsia"/>
          <w:color w:val="000000" w:themeColor="text1"/>
          <w:sz w:val="28"/>
          <w:szCs w:val="28"/>
        </w:rPr>
        <w:t>：</w:t>
      </w:r>
      <w:r>
        <w:rPr>
          <w:rFonts w:hint="eastAsia" w:asciiTheme="minorEastAsia" w:hAnsiTheme="minorEastAsia" w:eastAsiaTheme="minorEastAsia" w:cstheme="minorEastAsia"/>
          <w:color w:val="000000"/>
          <w:sz w:val="28"/>
          <w:szCs w:val="28"/>
          <w:lang w:bidi="zh-CN"/>
        </w:rPr>
        <w:t>202</w:t>
      </w:r>
      <w:r>
        <w:rPr>
          <w:rFonts w:hint="eastAsia" w:asciiTheme="minorEastAsia" w:hAnsiTheme="minorEastAsia" w:eastAsiaTheme="minorEastAsia" w:cstheme="minorEastAsia"/>
          <w:color w:val="000000"/>
          <w:sz w:val="28"/>
          <w:szCs w:val="28"/>
          <w:lang w:val="en-US" w:bidi="zh-CN"/>
        </w:rPr>
        <w:t>4</w:t>
      </w:r>
      <w:r>
        <w:rPr>
          <w:rFonts w:hint="eastAsia" w:asciiTheme="minorEastAsia" w:hAnsiTheme="minorEastAsia" w:eastAsiaTheme="minorEastAsia" w:cstheme="minorEastAsia"/>
          <w:color w:val="000000"/>
          <w:sz w:val="28"/>
          <w:szCs w:val="28"/>
          <w:lang w:bidi="zh-CN"/>
        </w:rPr>
        <w:t>年</w:t>
      </w:r>
      <w:r>
        <w:rPr>
          <w:rFonts w:hint="eastAsia" w:asciiTheme="minorEastAsia" w:hAnsiTheme="minorEastAsia" w:eastAsiaTheme="minorEastAsia" w:cstheme="minorEastAsia"/>
          <w:color w:val="000000"/>
          <w:sz w:val="28"/>
          <w:szCs w:val="28"/>
          <w:lang w:val="en-US" w:bidi="zh-CN"/>
        </w:rPr>
        <w:t>7月10日</w:t>
      </w:r>
      <w:r>
        <w:rPr>
          <w:rFonts w:hint="eastAsia" w:asciiTheme="minorEastAsia" w:hAnsiTheme="minorEastAsia" w:eastAsiaTheme="minorEastAsia" w:cstheme="minorEastAsia"/>
          <w:color w:val="000000"/>
          <w:sz w:val="28"/>
          <w:szCs w:val="28"/>
          <w:lang w:bidi="zh-CN"/>
        </w:rPr>
        <w:t>前。</w:t>
      </w:r>
    </w:p>
    <w:p>
      <w:pPr>
        <w:spacing w:line="420" w:lineRule="exact"/>
        <w:ind w:firstLine="560" w:firstLineChars="200"/>
        <w:rPr>
          <w:rFonts w:hint="eastAsia" w:asciiTheme="minorEastAsia" w:hAnsiTheme="minorEastAsia" w:eastAsiaTheme="minorEastAsia" w:cstheme="minorEastAsia"/>
          <w:color w:val="000000"/>
          <w:sz w:val="28"/>
          <w:szCs w:val="28"/>
          <w:lang w:bidi="zh-CN"/>
        </w:rPr>
      </w:pPr>
      <w:r>
        <w:rPr>
          <w:rFonts w:hint="eastAsia" w:asciiTheme="minorEastAsia" w:hAnsiTheme="minorEastAsia" w:eastAsiaTheme="minorEastAsia" w:cstheme="minorEastAsia"/>
          <w:sz w:val="28"/>
          <w:szCs w:val="28"/>
        </w:rPr>
        <w:t>2、交货地点：</w:t>
      </w:r>
      <w:r>
        <w:rPr>
          <w:rFonts w:hint="eastAsia" w:asciiTheme="minorEastAsia" w:hAnsiTheme="minorEastAsia" w:eastAsiaTheme="minorEastAsia" w:cstheme="minorEastAsia"/>
          <w:color w:val="000000"/>
          <w:sz w:val="28"/>
          <w:szCs w:val="28"/>
          <w:lang w:val="en-US" w:eastAsia="zh-CN" w:bidi="zh-CN"/>
        </w:rPr>
        <w:t>新疆塔城额敏县三十四地段中粮屯河额敏番茄制品有限公司院内</w:t>
      </w:r>
      <w:r>
        <w:rPr>
          <w:rFonts w:hint="eastAsia" w:asciiTheme="minorEastAsia" w:hAnsiTheme="minorEastAsia" w:eastAsiaTheme="minorEastAsia" w:cstheme="minorEastAsia"/>
          <w:color w:val="000000"/>
          <w:sz w:val="28"/>
          <w:szCs w:val="28"/>
          <w:lang w:bidi="zh-CN"/>
        </w:rPr>
        <w:t>。</w:t>
      </w:r>
    </w:p>
    <w:p>
      <w:pPr>
        <w:spacing w:line="42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四、费用及运输方式：含</w:t>
      </w:r>
      <w:r>
        <w:rPr>
          <w:rFonts w:hint="eastAsia" w:asciiTheme="minorEastAsia" w:hAnsiTheme="minorEastAsia" w:eastAsiaTheme="minorEastAsia" w:cstheme="minorEastAsia"/>
          <w:sz w:val="28"/>
          <w:szCs w:val="28"/>
          <w:lang w:val="en-US" w:eastAsia="zh-CN"/>
        </w:rPr>
        <w:t>运输</w:t>
      </w:r>
      <w:r>
        <w:rPr>
          <w:rFonts w:hint="eastAsia" w:asciiTheme="minorEastAsia" w:hAnsiTheme="minorEastAsia" w:eastAsiaTheme="minorEastAsia" w:cstheme="minorEastAsia"/>
          <w:sz w:val="28"/>
          <w:szCs w:val="28"/>
        </w:rPr>
        <w:t>费、</w:t>
      </w:r>
      <w:r>
        <w:rPr>
          <w:rFonts w:hint="eastAsia" w:asciiTheme="minorEastAsia" w:hAnsiTheme="minorEastAsia" w:eastAsiaTheme="minorEastAsia" w:cstheme="minorEastAsia"/>
          <w:sz w:val="28"/>
          <w:szCs w:val="28"/>
          <w:lang w:val="en-US" w:eastAsia="zh-CN"/>
        </w:rPr>
        <w:t>住宿</w:t>
      </w:r>
      <w:r>
        <w:rPr>
          <w:rFonts w:hint="eastAsia" w:asciiTheme="minorEastAsia" w:hAnsiTheme="minorEastAsia" w:eastAsiaTheme="minorEastAsia" w:cstheme="minorEastAsia"/>
          <w:sz w:val="28"/>
          <w:szCs w:val="28"/>
        </w:rPr>
        <w:t>费、</w:t>
      </w:r>
      <w:r>
        <w:rPr>
          <w:rFonts w:hint="eastAsia" w:asciiTheme="minorEastAsia" w:hAnsiTheme="minorEastAsia" w:eastAsiaTheme="minorEastAsia" w:cstheme="minorEastAsia"/>
          <w:sz w:val="28"/>
          <w:szCs w:val="28"/>
          <w:lang w:val="en-US" w:eastAsia="zh-CN"/>
        </w:rPr>
        <w:t>交通费</w:t>
      </w:r>
      <w:r>
        <w:rPr>
          <w:rFonts w:hint="eastAsia" w:asciiTheme="minorEastAsia" w:hAnsiTheme="minorEastAsia" w:eastAsiaTheme="minorEastAsia" w:cstheme="minorEastAsia"/>
          <w:sz w:val="28"/>
          <w:szCs w:val="28"/>
        </w:rPr>
        <w:t>、税费等。</w:t>
      </w:r>
    </w:p>
    <w:p>
      <w:pPr>
        <w:autoSpaceDE w:val="0"/>
        <w:autoSpaceDN w:val="0"/>
        <w:spacing w:line="420" w:lineRule="exact"/>
        <w:ind w:right="2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w:t>
      </w:r>
      <w:r>
        <w:rPr>
          <w:rFonts w:hint="eastAsia" w:ascii="仿宋_GB2312" w:hAnsi="仿宋_GB2312" w:eastAsia="仿宋_GB2312" w:cs="仿宋_GB2312"/>
          <w:color w:val="000000" w:themeColor="text1"/>
          <w:sz w:val="24"/>
        </w:rPr>
        <w:t>★</w:t>
      </w:r>
      <w:r>
        <w:rPr>
          <w:rFonts w:hint="eastAsia" w:asciiTheme="minorEastAsia" w:hAnsiTheme="minorEastAsia" w:eastAsiaTheme="minorEastAsia" w:cstheme="minorEastAsia"/>
          <w:sz w:val="28"/>
          <w:szCs w:val="28"/>
        </w:rPr>
        <w:t>验收方式、方法及提出异议的期限：</w:t>
      </w:r>
    </w:p>
    <w:p>
      <w:pPr>
        <w:widowControl/>
        <w:spacing w:line="38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1、过程验收：</w:t>
      </w:r>
      <w:r>
        <w:rPr>
          <w:rFonts w:hint="eastAsia" w:asciiTheme="minorEastAsia" w:hAnsiTheme="minorEastAsia" w:eastAsiaTheme="minorEastAsia" w:cstheme="minorEastAsia"/>
          <w:kern w:val="2"/>
          <w:sz w:val="28"/>
          <w:szCs w:val="28"/>
          <w:lang w:val="en-US" w:eastAsia="zh-CN" w:bidi="ar-SA"/>
        </w:rPr>
        <w:t>需刷漆表面清理，去除油垢、灰尘和铁锈，确保涂刷均匀一致，无透底、漏刷现象，层间结合应严密，无分层现象</w:t>
      </w:r>
    </w:p>
    <w:p>
      <w:pPr>
        <w:pStyle w:val="11"/>
        <w:numPr>
          <w:ilvl w:val="0"/>
          <w:numId w:val="0"/>
        </w:numPr>
        <w:adjustRightInd w:val="0"/>
        <w:snapToGrid w:val="0"/>
        <w:spacing w:line="52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2、到货/完工验收：</w:t>
      </w:r>
    </w:p>
    <w:p>
      <w:pPr>
        <w:pStyle w:val="37"/>
        <w:spacing w:line="420" w:lineRule="exact"/>
        <w:ind w:firstLine="56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需刷漆表面清理，去除油垢、灰尘和铁锈，确保涂刷均匀一致，无透底、漏刷现象，层间结合应严密，无分层现象</w:t>
      </w:r>
    </w:p>
    <w:p>
      <w:pPr>
        <w:pStyle w:val="37"/>
        <w:spacing w:line="420" w:lineRule="exact"/>
        <w:ind w:firstLine="56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3、其他验收：</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w:t>
      </w:r>
      <w:r>
        <w:rPr>
          <w:rFonts w:hint="eastAsia" w:asciiTheme="minorEastAsia" w:hAnsiTheme="minorEastAsia" w:eastAsiaTheme="minorEastAsia" w:cstheme="minorEastAsia"/>
          <w:sz w:val="28"/>
          <w:szCs w:val="28"/>
          <w:u w:val="single"/>
        </w:rPr>
        <w:t xml:space="preserve">                  </w:t>
      </w:r>
    </w:p>
    <w:p>
      <w:pPr>
        <w:pStyle w:val="37"/>
        <w:spacing w:line="420" w:lineRule="exact"/>
        <w:ind w:firstLine="56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4、提出异议的期限和方式：</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w:t>
      </w:r>
      <w:r>
        <w:rPr>
          <w:rFonts w:hint="eastAsia" w:asciiTheme="minorEastAsia" w:hAnsiTheme="minorEastAsia" w:eastAsiaTheme="minorEastAsia" w:cstheme="minorEastAsia"/>
          <w:sz w:val="28"/>
          <w:szCs w:val="28"/>
          <w:u w:val="single"/>
        </w:rPr>
        <w:t xml:space="preserve">              </w:t>
      </w:r>
    </w:p>
    <w:p>
      <w:pPr>
        <w:pStyle w:val="54"/>
        <w:spacing w:line="420" w:lineRule="exact"/>
        <w:ind w:left="29" w:leftChars="14" w:right="22" w:firstLine="0" w:firstLineChars="0"/>
        <w:rPr>
          <w:rFonts w:hint="eastAsia" w:asciiTheme="minorEastAsia" w:hAnsiTheme="minorEastAsia" w:eastAsiaTheme="minorEastAsia" w:cstheme="minorEastAsia"/>
          <w:bCs/>
          <w:kern w:val="2"/>
          <w:sz w:val="28"/>
          <w:szCs w:val="28"/>
          <w:lang w:val="en-US" w:eastAsia="zh-CN" w:bidi="ar-SA"/>
        </w:rPr>
      </w:pPr>
      <w:r>
        <w:rPr>
          <w:rFonts w:hint="eastAsia" w:asciiTheme="minorEastAsia" w:hAnsiTheme="minorEastAsia" w:eastAsiaTheme="minorEastAsia" w:cstheme="minorEastAsia"/>
          <w:sz w:val="28"/>
          <w:szCs w:val="28"/>
        </w:rPr>
        <w:t>六、</w:t>
      </w:r>
      <w:r>
        <w:rPr>
          <w:rFonts w:hint="eastAsia" w:ascii="仿宋_GB2312" w:hAnsi="仿宋_GB2312" w:eastAsia="仿宋_GB2312" w:cs="仿宋_GB2312"/>
          <w:color w:val="000000" w:themeColor="text1"/>
          <w:sz w:val="24"/>
        </w:rPr>
        <w:t>★</w:t>
      </w:r>
      <w:r>
        <w:rPr>
          <w:rFonts w:hint="eastAsia" w:asciiTheme="minorEastAsia" w:hAnsiTheme="minorEastAsia" w:eastAsiaTheme="minorEastAsia" w:cstheme="minorEastAsia"/>
          <w:sz w:val="28"/>
          <w:szCs w:val="28"/>
        </w:rPr>
        <w:t>付款方式：</w:t>
      </w:r>
      <w:r>
        <w:rPr>
          <w:rFonts w:hint="eastAsia" w:asciiTheme="minorEastAsia" w:hAnsiTheme="minorEastAsia" w:eastAsiaTheme="minorEastAsia" w:cstheme="minorEastAsia"/>
          <w:bCs/>
          <w:kern w:val="2"/>
          <w:sz w:val="28"/>
          <w:szCs w:val="28"/>
          <w:lang w:val="en-US" w:eastAsia="zh-CN" w:bidi="ar-SA"/>
        </w:rPr>
        <w:t>（1）全部电汇支付。（2）人机具材料进场，经甲方验收合格，支付合同金额20%的资金；项目竣工，经验收合格，开具全额1%税率的专用发票，甲方收到发票后，支付合同金额35%的资金；项目正常运行两个月后支付合同金额42%的资金；合同金额的3%为质保金，质保期结束后无质量问题付清。（开票期间如遇国家税率调整，自调整之日起以合同中不含税价格为基数乘以（1+调整后税率）为开票金额）</w:t>
      </w:r>
    </w:p>
    <w:p>
      <w:pPr>
        <w:pStyle w:val="54"/>
        <w:spacing w:line="420" w:lineRule="exact"/>
        <w:ind w:left="29" w:leftChars="14" w:right="22" w:firstLine="0" w:firstLineChars="0"/>
        <w:rPr>
          <w:rFonts w:hint="eastAsia" w:asciiTheme="minorEastAsia" w:hAnsiTheme="minorEastAsia" w:eastAsiaTheme="minorEastAsia" w:cstheme="minorEastAsia"/>
          <w:bCs/>
          <w:kern w:val="2"/>
          <w:sz w:val="28"/>
          <w:szCs w:val="28"/>
          <w:lang w:val="en-US" w:eastAsia="zh-CN" w:bidi="ar-SA"/>
        </w:rPr>
      </w:pPr>
      <w:r>
        <w:rPr>
          <w:rFonts w:hint="eastAsia" w:asciiTheme="minorEastAsia" w:hAnsiTheme="minorEastAsia" w:eastAsiaTheme="minorEastAsia" w:cstheme="minorEastAsia"/>
          <w:sz w:val="28"/>
          <w:szCs w:val="28"/>
        </w:rPr>
        <w:t>七、质保期：质保期</w:t>
      </w:r>
      <w:r>
        <w:rPr>
          <w:rFonts w:hint="eastAsia" w:asciiTheme="minorEastAsia" w:hAnsiTheme="minorEastAsia" w:eastAsiaTheme="minorEastAsia" w:cstheme="minorEastAsia"/>
          <w:sz w:val="28"/>
          <w:szCs w:val="28"/>
          <w:u w:val="single"/>
          <w:lang w:val="en-US" w:eastAsia="zh-CN"/>
        </w:rPr>
        <w:t>1</w:t>
      </w:r>
      <w:r>
        <w:rPr>
          <w:rFonts w:hint="eastAsia" w:asciiTheme="minorEastAsia" w:hAnsiTheme="minorEastAsia" w:eastAsiaTheme="minorEastAsia" w:cstheme="minorEastAsia"/>
          <w:sz w:val="28"/>
          <w:szCs w:val="28"/>
          <w:lang w:val="en-US" w:eastAsia="zh-CN"/>
        </w:rPr>
        <w:t>年（至2025年10月31日）</w:t>
      </w:r>
      <w:r>
        <w:rPr>
          <w:rFonts w:hint="eastAsia" w:asciiTheme="minorEastAsia" w:hAnsiTheme="minorEastAsia" w:eastAsiaTheme="minorEastAsia" w:cstheme="minorEastAsia"/>
          <w:sz w:val="28"/>
          <w:szCs w:val="28"/>
        </w:rPr>
        <w:t>，在质保期内因材料、安装质量问题影响到甲方正常</w:t>
      </w:r>
      <w:r>
        <w:rPr>
          <w:rFonts w:hint="eastAsia" w:asciiTheme="minorEastAsia" w:hAnsiTheme="minorEastAsia" w:eastAsiaTheme="minorEastAsia" w:cstheme="minorEastAsia"/>
          <w:sz w:val="28"/>
          <w:szCs w:val="28"/>
          <w:lang w:val="en-US" w:eastAsia="zh-CN"/>
        </w:rPr>
        <w:t>使用</w:t>
      </w:r>
      <w:r>
        <w:rPr>
          <w:rFonts w:hint="eastAsia" w:asciiTheme="minorEastAsia" w:hAnsiTheme="minorEastAsia" w:eastAsiaTheme="minorEastAsia" w:cstheme="minorEastAsia"/>
          <w:sz w:val="28"/>
          <w:szCs w:val="28"/>
        </w:rPr>
        <w:t>的，其产生的损失由乙方承担，并从质保金中扣除。</w:t>
      </w:r>
    </w:p>
    <w:p>
      <w:pPr>
        <w:pStyle w:val="54"/>
        <w:numPr>
          <w:ilvl w:val="0"/>
          <w:numId w:val="4"/>
        </w:numPr>
        <w:spacing w:line="420" w:lineRule="exact"/>
        <w:ind w:right="22" w:firstLineChars="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违约责任：</w:t>
      </w:r>
    </w:p>
    <w:p>
      <w:pPr>
        <w:spacing w:line="420" w:lineRule="exact"/>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1.乙方未按约定期限交付完成，每逾期一日，乙方需依照约定向甲方支付合同款3%的迟延履行金，逾期交付超过30日，甲方有权单方解除本合同或终止合同，解除本合同并不妨碍甲方主张违约责任。</w:t>
      </w:r>
    </w:p>
    <w:p>
      <w:pPr>
        <w:spacing w:line="420" w:lineRule="exact"/>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乙方交付的货物不符合合同约定质量标准的情形，乙方应按照不符合质量标准货物/服务价值的30%向甲方支付瑕疵履行违约金；当质量存在问题的货物/服务超过合同约定货物总量的30%时，甲方有权单方解除本合同或终止本合同，解除本合同并不妨碍甲方主张违约责任。</w:t>
      </w:r>
    </w:p>
    <w:p>
      <w:pPr>
        <w:spacing w:line="420" w:lineRule="exact"/>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3.乙方无法按期完成交货服务或交付货物/服务不符合质量约定情形的，乙方负责赔偿甲方因此造成的直接和间接经济损失。</w:t>
      </w:r>
    </w:p>
    <w:p>
      <w:pPr>
        <w:spacing w:line="420" w:lineRule="exact"/>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4.乙方就本合同约定的业务向甲方开具真实、合法、有效的票据（发票），如果因为乙方未开具增值税乙方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pPr>
        <w:spacing w:line="420" w:lineRule="exact"/>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5.甲方对投标人围标、串标等不诚信行为，将参照《中华人民共和国招投标法》规定，对于参与串通行为的投标人，其中标无效，列入供应商黑名单，并对投标人处中标项目金额千分之五以上千分之十以下的</w:t>
      </w:r>
      <w:r>
        <w:rPr>
          <w:rFonts w:hint="eastAsia" w:asciiTheme="minorEastAsia" w:hAnsiTheme="minorEastAsia" w:eastAsiaTheme="minorEastAsia" w:cstheme="minorEastAsia"/>
          <w:bCs/>
          <w:sz w:val="28"/>
          <w:szCs w:val="28"/>
          <w:lang w:val="en-US" w:eastAsia="zh-CN"/>
        </w:rPr>
        <w:t>质保金扣除</w:t>
      </w:r>
      <w:r>
        <w:rPr>
          <w:rFonts w:hint="eastAsia" w:asciiTheme="minorEastAsia" w:hAnsiTheme="minorEastAsia" w:eastAsiaTheme="minorEastAsia" w:cstheme="minorEastAsia"/>
          <w:bCs/>
          <w:sz w:val="28"/>
          <w:szCs w:val="28"/>
        </w:rPr>
        <w:t>。</w:t>
      </w:r>
    </w:p>
    <w:p>
      <w:pPr>
        <w:adjustRightInd w:val="0"/>
        <w:snapToGrid w:val="0"/>
        <w:spacing w:line="420" w:lineRule="exac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九、不可抗力</w:t>
      </w:r>
    </w:p>
    <w:p>
      <w:pPr>
        <w:spacing w:line="420" w:lineRule="exact"/>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因不可抗力事件致使任何一方不能按约定的条件履行本合同书有关义务时，该方应立即将有关情况通知对方，并在15日内提供不能履行或部分不能履行或延期履行理由的有效证明文件，按照有关不可抗力事件对履行该义务的影响程度，由双方协商决定是否中止、或部分免除或延期履行该义务。</w:t>
      </w:r>
    </w:p>
    <w:p>
      <w:pPr>
        <w:adjustRightInd w:val="0"/>
        <w:snapToGrid w:val="0"/>
        <w:spacing w:line="42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十、解决合同纠纷的方式：</w:t>
      </w:r>
      <w:r>
        <w:rPr>
          <w:rFonts w:hint="eastAsia" w:asciiTheme="minorEastAsia" w:hAnsiTheme="minorEastAsia" w:eastAsiaTheme="minorEastAsia" w:cstheme="minorEastAsia"/>
          <w:sz w:val="28"/>
          <w:szCs w:val="28"/>
        </w:rPr>
        <w:t>如发生合同纠纷由当事人协商解决，协商不成通过甲方所在地法院诉讼解决。由此产生的律师费、住宿费等相关费用由违约方承担。</w:t>
      </w:r>
    </w:p>
    <w:p>
      <w:pPr>
        <w:spacing w:line="42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十一、其它约定事项：</w:t>
      </w:r>
    </w:p>
    <w:p>
      <w:pPr>
        <w:spacing w:line="4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1、本合同一式肆份，甲方叁份，乙方壹份，经甲乙双方自合同签字盖章之日起生效</w:t>
      </w:r>
      <w:r>
        <w:rPr>
          <w:rFonts w:hint="eastAsia" w:asciiTheme="minorEastAsia" w:hAnsiTheme="minorEastAsia" w:eastAsiaTheme="minorEastAsia" w:cstheme="minorEastAsia"/>
          <w:sz w:val="28"/>
          <w:szCs w:val="28"/>
          <w:u w:val="single"/>
        </w:rPr>
        <w:t>（加盖骑缝章）</w:t>
      </w:r>
      <w:r>
        <w:rPr>
          <w:rFonts w:hint="eastAsia" w:asciiTheme="minorEastAsia" w:hAnsiTheme="minorEastAsia" w:eastAsiaTheme="minorEastAsia" w:cstheme="minorEastAsia"/>
          <w:sz w:val="28"/>
          <w:szCs w:val="28"/>
        </w:rPr>
        <w:t>。</w:t>
      </w:r>
    </w:p>
    <w:p>
      <w:pPr>
        <w:spacing w:line="360" w:lineRule="auto"/>
        <w:ind w:firstLine="560" w:firstLineChars="200"/>
        <w:rPr>
          <w:rFonts w:ascii="仿宋" w:hAnsi="仿宋" w:eastAsia="仿宋"/>
          <w:sz w:val="28"/>
          <w:szCs w:val="28"/>
        </w:rPr>
      </w:pPr>
      <w:r>
        <w:rPr>
          <w:rFonts w:hint="eastAsia" w:asciiTheme="minorEastAsia" w:hAnsiTheme="minorEastAsia" w:eastAsiaTheme="minorEastAsia" w:cstheme="minorEastAsia"/>
          <w:sz w:val="28"/>
          <w:szCs w:val="28"/>
        </w:rPr>
        <w:t>2、因施工质量问题使甲方产品造成质量风险，乙方必须提供质量保函。造成损失的由乙方承担全部经济责任并赔付给甲方。</w:t>
      </w:r>
    </w:p>
    <w:tbl>
      <w:tblPr>
        <w:tblStyle w:val="21"/>
        <w:tblW w:w="9498" w:type="dxa"/>
        <w:tblInd w:w="15" w:type="dxa"/>
        <w:tblLayout w:type="fixed"/>
        <w:tblCellMar>
          <w:top w:w="15" w:type="dxa"/>
          <w:left w:w="15" w:type="dxa"/>
          <w:bottom w:w="15" w:type="dxa"/>
          <w:right w:w="15" w:type="dxa"/>
        </w:tblCellMar>
      </w:tblPr>
      <w:tblGrid>
        <w:gridCol w:w="4843"/>
        <w:gridCol w:w="4655"/>
      </w:tblGrid>
      <w:tr>
        <w:tblPrEx>
          <w:tblCellMar>
            <w:top w:w="15" w:type="dxa"/>
            <w:left w:w="15" w:type="dxa"/>
            <w:bottom w:w="15" w:type="dxa"/>
            <w:right w:w="15" w:type="dxa"/>
          </w:tblCellMar>
        </w:tblPrEx>
        <w:trPr>
          <w:trHeight w:val="307" w:hRule="atLeast"/>
        </w:trPr>
        <w:tc>
          <w:tcPr>
            <w:tcW w:w="4843" w:type="dxa"/>
            <w:tcBorders>
              <w:top w:val="single" w:color="000000" w:sz="4" w:space="0"/>
              <w:left w:val="single" w:color="000000" w:sz="4" w:space="0"/>
              <w:bottom w:val="single" w:color="000000" w:sz="4" w:space="0"/>
              <w:right w:val="single" w:color="000000" w:sz="4" w:space="0"/>
            </w:tcBorders>
            <w:vAlign w:val="top"/>
          </w:tcPr>
          <w:p>
            <w:pPr>
              <w:adjustRightInd/>
              <w:snapToGrid/>
              <w:spacing w:after="0"/>
              <w:jc w:val="both"/>
              <w:textAlignment w:val="top"/>
              <w:rPr>
                <w:rFonts w:ascii="仿宋" w:hAnsi="仿宋" w:eastAsia="仿宋" w:cs="黑体"/>
                <w:b/>
                <w:bCs/>
                <w:color w:val="000000"/>
                <w:sz w:val="24"/>
              </w:rPr>
            </w:pPr>
            <w:r>
              <w:rPr>
                <w:rFonts w:hint="eastAsia" w:ascii="宋体" w:hAnsi="宋体" w:eastAsia="宋体" w:cs="宋体"/>
                <w:color w:val="000000"/>
                <w:sz w:val="21"/>
                <w:szCs w:val="21"/>
              </w:rPr>
              <w:t>单位名称：</w:t>
            </w:r>
            <w:r>
              <w:rPr>
                <w:rFonts w:hint="eastAsia" w:ascii="宋体" w:hAnsi="宋体" w:eastAsia="宋体" w:cs="宋体"/>
                <w:sz w:val="21"/>
                <w:szCs w:val="21"/>
              </w:rPr>
              <w:t>中粮屯河</w:t>
            </w:r>
            <w:r>
              <w:rPr>
                <w:rFonts w:hint="eastAsia" w:ascii="宋体" w:hAnsi="宋体" w:eastAsia="宋体" w:cs="宋体"/>
                <w:sz w:val="21"/>
                <w:szCs w:val="21"/>
                <w:lang w:eastAsia="zh-CN"/>
              </w:rPr>
              <w:t>额敏番茄制品有限公司</w:t>
            </w:r>
          </w:p>
        </w:tc>
        <w:tc>
          <w:tcPr>
            <w:tcW w:w="4655" w:type="dxa"/>
            <w:tcBorders>
              <w:top w:val="single" w:color="000000" w:sz="4" w:space="0"/>
              <w:bottom w:val="single" w:color="000000" w:sz="4" w:space="0"/>
              <w:right w:val="single" w:color="000000" w:sz="4" w:space="0"/>
            </w:tcBorders>
            <w:vAlign w:val="center"/>
          </w:tcPr>
          <w:p>
            <w:pPr>
              <w:widowControl/>
              <w:ind w:left="130" w:hanging="130"/>
              <w:jc w:val="center"/>
              <w:textAlignment w:val="center"/>
              <w:rPr>
                <w:rFonts w:ascii="仿宋" w:hAnsi="仿宋" w:eastAsia="仿宋" w:cs="黑体"/>
                <w:b/>
                <w:bCs/>
                <w:color w:val="000000"/>
                <w:sz w:val="24"/>
              </w:rPr>
            </w:pPr>
            <w:r>
              <w:rPr>
                <w:rFonts w:hint="eastAsia" w:ascii="仿宋" w:hAnsi="仿宋" w:eastAsia="仿宋" w:cs="黑体"/>
                <w:b/>
                <w:bCs/>
                <w:color w:val="000000"/>
                <w:kern w:val="0"/>
                <w:sz w:val="24"/>
              </w:rPr>
              <w:t>乙  方</w:t>
            </w:r>
          </w:p>
        </w:tc>
      </w:tr>
      <w:tr>
        <w:tblPrEx>
          <w:tblCellMar>
            <w:top w:w="15" w:type="dxa"/>
            <w:left w:w="15" w:type="dxa"/>
            <w:bottom w:w="15" w:type="dxa"/>
            <w:right w:w="15" w:type="dxa"/>
          </w:tblCellMar>
        </w:tblPrEx>
        <w:trPr>
          <w:trHeight w:val="389" w:hRule="atLeast"/>
        </w:trPr>
        <w:tc>
          <w:tcPr>
            <w:tcW w:w="4843" w:type="dxa"/>
            <w:tcBorders>
              <w:left w:val="single" w:color="000000" w:sz="4" w:space="0"/>
              <w:bottom w:val="single" w:color="000000" w:sz="4" w:space="0"/>
              <w:right w:val="single" w:color="000000" w:sz="4" w:space="0"/>
            </w:tcBorders>
            <w:vAlign w:val="top"/>
          </w:tcPr>
          <w:p>
            <w:pPr>
              <w:adjustRightInd/>
              <w:snapToGrid/>
              <w:spacing w:after="0"/>
              <w:jc w:val="both"/>
              <w:textAlignment w:val="top"/>
              <w:rPr>
                <w:rFonts w:ascii="仿宋" w:hAnsi="仿宋" w:eastAsia="仿宋" w:cs="宋体"/>
                <w:b/>
                <w:bCs/>
                <w:color w:val="000000"/>
                <w:sz w:val="24"/>
              </w:rPr>
            </w:pPr>
            <w:r>
              <w:rPr>
                <w:rFonts w:hint="eastAsia" w:ascii="宋体" w:hAnsi="宋体" w:eastAsia="宋体" w:cs="宋体"/>
                <w:color w:val="000000"/>
                <w:sz w:val="21"/>
                <w:szCs w:val="21"/>
              </w:rPr>
              <w:t>单位名称（章）：</w:t>
            </w:r>
          </w:p>
        </w:tc>
        <w:tc>
          <w:tcPr>
            <w:tcW w:w="4655" w:type="dxa"/>
            <w:tcBorders>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单位名称（章）：</w:t>
            </w:r>
          </w:p>
        </w:tc>
      </w:tr>
      <w:tr>
        <w:tblPrEx>
          <w:tblCellMar>
            <w:top w:w="15" w:type="dxa"/>
            <w:left w:w="15" w:type="dxa"/>
            <w:bottom w:w="15" w:type="dxa"/>
            <w:right w:w="15" w:type="dxa"/>
          </w:tblCellMar>
        </w:tblPrEx>
        <w:trPr>
          <w:trHeight w:val="285" w:hRule="atLeast"/>
        </w:trPr>
        <w:tc>
          <w:tcPr>
            <w:tcW w:w="4843" w:type="dxa"/>
            <w:tcBorders>
              <w:left w:val="single" w:color="000000" w:sz="4" w:space="0"/>
              <w:bottom w:val="single" w:color="000000" w:sz="4" w:space="0"/>
              <w:right w:val="single" w:color="000000" w:sz="4" w:space="0"/>
            </w:tcBorders>
            <w:vAlign w:val="top"/>
          </w:tcPr>
          <w:p>
            <w:pPr>
              <w:adjustRightInd/>
              <w:snapToGrid/>
              <w:spacing w:after="0"/>
              <w:jc w:val="both"/>
              <w:textAlignment w:val="top"/>
              <w:rPr>
                <w:rFonts w:ascii="仿宋" w:hAnsi="仿宋" w:eastAsia="仿宋" w:cs="宋体"/>
                <w:b/>
                <w:bCs/>
                <w:color w:val="000000"/>
                <w:sz w:val="24"/>
              </w:rPr>
            </w:pPr>
            <w:r>
              <w:rPr>
                <w:rFonts w:hint="eastAsia" w:ascii="宋体" w:hAnsi="宋体" w:eastAsia="宋体" w:cs="宋体"/>
                <w:color w:val="000000"/>
                <w:sz w:val="21"/>
                <w:szCs w:val="21"/>
              </w:rPr>
              <w:t>单位地址：</w:t>
            </w:r>
            <w:r>
              <w:rPr>
                <w:rFonts w:hint="eastAsia" w:ascii="宋体" w:hAnsi="宋体" w:eastAsia="宋体" w:cs="宋体"/>
                <w:sz w:val="21"/>
                <w:szCs w:val="21"/>
              </w:rPr>
              <w:t>新疆额敏县</w:t>
            </w:r>
          </w:p>
        </w:tc>
        <w:tc>
          <w:tcPr>
            <w:tcW w:w="4655" w:type="dxa"/>
            <w:tcBorders>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法定代表人：</w:t>
            </w:r>
          </w:p>
        </w:tc>
      </w:tr>
      <w:tr>
        <w:tblPrEx>
          <w:tblCellMar>
            <w:top w:w="15" w:type="dxa"/>
            <w:left w:w="15" w:type="dxa"/>
            <w:bottom w:w="15" w:type="dxa"/>
            <w:right w:w="15" w:type="dxa"/>
          </w:tblCellMar>
        </w:tblPrEx>
        <w:trPr>
          <w:trHeight w:val="285" w:hRule="atLeast"/>
        </w:trPr>
        <w:tc>
          <w:tcPr>
            <w:tcW w:w="4843" w:type="dxa"/>
            <w:tcBorders>
              <w:left w:val="single" w:color="000000" w:sz="4" w:space="0"/>
              <w:bottom w:val="single" w:color="000000" w:sz="4" w:space="0"/>
              <w:right w:val="single" w:color="000000" w:sz="4" w:space="0"/>
            </w:tcBorders>
            <w:vAlign w:val="top"/>
          </w:tcPr>
          <w:p>
            <w:pPr>
              <w:adjustRightInd/>
              <w:snapToGrid/>
              <w:spacing w:after="0"/>
              <w:jc w:val="both"/>
              <w:textAlignment w:val="top"/>
              <w:rPr>
                <w:rFonts w:ascii="仿宋" w:hAnsi="仿宋" w:eastAsia="仿宋" w:cs="宋体"/>
                <w:b/>
                <w:bCs/>
                <w:color w:val="000000"/>
                <w:kern w:val="0"/>
                <w:sz w:val="24"/>
              </w:rPr>
            </w:pPr>
            <w:r>
              <w:rPr>
                <w:rFonts w:hint="eastAsia" w:ascii="宋体" w:hAnsi="宋体" w:eastAsia="宋体" w:cs="宋体"/>
                <w:color w:val="000000"/>
                <w:sz w:val="21"/>
                <w:szCs w:val="21"/>
              </w:rPr>
              <w:t>法定代表人：</w:t>
            </w:r>
          </w:p>
        </w:tc>
        <w:tc>
          <w:tcPr>
            <w:tcW w:w="4655" w:type="dxa"/>
            <w:tcBorders>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委托代理人：</w:t>
            </w:r>
          </w:p>
        </w:tc>
      </w:tr>
      <w:tr>
        <w:tblPrEx>
          <w:tblCellMar>
            <w:top w:w="15" w:type="dxa"/>
            <w:left w:w="15" w:type="dxa"/>
            <w:bottom w:w="15" w:type="dxa"/>
            <w:right w:w="15" w:type="dxa"/>
          </w:tblCellMar>
        </w:tblPrEx>
        <w:trPr>
          <w:trHeight w:val="285" w:hRule="atLeast"/>
        </w:trPr>
        <w:tc>
          <w:tcPr>
            <w:tcW w:w="4843" w:type="dxa"/>
            <w:tcBorders>
              <w:left w:val="single" w:color="000000" w:sz="4" w:space="0"/>
              <w:bottom w:val="single" w:color="000000" w:sz="4" w:space="0"/>
              <w:right w:val="single" w:color="000000" w:sz="4" w:space="0"/>
            </w:tcBorders>
            <w:vAlign w:val="top"/>
          </w:tcPr>
          <w:p>
            <w:pPr>
              <w:adjustRightInd/>
              <w:snapToGrid/>
              <w:spacing w:after="0"/>
              <w:jc w:val="both"/>
              <w:textAlignment w:val="top"/>
              <w:rPr>
                <w:rFonts w:ascii="仿宋" w:hAnsi="仿宋" w:eastAsia="仿宋" w:cs="宋体"/>
                <w:b/>
                <w:bCs/>
                <w:color w:val="000000"/>
                <w:kern w:val="0"/>
                <w:sz w:val="24"/>
              </w:rPr>
            </w:pPr>
            <w:r>
              <w:rPr>
                <w:rFonts w:hint="eastAsia" w:ascii="宋体" w:hAnsi="宋体" w:eastAsia="宋体" w:cs="宋体"/>
                <w:color w:val="000000"/>
                <w:sz w:val="21"/>
                <w:szCs w:val="21"/>
              </w:rPr>
              <w:t>委托代理人：</w:t>
            </w:r>
          </w:p>
        </w:tc>
        <w:tc>
          <w:tcPr>
            <w:tcW w:w="4655" w:type="dxa"/>
            <w:tcBorders>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单 位地 址：</w:t>
            </w:r>
          </w:p>
        </w:tc>
      </w:tr>
      <w:tr>
        <w:tblPrEx>
          <w:tblCellMar>
            <w:top w:w="15" w:type="dxa"/>
            <w:left w:w="15" w:type="dxa"/>
            <w:bottom w:w="15" w:type="dxa"/>
            <w:right w:w="15" w:type="dxa"/>
          </w:tblCellMar>
        </w:tblPrEx>
        <w:trPr>
          <w:trHeight w:val="285" w:hRule="atLeast"/>
        </w:trPr>
        <w:tc>
          <w:tcPr>
            <w:tcW w:w="4843" w:type="dxa"/>
            <w:tcBorders>
              <w:left w:val="single" w:color="000000" w:sz="4" w:space="0"/>
              <w:bottom w:val="single" w:color="000000" w:sz="4" w:space="0"/>
              <w:right w:val="single" w:color="000000" w:sz="4" w:space="0"/>
            </w:tcBorders>
            <w:vAlign w:val="top"/>
          </w:tcPr>
          <w:p>
            <w:pPr>
              <w:adjustRightInd/>
              <w:snapToGrid/>
              <w:spacing w:after="0"/>
              <w:jc w:val="both"/>
              <w:textAlignment w:val="top"/>
              <w:rPr>
                <w:rFonts w:ascii="仿宋" w:hAnsi="仿宋" w:eastAsia="仿宋" w:cs="宋体"/>
                <w:b/>
                <w:bCs/>
                <w:color w:val="000000"/>
                <w:sz w:val="24"/>
              </w:rPr>
            </w:pPr>
            <w:r>
              <w:rPr>
                <w:rFonts w:hint="eastAsia" w:ascii="宋体" w:hAnsi="宋体" w:eastAsia="宋体" w:cs="宋体"/>
                <w:color w:val="000000"/>
                <w:sz w:val="21"/>
                <w:szCs w:val="21"/>
              </w:rPr>
              <w:t>电      话：</w:t>
            </w:r>
            <w:r>
              <w:rPr>
                <w:rFonts w:hint="eastAsia" w:ascii="宋体" w:hAnsi="宋体" w:eastAsia="宋体" w:cs="宋体"/>
                <w:sz w:val="21"/>
                <w:szCs w:val="21"/>
              </w:rPr>
              <w:t>0901-3362900</w:t>
            </w:r>
          </w:p>
        </w:tc>
        <w:tc>
          <w:tcPr>
            <w:tcW w:w="4655" w:type="dxa"/>
            <w:tcBorders>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电      话</w:t>
            </w:r>
            <w:r>
              <w:rPr>
                <w:rStyle w:val="55"/>
                <w:rFonts w:hint="default" w:ascii="仿宋" w:hAnsi="仿宋" w:eastAsia="仿宋"/>
                <w:bCs/>
                <w:sz w:val="24"/>
              </w:rPr>
              <w:t>：</w:t>
            </w:r>
          </w:p>
        </w:tc>
      </w:tr>
      <w:tr>
        <w:tblPrEx>
          <w:tblCellMar>
            <w:top w:w="15" w:type="dxa"/>
            <w:left w:w="15" w:type="dxa"/>
            <w:bottom w:w="15" w:type="dxa"/>
            <w:right w:w="15" w:type="dxa"/>
          </w:tblCellMar>
        </w:tblPrEx>
        <w:trPr>
          <w:trHeight w:val="269" w:hRule="atLeast"/>
        </w:trPr>
        <w:tc>
          <w:tcPr>
            <w:tcW w:w="4843" w:type="dxa"/>
            <w:tcBorders>
              <w:left w:val="single" w:color="000000" w:sz="4" w:space="0"/>
              <w:bottom w:val="single" w:color="000000" w:sz="4" w:space="0"/>
              <w:right w:val="single" w:color="000000" w:sz="4" w:space="0"/>
            </w:tcBorders>
            <w:vAlign w:val="top"/>
          </w:tcPr>
          <w:p>
            <w:pPr>
              <w:adjustRightInd/>
              <w:snapToGrid/>
              <w:spacing w:after="0"/>
              <w:jc w:val="both"/>
              <w:textAlignment w:val="top"/>
              <w:rPr>
                <w:rFonts w:ascii="仿宋" w:hAnsi="仿宋" w:eastAsia="仿宋" w:cs="宋体"/>
                <w:b/>
                <w:bCs/>
                <w:color w:val="000000"/>
                <w:sz w:val="24"/>
              </w:rPr>
            </w:pPr>
            <w:r>
              <w:rPr>
                <w:rFonts w:hint="eastAsia" w:ascii="宋体" w:hAnsi="宋体" w:eastAsia="宋体" w:cs="宋体"/>
                <w:color w:val="000000"/>
                <w:sz w:val="21"/>
                <w:szCs w:val="21"/>
              </w:rPr>
              <w:t>传      真：</w:t>
            </w:r>
            <w:r>
              <w:rPr>
                <w:rFonts w:hint="eastAsia" w:ascii="宋体" w:hAnsi="宋体" w:eastAsia="宋体" w:cs="宋体"/>
                <w:sz w:val="21"/>
                <w:szCs w:val="21"/>
              </w:rPr>
              <w:t>0901-331076转603</w:t>
            </w:r>
            <w:r>
              <w:rPr>
                <w:rFonts w:hint="eastAsia" w:ascii="宋体" w:hAnsi="宋体" w:eastAsia="宋体" w:cs="宋体"/>
                <w:sz w:val="21"/>
                <w:szCs w:val="21"/>
                <w:lang w:val="en-US" w:eastAsia="zh-CN"/>
              </w:rPr>
              <w:t>1</w:t>
            </w:r>
          </w:p>
        </w:tc>
        <w:tc>
          <w:tcPr>
            <w:tcW w:w="4655" w:type="dxa"/>
            <w:tcBorders>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开 户银 行：</w:t>
            </w:r>
          </w:p>
        </w:tc>
      </w:tr>
      <w:tr>
        <w:tblPrEx>
          <w:tblCellMar>
            <w:top w:w="15" w:type="dxa"/>
            <w:left w:w="15" w:type="dxa"/>
            <w:bottom w:w="15" w:type="dxa"/>
            <w:right w:w="15" w:type="dxa"/>
          </w:tblCellMar>
        </w:tblPrEx>
        <w:trPr>
          <w:trHeight w:val="285" w:hRule="atLeast"/>
        </w:trPr>
        <w:tc>
          <w:tcPr>
            <w:tcW w:w="4843" w:type="dxa"/>
            <w:tcBorders>
              <w:left w:val="single" w:color="000000" w:sz="4" w:space="0"/>
              <w:bottom w:val="single" w:color="000000" w:sz="4" w:space="0"/>
              <w:right w:val="single" w:color="000000" w:sz="4" w:space="0"/>
            </w:tcBorders>
            <w:vAlign w:val="top"/>
          </w:tcPr>
          <w:p>
            <w:pPr>
              <w:adjustRightInd/>
              <w:snapToGrid/>
              <w:spacing w:after="0"/>
              <w:jc w:val="both"/>
              <w:textAlignment w:val="top"/>
              <w:rPr>
                <w:rFonts w:ascii="仿宋" w:hAnsi="仿宋" w:eastAsia="仿宋" w:cs="宋体"/>
                <w:b/>
                <w:bCs/>
                <w:color w:val="000000"/>
                <w:sz w:val="24"/>
              </w:rPr>
            </w:pPr>
            <w:r>
              <w:rPr>
                <w:rFonts w:hint="eastAsia" w:ascii="宋体" w:hAnsi="宋体" w:eastAsia="宋体" w:cs="宋体"/>
                <w:color w:val="000000"/>
                <w:sz w:val="21"/>
                <w:szCs w:val="21"/>
              </w:rPr>
              <w:t>开户银行：</w:t>
            </w:r>
            <w:r>
              <w:rPr>
                <w:rFonts w:hint="eastAsia" w:ascii="宋体" w:hAnsi="宋体" w:eastAsia="宋体" w:cs="宋体"/>
                <w:sz w:val="21"/>
                <w:szCs w:val="21"/>
              </w:rPr>
              <w:t>中国农业银行额敏县支行</w:t>
            </w:r>
            <w:r>
              <w:rPr>
                <w:rFonts w:hint="eastAsia" w:ascii="宋体" w:hAnsi="宋体" w:eastAsia="宋体" w:cs="宋体"/>
                <w:sz w:val="21"/>
                <w:szCs w:val="21"/>
                <w:lang w:eastAsia="zh-CN"/>
              </w:rPr>
              <w:t>营业部</w:t>
            </w:r>
          </w:p>
        </w:tc>
        <w:tc>
          <w:tcPr>
            <w:tcW w:w="4655" w:type="dxa"/>
            <w:tcBorders>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帐      号</w:t>
            </w:r>
            <w:r>
              <w:rPr>
                <w:rStyle w:val="55"/>
                <w:rFonts w:hint="default" w:ascii="仿宋" w:hAnsi="仿宋" w:eastAsia="仿宋"/>
                <w:bCs/>
                <w:sz w:val="24"/>
              </w:rPr>
              <w:t>：</w:t>
            </w:r>
          </w:p>
        </w:tc>
      </w:tr>
      <w:tr>
        <w:tblPrEx>
          <w:tblCellMar>
            <w:top w:w="15" w:type="dxa"/>
            <w:left w:w="15" w:type="dxa"/>
            <w:bottom w:w="15" w:type="dxa"/>
            <w:right w:w="15" w:type="dxa"/>
          </w:tblCellMar>
        </w:tblPrEx>
        <w:trPr>
          <w:trHeight w:val="285" w:hRule="atLeast"/>
        </w:trPr>
        <w:tc>
          <w:tcPr>
            <w:tcW w:w="4843" w:type="dxa"/>
            <w:tcBorders>
              <w:left w:val="single" w:color="000000" w:sz="4" w:space="0"/>
              <w:bottom w:val="single" w:color="000000" w:sz="4" w:space="0"/>
              <w:right w:val="single" w:color="000000" w:sz="4" w:space="0"/>
            </w:tcBorders>
            <w:vAlign w:val="top"/>
          </w:tcPr>
          <w:p>
            <w:pPr>
              <w:adjustRightInd/>
              <w:snapToGrid/>
              <w:spacing w:after="0"/>
              <w:jc w:val="both"/>
              <w:textAlignment w:val="top"/>
              <w:rPr>
                <w:rFonts w:ascii="仿宋" w:hAnsi="仿宋" w:eastAsia="仿宋" w:cs="宋体"/>
                <w:b/>
                <w:bCs/>
                <w:color w:val="000000"/>
                <w:sz w:val="24"/>
              </w:rPr>
            </w:pPr>
            <w:r>
              <w:rPr>
                <w:rFonts w:hint="eastAsia" w:ascii="宋体" w:hAnsi="宋体" w:eastAsia="宋体" w:cs="宋体"/>
                <w:color w:val="000000"/>
                <w:sz w:val="21"/>
                <w:szCs w:val="21"/>
              </w:rPr>
              <w:t>帐      号：</w:t>
            </w:r>
            <w:r>
              <w:rPr>
                <w:rFonts w:hint="eastAsia" w:ascii="宋体" w:hAnsi="宋体" w:eastAsia="宋体" w:cs="宋体"/>
                <w:sz w:val="21"/>
                <w:szCs w:val="21"/>
                <w:highlight w:val="none"/>
                <w:lang w:val="en-US" w:eastAsia="zh-CN"/>
              </w:rPr>
              <w:t>30-204001040005532</w:t>
            </w:r>
          </w:p>
        </w:tc>
        <w:tc>
          <w:tcPr>
            <w:tcW w:w="4655" w:type="dxa"/>
            <w:tcBorders>
              <w:bottom w:val="single" w:color="000000" w:sz="4" w:space="0"/>
              <w:right w:val="single" w:color="000000" w:sz="4" w:space="0"/>
            </w:tcBorders>
          </w:tcPr>
          <w:p>
            <w:pPr>
              <w:widowControl/>
              <w:ind w:left="130" w:hanging="130"/>
              <w:textAlignment w:val="top"/>
              <w:rPr>
                <w:rFonts w:ascii="仿宋" w:hAnsi="仿宋" w:eastAsia="仿宋" w:cs="宋体"/>
                <w:b/>
                <w:bCs/>
                <w:color w:val="000000"/>
                <w:sz w:val="24"/>
              </w:rPr>
            </w:pPr>
            <w:r>
              <w:rPr>
                <w:rFonts w:hint="eastAsia" w:ascii="仿宋" w:hAnsi="仿宋" w:eastAsia="仿宋" w:cs="宋体"/>
                <w:b/>
                <w:bCs/>
                <w:color w:val="000000"/>
                <w:kern w:val="0"/>
                <w:sz w:val="24"/>
              </w:rPr>
              <w:t>税      号：</w:t>
            </w:r>
          </w:p>
        </w:tc>
      </w:tr>
    </w:tbl>
    <w:p>
      <w:pPr>
        <w:spacing w:line="560" w:lineRule="exact"/>
        <w:jc w:val="both"/>
        <w:rPr>
          <w:rFonts w:hint="eastAsia" w:ascii="仿宋" w:hAnsi="仿宋" w:eastAsia="仿宋"/>
          <w:b/>
          <w:bCs/>
          <w:sz w:val="36"/>
          <w:szCs w:val="36"/>
        </w:rPr>
      </w:pPr>
    </w:p>
    <w:p>
      <w:pPr>
        <w:spacing w:line="560" w:lineRule="exact"/>
        <w:jc w:val="center"/>
        <w:rPr>
          <w:rFonts w:hint="eastAsia" w:ascii="仿宋" w:hAnsi="仿宋" w:eastAsia="仿宋"/>
          <w:b/>
          <w:bCs/>
          <w:sz w:val="36"/>
          <w:szCs w:val="36"/>
        </w:rPr>
      </w:pPr>
    </w:p>
    <w:p>
      <w:pPr>
        <w:spacing w:line="560" w:lineRule="exact"/>
        <w:jc w:val="center"/>
        <w:rPr>
          <w:rFonts w:hint="eastAsia" w:ascii="仿宋" w:hAnsi="仿宋" w:eastAsia="仿宋"/>
          <w:b/>
          <w:bCs/>
          <w:sz w:val="36"/>
          <w:szCs w:val="36"/>
        </w:rPr>
      </w:pPr>
    </w:p>
    <w:p>
      <w:pPr>
        <w:spacing w:line="560" w:lineRule="exact"/>
        <w:jc w:val="center"/>
        <w:rPr>
          <w:rFonts w:hint="eastAsia" w:ascii="仿宋" w:hAnsi="仿宋" w:eastAsia="仿宋"/>
          <w:b/>
          <w:bCs/>
          <w:sz w:val="36"/>
          <w:szCs w:val="36"/>
        </w:rPr>
      </w:pPr>
    </w:p>
    <w:p>
      <w:pPr>
        <w:spacing w:line="560" w:lineRule="exact"/>
        <w:jc w:val="center"/>
        <w:rPr>
          <w:rFonts w:hint="eastAsia" w:ascii="仿宋" w:hAnsi="仿宋" w:eastAsia="仿宋"/>
          <w:b/>
          <w:bCs/>
          <w:sz w:val="36"/>
          <w:szCs w:val="36"/>
        </w:rPr>
      </w:pPr>
    </w:p>
    <w:p>
      <w:pPr>
        <w:spacing w:line="560" w:lineRule="exact"/>
        <w:jc w:val="center"/>
        <w:rPr>
          <w:rFonts w:hint="eastAsia" w:ascii="仿宋" w:hAnsi="仿宋" w:eastAsia="仿宋"/>
          <w:b/>
          <w:bCs/>
          <w:sz w:val="36"/>
          <w:szCs w:val="36"/>
        </w:rPr>
      </w:pPr>
    </w:p>
    <w:p>
      <w:pPr>
        <w:spacing w:line="560" w:lineRule="exact"/>
        <w:jc w:val="center"/>
        <w:rPr>
          <w:rFonts w:ascii="仿宋" w:hAnsi="仿宋" w:eastAsia="仿宋"/>
          <w:b/>
          <w:bCs/>
          <w:sz w:val="36"/>
          <w:szCs w:val="36"/>
        </w:rPr>
      </w:pPr>
      <w:r>
        <w:rPr>
          <w:rFonts w:hint="eastAsia" w:ascii="仿宋" w:hAnsi="仿宋" w:eastAsia="仿宋"/>
          <w:b/>
          <w:bCs/>
          <w:sz w:val="36"/>
          <w:szCs w:val="36"/>
        </w:rPr>
        <w:t>第五部分  安全管理协议模板</w:t>
      </w:r>
    </w:p>
    <w:p>
      <w:pPr>
        <w:snapToGrid w:val="0"/>
        <w:spacing w:line="575" w:lineRule="exact"/>
        <w:jc w:val="center"/>
        <w:rPr>
          <w:rFonts w:ascii="微软雅黑" w:hAnsi="微软雅黑" w:eastAsia="微软雅黑" w:cs="微软雅黑"/>
          <w:color w:val="FF0000"/>
          <w:sz w:val="38"/>
          <w:szCs w:val="38"/>
        </w:rPr>
      </w:pPr>
      <w:r>
        <w:rPr>
          <w:rFonts w:hint="eastAsia" w:ascii="微软雅黑" w:hAnsi="微软雅黑" w:eastAsia="微软雅黑" w:cs="微软雅黑"/>
          <w:color w:val="FF0000"/>
          <w:sz w:val="38"/>
          <w:szCs w:val="38"/>
        </w:rPr>
        <w:t>(**项目</w:t>
      </w:r>
      <w:r>
        <w:rPr>
          <w:rFonts w:ascii="微软雅黑" w:hAnsi="微软雅黑" w:eastAsia="微软雅黑" w:cs="微软雅黑"/>
          <w:color w:val="FF0000"/>
          <w:sz w:val="38"/>
          <w:szCs w:val="38"/>
        </w:rPr>
        <w:t>)</w:t>
      </w:r>
    </w:p>
    <w:p>
      <w:pPr>
        <w:snapToGrid w:val="0"/>
        <w:spacing w:line="575" w:lineRule="exact"/>
        <w:jc w:val="center"/>
        <w:rPr>
          <w:rFonts w:hint="eastAsia" w:ascii="微软雅黑" w:hAnsi="微软雅黑" w:eastAsia="微软雅黑" w:cs="微软雅黑"/>
          <w:sz w:val="40"/>
          <w:szCs w:val="40"/>
        </w:rPr>
      </w:pPr>
      <w:r>
        <w:rPr>
          <w:rFonts w:hint="eastAsia" w:ascii="微软雅黑" w:hAnsi="微软雅黑" w:eastAsia="微软雅黑" w:cs="微软雅黑"/>
          <w:sz w:val="38"/>
          <w:szCs w:val="38"/>
          <w:lang w:val="en-US" w:eastAsia="zh-CN"/>
        </w:rPr>
        <w:t>中粮屯河额敏番茄公司</w:t>
      </w:r>
      <w:r>
        <w:rPr>
          <w:rFonts w:hint="eastAsia" w:ascii="微软雅黑" w:hAnsi="微软雅黑" w:eastAsia="微软雅黑" w:cs="微软雅黑"/>
          <w:sz w:val="38"/>
          <w:szCs w:val="38"/>
        </w:rPr>
        <w:t>安全管理协议</w:t>
      </w:r>
    </w:p>
    <w:p>
      <w:pPr>
        <w:snapToGrid w:val="0"/>
        <w:spacing w:line="575" w:lineRule="exact"/>
        <w:rPr>
          <w:rFonts w:ascii="仿宋_GB2312" w:hAnsi="仿宋" w:eastAsia="仿宋_GB2312" w:cs="仿宋"/>
          <w:sz w:val="32"/>
          <w:szCs w:val="30"/>
        </w:rPr>
      </w:pPr>
    </w:p>
    <w:p>
      <w:pPr>
        <w:snapToGrid w:val="0"/>
        <w:spacing w:line="575" w:lineRule="exact"/>
        <w:rPr>
          <w:rFonts w:hint="eastAsia" w:ascii="仿宋_GB2312" w:hAnsi="仿宋" w:eastAsia="仿宋_GB2312" w:cs="仿宋"/>
          <w:sz w:val="32"/>
          <w:szCs w:val="30"/>
        </w:rPr>
      </w:pPr>
      <w:r>
        <w:rPr>
          <w:rFonts w:hint="eastAsia" w:ascii="仿宋_GB2312" w:hAnsi="仿宋" w:eastAsia="仿宋_GB2312" w:cs="仿宋"/>
          <w:sz w:val="32"/>
          <w:szCs w:val="30"/>
        </w:rPr>
        <w:t xml:space="preserve">甲方（发包方）： </w:t>
      </w:r>
    </w:p>
    <w:p>
      <w:pPr>
        <w:snapToGrid w:val="0"/>
        <w:spacing w:line="575" w:lineRule="exact"/>
        <w:rPr>
          <w:rFonts w:hint="eastAsia" w:ascii="仿宋_GB2312" w:hAnsi="仿宋" w:eastAsia="仿宋_GB2312" w:cs="仿宋"/>
          <w:sz w:val="32"/>
          <w:szCs w:val="30"/>
        </w:rPr>
      </w:pPr>
      <w:r>
        <w:rPr>
          <w:rFonts w:hint="eastAsia" w:ascii="仿宋_GB2312" w:hAnsi="仿宋" w:eastAsia="仿宋_GB2312" w:cs="仿宋"/>
          <w:sz w:val="32"/>
          <w:szCs w:val="30"/>
        </w:rPr>
        <w:t xml:space="preserve">乙方（承包方）： </w:t>
      </w:r>
    </w:p>
    <w:p>
      <w:pPr>
        <w:pStyle w:val="2"/>
        <w:shd w:val="clear" w:color="auto" w:fill="FFFFFF"/>
        <w:snapToGrid w:val="0"/>
        <w:spacing w:before="0" w:beforeAutospacing="0" w:after="0" w:afterAutospacing="0" w:line="575" w:lineRule="exact"/>
        <w:ind w:firstLine="640" w:firstLineChars="200"/>
        <w:jc w:val="both"/>
        <w:rPr>
          <w:rFonts w:hint="eastAsia" w:ascii="仿宋_GB2312" w:hAnsi="仿宋" w:eastAsia="仿宋_GB2312" w:cs="仿宋"/>
          <w:b w:val="0"/>
          <w:sz w:val="32"/>
          <w:szCs w:val="30"/>
        </w:rPr>
      </w:pPr>
      <w:r>
        <w:rPr>
          <w:rFonts w:hint="eastAsia" w:ascii="仿宋_GB2312" w:hAnsi="仿宋" w:eastAsia="仿宋_GB2312" w:cs="仿宋"/>
          <w:b w:val="0"/>
          <w:sz w:val="32"/>
          <w:szCs w:val="30"/>
        </w:rPr>
        <w:t>为了确保</w:t>
      </w:r>
      <w:r>
        <w:rPr>
          <w:rFonts w:hint="eastAsia" w:ascii="仿宋_GB2312" w:hAnsi="仿宋" w:eastAsia="仿宋_GB2312" w:cs="仿宋"/>
          <w:b w:val="0"/>
          <w:color w:val="FF0000"/>
          <w:sz w:val="32"/>
          <w:szCs w:val="30"/>
        </w:rPr>
        <w:t>**项目</w:t>
      </w:r>
      <w:r>
        <w:rPr>
          <w:rFonts w:hint="eastAsia" w:ascii="仿宋_GB2312" w:hAnsi="仿宋" w:eastAsia="仿宋_GB2312" w:cs="仿宋"/>
          <w:b w:val="0"/>
          <w:sz w:val="32"/>
          <w:szCs w:val="30"/>
        </w:rPr>
        <w:t>全过程的安全管理，杜绝发生安全生产事</w:t>
      </w:r>
      <w:r>
        <w:rPr>
          <w:rFonts w:hint="eastAsia" w:ascii="仿宋_GB2312" w:hAnsi="仿宋" w:eastAsia="仿宋_GB2312" w:cs="仿宋"/>
          <w:b w:val="0"/>
          <w:bCs w:val="0"/>
          <w:sz w:val="32"/>
          <w:szCs w:val="30"/>
        </w:rPr>
        <w:t>故，</w:t>
      </w:r>
      <w:r>
        <w:rPr>
          <w:rFonts w:hint="eastAsia" w:ascii="仿宋_GB2312" w:hAnsi="仿宋" w:eastAsia="仿宋_GB2312" w:cs="仿宋"/>
          <w:b w:val="0"/>
          <w:sz w:val="32"/>
          <w:szCs w:val="30"/>
        </w:rPr>
        <w:t>根据《安全生产法》、《民法典》、《建设工程安全生产管理条例》等法律法规和甲方承包商制度要求</w:t>
      </w:r>
      <w:r>
        <w:rPr>
          <w:rFonts w:hint="eastAsia" w:ascii="仿宋_GB2312" w:hAnsi="仿宋" w:eastAsia="仿宋_GB2312" w:cs="仿宋"/>
          <w:b w:val="0"/>
          <w:bCs w:val="0"/>
          <w:sz w:val="32"/>
          <w:szCs w:val="30"/>
        </w:rPr>
        <w:t>，经</w:t>
      </w:r>
      <w:r>
        <w:rPr>
          <w:rFonts w:hint="eastAsia" w:ascii="仿宋_GB2312" w:hAnsi="仿宋" w:eastAsia="仿宋_GB2312" w:cs="仿宋"/>
          <w:b w:val="0"/>
          <w:sz w:val="32"/>
          <w:szCs w:val="30"/>
        </w:rPr>
        <w:t>双方友好协商，对甲乙双方的安全生产责任、权利规定如下：</w:t>
      </w:r>
    </w:p>
    <w:p>
      <w:pPr>
        <w:adjustRightInd w:val="0"/>
        <w:snapToGrid w:val="0"/>
        <w:spacing w:line="575" w:lineRule="exact"/>
        <w:rPr>
          <w:rFonts w:hint="eastAsia" w:ascii="黑体" w:hAnsi="黑体" w:eastAsia="黑体" w:cs="黑体"/>
          <w:sz w:val="32"/>
          <w:szCs w:val="32"/>
        </w:rPr>
      </w:pPr>
      <w:r>
        <w:rPr>
          <w:rFonts w:hint="eastAsia" w:ascii="黑体" w:hAnsi="黑体" w:eastAsia="黑体" w:cs="黑体"/>
          <w:sz w:val="32"/>
          <w:szCs w:val="32"/>
        </w:rPr>
        <w:t>1 甲方的职责、权利</w:t>
      </w:r>
    </w:p>
    <w:p>
      <w:pPr>
        <w:snapToGrid w:val="0"/>
        <w:spacing w:line="575" w:lineRule="exact"/>
        <w:ind w:firstLine="640" w:firstLineChars="200"/>
        <w:rPr>
          <w:rFonts w:ascii="楷体" w:hAnsi="楷体" w:eastAsia="楷体" w:cs="楷体"/>
          <w:sz w:val="32"/>
          <w:szCs w:val="32"/>
        </w:rPr>
      </w:pPr>
      <w:r>
        <w:rPr>
          <w:rFonts w:hint="eastAsia" w:ascii="楷体" w:hAnsi="楷体" w:eastAsia="楷体" w:cs="楷体"/>
          <w:sz w:val="32"/>
          <w:szCs w:val="32"/>
        </w:rPr>
        <w:t>1</w:t>
      </w:r>
      <w:r>
        <w:rPr>
          <w:rFonts w:ascii="楷体" w:hAnsi="楷体" w:eastAsia="楷体" w:cs="楷体"/>
          <w:sz w:val="32"/>
          <w:szCs w:val="32"/>
        </w:rPr>
        <w:t xml:space="preserve">.1 </w:t>
      </w:r>
      <w:r>
        <w:rPr>
          <w:rFonts w:hint="eastAsia" w:ascii="楷体" w:hAnsi="楷体" w:eastAsia="楷体" w:cs="楷体"/>
          <w:sz w:val="32"/>
          <w:szCs w:val="32"/>
        </w:rPr>
        <w:t>甲方职责</w:t>
      </w:r>
    </w:p>
    <w:p>
      <w:pPr>
        <w:snapToGrid w:val="0"/>
        <w:spacing w:line="575" w:lineRule="exact"/>
        <w:ind w:firstLine="640" w:firstLineChars="200"/>
        <w:rPr>
          <w:rFonts w:ascii="仿宋_GB2312" w:hAnsi="楷体" w:eastAsia="仿宋_GB2312" w:cs="楷体"/>
          <w:sz w:val="32"/>
          <w:szCs w:val="32"/>
        </w:rPr>
      </w:pPr>
      <w:r>
        <w:rPr>
          <w:rFonts w:hint="eastAsia" w:ascii="仿宋_GB2312" w:hAnsi="仿宋" w:eastAsia="仿宋_GB2312" w:cs="仿宋"/>
          <w:sz w:val="32"/>
          <w:szCs w:val="32"/>
        </w:rPr>
        <w:t>甲方有责任</w:t>
      </w:r>
      <w:r>
        <w:rPr>
          <w:rFonts w:hint="eastAsia" w:ascii="仿宋_GB2312" w:hAnsi="楷体" w:eastAsia="仿宋_GB2312" w:cs="楷体"/>
          <w:sz w:val="32"/>
          <w:szCs w:val="32"/>
        </w:rPr>
        <w:t>监督指导乙方按照甲方的信息化管理系统进行承包商全生命周期管理，确保乙方正确理解和应用该系统并遵循相关要求。</w:t>
      </w:r>
    </w:p>
    <w:p>
      <w:pPr>
        <w:numPr>
          <w:ilvl w:val="2"/>
          <w:numId w:val="5"/>
        </w:numPr>
        <w:snapToGrid w:val="0"/>
        <w:spacing w:line="575" w:lineRule="exact"/>
        <w:rPr>
          <w:rFonts w:ascii="仿宋_GB2312" w:hAnsi="楷体" w:eastAsia="仿宋_GB2312" w:cs="楷体"/>
          <w:sz w:val="32"/>
          <w:szCs w:val="32"/>
        </w:rPr>
      </w:pPr>
      <w:r>
        <w:rPr>
          <w:rFonts w:hint="eastAsia" w:ascii="仿宋_GB2312" w:hAnsi="楷体" w:eastAsia="仿宋_GB2312" w:cs="楷体"/>
          <w:sz w:val="32"/>
          <w:szCs w:val="32"/>
        </w:rPr>
        <w:t>作业前管理要求</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仿宋_GB2312" w:eastAsia="仿宋_GB2312" w:cs="仿宋_GB2312"/>
          <w:sz w:val="32"/>
          <w:szCs w:val="32"/>
          <w:lang w:val="zh-CN" w:bidi="zh-CN"/>
        </w:rPr>
        <w:t>开展作业前准入资质核验，</w:t>
      </w:r>
      <w:r>
        <w:rPr>
          <w:rFonts w:hint="eastAsia" w:ascii="仿宋_GB2312" w:eastAsia="仿宋_GB2312"/>
          <w:sz w:val="32"/>
          <w:szCs w:val="32"/>
        </w:rPr>
        <w:t>审查验证乙方作业安全条件，对乙方人员进行进场安全交底</w:t>
      </w:r>
      <w:r>
        <w:rPr>
          <w:rFonts w:hint="eastAsia" w:ascii="仿宋_GB2312" w:hAnsi="仿宋" w:eastAsia="仿宋_GB2312" w:cs="仿宋"/>
          <w:kern w:val="36"/>
          <w:sz w:val="32"/>
          <w:szCs w:val="30"/>
        </w:rPr>
        <w:t>。</w:t>
      </w:r>
    </w:p>
    <w:p>
      <w:pPr>
        <w:widowControl/>
        <w:spacing w:line="575" w:lineRule="exact"/>
        <w:ind w:firstLine="739" w:firstLineChars="231"/>
        <w:rPr>
          <w:rFonts w:hint="eastAsia" w:ascii="仿宋_GB2312" w:hAnsi="仿宋" w:eastAsia="仿宋_GB2312" w:cs="仿宋"/>
          <w:sz w:val="32"/>
          <w:szCs w:val="32"/>
        </w:rPr>
      </w:pPr>
      <w:r>
        <w:rPr>
          <w:rFonts w:hint="eastAsia" w:ascii="仿宋_GB2312" w:hAnsi="楷体" w:eastAsia="仿宋_GB2312" w:cs="楷体"/>
          <w:sz w:val="32"/>
          <w:szCs w:val="32"/>
        </w:rPr>
        <w:t>——负责</w:t>
      </w:r>
      <w:r>
        <w:rPr>
          <w:rFonts w:hint="eastAsia" w:ascii="仿宋_GB2312" w:hAnsi="仿宋" w:eastAsia="仿宋_GB2312" w:cs="仿宋"/>
          <w:kern w:val="36"/>
          <w:sz w:val="32"/>
          <w:szCs w:val="30"/>
        </w:rPr>
        <w:t>审核乙方承包资质证件及提供的各类无事故证明、保险、安全培训、作业方案、现场处置方案等文件资料</w:t>
      </w:r>
      <w:r>
        <w:rPr>
          <w:rFonts w:hint="eastAsia" w:ascii="仿宋_GB2312" w:hAnsi="仿宋" w:eastAsia="仿宋_GB2312" w:cs="仿宋"/>
          <w:sz w:val="32"/>
          <w:szCs w:val="32"/>
        </w:rPr>
        <w:t>。</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——核验乙方安全管理机构及人员配备情况及</w:t>
      </w:r>
      <w:r>
        <w:rPr>
          <w:rFonts w:hint="eastAsia" w:ascii="仿宋_GB2312" w:eastAsia="仿宋_GB2312"/>
          <w:sz w:val="32"/>
          <w:szCs w:val="32"/>
        </w:rPr>
        <w:t>相应安全（特种作业）资格证书</w:t>
      </w:r>
      <w:r>
        <w:rPr>
          <w:rFonts w:hint="eastAsia" w:ascii="仿宋_GB2312" w:hAnsi="楷体" w:eastAsia="仿宋_GB2312" w:cs="楷体"/>
          <w:sz w:val="32"/>
          <w:szCs w:val="32"/>
        </w:rPr>
        <w:t>；</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——核验乙方</w:t>
      </w:r>
      <w:r>
        <w:rPr>
          <w:rFonts w:hint="eastAsia" w:ascii="仿宋_GB2312" w:eastAsia="仿宋_GB2312"/>
          <w:sz w:val="32"/>
          <w:szCs w:val="32"/>
        </w:rPr>
        <w:t>作业设备设施、工具、物料、劳动保护用品等与乙方承包项目的匹配性以及安全性等；</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——负责对乙方人员</w:t>
      </w:r>
      <w:r>
        <w:rPr>
          <w:rFonts w:hint="eastAsia" w:ascii="仿宋_GB2312" w:hAnsi="仿宋" w:eastAsia="仿宋_GB2312" w:cs="仿宋"/>
          <w:sz w:val="32"/>
          <w:szCs w:val="32"/>
        </w:rPr>
        <w:t>进行安全风险交底；</w:t>
      </w:r>
    </w:p>
    <w:p>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提供必要的工作条件；</w:t>
      </w:r>
    </w:p>
    <w:p>
      <w:pPr>
        <w:snapToGrid w:val="0"/>
        <w:spacing w:line="575" w:lineRule="exact"/>
        <w:ind w:left="720"/>
        <w:rPr>
          <w:rFonts w:ascii="仿宋_GB2312" w:hAnsi="楷体" w:eastAsia="仿宋_GB2312" w:cs="楷体"/>
          <w:sz w:val="32"/>
          <w:szCs w:val="32"/>
        </w:rPr>
      </w:pPr>
      <w:r>
        <w:rPr>
          <w:rFonts w:hint="eastAsia" w:ascii="仿宋_GB2312" w:hAnsi="仿宋" w:eastAsia="仿宋_GB2312" w:cs="仿宋"/>
          <w:sz w:val="32"/>
          <w:szCs w:val="32"/>
        </w:rPr>
        <w:t xml:space="preserve">1.1.2 </w:t>
      </w:r>
      <w:r>
        <w:rPr>
          <w:rFonts w:hint="eastAsia" w:ascii="仿宋_GB2312" w:hAnsi="楷体" w:eastAsia="仿宋_GB2312" w:cs="楷体"/>
          <w:sz w:val="32"/>
          <w:szCs w:val="32"/>
        </w:rPr>
        <w:t>作业中管理要求</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建立信息交流机制，对乙方提报的工作计划或作业任务进行确认，开展作业监督检查，监督办理危险作业等作业许可，指导协调应急处置。</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——负责审查乙方提报的《每日作业计划》；</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——监督检查乙方风险管控措施和</w:t>
      </w:r>
      <w:r>
        <w:rPr>
          <w:rFonts w:hint="eastAsia" w:ascii="仿宋_GB2312" w:hAnsi="仿宋" w:eastAsia="仿宋_GB2312" w:cs="仿宋"/>
          <w:sz w:val="32"/>
          <w:szCs w:val="32"/>
        </w:rPr>
        <w:t>危大工程的方案落实情况，并督促整改闭环。</w:t>
      </w:r>
    </w:p>
    <w:p>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——负责指挥协调</w:t>
      </w:r>
      <w:r>
        <w:rPr>
          <w:rFonts w:hint="eastAsia" w:ascii="仿宋_GB2312" w:hAnsi="仿宋" w:eastAsia="仿宋_GB2312" w:cs="仿宋"/>
          <w:sz w:val="32"/>
          <w:szCs w:val="32"/>
        </w:rPr>
        <w:t>乙方现场安全生产事故应急救援工作，充分调动甲乙双方的应急资源。</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——对承包商危险作业实施许可管理；按照变更作业相关制度实施变更作业管理；</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eastAsia="仿宋_GB2312"/>
          <w:sz w:val="32"/>
          <w:szCs w:val="32"/>
        </w:rPr>
        <w:t>两个以上承包商或承包商与本单位在同一作业区域内作业，一方可能危及对方生产安全的，组织签订安全生产管理协议，明确各自的安全生产管理职责和应当采取的安全措施，并指定专人进行安全检查与协调指挥。</w:t>
      </w:r>
    </w:p>
    <w:p>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1.1.3作业后管理要求</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eastAsia="仿宋_GB2312"/>
          <w:sz w:val="32"/>
          <w:szCs w:val="32"/>
        </w:rPr>
        <w:t>组织对乙方按照甲方考核评价相关制度进行考核评价，开展项目验收。</w:t>
      </w:r>
    </w:p>
    <w:p>
      <w:pPr>
        <w:snapToGrid w:val="0"/>
        <w:spacing w:line="575"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1.2 权利</w:t>
      </w:r>
    </w:p>
    <w:p>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1.2.1 有权否决乙方的分包方案。</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1.2.3 有权对乙方现场安全工作不称职的现场负责人、安全管理负责人和作业人员，提出约谈、警告、调离岗位、直至撤换等要求。</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1.2.4 有权制止并纠正乙方作业现场的“三违”行为，遇到危及安全生产的紧急情况，有权下令停止作业。</w:t>
      </w:r>
    </w:p>
    <w:p>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1.2.5 乙方实施过程中违反国家有关法律法规的，甲方有权决定解除与乙方之间的合同及本协议。</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1.2.6 有权要求乙方遵守并执行甲方制定或发布的全部的安全方面的管理制度和要求。</w:t>
      </w:r>
    </w:p>
    <w:p>
      <w:pPr>
        <w:adjustRightInd w:val="0"/>
        <w:snapToGrid w:val="0"/>
        <w:spacing w:line="575" w:lineRule="exact"/>
        <w:rPr>
          <w:rFonts w:ascii="黑体" w:hAnsi="黑体" w:eastAsia="黑体" w:cs="黑体"/>
          <w:sz w:val="32"/>
          <w:szCs w:val="32"/>
        </w:rPr>
      </w:pPr>
      <w:r>
        <w:rPr>
          <w:rFonts w:hint="eastAsia" w:ascii="黑体" w:hAnsi="黑体" w:eastAsia="黑体" w:cs="黑体"/>
          <w:sz w:val="32"/>
          <w:szCs w:val="32"/>
        </w:rPr>
        <w:t>2 乙方的职责、权利</w:t>
      </w:r>
    </w:p>
    <w:p>
      <w:pPr>
        <w:snapToGrid w:val="0"/>
        <w:spacing w:line="575"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 xml:space="preserve">2.1 乙方责任 </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乙方按照甲方承包商管理制度及信息化管理系统要求，提供、上传相关资料文件，对资料的真实性、有效性、合法性负责。安全合规有序开展作业，确保项目满足质量及使用要求。</w:t>
      </w:r>
    </w:p>
    <w:p>
      <w:pPr>
        <w:snapToGrid w:val="0"/>
        <w:spacing w:line="575" w:lineRule="exact"/>
        <w:ind w:firstLine="720" w:firstLineChars="225"/>
        <w:rPr>
          <w:rFonts w:ascii="仿宋_GB2312" w:hAnsi="楷体" w:eastAsia="仿宋_GB2312" w:cs="楷体"/>
          <w:sz w:val="32"/>
          <w:szCs w:val="32"/>
        </w:rPr>
      </w:pPr>
      <w:r>
        <w:rPr>
          <w:rFonts w:hint="eastAsia" w:ascii="仿宋_GB2312" w:hAnsi="仿宋" w:eastAsia="仿宋_GB2312" w:cs="仿宋"/>
          <w:sz w:val="32"/>
          <w:szCs w:val="32"/>
        </w:rPr>
        <w:t>2.1.1</w:t>
      </w:r>
      <w:r>
        <w:rPr>
          <w:rFonts w:hint="eastAsia" w:ascii="仿宋_GB2312" w:hAnsi="楷体" w:eastAsia="仿宋_GB2312" w:cs="楷体"/>
          <w:sz w:val="32"/>
          <w:szCs w:val="32"/>
        </w:rPr>
        <w:t>作业前工作要求</w:t>
      </w:r>
    </w:p>
    <w:p>
      <w:pPr>
        <w:snapToGrid w:val="0"/>
        <w:spacing w:line="575" w:lineRule="exact"/>
        <w:ind w:firstLine="720" w:firstLineChars="225"/>
        <w:rPr>
          <w:rFonts w:ascii="仿宋_GB2312" w:hAnsi="楷体" w:eastAsia="仿宋_GB2312" w:cs="楷体"/>
          <w:sz w:val="32"/>
          <w:szCs w:val="32"/>
        </w:rPr>
      </w:pPr>
      <w:r>
        <w:rPr>
          <w:rFonts w:hint="eastAsia" w:ascii="仿宋_GB2312" w:hAnsi="楷体" w:eastAsia="仿宋_GB2312" w:cs="楷体"/>
          <w:sz w:val="32"/>
          <w:szCs w:val="32"/>
        </w:rPr>
        <w:t>提供企业相关信息，签订安全协议，接受安全条件审查，开展安全培训交底工作。</w:t>
      </w:r>
    </w:p>
    <w:p>
      <w:pPr>
        <w:widowControl/>
        <w:spacing w:line="575" w:lineRule="exact"/>
        <w:ind w:firstLine="739" w:firstLineChars="231"/>
        <w:rPr>
          <w:rFonts w:hint="eastAsia" w:ascii="仿宋_GB2312" w:hAnsi="仿宋" w:eastAsia="仿宋_GB2312" w:cs="仿宋"/>
          <w:sz w:val="32"/>
          <w:szCs w:val="32"/>
        </w:rPr>
      </w:pPr>
      <w:r>
        <w:rPr>
          <w:rFonts w:hint="eastAsia" w:ascii="仿宋_GB2312" w:hAnsi="楷体" w:eastAsia="仿宋_GB2312" w:cs="楷体"/>
          <w:sz w:val="32"/>
          <w:szCs w:val="32"/>
        </w:rPr>
        <w:t>——提交</w:t>
      </w:r>
      <w:r>
        <w:rPr>
          <w:rFonts w:hint="eastAsia" w:ascii="仿宋_GB2312" w:hAnsi="仿宋" w:eastAsia="仿宋_GB2312" w:cs="仿宋"/>
          <w:kern w:val="36"/>
          <w:sz w:val="32"/>
          <w:szCs w:val="30"/>
        </w:rPr>
        <w:t>资质证件、无事故证明、人员保险、人员资格证书、安全培训、作业方案、现场处置方案等文件资料</w:t>
      </w:r>
      <w:r>
        <w:rPr>
          <w:rFonts w:hint="eastAsia" w:ascii="仿宋_GB2312" w:hAnsi="仿宋" w:eastAsia="仿宋_GB2312" w:cs="仿宋"/>
          <w:sz w:val="32"/>
          <w:szCs w:val="32"/>
        </w:rPr>
        <w:t>，并对真实性、有效性和合法性负责。</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——配备安全管理机构及人员；</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——配备</w:t>
      </w:r>
      <w:r>
        <w:rPr>
          <w:rFonts w:hint="eastAsia" w:ascii="仿宋_GB2312" w:eastAsia="仿宋_GB2312"/>
          <w:sz w:val="32"/>
          <w:szCs w:val="32"/>
        </w:rPr>
        <w:t>作业设备设施、工具、物料、劳动保护用品等物品，并对符合性、安全性和完好性负责；</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——负责对乙方作业人员</w:t>
      </w:r>
      <w:r>
        <w:rPr>
          <w:rFonts w:hint="eastAsia" w:ascii="仿宋_GB2312" w:hAnsi="仿宋" w:eastAsia="仿宋_GB2312" w:cs="仿宋"/>
          <w:sz w:val="32"/>
          <w:szCs w:val="32"/>
        </w:rPr>
        <w:t>进行安全风险交底；</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eastAsia="仿宋_GB2312"/>
          <w:sz w:val="32"/>
          <w:szCs w:val="32"/>
        </w:rPr>
        <w:t>严禁违法分包和挂靠资质</w:t>
      </w:r>
      <w:r>
        <w:rPr>
          <w:rFonts w:hint="eastAsia" w:ascii="仿宋_GB2312" w:hAnsi="仿宋" w:eastAsia="仿宋_GB2312" w:cs="仿宋"/>
          <w:sz w:val="32"/>
          <w:szCs w:val="32"/>
        </w:rPr>
        <w:t>。如违反，则甲方有权决定解除与乙方之间的合同及本协议。</w:t>
      </w:r>
    </w:p>
    <w:p>
      <w:pPr>
        <w:snapToGrid w:val="0"/>
        <w:spacing w:line="575" w:lineRule="exact"/>
        <w:ind w:left="720"/>
        <w:rPr>
          <w:rFonts w:ascii="仿宋_GB2312" w:hAnsi="楷体" w:eastAsia="仿宋_GB2312" w:cs="楷体"/>
          <w:sz w:val="32"/>
          <w:szCs w:val="32"/>
        </w:rPr>
      </w:pPr>
      <w:r>
        <w:rPr>
          <w:rFonts w:hint="eastAsia" w:ascii="仿宋_GB2312" w:hAnsi="楷体" w:eastAsia="仿宋_GB2312" w:cs="楷体"/>
          <w:sz w:val="32"/>
          <w:szCs w:val="32"/>
        </w:rPr>
        <w:t>2.1.2作业中管理要求</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按照甲方要求参加值班例会或项目例会，按时提报的工作计划或作业任务，定期开展安全检查并整改关闭，按照规定办理危险作业等作业许可，开展安全事故应急处置。</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eastAsia="仿宋_GB2312"/>
          <w:sz w:val="32"/>
          <w:szCs w:val="32"/>
        </w:rPr>
        <w:t>禁止擅自改变每日作业活动的性质、范围和条件，禁止在作业任务规定时间之外开展作业，禁止在无人监管的情况下开展作业。</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——负责提报的《每日作业计划》；</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——按照施工方案落实风险管控措施</w:t>
      </w:r>
      <w:r>
        <w:rPr>
          <w:rFonts w:hint="eastAsia" w:ascii="仿宋_GB2312" w:hAnsi="仿宋" w:eastAsia="仿宋_GB2312" w:cs="仿宋"/>
          <w:sz w:val="32"/>
          <w:szCs w:val="32"/>
        </w:rPr>
        <w:t>；</w:t>
      </w:r>
    </w:p>
    <w:p>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——负责指挥</w:t>
      </w:r>
      <w:r>
        <w:rPr>
          <w:rFonts w:hint="eastAsia" w:ascii="仿宋_GB2312" w:hAnsi="仿宋" w:eastAsia="仿宋_GB2312" w:cs="仿宋"/>
          <w:sz w:val="32"/>
          <w:szCs w:val="32"/>
        </w:rPr>
        <w:t>现场安全生产事故应急救援工作，并及时向甲方报告，并积极配合甲方的应急指挥、协调事故救援工作。</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——按照甲方制度要求，危险作业办理许可方可作业；按照甲方变更作业相关制度实施变更作业管理；</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——特种作业人员须持有与作业相应的、合格的特种作业证，特种设备操作人员需持有效的特种设备操作员证；</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现场存在交叉作业时，应服从甲方协调、指挥。</w:t>
      </w:r>
    </w:p>
    <w:p>
      <w:pPr>
        <w:snapToGrid w:val="0"/>
        <w:spacing w:line="575" w:lineRule="exact"/>
        <w:ind w:firstLine="720" w:firstLineChars="225"/>
        <w:rPr>
          <w:rFonts w:ascii="仿宋_GB2312" w:hAnsi="楷体" w:eastAsia="仿宋_GB2312" w:cs="楷体"/>
          <w:sz w:val="32"/>
          <w:szCs w:val="32"/>
        </w:rPr>
      </w:pPr>
      <w:r>
        <w:rPr>
          <w:rFonts w:hint="eastAsia" w:ascii="仿宋_GB2312" w:hAnsi="楷体" w:eastAsia="仿宋_GB2312" w:cs="楷体"/>
          <w:sz w:val="32"/>
          <w:szCs w:val="32"/>
        </w:rPr>
        <w:t>——施工过程中，存在重大变更（方案、工具、人员等）或重大隐患、事故征兆以及事故的情况，应及时、如实报告甲方。</w:t>
      </w:r>
    </w:p>
    <w:p>
      <w:pPr>
        <w:widowControl/>
        <w:ind w:firstLine="640" w:firstLineChars="200"/>
        <w:jc w:val="left"/>
        <w:rPr>
          <w:rFonts w:hint="eastAsia"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涉及危大工程的，</w:t>
      </w:r>
      <w:r>
        <w:rPr>
          <w:rFonts w:hint="eastAsia" w:ascii="仿宋_GB2312" w:eastAsia="仿宋_GB2312"/>
          <w:sz w:val="32"/>
          <w:szCs w:val="32"/>
        </w:rPr>
        <w:t>根据《危险性较大的分部分项工程安全管理规定》及甲方相关制度标准，组织编制危大工程专项施工方案。</w:t>
      </w:r>
    </w:p>
    <w:p>
      <w:pPr>
        <w:widowControl/>
        <w:ind w:firstLine="640" w:firstLineChars="200"/>
        <w:jc w:val="left"/>
        <w:rPr>
          <w:rFonts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作业过程中违反国家有关法律法规造成损失的，承担相应责任，若因此给甲方造成损失或处罚的，承担经济损失。</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作业过程中严禁使用</w:t>
      </w:r>
      <w:r>
        <w:rPr>
          <w:rFonts w:ascii="仿宋_GB2312" w:hAnsi="仿宋" w:eastAsia="仿宋_GB2312" w:cs="仿宋"/>
          <w:sz w:val="32"/>
          <w:szCs w:val="32"/>
        </w:rPr>
        <w:t>国家明令禁止使用或耗能大、对环境造成较大破坏的设备</w:t>
      </w:r>
      <w:r>
        <w:rPr>
          <w:rFonts w:hint="eastAsia" w:ascii="仿宋_GB2312" w:hAnsi="仿宋" w:eastAsia="仿宋_GB2312" w:cs="仿宋"/>
          <w:sz w:val="32"/>
          <w:szCs w:val="32"/>
        </w:rPr>
        <w:t>设施，运输车辆需符合排放标准要求，作业现场需做好防扬撒措施，规范处置作业过程中产生的固废、危废。</w:t>
      </w:r>
    </w:p>
    <w:p>
      <w:pPr>
        <w:snapToGrid w:val="0"/>
        <w:spacing w:line="575" w:lineRule="exact"/>
        <w:ind w:left="720"/>
        <w:rPr>
          <w:rFonts w:ascii="仿宋_GB2312" w:hAnsi="楷体" w:eastAsia="仿宋_GB2312" w:cs="楷体"/>
          <w:sz w:val="32"/>
          <w:szCs w:val="32"/>
        </w:rPr>
      </w:pPr>
      <w:r>
        <w:rPr>
          <w:rFonts w:hint="eastAsia" w:ascii="仿宋_GB2312" w:hAnsi="楷体" w:eastAsia="仿宋_GB2312" w:cs="楷体"/>
          <w:sz w:val="32"/>
          <w:szCs w:val="32"/>
        </w:rPr>
        <w:t>2.1.3作业后管理要求</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对甲方提供的技术资料保密，并提供真实有效的竣工验收资料。</w:t>
      </w:r>
    </w:p>
    <w:p>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——对甲方提供的技术资料的保密性负责；</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仿宋" w:eastAsia="仿宋_GB2312" w:cs="仿宋"/>
          <w:sz w:val="32"/>
          <w:szCs w:val="32"/>
        </w:rPr>
        <w:t>——对提交竣工验收相关资料的真实性负责</w:t>
      </w:r>
      <w:r>
        <w:rPr>
          <w:rFonts w:hint="eastAsia" w:ascii="仿宋_GB2312" w:hAnsi="楷体" w:eastAsia="仿宋_GB2312" w:cs="楷体"/>
          <w:sz w:val="32"/>
          <w:szCs w:val="32"/>
        </w:rPr>
        <w:t>。</w:t>
      </w:r>
    </w:p>
    <w:p>
      <w:pPr>
        <w:snapToGrid w:val="0"/>
        <w:spacing w:line="575"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2.2 权利</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2.2.1 有权拒绝甲方的违章指挥、强令冒险作业要求。</w:t>
      </w:r>
    </w:p>
    <w:p>
      <w:pPr>
        <w:adjustRightInd w:val="0"/>
        <w:snapToGrid w:val="0"/>
        <w:spacing w:line="575" w:lineRule="exact"/>
        <w:rPr>
          <w:rFonts w:hint="eastAsia" w:ascii="黑体" w:hAnsi="黑体" w:eastAsia="黑体" w:cs="黑体"/>
          <w:sz w:val="32"/>
          <w:szCs w:val="32"/>
        </w:rPr>
      </w:pPr>
      <w:r>
        <w:rPr>
          <w:rFonts w:hint="eastAsia" w:ascii="黑体" w:hAnsi="黑体" w:eastAsia="黑体" w:cs="黑体"/>
          <w:sz w:val="32"/>
          <w:szCs w:val="32"/>
        </w:rPr>
        <w:t>3 违约追偿</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违反相关规定、约定，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pPr>
        <w:adjustRightInd w:val="0"/>
        <w:snapToGrid w:val="0"/>
        <w:spacing w:line="575" w:lineRule="exact"/>
        <w:rPr>
          <w:rFonts w:hint="eastAsia" w:ascii="黑体" w:hAnsi="黑体" w:eastAsia="黑体" w:cs="黑体"/>
          <w:sz w:val="32"/>
          <w:szCs w:val="32"/>
        </w:rPr>
      </w:pPr>
      <w:r>
        <w:rPr>
          <w:rFonts w:hint="eastAsia" w:ascii="黑体" w:hAnsi="黑体" w:eastAsia="黑体" w:cs="黑体"/>
          <w:sz w:val="32"/>
          <w:szCs w:val="32"/>
        </w:rPr>
        <w:t>4 协议有效期</w:t>
      </w:r>
    </w:p>
    <w:p>
      <w:pPr>
        <w:pStyle w:val="20"/>
        <w:snapToGrid w:val="0"/>
        <w:spacing w:after="0" w:line="575" w:lineRule="exact"/>
        <w:ind w:firstLine="681" w:firstLineChars="213"/>
        <w:rPr>
          <w:rFonts w:hint="eastAsia" w:ascii="仿宋_GB2312" w:hAnsi="仿宋" w:eastAsia="仿宋_GB2312" w:cs="仿宋"/>
          <w:sz w:val="32"/>
          <w:szCs w:val="32"/>
        </w:rPr>
      </w:pPr>
      <w:r>
        <w:rPr>
          <w:rFonts w:hint="eastAsia" w:ascii="仿宋_GB2312" w:hAnsi="仿宋" w:eastAsia="仿宋_GB2312" w:cs="仿宋"/>
          <w:sz w:val="32"/>
          <w:szCs w:val="32"/>
        </w:rPr>
        <w:t>本协议有效期与合同一致，到期后双方尚有合同的权利义务未履行完毕的，协议有效期延续至合同履行完毕时止。</w:t>
      </w:r>
    </w:p>
    <w:p>
      <w:pPr>
        <w:adjustRightInd w:val="0"/>
        <w:snapToGrid w:val="0"/>
        <w:spacing w:line="575" w:lineRule="exact"/>
        <w:rPr>
          <w:rFonts w:hint="eastAsia" w:ascii="黑体" w:hAnsi="黑体" w:eastAsia="黑体" w:cs="黑体"/>
          <w:sz w:val="32"/>
          <w:szCs w:val="32"/>
        </w:rPr>
      </w:pPr>
      <w:r>
        <w:rPr>
          <w:rFonts w:hint="eastAsia" w:ascii="黑体" w:hAnsi="黑体" w:eastAsia="黑体" w:cs="黑体"/>
          <w:sz w:val="32"/>
          <w:szCs w:val="32"/>
        </w:rPr>
        <w:t>5 协议效力</w:t>
      </w:r>
    </w:p>
    <w:p>
      <w:pPr>
        <w:snapToGrid w:val="0"/>
        <w:spacing w:line="575" w:lineRule="exact"/>
        <w:ind w:firstLine="681" w:firstLineChars="213"/>
        <w:rPr>
          <w:rFonts w:hint="eastAsia" w:ascii="仿宋_GB2312" w:hAnsi="仿宋" w:eastAsia="仿宋_GB2312" w:cs="仿宋"/>
          <w:sz w:val="32"/>
          <w:szCs w:val="32"/>
        </w:rPr>
      </w:pPr>
      <w:r>
        <w:rPr>
          <w:rFonts w:hint="eastAsia" w:ascii="仿宋_GB2312" w:hAnsi="仿宋" w:eastAsia="仿宋_GB2312" w:cs="仿宋"/>
          <w:sz w:val="32"/>
          <w:szCs w:val="32"/>
        </w:rPr>
        <w:t>本协议与合同具有同等效力。本协议一式两份，甲、乙双方各持一份，双方盖章后生效，具有同等的法律效力。</w:t>
      </w:r>
    </w:p>
    <w:p>
      <w:pPr>
        <w:snapToGrid w:val="0"/>
        <w:spacing w:line="575" w:lineRule="exact"/>
        <w:rPr>
          <w:rFonts w:hint="eastAsia" w:ascii="仿宋_GB2312" w:hAnsi="仿宋" w:eastAsia="仿宋_GB2312" w:cs="仿宋"/>
          <w:sz w:val="32"/>
          <w:szCs w:val="32"/>
        </w:rPr>
      </w:pPr>
    </w:p>
    <w:p>
      <w:pPr>
        <w:snapToGrid w:val="0"/>
        <w:spacing w:line="575" w:lineRule="exact"/>
        <w:rPr>
          <w:rFonts w:hint="eastAsia" w:ascii="仿宋_GB2312" w:hAnsi="仿宋" w:eastAsia="仿宋_GB2312" w:cs="仿宋"/>
          <w:sz w:val="32"/>
          <w:szCs w:val="32"/>
        </w:rPr>
      </w:pPr>
      <w:r>
        <w:rPr>
          <w:rFonts w:hint="eastAsia" w:ascii="仿宋_GB2312" w:hAnsi="仿宋" w:eastAsia="仿宋_GB2312" w:cs="仿宋"/>
          <w:sz w:val="32"/>
          <w:szCs w:val="32"/>
        </w:rPr>
        <w:t>甲方（盖章）：                乙方（盖章）：</w:t>
      </w:r>
    </w:p>
    <w:p>
      <w:pPr>
        <w:snapToGrid w:val="0"/>
        <w:spacing w:line="575"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年   月   日                  年   月   日</w:t>
      </w:r>
    </w:p>
    <w:p>
      <w:pPr>
        <w:snapToGrid w:val="0"/>
        <w:spacing w:line="575" w:lineRule="exact"/>
        <w:rPr>
          <w:rFonts w:hint="eastAsia" w:ascii="仿宋_GB2312" w:hAnsi="仿宋" w:eastAsia="仿宋_GB2312" w:cs="仿宋"/>
          <w:sz w:val="32"/>
          <w:szCs w:val="32"/>
          <w:lang w:eastAsia="zh-CN"/>
        </w:rPr>
      </w:pPr>
      <w:r>
        <w:rPr>
          <w:rFonts w:hint="eastAsia" w:ascii="仿宋_GB2312" w:hAnsi="仿宋" w:eastAsia="仿宋_GB2312" w:cs="仿宋"/>
          <w:sz w:val="32"/>
          <w:szCs w:val="32"/>
        </w:rPr>
        <w:t>附表：安全文明施工现场违约情形及违约金</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3个工作日内交至财务</w:t>
      </w:r>
      <w:r>
        <w:rPr>
          <w:rFonts w:hint="eastAsia" w:ascii="仿宋_GB2312" w:hAnsi="仿宋" w:eastAsia="仿宋_GB2312" w:cs="仿宋"/>
          <w:sz w:val="32"/>
          <w:szCs w:val="32"/>
          <w:lang w:eastAsia="zh-CN"/>
        </w:rPr>
        <w:t>）</w:t>
      </w:r>
    </w:p>
    <w:tbl>
      <w:tblPr>
        <w:tblStyle w:val="21"/>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67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42" w:type="dxa"/>
            <w:noWrap w:val="0"/>
            <w:vAlign w:val="center"/>
          </w:tcPr>
          <w:p>
            <w:pPr>
              <w:jc w:val="center"/>
              <w:rPr>
                <w:rFonts w:hint="eastAsia" w:ascii="仿宋_GB2312" w:eastAsia="仿宋_GB2312"/>
                <w:szCs w:val="21"/>
              </w:rPr>
            </w:pPr>
            <w:r>
              <w:rPr>
                <w:rFonts w:hint="eastAsia" w:ascii="仿宋_GB2312" w:eastAsia="仿宋_GB2312"/>
                <w:szCs w:val="21"/>
              </w:rPr>
              <w:t>项目</w:t>
            </w:r>
          </w:p>
        </w:tc>
        <w:tc>
          <w:tcPr>
            <w:tcW w:w="5670" w:type="dxa"/>
            <w:noWrap w:val="0"/>
            <w:vAlign w:val="center"/>
          </w:tcPr>
          <w:p>
            <w:pPr>
              <w:jc w:val="center"/>
              <w:rPr>
                <w:rFonts w:hint="eastAsia" w:ascii="仿宋_GB2312" w:eastAsia="仿宋_GB2312"/>
                <w:szCs w:val="21"/>
              </w:rPr>
            </w:pPr>
            <w:r>
              <w:rPr>
                <w:rFonts w:hint="eastAsia" w:ascii="仿宋_GB2312" w:eastAsia="仿宋_GB2312"/>
                <w:szCs w:val="21"/>
              </w:rPr>
              <w:t>违反文明安全施工行为</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rPr>
              <w:t>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noWrap w:val="0"/>
            <w:vAlign w:val="center"/>
          </w:tcPr>
          <w:p>
            <w:pPr>
              <w:rPr>
                <w:rFonts w:hint="eastAsia" w:ascii="仿宋_GB2312" w:eastAsia="仿宋_GB2312"/>
                <w:szCs w:val="21"/>
              </w:rPr>
            </w:pPr>
            <w:r>
              <w:rPr>
                <w:rFonts w:hint="eastAsia" w:ascii="仿宋_GB2312" w:eastAsia="仿宋_GB2312"/>
                <w:szCs w:val="21"/>
              </w:rPr>
              <w:t>一、安全防护</w:t>
            </w:r>
          </w:p>
        </w:tc>
        <w:tc>
          <w:tcPr>
            <w:tcW w:w="5670" w:type="dxa"/>
            <w:noWrap w:val="0"/>
            <w:vAlign w:val="center"/>
          </w:tcPr>
          <w:p>
            <w:pPr>
              <w:rPr>
                <w:rFonts w:hint="eastAsia" w:ascii="仿宋_GB2312" w:eastAsia="仿宋_GB2312"/>
                <w:szCs w:val="21"/>
              </w:rPr>
            </w:pPr>
            <w:r>
              <w:rPr>
                <w:rFonts w:hint="eastAsia" w:ascii="仿宋_GB2312" w:eastAsia="仿宋_GB2312"/>
                <w:szCs w:val="21"/>
              </w:rPr>
              <w:t>1、作业时未穿戴相应合规的防护用品</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100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2、脚手架拆装无防护措施；</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500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3、使用未检验合格的防护用品或防护用品失效；</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100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4、临边洞口无防护措施；</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500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noWrap w:val="0"/>
            <w:vAlign w:val="center"/>
          </w:tcPr>
          <w:p>
            <w:pPr>
              <w:rPr>
                <w:rFonts w:hint="eastAsia" w:ascii="仿宋_GB2312" w:eastAsia="仿宋_GB2312"/>
                <w:szCs w:val="21"/>
              </w:rPr>
            </w:pPr>
            <w:r>
              <w:rPr>
                <w:rFonts w:hint="eastAsia" w:ascii="仿宋_GB2312" w:eastAsia="仿宋_GB2312"/>
                <w:szCs w:val="21"/>
              </w:rPr>
              <w:t>二、文明施工</w:t>
            </w:r>
          </w:p>
        </w:tc>
        <w:tc>
          <w:tcPr>
            <w:tcW w:w="5670" w:type="dxa"/>
            <w:noWrap w:val="0"/>
            <w:vAlign w:val="center"/>
          </w:tcPr>
          <w:p>
            <w:pPr>
              <w:rPr>
                <w:rFonts w:hint="eastAsia" w:ascii="仿宋_GB2312" w:eastAsia="仿宋_GB2312"/>
                <w:szCs w:val="21"/>
              </w:rPr>
            </w:pPr>
            <w:r>
              <w:rPr>
                <w:rFonts w:hint="eastAsia" w:ascii="仿宋_GB2312" w:eastAsia="仿宋_GB2312"/>
                <w:szCs w:val="21"/>
              </w:rPr>
              <w:t>5、在厂区内吸烟的；</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100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6、不文明作业（如：随地大小便、酒后上岗、吵骂打架、随意占用、堵塞道路、通道的）</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100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7、驾驶车辆超速的（门口及转弯处5公里/小时，厂内道路10公里/小时，厂前路20公里/小时）；</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500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8、施工现场杂乱(如：严重脏、乱、差、垃圾未及时清理的</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100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9、未经许可，随意进入生产区域的；</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100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noWrap w:val="0"/>
            <w:vAlign w:val="center"/>
          </w:tcPr>
          <w:p>
            <w:pPr>
              <w:rPr>
                <w:rFonts w:hint="eastAsia" w:ascii="仿宋_GB2312" w:eastAsia="仿宋_GB2312"/>
                <w:szCs w:val="21"/>
              </w:rPr>
            </w:pPr>
            <w:r>
              <w:rPr>
                <w:rFonts w:hint="eastAsia" w:ascii="仿宋_GB2312" w:eastAsia="仿宋_GB2312"/>
                <w:szCs w:val="21"/>
              </w:rPr>
              <w:t>三、现场管理</w:t>
            </w:r>
          </w:p>
        </w:tc>
        <w:tc>
          <w:tcPr>
            <w:tcW w:w="5670" w:type="dxa"/>
            <w:noWrap w:val="0"/>
            <w:vAlign w:val="center"/>
          </w:tcPr>
          <w:p>
            <w:pPr>
              <w:rPr>
                <w:rFonts w:hint="eastAsia" w:ascii="仿宋_GB2312" w:eastAsia="仿宋_GB2312"/>
                <w:szCs w:val="21"/>
              </w:rPr>
            </w:pPr>
            <w:r>
              <w:rPr>
                <w:rFonts w:hint="eastAsia" w:ascii="仿宋_GB2312" w:eastAsia="仿宋_GB2312"/>
                <w:szCs w:val="21"/>
              </w:rPr>
              <w:t>10、现场安全隐患未定期整改的；</w:t>
            </w:r>
          </w:p>
        </w:tc>
        <w:tc>
          <w:tcPr>
            <w:tcW w:w="1846" w:type="dxa"/>
            <w:noWrap w:val="0"/>
            <w:vAlign w:val="center"/>
          </w:tcPr>
          <w:p>
            <w:pPr>
              <w:jc w:val="center"/>
              <w:rPr>
                <w:rFonts w:hint="eastAsia" w:ascii="仿宋_GB2312" w:eastAsia="微软雅黑"/>
                <w:szCs w:val="21"/>
                <w:lang w:eastAsia="zh-CN"/>
              </w:rPr>
            </w:pPr>
            <w:r>
              <w:rPr>
                <w:rFonts w:hint="eastAsia" w:ascii="仿宋_GB2312" w:eastAsia="仿宋_GB2312"/>
                <w:szCs w:val="21"/>
                <w:lang w:val="en-US" w:eastAsia="zh-CN"/>
              </w:rPr>
              <w:t>50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11、现场作业未开具作业证就动工作业的（包含动火、吊装、高处、受限空间、临时用电等）；</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500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12、特种作业人员及特殊工种人员未持证上岗的；</w:t>
            </w:r>
          </w:p>
        </w:tc>
        <w:tc>
          <w:tcPr>
            <w:tcW w:w="1846" w:type="dxa"/>
            <w:noWrap w:val="0"/>
            <w:vAlign w:val="center"/>
          </w:tcPr>
          <w:p>
            <w:pPr>
              <w:jc w:val="center"/>
              <w:rPr>
                <w:rFonts w:hint="eastAsia" w:ascii="仿宋_GB2312" w:eastAsia="微软雅黑"/>
                <w:szCs w:val="21"/>
                <w:lang w:eastAsia="zh-CN"/>
              </w:rPr>
            </w:pPr>
            <w:r>
              <w:rPr>
                <w:rFonts w:hint="eastAsia" w:ascii="仿宋_GB2312" w:eastAsia="仿宋_GB2312"/>
                <w:szCs w:val="21"/>
                <w:lang w:val="en-US" w:eastAsia="zh-CN"/>
              </w:rPr>
              <w:t>200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242" w:type="dxa"/>
            <w:vMerge w:val="restart"/>
            <w:noWrap w:val="0"/>
            <w:vAlign w:val="center"/>
          </w:tcPr>
          <w:p>
            <w:pPr>
              <w:rPr>
                <w:rFonts w:hint="eastAsia" w:ascii="仿宋_GB2312" w:eastAsia="仿宋_GB2312"/>
                <w:szCs w:val="21"/>
              </w:rPr>
            </w:pPr>
            <w:r>
              <w:rPr>
                <w:rFonts w:hint="eastAsia" w:ascii="仿宋_GB2312" w:eastAsia="仿宋_GB2312"/>
                <w:szCs w:val="21"/>
              </w:rPr>
              <w:t>四、电气安全</w:t>
            </w:r>
          </w:p>
        </w:tc>
        <w:tc>
          <w:tcPr>
            <w:tcW w:w="5670" w:type="dxa"/>
            <w:noWrap w:val="0"/>
            <w:vAlign w:val="center"/>
          </w:tcPr>
          <w:p>
            <w:pPr>
              <w:rPr>
                <w:rFonts w:hint="eastAsia" w:ascii="仿宋_GB2312" w:eastAsia="仿宋_GB2312"/>
                <w:szCs w:val="21"/>
              </w:rPr>
            </w:pPr>
            <w:r>
              <w:rPr>
                <w:rFonts w:hint="eastAsia" w:ascii="仿宋_GB2312" w:eastAsia="仿宋_GB2312"/>
                <w:szCs w:val="21"/>
              </w:rPr>
              <w:t xml:space="preserve">13 临时用电未采用三级配电、三相五线制、二级漏电保护系统；                                       </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200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14、未执行“一机、一闸、一漏”的规定；</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200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15、分配电箱与开关箱距离大于30米，开关箱与用电设备距离大于3米；</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200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noWrap w:val="0"/>
            <w:vAlign w:val="center"/>
          </w:tcPr>
          <w:p>
            <w:pPr>
              <w:rPr>
                <w:rFonts w:hint="eastAsia" w:ascii="仿宋_GB2312" w:eastAsia="仿宋_GB2312"/>
                <w:szCs w:val="21"/>
              </w:rPr>
            </w:pPr>
            <w:r>
              <w:rPr>
                <w:rFonts w:hint="eastAsia" w:ascii="仿宋_GB2312" w:eastAsia="仿宋_GB2312"/>
                <w:szCs w:val="21"/>
              </w:rPr>
              <w:t>五、消防安全</w:t>
            </w:r>
          </w:p>
        </w:tc>
        <w:tc>
          <w:tcPr>
            <w:tcW w:w="5670" w:type="dxa"/>
            <w:noWrap w:val="0"/>
            <w:vAlign w:val="center"/>
          </w:tcPr>
          <w:p>
            <w:pPr>
              <w:rPr>
                <w:rFonts w:hint="eastAsia" w:ascii="仿宋_GB2312" w:eastAsia="仿宋_GB2312"/>
                <w:szCs w:val="21"/>
              </w:rPr>
            </w:pPr>
            <w:r>
              <w:rPr>
                <w:rFonts w:hint="eastAsia" w:ascii="仿宋_GB2312" w:eastAsia="仿宋_GB2312"/>
                <w:szCs w:val="21"/>
              </w:rPr>
              <w:t>16、氧气瓶与乙炔气瓶距离小于5米，二者距火源小于10米</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200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17、动用明火未配置消防器材的；</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200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18、氧气、乙炔瓶阳光下直晒；</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200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19、乙炔气瓶平放；</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200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20、气瓶压力表损坏或失准；</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200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21、非紧急情况私自动用公司消防器材、消防水的；</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200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center"/>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22、未按规定配置合规灭火器材的</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200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restart"/>
            <w:noWrap w:val="0"/>
            <w:vAlign w:val="center"/>
          </w:tcPr>
          <w:p>
            <w:pPr>
              <w:rPr>
                <w:rFonts w:hint="eastAsia" w:ascii="仿宋_GB2312" w:eastAsia="仿宋_GB2312"/>
                <w:szCs w:val="21"/>
              </w:rPr>
            </w:pPr>
            <w:r>
              <w:rPr>
                <w:rFonts w:hint="eastAsia" w:ascii="仿宋_GB2312" w:eastAsia="仿宋_GB2312"/>
                <w:szCs w:val="21"/>
              </w:rPr>
              <w:t>六、其他</w:t>
            </w:r>
          </w:p>
        </w:tc>
        <w:tc>
          <w:tcPr>
            <w:tcW w:w="5670" w:type="dxa"/>
            <w:noWrap w:val="0"/>
            <w:vAlign w:val="center"/>
          </w:tcPr>
          <w:p>
            <w:pPr>
              <w:rPr>
                <w:rFonts w:hint="eastAsia" w:ascii="仿宋_GB2312" w:eastAsia="仿宋_GB2312"/>
                <w:szCs w:val="21"/>
              </w:rPr>
            </w:pPr>
            <w:r>
              <w:rPr>
                <w:rFonts w:hint="eastAsia" w:ascii="仿宋_GB2312" w:eastAsia="仿宋_GB2312"/>
                <w:szCs w:val="21"/>
              </w:rPr>
              <w:t>23、发生安全事故，未及时上报或隐瞒事故原因及责任人的；</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2000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top"/>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24、随意动用公司物品及标志牌造成损坏的；</w:t>
            </w:r>
          </w:p>
        </w:tc>
        <w:tc>
          <w:tcPr>
            <w:tcW w:w="1846" w:type="dxa"/>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随意动用200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次</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损坏照价赔偿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top"/>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25、偷盗公司物品的每次给予相关单位违约追偿处理，严重者交公安机关处理；</w:t>
            </w:r>
          </w:p>
        </w:tc>
        <w:tc>
          <w:tcPr>
            <w:tcW w:w="1846" w:type="dxa"/>
            <w:noWrap w:val="0"/>
            <w:vAlign w:val="center"/>
          </w:tcPr>
          <w:p>
            <w:pPr>
              <w:jc w:val="center"/>
              <w:rPr>
                <w:rFonts w:hint="default" w:ascii="仿宋_GB2312" w:eastAsia="仿宋_GB2312"/>
                <w:szCs w:val="21"/>
                <w:lang w:val="en-US"/>
              </w:rPr>
            </w:pPr>
            <w:r>
              <w:rPr>
                <w:rFonts w:hint="eastAsia" w:ascii="仿宋_GB2312" w:eastAsia="仿宋_GB2312"/>
                <w:szCs w:val="21"/>
                <w:lang w:val="en-US" w:eastAsia="zh-CN"/>
              </w:rPr>
              <w:t>按偷盗物品照价赔偿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top"/>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26、施工方案或安全措施方案未经批准擅自施工和操作；</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1000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top"/>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27、安排未经过培训教育、安全交底人员进入现场作业，随意更换未备案作业人员进厂作业；</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1000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top"/>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28、危险作业监护人不在现场；</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1000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42" w:type="dxa"/>
            <w:vMerge w:val="continue"/>
            <w:noWrap w:val="0"/>
            <w:vAlign w:val="top"/>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29、发生事故，不论大小；</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5000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242" w:type="dxa"/>
            <w:vMerge w:val="continue"/>
            <w:noWrap w:val="0"/>
            <w:vAlign w:val="top"/>
          </w:tcPr>
          <w:p>
            <w:pPr>
              <w:rPr>
                <w:rFonts w:hint="eastAsia" w:ascii="仿宋_GB2312" w:eastAsia="仿宋_GB2312"/>
                <w:szCs w:val="21"/>
              </w:rPr>
            </w:pPr>
          </w:p>
        </w:tc>
        <w:tc>
          <w:tcPr>
            <w:tcW w:w="5670" w:type="dxa"/>
            <w:noWrap w:val="0"/>
            <w:vAlign w:val="center"/>
          </w:tcPr>
          <w:p>
            <w:pPr>
              <w:rPr>
                <w:rFonts w:hint="eastAsia" w:ascii="仿宋_GB2312" w:eastAsia="仿宋_GB2312"/>
                <w:szCs w:val="21"/>
              </w:rPr>
            </w:pPr>
            <w:r>
              <w:rPr>
                <w:rFonts w:hint="eastAsia" w:ascii="仿宋_GB2312" w:eastAsia="仿宋_GB2312"/>
                <w:szCs w:val="21"/>
              </w:rPr>
              <w:t>30、其他安全隐患或不文明作业现象、足以引发事故的。</w:t>
            </w:r>
          </w:p>
        </w:tc>
        <w:tc>
          <w:tcPr>
            <w:tcW w:w="1846" w:type="dxa"/>
            <w:noWrap w:val="0"/>
            <w:vAlign w:val="center"/>
          </w:tcPr>
          <w:p>
            <w:pPr>
              <w:jc w:val="center"/>
              <w:rPr>
                <w:rFonts w:hint="eastAsia" w:ascii="仿宋_GB2312" w:eastAsia="仿宋_GB2312"/>
                <w:szCs w:val="21"/>
              </w:rPr>
            </w:pPr>
            <w:r>
              <w:rPr>
                <w:rFonts w:hint="eastAsia" w:ascii="仿宋_GB2312" w:eastAsia="仿宋_GB2312"/>
                <w:szCs w:val="21"/>
                <w:lang w:val="en-US" w:eastAsia="zh-CN"/>
              </w:rPr>
              <w:t>1000</w:t>
            </w:r>
            <w:r>
              <w:rPr>
                <w:rFonts w:hint="eastAsia" w:ascii="仿宋_GB2312" w:eastAsia="仿宋_GB2312"/>
                <w:szCs w:val="21"/>
              </w:rPr>
              <w:t>元</w:t>
            </w:r>
            <w:r>
              <w:rPr>
                <w:rFonts w:hint="eastAsia" w:ascii="微软雅黑" w:hAnsi="微软雅黑" w:eastAsia="微软雅黑" w:cs="微软雅黑"/>
                <w:szCs w:val="21"/>
              </w:rPr>
              <w:t>∕</w:t>
            </w:r>
            <w:r>
              <w:rPr>
                <w:rFonts w:hint="eastAsia" w:ascii="仿宋_GB2312" w:hAnsi="仿宋_GB2312" w:eastAsia="仿宋_GB2312" w:cs="仿宋_GB2312"/>
                <w:szCs w:val="21"/>
              </w:rPr>
              <w:t>人</w:t>
            </w:r>
            <w:r>
              <w:rPr>
                <w:rFonts w:hint="eastAsia" w:ascii="微软雅黑" w:hAnsi="微软雅黑" w:eastAsia="微软雅黑" w:cs="微软雅黑"/>
                <w:szCs w:val="21"/>
              </w:rPr>
              <w:t>∕</w:t>
            </w:r>
            <w:r>
              <w:rPr>
                <w:rFonts w:hint="eastAsia" w:ascii="仿宋_GB2312" w:hAnsi="仿宋_GB2312" w:eastAsia="仿宋_GB2312" w:cs="仿宋_GB2312"/>
                <w:szCs w:val="21"/>
              </w:rPr>
              <w:t>次</w:t>
            </w:r>
          </w:p>
        </w:tc>
      </w:tr>
    </w:tbl>
    <w:p>
      <w:pPr>
        <w:widowControl/>
        <w:snapToGrid w:val="0"/>
        <w:spacing w:line="575" w:lineRule="exact"/>
        <w:jc w:val="left"/>
        <w:rPr>
          <w:rFonts w:hint="eastAsia" w:ascii="仿宋_GB2312" w:hAnsi="仿宋" w:eastAsia="仿宋_GB2312" w:cs="仿宋"/>
          <w:kern w:val="0"/>
          <w:sz w:val="28"/>
          <w:szCs w:val="24"/>
        </w:rPr>
      </w:pPr>
      <w:r>
        <w:rPr>
          <w:rFonts w:hint="eastAsia" w:ascii="仿宋_GB2312" w:hAnsi="仿宋" w:eastAsia="仿宋_GB2312" w:cs="仿宋"/>
          <w:kern w:val="0"/>
          <w:sz w:val="28"/>
          <w:szCs w:val="24"/>
        </w:rPr>
        <w:t>备注：不限于以上内容，可根据项目内容进行增减。</w:t>
      </w:r>
    </w:p>
    <w:p>
      <w:pPr>
        <w:pStyle w:val="11"/>
        <w:adjustRightInd w:val="0"/>
        <w:snapToGrid w:val="0"/>
        <w:spacing w:line="360" w:lineRule="auto"/>
        <w:jc w:val="left"/>
        <w:rPr>
          <w:rFonts w:ascii="仿宋" w:hAnsi="仿宋" w:eastAsia="仿宋" w:cs="宋体"/>
          <w:b/>
          <w:bCs/>
          <w:sz w:val="28"/>
          <w:szCs w:val="28"/>
        </w:rPr>
      </w:pPr>
    </w:p>
    <w:p>
      <w:pPr>
        <w:pStyle w:val="11"/>
        <w:adjustRightInd w:val="0"/>
        <w:snapToGrid w:val="0"/>
        <w:spacing w:line="360" w:lineRule="auto"/>
        <w:jc w:val="left"/>
        <w:rPr>
          <w:rFonts w:ascii="仿宋" w:hAnsi="仿宋" w:eastAsia="仿宋" w:cs="宋体"/>
          <w:b/>
          <w:bCs/>
          <w:sz w:val="28"/>
          <w:szCs w:val="28"/>
        </w:rPr>
      </w:pPr>
    </w:p>
    <w:p>
      <w:pPr>
        <w:pStyle w:val="11"/>
        <w:adjustRightInd w:val="0"/>
        <w:snapToGrid w:val="0"/>
        <w:spacing w:line="360" w:lineRule="auto"/>
        <w:jc w:val="left"/>
        <w:rPr>
          <w:rFonts w:ascii="仿宋" w:hAnsi="仿宋" w:eastAsia="仿宋" w:cs="宋体"/>
          <w:b/>
          <w:bCs/>
          <w:sz w:val="28"/>
          <w:szCs w:val="28"/>
        </w:rPr>
      </w:pPr>
    </w:p>
    <w:p>
      <w:pPr>
        <w:pStyle w:val="11"/>
        <w:adjustRightInd w:val="0"/>
        <w:snapToGrid w:val="0"/>
        <w:spacing w:line="360" w:lineRule="auto"/>
        <w:jc w:val="left"/>
        <w:rPr>
          <w:rFonts w:hint="eastAsia" w:ascii="仿宋" w:hAnsi="仿宋" w:eastAsia="仿宋" w:cs="宋体"/>
          <w:b/>
          <w:bCs/>
          <w:sz w:val="28"/>
          <w:szCs w:val="28"/>
        </w:rPr>
      </w:pPr>
    </w:p>
    <w:p>
      <w:pPr>
        <w:pStyle w:val="11"/>
        <w:adjustRightInd w:val="0"/>
        <w:snapToGrid w:val="0"/>
        <w:spacing w:line="360" w:lineRule="auto"/>
        <w:jc w:val="left"/>
        <w:rPr>
          <w:rFonts w:hint="eastAsia" w:ascii="仿宋" w:hAnsi="仿宋" w:eastAsia="仿宋" w:cs="宋体"/>
          <w:b/>
          <w:bCs/>
          <w:sz w:val="28"/>
          <w:szCs w:val="28"/>
        </w:rPr>
      </w:pPr>
    </w:p>
    <w:p>
      <w:pPr>
        <w:pStyle w:val="11"/>
        <w:adjustRightInd w:val="0"/>
        <w:snapToGrid w:val="0"/>
        <w:spacing w:line="360" w:lineRule="auto"/>
        <w:jc w:val="left"/>
        <w:rPr>
          <w:rFonts w:hint="eastAsia" w:ascii="仿宋" w:hAnsi="仿宋" w:eastAsia="仿宋" w:cs="宋体"/>
          <w:b/>
          <w:bCs/>
          <w:sz w:val="28"/>
          <w:szCs w:val="28"/>
        </w:rPr>
      </w:pPr>
    </w:p>
    <w:p>
      <w:pPr>
        <w:pStyle w:val="11"/>
        <w:adjustRightInd w:val="0"/>
        <w:snapToGrid w:val="0"/>
        <w:spacing w:line="360" w:lineRule="auto"/>
        <w:jc w:val="left"/>
        <w:rPr>
          <w:rFonts w:hint="eastAsia" w:ascii="仿宋" w:hAnsi="仿宋" w:eastAsia="仿宋" w:cs="宋体"/>
          <w:b/>
          <w:bCs/>
          <w:sz w:val="28"/>
          <w:szCs w:val="28"/>
        </w:rPr>
      </w:pPr>
    </w:p>
    <w:p>
      <w:pPr>
        <w:pStyle w:val="11"/>
        <w:adjustRightInd w:val="0"/>
        <w:snapToGrid w:val="0"/>
        <w:spacing w:line="360" w:lineRule="auto"/>
        <w:jc w:val="left"/>
        <w:rPr>
          <w:rFonts w:hint="eastAsia" w:ascii="仿宋" w:hAnsi="仿宋" w:eastAsia="仿宋" w:cs="宋体"/>
          <w:b/>
          <w:bCs/>
          <w:sz w:val="28"/>
          <w:szCs w:val="28"/>
        </w:rPr>
      </w:pPr>
    </w:p>
    <w:p>
      <w:pPr>
        <w:pStyle w:val="11"/>
        <w:adjustRightInd w:val="0"/>
        <w:snapToGrid w:val="0"/>
        <w:spacing w:line="360" w:lineRule="auto"/>
        <w:jc w:val="left"/>
        <w:rPr>
          <w:rFonts w:hint="eastAsia" w:ascii="仿宋" w:hAnsi="仿宋" w:eastAsia="仿宋" w:cs="宋体"/>
          <w:b/>
          <w:bCs/>
          <w:sz w:val="28"/>
          <w:szCs w:val="28"/>
        </w:rPr>
      </w:pPr>
    </w:p>
    <w:p>
      <w:pPr>
        <w:pStyle w:val="11"/>
        <w:adjustRightInd w:val="0"/>
        <w:snapToGrid w:val="0"/>
        <w:spacing w:line="360" w:lineRule="auto"/>
        <w:jc w:val="left"/>
        <w:rPr>
          <w:rFonts w:hint="eastAsia" w:ascii="仿宋" w:hAnsi="仿宋" w:eastAsia="仿宋" w:cs="宋体"/>
          <w:b/>
          <w:bCs/>
          <w:sz w:val="28"/>
          <w:szCs w:val="28"/>
        </w:rPr>
      </w:pPr>
    </w:p>
    <w:p>
      <w:pPr>
        <w:pStyle w:val="11"/>
        <w:adjustRightInd w:val="0"/>
        <w:snapToGrid w:val="0"/>
        <w:spacing w:line="360" w:lineRule="auto"/>
        <w:jc w:val="left"/>
        <w:rPr>
          <w:rFonts w:ascii="方正小标宋_GBK" w:hAnsi="方正小标宋_GBK" w:eastAsia="方正小标宋_GBK" w:cs="方正小标宋_GBK"/>
          <w:b/>
          <w:bCs/>
          <w:sz w:val="44"/>
          <w:szCs w:val="44"/>
        </w:rPr>
      </w:pPr>
      <w:r>
        <w:rPr>
          <w:rFonts w:hint="eastAsia" w:ascii="仿宋" w:hAnsi="仿宋" w:eastAsia="仿宋" w:cs="宋体"/>
          <w:b/>
          <w:bCs/>
          <w:sz w:val="28"/>
          <w:szCs w:val="28"/>
        </w:rPr>
        <w:t>附件一：</w:t>
      </w:r>
    </w:p>
    <w:p>
      <w:pPr>
        <w:pStyle w:val="11"/>
        <w:adjustRightInd w:val="0"/>
        <w:snapToGrid w:val="0"/>
        <w:spacing w:line="360" w:lineRule="auto"/>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报价单模板</w:t>
      </w:r>
    </w:p>
    <w:tbl>
      <w:tblPr>
        <w:tblStyle w:val="22"/>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40"/>
        <w:gridCol w:w="1260"/>
        <w:gridCol w:w="675"/>
        <w:gridCol w:w="615"/>
        <w:gridCol w:w="795"/>
        <w:gridCol w:w="645"/>
        <w:gridCol w:w="1125"/>
        <w:gridCol w:w="94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440"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1260"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型号</w:t>
            </w:r>
          </w:p>
        </w:tc>
        <w:tc>
          <w:tcPr>
            <w:tcW w:w="67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计量单位</w:t>
            </w:r>
          </w:p>
        </w:tc>
        <w:tc>
          <w:tcPr>
            <w:tcW w:w="61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79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单价（元）</w:t>
            </w:r>
          </w:p>
        </w:tc>
        <w:tc>
          <w:tcPr>
            <w:tcW w:w="64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税率</w:t>
            </w:r>
          </w:p>
        </w:tc>
        <w:tc>
          <w:tcPr>
            <w:tcW w:w="112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不含税金额（元）</w:t>
            </w:r>
          </w:p>
        </w:tc>
        <w:tc>
          <w:tcPr>
            <w:tcW w:w="94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税额（元）</w:t>
            </w:r>
          </w:p>
        </w:tc>
        <w:tc>
          <w:tcPr>
            <w:tcW w:w="1020"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含税金额（元）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top"/>
          </w:tcPr>
          <w:p>
            <w:pPr>
              <w:spacing w:line="520" w:lineRule="exact"/>
              <w:rPr>
                <w:rFonts w:asciiTheme="minorEastAsia" w:hAnsiTheme="minorEastAsia" w:eastAsiaTheme="minorEastAsia" w:cstheme="minorEastAsia"/>
                <w:szCs w:val="21"/>
              </w:rPr>
            </w:pPr>
          </w:p>
        </w:tc>
        <w:tc>
          <w:tcPr>
            <w:tcW w:w="144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szCs w:val="21"/>
              </w:rPr>
            </w:pPr>
          </w:p>
        </w:tc>
        <w:tc>
          <w:tcPr>
            <w:tcW w:w="126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asciiTheme="minorEastAsia" w:hAnsiTheme="minorEastAsia" w:eastAsiaTheme="minorEastAsia" w:cstheme="minorEastAsia"/>
                <w:szCs w:val="21"/>
              </w:rPr>
            </w:pPr>
          </w:p>
        </w:tc>
        <w:tc>
          <w:tcPr>
            <w:tcW w:w="675" w:type="dxa"/>
            <w:vAlign w:val="top"/>
          </w:tcPr>
          <w:p>
            <w:pPr>
              <w:spacing w:line="520" w:lineRule="exact"/>
              <w:rPr>
                <w:rFonts w:hint="eastAsia" w:asciiTheme="minorEastAsia" w:hAnsiTheme="minorEastAsia" w:eastAsiaTheme="minorEastAsia" w:cstheme="minorEastAsia"/>
                <w:szCs w:val="21"/>
                <w:lang w:val="en-US" w:eastAsia="zh-CN"/>
              </w:rPr>
            </w:pP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top"/>
          </w:tcPr>
          <w:p>
            <w:pPr>
              <w:spacing w:line="520" w:lineRule="exact"/>
              <w:rPr>
                <w:rFonts w:asciiTheme="minorEastAsia" w:hAnsiTheme="minorEastAsia" w:eastAsiaTheme="minorEastAsia" w:cstheme="minorEastAsia"/>
                <w:szCs w:val="21"/>
              </w:rPr>
            </w:pPr>
          </w:p>
        </w:tc>
        <w:tc>
          <w:tcPr>
            <w:tcW w:w="144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szCs w:val="21"/>
              </w:rPr>
            </w:pPr>
          </w:p>
        </w:tc>
        <w:tc>
          <w:tcPr>
            <w:tcW w:w="126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10" w:leftChars="0" w:firstLine="0" w:firstLineChars="0"/>
              <w:jc w:val="left"/>
              <w:textAlignment w:val="auto"/>
              <w:rPr>
                <w:rFonts w:asciiTheme="minorEastAsia" w:hAnsiTheme="minorEastAsia" w:eastAsiaTheme="minorEastAsia" w:cstheme="minorEastAsia"/>
                <w:szCs w:val="21"/>
              </w:rPr>
            </w:pPr>
          </w:p>
        </w:tc>
        <w:tc>
          <w:tcPr>
            <w:tcW w:w="675" w:type="dxa"/>
            <w:vAlign w:val="top"/>
          </w:tcPr>
          <w:p>
            <w:pPr>
              <w:spacing w:line="520" w:lineRule="exact"/>
              <w:rPr>
                <w:rFonts w:asciiTheme="minorEastAsia" w:hAnsiTheme="minorEastAsia" w:eastAsiaTheme="minorEastAsia" w:cstheme="minorEastAsia"/>
                <w:szCs w:val="21"/>
              </w:rPr>
            </w:pP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top"/>
          </w:tcPr>
          <w:p>
            <w:pPr>
              <w:spacing w:line="520" w:lineRule="exact"/>
              <w:rPr>
                <w:rFonts w:asciiTheme="minorEastAsia" w:hAnsiTheme="minorEastAsia" w:eastAsiaTheme="minorEastAsia" w:cstheme="minorEastAsia"/>
                <w:szCs w:val="21"/>
              </w:rPr>
            </w:pPr>
          </w:p>
        </w:tc>
        <w:tc>
          <w:tcPr>
            <w:tcW w:w="144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szCs w:val="21"/>
              </w:rPr>
            </w:pPr>
          </w:p>
        </w:tc>
        <w:tc>
          <w:tcPr>
            <w:tcW w:w="126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szCs w:val="21"/>
              </w:rPr>
            </w:pPr>
          </w:p>
        </w:tc>
        <w:tc>
          <w:tcPr>
            <w:tcW w:w="675" w:type="dxa"/>
            <w:vAlign w:val="top"/>
          </w:tcPr>
          <w:p>
            <w:pPr>
              <w:spacing w:line="520" w:lineRule="exact"/>
              <w:rPr>
                <w:rFonts w:asciiTheme="minorEastAsia" w:hAnsiTheme="minorEastAsia" w:eastAsiaTheme="minorEastAsia" w:cstheme="minorEastAsia"/>
                <w:szCs w:val="21"/>
              </w:rPr>
            </w:pP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top"/>
          </w:tcPr>
          <w:p>
            <w:pPr>
              <w:spacing w:line="520" w:lineRule="exact"/>
              <w:rPr>
                <w:rFonts w:asciiTheme="minorEastAsia" w:hAnsiTheme="minorEastAsia" w:eastAsiaTheme="minorEastAsia" w:cstheme="minorEastAsia"/>
                <w:szCs w:val="21"/>
              </w:rPr>
            </w:pPr>
          </w:p>
        </w:tc>
        <w:tc>
          <w:tcPr>
            <w:tcW w:w="144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szCs w:val="21"/>
              </w:rPr>
            </w:pPr>
          </w:p>
        </w:tc>
        <w:tc>
          <w:tcPr>
            <w:tcW w:w="126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szCs w:val="21"/>
              </w:rPr>
            </w:pPr>
          </w:p>
        </w:tc>
        <w:tc>
          <w:tcPr>
            <w:tcW w:w="675" w:type="dxa"/>
            <w:vAlign w:val="top"/>
          </w:tcPr>
          <w:p>
            <w:pPr>
              <w:spacing w:line="520" w:lineRule="exact"/>
              <w:rPr>
                <w:rFonts w:asciiTheme="minorEastAsia" w:hAnsiTheme="minorEastAsia" w:eastAsiaTheme="minorEastAsia" w:cstheme="minorEastAsia"/>
                <w:szCs w:val="21"/>
              </w:rPr>
            </w:pP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top"/>
          </w:tcPr>
          <w:p>
            <w:pPr>
              <w:spacing w:line="520" w:lineRule="exact"/>
              <w:rPr>
                <w:rFonts w:hint="eastAsia" w:asciiTheme="minorEastAsia" w:hAnsiTheme="minorEastAsia" w:eastAsiaTheme="minorEastAsia" w:cstheme="minorEastAsia"/>
                <w:szCs w:val="21"/>
              </w:rPr>
            </w:pPr>
          </w:p>
        </w:tc>
        <w:tc>
          <w:tcPr>
            <w:tcW w:w="1440"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szCs w:val="21"/>
              </w:rPr>
            </w:pPr>
          </w:p>
        </w:tc>
        <w:tc>
          <w:tcPr>
            <w:tcW w:w="126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asciiTheme="minorEastAsia" w:hAnsiTheme="minorEastAsia" w:eastAsiaTheme="minorEastAsia" w:cstheme="minorEastAsia"/>
                <w:szCs w:val="21"/>
              </w:rPr>
            </w:pPr>
          </w:p>
        </w:tc>
        <w:tc>
          <w:tcPr>
            <w:tcW w:w="675" w:type="dxa"/>
            <w:vAlign w:val="top"/>
          </w:tcPr>
          <w:p>
            <w:pPr>
              <w:spacing w:line="520" w:lineRule="exact"/>
              <w:rPr>
                <w:rFonts w:asciiTheme="minorEastAsia" w:hAnsiTheme="minorEastAsia" w:eastAsiaTheme="minorEastAsia" w:cstheme="minorEastAsia"/>
                <w:szCs w:val="21"/>
              </w:rPr>
            </w:pP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6" w:type="dxa"/>
            <w:gridSpan w:val="2"/>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合计</w:t>
            </w:r>
          </w:p>
        </w:tc>
        <w:tc>
          <w:tcPr>
            <w:tcW w:w="1260" w:type="dxa"/>
          </w:tcPr>
          <w:p>
            <w:pPr>
              <w:spacing w:line="520" w:lineRule="exact"/>
              <w:rPr>
                <w:rFonts w:asciiTheme="minorEastAsia" w:hAnsiTheme="minorEastAsia" w:eastAsiaTheme="minorEastAsia" w:cstheme="minorEastAsia"/>
                <w:szCs w:val="21"/>
              </w:rPr>
            </w:pPr>
          </w:p>
        </w:tc>
        <w:tc>
          <w:tcPr>
            <w:tcW w:w="675" w:type="dxa"/>
          </w:tcPr>
          <w:p>
            <w:pPr>
              <w:spacing w:line="520" w:lineRule="exact"/>
              <w:rPr>
                <w:rFonts w:asciiTheme="minorEastAsia" w:hAnsiTheme="minorEastAsia" w:eastAsiaTheme="minorEastAsia" w:cstheme="minorEastAsia"/>
                <w:szCs w:val="21"/>
              </w:rPr>
            </w:pP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6" w:type="dxa"/>
            <w:gridSpan w:val="10"/>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完全响应《采购文件》所有内容及要求</w:t>
            </w:r>
          </w:p>
        </w:tc>
      </w:tr>
    </w:tbl>
    <w:p>
      <w:pPr>
        <w:pStyle w:val="11"/>
        <w:adjustRightInd w:val="0"/>
        <w:snapToGrid w:val="0"/>
        <w:spacing w:line="360" w:lineRule="auto"/>
        <w:jc w:val="left"/>
        <w:rPr>
          <w:rFonts w:ascii="仿宋" w:hAnsi="仿宋" w:eastAsia="仿宋" w:cs="宋体"/>
          <w:b/>
          <w:bCs/>
          <w:sz w:val="28"/>
          <w:szCs w:val="28"/>
        </w:rPr>
      </w:pPr>
    </w:p>
    <w:p>
      <w:pPr>
        <w:pStyle w:val="5"/>
        <w:rPr>
          <w:rFonts w:ascii="仿宋" w:hAnsi="仿宋" w:eastAsia="仿宋" w:cs="宋体"/>
          <w:sz w:val="28"/>
          <w:szCs w:val="28"/>
        </w:rPr>
      </w:pPr>
    </w:p>
    <w:p>
      <w:pPr>
        <w:wordWrap w:val="0"/>
        <w:jc w:val="right"/>
        <w:rPr>
          <w:rFonts w:ascii="仿宋" w:hAnsi="仿宋" w:eastAsia="仿宋" w:cs="宋体"/>
          <w:b/>
          <w:bCs/>
          <w:sz w:val="28"/>
          <w:szCs w:val="28"/>
        </w:rPr>
      </w:pPr>
      <w:r>
        <w:rPr>
          <w:rFonts w:hint="eastAsia" w:ascii="仿宋" w:hAnsi="仿宋" w:eastAsia="仿宋" w:cs="宋体"/>
          <w:b/>
          <w:bCs/>
          <w:sz w:val="28"/>
          <w:szCs w:val="28"/>
        </w:rPr>
        <w:t xml:space="preserve">                   </w:t>
      </w:r>
    </w:p>
    <w:p>
      <w:pPr>
        <w:wordWrap w:val="0"/>
        <w:jc w:val="right"/>
        <w:rPr>
          <w:rFonts w:ascii="仿宋" w:hAnsi="仿宋" w:eastAsia="仿宋" w:cs="宋体"/>
          <w:b/>
          <w:bCs/>
          <w:sz w:val="28"/>
          <w:szCs w:val="28"/>
        </w:rPr>
      </w:pPr>
      <w:r>
        <w:rPr>
          <w:rFonts w:hint="eastAsia" w:ascii="仿宋" w:hAnsi="仿宋" w:eastAsia="仿宋" w:cs="宋体"/>
          <w:b/>
          <w:bCs/>
          <w:color w:val="000000" w:themeColor="text1"/>
          <w:sz w:val="28"/>
          <w:szCs w:val="28"/>
          <w:u w:val="none"/>
        </w:rPr>
        <w:t>报价单位名称（章）</w:t>
      </w:r>
      <w:r>
        <w:rPr>
          <w:rFonts w:hint="eastAsia" w:ascii="仿宋" w:hAnsi="仿宋" w:eastAsia="仿宋" w:cs="宋体"/>
          <w:b/>
          <w:bCs/>
          <w:color w:val="000000" w:themeColor="text1"/>
          <w:sz w:val="28"/>
          <w:szCs w:val="28"/>
        </w:rPr>
        <w:t xml:space="preserve">或法定代表人或委托人（签字或盖章）：  </w:t>
      </w:r>
      <w:r>
        <w:rPr>
          <w:rFonts w:hint="eastAsia" w:ascii="仿宋" w:hAnsi="仿宋" w:eastAsia="仿宋" w:cs="宋体"/>
          <w:b/>
          <w:bCs/>
          <w:sz w:val="28"/>
          <w:szCs w:val="28"/>
        </w:rPr>
        <w:t xml:space="preserve">   </w:t>
      </w:r>
    </w:p>
    <w:p>
      <w:pPr>
        <w:wordWrap w:val="0"/>
        <w:jc w:val="right"/>
        <w:rPr>
          <w:rFonts w:ascii="仿宋" w:hAnsi="仿宋" w:eastAsia="仿宋" w:cs="宋体"/>
          <w:b/>
          <w:bCs/>
          <w:sz w:val="28"/>
          <w:szCs w:val="28"/>
        </w:rPr>
      </w:pPr>
      <w:r>
        <w:rPr>
          <w:rFonts w:hint="eastAsia" w:ascii="仿宋" w:hAnsi="仿宋" w:eastAsia="仿宋" w:cs="宋体"/>
          <w:b/>
          <w:bCs/>
          <w:sz w:val="28"/>
          <w:szCs w:val="28"/>
        </w:rPr>
        <w:t xml:space="preserve">报价日期：                               </w:t>
      </w:r>
    </w:p>
    <w:p>
      <w:pPr>
        <w:spacing w:line="420" w:lineRule="exact"/>
        <w:ind w:firstLine="880" w:firstLineChars="200"/>
        <w:jc w:val="center"/>
        <w:rPr>
          <w:rFonts w:ascii="方正小标宋_GBK" w:hAnsi="方正小标宋_GBK" w:eastAsia="方正小标宋_GBK" w:cs="方正小标宋_GBK"/>
          <w:color w:val="000000" w:themeColor="text1"/>
          <w:sz w:val="44"/>
          <w:szCs w:val="44"/>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rPr>
      </w:pPr>
    </w:p>
    <w:p>
      <w:pPr>
        <w:pStyle w:val="11"/>
        <w:adjustRightInd w:val="0"/>
        <w:snapToGrid w:val="0"/>
        <w:spacing w:line="360" w:lineRule="auto"/>
        <w:jc w:val="left"/>
        <w:rPr>
          <w:rFonts w:hint="eastAsia" w:ascii="仿宋" w:hAnsi="仿宋" w:eastAsia="仿宋" w:cs="宋体"/>
          <w:b/>
          <w:bCs/>
          <w:sz w:val="28"/>
          <w:szCs w:val="28"/>
        </w:rPr>
      </w:pPr>
    </w:p>
    <w:p>
      <w:pPr>
        <w:pStyle w:val="11"/>
        <w:adjustRightInd w:val="0"/>
        <w:snapToGrid w:val="0"/>
        <w:spacing w:line="360" w:lineRule="auto"/>
        <w:jc w:val="left"/>
        <w:rPr>
          <w:rFonts w:hint="eastAsia" w:ascii="仿宋" w:hAnsi="仿宋" w:eastAsia="仿宋" w:cs="宋体"/>
          <w:b/>
          <w:bCs/>
          <w:sz w:val="28"/>
          <w:szCs w:val="28"/>
        </w:rPr>
      </w:pPr>
    </w:p>
    <w:p>
      <w:pPr>
        <w:pStyle w:val="11"/>
        <w:adjustRightInd w:val="0"/>
        <w:snapToGrid w:val="0"/>
        <w:spacing w:line="360" w:lineRule="auto"/>
        <w:jc w:val="left"/>
        <w:rPr>
          <w:rFonts w:hint="eastAsia" w:ascii="仿宋" w:hAnsi="仿宋" w:eastAsia="仿宋" w:cs="宋体"/>
          <w:b/>
          <w:bCs/>
          <w:sz w:val="28"/>
          <w:szCs w:val="28"/>
        </w:rPr>
      </w:pPr>
    </w:p>
    <w:p>
      <w:pPr>
        <w:pStyle w:val="11"/>
        <w:adjustRightInd w:val="0"/>
        <w:snapToGrid w:val="0"/>
        <w:spacing w:line="360" w:lineRule="auto"/>
        <w:jc w:val="left"/>
        <w:rPr>
          <w:rFonts w:hint="eastAsia" w:ascii="仿宋" w:hAnsi="仿宋" w:eastAsia="仿宋" w:cs="宋体"/>
          <w:b/>
          <w:bCs/>
          <w:sz w:val="28"/>
          <w:szCs w:val="28"/>
        </w:rPr>
      </w:pPr>
    </w:p>
    <w:p>
      <w:pPr>
        <w:pStyle w:val="11"/>
        <w:adjustRightInd w:val="0"/>
        <w:snapToGrid w:val="0"/>
        <w:spacing w:line="360" w:lineRule="auto"/>
        <w:jc w:val="left"/>
        <w:rPr>
          <w:rFonts w:ascii="方正小标宋_GBK" w:hAnsi="方正小标宋_GBK" w:eastAsia="方正小标宋_GBK" w:cs="方正小标宋_GBK"/>
          <w:b/>
          <w:bCs/>
          <w:sz w:val="44"/>
          <w:szCs w:val="44"/>
        </w:rPr>
      </w:pPr>
      <w:r>
        <w:rPr>
          <w:rFonts w:hint="eastAsia" w:ascii="仿宋" w:hAnsi="仿宋" w:eastAsia="仿宋" w:cs="宋体"/>
          <w:b/>
          <w:bCs/>
          <w:sz w:val="28"/>
          <w:szCs w:val="28"/>
        </w:rPr>
        <w:t>附件二：</w:t>
      </w:r>
    </w:p>
    <w:p>
      <w:pPr>
        <w:spacing w:line="420" w:lineRule="exact"/>
        <w:jc w:val="left"/>
        <w:rPr>
          <w:rFonts w:ascii="方正小标宋_GBK" w:hAnsi="方正小标宋_GBK" w:eastAsia="方正小标宋_GBK" w:cs="方正小标宋_GBK"/>
          <w:color w:val="000000" w:themeColor="text1"/>
          <w:sz w:val="44"/>
          <w:szCs w:val="44"/>
        </w:rPr>
      </w:pPr>
    </w:p>
    <w:p>
      <w:pPr>
        <w:spacing w:line="420" w:lineRule="exact"/>
        <w:ind w:firstLine="880" w:firstLineChars="200"/>
        <w:jc w:val="center"/>
        <w:rPr>
          <w:rFonts w:ascii="仿宋_GB2312" w:hAnsi="仿宋_GB2312" w:eastAsia="仿宋_GB2312" w:cs="仿宋_GB2312"/>
          <w:color w:val="000000" w:themeColor="text1"/>
          <w:sz w:val="32"/>
          <w:szCs w:val="32"/>
        </w:rPr>
      </w:pPr>
      <w:r>
        <w:rPr>
          <w:rFonts w:hint="eastAsia" w:ascii="方正小标宋_GBK" w:hAnsi="方正小标宋_GBK" w:eastAsia="方正小标宋_GBK" w:cs="方正小标宋_GBK"/>
          <w:color w:val="000000" w:themeColor="text1"/>
          <w:sz w:val="44"/>
          <w:szCs w:val="44"/>
        </w:rPr>
        <w:t>廉  洁  告  知  书</w:t>
      </w:r>
    </w:p>
    <w:p>
      <w:pPr>
        <w:spacing w:line="320" w:lineRule="exact"/>
        <w:rPr>
          <w:rFonts w:ascii="仿宋_GB2312" w:hAnsi="仿宋_GB2312" w:eastAsia="仿宋_GB2312" w:cs="仿宋_GB2312"/>
          <w:b/>
          <w:color w:val="000000" w:themeColor="text1"/>
          <w:sz w:val="30"/>
          <w:szCs w:val="30"/>
        </w:rPr>
      </w:pPr>
      <w:r>
        <w:rPr>
          <w:rFonts w:hint="eastAsia" w:ascii="仿宋_GB2312" w:hAnsi="仿宋_GB2312" w:eastAsia="仿宋_GB2312" w:cs="仿宋_GB2312"/>
          <w:b/>
          <w:color w:val="000000" w:themeColor="text1"/>
          <w:sz w:val="30"/>
          <w:szCs w:val="30"/>
        </w:rPr>
        <w:t>尊敬的供应商，您好！</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中粮屯河番茄有限公司（简称中粮番茄）对领导干部和员工实施廉洁从业管理，致力于保障供应商与我公司合作的正当权益，建立良好的合作关系。</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我公司明确要求领导干部和相关采购工作人员在与供应商交往的过程中不得收取报酬或礼品，请您理解我公司人员谢绝接受报酬或礼品的做法。同时，请您不要向我公司工作人员输送利益或好处。</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我公司不允许领导干部和员工吃、拿、卡、要为难供应商，请您监督。</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我们竭诚的希望与供应商共同建立公平、阳光的伙伴关系，如果中粮番茄公司的领导干部、员工出现舞弊行为、存在不廉洁的行为，请通过投诉受理渠道反映。</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我公司向每位供应商（含潜在投标方）发放《廉洁告知书》，接受您的监督。</w:t>
      </w: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hint="eastAsia" w:ascii="仿宋_GB2312" w:hAnsi="仿宋_GB2312" w:eastAsia="仿宋_GB2312" w:cs="仿宋_GB2312"/>
          <w:color w:val="000000" w:themeColor="text1"/>
          <w:sz w:val="30"/>
          <w:szCs w:val="30"/>
        </w:rPr>
      </w:pPr>
    </w:p>
    <w:p>
      <w:pPr>
        <w:spacing w:line="320" w:lineRule="exact"/>
        <w:ind w:firstLine="600" w:firstLineChars="200"/>
        <w:jc w:val="center"/>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纪检信访举报联络方式</w:t>
      </w:r>
    </w:p>
    <w:p>
      <w:pPr>
        <w:spacing w:line="320" w:lineRule="exact"/>
        <w:ind w:firstLine="600" w:firstLineChars="200"/>
        <w:jc w:val="center"/>
        <w:rPr>
          <w:rFonts w:ascii="仿宋_GB2312" w:hAnsi="仿宋_GB2312" w:eastAsia="仿宋_GB2312" w:cs="仿宋_GB2312"/>
          <w:color w:val="000000" w:themeColor="text1"/>
          <w:sz w:val="30"/>
          <w:szCs w:val="30"/>
        </w:rPr>
      </w:pPr>
    </w:p>
    <w:p>
      <w:pPr>
        <w:pStyle w:val="37"/>
        <w:numPr>
          <w:ilvl w:val="0"/>
          <w:numId w:val="6"/>
        </w:numPr>
        <w:spacing w:line="320" w:lineRule="exact"/>
        <w:ind w:firstLineChars="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中粮糖业控股股份有限公司纪检信访举报联络方式</w:t>
      </w:r>
    </w:p>
    <w:p>
      <w:pPr>
        <w:spacing w:line="320" w:lineRule="exact"/>
        <w:ind w:left="567" w:firstLine="81" w:firstLineChars="27"/>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1.寄信  通讯地址：北京市朝阳区朝阳门南大街8号中粮福临门大厦9层邮政编码：100020</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2.致电  举报电话 010-85017235</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二、中粮屯河番茄有限公司纪检信访举报联络方式</w:t>
      </w:r>
    </w:p>
    <w:p>
      <w:pPr>
        <w:spacing w:line="320" w:lineRule="exact"/>
        <w:ind w:left="567" w:firstLine="81" w:firstLineChars="27"/>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1.寄信  通讯地址：新疆乌鲁木齐市黄河路2号招商银行大厦20楼中粮屯河番茄有限公司党群纪检部（收），邮政编码：830000</w:t>
      </w:r>
    </w:p>
    <w:p>
      <w:pPr>
        <w:spacing w:line="320" w:lineRule="exact"/>
        <w:ind w:left="567" w:firstLine="81" w:firstLineChars="27"/>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2.致电  举报电话 18709967070</w:t>
      </w:r>
    </w:p>
    <w:p>
      <w:pPr>
        <w:spacing w:line="3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特此告知。</w:t>
      </w:r>
    </w:p>
    <w:p>
      <w:pPr>
        <w:spacing w:line="320" w:lineRule="exact"/>
        <w:ind w:firstLine="5400" w:firstLineChars="18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中粮屯河番茄有限公司</w:t>
      </w:r>
    </w:p>
    <w:p>
      <w:pPr>
        <w:spacing w:line="320" w:lineRule="exact"/>
        <w:ind w:firstLine="6000" w:firstLineChars="20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color w:val="000000" w:themeColor="text1"/>
          <w:sz w:val="30"/>
          <w:szCs w:val="30"/>
        </w:rPr>
        <w:t>202</w:t>
      </w:r>
      <w:r>
        <w:rPr>
          <w:rFonts w:hint="eastAsia" w:ascii="仿宋_GB2312" w:hAnsi="仿宋_GB2312" w:eastAsia="仿宋_GB2312" w:cs="仿宋_GB2312"/>
          <w:color w:val="000000" w:themeColor="text1"/>
          <w:sz w:val="30"/>
          <w:szCs w:val="30"/>
          <w:lang w:val="en-US" w:eastAsia="zh-CN"/>
        </w:rPr>
        <w:t>4</w:t>
      </w:r>
      <w:r>
        <w:rPr>
          <w:rFonts w:hint="eastAsia" w:ascii="仿宋_GB2312" w:hAnsi="仿宋_GB2312" w:eastAsia="仿宋_GB2312" w:cs="仿宋_GB2312"/>
          <w:color w:val="000000" w:themeColor="text1"/>
          <w:sz w:val="30"/>
          <w:szCs w:val="30"/>
        </w:rPr>
        <w:t>年</w:t>
      </w:r>
      <w:r>
        <w:rPr>
          <w:rFonts w:hint="eastAsia" w:ascii="仿宋_GB2312" w:hAnsi="仿宋_GB2312" w:eastAsia="仿宋_GB2312" w:cs="仿宋_GB2312"/>
          <w:color w:val="000000" w:themeColor="text1"/>
          <w:sz w:val="30"/>
          <w:szCs w:val="30"/>
          <w:lang w:val="en-US" w:eastAsia="zh-CN"/>
        </w:rPr>
        <w:t>5</w:t>
      </w:r>
      <w:r>
        <w:rPr>
          <w:rFonts w:hint="eastAsia" w:ascii="仿宋_GB2312" w:hAnsi="仿宋_GB2312" w:eastAsia="仿宋_GB2312" w:cs="仿宋_GB2312"/>
          <w:color w:val="000000" w:themeColor="text1"/>
          <w:sz w:val="30"/>
          <w:szCs w:val="30"/>
        </w:rPr>
        <w:t>月</w:t>
      </w: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附件三：</w:t>
      </w:r>
    </w:p>
    <w:p>
      <w:pPr>
        <w:jc w:val="center"/>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b/>
          <w:color w:val="000000" w:themeColor="text1"/>
          <w:sz w:val="44"/>
          <w:szCs w:val="44"/>
        </w:rPr>
        <w:t>质量承诺书</w:t>
      </w:r>
    </w:p>
    <w:p>
      <w:pPr>
        <w:tabs>
          <w:tab w:val="left" w:pos="5055"/>
        </w:tabs>
        <w:spacing w:line="50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u w:val="single"/>
        </w:rPr>
        <w:t>中粮糖业及下属各</w:t>
      </w:r>
      <w:r>
        <w:rPr>
          <w:rFonts w:hint="eastAsia" w:ascii="仿宋_GB2312" w:hAnsi="仿宋_GB2312" w:eastAsia="仿宋_GB2312" w:cs="仿宋_GB2312"/>
          <w:color w:val="000000" w:themeColor="text1"/>
          <w:sz w:val="32"/>
          <w:szCs w:val="32"/>
          <w:u w:val="single"/>
        </w:rPr>
        <w:t>公司</w:t>
      </w:r>
      <w:r>
        <w:rPr>
          <w:rFonts w:hint="eastAsia" w:ascii="仿宋_GB2312" w:hAnsi="仿宋_GB2312" w:eastAsia="仿宋_GB2312" w:cs="仿宋_GB2312"/>
          <w:color w:val="000000" w:themeColor="text1"/>
          <w:sz w:val="32"/>
          <w:szCs w:val="32"/>
        </w:rPr>
        <w:t>：</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为积极配合贵公司进行的</w:t>
      </w:r>
      <w:r>
        <w:rPr>
          <w:rFonts w:hint="eastAsia" w:ascii="仿宋_GB2312" w:hAnsi="仿宋_GB2312" w:eastAsia="仿宋_GB2312" w:cs="仿宋_GB2312"/>
          <w:color w:val="000000" w:themeColor="text1"/>
          <w:sz w:val="32"/>
          <w:szCs w:val="32"/>
          <w:u w:val="single"/>
        </w:rPr>
        <w:t>采购/招标</w:t>
      </w:r>
      <w:r>
        <w:rPr>
          <w:rFonts w:hint="eastAsia" w:ascii="仿宋_GB2312" w:hAnsi="仿宋_GB2312" w:eastAsia="仿宋_GB2312" w:cs="仿宋_GB2312"/>
          <w:color w:val="000000" w:themeColor="text1"/>
          <w:sz w:val="32"/>
          <w:szCs w:val="32"/>
        </w:rPr>
        <w:t>工作，保证产品质量，我们特向贵公司承诺如下事项：</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1.我公司承诺所供之商品质量，数量均不出现假冒、短少现象，并随时按贵公司要求提供各种质量检测报告，如发生与之相关的客户投诉赔偿，待材料质量查明之后一概由本供应商负责。</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2.严格按照合同、订单要求供货、补货，商品价格上调需提前上交调价单，商品下调或做特价时与贵公司联系下调方案。</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 我公司严格执行供应商应尽义务，做到送货及时，货物质量优质，货物装箱整齐方便运输。</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4.我公司承诺保证为贵公司所供之货，货源充足，不发生断货拒供现象。</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5.我公司认可贵公司的货物验收制度和仓库保存条件，并在对供应货物进行验收时，自愿严格遵守贵公司的货物验收制度。</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6.我公司对未通过验收的货物，保证在贵公司规定时间内补充合格的货物，否则自愿承担由此造成的所有损失。</w:t>
      </w:r>
    </w:p>
    <w:p>
      <w:pPr>
        <w:spacing w:line="5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rPr>
          <w:rFonts w:ascii="仿宋_GB2312" w:hAnsi="仿宋_GB2312" w:eastAsia="仿宋_GB2312" w:cs="仿宋_GB2312"/>
          <w:color w:val="000000" w:themeColor="text1"/>
          <w:sz w:val="32"/>
          <w:szCs w:val="32"/>
        </w:rPr>
      </w:pPr>
    </w:p>
    <w:p>
      <w:pPr>
        <w:tabs>
          <w:tab w:val="left" w:pos="5055"/>
        </w:tabs>
        <w:spacing w:line="50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单位名称(盖章)：</w:t>
      </w:r>
    </w:p>
    <w:p>
      <w:pPr>
        <w:tabs>
          <w:tab w:val="left" w:pos="5055"/>
        </w:tabs>
        <w:spacing w:line="50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法定代表人或授权代理人（签字或盖章）：</w:t>
      </w:r>
    </w:p>
    <w:p>
      <w:pPr>
        <w:pStyle w:val="11"/>
        <w:adjustRightInd w:val="0"/>
        <w:snapToGrid w:val="0"/>
        <w:spacing w:line="360" w:lineRule="auto"/>
        <w:jc w:val="left"/>
        <w:rPr>
          <w:rFonts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附件四：</w:t>
      </w:r>
    </w:p>
    <w:p>
      <w:pPr>
        <w:autoSpaceDE w:val="0"/>
        <w:autoSpaceDN w:val="0"/>
        <w:adjustRightInd w:val="0"/>
        <w:snapToGrid w:val="0"/>
        <w:spacing w:line="360" w:lineRule="atLeast"/>
        <w:jc w:val="center"/>
        <w:rPr>
          <w:rFonts w:ascii="方正小标宋_GBK" w:hAnsi="方正小标宋_GBK" w:eastAsia="方正小标宋_GBK" w:cs="方正小标宋_GBK"/>
          <w:color w:val="000000" w:themeColor="text1"/>
          <w:kern w:val="0"/>
          <w:sz w:val="44"/>
          <w:szCs w:val="44"/>
        </w:rPr>
      </w:pPr>
      <w:r>
        <w:rPr>
          <w:rFonts w:hint="eastAsia" w:ascii="方正小标宋_GBK" w:hAnsi="方正小标宋_GBK" w:eastAsia="方正小标宋_GBK" w:cs="方正小标宋_GBK"/>
          <w:color w:val="000000" w:themeColor="text1"/>
          <w:kern w:val="0"/>
          <w:sz w:val="44"/>
          <w:szCs w:val="44"/>
        </w:rPr>
        <w:t>中粮糖业廉洁承诺书</w:t>
      </w:r>
    </w:p>
    <w:p>
      <w:pPr>
        <w:autoSpaceDE w:val="0"/>
        <w:autoSpaceDN w:val="0"/>
        <w:adjustRightInd w:val="0"/>
        <w:jc w:val="center"/>
        <w:rPr>
          <w:rFonts w:ascii="Times" w:hAnsi="Times" w:eastAsia="黑体" w:cs="宋体"/>
          <w:color w:val="000000"/>
          <w:kern w:val="0"/>
          <w:sz w:val="36"/>
          <w:szCs w:val="32"/>
        </w:rPr>
      </w:pPr>
      <w:r>
        <w:rPr>
          <w:rFonts w:hint="eastAsia" w:ascii="Times" w:hAnsi="Times" w:eastAsia="黑体" w:cs="宋体"/>
          <w:color w:val="000000"/>
          <w:kern w:val="0"/>
          <w:sz w:val="36"/>
          <w:szCs w:val="32"/>
        </w:rPr>
        <w:t>中粮糖业廉洁承诺书</w:t>
      </w:r>
    </w:p>
    <w:p>
      <w:pPr>
        <w:autoSpaceDE w:val="0"/>
        <w:autoSpaceDN w:val="0"/>
        <w:adjustRightInd w:val="0"/>
        <w:ind w:firstLine="720" w:firstLineChars="200"/>
        <w:jc w:val="center"/>
        <w:rPr>
          <w:rFonts w:ascii="Times" w:hAnsi="Times" w:eastAsia="黑体" w:cs="宋体"/>
          <w:color w:val="000000"/>
          <w:kern w:val="0"/>
          <w:sz w:val="36"/>
          <w:szCs w:val="32"/>
        </w:rPr>
      </w:pPr>
    </w:p>
    <w:p>
      <w:pPr>
        <w:autoSpaceDE w:val="0"/>
        <w:autoSpaceDN w:val="0"/>
        <w:adjustRightInd w:val="0"/>
        <w:ind w:firstLine="640" w:firstLineChars="200"/>
        <w:rPr>
          <w:rFonts w:ascii="Times" w:hAnsi="Times" w:eastAsia="仿宋_GB2312" w:cs="宋体"/>
          <w:color w:val="000000"/>
          <w:kern w:val="0"/>
          <w:sz w:val="32"/>
          <w:szCs w:val="32"/>
        </w:rPr>
      </w:pPr>
      <w:r>
        <w:rPr>
          <w:rFonts w:ascii="Times" w:hAnsi="Times" w:eastAsia="仿宋_GB2312" w:cs="宋体"/>
          <w:color w:val="000000"/>
          <w:kern w:val="0"/>
          <w:sz w:val="32"/>
          <w:szCs w:val="32"/>
        </w:rPr>
        <w:t>中粮糖业及下属分子公司</w:t>
      </w:r>
      <w:r>
        <w:rPr>
          <w:rFonts w:hint="eastAsia" w:ascii="Times" w:hAnsi="Times" w:eastAsia="仿宋_GB2312" w:cs="宋体"/>
          <w:color w:val="000000"/>
          <w:kern w:val="0"/>
          <w:sz w:val="32"/>
          <w:szCs w:val="32"/>
        </w:rPr>
        <w:t>：</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为积极配合贵公司进行的项目采购与招投标工作，有效遏制不公平竞争和违规违纪问题的发生，确保采购与招投标工作的公平、公正、公开，我们特向贵公司承诺如下事项：</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1、自觉遵守国家法律法规及中粮糖业有关廉政建设制度。</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2、不使用不正当手段妨碍、排挤其它投标单位或串通投标。</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3、按照采购文件规定的方式进行投标，不隐瞒本单位投标资质的真实情况，投标资质符合规定；保证不会以其他人名义投标或者以其他方式弄虚作假，骗取中标。</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4、不将主体、关键性工作进行分包（包括贴牌生产、转包等）。</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ind w:firstLine="640" w:firstLineChars="200"/>
        <w:rPr>
          <w:rFonts w:ascii="Times" w:hAnsi="Times" w:eastAsia="仿宋_GB2312" w:cs="宋体"/>
          <w:color w:val="FF0000"/>
          <w:kern w:val="0"/>
          <w:sz w:val="32"/>
          <w:szCs w:val="32"/>
        </w:rPr>
      </w:pPr>
      <w:r>
        <w:rPr>
          <w:rFonts w:hint="eastAsia" w:ascii="Times" w:hAnsi="Times" w:eastAsia="仿宋_GB2312" w:cs="宋体"/>
          <w:color w:val="FF0000"/>
          <w:kern w:val="0"/>
          <w:sz w:val="32"/>
          <w:szCs w:val="32"/>
        </w:rPr>
        <w:t>6、</w:t>
      </w:r>
      <w:r>
        <w:rPr>
          <w:rFonts w:hint="eastAsia"/>
          <w:color w:val="FF0000"/>
        </w:rPr>
        <w:t xml:space="preserve"> </w:t>
      </w:r>
      <w:r>
        <w:rPr>
          <w:rFonts w:hint="eastAsia" w:ascii="Times" w:hAnsi="Times" w:eastAsia="仿宋_GB2312" w:cs="宋体"/>
          <w:color w:val="FF0000"/>
          <w:kern w:val="0"/>
          <w:sz w:val="32"/>
          <w:szCs w:val="32"/>
        </w:rPr>
        <w:t>不向贵公司涉及采购与招投标的部门及个人支付好处费、介绍费；也不为其购置或提供通讯工具、交通工具、电脑等。</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FF0000"/>
          <w:kern w:val="0"/>
          <w:sz w:val="32"/>
          <w:szCs w:val="32"/>
        </w:rPr>
        <w:t>7</w:t>
      </w:r>
      <w:r>
        <w:rPr>
          <w:rFonts w:ascii="Times" w:hAnsi="Times" w:eastAsia="仿宋_GB2312" w:cs="宋体"/>
          <w:color w:val="FF0000"/>
          <w:kern w:val="0"/>
          <w:sz w:val="32"/>
          <w:szCs w:val="32"/>
        </w:rPr>
        <w:t>、</w:t>
      </w:r>
      <w:r>
        <w:rPr>
          <w:rFonts w:hint="eastAsia" w:ascii="Times" w:hAnsi="Times" w:eastAsia="仿宋_GB2312" w:cs="宋体"/>
          <w:color w:val="FF0000"/>
          <w:kern w:val="0"/>
          <w:sz w:val="32"/>
          <w:szCs w:val="32"/>
        </w:rPr>
        <w:t>经查实的有参与串通行为的投标人，其中标无效，列入供应商黑名单，并依据中粮糖业采购制度相关规定对投标人处中标项目金额的千分之五以上千分之十以下的保证金扣除。</w:t>
      </w:r>
    </w:p>
    <w:p>
      <w:pPr>
        <w:autoSpaceDE w:val="0"/>
        <w:autoSpaceDN w:val="0"/>
        <w:adjustRightInd w:val="0"/>
        <w:ind w:firstLine="640" w:firstLineChars="200"/>
        <w:rPr>
          <w:rFonts w:ascii="Times" w:hAnsi="Times" w:eastAsia="仿宋_GB2312" w:cs="宋体"/>
          <w:color w:val="000000"/>
          <w:kern w:val="0"/>
          <w:sz w:val="32"/>
          <w:szCs w:val="32"/>
        </w:rPr>
      </w:pPr>
      <w:r>
        <w:rPr>
          <w:rFonts w:ascii="Times" w:hAnsi="Times" w:eastAsia="仿宋_GB2312" w:cs="宋体"/>
          <w:color w:val="000000"/>
          <w:kern w:val="0"/>
          <w:sz w:val="32"/>
          <w:szCs w:val="32"/>
        </w:rPr>
        <w:t>8</w:t>
      </w:r>
      <w:r>
        <w:rPr>
          <w:rFonts w:hint="eastAsia" w:ascii="Times" w:hAnsi="Times" w:eastAsia="仿宋_GB2312" w:cs="宋体"/>
          <w:color w:val="000000"/>
          <w:kern w:val="0"/>
          <w:sz w:val="32"/>
          <w:szCs w:val="32"/>
        </w:rPr>
        <w:t>、一旦发现相关人员在招标过程中有索要财物等不廉洁行为，坚决予以抵制，并及时向贵公司纪委办公室举报。</w:t>
      </w:r>
    </w:p>
    <w:p>
      <w:pPr>
        <w:autoSpaceDE w:val="0"/>
        <w:autoSpaceDN w:val="0"/>
        <w:adjustRightInd w:val="0"/>
        <w:ind w:firstLine="640" w:firstLineChars="200"/>
        <w:rPr>
          <w:rFonts w:ascii="Times" w:hAnsi="Times" w:eastAsia="仿宋_GB2312" w:cs="宋体"/>
          <w:color w:val="000000"/>
          <w:kern w:val="0"/>
          <w:sz w:val="32"/>
          <w:szCs w:val="32"/>
        </w:rPr>
      </w:pPr>
      <w:r>
        <w:rPr>
          <w:rFonts w:ascii="Times" w:hAnsi="Times" w:eastAsia="仿宋_GB2312" w:cs="宋体"/>
          <w:color w:val="000000"/>
          <w:kern w:val="0"/>
          <w:sz w:val="32"/>
          <w:szCs w:val="32"/>
        </w:rPr>
        <w:t>9</w:t>
      </w:r>
      <w:r>
        <w:rPr>
          <w:rFonts w:hint="eastAsia" w:ascii="Times" w:hAnsi="Times" w:eastAsia="仿宋_GB2312" w:cs="宋体"/>
          <w:color w:val="000000"/>
          <w:kern w:val="0"/>
          <w:sz w:val="32"/>
          <w:szCs w:val="32"/>
        </w:rPr>
        <w:t>、我方自愿将本承诺书作为投标文件及合同的附件，具有同等的法律效力。</w:t>
      </w:r>
    </w:p>
    <w:p>
      <w:pPr>
        <w:autoSpaceDE w:val="0"/>
        <w:autoSpaceDN w:val="0"/>
        <w:adjustRightInd w:val="0"/>
        <w:ind w:firstLine="640" w:firstLineChars="200"/>
        <w:rPr>
          <w:rFonts w:ascii="Times" w:hAnsi="Times" w:eastAsia="仿宋_GB2312" w:cs="宋体"/>
          <w:color w:val="000000"/>
          <w:kern w:val="0"/>
          <w:sz w:val="32"/>
          <w:szCs w:val="32"/>
        </w:rPr>
      </w:pPr>
      <w:r>
        <w:rPr>
          <w:rFonts w:ascii="Times" w:hAnsi="Times" w:eastAsia="仿宋_GB2312" w:cs="宋体"/>
          <w:color w:val="000000"/>
          <w:kern w:val="0"/>
          <w:sz w:val="32"/>
          <w:szCs w:val="32"/>
        </w:rPr>
        <w:t>10</w:t>
      </w:r>
      <w:r>
        <w:rPr>
          <w:rFonts w:hint="eastAsia" w:ascii="Times" w:hAnsi="Times" w:eastAsia="仿宋_GB2312" w:cs="宋体"/>
          <w:color w:val="000000"/>
          <w:kern w:val="0"/>
          <w:sz w:val="32"/>
          <w:szCs w:val="32"/>
        </w:rPr>
        <w:t>、若违反上述承诺或违反有关法律法规及贵公司有关规定，我方自愿永久放弃参与贵公司的所有业务往来，并承担贵公司制度规定的一切法律责任。</w:t>
      </w:r>
    </w:p>
    <w:p>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1</w:t>
      </w:r>
      <w:r>
        <w:rPr>
          <w:rFonts w:ascii="Times" w:hAnsi="Times" w:eastAsia="仿宋_GB2312" w:cs="宋体"/>
          <w:color w:val="000000"/>
          <w:kern w:val="0"/>
          <w:sz w:val="32"/>
          <w:szCs w:val="32"/>
        </w:rPr>
        <w:t>1</w:t>
      </w:r>
      <w:r>
        <w:rPr>
          <w:rFonts w:hint="eastAsia" w:ascii="Times" w:hAnsi="Times" w:eastAsia="仿宋_GB2312" w:cs="宋体"/>
          <w:color w:val="000000"/>
          <w:kern w:val="0"/>
          <w:sz w:val="32"/>
          <w:szCs w:val="32"/>
        </w:rPr>
        <w:t>、本承诺书自签署之日起生效。</w:t>
      </w:r>
    </w:p>
    <w:p>
      <w:pPr>
        <w:autoSpaceDE w:val="0"/>
        <w:autoSpaceDN w:val="0"/>
        <w:adjustRightInd w:val="0"/>
        <w:ind w:firstLine="640" w:firstLineChars="200"/>
        <w:rPr>
          <w:rFonts w:ascii="Times" w:hAnsi="Times" w:eastAsia="仿宋_GB2312" w:cs="宋体"/>
          <w:color w:val="000000"/>
          <w:kern w:val="0"/>
          <w:sz w:val="32"/>
          <w:szCs w:val="32"/>
        </w:rPr>
      </w:pPr>
    </w:p>
    <w:p>
      <w:pPr>
        <w:autoSpaceDE w:val="0"/>
        <w:autoSpaceDN w:val="0"/>
        <w:adjustRightInd w:val="0"/>
        <w:ind w:firstLine="640" w:firstLineChars="200"/>
        <w:rPr>
          <w:rFonts w:ascii="Times" w:hAnsi="Times" w:eastAsia="仿宋_GB2312" w:cs="宋体"/>
          <w:color w:val="000000"/>
          <w:kern w:val="0"/>
          <w:sz w:val="32"/>
          <w:szCs w:val="32"/>
        </w:rPr>
      </w:pPr>
    </w:p>
    <w:p>
      <w:pPr>
        <w:autoSpaceDE w:val="0"/>
        <w:autoSpaceDN w:val="0"/>
        <w:adjustRightInd w:val="0"/>
        <w:ind w:left="3570" w:leftChars="1700"/>
        <w:jc w:val="left"/>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投标单位（公章）：</w:t>
      </w:r>
    </w:p>
    <w:p>
      <w:pPr>
        <w:autoSpaceDE w:val="0"/>
        <w:autoSpaceDN w:val="0"/>
        <w:adjustRightInd w:val="0"/>
        <w:ind w:left="3570" w:leftChars="1700"/>
        <w:jc w:val="left"/>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法定代表人或授权代理人（签名）：</w:t>
      </w:r>
    </w:p>
    <w:p>
      <w:pPr>
        <w:autoSpaceDE w:val="0"/>
        <w:autoSpaceDN w:val="0"/>
        <w:adjustRightInd w:val="0"/>
        <w:ind w:left="3570" w:leftChars="1700"/>
        <w:jc w:val="left"/>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 xml:space="preserve">日期： </w:t>
      </w:r>
      <w:r>
        <w:rPr>
          <w:rFonts w:ascii="Times" w:hAnsi="Times" w:eastAsia="仿宋_GB2312" w:cs="宋体"/>
          <w:color w:val="000000"/>
          <w:kern w:val="0"/>
          <w:sz w:val="32"/>
          <w:szCs w:val="32"/>
        </w:rPr>
        <w:t xml:space="preserve">   </w:t>
      </w:r>
      <w:r>
        <w:rPr>
          <w:rFonts w:hint="eastAsia" w:ascii="Times" w:hAnsi="Times" w:eastAsia="仿宋_GB2312" w:cs="宋体"/>
          <w:color w:val="000000"/>
          <w:kern w:val="0"/>
          <w:sz w:val="32"/>
          <w:szCs w:val="32"/>
        </w:rPr>
        <w:t xml:space="preserve">年 </w:t>
      </w:r>
      <w:r>
        <w:rPr>
          <w:rFonts w:ascii="Times" w:hAnsi="Times" w:eastAsia="仿宋_GB2312" w:cs="宋体"/>
          <w:color w:val="000000"/>
          <w:kern w:val="0"/>
          <w:sz w:val="32"/>
          <w:szCs w:val="32"/>
        </w:rPr>
        <w:t xml:space="preserve"> </w:t>
      </w:r>
      <w:r>
        <w:rPr>
          <w:rFonts w:hint="eastAsia" w:ascii="Times" w:hAnsi="Times" w:eastAsia="仿宋_GB2312" w:cs="宋体"/>
          <w:color w:val="000000"/>
          <w:kern w:val="0"/>
          <w:sz w:val="32"/>
          <w:szCs w:val="32"/>
        </w:rPr>
        <w:t xml:space="preserve">月 </w:t>
      </w:r>
      <w:r>
        <w:rPr>
          <w:rFonts w:ascii="Times" w:hAnsi="Times" w:eastAsia="仿宋_GB2312" w:cs="宋体"/>
          <w:color w:val="000000"/>
          <w:kern w:val="0"/>
          <w:sz w:val="32"/>
          <w:szCs w:val="32"/>
        </w:rPr>
        <w:t xml:space="preserve"> </w:t>
      </w:r>
      <w:r>
        <w:rPr>
          <w:rFonts w:hint="eastAsia" w:ascii="Times" w:hAnsi="Times" w:eastAsia="仿宋_GB2312" w:cs="宋体"/>
          <w:color w:val="000000"/>
          <w:kern w:val="0"/>
          <w:sz w:val="32"/>
          <w:szCs w:val="32"/>
        </w:rPr>
        <w:t>日</w:t>
      </w: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hint="eastAsia" w:ascii="仿宋_GB2312" w:hAnsi="仿宋_GB2312" w:eastAsia="仿宋_GB2312" w:cs="仿宋_GB2312"/>
          <w:b/>
          <w:bCs/>
          <w:color w:val="000000" w:themeColor="text1"/>
          <w:sz w:val="32"/>
          <w:szCs w:val="32"/>
        </w:rPr>
      </w:pPr>
    </w:p>
    <w:p>
      <w:pPr>
        <w:pStyle w:val="11"/>
        <w:adjustRightInd w:val="0"/>
        <w:snapToGrid w:val="0"/>
        <w:spacing w:line="360" w:lineRule="auto"/>
        <w:jc w:val="left"/>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附件</w:t>
      </w:r>
      <w:r>
        <w:rPr>
          <w:rFonts w:hint="eastAsia" w:ascii="仿宋_GB2312" w:hAnsi="仿宋_GB2312" w:eastAsia="仿宋_GB2312" w:cs="仿宋_GB2312"/>
          <w:b/>
          <w:bCs/>
          <w:color w:val="000000" w:themeColor="text1"/>
          <w:sz w:val="32"/>
          <w:szCs w:val="32"/>
          <w:lang w:val="en-US" w:eastAsia="zh-CN"/>
        </w:rPr>
        <w:t>五</w:t>
      </w:r>
      <w:r>
        <w:rPr>
          <w:rFonts w:hint="eastAsia" w:ascii="仿宋_GB2312" w:hAnsi="仿宋_GB2312" w:eastAsia="仿宋_GB2312" w:cs="仿宋_GB2312"/>
          <w:b/>
          <w:bCs/>
          <w:color w:val="000000" w:themeColor="text1"/>
          <w:sz w:val="32"/>
          <w:szCs w:val="32"/>
        </w:rPr>
        <w:t>：</w:t>
      </w:r>
    </w:p>
    <w:p>
      <w:pPr>
        <w:spacing w:line="360" w:lineRule="auto"/>
        <w:jc w:val="center"/>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color w:val="000000" w:themeColor="text1"/>
          <w:sz w:val="32"/>
          <w:szCs w:val="32"/>
        </w:rPr>
        <w:t>法定代表人资格证书</w:t>
      </w:r>
    </w:p>
    <w:p>
      <w:pPr>
        <w:spacing w:line="360" w:lineRule="auto"/>
        <w:jc w:val="center"/>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u w:val="single"/>
        </w:rPr>
      </w:pPr>
      <w:r>
        <w:rPr>
          <w:rFonts w:hint="eastAsia" w:ascii="仿宋_GB2312" w:hAnsi="仿宋_GB2312" w:eastAsia="仿宋_GB2312" w:cs="仿宋_GB2312"/>
          <w:color w:val="000000" w:themeColor="text1"/>
          <w:sz w:val="32"/>
          <w:szCs w:val="32"/>
        </w:rPr>
        <w:t>单位名称：</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rPr>
        <w:t>地址：</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u w:val="single"/>
        </w:rPr>
        <w:t xml:space="preserve"> </w:t>
      </w:r>
    </w:p>
    <w:p>
      <w:pPr>
        <w:ind w:left="-2" w:leftChars="0" w:firstLine="0" w:firstLineChars="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姓名：</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rPr>
        <w:t xml:space="preserve"> 性别：</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rPr>
        <w:t>年龄：</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rPr>
        <w:t>职务：</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rPr>
        <w:t>系</w:t>
      </w:r>
    </w:p>
    <w:p>
      <w:pPr>
        <w:ind w:left="-2" w:leftChars="0" w:firstLine="0" w:firstLineChars="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u w:val="single"/>
        </w:rPr>
        <w:t xml:space="preserve"> </w:t>
      </w:r>
      <w:r>
        <w:rPr>
          <w:rFonts w:hint="eastAsia" w:ascii="仿宋_GB2312" w:hAnsi="仿宋_GB2312" w:eastAsia="仿宋_GB2312" w:cs="仿宋_GB2312"/>
          <w:color w:val="000000" w:themeColor="text1"/>
          <w:sz w:val="32"/>
          <w:szCs w:val="32"/>
          <w:u w:val="single"/>
          <w:lang w:val="en-US" w:eastAsia="zh-CN"/>
        </w:rPr>
        <w:t xml:space="preserve">                公司</w:t>
      </w:r>
      <w:r>
        <w:rPr>
          <w:rFonts w:hint="eastAsia" w:ascii="仿宋_GB2312" w:hAnsi="仿宋_GB2312" w:eastAsia="仿宋_GB2312" w:cs="仿宋_GB2312"/>
          <w:color w:val="000000" w:themeColor="text1"/>
          <w:sz w:val="32"/>
          <w:szCs w:val="32"/>
        </w:rPr>
        <w:t>（投标方名称）的</w:t>
      </w:r>
      <w:r>
        <w:rPr>
          <w:rFonts w:hint="eastAsia" w:ascii="仿宋_GB2312" w:hAnsi="仿宋_GB2312" w:eastAsia="仿宋_GB2312" w:cs="仿宋_GB2312"/>
          <w:color w:val="000000" w:themeColor="text1"/>
          <w:sz w:val="32"/>
          <w:szCs w:val="32"/>
          <w:lang w:val="en-US" w:eastAsia="zh-CN"/>
        </w:rPr>
        <w:t>法定代表人（单位负责人）</w:t>
      </w:r>
      <w:r>
        <w:rPr>
          <w:rFonts w:hint="eastAsia" w:ascii="仿宋_GB2312" w:hAnsi="仿宋_GB2312" w:eastAsia="仿宋_GB2312" w:cs="仿宋_GB2312"/>
          <w:color w:val="000000" w:themeColor="text1"/>
          <w:sz w:val="32"/>
          <w:szCs w:val="32"/>
        </w:rPr>
        <w:t>。为</w:t>
      </w:r>
      <w:r>
        <w:rPr>
          <w:rFonts w:hint="eastAsia" w:ascii="仿宋_GB2312" w:hAnsi="仿宋_GB2312" w:eastAsia="仿宋_GB2312" w:cs="仿宋_GB2312"/>
          <w:color w:val="000000" w:themeColor="text1"/>
          <w:sz w:val="32"/>
          <w:szCs w:val="32"/>
          <w:u w:val="single"/>
        </w:rPr>
        <w:t>中粮</w:t>
      </w:r>
      <w:r>
        <w:rPr>
          <w:rFonts w:hint="eastAsia" w:ascii="仿宋_GB2312" w:hAnsi="仿宋_GB2312" w:eastAsia="仿宋_GB2312" w:cs="仿宋_GB2312"/>
          <w:color w:val="000000" w:themeColor="text1"/>
          <w:sz w:val="32"/>
          <w:szCs w:val="32"/>
          <w:u w:val="single"/>
          <w:lang w:val="en-US" w:eastAsia="zh-CN"/>
        </w:rPr>
        <w:t>糖业及其下属各分子公司</w:t>
      </w:r>
      <w:r>
        <w:rPr>
          <w:rFonts w:hint="eastAsia" w:ascii="仿宋_GB2312" w:hAnsi="仿宋_GB2312" w:eastAsia="仿宋_GB2312" w:cs="仿宋_GB2312"/>
          <w:color w:val="000000" w:themeColor="text1"/>
          <w:sz w:val="32"/>
          <w:szCs w:val="32"/>
          <w:lang w:val="en-US" w:eastAsia="zh-CN"/>
        </w:rPr>
        <w:t>招标</w:t>
      </w:r>
      <w:r>
        <w:rPr>
          <w:rFonts w:hint="eastAsia" w:ascii="仿宋_GB2312" w:hAnsi="仿宋_GB2312" w:eastAsia="仿宋_GB2312" w:cs="仿宋_GB2312"/>
          <w:color w:val="000000" w:themeColor="text1"/>
          <w:sz w:val="32"/>
          <w:szCs w:val="32"/>
        </w:rPr>
        <w:t>采购项目签署上述项目的报价文件、进行合同谈判、签署合同和处理与之有关的一切事务。</w:t>
      </w:r>
    </w:p>
    <w:p>
      <w:pPr>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特此证明。</w:t>
      </w:r>
    </w:p>
    <w:p>
      <w:pPr>
        <w:ind w:firstLine="480" w:firstLineChars="150"/>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附：法定代表人</w:t>
      </w:r>
      <w:r>
        <w:rPr>
          <w:rFonts w:hint="eastAsia" w:ascii="仿宋_GB2312" w:hAnsi="仿宋_GB2312" w:eastAsia="仿宋_GB2312" w:cs="仿宋_GB2312"/>
          <w:color w:val="000000" w:themeColor="text1"/>
          <w:sz w:val="32"/>
          <w:szCs w:val="32"/>
          <w:lang w:val="en-US" w:eastAsia="zh-CN"/>
        </w:rPr>
        <w:t>/单位负责人</w:t>
      </w:r>
      <w:r>
        <w:rPr>
          <w:rFonts w:hint="eastAsia" w:ascii="仿宋_GB2312" w:hAnsi="仿宋_GB2312" w:eastAsia="仿宋_GB2312" w:cs="仿宋_GB2312"/>
          <w:color w:val="000000" w:themeColor="text1"/>
          <w:sz w:val="32"/>
          <w:szCs w:val="32"/>
        </w:rPr>
        <w:t>身份证扫描件</w:t>
      </w:r>
    </w:p>
    <w:p>
      <w:pPr>
        <w:ind w:firstLine="640" w:firstLineChars="200"/>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rPr>
      </w:pPr>
    </w:p>
    <w:p>
      <w:pPr>
        <w:ind w:firstLine="640" w:firstLineChars="200"/>
        <w:rPr>
          <w:rFonts w:hint="eastAsia" w:ascii="仿宋_GB2312" w:hAnsi="仿宋_GB2312" w:eastAsia="仿宋_GB2312" w:cs="仿宋_GB2312"/>
          <w:color w:val="000000" w:themeColor="text1"/>
          <w:sz w:val="32"/>
          <w:szCs w:val="32"/>
        </w:rPr>
      </w:pPr>
    </w:p>
    <w:p>
      <w:pPr>
        <w:rPr>
          <w:rFonts w:hint="eastAsia" w:ascii="仿宋_GB2312" w:hAnsi="仿宋_GB2312" w:eastAsia="仿宋_GB2312" w:cs="仿宋_GB2312"/>
          <w:color w:val="000000" w:themeColor="text1"/>
          <w:sz w:val="32"/>
          <w:szCs w:val="32"/>
          <w:u w:val="single"/>
          <w:lang w:val="en-US" w:eastAsia="zh-CN"/>
        </w:rPr>
      </w:pPr>
      <w:r>
        <w:rPr>
          <w:rFonts w:hint="eastAsia" w:ascii="仿宋_GB2312" w:hAnsi="仿宋_GB2312" w:eastAsia="仿宋_GB2312" w:cs="仿宋_GB2312"/>
          <w:color w:val="000000" w:themeColor="text1"/>
          <w:sz w:val="32"/>
          <w:szCs w:val="32"/>
        </w:rPr>
        <w:t>投标方（盖章）：</w:t>
      </w:r>
    </w:p>
    <w:p>
      <w:pPr>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法人（签</w:t>
      </w:r>
      <w:r>
        <w:rPr>
          <w:rFonts w:hint="eastAsia" w:ascii="仿宋_GB2312" w:hAnsi="仿宋_GB2312" w:eastAsia="仿宋_GB2312" w:cs="仿宋_GB2312"/>
          <w:color w:val="000000" w:themeColor="text1"/>
          <w:sz w:val="32"/>
          <w:szCs w:val="32"/>
          <w:lang w:val="en-US" w:eastAsia="zh-CN"/>
        </w:rPr>
        <w:t>字或盖章</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u w:val="single"/>
        </w:rPr>
        <w:t xml:space="preserve">               </w:t>
      </w:r>
    </w:p>
    <w:p>
      <w:pPr>
        <w:pStyle w:val="11"/>
        <w:adjustRightInd w:val="0"/>
        <w:snapToGrid w:val="0"/>
        <w:spacing w:line="360" w:lineRule="auto"/>
        <w:jc w:val="left"/>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附件</w:t>
      </w:r>
      <w:r>
        <w:rPr>
          <w:rFonts w:hint="eastAsia" w:ascii="仿宋_GB2312" w:hAnsi="仿宋_GB2312" w:eastAsia="仿宋_GB2312" w:cs="仿宋_GB2312"/>
          <w:b/>
          <w:bCs/>
          <w:color w:val="000000" w:themeColor="text1"/>
          <w:sz w:val="32"/>
          <w:szCs w:val="32"/>
          <w:lang w:val="en-US" w:eastAsia="zh-CN"/>
        </w:rPr>
        <w:t>六</w:t>
      </w:r>
      <w:r>
        <w:rPr>
          <w:rFonts w:hint="eastAsia" w:ascii="仿宋_GB2312" w:hAnsi="仿宋_GB2312" w:eastAsia="仿宋_GB2312" w:cs="仿宋_GB2312"/>
          <w:b/>
          <w:bCs/>
          <w:color w:val="000000" w:themeColor="text1"/>
          <w:sz w:val="32"/>
          <w:szCs w:val="32"/>
        </w:rPr>
        <w:t>：</w:t>
      </w:r>
    </w:p>
    <w:p>
      <w:pPr>
        <w:jc w:val="center"/>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授权委托书</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仿宋_GB2312" w:hAnsi="仿宋_GB2312" w:eastAsia="仿宋_GB2312" w:cs="仿宋_GB2312"/>
          <w:color w:val="000000" w:themeColor="text1"/>
          <w:sz w:val="32"/>
          <w:szCs w:val="32"/>
          <w:u w:val="single"/>
          <w:lang w:val="en-US" w:eastAsia="zh-CN"/>
        </w:rPr>
      </w:pPr>
      <w:r>
        <w:rPr>
          <w:rFonts w:hint="eastAsia" w:ascii="仿宋_GB2312" w:hAnsi="仿宋_GB2312" w:eastAsia="仿宋_GB2312" w:cs="仿宋_GB2312"/>
          <w:color w:val="000000" w:themeColor="text1"/>
          <w:sz w:val="32"/>
          <w:szCs w:val="32"/>
          <w:lang w:val="en-US" w:eastAsia="zh-CN"/>
        </w:rPr>
        <w:t>委托人</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ind w:left="1920" w:hanging="1920" w:hangingChars="600"/>
        <w:jc w:val="left"/>
        <w:textAlignment w:val="auto"/>
        <w:rPr>
          <w:rFonts w:hint="eastAsia" w:ascii="仿宋_GB2312" w:hAnsi="仿宋_GB2312" w:eastAsia="仿宋_GB2312" w:cs="仿宋_GB2312"/>
          <w:color w:val="000000" w:themeColor="text1"/>
          <w:sz w:val="32"/>
          <w:szCs w:val="32"/>
          <w:u w:val="single"/>
          <w:lang w:val="en-US" w:eastAsia="zh-CN"/>
        </w:rPr>
      </w:pPr>
      <w:r>
        <w:rPr>
          <w:rFonts w:hint="eastAsia" w:ascii="仿宋_GB2312" w:hAnsi="仿宋_GB2312" w:eastAsia="仿宋_GB2312" w:cs="仿宋_GB2312"/>
          <w:color w:val="000000" w:themeColor="text1"/>
          <w:sz w:val="32"/>
          <w:szCs w:val="32"/>
        </w:rPr>
        <w:t>注册地址：</w:t>
      </w:r>
      <w:r>
        <w:rPr>
          <w:rFonts w:hint="eastAsia" w:ascii="仿宋_GB2312" w:hAnsi="仿宋_GB2312" w:eastAsia="仿宋_GB2312" w:cs="仿宋_GB2312"/>
          <w:color w:val="000000" w:themeColor="text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left"/>
        <w:textAlignment w:val="auto"/>
        <w:rPr>
          <w:rFonts w:hint="default" w:ascii="仿宋_GB2312" w:hAnsi="仿宋_GB2312" w:eastAsia="仿宋_GB2312" w:cs="仿宋_GB2312"/>
          <w:color w:val="000000" w:themeColor="text1"/>
          <w:sz w:val="32"/>
          <w:szCs w:val="32"/>
          <w:u w:val="single"/>
          <w:lang w:val="en-US" w:eastAsia="zh-CN"/>
        </w:rPr>
      </w:pPr>
      <w:r>
        <w:rPr>
          <w:rFonts w:hint="eastAsia" w:ascii="仿宋_GB2312" w:hAnsi="仿宋_GB2312" w:eastAsia="仿宋_GB2312" w:cs="仿宋_GB2312"/>
          <w:color w:val="000000" w:themeColor="text1"/>
          <w:sz w:val="32"/>
          <w:szCs w:val="32"/>
        </w:rPr>
        <w:t>社会唯一信用代码</w:t>
      </w:r>
      <w:r>
        <w:rPr>
          <w:rFonts w:hint="eastAsia" w:ascii="仿宋_GB2312" w:hAnsi="仿宋_GB2312" w:eastAsia="仿宋_GB2312" w:cs="仿宋_GB2312"/>
          <w:color w:val="000000" w:themeColor="text1"/>
          <w:sz w:val="32"/>
          <w:szCs w:val="32"/>
          <w:u w:val="single"/>
        </w:rPr>
        <w:t>：</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rPr>
        <w:t>法定代表人</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或负责人</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u w:val="single"/>
        </w:rPr>
        <w:t>：</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rPr>
        <w:t>身份证号：</w:t>
      </w:r>
      <w:r>
        <w:rPr>
          <w:rFonts w:hint="eastAsia" w:ascii="仿宋_GB2312" w:hAnsi="仿宋_GB2312" w:eastAsia="仿宋_GB2312" w:cs="仿宋_GB2312"/>
          <w:color w:val="000000" w:themeColor="text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color w:val="000000" w:themeColor="text1"/>
          <w:sz w:val="32"/>
          <w:szCs w:val="32"/>
          <w:u w:val="none"/>
          <w:lang w:val="en-US" w:eastAsia="zh-CN"/>
        </w:rPr>
      </w:pPr>
      <w:r>
        <w:rPr>
          <w:rFonts w:hint="eastAsia" w:ascii="仿宋_GB2312" w:hAnsi="仿宋_GB2312" w:eastAsia="仿宋_GB2312" w:cs="仿宋_GB2312"/>
          <w:color w:val="000000" w:themeColor="text1"/>
          <w:sz w:val="32"/>
          <w:szCs w:val="32"/>
        </w:rPr>
        <w:t>代理人：</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rPr>
        <w:t>身份证号：</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u w:val="none"/>
          <w:lang w:val="en-US" w:eastAsia="zh-CN"/>
        </w:rPr>
        <w:t>系公司</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u w:val="none"/>
          <w:lang w:val="en-US" w:eastAsia="zh-CN"/>
        </w:rPr>
        <w:t>，现户籍所在地</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授权事项：</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委托人委托代理人</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u w:val="none"/>
          <w:lang w:val="en-US" w:eastAsia="zh-CN"/>
        </w:rPr>
        <w:t>代表委托人参加</w:t>
      </w:r>
      <w:r>
        <w:rPr>
          <w:rFonts w:hint="eastAsia" w:ascii="仿宋_GB2312" w:hAnsi="仿宋_GB2312" w:eastAsia="仿宋_GB2312" w:cs="仿宋_GB2312"/>
          <w:b/>
          <w:color w:val="000000" w:themeColor="text1"/>
          <w:sz w:val="32"/>
          <w:szCs w:val="32"/>
          <w:u w:val="none"/>
        </w:rPr>
        <w:t>中粮糖业及下属各公司</w:t>
      </w:r>
      <w:r>
        <w:rPr>
          <w:rFonts w:hint="eastAsia" w:ascii="仿宋_GB2312" w:hAnsi="仿宋_GB2312" w:eastAsia="仿宋_GB2312" w:cs="仿宋_GB2312"/>
          <w:color w:val="000000" w:themeColor="text1"/>
          <w:sz w:val="32"/>
          <w:szCs w:val="32"/>
        </w:rPr>
        <w:t>招标</w:t>
      </w:r>
      <w:r>
        <w:rPr>
          <w:rFonts w:hint="eastAsia" w:ascii="仿宋_GB2312" w:hAnsi="仿宋_GB2312" w:eastAsia="仿宋_GB2312" w:cs="仿宋_GB2312"/>
          <w:color w:val="000000" w:themeColor="text1"/>
          <w:sz w:val="32"/>
          <w:szCs w:val="32"/>
          <w:lang w:val="en-US" w:eastAsia="zh-CN"/>
        </w:rPr>
        <w:t>和议标活动，以委托人的名义全权办理招标和议标过程中的投标、报价、议标谈判等一切以招标或议标相关的事宜</w:t>
      </w:r>
      <w:r>
        <w:rPr>
          <w:rFonts w:hint="eastAsia" w:ascii="仿宋_GB2312" w:hAnsi="仿宋_GB2312" w:eastAsia="仿宋_GB2312" w:cs="仿宋_GB2312"/>
          <w:color w:val="000000" w:themeColor="text1"/>
          <w:sz w:val="32"/>
          <w:szCs w:val="32"/>
        </w:rPr>
        <w:t>。</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如</w:t>
      </w:r>
      <w:r>
        <w:rPr>
          <w:rFonts w:hint="eastAsia" w:ascii="仿宋_GB2312" w:hAnsi="仿宋_GB2312" w:eastAsia="仿宋_GB2312" w:cs="仿宋_GB2312"/>
          <w:color w:val="000000" w:themeColor="text1"/>
          <w:sz w:val="32"/>
          <w:szCs w:val="32"/>
          <w:lang w:val="en-US" w:eastAsia="zh-CN"/>
        </w:rPr>
        <w:t>委托人</w:t>
      </w:r>
      <w:r>
        <w:rPr>
          <w:rFonts w:hint="eastAsia" w:ascii="仿宋_GB2312" w:hAnsi="仿宋_GB2312" w:eastAsia="仿宋_GB2312" w:cs="仿宋_GB2312"/>
          <w:color w:val="000000" w:themeColor="text1"/>
          <w:sz w:val="32"/>
          <w:szCs w:val="32"/>
        </w:rPr>
        <w:t>中标，代理人</w:t>
      </w:r>
      <w:r>
        <w:rPr>
          <w:rFonts w:hint="eastAsia" w:ascii="仿宋_GB2312" w:hAnsi="仿宋_GB2312" w:eastAsia="仿宋_GB2312" w:cs="仿宋_GB2312"/>
          <w:color w:val="000000" w:themeColor="text1"/>
          <w:sz w:val="32"/>
          <w:szCs w:val="32"/>
          <w:lang w:val="en-US" w:eastAsia="zh-CN"/>
        </w:rPr>
        <w:t>以委托人的名义与</w:t>
      </w:r>
      <w:r>
        <w:rPr>
          <w:rFonts w:hint="eastAsia" w:ascii="仿宋_GB2312" w:hAnsi="仿宋_GB2312" w:eastAsia="仿宋_GB2312" w:cs="仿宋_GB2312"/>
          <w:b/>
          <w:color w:val="000000" w:themeColor="text1"/>
          <w:sz w:val="32"/>
          <w:szCs w:val="32"/>
          <w:u w:val="none"/>
        </w:rPr>
        <w:t>中粮糖业及下属各公司</w:t>
      </w:r>
      <w:r>
        <w:rPr>
          <w:rFonts w:hint="eastAsia" w:ascii="仿宋_GB2312" w:hAnsi="仿宋_GB2312" w:eastAsia="仿宋_GB2312" w:cs="仿宋_GB2312"/>
          <w:color w:val="000000" w:themeColor="text1"/>
          <w:sz w:val="32"/>
          <w:szCs w:val="32"/>
        </w:rPr>
        <w:t>签订合同，并办理合同履约过程中的一切</w:t>
      </w:r>
      <w:r>
        <w:rPr>
          <w:rFonts w:hint="eastAsia" w:ascii="仿宋_GB2312" w:hAnsi="仿宋_GB2312" w:eastAsia="仿宋_GB2312" w:cs="仿宋_GB2312"/>
          <w:color w:val="000000" w:themeColor="text1"/>
          <w:sz w:val="32"/>
          <w:szCs w:val="32"/>
          <w:lang w:val="en-US" w:eastAsia="zh-CN"/>
        </w:rPr>
        <w:t>相关</w:t>
      </w:r>
      <w:r>
        <w:rPr>
          <w:rFonts w:hint="eastAsia" w:ascii="仿宋_GB2312" w:hAnsi="仿宋_GB2312" w:eastAsia="仿宋_GB2312" w:cs="仿宋_GB2312"/>
          <w:color w:val="000000" w:themeColor="text1"/>
          <w:sz w:val="32"/>
          <w:szCs w:val="32"/>
        </w:rPr>
        <w:t>事宜。</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本公司对代理人的</w:t>
      </w:r>
      <w:r>
        <w:rPr>
          <w:rFonts w:hint="eastAsia" w:ascii="仿宋_GB2312" w:hAnsi="仿宋_GB2312" w:eastAsia="仿宋_GB2312" w:cs="仿宋_GB2312"/>
          <w:color w:val="000000" w:themeColor="text1"/>
          <w:sz w:val="32"/>
          <w:szCs w:val="32"/>
          <w:lang w:val="en-US" w:eastAsia="zh-CN"/>
        </w:rPr>
        <w:t>上述</w:t>
      </w:r>
      <w:r>
        <w:rPr>
          <w:rFonts w:hint="eastAsia" w:ascii="仿宋_GB2312" w:hAnsi="仿宋_GB2312" w:eastAsia="仿宋_GB2312" w:cs="仿宋_GB2312"/>
          <w:color w:val="000000" w:themeColor="text1"/>
          <w:sz w:val="32"/>
          <w:szCs w:val="32"/>
        </w:rPr>
        <w:t>代理行为均予以认可并承担责任。</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本授权委托书自授权之日起生效，并</w:t>
      </w:r>
      <w:r>
        <w:rPr>
          <w:rFonts w:hint="eastAsia" w:ascii="仿宋_GB2312" w:hAnsi="仿宋_GB2312" w:eastAsia="仿宋_GB2312" w:cs="仿宋_GB2312"/>
          <w:color w:val="000000" w:themeColor="text1"/>
          <w:sz w:val="32"/>
          <w:szCs w:val="32"/>
          <w:u w:val="single"/>
        </w:rPr>
        <w:t>长期</w:t>
      </w:r>
      <w:r>
        <w:rPr>
          <w:rFonts w:hint="eastAsia" w:ascii="仿宋_GB2312" w:hAnsi="仿宋_GB2312" w:eastAsia="仿宋_GB2312" w:cs="仿宋_GB2312"/>
          <w:color w:val="000000" w:themeColor="text1"/>
          <w:sz w:val="32"/>
          <w:szCs w:val="32"/>
          <w:u w:val="single"/>
          <w:lang w:val="en-US" w:eastAsia="zh-CN"/>
        </w:rPr>
        <w:t>/202*年**月**日前</w:t>
      </w:r>
      <w:r>
        <w:rPr>
          <w:rFonts w:hint="eastAsia" w:ascii="仿宋_GB2312" w:hAnsi="仿宋_GB2312" w:eastAsia="仿宋_GB2312" w:cs="仿宋_GB2312"/>
          <w:color w:val="000000" w:themeColor="text1"/>
          <w:sz w:val="32"/>
          <w:szCs w:val="32"/>
        </w:rPr>
        <w:t>有效！</w:t>
      </w:r>
    </w:p>
    <w:p>
      <w:pPr>
        <w:keepNext w:val="0"/>
        <w:keepLines w:val="0"/>
        <w:pageBreakBefore w:val="0"/>
        <w:widowControl w:val="0"/>
        <w:kinsoku/>
        <w:wordWrap/>
        <w:overflowPunct/>
        <w:topLinePunct w:val="0"/>
        <w:autoSpaceDE/>
        <w:autoSpaceDN/>
        <w:bidi w:val="0"/>
        <w:adjustRightInd w:val="0"/>
        <w:snapToGrid w:val="0"/>
        <w:ind w:firstLine="800" w:firstLineChars="25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代理人</w:t>
      </w:r>
      <w:r>
        <w:rPr>
          <w:rFonts w:hint="eastAsia" w:ascii="仿宋_GB2312" w:hAnsi="仿宋_GB2312" w:eastAsia="仿宋_GB2312" w:cs="仿宋_GB2312"/>
          <w:color w:val="000000" w:themeColor="text1"/>
          <w:sz w:val="32"/>
          <w:szCs w:val="32"/>
        </w:rPr>
        <w:t>身份证正反面</w:t>
      </w:r>
      <w:r>
        <w:rPr>
          <w:rFonts w:hint="eastAsia" w:ascii="仿宋_GB2312" w:hAnsi="仿宋_GB2312" w:eastAsia="仿宋_GB2312" w:cs="仿宋_GB2312"/>
          <w:color w:val="000000" w:themeColor="text1"/>
          <w:sz w:val="32"/>
          <w:szCs w:val="32"/>
          <w:lang w:val="en-US" w:eastAsia="zh-CN"/>
        </w:rPr>
        <w:t>粘贴处</w:t>
      </w:r>
      <w:r>
        <w:rPr>
          <w:rFonts w:hint="eastAsia" w:ascii="仿宋_GB2312" w:hAnsi="仿宋_GB2312" w:eastAsia="仿宋_GB2312" w:cs="仿宋_GB2312"/>
          <w:color w:val="000000" w:themeColor="text1"/>
          <w:sz w:val="32"/>
          <w:szCs w:val="32"/>
        </w:rPr>
        <w:t>：</w:t>
      </w:r>
    </w:p>
    <w:p>
      <w:pPr>
        <w:ind w:left="13" w:leftChars="-70" w:hanging="160" w:hangingChars="50"/>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  </w:t>
      </w:r>
    </w:p>
    <w:p>
      <w:pPr>
        <w:ind w:left="13" w:leftChars="-70" w:hanging="160" w:hangingChars="50"/>
        <w:rPr>
          <w:rFonts w:hint="eastAsia" w:ascii="仿宋_GB2312" w:hAnsi="仿宋_GB2312" w:eastAsia="仿宋_GB2312" w:cs="仿宋_GB2312"/>
          <w:color w:val="000000" w:themeColor="text1"/>
          <w:sz w:val="32"/>
          <w:szCs w:val="32"/>
          <w:lang w:val="en-US" w:eastAsia="zh-CN"/>
        </w:rPr>
      </w:pPr>
    </w:p>
    <w:p>
      <w:pPr>
        <w:ind w:left="13" w:leftChars="-70" w:hanging="160" w:hangingChars="50"/>
        <w:rPr>
          <w:rFonts w:hint="eastAsia" w:ascii="仿宋_GB2312" w:hAnsi="仿宋_GB2312" w:eastAsia="仿宋_GB2312" w:cs="仿宋_GB2312"/>
          <w:color w:val="000000" w:themeColor="text1"/>
          <w:sz w:val="32"/>
          <w:szCs w:val="32"/>
          <w:lang w:val="en-US" w:eastAsia="zh-CN"/>
        </w:rPr>
      </w:pPr>
    </w:p>
    <w:p>
      <w:pPr>
        <w:ind w:left="13" w:leftChars="-70" w:hanging="160" w:hangingChars="50"/>
        <w:rPr>
          <w:rFonts w:hint="eastAsia" w:ascii="仿宋_GB2312" w:hAnsi="仿宋_GB2312" w:eastAsia="仿宋_GB2312" w:cs="仿宋_GB2312"/>
          <w:color w:val="000000" w:themeColor="text1"/>
          <w:sz w:val="32"/>
          <w:szCs w:val="32"/>
          <w:lang w:val="en-US" w:eastAsia="zh-CN"/>
        </w:rPr>
      </w:pPr>
    </w:p>
    <w:p>
      <w:pPr>
        <w:ind w:left="13" w:leftChars="-70" w:hanging="160" w:hangingChars="50"/>
        <w:rPr>
          <w:rFonts w:hint="default" w:ascii="仿宋_GB2312" w:hAnsi="仿宋_GB2312" w:eastAsia="仿宋_GB2312" w:cs="仿宋_GB2312"/>
          <w:color w:val="000000" w:themeColor="text1"/>
          <w:sz w:val="32"/>
          <w:szCs w:val="32"/>
          <w:lang w:val="en-US" w:eastAsia="zh-CN"/>
        </w:rPr>
      </w:pPr>
    </w:p>
    <w:p>
      <w:pPr>
        <w:ind w:left="13" w:leftChars="-70" w:hanging="160" w:hangingChars="50"/>
        <w:rPr>
          <w:rFonts w:hint="default" w:ascii="仿宋_GB2312" w:hAnsi="仿宋_GB2312" w:eastAsia="仿宋_GB2312" w:cs="仿宋_GB2312"/>
          <w:color w:val="000000" w:themeColor="text1"/>
          <w:sz w:val="32"/>
          <w:szCs w:val="32"/>
          <w:lang w:val="en-US" w:eastAsia="zh-CN"/>
        </w:rPr>
      </w:pPr>
    </w:p>
    <w:p>
      <w:pPr>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val="0"/>
        <w:overflowPunct/>
        <w:topLinePunct w:val="0"/>
        <w:autoSpaceDE/>
        <w:autoSpaceDN/>
        <w:bidi w:val="0"/>
        <w:adjustRightInd w:val="0"/>
        <w:snapToGrid w:val="0"/>
        <w:ind w:right="560" w:firstLine="800" w:firstLineChars="250"/>
        <w:jc w:val="right"/>
        <w:textAlignment w:val="auto"/>
        <w:rPr>
          <w:rFonts w:hint="eastAsia" w:ascii="仿宋_GB2312" w:hAnsi="仿宋_GB2312" w:eastAsia="仿宋_GB2312" w:cs="仿宋_GB2312"/>
          <w:color w:val="000000" w:themeColor="text1"/>
          <w:sz w:val="32"/>
          <w:szCs w:val="32"/>
          <w:u w:val="single"/>
          <w:lang w:val="en-US" w:eastAsia="zh-CN"/>
        </w:rPr>
      </w:pPr>
      <w:r>
        <w:rPr>
          <w:rFonts w:hint="eastAsia" w:ascii="仿宋_GB2312" w:hAnsi="仿宋_GB2312" w:eastAsia="仿宋_GB2312" w:cs="仿宋_GB2312"/>
          <w:color w:val="000000" w:themeColor="text1"/>
          <w:sz w:val="32"/>
          <w:szCs w:val="32"/>
        </w:rPr>
        <w:t>单位名称（盖章）：</w:t>
      </w:r>
      <w:r>
        <w:rPr>
          <w:rFonts w:hint="eastAsia" w:ascii="仿宋_GB2312" w:hAnsi="仿宋_GB2312" w:eastAsia="仿宋_GB2312" w:cs="仿宋_GB2312"/>
          <w:color w:val="000000" w:themeColor="text1"/>
          <w:sz w:val="32"/>
          <w:szCs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ind w:right="560" w:firstLine="800" w:firstLineChars="250"/>
        <w:jc w:val="right"/>
        <w:textAlignment w:val="auto"/>
        <w:rPr>
          <w:rFonts w:hint="eastAsia" w:ascii="仿宋_GB2312" w:hAnsi="仿宋_GB2312" w:eastAsia="仿宋_GB2312" w:cs="仿宋_GB2312"/>
          <w:color w:val="000000" w:themeColor="text1"/>
          <w:sz w:val="32"/>
          <w:szCs w:val="32"/>
          <w:u w:val="single"/>
        </w:rPr>
      </w:pPr>
      <w:r>
        <w:rPr>
          <w:rFonts w:hint="eastAsia" w:ascii="仿宋_GB2312" w:hAnsi="仿宋_GB2312" w:eastAsia="仿宋_GB2312" w:cs="仿宋_GB2312"/>
          <w:color w:val="000000" w:themeColor="text1"/>
          <w:sz w:val="32"/>
          <w:szCs w:val="32"/>
          <w:lang w:val="en-US" w:eastAsia="zh-CN"/>
        </w:rPr>
        <w:t>法定代表人或负责人</w:t>
      </w:r>
      <w:r>
        <w:rPr>
          <w:rFonts w:hint="eastAsia" w:ascii="仿宋_GB2312" w:hAnsi="仿宋_GB2312" w:eastAsia="仿宋_GB2312" w:cs="仿宋_GB2312"/>
          <w:color w:val="000000" w:themeColor="text1"/>
          <w:sz w:val="32"/>
          <w:szCs w:val="32"/>
        </w:rPr>
        <w:t>（签</w:t>
      </w:r>
      <w:r>
        <w:rPr>
          <w:rFonts w:hint="eastAsia" w:ascii="仿宋_GB2312" w:hAnsi="仿宋_GB2312" w:eastAsia="仿宋_GB2312" w:cs="仿宋_GB2312"/>
          <w:color w:val="000000" w:themeColor="text1"/>
          <w:sz w:val="32"/>
          <w:szCs w:val="32"/>
          <w:lang w:val="en-US" w:eastAsia="zh-CN"/>
        </w:rPr>
        <w:t>字或盖</w:t>
      </w:r>
      <w:r>
        <w:rPr>
          <w:rFonts w:hint="eastAsia" w:ascii="仿宋_GB2312" w:hAnsi="仿宋_GB2312" w:eastAsia="仿宋_GB2312" w:cs="仿宋_GB2312"/>
          <w:color w:val="000000" w:themeColor="text1"/>
          <w:sz w:val="32"/>
          <w:szCs w:val="32"/>
        </w:rPr>
        <w:t>章）：</w:t>
      </w:r>
      <w:r>
        <w:rPr>
          <w:rFonts w:hint="eastAsia" w:ascii="仿宋_GB2312" w:hAnsi="仿宋_GB2312" w:eastAsia="仿宋_GB2312" w:cs="仿宋_GB2312"/>
          <w:color w:val="000000" w:themeColor="text1"/>
          <w:sz w:val="32"/>
          <w:szCs w:val="32"/>
          <w:u w:val="single"/>
        </w:rPr>
        <w:t xml:space="preserve">      </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u w:val="single"/>
        </w:rPr>
        <w:t xml:space="preserve">  </w:t>
      </w:r>
    </w:p>
    <w:p>
      <w:pPr>
        <w:autoSpaceDE w:val="0"/>
        <w:autoSpaceDN w:val="0"/>
        <w:adjustRightInd w:val="0"/>
        <w:snapToGrid w:val="0"/>
        <w:spacing w:line="360" w:lineRule="atLeast"/>
        <w:ind w:firstLine="1280" w:firstLineChars="40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sz w:val="32"/>
          <w:szCs w:val="32"/>
          <w:u w:val="single"/>
          <w:lang w:eastAsia="zh-CN"/>
        </w:rPr>
        <w:t>授权日期</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u w:val="none"/>
          <w:lang w:val="en-US" w:eastAsia="zh-CN"/>
        </w:rPr>
        <w:t xml:space="preserve">       </w:t>
      </w:r>
    </w:p>
    <w:sectPr>
      <w:footerReference r:id="rId3" w:type="default"/>
      <w:footerReference r:id="rId4" w:type="even"/>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separate"/>
    </w:r>
    <w:r>
      <w:rPr>
        <w:rStyle w:val="24"/>
      </w:rPr>
      <w:t>22</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separate"/>
    </w:r>
    <w:r>
      <w:rPr>
        <w:rStyle w:val="24"/>
      </w:rPr>
      <w:t>2</w:t>
    </w:r>
    <w: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B5FDC"/>
    <w:multiLevelType w:val="multilevel"/>
    <w:tmpl w:val="0B0B5FDC"/>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DBB3F2E"/>
    <w:multiLevelType w:val="multilevel"/>
    <w:tmpl w:val="1DBB3F2E"/>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E411D6C"/>
    <w:multiLevelType w:val="singleLevel"/>
    <w:tmpl w:val="3E411D6C"/>
    <w:lvl w:ilvl="0" w:tentative="0">
      <w:start w:val="2"/>
      <w:numFmt w:val="chineseCounting"/>
      <w:suff w:val="nothing"/>
      <w:lvlText w:val="%1、"/>
      <w:lvlJc w:val="left"/>
      <w:rPr>
        <w:rFonts w:hint="eastAsia"/>
      </w:rPr>
    </w:lvl>
  </w:abstractNum>
  <w:abstractNum w:abstractNumId="3">
    <w:nsid w:val="4C812DC2"/>
    <w:multiLevelType w:val="multilevel"/>
    <w:tmpl w:val="4C812DC2"/>
    <w:lvl w:ilvl="0" w:tentative="0">
      <w:start w:val="8"/>
      <w:numFmt w:val="japaneseCounting"/>
      <w:lvlText w:val="%1、"/>
      <w:lvlJc w:val="left"/>
      <w:pPr>
        <w:ind w:left="661" w:hanging="600"/>
      </w:pPr>
      <w:rPr>
        <w:rFonts w:hint="default"/>
      </w:rPr>
    </w:lvl>
    <w:lvl w:ilvl="1" w:tentative="0">
      <w:start w:val="1"/>
      <w:numFmt w:val="decimal"/>
      <w:lvlText w:val="%2、"/>
      <w:lvlJc w:val="left"/>
      <w:pPr>
        <w:ind w:left="1201" w:hanging="720"/>
      </w:pPr>
      <w:rPr>
        <w:rFonts w:hint="default"/>
      </w:rPr>
    </w:lvl>
    <w:lvl w:ilvl="2" w:tentative="0">
      <w:start w:val="1"/>
      <w:numFmt w:val="lowerRoman"/>
      <w:lvlText w:val="%3."/>
      <w:lvlJc w:val="right"/>
      <w:pPr>
        <w:ind w:left="1321" w:hanging="420"/>
      </w:pPr>
    </w:lvl>
    <w:lvl w:ilvl="3" w:tentative="0">
      <w:start w:val="1"/>
      <w:numFmt w:val="decimal"/>
      <w:lvlText w:val="%4."/>
      <w:lvlJc w:val="left"/>
      <w:pPr>
        <w:ind w:left="1741" w:hanging="420"/>
      </w:pPr>
    </w:lvl>
    <w:lvl w:ilvl="4" w:tentative="0">
      <w:start w:val="1"/>
      <w:numFmt w:val="lowerLetter"/>
      <w:lvlText w:val="%5)"/>
      <w:lvlJc w:val="left"/>
      <w:pPr>
        <w:ind w:left="2161" w:hanging="420"/>
      </w:pPr>
    </w:lvl>
    <w:lvl w:ilvl="5" w:tentative="0">
      <w:start w:val="1"/>
      <w:numFmt w:val="lowerRoman"/>
      <w:lvlText w:val="%6."/>
      <w:lvlJc w:val="right"/>
      <w:pPr>
        <w:ind w:left="2581" w:hanging="420"/>
      </w:pPr>
    </w:lvl>
    <w:lvl w:ilvl="6" w:tentative="0">
      <w:start w:val="1"/>
      <w:numFmt w:val="decimal"/>
      <w:lvlText w:val="%7."/>
      <w:lvlJc w:val="left"/>
      <w:pPr>
        <w:ind w:left="3001" w:hanging="420"/>
      </w:pPr>
    </w:lvl>
    <w:lvl w:ilvl="7" w:tentative="0">
      <w:start w:val="1"/>
      <w:numFmt w:val="lowerLetter"/>
      <w:lvlText w:val="%8)"/>
      <w:lvlJc w:val="left"/>
      <w:pPr>
        <w:ind w:left="3421" w:hanging="420"/>
      </w:pPr>
    </w:lvl>
    <w:lvl w:ilvl="8" w:tentative="0">
      <w:start w:val="1"/>
      <w:numFmt w:val="lowerRoman"/>
      <w:lvlText w:val="%9."/>
      <w:lvlJc w:val="right"/>
      <w:pPr>
        <w:ind w:left="3841" w:hanging="420"/>
      </w:pPr>
    </w:lvl>
  </w:abstractNum>
  <w:abstractNum w:abstractNumId="4">
    <w:nsid w:val="71F921E0"/>
    <w:multiLevelType w:val="multilevel"/>
    <w:tmpl w:val="71F921E0"/>
    <w:lvl w:ilvl="0" w:tentative="0">
      <w:start w:val="1"/>
      <w:numFmt w:val="decimal"/>
      <w:lvlText w:val="%1"/>
      <w:lvlJc w:val="left"/>
      <w:pPr>
        <w:ind w:left="800" w:hanging="800"/>
      </w:pPr>
      <w:rPr>
        <w:rFonts w:hint="default"/>
      </w:rPr>
    </w:lvl>
    <w:lvl w:ilvl="1" w:tentative="0">
      <w:start w:val="1"/>
      <w:numFmt w:val="decimal"/>
      <w:lvlText w:val="%1.%2"/>
      <w:lvlJc w:val="left"/>
      <w:pPr>
        <w:ind w:left="1120" w:hanging="800"/>
      </w:pPr>
      <w:rPr>
        <w:rFonts w:hint="default"/>
      </w:rPr>
    </w:lvl>
    <w:lvl w:ilvl="2" w:tentative="0">
      <w:start w:val="1"/>
      <w:numFmt w:val="decimal"/>
      <w:lvlText w:val="%1.%2.%3"/>
      <w:lvlJc w:val="left"/>
      <w:pPr>
        <w:ind w:left="1720" w:hanging="1080"/>
      </w:pPr>
      <w:rPr>
        <w:rFonts w:hint="default"/>
      </w:rPr>
    </w:lvl>
    <w:lvl w:ilvl="3" w:tentative="0">
      <w:start w:val="1"/>
      <w:numFmt w:val="decimal"/>
      <w:lvlText w:val="%1.%2.%3.%4"/>
      <w:lvlJc w:val="left"/>
      <w:pPr>
        <w:ind w:left="2400" w:hanging="1440"/>
      </w:pPr>
      <w:rPr>
        <w:rFonts w:hint="default"/>
      </w:rPr>
    </w:lvl>
    <w:lvl w:ilvl="4" w:tentative="0">
      <w:start w:val="1"/>
      <w:numFmt w:val="decimal"/>
      <w:lvlText w:val="%1.%2.%3.%4.%5"/>
      <w:lvlJc w:val="left"/>
      <w:pPr>
        <w:ind w:left="2720" w:hanging="1440"/>
      </w:pPr>
      <w:rPr>
        <w:rFonts w:hint="default"/>
      </w:rPr>
    </w:lvl>
    <w:lvl w:ilvl="5" w:tentative="0">
      <w:start w:val="1"/>
      <w:numFmt w:val="decimal"/>
      <w:lvlText w:val="%1.%2.%3.%4.%5.%6"/>
      <w:lvlJc w:val="left"/>
      <w:pPr>
        <w:ind w:left="3400" w:hanging="1800"/>
      </w:pPr>
      <w:rPr>
        <w:rFonts w:hint="default"/>
      </w:rPr>
    </w:lvl>
    <w:lvl w:ilvl="6" w:tentative="0">
      <w:start w:val="1"/>
      <w:numFmt w:val="decimal"/>
      <w:lvlText w:val="%1.%2.%3.%4.%5.%6.%7"/>
      <w:lvlJc w:val="left"/>
      <w:pPr>
        <w:ind w:left="4080" w:hanging="2160"/>
      </w:pPr>
      <w:rPr>
        <w:rFonts w:hint="default"/>
      </w:rPr>
    </w:lvl>
    <w:lvl w:ilvl="7" w:tentative="0">
      <w:start w:val="1"/>
      <w:numFmt w:val="decimal"/>
      <w:lvlText w:val="%1.%2.%3.%4.%5.%6.%7.%8"/>
      <w:lvlJc w:val="left"/>
      <w:pPr>
        <w:ind w:left="4760" w:hanging="2520"/>
      </w:pPr>
      <w:rPr>
        <w:rFonts w:hint="default"/>
      </w:rPr>
    </w:lvl>
    <w:lvl w:ilvl="8" w:tentative="0">
      <w:start w:val="1"/>
      <w:numFmt w:val="decimal"/>
      <w:lvlText w:val="%1.%2.%3.%4.%5.%6.%7.%8.%9"/>
      <w:lvlJc w:val="left"/>
      <w:pPr>
        <w:ind w:left="5440" w:hanging="2880"/>
      </w:pPr>
      <w:rPr>
        <w:rFonts w:hint="default"/>
      </w:rPr>
    </w:lvl>
  </w:abstractNum>
  <w:abstractNum w:abstractNumId="5">
    <w:nsid w:val="7B1C6E20"/>
    <w:multiLevelType w:val="singleLevel"/>
    <w:tmpl w:val="7B1C6E20"/>
    <w:lvl w:ilvl="0" w:tentative="0">
      <w:start w:val="4"/>
      <w:numFmt w:val="chineseCounting"/>
      <w:suff w:val="space"/>
      <w:lvlText w:val="第%1部分"/>
      <w:lvlJc w:val="left"/>
      <w:rPr>
        <w:rFonts w:hint="eastAsia"/>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IyYWZiOTU1NDJjODJlOGIxMGIwM2RlNjcwZWQwMzUifQ=="/>
  </w:docVars>
  <w:rsids>
    <w:rsidRoot w:val="00172A27"/>
    <w:rsid w:val="00001D7B"/>
    <w:rsid w:val="000027B9"/>
    <w:rsid w:val="000043B8"/>
    <w:rsid w:val="00006217"/>
    <w:rsid w:val="00013526"/>
    <w:rsid w:val="00017403"/>
    <w:rsid w:val="00020F74"/>
    <w:rsid w:val="00025945"/>
    <w:rsid w:val="00025E05"/>
    <w:rsid w:val="00026507"/>
    <w:rsid w:val="00027CD3"/>
    <w:rsid w:val="00030173"/>
    <w:rsid w:val="000304C8"/>
    <w:rsid w:val="0003164C"/>
    <w:rsid w:val="00042F15"/>
    <w:rsid w:val="00042F43"/>
    <w:rsid w:val="00052740"/>
    <w:rsid w:val="00053D98"/>
    <w:rsid w:val="00057BF7"/>
    <w:rsid w:val="00061044"/>
    <w:rsid w:val="000636B8"/>
    <w:rsid w:val="00063A4B"/>
    <w:rsid w:val="000640E4"/>
    <w:rsid w:val="00066B9C"/>
    <w:rsid w:val="000733C3"/>
    <w:rsid w:val="000739EB"/>
    <w:rsid w:val="00074D75"/>
    <w:rsid w:val="0007748C"/>
    <w:rsid w:val="00081B47"/>
    <w:rsid w:val="000824B3"/>
    <w:rsid w:val="00082D65"/>
    <w:rsid w:val="00085012"/>
    <w:rsid w:val="00090D0A"/>
    <w:rsid w:val="00091333"/>
    <w:rsid w:val="00092681"/>
    <w:rsid w:val="0009429A"/>
    <w:rsid w:val="000A3C01"/>
    <w:rsid w:val="000A3D6C"/>
    <w:rsid w:val="000A7CF1"/>
    <w:rsid w:val="000B0DA6"/>
    <w:rsid w:val="000B4181"/>
    <w:rsid w:val="000B4250"/>
    <w:rsid w:val="000B5FC5"/>
    <w:rsid w:val="000C061C"/>
    <w:rsid w:val="000C1ED7"/>
    <w:rsid w:val="000C4528"/>
    <w:rsid w:val="000D0303"/>
    <w:rsid w:val="000D1182"/>
    <w:rsid w:val="000D1B9E"/>
    <w:rsid w:val="000D7D2C"/>
    <w:rsid w:val="000E0CFC"/>
    <w:rsid w:val="000F11C4"/>
    <w:rsid w:val="000F2087"/>
    <w:rsid w:val="000F24A0"/>
    <w:rsid w:val="000F252E"/>
    <w:rsid w:val="000F27A2"/>
    <w:rsid w:val="000F5F77"/>
    <w:rsid w:val="000F78E5"/>
    <w:rsid w:val="001021AB"/>
    <w:rsid w:val="00112775"/>
    <w:rsid w:val="00113381"/>
    <w:rsid w:val="001135CD"/>
    <w:rsid w:val="00115CF9"/>
    <w:rsid w:val="00117CF6"/>
    <w:rsid w:val="00121CE3"/>
    <w:rsid w:val="00122F3A"/>
    <w:rsid w:val="00124F71"/>
    <w:rsid w:val="00126BA4"/>
    <w:rsid w:val="00127892"/>
    <w:rsid w:val="00127BBF"/>
    <w:rsid w:val="00132000"/>
    <w:rsid w:val="00132A8F"/>
    <w:rsid w:val="00135E54"/>
    <w:rsid w:val="00140EE6"/>
    <w:rsid w:val="00141C3D"/>
    <w:rsid w:val="001440A1"/>
    <w:rsid w:val="0014491E"/>
    <w:rsid w:val="00146BA7"/>
    <w:rsid w:val="00150146"/>
    <w:rsid w:val="00154018"/>
    <w:rsid w:val="00155D04"/>
    <w:rsid w:val="00155D05"/>
    <w:rsid w:val="001563D5"/>
    <w:rsid w:val="00160408"/>
    <w:rsid w:val="001627AB"/>
    <w:rsid w:val="0016562F"/>
    <w:rsid w:val="0016621A"/>
    <w:rsid w:val="00166D9A"/>
    <w:rsid w:val="0017095F"/>
    <w:rsid w:val="00170C3B"/>
    <w:rsid w:val="001712C8"/>
    <w:rsid w:val="0017176C"/>
    <w:rsid w:val="00171947"/>
    <w:rsid w:val="00172A27"/>
    <w:rsid w:val="0017406E"/>
    <w:rsid w:val="001777BB"/>
    <w:rsid w:val="00180822"/>
    <w:rsid w:val="001842B2"/>
    <w:rsid w:val="001848FA"/>
    <w:rsid w:val="00185537"/>
    <w:rsid w:val="00186179"/>
    <w:rsid w:val="001A1B81"/>
    <w:rsid w:val="001A3B22"/>
    <w:rsid w:val="001A611F"/>
    <w:rsid w:val="001A78A3"/>
    <w:rsid w:val="001B2B8D"/>
    <w:rsid w:val="001B3F37"/>
    <w:rsid w:val="001B6627"/>
    <w:rsid w:val="001C4537"/>
    <w:rsid w:val="001C74BA"/>
    <w:rsid w:val="001D18AD"/>
    <w:rsid w:val="001D6F2B"/>
    <w:rsid w:val="001D754E"/>
    <w:rsid w:val="001E2386"/>
    <w:rsid w:val="001E4079"/>
    <w:rsid w:val="001F0A96"/>
    <w:rsid w:val="001F5D34"/>
    <w:rsid w:val="001F79DC"/>
    <w:rsid w:val="00201C82"/>
    <w:rsid w:val="0020517D"/>
    <w:rsid w:val="00207BBB"/>
    <w:rsid w:val="00210D3C"/>
    <w:rsid w:val="002113E6"/>
    <w:rsid w:val="00211562"/>
    <w:rsid w:val="00214C69"/>
    <w:rsid w:val="00216751"/>
    <w:rsid w:val="00223765"/>
    <w:rsid w:val="00225293"/>
    <w:rsid w:val="002265B4"/>
    <w:rsid w:val="00232E8F"/>
    <w:rsid w:val="00236B56"/>
    <w:rsid w:val="0024206A"/>
    <w:rsid w:val="00242660"/>
    <w:rsid w:val="002434B9"/>
    <w:rsid w:val="00246662"/>
    <w:rsid w:val="00253639"/>
    <w:rsid w:val="002618B6"/>
    <w:rsid w:val="00264122"/>
    <w:rsid w:val="002648B6"/>
    <w:rsid w:val="00264967"/>
    <w:rsid w:val="00267233"/>
    <w:rsid w:val="00271E7A"/>
    <w:rsid w:val="00276C7C"/>
    <w:rsid w:val="00277A56"/>
    <w:rsid w:val="00281479"/>
    <w:rsid w:val="0028399F"/>
    <w:rsid w:val="00284A75"/>
    <w:rsid w:val="00286137"/>
    <w:rsid w:val="00293A8D"/>
    <w:rsid w:val="002A268D"/>
    <w:rsid w:val="002A31FE"/>
    <w:rsid w:val="002B0478"/>
    <w:rsid w:val="002B06D5"/>
    <w:rsid w:val="002B1EBB"/>
    <w:rsid w:val="002B1EF0"/>
    <w:rsid w:val="002B5FCE"/>
    <w:rsid w:val="002C082E"/>
    <w:rsid w:val="002D19BA"/>
    <w:rsid w:val="002D2118"/>
    <w:rsid w:val="002D31C1"/>
    <w:rsid w:val="002D329D"/>
    <w:rsid w:val="002D3500"/>
    <w:rsid w:val="002D3888"/>
    <w:rsid w:val="002D39D5"/>
    <w:rsid w:val="002D76CB"/>
    <w:rsid w:val="002E02D3"/>
    <w:rsid w:val="002E0393"/>
    <w:rsid w:val="002E06FD"/>
    <w:rsid w:val="002E1793"/>
    <w:rsid w:val="002E25CE"/>
    <w:rsid w:val="002F1454"/>
    <w:rsid w:val="002F350A"/>
    <w:rsid w:val="002F3E21"/>
    <w:rsid w:val="002F479E"/>
    <w:rsid w:val="00301563"/>
    <w:rsid w:val="003015B7"/>
    <w:rsid w:val="00301CF7"/>
    <w:rsid w:val="00304DD7"/>
    <w:rsid w:val="00305771"/>
    <w:rsid w:val="003105BF"/>
    <w:rsid w:val="003109BB"/>
    <w:rsid w:val="00311FED"/>
    <w:rsid w:val="003166F8"/>
    <w:rsid w:val="00322DFA"/>
    <w:rsid w:val="003272EE"/>
    <w:rsid w:val="0033248F"/>
    <w:rsid w:val="00334ED9"/>
    <w:rsid w:val="00336E89"/>
    <w:rsid w:val="00342593"/>
    <w:rsid w:val="003503D2"/>
    <w:rsid w:val="003549B8"/>
    <w:rsid w:val="003602B9"/>
    <w:rsid w:val="003646C8"/>
    <w:rsid w:val="00364ABF"/>
    <w:rsid w:val="003664CF"/>
    <w:rsid w:val="00366A44"/>
    <w:rsid w:val="00367701"/>
    <w:rsid w:val="0037326E"/>
    <w:rsid w:val="00374CCE"/>
    <w:rsid w:val="00375933"/>
    <w:rsid w:val="00376452"/>
    <w:rsid w:val="003828A5"/>
    <w:rsid w:val="00383F78"/>
    <w:rsid w:val="00385363"/>
    <w:rsid w:val="00386B99"/>
    <w:rsid w:val="00386C11"/>
    <w:rsid w:val="00392893"/>
    <w:rsid w:val="003930A4"/>
    <w:rsid w:val="0039479C"/>
    <w:rsid w:val="00394950"/>
    <w:rsid w:val="00394A2B"/>
    <w:rsid w:val="00397F1E"/>
    <w:rsid w:val="003A2405"/>
    <w:rsid w:val="003A478C"/>
    <w:rsid w:val="003A4900"/>
    <w:rsid w:val="003A4C7F"/>
    <w:rsid w:val="003A6331"/>
    <w:rsid w:val="003B0AA2"/>
    <w:rsid w:val="003C0281"/>
    <w:rsid w:val="003C10DA"/>
    <w:rsid w:val="003C5CA7"/>
    <w:rsid w:val="003C6B5C"/>
    <w:rsid w:val="003C79E3"/>
    <w:rsid w:val="003C79FE"/>
    <w:rsid w:val="003D44E9"/>
    <w:rsid w:val="003D6A42"/>
    <w:rsid w:val="003E07FA"/>
    <w:rsid w:val="003E1EAC"/>
    <w:rsid w:val="003E41F1"/>
    <w:rsid w:val="003E5467"/>
    <w:rsid w:val="003F3661"/>
    <w:rsid w:val="003F6879"/>
    <w:rsid w:val="003F773B"/>
    <w:rsid w:val="004028A5"/>
    <w:rsid w:val="004058D4"/>
    <w:rsid w:val="004140B4"/>
    <w:rsid w:val="00414AEC"/>
    <w:rsid w:val="0041562C"/>
    <w:rsid w:val="004167A0"/>
    <w:rsid w:val="00420A53"/>
    <w:rsid w:val="004212D6"/>
    <w:rsid w:val="004228E7"/>
    <w:rsid w:val="00423D78"/>
    <w:rsid w:val="00424A74"/>
    <w:rsid w:val="0042607B"/>
    <w:rsid w:val="00426B4D"/>
    <w:rsid w:val="00426D05"/>
    <w:rsid w:val="00427D3D"/>
    <w:rsid w:val="00430E81"/>
    <w:rsid w:val="0043278B"/>
    <w:rsid w:val="00433E22"/>
    <w:rsid w:val="00434865"/>
    <w:rsid w:val="00436DDF"/>
    <w:rsid w:val="00445A9E"/>
    <w:rsid w:val="00445DED"/>
    <w:rsid w:val="00447104"/>
    <w:rsid w:val="004535FF"/>
    <w:rsid w:val="00453835"/>
    <w:rsid w:val="00454DF4"/>
    <w:rsid w:val="00462243"/>
    <w:rsid w:val="004622CC"/>
    <w:rsid w:val="00465A3E"/>
    <w:rsid w:val="00466947"/>
    <w:rsid w:val="004669FD"/>
    <w:rsid w:val="00470667"/>
    <w:rsid w:val="00471630"/>
    <w:rsid w:val="00472003"/>
    <w:rsid w:val="00473031"/>
    <w:rsid w:val="0047339A"/>
    <w:rsid w:val="00474793"/>
    <w:rsid w:val="0048094B"/>
    <w:rsid w:val="00480C9B"/>
    <w:rsid w:val="00487C9D"/>
    <w:rsid w:val="00494C77"/>
    <w:rsid w:val="004A0074"/>
    <w:rsid w:val="004A056C"/>
    <w:rsid w:val="004A229C"/>
    <w:rsid w:val="004A3471"/>
    <w:rsid w:val="004A423A"/>
    <w:rsid w:val="004A5797"/>
    <w:rsid w:val="004B7A3E"/>
    <w:rsid w:val="004C0D1B"/>
    <w:rsid w:val="004C2FC1"/>
    <w:rsid w:val="004C69FE"/>
    <w:rsid w:val="004D4499"/>
    <w:rsid w:val="004D4B38"/>
    <w:rsid w:val="004E26B8"/>
    <w:rsid w:val="004E3B89"/>
    <w:rsid w:val="004E441F"/>
    <w:rsid w:val="004E487C"/>
    <w:rsid w:val="004E5FCE"/>
    <w:rsid w:val="004F0ABD"/>
    <w:rsid w:val="004F2ABE"/>
    <w:rsid w:val="004F406E"/>
    <w:rsid w:val="004F43A2"/>
    <w:rsid w:val="004F456F"/>
    <w:rsid w:val="004F49EB"/>
    <w:rsid w:val="004F5805"/>
    <w:rsid w:val="004F5CB8"/>
    <w:rsid w:val="0050324A"/>
    <w:rsid w:val="00503E89"/>
    <w:rsid w:val="00506842"/>
    <w:rsid w:val="00510C0A"/>
    <w:rsid w:val="00511A80"/>
    <w:rsid w:val="00511D70"/>
    <w:rsid w:val="005135BF"/>
    <w:rsid w:val="005160A1"/>
    <w:rsid w:val="005161AD"/>
    <w:rsid w:val="00526125"/>
    <w:rsid w:val="00527704"/>
    <w:rsid w:val="00532CEF"/>
    <w:rsid w:val="00542F03"/>
    <w:rsid w:val="00543E88"/>
    <w:rsid w:val="00546836"/>
    <w:rsid w:val="00547545"/>
    <w:rsid w:val="0055136C"/>
    <w:rsid w:val="00551DFB"/>
    <w:rsid w:val="00554213"/>
    <w:rsid w:val="00557B5E"/>
    <w:rsid w:val="005612CD"/>
    <w:rsid w:val="00561C2B"/>
    <w:rsid w:val="00562DE5"/>
    <w:rsid w:val="00572157"/>
    <w:rsid w:val="00572E05"/>
    <w:rsid w:val="00572F68"/>
    <w:rsid w:val="0057739E"/>
    <w:rsid w:val="00581740"/>
    <w:rsid w:val="00581F46"/>
    <w:rsid w:val="005821EA"/>
    <w:rsid w:val="00582562"/>
    <w:rsid w:val="00584420"/>
    <w:rsid w:val="00587C42"/>
    <w:rsid w:val="0059256F"/>
    <w:rsid w:val="005961FD"/>
    <w:rsid w:val="00597A2C"/>
    <w:rsid w:val="005A24FF"/>
    <w:rsid w:val="005A25B3"/>
    <w:rsid w:val="005A3406"/>
    <w:rsid w:val="005A659B"/>
    <w:rsid w:val="005A79D1"/>
    <w:rsid w:val="005A7E86"/>
    <w:rsid w:val="005B0BC5"/>
    <w:rsid w:val="005B636C"/>
    <w:rsid w:val="005B6ACC"/>
    <w:rsid w:val="005B6C6A"/>
    <w:rsid w:val="005C0403"/>
    <w:rsid w:val="005C178C"/>
    <w:rsid w:val="005C36E1"/>
    <w:rsid w:val="005C4177"/>
    <w:rsid w:val="005C6978"/>
    <w:rsid w:val="005C7BB8"/>
    <w:rsid w:val="005D005E"/>
    <w:rsid w:val="005D007A"/>
    <w:rsid w:val="005D199A"/>
    <w:rsid w:val="005D1BDF"/>
    <w:rsid w:val="005D4649"/>
    <w:rsid w:val="005E10E1"/>
    <w:rsid w:val="005E403D"/>
    <w:rsid w:val="005E6343"/>
    <w:rsid w:val="005E6B34"/>
    <w:rsid w:val="005E6E46"/>
    <w:rsid w:val="005F0468"/>
    <w:rsid w:val="005F4D2D"/>
    <w:rsid w:val="00604A2C"/>
    <w:rsid w:val="006178CF"/>
    <w:rsid w:val="006201A4"/>
    <w:rsid w:val="0062131F"/>
    <w:rsid w:val="00625293"/>
    <w:rsid w:val="006278FA"/>
    <w:rsid w:val="006429EB"/>
    <w:rsid w:val="006442B7"/>
    <w:rsid w:val="006468D5"/>
    <w:rsid w:val="006511CF"/>
    <w:rsid w:val="0065240C"/>
    <w:rsid w:val="00654A98"/>
    <w:rsid w:val="006567CC"/>
    <w:rsid w:val="00656CE3"/>
    <w:rsid w:val="0065713A"/>
    <w:rsid w:val="00665A6C"/>
    <w:rsid w:val="00666C21"/>
    <w:rsid w:val="00667CE2"/>
    <w:rsid w:val="0067026F"/>
    <w:rsid w:val="006703EA"/>
    <w:rsid w:val="00670770"/>
    <w:rsid w:val="00670A27"/>
    <w:rsid w:val="00670DD3"/>
    <w:rsid w:val="0067253A"/>
    <w:rsid w:val="00672C11"/>
    <w:rsid w:val="00674289"/>
    <w:rsid w:val="0067588A"/>
    <w:rsid w:val="006771A8"/>
    <w:rsid w:val="006808DE"/>
    <w:rsid w:val="00683E1A"/>
    <w:rsid w:val="00686C2B"/>
    <w:rsid w:val="00691BCD"/>
    <w:rsid w:val="00694997"/>
    <w:rsid w:val="006A1DD8"/>
    <w:rsid w:val="006A1FA6"/>
    <w:rsid w:val="006A2AB9"/>
    <w:rsid w:val="006A4D9B"/>
    <w:rsid w:val="006A4F37"/>
    <w:rsid w:val="006B38A9"/>
    <w:rsid w:val="006B6719"/>
    <w:rsid w:val="006C040A"/>
    <w:rsid w:val="006C0E0D"/>
    <w:rsid w:val="006C3A8A"/>
    <w:rsid w:val="006C4BA4"/>
    <w:rsid w:val="006C64BA"/>
    <w:rsid w:val="006D120B"/>
    <w:rsid w:val="006D36DE"/>
    <w:rsid w:val="006D6EC8"/>
    <w:rsid w:val="006E1883"/>
    <w:rsid w:val="006E1B26"/>
    <w:rsid w:val="006E5065"/>
    <w:rsid w:val="006F0534"/>
    <w:rsid w:val="006F2321"/>
    <w:rsid w:val="00707552"/>
    <w:rsid w:val="007110AC"/>
    <w:rsid w:val="007120D6"/>
    <w:rsid w:val="00714566"/>
    <w:rsid w:val="007172CF"/>
    <w:rsid w:val="00722FDF"/>
    <w:rsid w:val="00723FB6"/>
    <w:rsid w:val="00726B38"/>
    <w:rsid w:val="00734737"/>
    <w:rsid w:val="00737A68"/>
    <w:rsid w:val="00737F24"/>
    <w:rsid w:val="007421EA"/>
    <w:rsid w:val="00750A1A"/>
    <w:rsid w:val="00751297"/>
    <w:rsid w:val="00754FE0"/>
    <w:rsid w:val="007550D8"/>
    <w:rsid w:val="007566B8"/>
    <w:rsid w:val="00757F47"/>
    <w:rsid w:val="007601EC"/>
    <w:rsid w:val="00760C74"/>
    <w:rsid w:val="00762FB4"/>
    <w:rsid w:val="00763E84"/>
    <w:rsid w:val="00763FC2"/>
    <w:rsid w:val="00764C3F"/>
    <w:rsid w:val="0076606F"/>
    <w:rsid w:val="0076723D"/>
    <w:rsid w:val="00771FF8"/>
    <w:rsid w:val="007746F5"/>
    <w:rsid w:val="00777727"/>
    <w:rsid w:val="007844A8"/>
    <w:rsid w:val="0078689E"/>
    <w:rsid w:val="00787A16"/>
    <w:rsid w:val="00790888"/>
    <w:rsid w:val="007963EB"/>
    <w:rsid w:val="007A03D1"/>
    <w:rsid w:val="007A0FE9"/>
    <w:rsid w:val="007A1CF5"/>
    <w:rsid w:val="007A499E"/>
    <w:rsid w:val="007B0F46"/>
    <w:rsid w:val="007B7A4A"/>
    <w:rsid w:val="007C1F3D"/>
    <w:rsid w:val="007C6E2F"/>
    <w:rsid w:val="007D3878"/>
    <w:rsid w:val="007D6DA2"/>
    <w:rsid w:val="007D7642"/>
    <w:rsid w:val="007E494D"/>
    <w:rsid w:val="007E4EE3"/>
    <w:rsid w:val="007E6A00"/>
    <w:rsid w:val="007E6F2C"/>
    <w:rsid w:val="007F0A1D"/>
    <w:rsid w:val="007F3616"/>
    <w:rsid w:val="007F51FE"/>
    <w:rsid w:val="00801410"/>
    <w:rsid w:val="008037E5"/>
    <w:rsid w:val="008040C2"/>
    <w:rsid w:val="00804421"/>
    <w:rsid w:val="008107B7"/>
    <w:rsid w:val="00811E50"/>
    <w:rsid w:val="00821DD0"/>
    <w:rsid w:val="00824967"/>
    <w:rsid w:val="00826794"/>
    <w:rsid w:val="00826A9E"/>
    <w:rsid w:val="008312CE"/>
    <w:rsid w:val="008327F4"/>
    <w:rsid w:val="008342DF"/>
    <w:rsid w:val="00834806"/>
    <w:rsid w:val="00835122"/>
    <w:rsid w:val="00837149"/>
    <w:rsid w:val="00843837"/>
    <w:rsid w:val="008459C6"/>
    <w:rsid w:val="00851B6D"/>
    <w:rsid w:val="008543C8"/>
    <w:rsid w:val="0085559D"/>
    <w:rsid w:val="008572D0"/>
    <w:rsid w:val="00861EF2"/>
    <w:rsid w:val="00861FD6"/>
    <w:rsid w:val="0087142D"/>
    <w:rsid w:val="00875027"/>
    <w:rsid w:val="0088485F"/>
    <w:rsid w:val="008851C7"/>
    <w:rsid w:val="00885A6D"/>
    <w:rsid w:val="00886442"/>
    <w:rsid w:val="00887FA4"/>
    <w:rsid w:val="00892869"/>
    <w:rsid w:val="00894C4F"/>
    <w:rsid w:val="008953F8"/>
    <w:rsid w:val="008A0733"/>
    <w:rsid w:val="008A64FC"/>
    <w:rsid w:val="008A798F"/>
    <w:rsid w:val="008B33AA"/>
    <w:rsid w:val="008C0AB5"/>
    <w:rsid w:val="008C2D62"/>
    <w:rsid w:val="008C60BA"/>
    <w:rsid w:val="008C614E"/>
    <w:rsid w:val="008D0EBC"/>
    <w:rsid w:val="008D3B5B"/>
    <w:rsid w:val="008D3C74"/>
    <w:rsid w:val="008D45AF"/>
    <w:rsid w:val="008D4A05"/>
    <w:rsid w:val="008D5934"/>
    <w:rsid w:val="008E18EF"/>
    <w:rsid w:val="008E20D8"/>
    <w:rsid w:val="008E2B17"/>
    <w:rsid w:val="008E52A0"/>
    <w:rsid w:val="008E53E0"/>
    <w:rsid w:val="008E5D13"/>
    <w:rsid w:val="008E6578"/>
    <w:rsid w:val="008E72E8"/>
    <w:rsid w:val="008F6BD8"/>
    <w:rsid w:val="008F7183"/>
    <w:rsid w:val="0090699C"/>
    <w:rsid w:val="00906B39"/>
    <w:rsid w:val="00906B91"/>
    <w:rsid w:val="009104E5"/>
    <w:rsid w:val="0091213C"/>
    <w:rsid w:val="00920A54"/>
    <w:rsid w:val="00920DC8"/>
    <w:rsid w:val="00922A44"/>
    <w:rsid w:val="0092327F"/>
    <w:rsid w:val="0092515C"/>
    <w:rsid w:val="009278D8"/>
    <w:rsid w:val="00932D56"/>
    <w:rsid w:val="009416F5"/>
    <w:rsid w:val="00941869"/>
    <w:rsid w:val="0094342B"/>
    <w:rsid w:val="009437B2"/>
    <w:rsid w:val="00944F76"/>
    <w:rsid w:val="0095444C"/>
    <w:rsid w:val="00960349"/>
    <w:rsid w:val="00962F58"/>
    <w:rsid w:val="00963908"/>
    <w:rsid w:val="009651BA"/>
    <w:rsid w:val="00973E09"/>
    <w:rsid w:val="00974C27"/>
    <w:rsid w:val="00975D66"/>
    <w:rsid w:val="009761B9"/>
    <w:rsid w:val="00980875"/>
    <w:rsid w:val="0098181F"/>
    <w:rsid w:val="0098571D"/>
    <w:rsid w:val="00985971"/>
    <w:rsid w:val="00990B07"/>
    <w:rsid w:val="00991F8F"/>
    <w:rsid w:val="00993913"/>
    <w:rsid w:val="0099411A"/>
    <w:rsid w:val="009A09CB"/>
    <w:rsid w:val="009A0B5B"/>
    <w:rsid w:val="009A1C2A"/>
    <w:rsid w:val="009A326E"/>
    <w:rsid w:val="009B1CB9"/>
    <w:rsid w:val="009B4E10"/>
    <w:rsid w:val="009B5A7E"/>
    <w:rsid w:val="009C27DF"/>
    <w:rsid w:val="009C4DCB"/>
    <w:rsid w:val="009C512B"/>
    <w:rsid w:val="009C6352"/>
    <w:rsid w:val="009C64B1"/>
    <w:rsid w:val="009D3249"/>
    <w:rsid w:val="009D3B59"/>
    <w:rsid w:val="009D3D8C"/>
    <w:rsid w:val="009D5D21"/>
    <w:rsid w:val="009E2582"/>
    <w:rsid w:val="009E3CDC"/>
    <w:rsid w:val="009F2BE8"/>
    <w:rsid w:val="009F30D4"/>
    <w:rsid w:val="009F6150"/>
    <w:rsid w:val="009F6AE5"/>
    <w:rsid w:val="009F7036"/>
    <w:rsid w:val="00A01F8A"/>
    <w:rsid w:val="00A028EE"/>
    <w:rsid w:val="00A0756C"/>
    <w:rsid w:val="00A13A4A"/>
    <w:rsid w:val="00A2079C"/>
    <w:rsid w:val="00A23F23"/>
    <w:rsid w:val="00A24A47"/>
    <w:rsid w:val="00A24F0D"/>
    <w:rsid w:val="00A25D01"/>
    <w:rsid w:val="00A31608"/>
    <w:rsid w:val="00A33181"/>
    <w:rsid w:val="00A33C48"/>
    <w:rsid w:val="00A342CA"/>
    <w:rsid w:val="00A353F8"/>
    <w:rsid w:val="00A3722B"/>
    <w:rsid w:val="00A4511E"/>
    <w:rsid w:val="00A45A63"/>
    <w:rsid w:val="00A46CAD"/>
    <w:rsid w:val="00A505E9"/>
    <w:rsid w:val="00A5490F"/>
    <w:rsid w:val="00A54EE3"/>
    <w:rsid w:val="00A55E81"/>
    <w:rsid w:val="00A61503"/>
    <w:rsid w:val="00A61FB8"/>
    <w:rsid w:val="00A715B6"/>
    <w:rsid w:val="00A720EE"/>
    <w:rsid w:val="00A722D8"/>
    <w:rsid w:val="00A73976"/>
    <w:rsid w:val="00A74BF7"/>
    <w:rsid w:val="00A75FB2"/>
    <w:rsid w:val="00A7641E"/>
    <w:rsid w:val="00A84FE7"/>
    <w:rsid w:val="00A869E6"/>
    <w:rsid w:val="00A86E20"/>
    <w:rsid w:val="00A87594"/>
    <w:rsid w:val="00A91111"/>
    <w:rsid w:val="00A94BDF"/>
    <w:rsid w:val="00A95D3D"/>
    <w:rsid w:val="00A97DF8"/>
    <w:rsid w:val="00AA25E3"/>
    <w:rsid w:val="00AB03D9"/>
    <w:rsid w:val="00AB0DB8"/>
    <w:rsid w:val="00AB0DCA"/>
    <w:rsid w:val="00AB35A4"/>
    <w:rsid w:val="00AB3AD1"/>
    <w:rsid w:val="00AB3DC1"/>
    <w:rsid w:val="00AB4869"/>
    <w:rsid w:val="00AB5208"/>
    <w:rsid w:val="00AB5DBD"/>
    <w:rsid w:val="00AB745B"/>
    <w:rsid w:val="00AC2A07"/>
    <w:rsid w:val="00AC2B52"/>
    <w:rsid w:val="00AC4AFB"/>
    <w:rsid w:val="00AC6550"/>
    <w:rsid w:val="00AC71E4"/>
    <w:rsid w:val="00AC729A"/>
    <w:rsid w:val="00AD0EDE"/>
    <w:rsid w:val="00AD1C23"/>
    <w:rsid w:val="00AD4E5D"/>
    <w:rsid w:val="00AD68C1"/>
    <w:rsid w:val="00AE1623"/>
    <w:rsid w:val="00AE5BA3"/>
    <w:rsid w:val="00AE6829"/>
    <w:rsid w:val="00AF1DF9"/>
    <w:rsid w:val="00AF243F"/>
    <w:rsid w:val="00AF38BC"/>
    <w:rsid w:val="00AF4E8D"/>
    <w:rsid w:val="00B00C64"/>
    <w:rsid w:val="00B06917"/>
    <w:rsid w:val="00B0752B"/>
    <w:rsid w:val="00B1125F"/>
    <w:rsid w:val="00B1219B"/>
    <w:rsid w:val="00B15880"/>
    <w:rsid w:val="00B16346"/>
    <w:rsid w:val="00B1719F"/>
    <w:rsid w:val="00B17416"/>
    <w:rsid w:val="00B20DEA"/>
    <w:rsid w:val="00B2397A"/>
    <w:rsid w:val="00B24BE2"/>
    <w:rsid w:val="00B25D2B"/>
    <w:rsid w:val="00B264AC"/>
    <w:rsid w:val="00B30020"/>
    <w:rsid w:val="00B40B3D"/>
    <w:rsid w:val="00B416B6"/>
    <w:rsid w:val="00B4363A"/>
    <w:rsid w:val="00B442BA"/>
    <w:rsid w:val="00B47471"/>
    <w:rsid w:val="00B47827"/>
    <w:rsid w:val="00B47C58"/>
    <w:rsid w:val="00B638E1"/>
    <w:rsid w:val="00B75783"/>
    <w:rsid w:val="00B76B2E"/>
    <w:rsid w:val="00B82FBE"/>
    <w:rsid w:val="00B83A49"/>
    <w:rsid w:val="00B850DA"/>
    <w:rsid w:val="00B86D9C"/>
    <w:rsid w:val="00B91DF7"/>
    <w:rsid w:val="00B92A81"/>
    <w:rsid w:val="00B9564A"/>
    <w:rsid w:val="00B9583D"/>
    <w:rsid w:val="00B964B3"/>
    <w:rsid w:val="00BA048F"/>
    <w:rsid w:val="00BA35F7"/>
    <w:rsid w:val="00BA405A"/>
    <w:rsid w:val="00BA5086"/>
    <w:rsid w:val="00BA6B81"/>
    <w:rsid w:val="00BB0F43"/>
    <w:rsid w:val="00BB2324"/>
    <w:rsid w:val="00BB4D8B"/>
    <w:rsid w:val="00BB52A9"/>
    <w:rsid w:val="00BB5D75"/>
    <w:rsid w:val="00BB67BC"/>
    <w:rsid w:val="00BB7E89"/>
    <w:rsid w:val="00BC2178"/>
    <w:rsid w:val="00BC43F8"/>
    <w:rsid w:val="00BD03D9"/>
    <w:rsid w:val="00BD1A35"/>
    <w:rsid w:val="00BD1B9C"/>
    <w:rsid w:val="00BD383D"/>
    <w:rsid w:val="00BD3AF2"/>
    <w:rsid w:val="00BD4041"/>
    <w:rsid w:val="00BD47D0"/>
    <w:rsid w:val="00BD4BB4"/>
    <w:rsid w:val="00BD4D2D"/>
    <w:rsid w:val="00BE1446"/>
    <w:rsid w:val="00BE1C73"/>
    <w:rsid w:val="00BE1F11"/>
    <w:rsid w:val="00BE32F3"/>
    <w:rsid w:val="00BE377A"/>
    <w:rsid w:val="00BE45F6"/>
    <w:rsid w:val="00BF07DA"/>
    <w:rsid w:val="00BF0DCB"/>
    <w:rsid w:val="00BF7478"/>
    <w:rsid w:val="00C01929"/>
    <w:rsid w:val="00C04434"/>
    <w:rsid w:val="00C04F2D"/>
    <w:rsid w:val="00C1152E"/>
    <w:rsid w:val="00C11B3E"/>
    <w:rsid w:val="00C13841"/>
    <w:rsid w:val="00C14436"/>
    <w:rsid w:val="00C15FB3"/>
    <w:rsid w:val="00C21DD5"/>
    <w:rsid w:val="00C2221B"/>
    <w:rsid w:val="00C25ED8"/>
    <w:rsid w:val="00C30808"/>
    <w:rsid w:val="00C31209"/>
    <w:rsid w:val="00C35986"/>
    <w:rsid w:val="00C466AB"/>
    <w:rsid w:val="00C47F76"/>
    <w:rsid w:val="00C50CF4"/>
    <w:rsid w:val="00C53254"/>
    <w:rsid w:val="00C5549D"/>
    <w:rsid w:val="00C5593A"/>
    <w:rsid w:val="00C56FA5"/>
    <w:rsid w:val="00C61871"/>
    <w:rsid w:val="00C62DAD"/>
    <w:rsid w:val="00C639A9"/>
    <w:rsid w:val="00C645F6"/>
    <w:rsid w:val="00C65FEA"/>
    <w:rsid w:val="00C67A5A"/>
    <w:rsid w:val="00C718DD"/>
    <w:rsid w:val="00C72AC5"/>
    <w:rsid w:val="00C7360B"/>
    <w:rsid w:val="00C74BC9"/>
    <w:rsid w:val="00C77834"/>
    <w:rsid w:val="00C77DE8"/>
    <w:rsid w:val="00C803C9"/>
    <w:rsid w:val="00C80AB6"/>
    <w:rsid w:val="00C8329E"/>
    <w:rsid w:val="00C86467"/>
    <w:rsid w:val="00C86655"/>
    <w:rsid w:val="00C909F0"/>
    <w:rsid w:val="00C92389"/>
    <w:rsid w:val="00C926E4"/>
    <w:rsid w:val="00CA062B"/>
    <w:rsid w:val="00CA1CD9"/>
    <w:rsid w:val="00CA1E8A"/>
    <w:rsid w:val="00CA3871"/>
    <w:rsid w:val="00CA764B"/>
    <w:rsid w:val="00CB00B3"/>
    <w:rsid w:val="00CB432C"/>
    <w:rsid w:val="00CB4731"/>
    <w:rsid w:val="00CB57EA"/>
    <w:rsid w:val="00CC0468"/>
    <w:rsid w:val="00CC2E53"/>
    <w:rsid w:val="00CC42E9"/>
    <w:rsid w:val="00CC51B0"/>
    <w:rsid w:val="00CC7F58"/>
    <w:rsid w:val="00CD136F"/>
    <w:rsid w:val="00CD37DC"/>
    <w:rsid w:val="00CD3DC8"/>
    <w:rsid w:val="00CE0E26"/>
    <w:rsid w:val="00CE25A1"/>
    <w:rsid w:val="00CE4F71"/>
    <w:rsid w:val="00CE7810"/>
    <w:rsid w:val="00CE7BF0"/>
    <w:rsid w:val="00CF109E"/>
    <w:rsid w:val="00CF39ED"/>
    <w:rsid w:val="00CF518F"/>
    <w:rsid w:val="00D0199B"/>
    <w:rsid w:val="00D11A56"/>
    <w:rsid w:val="00D12E83"/>
    <w:rsid w:val="00D145C8"/>
    <w:rsid w:val="00D15A32"/>
    <w:rsid w:val="00D15C7B"/>
    <w:rsid w:val="00D16CC4"/>
    <w:rsid w:val="00D17E3C"/>
    <w:rsid w:val="00D244DF"/>
    <w:rsid w:val="00D3063F"/>
    <w:rsid w:val="00D32157"/>
    <w:rsid w:val="00D32E4C"/>
    <w:rsid w:val="00D367DB"/>
    <w:rsid w:val="00D36935"/>
    <w:rsid w:val="00D43F62"/>
    <w:rsid w:val="00D45F86"/>
    <w:rsid w:val="00D46DEB"/>
    <w:rsid w:val="00D51DCD"/>
    <w:rsid w:val="00D52FFC"/>
    <w:rsid w:val="00D533DD"/>
    <w:rsid w:val="00D53D37"/>
    <w:rsid w:val="00D5548C"/>
    <w:rsid w:val="00D613E0"/>
    <w:rsid w:val="00D628D8"/>
    <w:rsid w:val="00D707FA"/>
    <w:rsid w:val="00D74CF4"/>
    <w:rsid w:val="00D7546E"/>
    <w:rsid w:val="00D84963"/>
    <w:rsid w:val="00D866F2"/>
    <w:rsid w:val="00D8736F"/>
    <w:rsid w:val="00D94371"/>
    <w:rsid w:val="00D94626"/>
    <w:rsid w:val="00D9728B"/>
    <w:rsid w:val="00DA0B9B"/>
    <w:rsid w:val="00DA7E71"/>
    <w:rsid w:val="00DB2873"/>
    <w:rsid w:val="00DB4A8E"/>
    <w:rsid w:val="00DB55BE"/>
    <w:rsid w:val="00DB5F04"/>
    <w:rsid w:val="00DC04E0"/>
    <w:rsid w:val="00DC0F43"/>
    <w:rsid w:val="00DC1507"/>
    <w:rsid w:val="00DD2460"/>
    <w:rsid w:val="00DD3F2E"/>
    <w:rsid w:val="00DD4272"/>
    <w:rsid w:val="00DE06D5"/>
    <w:rsid w:val="00DF28D6"/>
    <w:rsid w:val="00DF2C6B"/>
    <w:rsid w:val="00DF397D"/>
    <w:rsid w:val="00DF3CCE"/>
    <w:rsid w:val="00DF4707"/>
    <w:rsid w:val="00DF4DDC"/>
    <w:rsid w:val="00DF6AC4"/>
    <w:rsid w:val="00DF79BE"/>
    <w:rsid w:val="00E024F9"/>
    <w:rsid w:val="00E033A3"/>
    <w:rsid w:val="00E104A4"/>
    <w:rsid w:val="00E110EF"/>
    <w:rsid w:val="00E132F9"/>
    <w:rsid w:val="00E15BB0"/>
    <w:rsid w:val="00E213B5"/>
    <w:rsid w:val="00E218BD"/>
    <w:rsid w:val="00E270C5"/>
    <w:rsid w:val="00E3570A"/>
    <w:rsid w:val="00E445CA"/>
    <w:rsid w:val="00E45BE4"/>
    <w:rsid w:val="00E505E5"/>
    <w:rsid w:val="00E5367E"/>
    <w:rsid w:val="00E54B90"/>
    <w:rsid w:val="00E54D46"/>
    <w:rsid w:val="00E56575"/>
    <w:rsid w:val="00E63DDB"/>
    <w:rsid w:val="00E664CE"/>
    <w:rsid w:val="00E67213"/>
    <w:rsid w:val="00E672C6"/>
    <w:rsid w:val="00E720ED"/>
    <w:rsid w:val="00E7238C"/>
    <w:rsid w:val="00E7384B"/>
    <w:rsid w:val="00E80050"/>
    <w:rsid w:val="00E80DF6"/>
    <w:rsid w:val="00E935E6"/>
    <w:rsid w:val="00EA1C4D"/>
    <w:rsid w:val="00EA60EB"/>
    <w:rsid w:val="00EA7D7C"/>
    <w:rsid w:val="00EB169B"/>
    <w:rsid w:val="00EB1DD3"/>
    <w:rsid w:val="00EB30C4"/>
    <w:rsid w:val="00EB3532"/>
    <w:rsid w:val="00EB3C38"/>
    <w:rsid w:val="00EB5306"/>
    <w:rsid w:val="00EB56C5"/>
    <w:rsid w:val="00EB6446"/>
    <w:rsid w:val="00EB72E8"/>
    <w:rsid w:val="00EC2301"/>
    <w:rsid w:val="00EC4682"/>
    <w:rsid w:val="00EC5098"/>
    <w:rsid w:val="00EC533F"/>
    <w:rsid w:val="00EC6EA4"/>
    <w:rsid w:val="00EC75B5"/>
    <w:rsid w:val="00EC7A53"/>
    <w:rsid w:val="00ED06BE"/>
    <w:rsid w:val="00ED7A4E"/>
    <w:rsid w:val="00EE5D5E"/>
    <w:rsid w:val="00EE5F05"/>
    <w:rsid w:val="00EE6AFF"/>
    <w:rsid w:val="00EE779D"/>
    <w:rsid w:val="00EF0B88"/>
    <w:rsid w:val="00EF11CF"/>
    <w:rsid w:val="00EF6DBD"/>
    <w:rsid w:val="00F020DF"/>
    <w:rsid w:val="00F02466"/>
    <w:rsid w:val="00F046F0"/>
    <w:rsid w:val="00F136D5"/>
    <w:rsid w:val="00F13956"/>
    <w:rsid w:val="00F20285"/>
    <w:rsid w:val="00F219DC"/>
    <w:rsid w:val="00F22115"/>
    <w:rsid w:val="00F33AF9"/>
    <w:rsid w:val="00F35DB7"/>
    <w:rsid w:val="00F3760A"/>
    <w:rsid w:val="00F423AC"/>
    <w:rsid w:val="00F44577"/>
    <w:rsid w:val="00F5025D"/>
    <w:rsid w:val="00F51133"/>
    <w:rsid w:val="00F52C94"/>
    <w:rsid w:val="00F53CB1"/>
    <w:rsid w:val="00F6156F"/>
    <w:rsid w:val="00F63674"/>
    <w:rsid w:val="00F77DC9"/>
    <w:rsid w:val="00F82FFE"/>
    <w:rsid w:val="00F83309"/>
    <w:rsid w:val="00F87299"/>
    <w:rsid w:val="00F90CB1"/>
    <w:rsid w:val="00F911C8"/>
    <w:rsid w:val="00F91C60"/>
    <w:rsid w:val="00F92C4C"/>
    <w:rsid w:val="00F95D71"/>
    <w:rsid w:val="00FA10AB"/>
    <w:rsid w:val="00FA3742"/>
    <w:rsid w:val="00FA6799"/>
    <w:rsid w:val="00FB3203"/>
    <w:rsid w:val="00FB475B"/>
    <w:rsid w:val="00FC5575"/>
    <w:rsid w:val="00FD043A"/>
    <w:rsid w:val="00FD21CA"/>
    <w:rsid w:val="00FD6022"/>
    <w:rsid w:val="00FD6D9B"/>
    <w:rsid w:val="00FE2F10"/>
    <w:rsid w:val="00FE5CF8"/>
    <w:rsid w:val="00FF2F8B"/>
    <w:rsid w:val="00FF5C8B"/>
    <w:rsid w:val="00FF6150"/>
    <w:rsid w:val="00FF69F4"/>
    <w:rsid w:val="012375FA"/>
    <w:rsid w:val="012B64AF"/>
    <w:rsid w:val="019F1377"/>
    <w:rsid w:val="01A71FD9"/>
    <w:rsid w:val="01EC5C3E"/>
    <w:rsid w:val="020967F0"/>
    <w:rsid w:val="023A72B6"/>
    <w:rsid w:val="02B56978"/>
    <w:rsid w:val="02B7624C"/>
    <w:rsid w:val="02E73C83"/>
    <w:rsid w:val="03031491"/>
    <w:rsid w:val="03200295"/>
    <w:rsid w:val="038A1BB2"/>
    <w:rsid w:val="03960557"/>
    <w:rsid w:val="039E565E"/>
    <w:rsid w:val="03E72D97"/>
    <w:rsid w:val="0410030A"/>
    <w:rsid w:val="041476CE"/>
    <w:rsid w:val="048A0269"/>
    <w:rsid w:val="04A10F62"/>
    <w:rsid w:val="04B30C95"/>
    <w:rsid w:val="05706B86"/>
    <w:rsid w:val="0575419C"/>
    <w:rsid w:val="057743B8"/>
    <w:rsid w:val="05843BFE"/>
    <w:rsid w:val="05D96417"/>
    <w:rsid w:val="060929C5"/>
    <w:rsid w:val="06783F44"/>
    <w:rsid w:val="06886AB1"/>
    <w:rsid w:val="06905732"/>
    <w:rsid w:val="06913258"/>
    <w:rsid w:val="06A66D03"/>
    <w:rsid w:val="06BF1B73"/>
    <w:rsid w:val="06D80E87"/>
    <w:rsid w:val="06E23AB3"/>
    <w:rsid w:val="06EE2A4D"/>
    <w:rsid w:val="072365A6"/>
    <w:rsid w:val="07900309"/>
    <w:rsid w:val="07E0402E"/>
    <w:rsid w:val="07FE2B6F"/>
    <w:rsid w:val="07FE491D"/>
    <w:rsid w:val="07FE66CB"/>
    <w:rsid w:val="08114650"/>
    <w:rsid w:val="083D5445"/>
    <w:rsid w:val="0869448C"/>
    <w:rsid w:val="08C43471"/>
    <w:rsid w:val="08D062B9"/>
    <w:rsid w:val="08DD2784"/>
    <w:rsid w:val="08F61999"/>
    <w:rsid w:val="09000221"/>
    <w:rsid w:val="091837BC"/>
    <w:rsid w:val="092B34F0"/>
    <w:rsid w:val="093F6F9B"/>
    <w:rsid w:val="09442172"/>
    <w:rsid w:val="09C13E54"/>
    <w:rsid w:val="09CB4CD3"/>
    <w:rsid w:val="0A102738"/>
    <w:rsid w:val="0AD007F3"/>
    <w:rsid w:val="0AE61DC4"/>
    <w:rsid w:val="0B2B3C7B"/>
    <w:rsid w:val="0B772A1C"/>
    <w:rsid w:val="0B865355"/>
    <w:rsid w:val="0B925AA8"/>
    <w:rsid w:val="0BE669F2"/>
    <w:rsid w:val="0C122745"/>
    <w:rsid w:val="0C236700"/>
    <w:rsid w:val="0C3152C1"/>
    <w:rsid w:val="0C476893"/>
    <w:rsid w:val="0CA912FB"/>
    <w:rsid w:val="0CB36775"/>
    <w:rsid w:val="0CB657C6"/>
    <w:rsid w:val="0CC223BD"/>
    <w:rsid w:val="0CE83016"/>
    <w:rsid w:val="0D584ACF"/>
    <w:rsid w:val="0D870F11"/>
    <w:rsid w:val="0DE95727"/>
    <w:rsid w:val="0E5928AD"/>
    <w:rsid w:val="0E7B6CC7"/>
    <w:rsid w:val="0EAC39C8"/>
    <w:rsid w:val="0EF645A0"/>
    <w:rsid w:val="0F515C7A"/>
    <w:rsid w:val="0F6C6610"/>
    <w:rsid w:val="0FC227FA"/>
    <w:rsid w:val="10046849"/>
    <w:rsid w:val="102313C5"/>
    <w:rsid w:val="104430E9"/>
    <w:rsid w:val="10A02A15"/>
    <w:rsid w:val="10C36704"/>
    <w:rsid w:val="10D12BCF"/>
    <w:rsid w:val="114333A1"/>
    <w:rsid w:val="116A6B7F"/>
    <w:rsid w:val="11847C41"/>
    <w:rsid w:val="118934A9"/>
    <w:rsid w:val="119B4F8B"/>
    <w:rsid w:val="11BA7B07"/>
    <w:rsid w:val="123D6042"/>
    <w:rsid w:val="125C4979"/>
    <w:rsid w:val="12693FEA"/>
    <w:rsid w:val="12B15CFA"/>
    <w:rsid w:val="12F20174"/>
    <w:rsid w:val="13165211"/>
    <w:rsid w:val="13207E3D"/>
    <w:rsid w:val="13427DB4"/>
    <w:rsid w:val="135C79AE"/>
    <w:rsid w:val="13673B1E"/>
    <w:rsid w:val="13AD6967"/>
    <w:rsid w:val="14551D69"/>
    <w:rsid w:val="14FC0436"/>
    <w:rsid w:val="153A3C8E"/>
    <w:rsid w:val="15746707"/>
    <w:rsid w:val="15883A78"/>
    <w:rsid w:val="158E5532"/>
    <w:rsid w:val="15F80BFE"/>
    <w:rsid w:val="162D2E8D"/>
    <w:rsid w:val="16610551"/>
    <w:rsid w:val="167069E6"/>
    <w:rsid w:val="167504A0"/>
    <w:rsid w:val="169F72CB"/>
    <w:rsid w:val="16BA4105"/>
    <w:rsid w:val="17035AAC"/>
    <w:rsid w:val="17232C50"/>
    <w:rsid w:val="17285513"/>
    <w:rsid w:val="17375756"/>
    <w:rsid w:val="174F2A9F"/>
    <w:rsid w:val="179D1A5D"/>
    <w:rsid w:val="17BB6387"/>
    <w:rsid w:val="18277578"/>
    <w:rsid w:val="186C142F"/>
    <w:rsid w:val="18B12CB2"/>
    <w:rsid w:val="18B51028"/>
    <w:rsid w:val="18F558C8"/>
    <w:rsid w:val="18F71640"/>
    <w:rsid w:val="19143FA0"/>
    <w:rsid w:val="197F10A2"/>
    <w:rsid w:val="19903293"/>
    <w:rsid w:val="199944A6"/>
    <w:rsid w:val="19F17E3E"/>
    <w:rsid w:val="19F618F8"/>
    <w:rsid w:val="1A1F2BFD"/>
    <w:rsid w:val="1A2C356C"/>
    <w:rsid w:val="1A4E5290"/>
    <w:rsid w:val="1A935AC9"/>
    <w:rsid w:val="1AA50C28"/>
    <w:rsid w:val="1AAB4490"/>
    <w:rsid w:val="1AE23C2A"/>
    <w:rsid w:val="1AFC4CEC"/>
    <w:rsid w:val="1B0A582B"/>
    <w:rsid w:val="1B0E496A"/>
    <w:rsid w:val="1B4641B9"/>
    <w:rsid w:val="1B8076CB"/>
    <w:rsid w:val="1BB6133F"/>
    <w:rsid w:val="1BDE2644"/>
    <w:rsid w:val="1C273FEB"/>
    <w:rsid w:val="1C986C96"/>
    <w:rsid w:val="1CB658A0"/>
    <w:rsid w:val="1CD557F5"/>
    <w:rsid w:val="1D1A76AB"/>
    <w:rsid w:val="1D1B5538"/>
    <w:rsid w:val="1D556936"/>
    <w:rsid w:val="1D5D4FCA"/>
    <w:rsid w:val="1D7019C1"/>
    <w:rsid w:val="1DAC0C4B"/>
    <w:rsid w:val="1DE5153B"/>
    <w:rsid w:val="1DEA3522"/>
    <w:rsid w:val="1DEB3172"/>
    <w:rsid w:val="1E3E78AC"/>
    <w:rsid w:val="1E6C3F37"/>
    <w:rsid w:val="1E8A0861"/>
    <w:rsid w:val="1EAA4A5F"/>
    <w:rsid w:val="1EAC4C7B"/>
    <w:rsid w:val="1ED8781E"/>
    <w:rsid w:val="1F1F71FB"/>
    <w:rsid w:val="1F2B5BA0"/>
    <w:rsid w:val="1F387521"/>
    <w:rsid w:val="1FB042F7"/>
    <w:rsid w:val="1FBA5176"/>
    <w:rsid w:val="1FD53D5E"/>
    <w:rsid w:val="1FDF698A"/>
    <w:rsid w:val="1FE50F5E"/>
    <w:rsid w:val="20143BF7"/>
    <w:rsid w:val="20672012"/>
    <w:rsid w:val="20AA6F98"/>
    <w:rsid w:val="214E541A"/>
    <w:rsid w:val="216572F8"/>
    <w:rsid w:val="21B75E11"/>
    <w:rsid w:val="21DE339D"/>
    <w:rsid w:val="221E3587"/>
    <w:rsid w:val="222D7E81"/>
    <w:rsid w:val="22317971"/>
    <w:rsid w:val="22460F43"/>
    <w:rsid w:val="224A458F"/>
    <w:rsid w:val="22625D7D"/>
    <w:rsid w:val="22B12860"/>
    <w:rsid w:val="22BF31CF"/>
    <w:rsid w:val="22CA3153"/>
    <w:rsid w:val="22D537B8"/>
    <w:rsid w:val="231F5A1C"/>
    <w:rsid w:val="23503E27"/>
    <w:rsid w:val="236B6EB3"/>
    <w:rsid w:val="237607F8"/>
    <w:rsid w:val="237613B4"/>
    <w:rsid w:val="2378512C"/>
    <w:rsid w:val="239F6B5C"/>
    <w:rsid w:val="23A203FB"/>
    <w:rsid w:val="23D5257E"/>
    <w:rsid w:val="241A2687"/>
    <w:rsid w:val="24286B52"/>
    <w:rsid w:val="242959F6"/>
    <w:rsid w:val="244742A1"/>
    <w:rsid w:val="248B0E8F"/>
    <w:rsid w:val="249E0BC2"/>
    <w:rsid w:val="24A3267C"/>
    <w:rsid w:val="24B86128"/>
    <w:rsid w:val="24DF4095"/>
    <w:rsid w:val="25B12B77"/>
    <w:rsid w:val="25C30F87"/>
    <w:rsid w:val="25DF76E4"/>
    <w:rsid w:val="25FE400E"/>
    <w:rsid w:val="2661634B"/>
    <w:rsid w:val="26695200"/>
    <w:rsid w:val="269A360B"/>
    <w:rsid w:val="26D46B1D"/>
    <w:rsid w:val="271E5FEA"/>
    <w:rsid w:val="273E5511"/>
    <w:rsid w:val="274E68CF"/>
    <w:rsid w:val="276E2ACE"/>
    <w:rsid w:val="27A26C1B"/>
    <w:rsid w:val="27CD41DA"/>
    <w:rsid w:val="27DB3EDB"/>
    <w:rsid w:val="27F05BD9"/>
    <w:rsid w:val="27F54F9D"/>
    <w:rsid w:val="283C7070"/>
    <w:rsid w:val="28575C58"/>
    <w:rsid w:val="28B470E3"/>
    <w:rsid w:val="292A6EC8"/>
    <w:rsid w:val="29B42C36"/>
    <w:rsid w:val="29BB4940"/>
    <w:rsid w:val="2A5C1820"/>
    <w:rsid w:val="2A9C0162"/>
    <w:rsid w:val="2AC46EA9"/>
    <w:rsid w:val="2ACD2201"/>
    <w:rsid w:val="2AD01B0B"/>
    <w:rsid w:val="2BB4374E"/>
    <w:rsid w:val="2BEF61A7"/>
    <w:rsid w:val="2C033176"/>
    <w:rsid w:val="2C4D184B"/>
    <w:rsid w:val="2C9E3E55"/>
    <w:rsid w:val="2D9214E0"/>
    <w:rsid w:val="2DD97A5B"/>
    <w:rsid w:val="2DE7182C"/>
    <w:rsid w:val="2DF16206"/>
    <w:rsid w:val="2EE67D35"/>
    <w:rsid w:val="2F2B399A"/>
    <w:rsid w:val="2F4D1B62"/>
    <w:rsid w:val="300119A1"/>
    <w:rsid w:val="304C3BC8"/>
    <w:rsid w:val="30532B9C"/>
    <w:rsid w:val="30C776F3"/>
    <w:rsid w:val="31071BD3"/>
    <w:rsid w:val="31102E48"/>
    <w:rsid w:val="31EE13DB"/>
    <w:rsid w:val="31F938DC"/>
    <w:rsid w:val="321150C9"/>
    <w:rsid w:val="324A6C3A"/>
    <w:rsid w:val="324F5BF1"/>
    <w:rsid w:val="326F1DF0"/>
    <w:rsid w:val="32AE0655"/>
    <w:rsid w:val="32C72628"/>
    <w:rsid w:val="32EC7656"/>
    <w:rsid w:val="32F83B93"/>
    <w:rsid w:val="33260700"/>
    <w:rsid w:val="33311805"/>
    <w:rsid w:val="334C2A96"/>
    <w:rsid w:val="334E5EA9"/>
    <w:rsid w:val="3366038E"/>
    <w:rsid w:val="337C6380"/>
    <w:rsid w:val="33A45AC9"/>
    <w:rsid w:val="33A46E93"/>
    <w:rsid w:val="33CF2B46"/>
    <w:rsid w:val="33D167A2"/>
    <w:rsid w:val="33E505BB"/>
    <w:rsid w:val="33F407FF"/>
    <w:rsid w:val="34036C94"/>
    <w:rsid w:val="348F5615"/>
    <w:rsid w:val="349D2C44"/>
    <w:rsid w:val="34D643A8"/>
    <w:rsid w:val="35303AB8"/>
    <w:rsid w:val="35335357"/>
    <w:rsid w:val="353510CF"/>
    <w:rsid w:val="35432B4B"/>
    <w:rsid w:val="354B08F2"/>
    <w:rsid w:val="355D6871"/>
    <w:rsid w:val="357F67EE"/>
    <w:rsid w:val="35B00755"/>
    <w:rsid w:val="35CF507F"/>
    <w:rsid w:val="35E86141"/>
    <w:rsid w:val="35F04FF6"/>
    <w:rsid w:val="36D6243D"/>
    <w:rsid w:val="36E0506A"/>
    <w:rsid w:val="36EC3A0F"/>
    <w:rsid w:val="372A4537"/>
    <w:rsid w:val="37442D28"/>
    <w:rsid w:val="375B6AE7"/>
    <w:rsid w:val="376143FD"/>
    <w:rsid w:val="37620175"/>
    <w:rsid w:val="37647A49"/>
    <w:rsid w:val="38174ABC"/>
    <w:rsid w:val="381E5E4A"/>
    <w:rsid w:val="382F62A9"/>
    <w:rsid w:val="38522C29"/>
    <w:rsid w:val="39445D84"/>
    <w:rsid w:val="39475874"/>
    <w:rsid w:val="39553193"/>
    <w:rsid w:val="39810D86"/>
    <w:rsid w:val="39A6259B"/>
    <w:rsid w:val="39C947F7"/>
    <w:rsid w:val="39E6202B"/>
    <w:rsid w:val="3A2A4F7A"/>
    <w:rsid w:val="3A7D77A0"/>
    <w:rsid w:val="3A8D5509"/>
    <w:rsid w:val="3AC70A1B"/>
    <w:rsid w:val="3B561D9F"/>
    <w:rsid w:val="3C447867"/>
    <w:rsid w:val="3C9C10E6"/>
    <w:rsid w:val="3CDC4B8C"/>
    <w:rsid w:val="3CDF6A29"/>
    <w:rsid w:val="3CEC4769"/>
    <w:rsid w:val="3D023F8C"/>
    <w:rsid w:val="3D4520CB"/>
    <w:rsid w:val="3DF71617"/>
    <w:rsid w:val="3E063608"/>
    <w:rsid w:val="3E530817"/>
    <w:rsid w:val="3E7517F2"/>
    <w:rsid w:val="3E781CE9"/>
    <w:rsid w:val="3E8D5AD7"/>
    <w:rsid w:val="3EDB2CE7"/>
    <w:rsid w:val="3FC01EDD"/>
    <w:rsid w:val="3FFD6C8D"/>
    <w:rsid w:val="403A3A3D"/>
    <w:rsid w:val="405D772B"/>
    <w:rsid w:val="407C22A8"/>
    <w:rsid w:val="40925627"/>
    <w:rsid w:val="40DA0D7C"/>
    <w:rsid w:val="40E57E4D"/>
    <w:rsid w:val="40E65973"/>
    <w:rsid w:val="41393CF5"/>
    <w:rsid w:val="41DB1250"/>
    <w:rsid w:val="421107CE"/>
    <w:rsid w:val="42164036"/>
    <w:rsid w:val="42310E70"/>
    <w:rsid w:val="427D1781"/>
    <w:rsid w:val="42A653BA"/>
    <w:rsid w:val="42EA799C"/>
    <w:rsid w:val="434D40F6"/>
    <w:rsid w:val="43544FFA"/>
    <w:rsid w:val="43635059"/>
    <w:rsid w:val="43BE6733"/>
    <w:rsid w:val="43C55D14"/>
    <w:rsid w:val="43FC44E5"/>
    <w:rsid w:val="4404683C"/>
    <w:rsid w:val="44046CFA"/>
    <w:rsid w:val="442D6DB9"/>
    <w:rsid w:val="44415828"/>
    <w:rsid w:val="44521F35"/>
    <w:rsid w:val="445D5F4C"/>
    <w:rsid w:val="44641089"/>
    <w:rsid w:val="44763C20"/>
    <w:rsid w:val="44DC1F58"/>
    <w:rsid w:val="44E36EBE"/>
    <w:rsid w:val="44F248E6"/>
    <w:rsid w:val="450308A1"/>
    <w:rsid w:val="4513485D"/>
    <w:rsid w:val="457277D5"/>
    <w:rsid w:val="45A8769B"/>
    <w:rsid w:val="45F66658"/>
    <w:rsid w:val="4674757D"/>
    <w:rsid w:val="46C67DD9"/>
    <w:rsid w:val="47685334"/>
    <w:rsid w:val="47B24801"/>
    <w:rsid w:val="484E277B"/>
    <w:rsid w:val="48592ECE"/>
    <w:rsid w:val="486E1955"/>
    <w:rsid w:val="48B85E47"/>
    <w:rsid w:val="48F66061"/>
    <w:rsid w:val="492B6619"/>
    <w:rsid w:val="49357497"/>
    <w:rsid w:val="49713EB2"/>
    <w:rsid w:val="49862820"/>
    <w:rsid w:val="49E907DF"/>
    <w:rsid w:val="49FE1F7F"/>
    <w:rsid w:val="4A0B64FB"/>
    <w:rsid w:val="4A2F2139"/>
    <w:rsid w:val="4A673E94"/>
    <w:rsid w:val="4A9B157C"/>
    <w:rsid w:val="4ABA4F2D"/>
    <w:rsid w:val="4AE01685"/>
    <w:rsid w:val="4B7047B7"/>
    <w:rsid w:val="4B773D97"/>
    <w:rsid w:val="4BB53534"/>
    <w:rsid w:val="4C26756B"/>
    <w:rsid w:val="4C305B0A"/>
    <w:rsid w:val="4C59349D"/>
    <w:rsid w:val="4C6205A3"/>
    <w:rsid w:val="4CBC068E"/>
    <w:rsid w:val="4CBF62EB"/>
    <w:rsid w:val="4D20220D"/>
    <w:rsid w:val="4D422183"/>
    <w:rsid w:val="4D5819A6"/>
    <w:rsid w:val="4D812CAB"/>
    <w:rsid w:val="4DF40C60"/>
    <w:rsid w:val="4E233D62"/>
    <w:rsid w:val="4E41068C"/>
    <w:rsid w:val="4E445130"/>
    <w:rsid w:val="4EA76741"/>
    <w:rsid w:val="4EAF55F6"/>
    <w:rsid w:val="4ECD1F20"/>
    <w:rsid w:val="4EED5944"/>
    <w:rsid w:val="4F082F58"/>
    <w:rsid w:val="4F5A7C58"/>
    <w:rsid w:val="4F6C4F34"/>
    <w:rsid w:val="4F7A3E56"/>
    <w:rsid w:val="4FAB400F"/>
    <w:rsid w:val="4FE15C83"/>
    <w:rsid w:val="5043693E"/>
    <w:rsid w:val="504D50C7"/>
    <w:rsid w:val="50526B81"/>
    <w:rsid w:val="50707047"/>
    <w:rsid w:val="5097497C"/>
    <w:rsid w:val="50AA42C7"/>
    <w:rsid w:val="50B213CE"/>
    <w:rsid w:val="5100482F"/>
    <w:rsid w:val="51316796"/>
    <w:rsid w:val="5144296E"/>
    <w:rsid w:val="51493AE0"/>
    <w:rsid w:val="5156444F"/>
    <w:rsid w:val="51BB35E9"/>
    <w:rsid w:val="51DF61F2"/>
    <w:rsid w:val="5209326F"/>
    <w:rsid w:val="521C11F4"/>
    <w:rsid w:val="524A0A75"/>
    <w:rsid w:val="52605118"/>
    <w:rsid w:val="526606C2"/>
    <w:rsid w:val="52750905"/>
    <w:rsid w:val="52A1794C"/>
    <w:rsid w:val="52C27FEE"/>
    <w:rsid w:val="530056F0"/>
    <w:rsid w:val="536270DB"/>
    <w:rsid w:val="537A0008"/>
    <w:rsid w:val="53A25729"/>
    <w:rsid w:val="53E775E0"/>
    <w:rsid w:val="53EC2E48"/>
    <w:rsid w:val="54462559"/>
    <w:rsid w:val="545028F9"/>
    <w:rsid w:val="5495703C"/>
    <w:rsid w:val="54CA318A"/>
    <w:rsid w:val="55197C6D"/>
    <w:rsid w:val="55782BE6"/>
    <w:rsid w:val="55985036"/>
    <w:rsid w:val="55A734CB"/>
    <w:rsid w:val="55BF05E4"/>
    <w:rsid w:val="55D6790C"/>
    <w:rsid w:val="56266F66"/>
    <w:rsid w:val="563D5BDD"/>
    <w:rsid w:val="564927D4"/>
    <w:rsid w:val="565D1DDC"/>
    <w:rsid w:val="56951575"/>
    <w:rsid w:val="56CE6835"/>
    <w:rsid w:val="56FC33A3"/>
    <w:rsid w:val="57B41ECF"/>
    <w:rsid w:val="57C714AE"/>
    <w:rsid w:val="57DE6F4C"/>
    <w:rsid w:val="585039A6"/>
    <w:rsid w:val="5878114F"/>
    <w:rsid w:val="59253085"/>
    <w:rsid w:val="59BE0DE3"/>
    <w:rsid w:val="5A19426B"/>
    <w:rsid w:val="5A3157E5"/>
    <w:rsid w:val="5A3F0176"/>
    <w:rsid w:val="5AAD0343"/>
    <w:rsid w:val="5AE8436A"/>
    <w:rsid w:val="5AF80325"/>
    <w:rsid w:val="5B060C94"/>
    <w:rsid w:val="5B1F58B2"/>
    <w:rsid w:val="5B5C31D7"/>
    <w:rsid w:val="5BA83AF9"/>
    <w:rsid w:val="5BEA5EBF"/>
    <w:rsid w:val="5C050F4B"/>
    <w:rsid w:val="5C2869E8"/>
    <w:rsid w:val="5C425CFC"/>
    <w:rsid w:val="5C6E060C"/>
    <w:rsid w:val="5C904CB9"/>
    <w:rsid w:val="5C95765B"/>
    <w:rsid w:val="5C974299"/>
    <w:rsid w:val="5CA67C9A"/>
    <w:rsid w:val="5D323FC2"/>
    <w:rsid w:val="5D3970FE"/>
    <w:rsid w:val="5D3B456B"/>
    <w:rsid w:val="5D77394E"/>
    <w:rsid w:val="5D8C64C8"/>
    <w:rsid w:val="5D981B49"/>
    <w:rsid w:val="5E145476"/>
    <w:rsid w:val="5E3B6EA6"/>
    <w:rsid w:val="5E3D2C1E"/>
    <w:rsid w:val="5E6F2EC4"/>
    <w:rsid w:val="5E7B3747"/>
    <w:rsid w:val="5E8545C5"/>
    <w:rsid w:val="5EAA5DDA"/>
    <w:rsid w:val="5EAC1B52"/>
    <w:rsid w:val="5EC40C4A"/>
    <w:rsid w:val="5F053010"/>
    <w:rsid w:val="5F155949"/>
    <w:rsid w:val="5F5226F9"/>
    <w:rsid w:val="5F5B19A6"/>
    <w:rsid w:val="5F784D70"/>
    <w:rsid w:val="5F942D12"/>
    <w:rsid w:val="5FCA04E2"/>
    <w:rsid w:val="5FD82BD9"/>
    <w:rsid w:val="5FEB66AA"/>
    <w:rsid w:val="608E6DA6"/>
    <w:rsid w:val="60C72C73"/>
    <w:rsid w:val="60CC64DC"/>
    <w:rsid w:val="611B2150"/>
    <w:rsid w:val="613A51F3"/>
    <w:rsid w:val="614C5017"/>
    <w:rsid w:val="61502C69"/>
    <w:rsid w:val="61776447"/>
    <w:rsid w:val="61B74A96"/>
    <w:rsid w:val="61C3168D"/>
    <w:rsid w:val="61EA6C19"/>
    <w:rsid w:val="62F13FD7"/>
    <w:rsid w:val="63181564"/>
    <w:rsid w:val="635B58F5"/>
    <w:rsid w:val="63C45248"/>
    <w:rsid w:val="63D00091"/>
    <w:rsid w:val="63D27965"/>
    <w:rsid w:val="63F024E1"/>
    <w:rsid w:val="64134BDC"/>
    <w:rsid w:val="64306D81"/>
    <w:rsid w:val="64526CF8"/>
    <w:rsid w:val="645A3A7A"/>
    <w:rsid w:val="646D6A9A"/>
    <w:rsid w:val="64B452BD"/>
    <w:rsid w:val="64BB3947"/>
    <w:rsid w:val="64DE2339"/>
    <w:rsid w:val="64E21E2A"/>
    <w:rsid w:val="65110961"/>
    <w:rsid w:val="65183A9D"/>
    <w:rsid w:val="65295DB4"/>
    <w:rsid w:val="65516FAF"/>
    <w:rsid w:val="655B398A"/>
    <w:rsid w:val="65BC6B1F"/>
    <w:rsid w:val="65E92411"/>
    <w:rsid w:val="663761A5"/>
    <w:rsid w:val="663F14FE"/>
    <w:rsid w:val="664803B2"/>
    <w:rsid w:val="669B5489"/>
    <w:rsid w:val="66A575B3"/>
    <w:rsid w:val="66B71094"/>
    <w:rsid w:val="66FB798E"/>
    <w:rsid w:val="67281F92"/>
    <w:rsid w:val="675863D3"/>
    <w:rsid w:val="6776265F"/>
    <w:rsid w:val="6779459B"/>
    <w:rsid w:val="67C47F0C"/>
    <w:rsid w:val="682A0186"/>
    <w:rsid w:val="685079F2"/>
    <w:rsid w:val="68550B65"/>
    <w:rsid w:val="68662D72"/>
    <w:rsid w:val="686D4100"/>
    <w:rsid w:val="69D65CD5"/>
    <w:rsid w:val="69EE74C3"/>
    <w:rsid w:val="69F423A1"/>
    <w:rsid w:val="69FC1BE0"/>
    <w:rsid w:val="6A220F1A"/>
    <w:rsid w:val="6A9E4112"/>
    <w:rsid w:val="6AA85BEF"/>
    <w:rsid w:val="6AB204F0"/>
    <w:rsid w:val="6ACA3A8C"/>
    <w:rsid w:val="6AD77F57"/>
    <w:rsid w:val="6B4C44A1"/>
    <w:rsid w:val="6B5E2426"/>
    <w:rsid w:val="6B80239C"/>
    <w:rsid w:val="6BE4292B"/>
    <w:rsid w:val="6BF568E6"/>
    <w:rsid w:val="6C125C7A"/>
    <w:rsid w:val="6C7812C6"/>
    <w:rsid w:val="6CA36342"/>
    <w:rsid w:val="6CBF5146"/>
    <w:rsid w:val="6CE84CAD"/>
    <w:rsid w:val="6D8E6FF3"/>
    <w:rsid w:val="6DCA3DA3"/>
    <w:rsid w:val="6E0E5A3E"/>
    <w:rsid w:val="6E22773B"/>
    <w:rsid w:val="6F15646F"/>
    <w:rsid w:val="6F3E67F6"/>
    <w:rsid w:val="6F6F4C02"/>
    <w:rsid w:val="6F743FC6"/>
    <w:rsid w:val="6F8A1A3C"/>
    <w:rsid w:val="6F8F2BAE"/>
    <w:rsid w:val="6FDE2304"/>
    <w:rsid w:val="70180DF5"/>
    <w:rsid w:val="70352E65"/>
    <w:rsid w:val="70980188"/>
    <w:rsid w:val="71153587"/>
    <w:rsid w:val="711A294B"/>
    <w:rsid w:val="71214773"/>
    <w:rsid w:val="7150636D"/>
    <w:rsid w:val="71970440"/>
    <w:rsid w:val="719E357C"/>
    <w:rsid w:val="71F66F14"/>
    <w:rsid w:val="72224C3D"/>
    <w:rsid w:val="72330169"/>
    <w:rsid w:val="726A345E"/>
    <w:rsid w:val="729A48C2"/>
    <w:rsid w:val="731735E6"/>
    <w:rsid w:val="731A6CBD"/>
    <w:rsid w:val="73522870"/>
    <w:rsid w:val="73C31078"/>
    <w:rsid w:val="73DD7FEC"/>
    <w:rsid w:val="74051691"/>
    <w:rsid w:val="74145D78"/>
    <w:rsid w:val="741C69DA"/>
    <w:rsid w:val="7420296E"/>
    <w:rsid w:val="74C257D4"/>
    <w:rsid w:val="74C57072"/>
    <w:rsid w:val="74FD680C"/>
    <w:rsid w:val="754D1541"/>
    <w:rsid w:val="75C5557C"/>
    <w:rsid w:val="75FF0362"/>
    <w:rsid w:val="765468FF"/>
    <w:rsid w:val="767825EE"/>
    <w:rsid w:val="76832D41"/>
    <w:rsid w:val="768F5B89"/>
    <w:rsid w:val="76A143E5"/>
    <w:rsid w:val="76E539FB"/>
    <w:rsid w:val="76F123A0"/>
    <w:rsid w:val="76F36118"/>
    <w:rsid w:val="76F51E90"/>
    <w:rsid w:val="772A540E"/>
    <w:rsid w:val="7774670A"/>
    <w:rsid w:val="77A318EC"/>
    <w:rsid w:val="77DC6BAC"/>
    <w:rsid w:val="78280044"/>
    <w:rsid w:val="784529A4"/>
    <w:rsid w:val="789456D9"/>
    <w:rsid w:val="79273E57"/>
    <w:rsid w:val="792C3B64"/>
    <w:rsid w:val="797B2A6C"/>
    <w:rsid w:val="799A287B"/>
    <w:rsid w:val="79A90D10"/>
    <w:rsid w:val="79DC10E6"/>
    <w:rsid w:val="7A1563A6"/>
    <w:rsid w:val="7A205476"/>
    <w:rsid w:val="7A2465E9"/>
    <w:rsid w:val="7A654381"/>
    <w:rsid w:val="7A8C48BA"/>
    <w:rsid w:val="7AA37E55"/>
    <w:rsid w:val="7AC232EF"/>
    <w:rsid w:val="7B5B428C"/>
    <w:rsid w:val="7B7A6E08"/>
    <w:rsid w:val="7B846A51"/>
    <w:rsid w:val="7BCD0BCE"/>
    <w:rsid w:val="7BD703A1"/>
    <w:rsid w:val="7BE43041"/>
    <w:rsid w:val="7C356BD8"/>
    <w:rsid w:val="7C815F74"/>
    <w:rsid w:val="7C857813"/>
    <w:rsid w:val="7C947A56"/>
    <w:rsid w:val="7D052701"/>
    <w:rsid w:val="7D2B345D"/>
    <w:rsid w:val="7D564CF1"/>
    <w:rsid w:val="7D7B0C16"/>
    <w:rsid w:val="7E1846B6"/>
    <w:rsid w:val="7E1A21DD"/>
    <w:rsid w:val="7E221091"/>
    <w:rsid w:val="7E4234E1"/>
    <w:rsid w:val="7E4E2DEB"/>
    <w:rsid w:val="7E521976"/>
    <w:rsid w:val="7E53633E"/>
    <w:rsid w:val="7E6416AA"/>
    <w:rsid w:val="7F3379FA"/>
    <w:rsid w:val="7F396434"/>
    <w:rsid w:val="7F923FF5"/>
    <w:rsid w:val="7FF83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4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8"/>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9"/>
    <w:autoRedefine/>
    <w:qFormat/>
    <w:uiPriority w:val="9"/>
    <w:pPr>
      <w:keepNext/>
      <w:keepLines/>
      <w:spacing w:before="260" w:after="260" w:line="416" w:lineRule="auto"/>
      <w:outlineLvl w:val="2"/>
    </w:pPr>
    <w:rPr>
      <w:rFonts w:ascii="Calibri" w:hAnsi="Calibri"/>
      <w:b/>
      <w:bCs/>
      <w:sz w:val="32"/>
      <w:szCs w:val="32"/>
    </w:rPr>
  </w:style>
  <w:style w:type="paragraph" w:styleId="5">
    <w:name w:val="heading 4"/>
    <w:basedOn w:val="1"/>
    <w:next w:val="1"/>
    <w:link w:val="49"/>
    <w:autoRedefine/>
    <w:qFormat/>
    <w:uiPriority w:val="0"/>
    <w:pPr>
      <w:keepNext/>
      <w:spacing w:line="440" w:lineRule="exact"/>
      <w:outlineLvl w:val="3"/>
    </w:pPr>
    <w:rPr>
      <w:rFonts w:ascii="CG Times" w:hAnsi="CG Times"/>
      <w:b/>
      <w:bCs/>
      <w:spacing w:val="2"/>
      <w:sz w:val="24"/>
    </w:rPr>
  </w:style>
  <w:style w:type="paragraph" w:styleId="6">
    <w:name w:val="heading 5"/>
    <w:basedOn w:val="1"/>
    <w:next w:val="1"/>
    <w:link w:val="50"/>
    <w:autoRedefine/>
    <w:qFormat/>
    <w:uiPriority w:val="0"/>
    <w:pPr>
      <w:keepNext/>
      <w:spacing w:line="0" w:lineRule="atLeast"/>
      <w:outlineLvl w:val="4"/>
    </w:pPr>
    <w:rPr>
      <w:rFonts w:ascii="CG Times" w:hAnsi="CG Times"/>
      <w:b/>
      <w:bCs/>
      <w:color w:val="000000"/>
      <w:spacing w:val="2"/>
      <w:sz w:val="24"/>
    </w:rPr>
  </w:style>
  <w:style w:type="paragraph" w:styleId="7">
    <w:name w:val="heading 6"/>
    <w:basedOn w:val="1"/>
    <w:next w:val="8"/>
    <w:link w:val="51"/>
    <w:autoRedefine/>
    <w:qFormat/>
    <w:uiPriority w:val="0"/>
    <w:pPr>
      <w:keepNext/>
      <w:spacing w:line="440" w:lineRule="exact"/>
      <w:ind w:left="360"/>
      <w:outlineLvl w:val="5"/>
    </w:pPr>
    <w:rPr>
      <w:b/>
      <w:spacing w:val="2"/>
      <w:sz w:val="2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ind w:firstLine="420" w:firstLineChars="200"/>
    </w:pPr>
  </w:style>
  <w:style w:type="paragraph" w:styleId="9">
    <w:name w:val="annotation text"/>
    <w:basedOn w:val="1"/>
    <w:link w:val="33"/>
    <w:autoRedefine/>
    <w:qFormat/>
    <w:uiPriority w:val="99"/>
    <w:pPr>
      <w:jc w:val="left"/>
    </w:pPr>
  </w:style>
  <w:style w:type="paragraph" w:styleId="10">
    <w:name w:val="Body Text"/>
    <w:basedOn w:val="1"/>
    <w:link w:val="58"/>
    <w:autoRedefine/>
    <w:semiHidden/>
    <w:unhideWhenUsed/>
    <w:qFormat/>
    <w:uiPriority w:val="99"/>
    <w:pPr>
      <w:spacing w:after="120"/>
    </w:pPr>
  </w:style>
  <w:style w:type="paragraph" w:styleId="11">
    <w:name w:val="Plain Text"/>
    <w:basedOn w:val="1"/>
    <w:link w:val="31"/>
    <w:autoRedefine/>
    <w:qFormat/>
    <w:uiPriority w:val="0"/>
    <w:rPr>
      <w:rFonts w:ascii="宋体" w:hAnsi="Courier New"/>
      <w:szCs w:val="20"/>
    </w:rPr>
  </w:style>
  <w:style w:type="paragraph" w:styleId="12">
    <w:name w:val="Date"/>
    <w:basedOn w:val="1"/>
    <w:next w:val="1"/>
    <w:link w:val="30"/>
    <w:autoRedefine/>
    <w:semiHidden/>
    <w:unhideWhenUsed/>
    <w:qFormat/>
    <w:uiPriority w:val="99"/>
    <w:pPr>
      <w:ind w:left="100" w:leftChars="2500"/>
    </w:pPr>
  </w:style>
  <w:style w:type="paragraph" w:styleId="13">
    <w:name w:val="Body Text Indent 2"/>
    <w:basedOn w:val="1"/>
    <w:link w:val="52"/>
    <w:autoRedefine/>
    <w:qFormat/>
    <w:uiPriority w:val="0"/>
    <w:pPr>
      <w:spacing w:line="440" w:lineRule="exact"/>
      <w:ind w:left="360"/>
    </w:pPr>
    <w:rPr>
      <w:color w:val="000000"/>
      <w:spacing w:val="2"/>
      <w:sz w:val="22"/>
    </w:rPr>
  </w:style>
  <w:style w:type="paragraph" w:styleId="14">
    <w:name w:val="Balloon Text"/>
    <w:basedOn w:val="1"/>
    <w:link w:val="35"/>
    <w:autoRedefine/>
    <w:unhideWhenUsed/>
    <w:qFormat/>
    <w:uiPriority w:val="0"/>
    <w:rPr>
      <w:sz w:val="18"/>
      <w:szCs w:val="18"/>
    </w:rPr>
  </w:style>
  <w:style w:type="paragraph" w:styleId="15">
    <w:name w:val="footer"/>
    <w:basedOn w:val="1"/>
    <w:link w:val="42"/>
    <w:autoRedefine/>
    <w:qFormat/>
    <w:uiPriority w:val="0"/>
    <w:pPr>
      <w:tabs>
        <w:tab w:val="center" w:pos="4153"/>
        <w:tab w:val="right" w:pos="8306"/>
      </w:tabs>
      <w:snapToGrid w:val="0"/>
      <w:jc w:val="left"/>
    </w:pPr>
    <w:rPr>
      <w:sz w:val="18"/>
    </w:rPr>
  </w:style>
  <w:style w:type="paragraph" w:styleId="16">
    <w:name w:val="header"/>
    <w:basedOn w:val="1"/>
    <w:link w:val="4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39"/>
  </w:style>
  <w:style w:type="paragraph" w:styleId="18">
    <w:name w:val="Body Text 2"/>
    <w:basedOn w:val="1"/>
    <w:link w:val="53"/>
    <w:autoRedefine/>
    <w:qFormat/>
    <w:uiPriority w:val="0"/>
    <w:pPr>
      <w:spacing w:line="440" w:lineRule="exact"/>
    </w:pPr>
    <w:rPr>
      <w:rFonts w:ascii="CG Times" w:hAnsi="CG Times"/>
      <w:b/>
      <w:spacing w:val="2"/>
    </w:rPr>
  </w:style>
  <w:style w:type="paragraph" w:styleId="19">
    <w:name w:val="annotation subject"/>
    <w:basedOn w:val="9"/>
    <w:next w:val="9"/>
    <w:link w:val="40"/>
    <w:autoRedefine/>
    <w:unhideWhenUsed/>
    <w:qFormat/>
    <w:uiPriority w:val="99"/>
    <w:rPr>
      <w:b/>
      <w:bCs/>
      <w:szCs w:val="22"/>
    </w:rPr>
  </w:style>
  <w:style w:type="paragraph" w:styleId="20">
    <w:name w:val="Body Text First Indent"/>
    <w:basedOn w:val="10"/>
    <w:unhideWhenUsed/>
    <w:qFormat/>
    <w:uiPriority w:val="99"/>
    <w:pPr>
      <w:ind w:firstLine="420" w:firstLineChars="100"/>
    </w:pPr>
    <w:rPr>
      <w:rFonts w:ascii="Calibri" w:hAnsi="Calibri"/>
      <w:szCs w:val="22"/>
    </w:rPr>
  </w:style>
  <w:style w:type="table" w:styleId="22">
    <w:name w:val="Table Grid"/>
    <w:basedOn w:val="21"/>
    <w:autoRedefine/>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qFormat/>
    <w:uiPriority w:val="0"/>
  </w:style>
  <w:style w:type="character" w:styleId="25">
    <w:name w:val="Hyperlink"/>
    <w:autoRedefine/>
    <w:qFormat/>
    <w:uiPriority w:val="0"/>
    <w:rPr>
      <w:color w:val="0000FF"/>
      <w:u w:val="single"/>
    </w:rPr>
  </w:style>
  <w:style w:type="character" w:styleId="26">
    <w:name w:val="annotation reference"/>
    <w:autoRedefine/>
    <w:qFormat/>
    <w:uiPriority w:val="99"/>
    <w:rPr>
      <w:sz w:val="21"/>
      <w:szCs w:val="21"/>
    </w:rPr>
  </w:style>
  <w:style w:type="character" w:customStyle="1" w:styleId="27">
    <w:name w:val="apple-style-span"/>
    <w:basedOn w:val="23"/>
    <w:autoRedefine/>
    <w:qFormat/>
    <w:uiPriority w:val="0"/>
  </w:style>
  <w:style w:type="paragraph" w:customStyle="1" w:styleId="28">
    <w:name w:val="列出段落1"/>
    <w:basedOn w:val="1"/>
    <w:autoRedefine/>
    <w:qFormat/>
    <w:uiPriority w:val="0"/>
    <w:pPr>
      <w:ind w:firstLine="420" w:firstLineChars="200"/>
    </w:pPr>
  </w:style>
  <w:style w:type="paragraph" w:customStyle="1" w:styleId="29">
    <w:name w:val="Char"/>
    <w:basedOn w:val="1"/>
    <w:autoRedefine/>
    <w:qFormat/>
    <w:uiPriority w:val="0"/>
    <w:pPr>
      <w:snapToGrid w:val="0"/>
      <w:spacing w:line="360" w:lineRule="auto"/>
      <w:ind w:firstLine="200" w:firstLineChars="200"/>
    </w:pPr>
  </w:style>
  <w:style w:type="character" w:customStyle="1" w:styleId="30">
    <w:name w:val="日期 Char"/>
    <w:basedOn w:val="23"/>
    <w:link w:val="12"/>
    <w:autoRedefine/>
    <w:semiHidden/>
    <w:qFormat/>
    <w:uiPriority w:val="99"/>
    <w:rPr>
      <w:kern w:val="2"/>
      <w:sz w:val="21"/>
      <w:szCs w:val="24"/>
    </w:rPr>
  </w:style>
  <w:style w:type="character" w:customStyle="1" w:styleId="31">
    <w:name w:val="纯文本 Char"/>
    <w:link w:val="11"/>
    <w:autoRedefine/>
    <w:qFormat/>
    <w:uiPriority w:val="0"/>
    <w:rPr>
      <w:rFonts w:ascii="宋体" w:hAnsi="Courier New"/>
      <w:kern w:val="2"/>
      <w:sz w:val="21"/>
    </w:rPr>
  </w:style>
  <w:style w:type="character" w:customStyle="1" w:styleId="32">
    <w:name w:val="纯文本 Char1"/>
    <w:basedOn w:val="23"/>
    <w:autoRedefine/>
    <w:semiHidden/>
    <w:qFormat/>
    <w:uiPriority w:val="99"/>
    <w:rPr>
      <w:rFonts w:ascii="宋体" w:hAnsi="Courier New" w:cs="Courier New"/>
      <w:kern w:val="2"/>
      <w:sz w:val="21"/>
      <w:szCs w:val="21"/>
    </w:rPr>
  </w:style>
  <w:style w:type="character" w:customStyle="1" w:styleId="33">
    <w:name w:val="批注文字 Char"/>
    <w:link w:val="9"/>
    <w:autoRedefine/>
    <w:qFormat/>
    <w:uiPriority w:val="99"/>
    <w:rPr>
      <w:kern w:val="2"/>
      <w:sz w:val="21"/>
      <w:szCs w:val="24"/>
    </w:rPr>
  </w:style>
  <w:style w:type="character" w:customStyle="1" w:styleId="34">
    <w:name w:val="批注文字 Char1"/>
    <w:basedOn w:val="23"/>
    <w:autoRedefine/>
    <w:semiHidden/>
    <w:qFormat/>
    <w:uiPriority w:val="99"/>
    <w:rPr>
      <w:kern w:val="2"/>
      <w:sz w:val="21"/>
      <w:szCs w:val="24"/>
    </w:rPr>
  </w:style>
  <w:style w:type="character" w:customStyle="1" w:styleId="35">
    <w:name w:val="批注框文本 Char"/>
    <w:basedOn w:val="23"/>
    <w:link w:val="14"/>
    <w:autoRedefine/>
    <w:semiHidden/>
    <w:qFormat/>
    <w:uiPriority w:val="99"/>
    <w:rPr>
      <w:kern w:val="2"/>
      <w:sz w:val="18"/>
      <w:szCs w:val="18"/>
    </w:rPr>
  </w:style>
  <w:style w:type="table" w:customStyle="1" w:styleId="36">
    <w:name w:val="网格型1"/>
    <w:basedOn w:val="21"/>
    <w:autoRedefine/>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37">
    <w:name w:val="List Paragraph"/>
    <w:basedOn w:val="1"/>
    <w:autoRedefine/>
    <w:qFormat/>
    <w:uiPriority w:val="34"/>
    <w:pPr>
      <w:ind w:firstLine="420" w:firstLineChars="200"/>
    </w:pPr>
  </w:style>
  <w:style w:type="character" w:customStyle="1" w:styleId="38">
    <w:name w:val="标题 2 Char"/>
    <w:basedOn w:val="23"/>
    <w:link w:val="3"/>
    <w:autoRedefine/>
    <w:qFormat/>
    <w:uiPriority w:val="9"/>
    <w:rPr>
      <w:rFonts w:ascii="Cambria" w:hAnsi="Cambria"/>
      <w:b/>
      <w:bCs/>
      <w:kern w:val="2"/>
      <w:sz w:val="32"/>
      <w:szCs w:val="32"/>
    </w:rPr>
  </w:style>
  <w:style w:type="character" w:customStyle="1" w:styleId="39">
    <w:name w:val="标题 3 Char"/>
    <w:basedOn w:val="23"/>
    <w:link w:val="4"/>
    <w:autoRedefine/>
    <w:qFormat/>
    <w:uiPriority w:val="9"/>
    <w:rPr>
      <w:rFonts w:ascii="Calibri" w:hAnsi="Calibri"/>
      <w:b/>
      <w:bCs/>
      <w:kern w:val="2"/>
      <w:sz w:val="32"/>
      <w:szCs w:val="32"/>
    </w:rPr>
  </w:style>
  <w:style w:type="character" w:customStyle="1" w:styleId="40">
    <w:name w:val="批注主题 Char"/>
    <w:link w:val="19"/>
    <w:autoRedefine/>
    <w:qFormat/>
    <w:uiPriority w:val="99"/>
    <w:rPr>
      <w:b/>
      <w:bCs/>
      <w:kern w:val="2"/>
      <w:sz w:val="21"/>
      <w:szCs w:val="22"/>
    </w:rPr>
  </w:style>
  <w:style w:type="character" w:customStyle="1" w:styleId="41">
    <w:name w:val="页眉 Char"/>
    <w:link w:val="16"/>
    <w:autoRedefine/>
    <w:qFormat/>
    <w:uiPriority w:val="99"/>
    <w:rPr>
      <w:kern w:val="2"/>
      <w:sz w:val="18"/>
      <w:szCs w:val="24"/>
    </w:rPr>
  </w:style>
  <w:style w:type="character" w:customStyle="1" w:styleId="42">
    <w:name w:val="页脚 Char"/>
    <w:link w:val="15"/>
    <w:autoRedefine/>
    <w:qFormat/>
    <w:uiPriority w:val="99"/>
    <w:rPr>
      <w:kern w:val="2"/>
      <w:sz w:val="18"/>
      <w:szCs w:val="24"/>
    </w:rPr>
  </w:style>
  <w:style w:type="character" w:customStyle="1" w:styleId="43">
    <w:name w:val="样式 标题 2 + Times New Roman 四号 非加粗 段前: 5 磅 段后: 0 磅 行距: 固定值 20... Char"/>
    <w:link w:val="44"/>
    <w:autoRedefine/>
    <w:qFormat/>
    <w:locked/>
    <w:uiPriority w:val="0"/>
    <w:rPr>
      <w:rFonts w:eastAsia="黑体"/>
      <w:sz w:val="28"/>
    </w:rPr>
  </w:style>
  <w:style w:type="paragraph" w:customStyle="1" w:styleId="44">
    <w:name w:val="样式 标题 2 + Times New Roman 四号 非加粗 段前: 5 磅 段后: 0 磅 行距: 固定值 20..."/>
    <w:basedOn w:val="3"/>
    <w:link w:val="43"/>
    <w:autoRedefine/>
    <w:qFormat/>
    <w:uiPriority w:val="0"/>
    <w:pPr>
      <w:spacing w:before="100" w:after="0" w:line="400" w:lineRule="exact"/>
    </w:pPr>
    <w:rPr>
      <w:rFonts w:ascii="Times New Roman" w:hAnsi="Times New Roman" w:eastAsia="黑体"/>
      <w:b w:val="0"/>
      <w:bCs w:val="0"/>
      <w:kern w:val="0"/>
      <w:sz w:val="28"/>
      <w:szCs w:val="20"/>
    </w:rPr>
  </w:style>
  <w:style w:type="character" w:customStyle="1" w:styleId="45">
    <w:name w:val="标题 1 Char"/>
    <w:link w:val="2"/>
    <w:autoRedefine/>
    <w:qFormat/>
    <w:uiPriority w:val="9"/>
    <w:rPr>
      <w:b/>
      <w:bCs/>
      <w:kern w:val="44"/>
      <w:sz w:val="44"/>
      <w:szCs w:val="44"/>
    </w:rPr>
  </w:style>
  <w:style w:type="character" w:customStyle="1" w:styleId="46">
    <w:name w:val="批注主题 Char1"/>
    <w:basedOn w:val="33"/>
    <w:autoRedefine/>
    <w:semiHidden/>
    <w:qFormat/>
    <w:uiPriority w:val="99"/>
    <w:rPr>
      <w:b/>
      <w:bCs/>
      <w:kern w:val="2"/>
      <w:sz w:val="21"/>
      <w:szCs w:val="24"/>
    </w:rPr>
  </w:style>
  <w:style w:type="paragraph" w:customStyle="1" w:styleId="47">
    <w:name w:val="样式 标题 3 + (中文) 黑体 小四 非加粗 段前: 7.8 磅 段后: 0 磅 行距: 固定值 20 磅"/>
    <w:basedOn w:val="4"/>
    <w:autoRedefine/>
    <w:qFormat/>
    <w:uiPriority w:val="0"/>
    <w:pPr>
      <w:spacing w:before="0" w:after="0" w:line="400" w:lineRule="exact"/>
    </w:pPr>
    <w:rPr>
      <w:rFonts w:ascii="Times New Roman" w:hAnsi="Times New Roman" w:eastAsia="黑体" w:cs="宋体"/>
      <w:b w:val="0"/>
      <w:bCs w:val="0"/>
      <w:sz w:val="24"/>
      <w:szCs w:val="20"/>
    </w:rPr>
  </w:style>
  <w:style w:type="table" w:customStyle="1" w:styleId="48">
    <w:name w:val="网格型浅色1"/>
    <w:basedOn w:val="21"/>
    <w:autoRedefine/>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49">
    <w:name w:val="标题 4 Char"/>
    <w:basedOn w:val="23"/>
    <w:link w:val="5"/>
    <w:autoRedefine/>
    <w:qFormat/>
    <w:uiPriority w:val="0"/>
    <w:rPr>
      <w:rFonts w:ascii="CG Times" w:hAnsi="CG Times"/>
      <w:b/>
      <w:bCs/>
      <w:spacing w:val="2"/>
      <w:kern w:val="2"/>
      <w:sz w:val="24"/>
      <w:szCs w:val="24"/>
    </w:rPr>
  </w:style>
  <w:style w:type="character" w:customStyle="1" w:styleId="50">
    <w:name w:val="标题 5 Char"/>
    <w:basedOn w:val="23"/>
    <w:link w:val="6"/>
    <w:autoRedefine/>
    <w:qFormat/>
    <w:uiPriority w:val="0"/>
    <w:rPr>
      <w:rFonts w:ascii="CG Times" w:hAnsi="CG Times"/>
      <w:b/>
      <w:bCs/>
      <w:color w:val="000000"/>
      <w:spacing w:val="2"/>
      <w:kern w:val="2"/>
      <w:sz w:val="24"/>
      <w:szCs w:val="24"/>
    </w:rPr>
  </w:style>
  <w:style w:type="character" w:customStyle="1" w:styleId="51">
    <w:name w:val="标题 6 Char"/>
    <w:basedOn w:val="23"/>
    <w:link w:val="7"/>
    <w:autoRedefine/>
    <w:qFormat/>
    <w:uiPriority w:val="0"/>
    <w:rPr>
      <w:b/>
      <w:spacing w:val="2"/>
      <w:kern w:val="2"/>
      <w:sz w:val="22"/>
      <w:szCs w:val="24"/>
    </w:rPr>
  </w:style>
  <w:style w:type="character" w:customStyle="1" w:styleId="52">
    <w:name w:val="正文文本缩进 2 Char"/>
    <w:basedOn w:val="23"/>
    <w:link w:val="13"/>
    <w:autoRedefine/>
    <w:qFormat/>
    <w:uiPriority w:val="0"/>
    <w:rPr>
      <w:color w:val="000000"/>
      <w:spacing w:val="2"/>
      <w:kern w:val="2"/>
      <w:sz w:val="22"/>
      <w:szCs w:val="24"/>
    </w:rPr>
  </w:style>
  <w:style w:type="character" w:customStyle="1" w:styleId="53">
    <w:name w:val="正文文本 2 Char"/>
    <w:basedOn w:val="23"/>
    <w:link w:val="18"/>
    <w:autoRedefine/>
    <w:qFormat/>
    <w:uiPriority w:val="0"/>
    <w:rPr>
      <w:rFonts w:ascii="CG Times" w:hAnsi="CG Times"/>
      <w:b/>
      <w:spacing w:val="2"/>
      <w:kern w:val="2"/>
      <w:sz w:val="21"/>
      <w:szCs w:val="24"/>
    </w:rPr>
  </w:style>
  <w:style w:type="paragraph" w:styleId="54">
    <w:name w:val="No Spacing"/>
    <w:basedOn w:val="1"/>
    <w:autoRedefine/>
    <w:qFormat/>
    <w:uiPriority w:val="99"/>
    <w:pPr>
      <w:ind w:left="59" w:right="23" w:hanging="59" w:hangingChars="59"/>
    </w:pPr>
  </w:style>
  <w:style w:type="character" w:customStyle="1" w:styleId="55">
    <w:name w:val="font61"/>
    <w:basedOn w:val="23"/>
    <w:autoRedefine/>
    <w:qFormat/>
    <w:uiPriority w:val="0"/>
    <w:rPr>
      <w:rFonts w:hint="eastAsia" w:ascii="宋体" w:hAnsi="宋体" w:eastAsia="宋体" w:cs="宋体"/>
      <w:b/>
      <w:color w:val="000000"/>
      <w:sz w:val="21"/>
      <w:szCs w:val="21"/>
      <w:u w:val="none"/>
    </w:rPr>
  </w:style>
  <w:style w:type="paragraph" w:customStyle="1" w:styleId="56">
    <w:name w:val="Table Paragraph"/>
    <w:basedOn w:val="1"/>
    <w:autoRedefine/>
    <w:qFormat/>
    <w:uiPriority w:val="1"/>
    <w:pPr>
      <w:spacing w:line="300" w:lineRule="auto"/>
    </w:pPr>
    <w:rPr>
      <w:rFonts w:ascii="宋体" w:hAnsi="Courier New"/>
      <w:sz w:val="24"/>
      <w:szCs w:val="20"/>
    </w:rPr>
  </w:style>
  <w:style w:type="paragraph" w:customStyle="1" w:styleId="57">
    <w:name w:val="reader-word-layer"/>
    <w:basedOn w:val="1"/>
    <w:autoRedefine/>
    <w:qFormat/>
    <w:uiPriority w:val="0"/>
    <w:pPr>
      <w:widowControl/>
      <w:spacing w:before="100" w:beforeAutospacing="1" w:after="100" w:afterAutospacing="1"/>
      <w:jc w:val="left"/>
    </w:pPr>
    <w:rPr>
      <w:rFonts w:ascii="宋体" w:cs="宋体"/>
      <w:kern w:val="0"/>
      <w:sz w:val="24"/>
    </w:rPr>
  </w:style>
  <w:style w:type="character" w:customStyle="1" w:styleId="58">
    <w:name w:val="正文文本 Char"/>
    <w:basedOn w:val="23"/>
    <w:link w:val="10"/>
    <w:autoRedefine/>
    <w:semiHidden/>
    <w:qFormat/>
    <w:uiPriority w:val="99"/>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03678-232F-49FF-8097-A148832E4CAC}">
  <ds:schemaRefs/>
</ds:datastoreItem>
</file>

<file path=docProps/app.xml><?xml version="1.0" encoding="utf-8"?>
<Properties xmlns="http://schemas.openxmlformats.org/officeDocument/2006/extended-properties" xmlns:vt="http://schemas.openxmlformats.org/officeDocument/2006/docPropsVTypes">
  <Template>Normal</Template>
  <Company>COFCO</Company>
  <Pages>29</Pages>
  <Words>12682</Words>
  <Characters>13731</Characters>
  <Lines>108</Lines>
  <Paragraphs>30</Paragraphs>
  <TotalTime>33</TotalTime>
  <ScaleCrop>false</ScaleCrop>
  <LinksUpToDate>false</LinksUpToDate>
  <CharactersWithSpaces>14695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2020-10-15T01:39:00Z</dcterms:created>
  <dc:creator>Owner</dc:creator>
  <cp:lastModifiedBy>＆伟＆</cp:lastModifiedBy>
  <cp:lastPrinted>2024-03-14T02:31:00Z</cp:lastPrinted>
  <dcterms:modified xsi:type="dcterms:W3CDTF">2024-06-21T03:28:05Z</dcterms:modified>
  <dc:title>水投公司内控建设招标咨询单位</dc:title>
  <cp:revision>439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33A0E17A77BF4E6B8949B3A900D0948A</vt:lpwstr>
  </property>
</Properties>
</file>