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2C" w:rsidRPr="00443128" w:rsidRDefault="00443128">
      <w:pPr>
        <w:jc w:val="center"/>
        <w:rPr>
          <w:rFonts w:ascii="黑体" w:eastAsia="黑体" w:hAnsi="黑体"/>
          <w:sz w:val="28"/>
          <w:szCs w:val="28"/>
        </w:rPr>
      </w:pPr>
      <w:r w:rsidRPr="00443128">
        <w:rPr>
          <w:rFonts w:ascii="黑体" w:eastAsia="黑体" w:hAnsi="黑体" w:hint="eastAsia"/>
          <w:sz w:val="28"/>
          <w:szCs w:val="28"/>
        </w:rPr>
        <w:t>额敏糖业</w:t>
      </w:r>
      <w:r w:rsidR="00BF4737">
        <w:rPr>
          <w:rFonts w:ascii="黑体" w:eastAsia="黑体" w:hAnsi="黑体" w:hint="eastAsia"/>
          <w:sz w:val="28"/>
          <w:szCs w:val="28"/>
        </w:rPr>
        <w:t>新增一台蜡烛过滤器项目配套改造安装项目</w:t>
      </w:r>
      <w:proofErr w:type="gramStart"/>
      <w:r w:rsidR="00AA398A">
        <w:rPr>
          <w:rFonts w:ascii="黑体" w:eastAsia="黑体" w:hAnsi="黑体" w:hint="eastAsia"/>
          <w:sz w:val="28"/>
          <w:szCs w:val="28"/>
        </w:rPr>
        <w:t>询</w:t>
      </w:r>
      <w:proofErr w:type="gramEnd"/>
      <w:r w:rsidR="00AA398A">
        <w:rPr>
          <w:rFonts w:ascii="黑体" w:eastAsia="黑体" w:hAnsi="黑体" w:hint="eastAsia"/>
          <w:sz w:val="28"/>
          <w:szCs w:val="28"/>
        </w:rPr>
        <w:t>比</w:t>
      </w:r>
      <w:r w:rsidR="002156F6" w:rsidRPr="00443128">
        <w:rPr>
          <w:rFonts w:ascii="黑体" w:eastAsia="黑体" w:hAnsi="黑体" w:hint="eastAsia"/>
          <w:sz w:val="28"/>
          <w:szCs w:val="28"/>
        </w:rPr>
        <w:t>文件</w:t>
      </w:r>
      <w:bookmarkStart w:id="0" w:name="_Toc18564"/>
      <w:bookmarkStart w:id="1" w:name="_Toc144974480"/>
      <w:bookmarkStart w:id="2" w:name="_Toc152042288"/>
      <w:bookmarkStart w:id="3" w:name="_Toc271905052"/>
      <w:bookmarkStart w:id="4" w:name="_Toc152045512"/>
    </w:p>
    <w:p w:rsidR="00D3682C" w:rsidRPr="00443128" w:rsidRDefault="002156F6" w:rsidP="00777B42">
      <w:pPr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1、</w:t>
      </w:r>
      <w:bookmarkEnd w:id="0"/>
      <w:bookmarkEnd w:id="1"/>
      <w:bookmarkEnd w:id="2"/>
      <w:bookmarkEnd w:id="3"/>
      <w:bookmarkEnd w:id="4"/>
      <w:r w:rsidRPr="00443128">
        <w:rPr>
          <w:rFonts w:ascii="华文仿宋" w:eastAsia="华文仿宋" w:hAnsi="华文仿宋" w:hint="eastAsia"/>
          <w:sz w:val="24"/>
          <w:szCs w:val="24"/>
        </w:rPr>
        <w:t>邀请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本项目已获批准，项目业主为额敏糖业分公司，项目已具备采购条件，邀请合格的投标单位参加项目投标。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2、资质要求：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1)</w:t>
      </w:r>
      <w:r w:rsidRPr="00443128">
        <w:rPr>
          <w:rFonts w:ascii="华文仿宋" w:eastAsia="华文仿宋" w:hAnsi="华文仿宋" w:hint="eastAsia"/>
          <w:sz w:val="24"/>
          <w:szCs w:val="24"/>
        </w:rPr>
        <w:tab/>
        <w:t>投标人应遵守《中华人民共和国招标投标法》及其它有关的中国法律和法规；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2)</w:t>
      </w:r>
      <w:r w:rsidRPr="00443128">
        <w:rPr>
          <w:rFonts w:ascii="华文仿宋" w:eastAsia="华文仿宋" w:hAnsi="华文仿宋" w:hint="eastAsia"/>
          <w:sz w:val="24"/>
          <w:szCs w:val="24"/>
        </w:rPr>
        <w:tab/>
        <w:t>在中国境内注册的独立法人，具有独立法人资格，具有有效的营业执照；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3)</w:t>
      </w:r>
      <w:r w:rsidRPr="00443128">
        <w:rPr>
          <w:rFonts w:ascii="华文仿宋" w:eastAsia="华文仿宋" w:hAnsi="华文仿宋" w:hint="eastAsia"/>
          <w:sz w:val="24"/>
          <w:szCs w:val="24"/>
        </w:rPr>
        <w:tab/>
        <w:t>没有处于被责令停业，投标资格被取消，财产被接管、冻结，破产状态；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4)</w:t>
      </w:r>
      <w:r w:rsidRPr="00443128">
        <w:rPr>
          <w:rFonts w:ascii="华文仿宋" w:eastAsia="华文仿宋" w:hAnsi="华文仿宋" w:hint="eastAsia"/>
          <w:sz w:val="24"/>
          <w:szCs w:val="24"/>
        </w:rPr>
        <w:tab/>
        <w:t>本项目无特殊资质要求；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5）上</w:t>
      </w:r>
      <w:proofErr w:type="gramStart"/>
      <w:r w:rsidRPr="00443128">
        <w:rPr>
          <w:rFonts w:ascii="华文仿宋" w:eastAsia="华文仿宋" w:hAnsi="华文仿宋" w:hint="eastAsia"/>
          <w:sz w:val="24"/>
          <w:szCs w:val="24"/>
        </w:rPr>
        <w:t>传系统</w:t>
      </w:r>
      <w:proofErr w:type="gramEnd"/>
      <w:r w:rsidRPr="00443128">
        <w:rPr>
          <w:rFonts w:ascii="华文仿宋" w:eastAsia="华文仿宋" w:hAnsi="华文仿宋" w:hint="eastAsia"/>
          <w:sz w:val="24"/>
          <w:szCs w:val="24"/>
        </w:rPr>
        <w:t>要求的廉洁承诺书及质量承诺书及其他资质文件且在有效期内。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3、项目概况与招标范围</w:t>
      </w:r>
    </w:p>
    <w:p w:rsidR="00D3682C" w:rsidRPr="00443128" w:rsidRDefault="002156F6" w:rsidP="00777B42">
      <w:pPr>
        <w:snapToGrid w:val="0"/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3.1项目名称：</w:t>
      </w:r>
      <w:r w:rsidR="00BF4737">
        <w:rPr>
          <w:rFonts w:ascii="华文仿宋" w:eastAsia="华文仿宋" w:hAnsi="华文仿宋" w:hint="eastAsia"/>
          <w:sz w:val="24"/>
          <w:szCs w:val="24"/>
        </w:rPr>
        <w:t>新增一台蜡烛过滤器项目配套改造安装采购</w:t>
      </w:r>
    </w:p>
    <w:p w:rsidR="00D3682C" w:rsidRPr="00443128" w:rsidRDefault="002156F6" w:rsidP="00777B42">
      <w:pPr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 xml:space="preserve">3.2采购清单及技术要求 </w:t>
      </w:r>
    </w:p>
    <w:p w:rsidR="00443128" w:rsidRDefault="006546F2" w:rsidP="00443128">
      <w:pPr>
        <w:rPr>
          <w:rFonts w:ascii="华文仿宋" w:eastAsia="华文仿宋" w:hAnsi="华文仿宋"/>
          <w:sz w:val="24"/>
          <w:szCs w:val="24"/>
        </w:rPr>
      </w:pPr>
      <w:r w:rsidRPr="00443128">
        <w:rPr>
          <w:rFonts w:ascii="华文仿宋" w:eastAsia="华文仿宋" w:hAnsi="华文仿宋" w:hint="eastAsia"/>
          <w:sz w:val="24"/>
          <w:szCs w:val="24"/>
        </w:rPr>
        <w:t>3.2.1采购清单</w:t>
      </w:r>
    </w:p>
    <w:p w:rsidR="00BF4737" w:rsidRPr="00DE69BD" w:rsidRDefault="00BF4737" w:rsidP="00BF4737">
      <w:pPr>
        <w:jc w:val="center"/>
        <w:rPr>
          <w:rFonts w:ascii="黑体" w:eastAsia="黑体" w:hAnsi="黑体"/>
          <w:sz w:val="24"/>
          <w:szCs w:val="24"/>
        </w:rPr>
      </w:pPr>
      <w:r w:rsidRPr="00DE69BD">
        <w:rPr>
          <w:rFonts w:ascii="黑体" w:eastAsia="黑体" w:hAnsi="黑体" w:hint="eastAsia"/>
          <w:sz w:val="24"/>
          <w:szCs w:val="24"/>
        </w:rPr>
        <w:t>1、</w:t>
      </w:r>
      <w:r w:rsidRPr="00BC786B">
        <w:rPr>
          <w:rFonts w:ascii="黑体" w:eastAsia="黑体" w:hAnsi="黑体" w:hint="eastAsia"/>
          <w:sz w:val="24"/>
          <w:szCs w:val="24"/>
        </w:rPr>
        <w:t>新增一台蜡烛过滤器项目配套改造</w:t>
      </w:r>
      <w:r w:rsidRPr="00DC369F">
        <w:rPr>
          <w:rFonts w:ascii="黑体" w:eastAsia="黑体" w:hAnsi="黑体" w:hint="eastAsia"/>
          <w:sz w:val="24"/>
          <w:szCs w:val="24"/>
        </w:rPr>
        <w:t>安装</w:t>
      </w:r>
      <w:r w:rsidRPr="00DE69BD">
        <w:rPr>
          <w:rFonts w:ascii="黑体" w:eastAsia="黑体" w:hAnsi="黑体" w:hint="eastAsia"/>
          <w:sz w:val="24"/>
          <w:szCs w:val="24"/>
        </w:rPr>
        <w:t>工程量清单、施工方案及要求</w:t>
      </w:r>
    </w:p>
    <w:tbl>
      <w:tblPr>
        <w:tblW w:w="9112" w:type="dxa"/>
        <w:tblCellMar>
          <w:left w:w="0" w:type="dxa"/>
          <w:right w:w="0" w:type="dxa"/>
        </w:tblCellMar>
        <w:tblLook w:val="0600"/>
      </w:tblPr>
      <w:tblGrid>
        <w:gridCol w:w="582"/>
        <w:gridCol w:w="1560"/>
        <w:gridCol w:w="992"/>
        <w:gridCol w:w="709"/>
        <w:gridCol w:w="708"/>
        <w:gridCol w:w="567"/>
        <w:gridCol w:w="851"/>
        <w:gridCol w:w="709"/>
        <w:gridCol w:w="992"/>
        <w:gridCol w:w="567"/>
        <w:gridCol w:w="868"/>
        <w:gridCol w:w="7"/>
      </w:tblGrid>
      <w:tr w:rsidR="00BF4737" w:rsidRPr="005C324E" w:rsidTr="00BB2FBF">
        <w:trPr>
          <w:gridAfter w:val="1"/>
          <w:wAfter w:w="7" w:type="dxa"/>
          <w:trHeight w:val="103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材质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总价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交货日期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税率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备注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 w:rsidRPr="00BC786B">
              <w:rPr>
                <w:rFonts w:ascii="华文仿宋" w:eastAsia="华文仿宋" w:hAnsi="华文仿宋" w:hint="eastAsia"/>
                <w:sz w:val="18"/>
                <w:szCs w:val="18"/>
              </w:rPr>
              <w:t>冷却水系统改造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E405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8.3</w:t>
            </w: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9%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详见工程置清单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9C4EBF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931F62">
              <w:rPr>
                <w:rFonts w:ascii="华文仿宋" w:eastAsia="华文仿宋" w:hAnsi="华文仿宋" w:hint="eastAsia"/>
                <w:sz w:val="18"/>
                <w:szCs w:val="18"/>
              </w:rPr>
              <w:t>喷</w:t>
            </w:r>
            <w:proofErr w:type="gramStart"/>
            <w:r w:rsidRPr="00931F62">
              <w:rPr>
                <w:rFonts w:ascii="华文仿宋" w:eastAsia="华文仿宋" w:hAnsi="华文仿宋" w:hint="eastAsia"/>
                <w:sz w:val="18"/>
                <w:szCs w:val="18"/>
              </w:rPr>
              <w:t>淋洗菜机增加</w:t>
            </w:r>
            <w:proofErr w:type="gramEnd"/>
            <w:r w:rsidRPr="00931F62">
              <w:rPr>
                <w:rFonts w:ascii="华文仿宋" w:eastAsia="华文仿宋" w:hAnsi="华文仿宋" w:hint="eastAsia"/>
                <w:sz w:val="18"/>
                <w:szCs w:val="18"/>
              </w:rPr>
              <w:t>吹气装置安装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E405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8.3</w:t>
            </w: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9%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详见工程置清单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BC786B">
              <w:rPr>
                <w:rFonts w:ascii="华文仿宋" w:eastAsia="华文仿宋" w:hAnsi="华文仿宋" w:hint="eastAsia"/>
                <w:sz w:val="18"/>
                <w:szCs w:val="18"/>
              </w:rPr>
              <w:t>冷凝器隔板及加固安装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E405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8.3</w:t>
            </w: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9%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详见工程置清单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proofErr w:type="gramStart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袋滤箱进汁</w:t>
            </w:r>
            <w:proofErr w:type="gramEnd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管道管道泵安装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E405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8.3</w:t>
            </w: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9%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详见工程置清单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proofErr w:type="gramStart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连浸溢冒</w:t>
            </w:r>
            <w:proofErr w:type="gramEnd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回收安装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E405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8.3</w:t>
            </w: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9%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详见工程置清单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proofErr w:type="gramStart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一砂助晶槽</w:t>
            </w:r>
            <w:proofErr w:type="gramEnd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放糖阀更换安装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E405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8.3</w:t>
            </w: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9%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详见工程置清单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蒸发三</w:t>
            </w:r>
            <w:proofErr w:type="gramStart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效二罐捕糖器</w:t>
            </w:r>
            <w:proofErr w:type="gramEnd"/>
            <w:r w:rsidRPr="009C4EBF">
              <w:rPr>
                <w:rFonts w:ascii="华文仿宋" w:eastAsia="华文仿宋" w:hAnsi="华文仿宋" w:hint="eastAsia"/>
                <w:sz w:val="18"/>
                <w:szCs w:val="18"/>
              </w:rPr>
              <w:t>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0F3D2C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E4057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color w:val="FF0000"/>
                <w:sz w:val="18"/>
                <w:szCs w:val="18"/>
              </w:rPr>
            </w:pP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8.3</w:t>
            </w:r>
            <w:r w:rsidRPr="00CF61BA">
              <w:rPr>
                <w:rFonts w:ascii="华文仿宋" w:eastAsia="华文仿宋" w:hAnsi="华文仿宋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9%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详见工程置清单</w:t>
            </w:r>
          </w:p>
        </w:tc>
      </w:tr>
      <w:tr w:rsidR="00BF4737" w:rsidRPr="005C324E" w:rsidTr="00BB2FBF">
        <w:trPr>
          <w:gridAfter w:val="1"/>
          <w:wAfter w:w="7" w:type="dxa"/>
          <w:trHeight w:val="5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合计</w:t>
            </w: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4737" w:rsidRPr="00764C3E" w:rsidRDefault="00BF4737" w:rsidP="00BB2FBF">
            <w:pPr>
              <w:spacing w:line="360" w:lineRule="auto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764C3E">
              <w:rPr>
                <w:rFonts w:ascii="华文仿宋" w:eastAsia="华文仿宋" w:hAnsi="华文仿宋" w:hint="eastAsia"/>
                <w:sz w:val="18"/>
                <w:szCs w:val="18"/>
              </w:rPr>
              <w:t xml:space="preserve">　</w:t>
            </w:r>
          </w:p>
        </w:tc>
      </w:tr>
      <w:tr w:rsidR="00BF4737" w:rsidRPr="005C324E" w:rsidTr="00BB2FBF">
        <w:trPr>
          <w:trHeight w:val="8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4737" w:rsidRPr="005C324E" w:rsidRDefault="00BF4737" w:rsidP="00BB2FBF">
            <w:r w:rsidRPr="005C324E">
              <w:rPr>
                <w:rFonts w:hint="eastAsia"/>
              </w:rPr>
              <w:t>项目说明</w:t>
            </w:r>
          </w:p>
        </w:tc>
        <w:tc>
          <w:tcPr>
            <w:tcW w:w="85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4737" w:rsidRPr="005B7B45" w:rsidRDefault="00BF4737" w:rsidP="00BF4737">
            <w:pPr>
              <w:pStyle w:val="a8"/>
              <w:numPr>
                <w:ilvl w:val="0"/>
                <w:numId w:val="8"/>
              </w:numPr>
              <w:ind w:firstLineChars="0"/>
              <w:rPr>
                <w:rFonts w:ascii="华文仿宋" w:eastAsia="华文仿宋" w:hAnsi="华文仿宋"/>
                <w:sz w:val="18"/>
                <w:szCs w:val="18"/>
              </w:rPr>
            </w:pPr>
            <w:r w:rsidRPr="005B7B45">
              <w:rPr>
                <w:rFonts w:ascii="华文仿宋" w:eastAsia="华文仿宋" w:hAnsi="华文仿宋" w:hint="eastAsia"/>
                <w:sz w:val="18"/>
                <w:szCs w:val="18"/>
              </w:rPr>
              <w:t>报价范围</w:t>
            </w:r>
          </w:p>
          <w:p w:rsidR="00BF4737" w:rsidRPr="00DE2F03" w:rsidRDefault="00BF4737" w:rsidP="00BB2FBF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  <w:r w:rsidRPr="00CF2BC0">
              <w:rPr>
                <w:rFonts w:ascii="华文仿宋" w:eastAsia="华文仿宋" w:hAnsi="华文仿宋" w:hint="eastAsia"/>
                <w:sz w:val="18"/>
                <w:szCs w:val="18"/>
              </w:rPr>
              <w:t>）</w:t>
            </w:r>
            <w:r w:rsidRPr="00DE2F03">
              <w:rPr>
                <w:rFonts w:ascii="华文仿宋" w:eastAsia="华文仿宋" w:hAnsi="华文仿宋" w:hint="eastAsia"/>
                <w:sz w:val="18"/>
                <w:szCs w:val="18"/>
              </w:rPr>
              <w:t>费用的界定：甲方提供设备和主材等，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乙方负责安装，</w:t>
            </w:r>
            <w:r w:rsidRPr="00DE2F03">
              <w:rPr>
                <w:rFonts w:ascii="华文仿宋" w:eastAsia="华文仿宋" w:hAnsi="华文仿宋" w:hint="eastAsia"/>
                <w:sz w:val="18"/>
                <w:szCs w:val="18"/>
              </w:rPr>
              <w:t>安装过程中发生的辅材、人工费、吊装费等费用由乙方承担。</w:t>
            </w:r>
          </w:p>
          <w:p w:rsidR="00BF4737" w:rsidRPr="00DE2F03" w:rsidRDefault="00BF4737" w:rsidP="00BB2FBF">
            <w:pPr>
              <w:spacing w:line="360" w:lineRule="auto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2</w:t>
            </w:r>
            <w:r w:rsidRPr="00CF2BC0">
              <w:rPr>
                <w:rFonts w:ascii="华文仿宋" w:eastAsia="华文仿宋" w:hAnsi="华文仿宋" w:hint="eastAsia"/>
                <w:sz w:val="18"/>
                <w:szCs w:val="18"/>
              </w:rPr>
              <w:t>）</w:t>
            </w:r>
            <w:r w:rsidRPr="00471554">
              <w:rPr>
                <w:rFonts w:ascii="华文仿宋" w:eastAsia="华文仿宋" w:hAnsi="华文仿宋" w:hint="eastAsia"/>
                <w:sz w:val="18"/>
                <w:szCs w:val="18"/>
              </w:rPr>
              <w:t>含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安装费</w:t>
            </w:r>
            <w:r w:rsidRPr="00471554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9</w:t>
            </w:r>
            <w:r w:rsidRPr="00471554">
              <w:rPr>
                <w:rFonts w:ascii="华文仿宋" w:eastAsia="华文仿宋" w:hAnsi="华文仿宋" w:hint="eastAsia"/>
                <w:sz w:val="18"/>
                <w:szCs w:val="18"/>
              </w:rPr>
              <w:t>%增值税专用发票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。</w:t>
            </w:r>
          </w:p>
          <w:p w:rsidR="00BF4737" w:rsidRDefault="00BF4737" w:rsidP="00BB2FBF">
            <w:pPr>
              <w:spacing w:line="360" w:lineRule="auto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2、</w:t>
            </w:r>
            <w:r w:rsidRPr="005B7B45">
              <w:rPr>
                <w:rFonts w:ascii="华文仿宋" w:eastAsia="华文仿宋" w:hAnsi="华文仿宋" w:hint="eastAsia"/>
                <w:sz w:val="18"/>
                <w:szCs w:val="18"/>
              </w:rPr>
              <w:t>付款方式：</w:t>
            </w:r>
          </w:p>
          <w:p w:rsidR="00BF4737" w:rsidRPr="009237BF" w:rsidRDefault="00BF4737" w:rsidP="00BB2FBF">
            <w:pPr>
              <w:widowControl/>
              <w:spacing w:line="460" w:lineRule="exact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 xml:space="preserve"> 1）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  <w:r w:rsidRPr="009237BF"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甲方在合同签订完成后，根据项目实施进度及时上报项目资金支付计划。部分有瑕疵不影响整体情况，双方按整改计划约定付款条件。</w:t>
            </w:r>
          </w:p>
          <w:p w:rsidR="00BF4737" w:rsidRPr="009237BF" w:rsidRDefault="00BF4737" w:rsidP="00BB2FBF">
            <w:pPr>
              <w:widowControl/>
              <w:spacing w:line="460" w:lineRule="exact"/>
              <w:ind w:firstLineChars="100" w:firstLine="180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/>
                <w:sz w:val="18"/>
                <w:szCs w:val="18"/>
              </w:rPr>
              <w:t>2）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项目施工设备、施工材料、人员进场，乙方需提供相关材料的材质检验合格证书给甲方，所有资料必须盖有公章，材料验收合格后并提供对应付款比例的金额发票后，甲方以电汇 方式按批复的资金计划支付给乙方合同总价的【30】%，即【】元；</w:t>
            </w:r>
          </w:p>
          <w:p w:rsidR="00BF4737" w:rsidRPr="009237BF" w:rsidRDefault="00BF4737" w:rsidP="00BB2FBF">
            <w:pPr>
              <w:widowControl/>
              <w:tabs>
                <w:tab w:val="left" w:pos="0"/>
              </w:tabs>
              <w:spacing w:line="460" w:lineRule="exact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 w:rsidRPr="009237BF">
              <w:rPr>
                <w:rFonts w:ascii="华文仿宋" w:eastAsia="华文仿宋" w:hAnsi="华文仿宋"/>
                <w:sz w:val="18"/>
                <w:szCs w:val="18"/>
              </w:rPr>
              <w:t>3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）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在项目完工后，运行一个月，经验收，无质量问题，甲方以电汇 方式按合同总价的【30】%，即【】元支付给乙方。付款之前乙方须按合同总价的【1</w:t>
            </w:r>
            <w:r w:rsidRPr="009237BF">
              <w:rPr>
                <w:rFonts w:ascii="华文仿宋" w:eastAsia="华文仿宋" w:hAnsi="华文仿宋"/>
                <w:sz w:val="18"/>
                <w:szCs w:val="18"/>
              </w:rPr>
              <w:t>00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】%向甲方提供合法合</w:t>
            </w:r>
            <w:proofErr w:type="gramStart"/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规</w:t>
            </w:r>
            <w:proofErr w:type="gramEnd"/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的增值税专用发票、结算资料等必要文件；</w:t>
            </w:r>
          </w:p>
          <w:p w:rsidR="00BF4737" w:rsidRPr="009237BF" w:rsidRDefault="00BF4737" w:rsidP="00BB2FBF">
            <w:pPr>
              <w:widowControl/>
              <w:tabs>
                <w:tab w:val="left" w:pos="0"/>
              </w:tabs>
              <w:spacing w:line="460" w:lineRule="exact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 w:rsidRPr="009237BF">
              <w:rPr>
                <w:rFonts w:ascii="华文仿宋" w:eastAsia="华文仿宋" w:hAnsi="华文仿宋"/>
                <w:sz w:val="18"/>
                <w:szCs w:val="18"/>
              </w:rPr>
              <w:t>4.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）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 xml:space="preserve">在 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2024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/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20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25 榨季结束后，经验收，项目无质量问题</w:t>
            </w:r>
            <w:r w:rsidRPr="009237BF">
              <w:rPr>
                <w:rFonts w:ascii="华文仿宋" w:eastAsia="华文仿宋" w:hAnsi="华文仿宋"/>
                <w:sz w:val="18"/>
                <w:szCs w:val="18"/>
              </w:rPr>
              <w:t>，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甲方以电汇 方式按合同金额的【30】%，即【】元支付给乙方。</w:t>
            </w:r>
          </w:p>
          <w:p w:rsidR="00BF4737" w:rsidRPr="009237BF" w:rsidRDefault="00BF4737" w:rsidP="00BB2FBF">
            <w:pPr>
              <w:widowControl/>
              <w:tabs>
                <w:tab w:val="left" w:pos="0"/>
              </w:tabs>
              <w:spacing w:line="460" w:lineRule="exact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5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)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质保金：剩余款项作为质保金为合同金额的【10】</w:t>
            </w:r>
            <w:r w:rsidRPr="009237BF">
              <w:rPr>
                <w:rFonts w:ascii="华文仿宋" w:eastAsia="华文仿宋" w:hAnsi="华文仿宋"/>
                <w:sz w:val="18"/>
                <w:szCs w:val="18"/>
              </w:rPr>
              <w:t>%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，即【】元。质保期限为【2】</w:t>
            </w:r>
            <w:proofErr w:type="gramStart"/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个</w:t>
            </w:r>
            <w:proofErr w:type="gramEnd"/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生产期，即甲方2025 /2026 生产期结束后。质保期结束后无任何质量问题以电汇 方式支付完毕。</w:t>
            </w:r>
          </w:p>
          <w:p w:rsidR="00BF4737" w:rsidRPr="009237BF" w:rsidRDefault="00BF4737" w:rsidP="00BB2FBF">
            <w:pPr>
              <w:widowControl/>
              <w:spacing w:line="460" w:lineRule="exact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/>
                <w:sz w:val="18"/>
                <w:szCs w:val="18"/>
              </w:rPr>
              <w:t>6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)</w:t>
            </w:r>
            <w:r w:rsidRPr="009237BF">
              <w:rPr>
                <w:rFonts w:ascii="华文仿宋" w:eastAsia="华文仿宋" w:hAnsi="华文仿宋" w:hint="eastAsia"/>
                <w:sz w:val="18"/>
                <w:szCs w:val="18"/>
              </w:rPr>
              <w:t>开票期间如遇国家政策调整增值税税率，以合同中不含税金额为基数，按照适用税率调整结算金额和开票金额。</w:t>
            </w:r>
          </w:p>
          <w:p w:rsidR="00BF4737" w:rsidRDefault="00BF4737" w:rsidP="00BB2FBF">
            <w:pPr>
              <w:spacing w:line="360" w:lineRule="auto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5、工期要求：2024年</w:t>
            </w:r>
            <w:r w:rsidRPr="00EF463B">
              <w:rPr>
                <w:rFonts w:ascii="华文仿宋" w:eastAsia="华文仿宋" w:hAnsi="华文仿宋" w:hint="eastAsia"/>
                <w:sz w:val="18"/>
                <w:szCs w:val="18"/>
              </w:rPr>
              <w:t>8月30日前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完成。</w:t>
            </w:r>
          </w:p>
          <w:p w:rsidR="00BF4737" w:rsidRPr="00EF463B" w:rsidRDefault="00BF4737" w:rsidP="00BB2FBF">
            <w:pPr>
              <w:spacing w:line="360" w:lineRule="auto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6、质量保证：质保期为2个榨期，保修期内所发生的质量问题应无偿修复。</w:t>
            </w:r>
          </w:p>
        </w:tc>
      </w:tr>
    </w:tbl>
    <w:p w:rsidR="00BF4737" w:rsidRPr="00CD71B5" w:rsidRDefault="00BF4737" w:rsidP="00BF4737">
      <w:pPr>
        <w:pStyle w:val="a8"/>
        <w:numPr>
          <w:ilvl w:val="0"/>
          <w:numId w:val="6"/>
        </w:numPr>
        <w:ind w:left="-149" w:firstLineChars="0" w:firstLine="149"/>
        <w:rPr>
          <w:rFonts w:ascii="华文仿宋" w:eastAsia="华文仿宋" w:hAnsi="华文仿宋"/>
          <w:sz w:val="28"/>
          <w:szCs w:val="28"/>
        </w:rPr>
      </w:pPr>
      <w:r w:rsidRPr="00CD71B5">
        <w:rPr>
          <w:rFonts w:ascii="华文仿宋" w:eastAsia="华文仿宋" w:hAnsi="华文仿宋" w:hint="eastAsia"/>
          <w:sz w:val="28"/>
          <w:szCs w:val="28"/>
        </w:rPr>
        <w:t>技术要求</w:t>
      </w:r>
    </w:p>
    <w:p w:rsidR="00BF4737" w:rsidRPr="00CD71B5" w:rsidRDefault="00BF4737" w:rsidP="00BF4737">
      <w:pPr>
        <w:pStyle w:val="a8"/>
        <w:ind w:firstLineChars="0" w:firstLine="0"/>
        <w:rPr>
          <w:rFonts w:ascii="华文仿宋" w:eastAsia="华文仿宋" w:hAnsi="华文仿宋"/>
          <w:sz w:val="28"/>
          <w:szCs w:val="28"/>
        </w:rPr>
      </w:pPr>
      <w:r w:rsidRPr="00CD71B5">
        <w:rPr>
          <w:rFonts w:ascii="华文仿宋" w:eastAsia="华文仿宋" w:hAnsi="华文仿宋" w:hint="eastAsia"/>
          <w:sz w:val="28"/>
          <w:szCs w:val="28"/>
        </w:rPr>
        <w:t>1）因本项目为</w:t>
      </w:r>
      <w:r>
        <w:rPr>
          <w:rFonts w:ascii="华文仿宋" w:eastAsia="华文仿宋" w:hAnsi="华文仿宋" w:hint="eastAsia"/>
          <w:sz w:val="28"/>
          <w:szCs w:val="28"/>
        </w:rPr>
        <w:t>安装</w:t>
      </w:r>
      <w:r w:rsidRPr="00CD71B5">
        <w:rPr>
          <w:rFonts w:ascii="华文仿宋" w:eastAsia="华文仿宋" w:hAnsi="华文仿宋" w:hint="eastAsia"/>
          <w:sz w:val="28"/>
          <w:szCs w:val="28"/>
        </w:rPr>
        <w:t>改造项目，请各投标单位到现场进行勘察，对工程量准确核算。</w:t>
      </w:r>
    </w:p>
    <w:p w:rsidR="00BF4737" w:rsidRPr="00931F62" w:rsidRDefault="00BF4737" w:rsidP="00BF4737">
      <w:pPr>
        <w:rPr>
          <w:rFonts w:ascii="华文仿宋" w:eastAsia="华文仿宋" w:hAnsi="华文仿宋"/>
          <w:sz w:val="28"/>
          <w:szCs w:val="28"/>
        </w:rPr>
      </w:pPr>
      <w:r w:rsidRPr="00CD71B5">
        <w:rPr>
          <w:rFonts w:ascii="华文仿宋" w:eastAsia="华文仿宋" w:hAnsi="华文仿宋" w:hint="eastAsia"/>
          <w:sz w:val="28"/>
          <w:szCs w:val="28"/>
        </w:rPr>
        <w:lastRenderedPageBreak/>
        <w:t>2）费用的界定：甲方提供设备和主材等，安装过程中发生的辅材、人工费、吊装费等费用由乙方承担。</w:t>
      </w:r>
    </w:p>
    <w:p w:rsidR="00BF4737" w:rsidRPr="00931F62" w:rsidRDefault="00BF4737" w:rsidP="00BF4737">
      <w:pPr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>3）管道按照《工业金属管道工程施工质量验收规范》进行验收。</w:t>
      </w:r>
    </w:p>
    <w:p w:rsidR="00BF4737" w:rsidRPr="00931F62" w:rsidRDefault="00BF4737" w:rsidP="00BF4737">
      <w:pPr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>4）设备按照制造厂家提供技术资料进行安装和验收。</w:t>
      </w:r>
    </w:p>
    <w:p w:rsidR="00BF4737" w:rsidRPr="00931F62" w:rsidRDefault="00BF4737" w:rsidP="00BF4737">
      <w:pPr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>5）管道焊接完成进行水压试验，试验压力为设计压力的1.5倍，管道焊缝处的不得有渗漏。</w:t>
      </w:r>
    </w:p>
    <w:p w:rsidR="00BF4737" w:rsidRPr="00931F62" w:rsidRDefault="00BF4737" w:rsidP="00BF4737">
      <w:pPr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>6）拆除的旧设备和管道放置到甲方指定位置，旧保温层等废弃物负责运出厂外。施工完成产生的建筑垃圾乙方必须清理出厂。</w:t>
      </w:r>
    </w:p>
    <w:p w:rsidR="00BF4737" w:rsidRPr="00931F62" w:rsidRDefault="00BF4737" w:rsidP="00BF4737">
      <w:pPr>
        <w:widowControl/>
        <w:spacing w:line="360" w:lineRule="auto"/>
        <w:jc w:val="left"/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>7）甲方不提供住宿条件，乙方自行解决。</w:t>
      </w:r>
    </w:p>
    <w:p w:rsidR="00BF4737" w:rsidRPr="00931F62" w:rsidRDefault="00BF4737" w:rsidP="00BF4737">
      <w:pPr>
        <w:spacing w:line="360" w:lineRule="auto"/>
        <w:jc w:val="left"/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>8）乙方在施工过程中须保持现场整洁有序，符合甲方现场管理要求；乙方须按甲方安全管理要求实施作业内容，如有违反甲方有权按照甲方安全规章制度进行考核管理。</w:t>
      </w:r>
    </w:p>
    <w:p w:rsidR="00BF4737" w:rsidRPr="00931F62" w:rsidRDefault="00BF4737" w:rsidP="00BF4737">
      <w:pPr>
        <w:widowControl/>
        <w:spacing w:line="360" w:lineRule="auto"/>
        <w:jc w:val="left"/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>2、质量保证：质保期为2个榨期，保修期内所发生的质量问题应无偿修复。</w:t>
      </w:r>
    </w:p>
    <w:p w:rsidR="00BF4737" w:rsidRPr="00931F62" w:rsidRDefault="00BF4737" w:rsidP="00BF4737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 w:rsidRPr="00931F62">
        <w:rPr>
          <w:rFonts w:ascii="华文仿宋" w:eastAsia="华文仿宋" w:hAnsi="华文仿宋" w:hint="eastAsia"/>
          <w:sz w:val="28"/>
          <w:szCs w:val="28"/>
        </w:rPr>
        <w:t xml:space="preserve">3、工程期限：2024年8月30日前完成，具备调试条件。        </w:t>
      </w:r>
    </w:p>
    <w:p w:rsidR="006546F2" w:rsidRPr="00443128" w:rsidRDefault="006546F2" w:rsidP="00443128">
      <w:pPr>
        <w:spacing w:line="360" w:lineRule="auto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D3682C" w:rsidRDefault="002156F6">
      <w:pPr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3.3交货地点：额敏糖业</w:t>
      </w:r>
    </w:p>
    <w:p w:rsidR="00D3682C" w:rsidRDefault="002156F6">
      <w:pPr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3.4联系人：</w:t>
      </w:r>
      <w:r w:rsidR="006546F2">
        <w:rPr>
          <w:rFonts w:ascii="仿宋_GB2312" w:eastAsia="仿宋_GB2312" w:hAnsi="仿宋_GB2312" w:cs="仿宋_GB2312" w:hint="eastAsia"/>
          <w:sz w:val="28"/>
          <w:szCs w:val="28"/>
        </w:rPr>
        <w:t>甄伟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13999740</w:t>
      </w:r>
      <w:r w:rsidR="006546F2">
        <w:rPr>
          <w:rFonts w:ascii="仿宋_GB2312" w:eastAsia="仿宋_GB2312" w:hAnsi="仿宋_GB2312" w:cs="仿宋_GB2312" w:hint="eastAsia"/>
          <w:sz w:val="28"/>
          <w:szCs w:val="28"/>
        </w:rPr>
        <w:t>459</w:t>
      </w:r>
    </w:p>
    <w:p w:rsidR="00D3682C" w:rsidRDefault="00443128">
      <w:pPr>
        <w:numPr>
          <w:ilvl w:val="0"/>
          <w:numId w:val="3"/>
        </w:num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采购方式：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比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5、定价方式：最低价中标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6、投标保证金：</w:t>
      </w:r>
      <w:r>
        <w:rPr>
          <w:rFonts w:ascii="仿宋_GB2312" w:eastAsia="仿宋_GB2312" w:hAnsi="仿宋_GB2312" w:cs="仿宋_GB2312" w:hint="eastAsia"/>
          <w:sz w:val="28"/>
          <w:szCs w:val="28"/>
        </w:rPr>
        <w:t>无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7、采购程序：（EPS平台程序）项目审核后发布、供应商编制、报价响应、谈判/比价、评标、定标、中标通知、履约保证、合同签订、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响应不足两家的取得响应审批后执行响应操作。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8、报名截止时间：EPS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9、报名地点：额敏糖业分公司生产办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10、监督方式：附件1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11、合同草案：附件2（含付款方式）</w:t>
      </w:r>
    </w:p>
    <w:p w:rsidR="00D3682C" w:rsidRDefault="006546F2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12、安装工程清单：附件3</w:t>
      </w:r>
    </w:p>
    <w:p w:rsidR="006546F2" w:rsidRDefault="006546F2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附件1：中粮糖业采购监督联系方式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一、中粮糖业纪检监督联系方式</w:t>
      </w:r>
    </w:p>
    <w:p w:rsidR="00D3682C" w:rsidRDefault="002156F6">
      <w:pPr>
        <w:rPr>
          <w:rFonts w:ascii="华文仿宋" w:eastAsia="华文仿宋" w:hAnsi="华文仿宋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地址：</w:t>
      </w:r>
      <w:r>
        <w:rPr>
          <w:rFonts w:ascii="华文仿宋" w:eastAsia="华文仿宋" w:hAnsi="华文仿宋" w:cs="宋体"/>
          <w:sz w:val="28"/>
          <w:szCs w:val="28"/>
        </w:rPr>
        <w:t>北京市朝阳区朝阳门南大街8号中粮福临</w:t>
      </w:r>
      <w:proofErr w:type="gramStart"/>
      <w:r>
        <w:rPr>
          <w:rFonts w:ascii="华文仿宋" w:eastAsia="华文仿宋" w:hAnsi="华文仿宋" w:cs="宋体"/>
          <w:sz w:val="28"/>
          <w:szCs w:val="28"/>
        </w:rPr>
        <w:t>门大厦</w:t>
      </w:r>
      <w:proofErr w:type="gramEnd"/>
      <w:r>
        <w:rPr>
          <w:rFonts w:ascii="华文仿宋" w:eastAsia="华文仿宋" w:hAnsi="华文仿宋" w:cs="宋体"/>
          <w:sz w:val="28"/>
          <w:szCs w:val="28"/>
        </w:rPr>
        <w:t>9层905房间，中粮</w:t>
      </w:r>
      <w:r>
        <w:rPr>
          <w:rFonts w:ascii="华文仿宋" w:eastAsia="华文仿宋" w:hAnsi="华文仿宋" w:cs="宋体" w:hint="eastAsia"/>
          <w:sz w:val="28"/>
          <w:szCs w:val="28"/>
        </w:rPr>
        <w:t>糖业</w:t>
      </w:r>
      <w:r>
        <w:rPr>
          <w:rFonts w:ascii="华文仿宋" w:eastAsia="华文仿宋" w:hAnsi="华文仿宋" w:cs="宋体"/>
          <w:sz w:val="28"/>
          <w:szCs w:val="28"/>
        </w:rPr>
        <w:t>纪委办公室收</w:t>
      </w:r>
      <w:r>
        <w:rPr>
          <w:rFonts w:ascii="华文仿宋" w:eastAsia="华文仿宋" w:hAnsi="华文仿宋" w:cs="宋体" w:hint="eastAsia"/>
          <w:sz w:val="28"/>
          <w:szCs w:val="28"/>
        </w:rPr>
        <w:t>，</w:t>
      </w:r>
      <w:r>
        <w:rPr>
          <w:rFonts w:ascii="华文仿宋" w:eastAsia="华文仿宋" w:hAnsi="华文仿宋" w:cs="宋体"/>
          <w:sz w:val="28"/>
          <w:szCs w:val="28"/>
        </w:rPr>
        <w:t>邮编100020</w:t>
      </w:r>
    </w:p>
    <w:p w:rsidR="00D3682C" w:rsidRDefault="002156F6">
      <w:pPr>
        <w:snapToGrid w:val="0"/>
        <w:spacing w:line="360" w:lineRule="auto"/>
        <w:jc w:val="left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/>
          <w:sz w:val="28"/>
          <w:szCs w:val="28"/>
        </w:rPr>
        <w:t xml:space="preserve">2、致电举报电话：010-85017235 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二、采购项目监督人员联系方式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姓名：张翠云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联系电话：18999759840</w:t>
      </w:r>
    </w:p>
    <w:p w:rsidR="00D3682C" w:rsidRDefault="002156F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电子邮箱：zhangcuiyun@cofco.com</w:t>
      </w:r>
    </w:p>
    <w:p w:rsidR="004A3AC7" w:rsidRDefault="004A3AC7" w:rsidP="004A3AC7">
      <w:r>
        <w:rPr>
          <w:rFonts w:hint="eastAsia"/>
        </w:rPr>
        <w:t>附件</w:t>
      </w:r>
      <w:r w:rsidR="00600FBA">
        <w:rPr>
          <w:rFonts w:hint="eastAsia"/>
        </w:rPr>
        <w:t>2</w:t>
      </w:r>
      <w:r>
        <w:rPr>
          <w:rFonts w:hint="eastAsia"/>
        </w:rPr>
        <w:t>：合同草案</w:t>
      </w:r>
    </w:p>
    <w:p w:rsidR="004A3AC7" w:rsidRDefault="004A3AC7" w:rsidP="004A3AC7">
      <w:pPr>
        <w:spacing w:line="460" w:lineRule="exact"/>
        <w:jc w:val="center"/>
        <w:rPr>
          <w:rFonts w:ascii="黑体" w:eastAsia="黑体"/>
          <w:b/>
          <w:color w:val="000000"/>
          <w:sz w:val="40"/>
          <w:szCs w:val="28"/>
        </w:rPr>
      </w:pPr>
    </w:p>
    <w:p w:rsidR="004A3AC7" w:rsidRDefault="004A3AC7" w:rsidP="004A3AC7">
      <w:pPr>
        <w:spacing w:line="460" w:lineRule="exact"/>
        <w:jc w:val="center"/>
        <w:rPr>
          <w:rFonts w:ascii="黑体" w:eastAsia="黑体"/>
          <w:b/>
          <w:color w:val="000000"/>
          <w:sz w:val="40"/>
          <w:szCs w:val="28"/>
        </w:rPr>
      </w:pPr>
    </w:p>
    <w:p w:rsidR="004A3AC7" w:rsidRPr="008E089F" w:rsidRDefault="004A3AC7" w:rsidP="004A3AC7">
      <w:pPr>
        <w:spacing w:line="460" w:lineRule="exact"/>
        <w:jc w:val="center"/>
        <w:rPr>
          <w:rFonts w:ascii="黑体" w:eastAsia="黑体" w:hAnsi="等线" w:cs="Times New Roman"/>
          <w:b/>
          <w:color w:val="000000"/>
          <w:sz w:val="40"/>
          <w:szCs w:val="28"/>
        </w:rPr>
      </w:pPr>
      <w:r w:rsidRPr="008E089F">
        <w:rPr>
          <w:rFonts w:ascii="黑体" w:eastAsia="黑体" w:hAnsi="等线" w:cs="Times New Roman" w:hint="eastAsia"/>
          <w:b/>
          <w:color w:val="000000"/>
          <w:sz w:val="40"/>
          <w:szCs w:val="28"/>
        </w:rPr>
        <w:t>*****项目合同（工程类5</w:t>
      </w:r>
      <w:r w:rsidRPr="008E089F">
        <w:rPr>
          <w:rFonts w:ascii="黑体" w:eastAsia="黑体" w:hAnsi="等线" w:cs="Times New Roman"/>
          <w:b/>
          <w:color w:val="000000"/>
          <w:sz w:val="40"/>
          <w:szCs w:val="28"/>
        </w:rPr>
        <w:t>0万含以</w:t>
      </w:r>
      <w:r w:rsidRPr="008E089F">
        <w:rPr>
          <w:rFonts w:ascii="黑体" w:eastAsia="黑体" w:hAnsi="等线" w:cs="Times New Roman" w:hint="eastAsia"/>
          <w:b/>
          <w:color w:val="000000"/>
          <w:sz w:val="40"/>
          <w:szCs w:val="28"/>
        </w:rPr>
        <w:t>下）</w:t>
      </w:r>
    </w:p>
    <w:p w:rsidR="004A3AC7" w:rsidRPr="008E089F" w:rsidRDefault="004A3AC7" w:rsidP="004A3AC7">
      <w:pPr>
        <w:spacing w:line="460" w:lineRule="exact"/>
        <w:ind w:leftChars="2160" w:left="4536"/>
        <w:jc w:val="left"/>
        <w:rPr>
          <w:rFonts w:ascii="仿宋_GB2312" w:eastAsia="仿宋_GB2312" w:hAnsi="等线" w:cs="Times New Roman"/>
          <w:b/>
          <w:bCs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bCs/>
          <w:color w:val="000000"/>
          <w:sz w:val="28"/>
          <w:szCs w:val="28"/>
        </w:rPr>
        <w:t>合同编号：</w:t>
      </w:r>
    </w:p>
    <w:p w:rsidR="004A3AC7" w:rsidRPr="008E089F" w:rsidRDefault="004A3AC7" w:rsidP="004A3AC7">
      <w:pPr>
        <w:spacing w:line="460" w:lineRule="exact"/>
        <w:ind w:leftChars="2160" w:left="4536"/>
        <w:jc w:val="left"/>
        <w:rPr>
          <w:rFonts w:ascii="仿宋_GB2312" w:eastAsia="仿宋_GB2312" w:hAnsi="等线" w:cs="Times New Roman"/>
          <w:b/>
          <w:bCs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bCs/>
          <w:color w:val="000000"/>
          <w:sz w:val="28"/>
          <w:szCs w:val="28"/>
        </w:rPr>
        <w:t>签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订</w:t>
      </w:r>
      <w:r w:rsidRPr="008E089F">
        <w:rPr>
          <w:rFonts w:ascii="仿宋_GB2312" w:eastAsia="仿宋_GB2312" w:hAnsi="等线" w:cs="Times New Roman" w:hint="eastAsia"/>
          <w:b/>
          <w:bCs/>
          <w:color w:val="000000"/>
          <w:sz w:val="28"/>
          <w:szCs w:val="28"/>
        </w:rPr>
        <w:t>日期：20</w:t>
      </w:r>
      <w:r w:rsidRPr="008E089F">
        <w:rPr>
          <w:rFonts w:ascii="仿宋_GB2312" w:eastAsia="仿宋_GB2312" w:hAnsi="等线" w:cs="Times New Roman"/>
          <w:b/>
          <w:color w:val="000000"/>
          <w:sz w:val="28"/>
          <w:szCs w:val="28"/>
        </w:rPr>
        <w:t xml:space="preserve">24 </w:t>
      </w:r>
      <w:r w:rsidRPr="008E089F">
        <w:rPr>
          <w:rFonts w:ascii="仿宋_GB2312" w:eastAsia="仿宋_GB2312" w:hAnsi="等线" w:cs="Times New Roman" w:hint="eastAsia"/>
          <w:b/>
          <w:bCs/>
          <w:color w:val="000000"/>
          <w:sz w:val="28"/>
          <w:szCs w:val="28"/>
        </w:rPr>
        <w:t>年  月   日</w:t>
      </w:r>
    </w:p>
    <w:p w:rsidR="004A3AC7" w:rsidRPr="008E089F" w:rsidRDefault="004A3AC7" w:rsidP="004A3AC7">
      <w:pPr>
        <w:spacing w:line="460" w:lineRule="exact"/>
        <w:ind w:leftChars="2160" w:left="4536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签订地点：</w:t>
      </w:r>
    </w:p>
    <w:p w:rsidR="004A3AC7" w:rsidRPr="008E089F" w:rsidRDefault="004A3AC7" w:rsidP="00655258">
      <w:pPr>
        <w:spacing w:line="460" w:lineRule="exact"/>
        <w:ind w:firstLineChars="100" w:firstLine="281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 xml:space="preserve">甲方：   </w:t>
      </w:r>
    </w:p>
    <w:p w:rsidR="004A3AC7" w:rsidRPr="008E089F" w:rsidRDefault="004A3AC7" w:rsidP="00655258">
      <w:pPr>
        <w:spacing w:line="460" w:lineRule="exact"/>
        <w:ind w:firstLineChars="100" w:firstLine="281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 xml:space="preserve">乙方： </w:t>
      </w:r>
    </w:p>
    <w:p w:rsidR="004A3AC7" w:rsidRPr="008E089F" w:rsidRDefault="004A3AC7" w:rsidP="004A3AC7">
      <w:pPr>
        <w:spacing w:line="460" w:lineRule="exact"/>
        <w:ind w:left="280" w:hangingChars="100" w:hanging="28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 xml:space="preserve">      鉴于：</w:t>
      </w:r>
    </w:p>
    <w:p w:rsidR="004A3AC7" w:rsidRPr="008E089F" w:rsidRDefault="004A3AC7" w:rsidP="004A3AC7">
      <w:pPr>
        <w:spacing w:line="460" w:lineRule="exact"/>
        <w:ind w:leftChars="100" w:left="210"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1.甲方需开展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     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项目，乙方为本项目提供：1.拆除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、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lastRenderedPageBreak/>
        <w:t>安装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☑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、维修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□、维护□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等相关服务；2.所需的全部材料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□、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设备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。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highlight w:val="yellow"/>
        </w:rPr>
        <w:t>（请根据合同实际情况勾选）。</w:t>
      </w:r>
    </w:p>
    <w:p w:rsidR="004A3AC7" w:rsidRPr="008E089F" w:rsidRDefault="004A3AC7" w:rsidP="004A3AC7">
      <w:pPr>
        <w:spacing w:line="460" w:lineRule="exact"/>
        <w:ind w:leftChars="100" w:left="210"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2.为了明确甲乙双方各自的权利和义务，确保实现各自经济目的，依据相关法律规定，甲乙双方经友好协商一致，达成如下协议：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合同总金额及付款方式</w:t>
      </w:r>
    </w:p>
    <w:p w:rsidR="004A3AC7" w:rsidRPr="008E089F" w:rsidRDefault="004A3AC7" w:rsidP="00655258">
      <w:pPr>
        <w:tabs>
          <w:tab w:val="left" w:pos="900"/>
        </w:tabs>
        <w:spacing w:line="460" w:lineRule="exact"/>
        <w:ind w:firstLineChars="200" w:firstLine="562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固定总价合同总金额：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             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元，人民币大写：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             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。其中不含税金额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/>
          <w:b/>
          <w:color w:val="000000"/>
          <w:sz w:val="28"/>
          <w:szCs w:val="28"/>
          <w:u w:val="single"/>
        </w:rPr>
        <w:t xml:space="preserve">        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元，增值税额</w:t>
      </w:r>
      <w:r w:rsidRPr="008E089F">
        <w:rPr>
          <w:rFonts w:ascii="仿宋_GB2312" w:eastAsia="仿宋_GB2312" w:hAnsi="等线" w:cs="Times New Roman"/>
          <w:b/>
          <w:color w:val="000000"/>
          <w:sz w:val="28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/>
          <w:b/>
          <w:color w:val="000000"/>
          <w:sz w:val="28"/>
          <w:szCs w:val="28"/>
          <w:u w:val="single"/>
        </w:rPr>
        <w:t xml:space="preserve">          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             </w:t>
      </w:r>
      <w:r w:rsidRPr="008E089F">
        <w:rPr>
          <w:rFonts w:ascii="仿宋_GB2312" w:eastAsia="仿宋_GB2312" w:hAnsi="等线" w:cs="Times New Roman"/>
          <w:b/>
          <w:color w:val="000000"/>
          <w:sz w:val="28"/>
          <w:szCs w:val="28"/>
          <w:u w:val="single"/>
        </w:rPr>
        <w:t xml:space="preserve">            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元。</w:t>
      </w:r>
    </w:p>
    <w:p w:rsidR="004A3AC7" w:rsidRPr="008E089F" w:rsidRDefault="004A3AC7" w:rsidP="004A3AC7">
      <w:pPr>
        <w:widowControl/>
        <w:spacing w:line="460" w:lineRule="exact"/>
        <w:ind w:firstLine="555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付款方式：</w:t>
      </w:r>
    </w:p>
    <w:p w:rsidR="004A3AC7" w:rsidRPr="008E089F" w:rsidRDefault="004A3AC7" w:rsidP="004A3AC7">
      <w:pPr>
        <w:widowControl/>
        <w:tabs>
          <w:tab w:val="left" w:pos="0"/>
        </w:tabs>
        <w:spacing w:line="460" w:lineRule="exact"/>
        <w:jc w:val="left"/>
        <w:rPr>
          <w:rFonts w:ascii="仿宋_GB2312" w:eastAsia="仿宋_GB2312" w:hAnsi="等线" w:cs="宋体"/>
          <w:bCs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 w:rsidR="00D80DC2">
        <w:rPr>
          <w:rFonts w:ascii="MS Mincho" w:eastAsia="MS Mincho" w:hAnsi="MS Mincho" w:cs="MS Mincho" w:hint="eastAsia"/>
          <w:b/>
          <w:color w:val="000000"/>
          <w:sz w:val="32"/>
          <w:szCs w:val="28"/>
        </w:rPr>
        <w:t>☑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付款方式</w:t>
      </w:r>
    </w:p>
    <w:p w:rsidR="004A3AC7" w:rsidRPr="008E089F" w:rsidRDefault="004A3AC7" w:rsidP="004A3AC7">
      <w:pPr>
        <w:widowControl/>
        <w:spacing w:line="460" w:lineRule="exac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甲方在合同签订完成后，根据项目实施进度及时上报项目资金支付计划。部分有瑕疵不影响整体情况，双方按整改计划约定付款条件。</w:t>
      </w:r>
    </w:p>
    <w:p w:rsidR="004A3AC7" w:rsidRPr="008E089F" w:rsidRDefault="004A3AC7" w:rsidP="004A3AC7">
      <w:pPr>
        <w:widowControl/>
        <w:spacing w:line="460" w:lineRule="exac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2.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项目施工设备、施工材料、人员进场，乙方需提供相关材料的材质检验合格证书给甲方，所有资料必须盖有公章。材料验收合格，并提供对应付款比例的金额发票后，甲方以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银行承兑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方式（期限__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个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月）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☑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u w:val="single"/>
        </w:rPr>
        <w:t>电汇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sym w:font="Wingdings 2" w:char="00A3"/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方式按批复的资金计划支付给乙方合同总价的【</w:t>
      </w:r>
      <w:r>
        <w:rPr>
          <w:rFonts w:ascii="仿宋_GB2312" w:eastAsia="仿宋_GB2312" w:hint="eastAsia"/>
          <w:color w:val="000000"/>
          <w:sz w:val="28"/>
          <w:szCs w:val="28"/>
        </w:rPr>
        <w:t>30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】%，即【】元；</w:t>
      </w:r>
    </w:p>
    <w:p w:rsidR="004A3AC7" w:rsidRPr="008E089F" w:rsidRDefault="004A3AC7" w:rsidP="004A3AC7">
      <w:pPr>
        <w:widowControl/>
        <w:tabs>
          <w:tab w:val="left" w:pos="0"/>
        </w:tabs>
        <w:spacing w:line="460" w:lineRule="exact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3.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在项目完工后，运行一个月，经验收，无质量问题，甲方以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银行承兑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方式（期限__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个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月）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☑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u w:val="single"/>
        </w:rPr>
        <w:t>电汇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方式按合同总价的【</w:t>
      </w:r>
      <w:r>
        <w:rPr>
          <w:rFonts w:ascii="仿宋_GB2312" w:eastAsia="仿宋_GB2312" w:hint="eastAsia"/>
          <w:color w:val="000000"/>
          <w:sz w:val="28"/>
          <w:szCs w:val="28"/>
        </w:rPr>
        <w:t>30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】%，即【】元支付给乙方。付款之前乙方须按合同总价的【1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00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】%向甲方提供合法合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规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的增值税专用发票、结算资料等必要文件；</w:t>
      </w:r>
    </w:p>
    <w:p w:rsidR="004A3AC7" w:rsidRPr="008E089F" w:rsidRDefault="004A3AC7" w:rsidP="004A3AC7">
      <w:pPr>
        <w:widowControl/>
        <w:tabs>
          <w:tab w:val="left" w:pos="0"/>
        </w:tabs>
        <w:spacing w:line="460" w:lineRule="exact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4.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 xml:space="preserve"> 在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榨季结束后，经验收，工程无质量问题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，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甲方以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>
        <w:rPr>
          <w:rFonts w:ascii="仿宋_GB2312" w:eastAsia="仿宋_GB2312" w:hAnsi="等线" w:cs="Times New Roman" w:hint="eastAsia"/>
          <w:color w:val="000000"/>
          <w:sz w:val="28"/>
          <w:szCs w:val="28"/>
        </w:rPr>
        <w:t>银行承兑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方式（期限__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个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月）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☑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u w:val="single"/>
        </w:rPr>
        <w:t>电汇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方式按合同金额的【</w:t>
      </w:r>
      <w:r>
        <w:rPr>
          <w:rFonts w:ascii="仿宋_GB2312" w:eastAsia="仿宋_GB2312" w:hint="eastAsia"/>
          <w:color w:val="000000"/>
          <w:sz w:val="28"/>
          <w:szCs w:val="28"/>
        </w:rPr>
        <w:t>30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】%，即【】元支付给乙方（累计付款额不超过审定金额的9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7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%）。</w:t>
      </w:r>
    </w:p>
    <w:p w:rsidR="004A3AC7" w:rsidRPr="008E089F" w:rsidRDefault="004A3AC7" w:rsidP="004A3AC7">
      <w:pPr>
        <w:widowControl/>
        <w:tabs>
          <w:tab w:val="left" w:pos="0"/>
        </w:tabs>
        <w:spacing w:line="460" w:lineRule="exact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5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质保金：剩余款项作为质保金为合同金额的【</w:t>
      </w:r>
      <w:r>
        <w:rPr>
          <w:rFonts w:ascii="仿宋_GB2312" w:eastAsia="仿宋_GB2312" w:hint="eastAsia"/>
          <w:color w:val="000000"/>
          <w:sz w:val="28"/>
          <w:szCs w:val="28"/>
        </w:rPr>
        <w:t>10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】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%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，即【】元。质保期限为</w:t>
      </w:r>
      <w:r w:rsidRPr="008E089F">
        <w:rPr>
          <w:rFonts w:ascii="仿宋_GB2312" w:eastAsia="仿宋_GB2312" w:hAnsi="等线" w:cs="宋体" w:hint="eastAsia"/>
          <w:bCs/>
          <w:color w:val="000000"/>
          <w:sz w:val="28"/>
          <w:szCs w:val="28"/>
        </w:rPr>
        <w:t>【2】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个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生产期，即甲方</w:t>
      </w:r>
      <w:r w:rsidRPr="005E14F5">
        <w:rPr>
          <w:rFonts w:ascii="仿宋_GB2312" w:eastAsia="仿宋_GB2312" w:hint="eastAsia"/>
          <w:color w:val="000000"/>
          <w:sz w:val="28"/>
          <w:szCs w:val="28"/>
          <w:u w:val="single"/>
        </w:rPr>
        <w:t>20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25</w:t>
      </w:r>
      <w:r w:rsidRPr="005E14F5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/20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26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生产期结束后。质保期结束后无任何质量问题以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>
        <w:rPr>
          <w:rFonts w:ascii="仿宋_GB2312" w:eastAsia="仿宋_GB2312" w:hAnsi="等线" w:cs="Times New Roman" w:hint="eastAsia"/>
          <w:color w:val="000000"/>
          <w:sz w:val="28"/>
          <w:szCs w:val="28"/>
        </w:rPr>
        <w:t>银行承兑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方式（期限__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个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月）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☑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u w:val="single"/>
        </w:rPr>
        <w:t>电汇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方式支付完毕。</w:t>
      </w:r>
    </w:p>
    <w:p w:rsidR="004A3AC7" w:rsidRPr="008E089F" w:rsidRDefault="004A3AC7" w:rsidP="004A3AC7">
      <w:pPr>
        <w:widowControl/>
        <w:spacing w:line="460" w:lineRule="exact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6.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开票期间如遇国家政策调整增值税税率，以合同中不含税金额为基数，按照适用税率调整结算金额和开票金额。</w:t>
      </w:r>
    </w:p>
    <w:p w:rsidR="004A3AC7" w:rsidRPr="008E089F" w:rsidRDefault="004A3AC7" w:rsidP="004A3AC7">
      <w:pPr>
        <w:widowControl/>
        <w:tabs>
          <w:tab w:val="left" w:pos="0"/>
        </w:tabs>
        <w:spacing w:line="460" w:lineRule="exact"/>
        <w:rPr>
          <w:rFonts w:ascii="仿宋_GB2312" w:eastAsia="仿宋_GB2312" w:hAnsi="等线" w:cs="Times New Roman"/>
          <w:color w:val="000000"/>
          <w:sz w:val="28"/>
          <w:szCs w:val="28"/>
        </w:rPr>
      </w:pP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本项目所需服务及材料</w:t>
      </w:r>
      <w:proofErr w:type="gramStart"/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明细见</w:t>
      </w:r>
      <w:proofErr w:type="gramEnd"/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下表:</w:t>
      </w:r>
    </w:p>
    <w:p w:rsidR="004A3AC7" w:rsidRPr="00600FBA" w:rsidRDefault="00D80DC2" w:rsidP="00600FBA">
      <w:pPr>
        <w:tabs>
          <w:tab w:val="left" w:pos="1004"/>
        </w:tabs>
        <w:spacing w:line="460" w:lineRule="exact"/>
        <w:ind w:firstLineChars="200" w:firstLine="560"/>
        <w:rPr>
          <w:rFonts w:ascii="仿宋_GB2312" w:eastAsia="仿宋_GB2312" w:hAnsi="等线" w:cs="Times New Roman"/>
          <w:bCs/>
          <w:color w:val="000000"/>
          <w:sz w:val="28"/>
          <w:szCs w:val="28"/>
        </w:rPr>
      </w:pPr>
      <w:r w:rsidRPr="00600FBA">
        <w:rPr>
          <w:rFonts w:ascii="仿宋_GB2312" w:eastAsia="仿宋_GB2312" w:hAnsi="等线" w:cs="Times New Roman"/>
          <w:bCs/>
          <w:color w:val="000000"/>
          <w:sz w:val="28"/>
          <w:szCs w:val="28"/>
        </w:rPr>
        <w:t>详见附件：安装</w:t>
      </w:r>
      <w:r w:rsidR="00BF4737">
        <w:rPr>
          <w:rFonts w:ascii="仿宋_GB2312" w:eastAsia="仿宋_GB2312" w:hAnsi="等线" w:cs="Times New Roman"/>
          <w:bCs/>
          <w:color w:val="000000"/>
          <w:sz w:val="28"/>
          <w:szCs w:val="28"/>
        </w:rPr>
        <w:t>工程</w:t>
      </w:r>
      <w:r w:rsidRPr="00600FBA">
        <w:rPr>
          <w:rFonts w:ascii="仿宋_GB2312" w:eastAsia="仿宋_GB2312" w:hAnsi="等线" w:cs="Times New Roman"/>
          <w:bCs/>
          <w:color w:val="000000"/>
          <w:sz w:val="28"/>
          <w:szCs w:val="28"/>
        </w:rPr>
        <w:t>清单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技术要求与验收要求：</w:t>
      </w:r>
    </w:p>
    <w:p w:rsidR="004A3AC7" w:rsidRPr="008E089F" w:rsidRDefault="004A3AC7" w:rsidP="00655258">
      <w:pPr>
        <w:numPr>
          <w:ilvl w:val="0"/>
          <w:numId w:val="5"/>
        </w:numPr>
        <w:spacing w:line="460" w:lineRule="exact"/>
        <w:ind w:firstLineChars="200" w:firstLine="562"/>
        <w:rPr>
          <w:rFonts w:ascii="仿宋_GB2312" w:eastAsia="仿宋_GB2312" w:hAnsi="等线" w:cs="Times New Roman"/>
          <w:b/>
          <w:color w:val="000000"/>
          <w:sz w:val="28"/>
          <w:szCs w:val="28"/>
          <w:u w:val="single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                </w:t>
      </w:r>
    </w:p>
    <w:p w:rsidR="004A3AC7" w:rsidRPr="008E089F" w:rsidRDefault="004A3AC7" w:rsidP="00655258">
      <w:pPr>
        <w:numPr>
          <w:ilvl w:val="0"/>
          <w:numId w:val="5"/>
        </w:numPr>
        <w:spacing w:line="460" w:lineRule="exact"/>
        <w:ind w:firstLineChars="200" w:firstLine="562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                </w:t>
      </w:r>
    </w:p>
    <w:p w:rsidR="004A3AC7" w:rsidRPr="008E089F" w:rsidRDefault="004A3AC7" w:rsidP="00655258">
      <w:pPr>
        <w:numPr>
          <w:ilvl w:val="0"/>
          <w:numId w:val="5"/>
        </w:numPr>
        <w:spacing w:line="460" w:lineRule="exact"/>
        <w:ind w:firstLineChars="200" w:firstLine="562"/>
        <w:rPr>
          <w:rFonts w:ascii="仿宋_GB2312" w:eastAsia="仿宋_GB2312" w:hAnsi="等线" w:cs="Times New Roman"/>
          <w:b/>
          <w:color w:val="000000"/>
          <w:sz w:val="28"/>
          <w:szCs w:val="28"/>
          <w:u w:val="single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u w:val="single"/>
        </w:rPr>
        <w:t xml:space="preserve">                 </w:t>
      </w:r>
    </w:p>
    <w:p w:rsidR="004A3AC7" w:rsidRPr="008E089F" w:rsidRDefault="004A3AC7" w:rsidP="004A3AC7">
      <w:pPr>
        <w:spacing w:line="460" w:lineRule="exact"/>
        <w:ind w:left="420"/>
        <w:rPr>
          <w:rFonts w:ascii="仿宋_GB2312" w:eastAsia="仿宋_GB2312" w:hAnsi="等线" w:cs="Times New Roman"/>
          <w:b/>
          <w:color w:val="000000"/>
          <w:sz w:val="28"/>
          <w:szCs w:val="28"/>
          <w:u w:val="single"/>
        </w:rPr>
      </w:pPr>
    </w:p>
    <w:p w:rsidR="004A3AC7" w:rsidRPr="008E089F" w:rsidRDefault="004A3AC7" w:rsidP="004A3AC7">
      <w:pPr>
        <w:adjustRightInd w:val="0"/>
        <w:spacing w:line="460" w:lineRule="exact"/>
        <w:ind w:firstLineChars="200" w:firstLine="560"/>
        <w:rPr>
          <w:rFonts w:ascii="仿宋_GB2312" w:eastAsia="仿宋_GB2312" w:hAnsi="等线" w:cs="Times New Roman"/>
          <w:bCs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或根据项目具体情况签订相关附件：</w:t>
      </w:r>
    </w:p>
    <w:p w:rsidR="004A3AC7" w:rsidRPr="008E089F" w:rsidRDefault="004A3AC7" w:rsidP="004A3AC7">
      <w:pPr>
        <w:adjustRightInd w:val="0"/>
        <w:spacing w:line="460" w:lineRule="exact"/>
        <w:ind w:firstLineChars="200" w:firstLine="560"/>
        <w:rPr>
          <w:rFonts w:ascii="仿宋_GB2312" w:eastAsia="仿宋_GB2312" w:hAnsi="等线" w:cs="Times New Roman"/>
          <w:bCs/>
          <w:color w:val="000000"/>
          <w:sz w:val="28"/>
          <w:szCs w:val="28"/>
          <w:lang w:val="zh-CN"/>
        </w:rPr>
      </w:pP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□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  <w:lang w:val="zh-CN"/>
        </w:rPr>
        <w:t>按合同附件-《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技术要求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  <w:lang w:val="zh-CN"/>
        </w:rPr>
        <w:t>》。</w:t>
      </w:r>
    </w:p>
    <w:p w:rsidR="004A3AC7" w:rsidRPr="008E089F" w:rsidRDefault="004A3AC7" w:rsidP="004A3AC7">
      <w:pPr>
        <w:adjustRightInd w:val="0"/>
        <w:spacing w:line="460" w:lineRule="exact"/>
        <w:ind w:firstLineChars="200" w:firstLine="560"/>
        <w:rPr>
          <w:rFonts w:ascii="仿宋_GB2312" w:eastAsia="仿宋_GB2312" w:hAnsi="等线" w:cs="Times New Roman"/>
          <w:bCs/>
          <w:color w:val="000000"/>
          <w:sz w:val="28"/>
          <w:szCs w:val="28"/>
          <w:lang w:val="zh-CN"/>
        </w:rPr>
      </w:pP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□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  <w:lang w:val="zh-CN"/>
        </w:rPr>
        <w:t>按合同附件-《质量验收标准》。</w:t>
      </w:r>
    </w:p>
    <w:p w:rsidR="004A3AC7" w:rsidRPr="008E089F" w:rsidRDefault="004A3AC7" w:rsidP="004A3AC7">
      <w:pPr>
        <w:spacing w:line="460" w:lineRule="exact"/>
        <w:ind w:left="284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</w:p>
    <w:p w:rsidR="004A3AC7" w:rsidRPr="008E089F" w:rsidRDefault="004A3AC7" w:rsidP="004A3AC7">
      <w:pPr>
        <w:spacing w:line="460" w:lineRule="exact"/>
        <w:ind w:rightChars="-338" w:right="-710"/>
        <w:rPr>
          <w:rFonts w:ascii="仿宋_GB2312" w:eastAsia="仿宋_GB2312" w:hAnsi="等线" w:cs="Times New Roman"/>
          <w:color w:val="000000"/>
          <w:sz w:val="28"/>
          <w:szCs w:val="28"/>
        </w:rPr>
      </w:pP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履行期限、地点及运输方式及验收条款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1、履行期限：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年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月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日前，完成交货</w:t>
      </w:r>
      <w:r w:rsidRPr="008E089F">
        <w:rPr>
          <w:rFonts w:ascii="仿宋_GB2312" w:eastAsia="仿宋_GB2312" w:hAnsi="等线" w:cs="Times New Roman" w:hint="eastAsia"/>
          <w:b/>
          <w:color w:val="000000"/>
          <w:sz w:val="32"/>
          <w:szCs w:val="28"/>
        </w:rPr>
        <w:t>□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；本合同签订之日起至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2024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年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8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月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</w:t>
      </w:r>
      <w:r w:rsidR="00BF4737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30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日前，完成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全部施工工作</w:t>
      </w:r>
      <w:r>
        <w:rPr>
          <w:rFonts w:ascii="仿宋_GB2312" w:eastAsia="仿宋_GB2312" w:hint="eastAsia"/>
          <w:b/>
          <w:color w:val="000000"/>
          <w:sz w:val="32"/>
          <w:szCs w:val="28"/>
        </w:rPr>
        <w:t>☑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。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 xml:space="preserve">2、交货□、合同履行地点：甲方厂区内（地址：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新疆额敏县中粮糖业控股股份有限公司额敏糖业分公司）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b/>
          <w:color w:val="000000"/>
          <w:sz w:val="32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3、运输方式：如由乙方提供本项目所需材料，应由乙方负责运输，运输采用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     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方式，运费和包装费由乙方承担。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宋体"/>
          <w:bCs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4、乙方按期完成交货/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施工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后，甲方派人参加验收，甲方在【】日内对外观、数量进行验收并提出异议。</w:t>
      </w:r>
      <w:r w:rsidRPr="008E089F">
        <w:rPr>
          <w:rFonts w:ascii="仿宋_GB2312" w:eastAsia="仿宋_GB2312" w:hAnsi="等线" w:cs="宋体" w:hint="eastAsia"/>
          <w:bCs/>
          <w:color w:val="000000"/>
          <w:sz w:val="28"/>
          <w:szCs w:val="28"/>
        </w:rPr>
        <w:t>质量问题，甲方应在发现后的【】</w:t>
      </w:r>
      <w:proofErr w:type="gramStart"/>
      <w:r w:rsidRPr="008E089F">
        <w:rPr>
          <w:rFonts w:ascii="仿宋_GB2312" w:eastAsia="仿宋_GB2312" w:hAnsi="等线" w:cs="宋体" w:hint="eastAsia"/>
          <w:bCs/>
          <w:color w:val="000000"/>
          <w:sz w:val="28"/>
          <w:szCs w:val="28"/>
        </w:rPr>
        <w:t>个</w:t>
      </w:r>
      <w:proofErr w:type="gramEnd"/>
      <w:r w:rsidRPr="008E089F">
        <w:rPr>
          <w:rFonts w:ascii="仿宋_GB2312" w:eastAsia="仿宋_GB2312" w:hAnsi="等线" w:cs="宋体" w:hint="eastAsia"/>
          <w:bCs/>
          <w:color w:val="000000"/>
          <w:sz w:val="28"/>
          <w:szCs w:val="28"/>
        </w:rPr>
        <w:t>工作日内书面提出，乙方须在接到甲方通知后【】日内，对材料/</w:t>
      </w:r>
      <w:r w:rsidRPr="008E089F">
        <w:rPr>
          <w:rFonts w:ascii="仿宋_GB2312" w:eastAsia="仿宋_GB2312" w:hAnsi="等线" w:cs="宋体"/>
          <w:bCs/>
          <w:color w:val="000000"/>
          <w:sz w:val="28"/>
          <w:szCs w:val="28"/>
        </w:rPr>
        <w:t>项目</w:t>
      </w:r>
      <w:r w:rsidRPr="008E089F">
        <w:rPr>
          <w:rFonts w:ascii="仿宋_GB2312" w:eastAsia="仿宋_GB2312" w:hAnsi="等线" w:cs="宋体" w:hint="eastAsia"/>
          <w:bCs/>
          <w:color w:val="000000"/>
          <w:sz w:val="28"/>
          <w:szCs w:val="28"/>
        </w:rPr>
        <w:t>进行调换/返工，由此产生的费用由乙方承担。</w:t>
      </w:r>
    </w:p>
    <w:p w:rsidR="004A3AC7" w:rsidRPr="008E089F" w:rsidRDefault="004A3AC7" w:rsidP="004A3AC7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rPr>
          <w:rFonts w:ascii="仿宋_GB2312" w:eastAsia="仿宋_GB2312" w:hAnsi="等线" w:cs="Times New Roman"/>
          <w:b/>
          <w:bCs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bCs/>
          <w:color w:val="000000"/>
          <w:sz w:val="28"/>
          <w:szCs w:val="28"/>
          <w:lang w:val="zh-CN"/>
        </w:rPr>
        <w:t>技术</w:t>
      </w: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  <w:lang w:val="zh-CN"/>
        </w:rPr>
        <w:t>资料</w:t>
      </w:r>
      <w:r w:rsidRPr="008E089F">
        <w:rPr>
          <w:rFonts w:ascii="仿宋_GB2312" w:eastAsia="仿宋_GB2312" w:hAnsi="等线" w:cs="Times New Roman" w:hint="eastAsia"/>
          <w:b/>
          <w:bCs/>
          <w:color w:val="000000"/>
          <w:sz w:val="28"/>
          <w:szCs w:val="28"/>
          <w:lang w:val="zh-CN"/>
        </w:rPr>
        <w:t>、图纸提供方式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1、如由乙方提供本项目所需所有材料，必须提供厂家出具的质量证明书。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2、如由乙方提供本项目所需所有材料，均应有材料的材质证明（出厂合格证）。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3、如由乙方提供本项目所需所有材料，材质、尺寸均应符合图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lastRenderedPageBreak/>
        <w:t>纸设计要求。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甲方权利、义务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1、负责提供所购材料的设计图纸等技术资料及厂家技术要求。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2、按图纸技术要求，对乙方提供的材料实施全过程质量监督、验收工作。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3、协助乙方做好到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厂材料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的管理工作。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4、甲方提供施工所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需用电及其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他便利，产生的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 xml:space="preserve"> 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  <w:u w:val="single"/>
        </w:rPr>
        <w:t xml:space="preserve">      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费用由乙方负担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5、甲方必须按乙方要求提供施工场地，以保证焊接等其他工作正常进行。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6、甲方应指定专人负责该项目的协调工作。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7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、甲方在合同有效期内，若发现乙方有违反国家的有关法律、法规的情况，甲方有权单方终止合同，并通知乙方。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乙方权利、义务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1、严格遵守国家法律、法规及相关条例。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2、按照甲方要求及图纸技术要求，做好材料制造的质量自检工作。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3、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随材料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到甲方现场的还必须有材质的质量证明书及相关的合格证。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4、因乙方供货材料质量问题所造成的（直接、间接）损失和因此发生的费用，由乙方承担。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5、服从甲方管理人员的组织、协调，按甲方要求组织施工。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6、自接到甲方下达的施工任务之日起，应及时赶到甲方施工现场。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7、在施工过程中，必须按甲方要求做好环境保护工作。若损坏甲方设施必须100%赔偿。乙方在施工过程出现安全事故，由乙方自己承担，乙方须为施工人员购买工伤保险或雇主责任险。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8、乙方在正常工作中，若受到甲方或其所属部门人员行政干涉及无理要求时，有权通知甲方。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9、乙方在合同有效期内，若发现甲方有违反国家有关法律、法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lastRenderedPageBreak/>
        <w:t>规的情形，乙方有权单方终止合同，并通知甲方。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10、施工前必须接受甲方组织的安全培训，达到安全要求合格并签订安全协议后【】日内，乙方须按合同总金额的【】%向甲方交付风险抵押金，交付后方可进入施工现场，施工时乙方必须遵守甲方的各项规章制度，按时保质保量的完成合同约定。如未足额交付风险抵押金的，乙方不得进入施工现场，由此造成项目无法按期完工的，由乙方承担违约责任。本项目未出现施工安全问题的，项目完工后，向乙方返还风险抵押金本金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11、本协议生效【】日内，乙方人员必须到达甲方施工现场，开展项目相关工作。拆除的材料由乙方负责拉运到甲方指定的地点，不得随意堆放。施工完毕后，乙方负责将施工现场恢复原状，将现场清理干净。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2.按照相关约定缴纳履约保证金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质保方式</w:t>
      </w:r>
    </w:p>
    <w:p w:rsidR="004A3AC7" w:rsidRPr="008E089F" w:rsidRDefault="004A3AC7" w:rsidP="004A3AC7">
      <w:pPr>
        <w:spacing w:line="460" w:lineRule="exact"/>
        <w:ind w:left="42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乙方提供的项目服务内容完毕投入使用后，质保期限为【2】</w:t>
      </w:r>
      <w:proofErr w:type="gramStart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个</w:t>
      </w:r>
      <w:proofErr w:type="gramEnd"/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生产期，即甲方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  <w:u w:val="single"/>
        </w:rPr>
        <w:t>2</w:t>
      </w:r>
      <w:r w:rsidRPr="005E14F5">
        <w:rPr>
          <w:rFonts w:ascii="仿宋_GB2312" w:eastAsia="仿宋_GB2312" w:hint="eastAsia"/>
          <w:color w:val="000000"/>
          <w:sz w:val="28"/>
          <w:szCs w:val="28"/>
          <w:u w:val="single"/>
        </w:rPr>
        <w:t>0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25 </w:t>
      </w:r>
      <w:r w:rsidRPr="005E14F5">
        <w:rPr>
          <w:rFonts w:ascii="仿宋_GB2312" w:eastAsia="仿宋_GB2312" w:hint="eastAsia"/>
          <w:color w:val="000000"/>
          <w:sz w:val="28"/>
          <w:szCs w:val="28"/>
          <w:u w:val="single"/>
        </w:rPr>
        <w:t>/20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26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生产期结束后，质保期届满。</w:t>
      </w:r>
    </w:p>
    <w:p w:rsidR="004A3AC7" w:rsidRPr="008E089F" w:rsidRDefault="004A3AC7" w:rsidP="004A3AC7">
      <w:pPr>
        <w:spacing w:line="460" w:lineRule="exact"/>
        <w:ind w:left="42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.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质保期内出现合同范围内材料、设备、配套辅机、配件等质量问题，乙方必须派人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48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小时内到达甲方现场进行处理并维修或更换，处理期间乙方食宿自理。</w:t>
      </w:r>
    </w:p>
    <w:p w:rsidR="004A3AC7" w:rsidRPr="008E089F" w:rsidRDefault="004A3AC7" w:rsidP="004A3AC7">
      <w:pPr>
        <w:spacing w:line="460" w:lineRule="exact"/>
        <w:ind w:left="42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3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.如乙方未按约定派人到场处理，甲方有权选择第三方进行维修，由此产生的费用由乙方承担，甲方有权直接从本项目合同款中扣除。</w:t>
      </w:r>
    </w:p>
    <w:p w:rsidR="004A3AC7" w:rsidRPr="008E089F" w:rsidRDefault="004A3AC7" w:rsidP="004A3AC7">
      <w:pPr>
        <w:spacing w:line="460" w:lineRule="exact"/>
        <w:ind w:left="42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4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.质保期内，因乙方交付的工程问题导致的甲方生产中断</w:t>
      </w:r>
      <w:proofErr w:type="gramStart"/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或压量生产</w:t>
      </w:r>
      <w:proofErr w:type="gramEnd"/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，按甲方正常生产期间每日费用进行损失折算，损失费用乙方承担，甲方有权停止支付进度款或质保金。质保期按照不正常使用的天数延长。</w:t>
      </w:r>
    </w:p>
    <w:p w:rsidR="004A3AC7" w:rsidRPr="008E089F" w:rsidRDefault="004A3AC7" w:rsidP="004A3AC7">
      <w:pPr>
        <w:tabs>
          <w:tab w:val="left" w:pos="900"/>
          <w:tab w:val="left" w:pos="1004"/>
        </w:tabs>
        <w:spacing w:line="460" w:lineRule="exact"/>
        <w:ind w:left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工程安全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新宋体"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新宋体" w:hint="eastAsia"/>
          <w:color w:val="000000"/>
          <w:kern w:val="0"/>
          <w:sz w:val="28"/>
          <w:szCs w:val="28"/>
        </w:rPr>
        <w:t>乙方必须服从甲方的安全管理，做好对作业现场的监护，确保作业人员的人身安全。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新宋体"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lastRenderedPageBreak/>
        <w:t>1</w:t>
      </w:r>
      <w:r w:rsidRPr="008E089F">
        <w:rPr>
          <w:rFonts w:ascii="仿宋_GB2312" w:eastAsia="仿宋_GB2312" w:hAnsi="等线" w:cs="新宋体" w:hint="eastAsia"/>
          <w:color w:val="000000"/>
          <w:kern w:val="0"/>
          <w:sz w:val="28"/>
          <w:szCs w:val="28"/>
        </w:rPr>
        <w:t>、乙方有责任教育工人严格执行操作规程，安全施工，防火防盗。在施工中发生的伤亡事故和乙方管理不善造成的其他损失，均由乙方承担赔偿责任，乙方不得因此影响工程进度。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kern w:val="0"/>
          <w:sz w:val="28"/>
          <w:szCs w:val="28"/>
        </w:rPr>
        <w:t>2、乙方履行本合同的各项约定，对工程进度、工程质量进行监督，检查隐蔽工程，办理中间交工工程验收手续及其他事宜。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kern w:val="0"/>
          <w:sz w:val="28"/>
          <w:szCs w:val="28"/>
        </w:rPr>
        <w:t>3、乙方根据甲方要求签订安全相关管理协议及按安全管理要求、协议提供所涉及的文件及资料。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kern w:val="0"/>
          <w:sz w:val="28"/>
          <w:szCs w:val="28"/>
        </w:rPr>
      </w:pP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新宋体"/>
          <w:b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环境保护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新宋体"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新宋体" w:hint="eastAsia"/>
          <w:color w:val="000000"/>
          <w:kern w:val="0"/>
          <w:sz w:val="28"/>
          <w:szCs w:val="28"/>
        </w:rPr>
        <w:t>1、乙方严格执行甲方的环境保护管理制度，在施工过程中对材料、固体废料进行苫盖，防止扬尘污染周围环境。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新宋体"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</w:t>
      </w:r>
      <w:r w:rsidRPr="008E089F">
        <w:rPr>
          <w:rFonts w:ascii="仿宋_GB2312" w:eastAsia="仿宋_GB2312" w:hAnsi="等线" w:cs="新宋体" w:hint="eastAsia"/>
          <w:color w:val="000000"/>
          <w:kern w:val="0"/>
          <w:sz w:val="28"/>
          <w:szCs w:val="28"/>
        </w:rPr>
        <w:t>、加强对施工噪声的控制，防止噪声污染。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kern w:val="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kern w:val="0"/>
          <w:sz w:val="28"/>
          <w:szCs w:val="28"/>
        </w:rPr>
        <w:t>3、乙方根据甲方要求签订安全相关管理协议及按安全管理要求、协议提供所涉及的文件及资料。</w:t>
      </w:r>
    </w:p>
    <w:p w:rsidR="004A3AC7" w:rsidRPr="008E089F" w:rsidRDefault="004A3AC7" w:rsidP="004A3AC7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等线" w:cs="新宋体"/>
          <w:color w:val="000000"/>
          <w:kern w:val="0"/>
          <w:sz w:val="28"/>
          <w:szCs w:val="28"/>
        </w:rPr>
      </w:pP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违约责任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1、乙方逾期交货/完成项目约定内容的，每迟延一日，应向甲方支付合同总额的1%作为违约金，以此类推。违约金累计总额不超过合同总额的30%。逾期交货超过三十天，视为不能交货/完成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施工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，甲方有权单方解除合同且追究乙方的违约责任。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 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2、乙方交付的货物/完成的</w:t>
      </w:r>
      <w:r w:rsidRPr="008E089F">
        <w:rPr>
          <w:rFonts w:ascii="仿宋_GB2312" w:eastAsia="仿宋_GB2312" w:hAnsi="等线" w:cs="Times New Roman"/>
          <w:color w:val="000000"/>
          <w:sz w:val="28"/>
          <w:szCs w:val="28"/>
        </w:rPr>
        <w:t>施工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中存在不符合合同约定质量标准的情形，乙方应按照不符合质量标准货物价值/项目合同总金额的30%向甲方支付瑕疵履行违约金；当质量存在问题的货物超过合同约定货物总量的30%时/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因质量问题影响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甲方正常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生产的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，甲方有权单方解除本合同或中止本合同并扣除全部质保金，解除本合同并不妨碍甲方主张违约责任。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合同变更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未尽事宜，双方协商解决，合同的变更及修改须经双方同意，以书面形式变更。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不可抗力：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lastRenderedPageBreak/>
        <w:t>本合同所指的不可抗力指自然灾害、战争、骚乱等人力不可预见及不可抗拒事件，甲乙双方的任何一方由于不可抗力的原因不能履行合同时，因不可抗力而影响其履约的合同一方应尽快通知另一方事件的发生，并应在事件发生后不迟于14天内向另一方提供由事件发生地有关政府、行业协会、当地商会、设备材料制造地、发货地媒体公布的相关报导作为不可抗力事件的证明或文件。逾期未提供的，因不可抗力而影响其履约的合同一方，须按合同约定，承担迟延履行的违约责任。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如不可抗力事件持续超过【】天，合同双方可协商合同的履行或终止，如不可抗力事件发生后【】天内双方不能达成协议，则任何一方有权终止合同。如合同因此终止，则任一方应自行承担各自费用，且不能对于终止合同有关的损失要求赔偿。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合同争议的解决方式</w:t>
      </w:r>
    </w:p>
    <w:p w:rsidR="004A3AC7" w:rsidRPr="008E089F" w:rsidRDefault="004A3AC7" w:rsidP="004A3AC7">
      <w:pPr>
        <w:pStyle w:val="a3"/>
        <w:spacing w:line="460" w:lineRule="exact"/>
        <w:ind w:leftChars="45" w:left="94" w:firstLineChars="200" w:firstLine="560"/>
        <w:rPr>
          <w:rFonts w:ascii="仿宋_GB2312" w:eastAsia="仿宋_GB2312"/>
          <w:color w:val="000000"/>
          <w:szCs w:val="28"/>
        </w:rPr>
      </w:pPr>
      <w:r w:rsidRPr="008E089F">
        <w:rPr>
          <w:rFonts w:ascii="仿宋_GB2312" w:eastAsia="仿宋_GB2312" w:hint="eastAsia"/>
          <w:color w:val="000000"/>
          <w:szCs w:val="28"/>
        </w:rPr>
        <w:t>双方如发生争议，应协商解决，如协商不成，任何一方应向甲方所在地人民法院提出诉讼。律师代理费等相关费用由责任方承担。</w:t>
      </w:r>
    </w:p>
    <w:p w:rsidR="004A3AC7" w:rsidRPr="008E089F" w:rsidRDefault="004A3AC7" w:rsidP="00655258">
      <w:pPr>
        <w:numPr>
          <w:ilvl w:val="0"/>
          <w:numId w:val="4"/>
        </w:numPr>
        <w:tabs>
          <w:tab w:val="left" w:pos="900"/>
          <w:tab w:val="left" w:pos="1004"/>
        </w:tabs>
        <w:spacing w:line="460" w:lineRule="exact"/>
        <w:ind w:firstLineChars="200" w:firstLine="562"/>
        <w:jc w:val="left"/>
        <w:rPr>
          <w:rFonts w:ascii="仿宋_GB2312" w:eastAsia="仿宋_GB2312" w:hAnsi="等线" w:cs="Times New Roman"/>
          <w:b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/>
          <w:color w:val="000000"/>
          <w:sz w:val="28"/>
          <w:szCs w:val="28"/>
        </w:rPr>
        <w:t>其他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1、本协议双方签字盖章正式生效。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2、有效期限：本合同自甲乙双方签字盖章之日起生效，至本合同相关条款的承诺或责任执行完毕止。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bCs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3、合同一式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【】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份，甲方执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【】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份，乙方执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【】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份，具有同等法律效力，经双方盖章后生效。未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经甲方书面许可，乙方不得将本合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同项下权利、义务转让第三方。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bCs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4、双方签订的附件《</w:t>
      </w:r>
      <w:r w:rsidRPr="008E089F">
        <w:rPr>
          <w:rFonts w:ascii="仿宋_GB2312" w:eastAsia="仿宋_GB2312" w:hAnsi="等线" w:cs="Times New Roman"/>
          <w:bCs/>
          <w:color w:val="000000"/>
          <w:sz w:val="28"/>
          <w:szCs w:val="28"/>
          <w:u w:val="single"/>
        </w:rPr>
        <w:t xml:space="preserve">     </w:t>
      </w: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设备（或项目）技术协议》、《安全协议书》、《环保协议书》，作为本合同附件，与本合同具有同等的法律效力。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bCs/>
          <w:color w:val="000000"/>
          <w:sz w:val="28"/>
          <w:szCs w:val="28"/>
        </w:rPr>
        <w:t>5、甲方确认其送达地址为：______________________________________，受送达人为：_________，联系方式为：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__________________________。</w:t>
      </w:r>
    </w:p>
    <w:p w:rsidR="004A3AC7" w:rsidRPr="008E089F" w:rsidRDefault="004A3AC7" w:rsidP="004A3AC7">
      <w:pPr>
        <w:spacing w:line="460" w:lineRule="exact"/>
        <w:ind w:firstLineChars="200" w:firstLine="560"/>
        <w:jc w:val="left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乙方确认其送达地址为：______________________________________，受送达人为：</w:t>
      </w: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lastRenderedPageBreak/>
        <w:t>_________，联系方式为：__________________________。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  <w:r w:rsidRPr="008E089F">
        <w:rPr>
          <w:rFonts w:ascii="仿宋_GB2312" w:eastAsia="仿宋_GB2312" w:hAnsi="等线" w:cs="Times New Roman" w:hint="eastAsia"/>
          <w:color w:val="000000"/>
          <w:sz w:val="28"/>
          <w:szCs w:val="28"/>
        </w:rPr>
        <w:t>上述送达地址、受送达人、联系方式如有变化，请书面告知对方，否则，以本协议约定为准。</w:t>
      </w:r>
    </w:p>
    <w:p w:rsidR="004A3AC7" w:rsidRPr="008E089F" w:rsidRDefault="004A3AC7" w:rsidP="004A3AC7">
      <w:pPr>
        <w:spacing w:line="460" w:lineRule="exact"/>
        <w:ind w:firstLineChars="200" w:firstLine="560"/>
        <w:rPr>
          <w:rFonts w:ascii="仿宋_GB2312" w:eastAsia="仿宋_GB2312" w:hAnsi="等线" w:cs="Times New Roman"/>
          <w:color w:val="000000"/>
          <w:sz w:val="28"/>
          <w:szCs w:val="28"/>
        </w:rPr>
      </w:pPr>
    </w:p>
    <w:p w:rsidR="004A3AC7" w:rsidRPr="008E089F" w:rsidRDefault="004A3AC7" w:rsidP="004A3AC7">
      <w:pPr>
        <w:pStyle w:val="a3"/>
        <w:spacing w:line="460" w:lineRule="exact"/>
        <w:ind w:leftChars="162" w:left="480" w:hangingChars="50" w:hanging="140"/>
        <w:rPr>
          <w:rFonts w:ascii="仿宋_GB2312" w:eastAsia="仿宋_GB2312"/>
          <w:color w:val="000000"/>
          <w:szCs w:val="28"/>
        </w:rPr>
      </w:pPr>
      <w:r w:rsidRPr="008E089F">
        <w:rPr>
          <w:rFonts w:ascii="仿宋_GB2312" w:eastAsia="仿宋_GB2312" w:hint="eastAsia"/>
          <w:color w:val="000000"/>
          <w:szCs w:val="28"/>
        </w:rPr>
        <w:t xml:space="preserve">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297"/>
        <w:gridCol w:w="4229"/>
      </w:tblGrid>
      <w:tr w:rsidR="004A3AC7" w:rsidRPr="008E089F" w:rsidTr="004A3AC7">
        <w:trPr>
          <w:trHeight w:hRule="exact" w:val="432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jc w:val="center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甲     方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jc w:val="center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乙     方</w:t>
            </w:r>
          </w:p>
        </w:tc>
      </w:tr>
      <w:tr w:rsidR="004A3AC7" w:rsidRPr="008E089F" w:rsidTr="004A3AC7">
        <w:trPr>
          <w:trHeight w:hRule="exact" w:val="423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单位名称：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ind w:firstLineChars="100" w:firstLine="280"/>
              <w:rPr>
                <w:rFonts w:ascii="仿宋_GB2312" w:eastAsia="仿宋_GB2312" w:hAnsi="等线" w:cs="Times New Roman"/>
                <w:b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单位名称： </w:t>
            </w:r>
          </w:p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</w:p>
        </w:tc>
      </w:tr>
      <w:tr w:rsidR="004A3AC7" w:rsidRPr="008E089F" w:rsidTr="004A3AC7">
        <w:trPr>
          <w:trHeight w:hRule="exact" w:val="571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ind w:left="1515" w:hangingChars="541" w:hanging="1515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单位地址：</w:t>
            </w:r>
            <w:r w:rsidRPr="008E089F">
              <w:rPr>
                <w:rFonts w:ascii="仿宋_GB2312" w:eastAsia="仿宋_GB2312" w:hAnsi="等线" w:cs="Times New Roman" w:hint="eastAsia"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 单位地址： </w:t>
            </w:r>
          </w:p>
        </w:tc>
      </w:tr>
      <w:tr w:rsidR="004A3AC7" w:rsidRPr="008E089F" w:rsidTr="004A3AC7">
        <w:trPr>
          <w:trHeight w:hRule="exact" w:val="1152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授权代表：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 授权代表：</w:t>
            </w:r>
          </w:p>
        </w:tc>
      </w:tr>
      <w:tr w:rsidR="004A3AC7" w:rsidRPr="008E089F" w:rsidTr="004A3AC7">
        <w:trPr>
          <w:trHeight w:hRule="exact" w:val="531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开户银行：                     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ind w:left="1400" w:hangingChars="500" w:hanging="1400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 开户银行： </w:t>
            </w:r>
          </w:p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</w:p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4A3AC7" w:rsidRPr="008E089F" w:rsidTr="004A3AC7">
        <w:trPr>
          <w:trHeight w:hRule="exact" w:val="468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proofErr w:type="gramStart"/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帐号</w:t>
            </w:r>
            <w:proofErr w:type="gramEnd"/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帐号</w:t>
            </w:r>
            <w:proofErr w:type="gramEnd"/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： </w:t>
            </w:r>
          </w:p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</w:p>
        </w:tc>
      </w:tr>
      <w:tr w:rsidR="004A3AC7" w:rsidRPr="008E089F" w:rsidTr="004A3AC7">
        <w:trPr>
          <w:trHeight w:hRule="exact" w:val="461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</w:p>
        </w:tc>
      </w:tr>
      <w:tr w:rsidR="004A3AC7" w:rsidRPr="008E089F" w:rsidTr="004A3AC7">
        <w:trPr>
          <w:trHeight w:hRule="exact" w:val="461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电话：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 电话： </w:t>
            </w:r>
          </w:p>
        </w:tc>
      </w:tr>
      <w:tr w:rsidR="004A3AC7" w:rsidRPr="008E089F" w:rsidTr="004A3AC7">
        <w:trPr>
          <w:trHeight w:hRule="exact" w:val="468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传真：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 传真： </w:t>
            </w:r>
          </w:p>
        </w:tc>
      </w:tr>
      <w:tr w:rsidR="004A3AC7" w:rsidRPr="008E089F" w:rsidTr="004A3AC7">
        <w:trPr>
          <w:trHeight w:hRule="exact" w:val="462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>邮编：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7" w:rsidRPr="008E089F" w:rsidRDefault="004A3AC7" w:rsidP="004A3AC7">
            <w:pPr>
              <w:spacing w:line="460" w:lineRule="exact"/>
              <w:rPr>
                <w:rFonts w:ascii="仿宋_GB2312" w:eastAsia="仿宋_GB2312" w:hAnsi="等线" w:cs="Times New Roman"/>
                <w:color w:val="000000"/>
                <w:sz w:val="28"/>
                <w:szCs w:val="28"/>
              </w:rPr>
            </w:pPr>
            <w:r w:rsidRPr="008E089F">
              <w:rPr>
                <w:rFonts w:ascii="仿宋_GB2312" w:eastAsia="仿宋_GB2312" w:hAnsi="等线" w:cs="Times New Roman" w:hint="eastAsia"/>
                <w:color w:val="000000"/>
                <w:sz w:val="28"/>
                <w:szCs w:val="28"/>
              </w:rPr>
              <w:t xml:space="preserve">  邮编：</w:t>
            </w:r>
          </w:p>
        </w:tc>
      </w:tr>
    </w:tbl>
    <w:p w:rsidR="004A3AC7" w:rsidRPr="008E089F" w:rsidRDefault="004A3AC7" w:rsidP="004A3AC7">
      <w:pPr>
        <w:pStyle w:val="a3"/>
        <w:spacing w:line="460" w:lineRule="exact"/>
        <w:ind w:leftChars="190" w:left="1029" w:hangingChars="225" w:hanging="630"/>
        <w:rPr>
          <w:rFonts w:ascii="仿宋_GB2312" w:eastAsia="仿宋_GB2312"/>
          <w:color w:val="000000"/>
          <w:szCs w:val="28"/>
        </w:rPr>
      </w:pPr>
    </w:p>
    <w:p w:rsidR="00A74B50" w:rsidRPr="007A3425" w:rsidRDefault="00A74B50" w:rsidP="00A74B50">
      <w:pPr>
        <w:rPr>
          <w:sz w:val="24"/>
          <w:szCs w:val="24"/>
        </w:rPr>
      </w:pPr>
    </w:p>
    <w:p w:rsidR="00A74B50" w:rsidRPr="007A3425" w:rsidRDefault="00A74B50" w:rsidP="00A74B50">
      <w:pPr>
        <w:rPr>
          <w:sz w:val="24"/>
          <w:szCs w:val="24"/>
        </w:rPr>
      </w:pPr>
    </w:p>
    <w:p w:rsidR="00A74B50" w:rsidRPr="007A3425" w:rsidRDefault="00A74B50" w:rsidP="00A74B50">
      <w:pPr>
        <w:jc w:val="left"/>
        <w:rPr>
          <w:rFonts w:ascii="宋体" w:hAnsi="宋体" w:cs="宋体"/>
          <w:color w:val="000000"/>
          <w:sz w:val="24"/>
          <w:szCs w:val="24"/>
        </w:rPr>
      </w:pPr>
      <w:r w:rsidRPr="007A3425">
        <w:rPr>
          <w:rFonts w:ascii="宋体" w:hAnsi="宋体" w:cs="宋体" w:hint="eastAsia"/>
          <w:color w:val="000000"/>
          <w:sz w:val="24"/>
          <w:szCs w:val="24"/>
        </w:rPr>
        <w:t xml:space="preserve">                                         </w:t>
      </w:r>
    </w:p>
    <w:p w:rsidR="009A24F0" w:rsidRDefault="009A24F0" w:rsidP="009A24F0">
      <w:pPr>
        <w:spacing w:line="460" w:lineRule="exact"/>
        <w:rPr>
          <w:color w:val="000000"/>
        </w:rPr>
      </w:pPr>
    </w:p>
    <w:p w:rsidR="00A74B50" w:rsidRDefault="00A74B50" w:rsidP="00FC3E57">
      <w:pPr>
        <w:pStyle w:val="a8"/>
        <w:spacing w:line="360" w:lineRule="auto"/>
        <w:ind w:left="360" w:firstLineChars="0" w:firstLine="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FC3E57" w:rsidRPr="000759D8" w:rsidRDefault="00FC3E57" w:rsidP="00FC3E57">
      <w:pPr>
        <w:pStyle w:val="a8"/>
        <w:spacing w:line="360" w:lineRule="auto"/>
        <w:ind w:left="360" w:firstLineChars="0" w:firstLine="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附件3：</w:t>
      </w:r>
      <w:r>
        <w:rPr>
          <w:rFonts w:ascii="华文仿宋" w:eastAsia="华文仿宋" w:hAnsi="华文仿宋" w:hint="eastAsia"/>
          <w:b/>
          <w:sz w:val="28"/>
          <w:szCs w:val="28"/>
        </w:rPr>
        <w:t>安装清单</w:t>
      </w:r>
    </w:p>
    <w:p w:rsidR="009A24F0" w:rsidRDefault="009A24F0" w:rsidP="009A24F0">
      <w:pPr>
        <w:spacing w:line="460" w:lineRule="exact"/>
        <w:rPr>
          <w:color w:val="000000"/>
        </w:rPr>
      </w:pPr>
    </w:p>
    <w:p w:rsidR="009A24F0" w:rsidRDefault="009A24F0" w:rsidP="009A24F0">
      <w:pPr>
        <w:spacing w:line="460" w:lineRule="exact"/>
        <w:rPr>
          <w:color w:val="000000"/>
        </w:rPr>
        <w:sectPr w:rsidR="009A24F0" w:rsidSect="00FC3E5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BF473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附件3：</w:t>
      </w:r>
      <w:r>
        <w:rPr>
          <w:rFonts w:ascii="华文仿宋" w:eastAsia="华文仿宋" w:hAnsi="华文仿宋" w:hint="eastAsia"/>
          <w:b/>
          <w:sz w:val="28"/>
          <w:szCs w:val="28"/>
        </w:rPr>
        <w:t>安装清单</w:t>
      </w:r>
    </w:p>
    <w:p w:rsidR="00BF473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1、</w:t>
      </w:r>
      <w:r w:rsidRPr="009C4EBF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冷却水系统改造安装清单</w:t>
      </w:r>
    </w:p>
    <w:tbl>
      <w:tblPr>
        <w:tblW w:w="13660" w:type="dxa"/>
        <w:tblInd w:w="95" w:type="dxa"/>
        <w:tblLook w:val="04A0"/>
      </w:tblPr>
      <w:tblGrid>
        <w:gridCol w:w="580"/>
        <w:gridCol w:w="1480"/>
        <w:gridCol w:w="1480"/>
        <w:gridCol w:w="780"/>
        <w:gridCol w:w="1080"/>
        <w:gridCol w:w="1080"/>
        <w:gridCol w:w="1080"/>
        <w:gridCol w:w="1080"/>
        <w:gridCol w:w="1080"/>
        <w:gridCol w:w="680"/>
        <w:gridCol w:w="680"/>
        <w:gridCol w:w="2580"/>
      </w:tblGrid>
      <w:tr w:rsidR="00BF4737" w:rsidRPr="009C4EBF" w:rsidTr="00BB2FBF">
        <w:trPr>
          <w:trHeight w:val="312"/>
        </w:trPr>
        <w:tc>
          <w:tcPr>
            <w:tcW w:w="1366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4737" w:rsidRPr="009C4EBF" w:rsidRDefault="00BF4737" w:rsidP="00BB2F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C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一、冷却水系统改造安装清单</w:t>
            </w:r>
          </w:p>
        </w:tc>
      </w:tr>
      <w:tr w:rsidR="00BF4737" w:rsidRPr="009C4EBF" w:rsidTr="00D92946">
        <w:trPr>
          <w:trHeight w:val="312"/>
        </w:trPr>
        <w:tc>
          <w:tcPr>
            <w:tcW w:w="1366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4737" w:rsidRPr="009C4EBF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4737" w:rsidRPr="009C4EBF" w:rsidTr="00BB2FB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DN89*4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二级回收管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截止阀门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DN125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空压站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截止阀门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Φ89*4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Φ133*5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Φ108*4.5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拆除及安装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泵拆除安装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拆除4台，安装5台</w:t>
            </w:r>
          </w:p>
        </w:tc>
      </w:tr>
      <w:tr w:rsidR="00BF4737" w:rsidRPr="009C4EBF" w:rsidTr="00BB2FBF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管道架设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Φ219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室外泵坑至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干法流送沟30米，带两个蝶阀</w:t>
            </w:r>
          </w:p>
        </w:tc>
      </w:tr>
      <w:tr w:rsidR="00BF4737" w:rsidRPr="009C4EBF" w:rsidTr="00BB2FBF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管道架设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空压站至塔来回管道45米；二级塔连接管道，补水管30米。带3个截止阀</w:t>
            </w:r>
          </w:p>
        </w:tc>
      </w:tr>
      <w:tr w:rsidR="00BF4737" w:rsidRPr="009C4EBF" w:rsidTr="00BB2F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管道架设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前工段二级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塔至喷淋洗菜机</w:t>
            </w:r>
            <w:proofErr w:type="gramEnd"/>
          </w:p>
        </w:tc>
      </w:tr>
      <w:tr w:rsidR="00BF4737" w:rsidRPr="009C4EBF" w:rsidTr="00BB2FBF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原去动力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冷却塔来回管道，带除渣器</w:t>
            </w:r>
          </w:p>
        </w:tc>
      </w:tr>
      <w:tr w:rsidR="00BF4737" w:rsidRPr="009C4EBF" w:rsidTr="00BB2FB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原去喷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淋洗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菜机管道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，带除渣器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原回到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中水管道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原回到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结晶凉水箱管道</w:t>
            </w:r>
          </w:p>
        </w:tc>
      </w:tr>
      <w:tr w:rsidR="00BF4737" w:rsidRPr="009C4EBF" w:rsidTr="00BB2FBF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氧化塘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外</w:t>
            </w: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管路拆除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螺纹钢管 DN325*5 Q235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现有腐蚀管拆除</w:t>
            </w:r>
          </w:p>
        </w:tc>
      </w:tr>
      <w:tr w:rsidR="00BF4737" w:rsidRPr="009C4EBF" w:rsidTr="00BB2FB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管路安装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螺纹钢管 DN219*6 Q235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新管安装</w:t>
            </w:r>
          </w:p>
        </w:tc>
      </w:tr>
      <w:tr w:rsidR="00BF4737" w:rsidRPr="009C4EBF" w:rsidTr="00BB2FBF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化药水管路安装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9C4EBF" w:rsidTr="00BB2FBF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污水加热器阀门移位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由下部改为上部</w:t>
            </w:r>
          </w:p>
        </w:tc>
      </w:tr>
      <w:tr w:rsidR="00BF4737" w:rsidRPr="009C4EBF" w:rsidTr="00BB2F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F473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二、喷</w:t>
      </w:r>
      <w:proofErr w:type="gramStart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淋洗菜机增加</w:t>
      </w:r>
      <w:proofErr w:type="gramEnd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吹气装置安装清单</w:t>
      </w:r>
    </w:p>
    <w:tbl>
      <w:tblPr>
        <w:tblW w:w="13660" w:type="dxa"/>
        <w:tblInd w:w="95" w:type="dxa"/>
        <w:tblLook w:val="04A0"/>
      </w:tblPr>
      <w:tblGrid>
        <w:gridCol w:w="499"/>
        <w:gridCol w:w="1202"/>
        <w:gridCol w:w="1177"/>
        <w:gridCol w:w="1202"/>
        <w:gridCol w:w="499"/>
        <w:gridCol w:w="499"/>
        <w:gridCol w:w="1436"/>
        <w:gridCol w:w="1265"/>
        <w:gridCol w:w="1265"/>
        <w:gridCol w:w="797"/>
        <w:gridCol w:w="797"/>
        <w:gridCol w:w="3022"/>
      </w:tblGrid>
      <w:tr w:rsidR="00BF4737" w:rsidRPr="006A4AD7" w:rsidTr="00BB2FBF">
        <w:trPr>
          <w:trHeight w:val="45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二、喷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淋洗菜机增加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吹气装置安装清单</w:t>
            </w:r>
          </w:p>
        </w:tc>
      </w:tr>
      <w:tr w:rsidR="00BF4737" w:rsidRPr="006A4AD7" w:rsidTr="00BB2FBF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税率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不锈钢丝头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焊在风管上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风管及蝶阀上用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Φ108*4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风管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Φ45*3.5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滚筒洗菜机高压清洗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Φ45*3.5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滚筒洗菜机高压清洗</w:t>
            </w:r>
          </w:p>
        </w:tc>
      </w:tr>
      <w:tr w:rsidR="00BF4737" w:rsidRPr="006A4AD7" w:rsidTr="00BB2FBF">
        <w:trPr>
          <w:trHeight w:val="49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高压风机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从过滤拆除，安装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到喷淋洗菜机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槽钢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［</w:t>
            </w: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120*6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风机基础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风机阀门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安装到风管上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垫片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26*13*5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聚四氟乙烯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双头螺丝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16*110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蝶阀上用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DN108*3.5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架设风机风管</w:t>
            </w:r>
          </w:p>
        </w:tc>
      </w:tr>
      <w:tr w:rsidR="00BF4737" w:rsidRPr="006A4AD7" w:rsidTr="00BB2FBF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F4737" w:rsidRPr="006A4AD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三、冷凝器隔板及加固安装清单</w:t>
      </w:r>
    </w:p>
    <w:tbl>
      <w:tblPr>
        <w:tblW w:w="13660" w:type="dxa"/>
        <w:tblInd w:w="95" w:type="dxa"/>
        <w:tblLook w:val="04A0"/>
      </w:tblPr>
      <w:tblGrid>
        <w:gridCol w:w="626"/>
        <w:gridCol w:w="2095"/>
        <w:gridCol w:w="1361"/>
        <w:gridCol w:w="626"/>
        <w:gridCol w:w="626"/>
        <w:gridCol w:w="626"/>
        <w:gridCol w:w="1801"/>
        <w:gridCol w:w="1106"/>
        <w:gridCol w:w="1106"/>
        <w:gridCol w:w="813"/>
        <w:gridCol w:w="666"/>
        <w:gridCol w:w="2208"/>
      </w:tblGrid>
      <w:tr w:rsidR="00BF4737" w:rsidRPr="006A4AD7" w:rsidTr="00BB2FBF">
        <w:trPr>
          <w:trHeight w:val="27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三、冷凝器隔板及加固安装清单</w:t>
            </w:r>
          </w:p>
        </w:tc>
      </w:tr>
      <w:tr w:rsidR="00BF4737" w:rsidRPr="006A4AD7" w:rsidTr="00BB2FBF">
        <w:trPr>
          <w:trHeight w:val="48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F4737" w:rsidRPr="006A4AD7" w:rsidTr="00BB2FBF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角铁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∠50*50*5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隔板支撑</w:t>
            </w:r>
          </w:p>
        </w:tc>
      </w:tr>
      <w:tr w:rsidR="00BF4737" w:rsidRPr="006A4AD7" w:rsidTr="00BB2FBF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钢板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平米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进水分散帽</w:t>
            </w:r>
          </w:p>
        </w:tc>
      </w:tr>
      <w:tr w:rsidR="00BF4737" w:rsidRPr="006A4AD7" w:rsidTr="00BB2FBF">
        <w:trPr>
          <w:trHeight w:val="54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隔板拆除、安装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规格：Φ1600（为四分之三直径的大半圆）</w:t>
            </w:r>
          </w:p>
        </w:tc>
      </w:tr>
      <w:tr w:rsidR="00BF4737" w:rsidRPr="006A4AD7" w:rsidTr="00BB2FBF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F4737" w:rsidRPr="006A4AD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四、</w:t>
      </w:r>
      <w:proofErr w:type="gramStart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袋滤箱进汁</w:t>
      </w:r>
      <w:proofErr w:type="gramEnd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管道管道泵安装清单</w:t>
      </w:r>
    </w:p>
    <w:tbl>
      <w:tblPr>
        <w:tblW w:w="13660" w:type="dxa"/>
        <w:tblInd w:w="95" w:type="dxa"/>
        <w:tblLook w:val="04A0"/>
      </w:tblPr>
      <w:tblGrid>
        <w:gridCol w:w="576"/>
        <w:gridCol w:w="1687"/>
        <w:gridCol w:w="1686"/>
        <w:gridCol w:w="485"/>
        <w:gridCol w:w="485"/>
        <w:gridCol w:w="485"/>
        <w:gridCol w:w="1397"/>
        <w:gridCol w:w="1230"/>
        <w:gridCol w:w="1230"/>
        <w:gridCol w:w="775"/>
        <w:gridCol w:w="775"/>
        <w:gridCol w:w="2849"/>
      </w:tblGrid>
      <w:tr w:rsidR="00BF4737" w:rsidRPr="006A4AD7" w:rsidTr="00BB2FBF">
        <w:trPr>
          <w:trHeight w:val="27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四、</w:t>
            </w:r>
            <w:proofErr w:type="gramStart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袋滤箱进汁</w:t>
            </w:r>
            <w:proofErr w:type="gramEnd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管道管道泵安装清单</w:t>
            </w:r>
          </w:p>
        </w:tc>
      </w:tr>
      <w:tr w:rsidR="00BF4737" w:rsidRPr="006A4AD7" w:rsidTr="00BB2FBF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F4737" w:rsidRPr="006A4AD7" w:rsidTr="00BB2FBF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管道泵拆除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IRQ80-160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原5台</w:t>
            </w: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袋滤箱进汁</w:t>
            </w:r>
            <w:proofErr w:type="gramEnd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管道泵拆除。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Φ133*5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管道泵拆除后管道连接</w:t>
            </w:r>
          </w:p>
        </w:tc>
      </w:tr>
      <w:tr w:rsidR="00BF4737" w:rsidRPr="006A4AD7" w:rsidTr="00BB2FBF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3.52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管道泵安装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BNJS200-250IC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主管道上安装1台管道泵，带进出口法兰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涡轮蝶阀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DN250  PN16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泵进出口、旁通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DN250  PN16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双头螺栓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M22*150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Φ273*7.5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用旧弯头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Φ273*7.5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用旧管</w:t>
            </w:r>
            <w:proofErr w:type="gramEnd"/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Φ108*4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改凝结水管道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槽钢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8#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检修平台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60*60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花纹钢板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4㎜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Φ40*2.5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F4737" w:rsidRPr="006A4AD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五、</w:t>
      </w:r>
      <w:proofErr w:type="gramStart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连浸溢冒</w:t>
      </w:r>
      <w:proofErr w:type="gramEnd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回收安装清单</w:t>
      </w:r>
    </w:p>
    <w:tbl>
      <w:tblPr>
        <w:tblW w:w="13660" w:type="dxa"/>
        <w:tblInd w:w="95" w:type="dxa"/>
        <w:tblLook w:val="04A0"/>
      </w:tblPr>
      <w:tblGrid>
        <w:gridCol w:w="576"/>
        <w:gridCol w:w="2055"/>
        <w:gridCol w:w="1788"/>
        <w:gridCol w:w="574"/>
        <w:gridCol w:w="574"/>
        <w:gridCol w:w="574"/>
        <w:gridCol w:w="1644"/>
        <w:gridCol w:w="1089"/>
        <w:gridCol w:w="1089"/>
        <w:gridCol w:w="822"/>
        <w:gridCol w:w="673"/>
        <w:gridCol w:w="2202"/>
      </w:tblGrid>
      <w:tr w:rsidR="00BF4737" w:rsidRPr="006A4AD7" w:rsidTr="00BB2FBF">
        <w:trPr>
          <w:trHeight w:val="27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五、</w:t>
            </w:r>
            <w:proofErr w:type="gramStart"/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连浸溢冒</w:t>
            </w:r>
            <w:proofErr w:type="gramEnd"/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回收安装清单</w:t>
            </w:r>
          </w:p>
        </w:tc>
      </w:tr>
      <w:tr w:rsidR="00BF4737" w:rsidRPr="006A4AD7" w:rsidTr="00BB2FBF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槽钢支撑井字架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16#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回收桶安装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Φ1800*1500+Φ480*1500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将拆除的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二碳罐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割取1.5米，上下封堵与直径450钢管相连，下部开联通槽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Φ89*3.5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45.018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Φ89*3.5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DN80  PN16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不锈钢角铁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60*60*5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27.877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闸门框架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Φ159*6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276.208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粕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水泵出口管道更换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丝杠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机修加工</w:t>
            </w:r>
          </w:p>
        </w:tc>
      </w:tr>
      <w:tr w:rsidR="00BF4737" w:rsidRPr="006A4AD7" w:rsidTr="00BB2FBF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F4737" w:rsidRPr="006A4AD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六、一</w:t>
      </w:r>
      <w:proofErr w:type="gramStart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砂助晶槽</w:t>
      </w:r>
      <w:proofErr w:type="gramEnd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放糖阀更换安装清单</w:t>
      </w:r>
    </w:p>
    <w:tbl>
      <w:tblPr>
        <w:tblW w:w="13660" w:type="dxa"/>
        <w:tblInd w:w="95" w:type="dxa"/>
        <w:tblLook w:val="04A0"/>
      </w:tblPr>
      <w:tblGrid>
        <w:gridCol w:w="667"/>
        <w:gridCol w:w="1805"/>
        <w:gridCol w:w="1137"/>
        <w:gridCol w:w="667"/>
        <w:gridCol w:w="667"/>
        <w:gridCol w:w="667"/>
        <w:gridCol w:w="1920"/>
        <w:gridCol w:w="1179"/>
        <w:gridCol w:w="1179"/>
        <w:gridCol w:w="866"/>
        <w:gridCol w:w="709"/>
        <w:gridCol w:w="2197"/>
      </w:tblGrid>
      <w:tr w:rsidR="00BF4737" w:rsidRPr="006A4AD7" w:rsidTr="00BB2FBF">
        <w:trPr>
          <w:trHeight w:val="270"/>
        </w:trPr>
        <w:tc>
          <w:tcPr>
            <w:tcW w:w="13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六、一</w:t>
            </w:r>
            <w:proofErr w:type="gramStart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砂助晶槽</w:t>
            </w:r>
            <w:proofErr w:type="gramEnd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放糖阀更换安装清单</w:t>
            </w:r>
          </w:p>
        </w:tc>
      </w:tr>
      <w:tr w:rsidR="00BF4737" w:rsidRPr="006A4AD7" w:rsidTr="00BB2FBF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Φ300*6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Φ32*4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气动浆液阀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不锈钢截止阀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双头螺栓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22*160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Φ32*4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BB2FBF">
        <w:trPr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F4737" w:rsidRPr="006A4AD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七、蒸发三</w:t>
      </w:r>
      <w:proofErr w:type="gramStart"/>
      <w:r w:rsidRPr="006A4AD7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效二罐捕糖器</w:t>
      </w:r>
      <w:proofErr w:type="gramEnd"/>
      <w:r w:rsidRPr="006A4AD7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安装清单</w:t>
      </w:r>
    </w:p>
    <w:tbl>
      <w:tblPr>
        <w:tblW w:w="13661" w:type="dxa"/>
        <w:tblInd w:w="95" w:type="dxa"/>
        <w:tblLook w:val="04A0"/>
      </w:tblPr>
      <w:tblGrid>
        <w:gridCol w:w="589"/>
        <w:gridCol w:w="1834"/>
        <w:gridCol w:w="939"/>
        <w:gridCol w:w="834"/>
        <w:gridCol w:w="1041"/>
        <w:gridCol w:w="1041"/>
        <w:gridCol w:w="1695"/>
        <w:gridCol w:w="1041"/>
        <w:gridCol w:w="1041"/>
        <w:gridCol w:w="764"/>
        <w:gridCol w:w="626"/>
        <w:gridCol w:w="2216"/>
      </w:tblGrid>
      <w:tr w:rsidR="00BF4737" w:rsidRPr="006A4AD7" w:rsidTr="00BB2FBF">
        <w:trPr>
          <w:trHeight w:val="270"/>
        </w:trPr>
        <w:tc>
          <w:tcPr>
            <w:tcW w:w="136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BF4737" w:rsidRPr="006A4AD7" w:rsidTr="00D92946">
        <w:trPr>
          <w:trHeight w:val="4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F4737" w:rsidRPr="006A4AD7" w:rsidTr="00D92946">
        <w:trPr>
          <w:trHeight w:val="5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</w:t>
            </w: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效二罐原填料式捕糖器</w:t>
            </w:r>
            <w:proofErr w:type="gramEnd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拆除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F=1200㎡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4737" w:rsidRPr="006A4AD7" w:rsidTr="00D92946">
        <w:trPr>
          <w:trHeight w:val="126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捕糖器</w:t>
            </w:r>
            <w:proofErr w:type="gramEnd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安装（含清洗管、糖汁回流管）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F=1200㎡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6A4AD7" w:rsidRDefault="00BF4737" w:rsidP="00BB2F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37" w:rsidRPr="00D92946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利用</w:t>
            </w:r>
            <w:proofErr w:type="gramStart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效已拆下的</w:t>
            </w:r>
            <w:proofErr w:type="gramStart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旧捕糖器（罐径</w:t>
            </w:r>
            <w:proofErr w:type="gramEnd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Φ3800，6组），更换部分外壳材料，改为</w:t>
            </w:r>
            <w:proofErr w:type="gramStart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三效二罐</w:t>
            </w:r>
            <w:proofErr w:type="gramEnd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用（</w:t>
            </w:r>
            <w:proofErr w:type="gramStart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罐径</w:t>
            </w:r>
            <w:proofErr w:type="gramEnd"/>
            <w:r w:rsidRPr="00D9294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Φ3400，6组），并安装</w:t>
            </w:r>
          </w:p>
        </w:tc>
      </w:tr>
      <w:tr w:rsidR="00BF4737" w:rsidRPr="006A4AD7" w:rsidTr="00D92946">
        <w:trPr>
          <w:trHeight w:val="27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37" w:rsidRPr="006A4AD7" w:rsidRDefault="00BF4737" w:rsidP="00BB2F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F4737" w:rsidRPr="006A4AD7" w:rsidRDefault="00BF4737" w:rsidP="00BF4737">
      <w:pPr>
        <w:pStyle w:val="a8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</w:p>
    <w:p w:rsidR="007A3425" w:rsidRPr="007A3425" w:rsidRDefault="007A3425" w:rsidP="00BF4737">
      <w:pPr>
        <w:pStyle w:val="a8"/>
        <w:spacing w:line="360" w:lineRule="auto"/>
        <w:ind w:left="-19" w:firstLineChars="0" w:firstLine="0"/>
        <w:jc w:val="left"/>
        <w:rPr>
          <w:rFonts w:ascii="华文仿宋" w:eastAsia="华文仿宋" w:hAnsi="华文仿宋"/>
          <w:b/>
          <w:sz w:val="28"/>
          <w:szCs w:val="28"/>
        </w:rPr>
      </w:pPr>
    </w:p>
    <w:sectPr w:rsidR="007A3425" w:rsidRPr="007A3425" w:rsidSect="00152C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C87" w:rsidRDefault="00E97C87" w:rsidP="006546F2">
      <w:r>
        <w:separator/>
      </w:r>
    </w:p>
  </w:endnote>
  <w:endnote w:type="continuationSeparator" w:id="0">
    <w:p w:rsidR="00E97C87" w:rsidRDefault="00E97C87" w:rsidP="00654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C87" w:rsidRDefault="00E97C87" w:rsidP="006546F2">
      <w:r>
        <w:separator/>
      </w:r>
    </w:p>
  </w:footnote>
  <w:footnote w:type="continuationSeparator" w:id="0">
    <w:p w:rsidR="00E97C87" w:rsidRDefault="00E97C87" w:rsidP="00654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BFF508"/>
    <w:multiLevelType w:val="singleLevel"/>
    <w:tmpl w:val="CBBFF508"/>
    <w:lvl w:ilvl="0">
      <w:start w:val="1"/>
      <w:numFmt w:val="decimal"/>
      <w:suff w:val="space"/>
      <w:lvlText w:val="%1、"/>
      <w:lvlJc w:val="left"/>
    </w:lvl>
  </w:abstractNum>
  <w:abstractNum w:abstractNumId="1">
    <w:nsid w:val="03185AE3"/>
    <w:multiLevelType w:val="multilevel"/>
    <w:tmpl w:val="03185AE3"/>
    <w:lvl w:ilvl="0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6" w:hanging="440"/>
      </w:pPr>
    </w:lvl>
    <w:lvl w:ilvl="2">
      <w:start w:val="1"/>
      <w:numFmt w:val="lowerRoman"/>
      <w:lvlText w:val="%3."/>
      <w:lvlJc w:val="right"/>
      <w:pPr>
        <w:ind w:left="1746" w:hanging="440"/>
      </w:pPr>
    </w:lvl>
    <w:lvl w:ilvl="3">
      <w:start w:val="1"/>
      <w:numFmt w:val="decimal"/>
      <w:lvlText w:val="%4."/>
      <w:lvlJc w:val="left"/>
      <w:pPr>
        <w:ind w:left="2186" w:hanging="440"/>
      </w:pPr>
    </w:lvl>
    <w:lvl w:ilvl="4">
      <w:start w:val="1"/>
      <w:numFmt w:val="lowerLetter"/>
      <w:lvlText w:val="%5)"/>
      <w:lvlJc w:val="left"/>
      <w:pPr>
        <w:ind w:left="2626" w:hanging="440"/>
      </w:pPr>
    </w:lvl>
    <w:lvl w:ilvl="5">
      <w:start w:val="1"/>
      <w:numFmt w:val="lowerRoman"/>
      <w:lvlText w:val="%6."/>
      <w:lvlJc w:val="right"/>
      <w:pPr>
        <w:ind w:left="3066" w:hanging="440"/>
      </w:pPr>
    </w:lvl>
    <w:lvl w:ilvl="6">
      <w:start w:val="1"/>
      <w:numFmt w:val="decimal"/>
      <w:lvlText w:val="%7."/>
      <w:lvlJc w:val="left"/>
      <w:pPr>
        <w:ind w:left="3506" w:hanging="440"/>
      </w:pPr>
    </w:lvl>
    <w:lvl w:ilvl="7">
      <w:start w:val="1"/>
      <w:numFmt w:val="lowerLetter"/>
      <w:lvlText w:val="%8)"/>
      <w:lvlJc w:val="left"/>
      <w:pPr>
        <w:ind w:left="3946" w:hanging="440"/>
      </w:pPr>
    </w:lvl>
    <w:lvl w:ilvl="8">
      <w:start w:val="1"/>
      <w:numFmt w:val="lowerRoman"/>
      <w:lvlText w:val="%9."/>
      <w:lvlJc w:val="right"/>
      <w:pPr>
        <w:ind w:left="4386" w:hanging="440"/>
      </w:pPr>
    </w:lvl>
  </w:abstractNum>
  <w:abstractNum w:abstractNumId="2">
    <w:nsid w:val="05292D34"/>
    <w:multiLevelType w:val="hybridMultilevel"/>
    <w:tmpl w:val="E68E76D4"/>
    <w:lvl w:ilvl="0" w:tplc="E0D4CC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D021B2"/>
    <w:multiLevelType w:val="singleLevel"/>
    <w:tmpl w:val="12D021B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EE440A0"/>
    <w:multiLevelType w:val="multilevel"/>
    <w:tmpl w:val="4EE440A0"/>
    <w:lvl w:ilvl="0">
      <w:start w:val="1"/>
      <w:numFmt w:val="decimal"/>
      <w:pStyle w:val="1"/>
      <w:lvlText w:val="%1）"/>
      <w:lvlJc w:val="left"/>
      <w:pPr>
        <w:ind w:left="94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100" w:hanging="440"/>
      </w:pPr>
    </w:lvl>
    <w:lvl w:ilvl="2">
      <w:start w:val="1"/>
      <w:numFmt w:val="lowerRoman"/>
      <w:lvlText w:val="%3."/>
      <w:lvlJc w:val="righ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lowerLetter"/>
      <w:lvlText w:val="%5)"/>
      <w:lvlJc w:val="left"/>
      <w:pPr>
        <w:ind w:left="2420" w:hanging="440"/>
      </w:pPr>
    </w:lvl>
    <w:lvl w:ilvl="5">
      <w:start w:val="1"/>
      <w:numFmt w:val="lowerRoman"/>
      <w:lvlText w:val="%6."/>
      <w:lvlJc w:val="righ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lowerLetter"/>
      <w:lvlText w:val="%8)"/>
      <w:lvlJc w:val="left"/>
      <w:pPr>
        <w:ind w:left="3740" w:hanging="440"/>
      </w:pPr>
    </w:lvl>
    <w:lvl w:ilvl="8">
      <w:start w:val="1"/>
      <w:numFmt w:val="lowerRoman"/>
      <w:lvlText w:val="%9."/>
      <w:lvlJc w:val="right"/>
      <w:pPr>
        <w:ind w:left="4180" w:hanging="440"/>
      </w:pPr>
    </w:lvl>
  </w:abstractNum>
  <w:abstractNum w:abstractNumId="5">
    <w:nsid w:val="6C1E0C8F"/>
    <w:multiLevelType w:val="hybridMultilevel"/>
    <w:tmpl w:val="71DC9798"/>
    <w:lvl w:ilvl="0" w:tplc="57FAA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F921E0"/>
    <w:multiLevelType w:val="multilevel"/>
    <w:tmpl w:val="71F921E0"/>
    <w:lvl w:ilvl="0">
      <w:start w:val="1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2880"/>
      </w:pPr>
      <w:rPr>
        <w:rFonts w:hint="default"/>
      </w:rPr>
    </w:lvl>
  </w:abstractNum>
  <w:abstractNum w:abstractNumId="7">
    <w:nsid w:val="76527B62"/>
    <w:multiLevelType w:val="singleLevel"/>
    <w:tmpl w:val="76527B62"/>
    <w:lvl w:ilvl="0">
      <w:start w:val="4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BiZTE2YTg3OGRhMzQ5MjYzZjE4NGJiZTk5OWU3ODIifQ=="/>
  </w:docVars>
  <w:rsids>
    <w:rsidRoot w:val="003A308F"/>
    <w:rsid w:val="0002010D"/>
    <w:rsid w:val="00027E65"/>
    <w:rsid w:val="00030AA6"/>
    <w:rsid w:val="000845B6"/>
    <w:rsid w:val="00086847"/>
    <w:rsid w:val="00092D68"/>
    <w:rsid w:val="000A06A0"/>
    <w:rsid w:val="000A7FEB"/>
    <w:rsid w:val="000C7097"/>
    <w:rsid w:val="00103FEA"/>
    <w:rsid w:val="001253D7"/>
    <w:rsid w:val="00127673"/>
    <w:rsid w:val="001764FB"/>
    <w:rsid w:val="0017712F"/>
    <w:rsid w:val="00177455"/>
    <w:rsid w:val="00180E74"/>
    <w:rsid w:val="001818C9"/>
    <w:rsid w:val="001C43CC"/>
    <w:rsid w:val="001C5F04"/>
    <w:rsid w:val="001D0BE9"/>
    <w:rsid w:val="001F1023"/>
    <w:rsid w:val="00206E50"/>
    <w:rsid w:val="00207FF7"/>
    <w:rsid w:val="00212C98"/>
    <w:rsid w:val="002156F6"/>
    <w:rsid w:val="00237540"/>
    <w:rsid w:val="0024279F"/>
    <w:rsid w:val="00274B67"/>
    <w:rsid w:val="00276292"/>
    <w:rsid w:val="00287E6E"/>
    <w:rsid w:val="002A050F"/>
    <w:rsid w:val="002A74E5"/>
    <w:rsid w:val="002B0421"/>
    <w:rsid w:val="002D7B74"/>
    <w:rsid w:val="0030255F"/>
    <w:rsid w:val="00346E6E"/>
    <w:rsid w:val="00360F6C"/>
    <w:rsid w:val="00383CDA"/>
    <w:rsid w:val="00395919"/>
    <w:rsid w:val="003A308F"/>
    <w:rsid w:val="003D597A"/>
    <w:rsid w:val="00424666"/>
    <w:rsid w:val="00426494"/>
    <w:rsid w:val="00443128"/>
    <w:rsid w:val="00444456"/>
    <w:rsid w:val="00462F59"/>
    <w:rsid w:val="004A3AC7"/>
    <w:rsid w:val="0052728A"/>
    <w:rsid w:val="00535258"/>
    <w:rsid w:val="00546764"/>
    <w:rsid w:val="005924C0"/>
    <w:rsid w:val="005C590C"/>
    <w:rsid w:val="00600FBA"/>
    <w:rsid w:val="006044BE"/>
    <w:rsid w:val="00622F06"/>
    <w:rsid w:val="006332A2"/>
    <w:rsid w:val="006546F2"/>
    <w:rsid w:val="00655258"/>
    <w:rsid w:val="0066025A"/>
    <w:rsid w:val="006616D4"/>
    <w:rsid w:val="00667A5A"/>
    <w:rsid w:val="006907E5"/>
    <w:rsid w:val="00691791"/>
    <w:rsid w:val="006A3050"/>
    <w:rsid w:val="006B7D52"/>
    <w:rsid w:val="006D3B50"/>
    <w:rsid w:val="006E6A59"/>
    <w:rsid w:val="006F1094"/>
    <w:rsid w:val="0072764F"/>
    <w:rsid w:val="007321D7"/>
    <w:rsid w:val="00777B42"/>
    <w:rsid w:val="007A3425"/>
    <w:rsid w:val="007F1F73"/>
    <w:rsid w:val="007F5E8F"/>
    <w:rsid w:val="00815004"/>
    <w:rsid w:val="00862DEB"/>
    <w:rsid w:val="0086306B"/>
    <w:rsid w:val="00884A33"/>
    <w:rsid w:val="00890FCA"/>
    <w:rsid w:val="008941FC"/>
    <w:rsid w:val="008F2387"/>
    <w:rsid w:val="009041A2"/>
    <w:rsid w:val="009105C9"/>
    <w:rsid w:val="009136F4"/>
    <w:rsid w:val="00961E78"/>
    <w:rsid w:val="00967343"/>
    <w:rsid w:val="00974B3E"/>
    <w:rsid w:val="00981C55"/>
    <w:rsid w:val="0099277E"/>
    <w:rsid w:val="009942D4"/>
    <w:rsid w:val="009A24F0"/>
    <w:rsid w:val="009A6EE9"/>
    <w:rsid w:val="009B32DA"/>
    <w:rsid w:val="009B554C"/>
    <w:rsid w:val="009C1070"/>
    <w:rsid w:val="009D26F5"/>
    <w:rsid w:val="00A331E0"/>
    <w:rsid w:val="00A45E41"/>
    <w:rsid w:val="00A54B08"/>
    <w:rsid w:val="00A55E0D"/>
    <w:rsid w:val="00A71560"/>
    <w:rsid w:val="00A74B50"/>
    <w:rsid w:val="00AA3292"/>
    <w:rsid w:val="00AA398A"/>
    <w:rsid w:val="00AD492F"/>
    <w:rsid w:val="00B15D1D"/>
    <w:rsid w:val="00B1708C"/>
    <w:rsid w:val="00B300A4"/>
    <w:rsid w:val="00B604F3"/>
    <w:rsid w:val="00B7677E"/>
    <w:rsid w:val="00BF4737"/>
    <w:rsid w:val="00C2797C"/>
    <w:rsid w:val="00C33983"/>
    <w:rsid w:val="00C46A2B"/>
    <w:rsid w:val="00C46C57"/>
    <w:rsid w:val="00C50284"/>
    <w:rsid w:val="00D27D18"/>
    <w:rsid w:val="00D36157"/>
    <w:rsid w:val="00D3682C"/>
    <w:rsid w:val="00D377B3"/>
    <w:rsid w:val="00D40071"/>
    <w:rsid w:val="00D503CA"/>
    <w:rsid w:val="00D66E22"/>
    <w:rsid w:val="00D80DC2"/>
    <w:rsid w:val="00D8204C"/>
    <w:rsid w:val="00D92946"/>
    <w:rsid w:val="00DB29EA"/>
    <w:rsid w:val="00DD115D"/>
    <w:rsid w:val="00DD23A0"/>
    <w:rsid w:val="00E04C42"/>
    <w:rsid w:val="00E766D3"/>
    <w:rsid w:val="00E97C87"/>
    <w:rsid w:val="00EB377E"/>
    <w:rsid w:val="00ED52DE"/>
    <w:rsid w:val="00F25CBD"/>
    <w:rsid w:val="00F2749B"/>
    <w:rsid w:val="00F30B3A"/>
    <w:rsid w:val="00F56D35"/>
    <w:rsid w:val="00F741E3"/>
    <w:rsid w:val="00FB4AE8"/>
    <w:rsid w:val="00FC3E57"/>
    <w:rsid w:val="00FF1909"/>
    <w:rsid w:val="00FF667C"/>
    <w:rsid w:val="01EC30E8"/>
    <w:rsid w:val="05FC54C6"/>
    <w:rsid w:val="0C116E67"/>
    <w:rsid w:val="1A9265B7"/>
    <w:rsid w:val="1B4E66C7"/>
    <w:rsid w:val="22997426"/>
    <w:rsid w:val="3DBF79E9"/>
    <w:rsid w:val="43AD4E13"/>
    <w:rsid w:val="4DAB58C4"/>
    <w:rsid w:val="4DC93B10"/>
    <w:rsid w:val="5A407A4A"/>
    <w:rsid w:val="5CBB7120"/>
    <w:rsid w:val="5E9C5A16"/>
    <w:rsid w:val="6311467A"/>
    <w:rsid w:val="63DF5E80"/>
    <w:rsid w:val="6631421F"/>
    <w:rsid w:val="667E0BE5"/>
    <w:rsid w:val="71480366"/>
    <w:rsid w:val="767E6662"/>
    <w:rsid w:val="77FB3761"/>
    <w:rsid w:val="7EB4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link w:val="1Char"/>
    <w:uiPriority w:val="9"/>
    <w:qFormat/>
    <w:rsid w:val="00A74B5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68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next w:val="a"/>
    <w:link w:val="Char"/>
    <w:autoRedefine/>
    <w:qFormat/>
    <w:rsid w:val="00D3682C"/>
    <w:pPr>
      <w:widowControl w:val="0"/>
      <w:ind w:leftChars="-9" w:left="191" w:hangingChars="200" w:hanging="200"/>
      <w:jc w:val="both"/>
    </w:pPr>
    <w:rPr>
      <w:kern w:val="2"/>
      <w:sz w:val="28"/>
      <w:szCs w:val="24"/>
    </w:rPr>
  </w:style>
  <w:style w:type="paragraph" w:styleId="a4">
    <w:name w:val="footer"/>
    <w:basedOn w:val="a"/>
    <w:link w:val="Char0"/>
    <w:autoRedefine/>
    <w:uiPriority w:val="99"/>
    <w:unhideWhenUsed/>
    <w:qFormat/>
    <w:rsid w:val="00D36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D36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qFormat/>
    <w:rsid w:val="00D3682C"/>
    <w:pPr>
      <w:widowControl/>
      <w:spacing w:before="100" w:beforeAutospacing="1" w:after="100" w:afterAutospacing="1"/>
    </w:pPr>
    <w:rPr>
      <w:rFonts w:ascii="Calibri" w:eastAsia="宋体" w:hAnsi="Calibri" w:cs="宋体"/>
      <w:szCs w:val="24"/>
    </w:rPr>
  </w:style>
  <w:style w:type="character" w:styleId="a7">
    <w:name w:val="Hyperlink"/>
    <w:basedOn w:val="a0"/>
    <w:autoRedefine/>
    <w:uiPriority w:val="99"/>
    <w:unhideWhenUsed/>
    <w:qFormat/>
    <w:rsid w:val="00D3682C"/>
    <w:rPr>
      <w:color w:val="0000FF"/>
      <w:u w:val="single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D368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autoRedefine/>
    <w:uiPriority w:val="99"/>
    <w:qFormat/>
    <w:rsid w:val="00D3682C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D3682C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autoRedefine/>
    <w:qFormat/>
    <w:rsid w:val="00D3682C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kern w:val="0"/>
      <w:sz w:val="28"/>
      <w:szCs w:val="20"/>
    </w:rPr>
  </w:style>
  <w:style w:type="paragraph" w:customStyle="1" w:styleId="msonormal0">
    <w:name w:val="msonormal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autoRedefine/>
    <w:qFormat/>
    <w:rsid w:val="00D36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rsid w:val="00D36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autoRedefine/>
    <w:qFormat/>
    <w:rsid w:val="00D368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autoRedefine/>
    <w:qFormat/>
    <w:rsid w:val="00D368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autoRedefine/>
    <w:qFormat/>
    <w:rsid w:val="00D3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autoRedefine/>
    <w:qFormat/>
    <w:rsid w:val="00D368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rsid w:val="00D36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1">
    <w:name w:val="列出段落1"/>
    <w:basedOn w:val="a"/>
    <w:link w:val="Char2"/>
    <w:qFormat/>
    <w:rsid w:val="00D3682C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Char2">
    <w:name w:val="列出段落 Char"/>
    <w:link w:val="11"/>
    <w:autoRedefine/>
    <w:qFormat/>
    <w:rsid w:val="00D3682C"/>
    <w:rPr>
      <w:rFonts w:ascii="Calibri" w:eastAsia="宋体" w:hAnsi="Calibri" w:cs="Times New Roman"/>
      <w:szCs w:val="24"/>
    </w:rPr>
  </w:style>
  <w:style w:type="character" w:customStyle="1" w:styleId="Char">
    <w:name w:val="正文文本缩进 Char"/>
    <w:basedOn w:val="a0"/>
    <w:link w:val="a3"/>
    <w:autoRedefine/>
    <w:qFormat/>
    <w:rsid w:val="00D3682C"/>
    <w:rPr>
      <w:rFonts w:ascii="Times New Roman" w:eastAsia="宋体" w:hAnsi="Times New Roman" w:cs="Times New Roman"/>
      <w:sz w:val="28"/>
      <w:szCs w:val="24"/>
    </w:rPr>
  </w:style>
  <w:style w:type="character" w:customStyle="1" w:styleId="font01">
    <w:name w:val="font01"/>
    <w:basedOn w:val="a0"/>
    <w:autoRedefine/>
    <w:qFormat/>
    <w:rsid w:val="00D3682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autoRedefine/>
    <w:qFormat/>
    <w:rsid w:val="00D3682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autoRedefine/>
    <w:qFormat/>
    <w:rsid w:val="00D3682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sid w:val="00D3682C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sid w:val="00D3682C"/>
    <w:rPr>
      <w:rFonts w:ascii="Arial" w:hAnsi="Arial" w:cs="Arial"/>
      <w:color w:val="000000"/>
      <w:sz w:val="20"/>
      <w:szCs w:val="20"/>
      <w:u w:val="none"/>
    </w:rPr>
  </w:style>
  <w:style w:type="character" w:customStyle="1" w:styleId="font101">
    <w:name w:val="font101"/>
    <w:basedOn w:val="a0"/>
    <w:autoRedefine/>
    <w:qFormat/>
    <w:rsid w:val="00D3682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autoRedefine/>
    <w:qFormat/>
    <w:rsid w:val="00D3682C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41">
    <w:name w:val="font141"/>
    <w:basedOn w:val="a0"/>
    <w:autoRedefine/>
    <w:qFormat/>
    <w:rsid w:val="00D3682C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1">
    <w:name w:val="列表段落1"/>
    <w:basedOn w:val="a"/>
    <w:autoRedefine/>
    <w:qFormat/>
    <w:rsid w:val="00D3682C"/>
    <w:pPr>
      <w:numPr>
        <w:numId w:val="1"/>
      </w:numPr>
      <w:spacing w:line="360" w:lineRule="auto"/>
      <w:ind w:left="426" w:firstLine="0"/>
    </w:pPr>
  </w:style>
  <w:style w:type="paragraph" w:styleId="a8">
    <w:name w:val="List Paragraph"/>
    <w:basedOn w:val="a"/>
    <w:qFormat/>
    <w:rsid w:val="006546F2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9A24F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9A24F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0"/>
    <w:uiPriority w:val="9"/>
    <w:rsid w:val="00A74B50"/>
    <w:rPr>
      <w:rFonts w:ascii="宋体" w:eastAsiaTheme="minorEastAsia" w:hAnsi="宋体" w:cstheme="minorBidi"/>
      <w:b/>
      <w:bCs/>
      <w:kern w:val="36"/>
      <w:sz w:val="48"/>
      <w:szCs w:val="48"/>
    </w:rPr>
  </w:style>
  <w:style w:type="paragraph" w:styleId="aa">
    <w:name w:val="Body Text"/>
    <w:basedOn w:val="a"/>
    <w:link w:val="Char4"/>
    <w:uiPriority w:val="99"/>
    <w:semiHidden/>
    <w:unhideWhenUsed/>
    <w:rsid w:val="00A74B50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A74B5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ody Text First Indent"/>
    <w:basedOn w:val="aa"/>
    <w:link w:val="Char5"/>
    <w:uiPriority w:val="99"/>
    <w:unhideWhenUsed/>
    <w:qFormat/>
    <w:rsid w:val="00A74B50"/>
    <w:pPr>
      <w:ind w:firstLineChars="100" w:firstLine="420"/>
    </w:pPr>
    <w:rPr>
      <w:rFonts w:ascii="Calibri" w:hAnsi="Calibri"/>
    </w:rPr>
  </w:style>
  <w:style w:type="character" w:customStyle="1" w:styleId="Char5">
    <w:name w:val="正文首行缩进 Char"/>
    <w:basedOn w:val="Char4"/>
    <w:link w:val="ab"/>
    <w:uiPriority w:val="99"/>
    <w:rsid w:val="00A74B50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D222-27C1-4777-A339-5100C934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59</cp:revision>
  <dcterms:created xsi:type="dcterms:W3CDTF">2021-01-03T15:37:00Z</dcterms:created>
  <dcterms:modified xsi:type="dcterms:W3CDTF">2024-07-16T11:47:00Z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0C10DD40C8F94E779415A189A5507C78</vt:lpwstr>
  </property>
</Properties>
</file>