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44C70">
      <w:pPr>
        <w:rPr>
          <w:rFonts w:eastAsia="黑体"/>
          <w:sz w:val="32"/>
        </w:rPr>
      </w:pPr>
      <w:r>
        <w:rPr>
          <w:rFonts w:hint="eastAsia" w:eastAsia="黑体"/>
          <w:sz w:val="32"/>
        </w:rPr>
        <w:t>英德市粤北糖业有限公司</w:t>
      </w:r>
    </w:p>
    <w:tbl>
      <w:tblPr>
        <w:tblStyle w:val="13"/>
        <w:tblW w:w="9743" w:type="dxa"/>
        <w:tblInd w:w="108" w:type="dxa"/>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063"/>
        <w:gridCol w:w="4680"/>
      </w:tblGrid>
      <w:tr w14:paraId="1286C733">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6A592EBD">
            <w:pPr>
              <w:ind w:right="-376" w:rightChars="-179"/>
              <w:rPr>
                <w:rFonts w:eastAsia="黑体"/>
                <w:color w:val="000000"/>
                <w:sz w:val="24"/>
              </w:rPr>
            </w:pPr>
            <w:r>
              <w:rPr>
                <w:rFonts w:eastAsia="黑体"/>
                <w:sz w:val="24"/>
              </w:rPr>
              <w:t>致To:</w:t>
            </w:r>
          </w:p>
        </w:tc>
        <w:tc>
          <w:tcPr>
            <w:tcW w:w="4680" w:type="dxa"/>
            <w:vAlign w:val="center"/>
          </w:tcPr>
          <w:p w14:paraId="0A4AE0C2">
            <w:pPr>
              <w:rPr>
                <w:rFonts w:eastAsia="黑体"/>
                <w:sz w:val="24"/>
              </w:rPr>
            </w:pPr>
            <w:r>
              <w:rPr>
                <w:rFonts w:eastAsia="黑体"/>
                <w:sz w:val="24"/>
              </w:rPr>
              <w:t xml:space="preserve">发件人From: </w:t>
            </w:r>
            <w:r>
              <w:rPr>
                <w:rFonts w:hint="eastAsia" w:eastAsia="黑体"/>
                <w:sz w:val="24"/>
              </w:rPr>
              <w:t>曾建娣</w:t>
            </w:r>
          </w:p>
        </w:tc>
      </w:tr>
      <w:tr w14:paraId="66D96677">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16824782">
            <w:pPr>
              <w:rPr>
                <w:rFonts w:eastAsia="黑体"/>
                <w:sz w:val="24"/>
              </w:rPr>
            </w:pPr>
            <w:r>
              <w:rPr>
                <w:rFonts w:eastAsia="黑体"/>
                <w:sz w:val="24"/>
              </w:rPr>
              <w:t xml:space="preserve">传真Fax: </w:t>
            </w:r>
          </w:p>
        </w:tc>
        <w:tc>
          <w:tcPr>
            <w:tcW w:w="4680" w:type="dxa"/>
            <w:vAlign w:val="center"/>
          </w:tcPr>
          <w:p w14:paraId="01BA3B56">
            <w:pPr>
              <w:rPr>
                <w:rFonts w:eastAsia="黑体"/>
                <w:sz w:val="24"/>
              </w:rPr>
            </w:pPr>
            <w:r>
              <w:rPr>
                <w:rFonts w:eastAsia="黑体"/>
                <w:sz w:val="24"/>
              </w:rPr>
              <w:t xml:space="preserve">电话Tel: </w:t>
            </w:r>
            <w:r>
              <w:rPr>
                <w:rFonts w:hint="eastAsia" w:eastAsia="黑体"/>
                <w:sz w:val="24"/>
              </w:rPr>
              <w:t>15718355560</w:t>
            </w:r>
          </w:p>
        </w:tc>
      </w:tr>
      <w:tr w14:paraId="67192DBB">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330385AB">
            <w:pPr>
              <w:rPr>
                <w:rFonts w:eastAsia="黑体"/>
                <w:sz w:val="24"/>
              </w:rPr>
            </w:pPr>
            <w:r>
              <w:rPr>
                <w:rFonts w:eastAsia="黑体"/>
                <w:sz w:val="24"/>
              </w:rPr>
              <w:t xml:space="preserve">呈Attn: </w:t>
            </w:r>
          </w:p>
        </w:tc>
        <w:tc>
          <w:tcPr>
            <w:tcW w:w="4680" w:type="dxa"/>
            <w:vAlign w:val="center"/>
          </w:tcPr>
          <w:p w14:paraId="34661512">
            <w:pPr>
              <w:rPr>
                <w:rFonts w:eastAsia="黑体"/>
                <w:sz w:val="24"/>
              </w:rPr>
            </w:pPr>
            <w:r>
              <w:rPr>
                <w:rFonts w:eastAsia="黑体"/>
                <w:sz w:val="24"/>
              </w:rPr>
              <w:t xml:space="preserve">传真Fax: </w:t>
            </w:r>
          </w:p>
        </w:tc>
      </w:tr>
      <w:tr w14:paraId="51975615">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89" w:hRule="atLeast"/>
        </w:trPr>
        <w:tc>
          <w:tcPr>
            <w:tcW w:w="5063" w:type="dxa"/>
            <w:vAlign w:val="center"/>
          </w:tcPr>
          <w:p w14:paraId="4641D255">
            <w:pPr>
              <w:rPr>
                <w:rFonts w:eastAsia="黑体"/>
                <w:sz w:val="24"/>
              </w:rPr>
            </w:pPr>
            <w:r>
              <w:rPr>
                <w:rFonts w:eastAsia="黑体"/>
                <w:sz w:val="24"/>
              </w:rPr>
              <w:t>主题Titel: 询价文件</w:t>
            </w:r>
          </w:p>
        </w:tc>
        <w:tc>
          <w:tcPr>
            <w:tcW w:w="4680" w:type="dxa"/>
            <w:vAlign w:val="center"/>
          </w:tcPr>
          <w:p w14:paraId="67903525">
            <w:pPr>
              <w:rPr>
                <w:rFonts w:eastAsia="黑体"/>
                <w:sz w:val="24"/>
              </w:rPr>
            </w:pPr>
            <w:r>
              <w:rPr>
                <w:rFonts w:eastAsia="黑体"/>
                <w:sz w:val="24"/>
              </w:rPr>
              <w:t xml:space="preserve">页数Page: </w:t>
            </w:r>
            <w:r>
              <w:rPr>
                <w:rFonts w:hint="eastAsia" w:eastAsia="黑体"/>
                <w:sz w:val="24"/>
              </w:rPr>
              <w:t xml:space="preserve"> </w:t>
            </w:r>
          </w:p>
        </w:tc>
      </w:tr>
      <w:tr w14:paraId="5542606D">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7BF54731">
            <w:pPr>
              <w:rPr>
                <w:rFonts w:eastAsia="黑体"/>
                <w:sz w:val="24"/>
              </w:rPr>
            </w:pPr>
            <w:r>
              <w:rPr>
                <w:rFonts w:eastAsia="黑体"/>
                <w:sz w:val="24"/>
              </w:rPr>
              <w:t>编号Number:</w:t>
            </w:r>
          </w:p>
        </w:tc>
        <w:tc>
          <w:tcPr>
            <w:tcW w:w="4680" w:type="dxa"/>
            <w:vAlign w:val="center"/>
          </w:tcPr>
          <w:p w14:paraId="06D7F007">
            <w:pPr>
              <w:rPr>
                <w:rFonts w:eastAsia="黑体"/>
                <w:sz w:val="24"/>
              </w:rPr>
            </w:pPr>
            <w:r>
              <w:rPr>
                <w:rFonts w:eastAsia="黑体"/>
                <w:sz w:val="24"/>
              </w:rPr>
              <w:t>日期Date: 202</w:t>
            </w:r>
            <w:r>
              <w:rPr>
                <w:rFonts w:hint="eastAsia" w:eastAsia="黑体"/>
                <w:sz w:val="24"/>
              </w:rPr>
              <w:t>4</w:t>
            </w:r>
            <w:r>
              <w:rPr>
                <w:rFonts w:eastAsia="黑体"/>
                <w:sz w:val="24"/>
              </w:rPr>
              <w:t>年</w:t>
            </w:r>
            <w:r>
              <w:rPr>
                <w:rFonts w:hint="eastAsia" w:eastAsia="黑体"/>
                <w:sz w:val="24"/>
              </w:rPr>
              <w:t>8</w:t>
            </w:r>
            <w:r>
              <w:rPr>
                <w:rFonts w:eastAsia="黑体"/>
                <w:sz w:val="24"/>
              </w:rPr>
              <w:t>月</w:t>
            </w:r>
            <w:r>
              <w:rPr>
                <w:rFonts w:hint="eastAsia" w:eastAsia="黑体"/>
                <w:sz w:val="24"/>
              </w:rPr>
              <w:t>15</w:t>
            </w:r>
            <w:r>
              <w:rPr>
                <w:rFonts w:eastAsia="黑体"/>
                <w:sz w:val="24"/>
              </w:rPr>
              <w:t>日</w:t>
            </w:r>
          </w:p>
        </w:tc>
      </w:tr>
      <w:tr w14:paraId="7794A9E6">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09" w:hRule="atLeast"/>
        </w:trPr>
        <w:tc>
          <w:tcPr>
            <w:tcW w:w="5063" w:type="dxa"/>
            <w:vAlign w:val="center"/>
          </w:tcPr>
          <w:p w14:paraId="4C800E3C">
            <w:pPr>
              <w:rPr>
                <w:rFonts w:eastAsia="黑体"/>
                <w:sz w:val="24"/>
              </w:rPr>
            </w:pPr>
            <w:r>
              <w:rPr>
                <w:rFonts w:eastAsia="黑体"/>
                <w:sz w:val="24"/>
              </w:rPr>
              <w:t>内容Special Instruction(ifany):</w:t>
            </w:r>
          </w:p>
        </w:tc>
        <w:tc>
          <w:tcPr>
            <w:tcW w:w="4680" w:type="dxa"/>
            <w:vAlign w:val="center"/>
          </w:tcPr>
          <w:p w14:paraId="42395232">
            <w:pPr>
              <w:rPr>
                <w:rFonts w:eastAsia="黑体"/>
                <w:sz w:val="24"/>
              </w:rPr>
            </w:pPr>
          </w:p>
        </w:tc>
      </w:tr>
    </w:tbl>
    <w:p w14:paraId="4A1578DB">
      <w:pPr>
        <w:spacing w:line="560" w:lineRule="exact"/>
        <w:ind w:firstLine="640" w:firstLineChars="200"/>
        <w:rPr>
          <w:rFonts w:eastAsia="仿宋"/>
          <w:sz w:val="32"/>
          <w:szCs w:val="32"/>
        </w:rPr>
      </w:pPr>
    </w:p>
    <w:p w14:paraId="210F0648">
      <w:pPr>
        <w:spacing w:line="560" w:lineRule="exact"/>
        <w:jc w:val="center"/>
        <w:rPr>
          <w:rFonts w:eastAsia="方正小标宋简体"/>
          <w:sz w:val="44"/>
          <w:szCs w:val="44"/>
        </w:rPr>
      </w:pPr>
      <w:r>
        <w:rPr>
          <w:rFonts w:eastAsia="方正小标宋简体"/>
          <w:sz w:val="44"/>
          <w:szCs w:val="44"/>
        </w:rPr>
        <w:t>询价文件</w:t>
      </w:r>
    </w:p>
    <w:p w14:paraId="47BC860C">
      <w:pPr>
        <w:spacing w:line="560" w:lineRule="exact"/>
        <w:jc w:val="left"/>
        <w:rPr>
          <w:rFonts w:eastAsia="仿宋_GB2312"/>
          <w:kern w:val="0"/>
          <w:sz w:val="32"/>
          <w:szCs w:val="32"/>
        </w:rPr>
      </w:pPr>
      <w:r>
        <w:rPr>
          <w:rFonts w:eastAsia="仿宋_GB2312"/>
          <w:kern w:val="0"/>
          <w:sz w:val="32"/>
          <w:szCs w:val="32"/>
        </w:rPr>
        <w:t>各供应商：</w:t>
      </w:r>
    </w:p>
    <w:p w14:paraId="02FF0DC7">
      <w:pPr>
        <w:spacing w:line="560" w:lineRule="exact"/>
        <w:ind w:firstLine="640" w:firstLineChars="200"/>
        <w:jc w:val="left"/>
        <w:rPr>
          <w:rFonts w:eastAsia="仿宋_GB2312"/>
          <w:kern w:val="0"/>
          <w:sz w:val="32"/>
          <w:szCs w:val="32"/>
        </w:rPr>
      </w:pPr>
      <w:r>
        <w:rPr>
          <w:rFonts w:eastAsia="仿宋_GB2312"/>
          <w:kern w:val="0"/>
          <w:sz w:val="32"/>
          <w:szCs w:val="32"/>
        </w:rPr>
        <w:t>我公司将对</w:t>
      </w:r>
      <w:r>
        <w:rPr>
          <w:rFonts w:hint="eastAsia" w:ascii="仿宋_GB2312" w:hAnsi="仿宋_GB2312" w:eastAsia="仿宋_GB2312" w:cs="仿宋_GB2312"/>
          <w:sz w:val="32"/>
          <w:szCs w:val="32"/>
        </w:rPr>
        <w:t>2024年粤北糖业水系统改造</w:t>
      </w:r>
      <w:r>
        <w:rPr>
          <w:rFonts w:hint="eastAsia" w:ascii="仿宋_GB2312" w:hAnsi="仿宋_GB2312" w:eastAsia="仿宋_GB2312" w:cs="仿宋_GB2312"/>
          <w:kern w:val="0"/>
          <w:sz w:val="32"/>
          <w:szCs w:val="32"/>
        </w:rPr>
        <w:t>项目（管道供货安装)</w:t>
      </w:r>
      <w:r>
        <w:rPr>
          <w:rFonts w:eastAsia="仿宋_GB2312"/>
          <w:kern w:val="0"/>
          <w:sz w:val="32"/>
          <w:szCs w:val="32"/>
        </w:rPr>
        <w:t>进行询比采购，请各供应商根据项目要求进行报名报价。具体要求如下：</w:t>
      </w:r>
    </w:p>
    <w:p w14:paraId="613C3B46">
      <w:pPr>
        <w:spacing w:line="560" w:lineRule="exact"/>
        <w:ind w:firstLine="640" w:firstLineChars="200"/>
        <w:rPr>
          <w:rFonts w:eastAsia="黑体"/>
          <w:sz w:val="32"/>
          <w:szCs w:val="32"/>
        </w:rPr>
      </w:pPr>
      <w:r>
        <w:rPr>
          <w:rFonts w:eastAsia="黑体"/>
          <w:sz w:val="32"/>
          <w:szCs w:val="32"/>
        </w:rPr>
        <w:t>一、供应商须知</w:t>
      </w:r>
    </w:p>
    <w:p w14:paraId="04985512">
      <w:pPr>
        <w:spacing w:line="560" w:lineRule="exact"/>
        <w:ind w:firstLine="602"/>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供应商</w:t>
      </w:r>
      <w:r>
        <w:rPr>
          <w:rFonts w:eastAsia="仿宋_GB2312"/>
          <w:kern w:val="0"/>
          <w:sz w:val="32"/>
          <w:szCs w:val="32"/>
        </w:rPr>
        <w:t>应具备独立签订合同能力，为中华人民共和国境内注册的企业法人或其他组织或自然人</w:t>
      </w:r>
      <w:r>
        <w:rPr>
          <w:rFonts w:hint="eastAsia" w:eastAsia="仿宋_GB2312"/>
          <w:kern w:val="0"/>
          <w:sz w:val="32"/>
          <w:szCs w:val="32"/>
        </w:rPr>
        <w:t>或特殊的民事主体</w:t>
      </w:r>
      <w:r>
        <w:rPr>
          <w:rFonts w:eastAsia="仿宋_GB2312"/>
          <w:kern w:val="0"/>
          <w:sz w:val="32"/>
          <w:szCs w:val="32"/>
        </w:rPr>
        <w:t>。</w:t>
      </w:r>
    </w:p>
    <w:p w14:paraId="047CA3EE">
      <w:pPr>
        <w:spacing w:line="560" w:lineRule="exact"/>
        <w:ind w:firstLine="602"/>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供应商</w:t>
      </w:r>
      <w:r>
        <w:rPr>
          <w:rFonts w:eastAsia="仿宋_GB2312"/>
          <w:kern w:val="0"/>
          <w:sz w:val="32"/>
          <w:szCs w:val="32"/>
        </w:rPr>
        <w:t>在信用中国网站查没有被列入严重失信名单和经营异常的情况；在中国政府采购网站查无严重违法失信行为。未被列入中粮集团及中粮糖业供应商“黑名单</w:t>
      </w:r>
      <w:r>
        <w:rPr>
          <w:rFonts w:hint="eastAsia" w:eastAsia="仿宋_GB2312"/>
          <w:kern w:val="0"/>
          <w:sz w:val="32"/>
          <w:szCs w:val="32"/>
        </w:rPr>
        <w:t>”。</w:t>
      </w:r>
    </w:p>
    <w:p w14:paraId="7405E658">
      <w:pPr>
        <w:spacing w:line="560" w:lineRule="exact"/>
        <w:ind w:firstLine="602"/>
        <w:jc w:val="left"/>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供应商</w:t>
      </w:r>
      <w:r>
        <w:rPr>
          <w:rFonts w:eastAsia="仿宋_GB2312"/>
          <w:kern w:val="0"/>
          <w:sz w:val="32"/>
          <w:szCs w:val="32"/>
        </w:rPr>
        <w:t>财务况良好，没有处于财产被没收、接管、破产或其他关、停、并 、转状态。</w:t>
      </w:r>
    </w:p>
    <w:p w14:paraId="489A4704">
      <w:pPr>
        <w:spacing w:line="560" w:lineRule="exact"/>
        <w:ind w:firstLine="602"/>
        <w:jc w:val="left"/>
      </w:pPr>
      <w:r>
        <w:rPr>
          <w:rFonts w:hint="eastAsia" w:eastAsia="仿宋_GB2312"/>
          <w:kern w:val="0"/>
          <w:sz w:val="32"/>
          <w:szCs w:val="32"/>
        </w:rPr>
        <w:t>4</w:t>
      </w:r>
      <w:r>
        <w:rPr>
          <w:rFonts w:eastAsia="仿宋_GB2312"/>
          <w:kern w:val="0"/>
          <w:sz w:val="32"/>
          <w:szCs w:val="32"/>
        </w:rPr>
        <w:t>.供应商须登录中粮糖业电子采购平台进行项目招标活动。未注册的供应商务必在项目开标前完成注册并获得投标资格，通过审核的供应商才能够在系统内进行查看公告、报名、报价等业务操作。采购平台注册网址：</w:t>
      </w:r>
      <w:r>
        <w:fldChar w:fldCharType="begin"/>
      </w:r>
      <w:r>
        <w:instrText xml:space="preserve"> HYPERLINK "https://eps.cofcosugar.com/" </w:instrText>
      </w:r>
      <w:r>
        <w:fldChar w:fldCharType="separate"/>
      </w:r>
      <w:r>
        <w:rPr>
          <w:rStyle w:val="16"/>
          <w:rFonts w:eastAsia="仿宋_GB2312"/>
          <w:color w:val="auto"/>
          <w:sz w:val="28"/>
          <w:szCs w:val="28"/>
        </w:rPr>
        <w:t>https://eps.cofcosugar.com/</w:t>
      </w:r>
      <w:r>
        <w:rPr>
          <w:rStyle w:val="16"/>
          <w:rFonts w:eastAsia="仿宋_GB2312"/>
          <w:color w:val="auto"/>
          <w:sz w:val="28"/>
          <w:szCs w:val="28"/>
        </w:rPr>
        <w:fldChar w:fldCharType="end"/>
      </w:r>
      <w:r>
        <w:rPr>
          <w:rFonts w:eastAsia="仿宋_GB2312"/>
          <w:kern w:val="0"/>
          <w:sz w:val="32"/>
          <w:szCs w:val="32"/>
        </w:rPr>
        <w:t>。请有</w:t>
      </w:r>
      <w:r>
        <w:rPr>
          <w:rFonts w:hint="eastAsia" w:eastAsia="仿宋_GB2312"/>
          <w:kern w:val="0"/>
          <w:sz w:val="32"/>
          <w:szCs w:val="32"/>
        </w:rPr>
        <w:t>意向</w:t>
      </w:r>
      <w:r>
        <w:rPr>
          <w:rFonts w:eastAsia="仿宋_GB2312"/>
          <w:kern w:val="0"/>
          <w:sz w:val="32"/>
          <w:szCs w:val="32"/>
        </w:rPr>
        <w:t>报名的供应商主动与项目人员联系，确认平台注册审核结果。</w:t>
      </w:r>
    </w:p>
    <w:p w14:paraId="505F796C">
      <w:pPr>
        <w:spacing w:line="560" w:lineRule="exact"/>
        <w:ind w:firstLine="640" w:firstLineChars="200"/>
        <w:rPr>
          <w:rFonts w:eastAsia="黑体"/>
          <w:sz w:val="32"/>
          <w:szCs w:val="32"/>
        </w:rPr>
      </w:pPr>
      <w:r>
        <w:rPr>
          <w:rFonts w:eastAsia="黑体"/>
          <w:sz w:val="32"/>
          <w:szCs w:val="32"/>
        </w:rPr>
        <w:t>二、标的</w:t>
      </w:r>
      <w:r>
        <w:rPr>
          <w:rFonts w:hint="eastAsia" w:eastAsia="黑体"/>
          <w:sz w:val="32"/>
          <w:szCs w:val="32"/>
        </w:rPr>
        <w:t>明细：（详见中粮糖业采购平台）</w:t>
      </w:r>
    </w:p>
    <w:tbl>
      <w:tblPr>
        <w:tblStyle w:val="13"/>
        <w:tblW w:w="10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210"/>
        <w:gridCol w:w="2261"/>
        <w:gridCol w:w="504"/>
        <w:gridCol w:w="835"/>
        <w:gridCol w:w="1479"/>
        <w:gridCol w:w="1211"/>
        <w:gridCol w:w="1178"/>
        <w:gridCol w:w="1136"/>
      </w:tblGrid>
      <w:tr w14:paraId="4682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94" w:type="dxa"/>
            <w:vAlign w:val="center"/>
          </w:tcPr>
          <w:p w14:paraId="465C1EF2">
            <w:pPr>
              <w:jc w:val="center"/>
              <w:rPr>
                <w:rFonts w:eastAsia="仿宋_GB2312"/>
                <w:sz w:val="24"/>
                <w:szCs w:val="32"/>
              </w:rPr>
            </w:pPr>
            <w:r>
              <w:rPr>
                <w:rFonts w:eastAsia="仿宋_GB2312"/>
                <w:sz w:val="24"/>
                <w:szCs w:val="32"/>
              </w:rPr>
              <w:t>序号</w:t>
            </w:r>
          </w:p>
        </w:tc>
        <w:tc>
          <w:tcPr>
            <w:tcW w:w="1210" w:type="dxa"/>
            <w:vAlign w:val="center"/>
          </w:tcPr>
          <w:p w14:paraId="583F8396">
            <w:pPr>
              <w:jc w:val="center"/>
              <w:rPr>
                <w:rFonts w:eastAsia="仿宋_GB2312"/>
                <w:sz w:val="24"/>
                <w:szCs w:val="32"/>
              </w:rPr>
            </w:pPr>
            <w:r>
              <w:rPr>
                <w:rFonts w:hint="eastAsia" w:eastAsia="仿宋_GB2312"/>
                <w:sz w:val="24"/>
                <w:szCs w:val="32"/>
              </w:rPr>
              <w:t>材料</w:t>
            </w:r>
            <w:r>
              <w:rPr>
                <w:rFonts w:eastAsia="仿宋_GB2312"/>
                <w:sz w:val="24"/>
                <w:szCs w:val="32"/>
              </w:rPr>
              <w:t>名称</w:t>
            </w:r>
          </w:p>
        </w:tc>
        <w:tc>
          <w:tcPr>
            <w:tcW w:w="2261" w:type="dxa"/>
            <w:vAlign w:val="center"/>
          </w:tcPr>
          <w:p w14:paraId="6DCED2DD">
            <w:pPr>
              <w:jc w:val="center"/>
              <w:rPr>
                <w:rFonts w:eastAsia="仿宋_GB2312"/>
                <w:sz w:val="24"/>
                <w:szCs w:val="32"/>
              </w:rPr>
            </w:pPr>
            <w:r>
              <w:rPr>
                <w:rFonts w:hint="eastAsia" w:eastAsia="仿宋_GB2312"/>
                <w:sz w:val="24"/>
                <w:szCs w:val="32"/>
              </w:rPr>
              <w:t>规格型号</w:t>
            </w:r>
          </w:p>
        </w:tc>
        <w:tc>
          <w:tcPr>
            <w:tcW w:w="504" w:type="dxa"/>
            <w:vAlign w:val="center"/>
          </w:tcPr>
          <w:p w14:paraId="5C93396D">
            <w:pPr>
              <w:jc w:val="center"/>
              <w:rPr>
                <w:rFonts w:eastAsia="仿宋_GB2312"/>
                <w:sz w:val="24"/>
                <w:szCs w:val="32"/>
              </w:rPr>
            </w:pPr>
            <w:r>
              <w:rPr>
                <w:rFonts w:eastAsia="仿宋_GB2312"/>
                <w:sz w:val="24"/>
                <w:szCs w:val="32"/>
              </w:rPr>
              <w:t>单位</w:t>
            </w:r>
          </w:p>
        </w:tc>
        <w:tc>
          <w:tcPr>
            <w:tcW w:w="835" w:type="dxa"/>
            <w:vAlign w:val="center"/>
          </w:tcPr>
          <w:p w14:paraId="270FBBD4">
            <w:pPr>
              <w:jc w:val="center"/>
              <w:rPr>
                <w:rFonts w:eastAsia="仿宋_GB2312"/>
                <w:sz w:val="24"/>
                <w:szCs w:val="32"/>
              </w:rPr>
            </w:pPr>
            <w:r>
              <w:rPr>
                <w:rFonts w:eastAsia="仿宋_GB2312"/>
                <w:sz w:val="24"/>
                <w:szCs w:val="32"/>
              </w:rPr>
              <w:t>数量</w:t>
            </w:r>
          </w:p>
        </w:tc>
        <w:tc>
          <w:tcPr>
            <w:tcW w:w="1479" w:type="dxa"/>
            <w:vAlign w:val="center"/>
          </w:tcPr>
          <w:p w14:paraId="5EAF070B">
            <w:pPr>
              <w:jc w:val="center"/>
              <w:rPr>
                <w:rFonts w:eastAsia="仿宋_GB2312"/>
                <w:sz w:val="24"/>
                <w:szCs w:val="32"/>
              </w:rPr>
            </w:pPr>
            <w:r>
              <w:rPr>
                <w:rFonts w:eastAsia="仿宋_GB2312"/>
                <w:sz w:val="24"/>
                <w:szCs w:val="32"/>
              </w:rPr>
              <w:t>增值税专用发票税率</w:t>
            </w:r>
          </w:p>
        </w:tc>
        <w:tc>
          <w:tcPr>
            <w:tcW w:w="1211" w:type="dxa"/>
            <w:vAlign w:val="center"/>
          </w:tcPr>
          <w:p w14:paraId="25229AF0">
            <w:pPr>
              <w:jc w:val="center"/>
              <w:rPr>
                <w:rFonts w:eastAsia="仿宋_GB2312"/>
                <w:sz w:val="24"/>
                <w:szCs w:val="32"/>
              </w:rPr>
            </w:pPr>
            <w:r>
              <w:rPr>
                <w:rFonts w:eastAsia="仿宋_GB2312"/>
                <w:sz w:val="24"/>
                <w:szCs w:val="32"/>
              </w:rPr>
              <w:t>含税单价（元）</w:t>
            </w:r>
          </w:p>
        </w:tc>
        <w:tc>
          <w:tcPr>
            <w:tcW w:w="1178" w:type="dxa"/>
            <w:vAlign w:val="center"/>
          </w:tcPr>
          <w:p w14:paraId="41E777FC">
            <w:pPr>
              <w:jc w:val="center"/>
              <w:rPr>
                <w:rFonts w:eastAsia="仿宋_GB2312"/>
                <w:sz w:val="24"/>
                <w:szCs w:val="32"/>
              </w:rPr>
            </w:pPr>
            <w:r>
              <w:rPr>
                <w:rFonts w:eastAsia="仿宋_GB2312"/>
                <w:sz w:val="24"/>
                <w:szCs w:val="32"/>
              </w:rPr>
              <w:t>含税金额（元）</w:t>
            </w:r>
          </w:p>
        </w:tc>
        <w:tc>
          <w:tcPr>
            <w:tcW w:w="1136" w:type="dxa"/>
            <w:vAlign w:val="center"/>
          </w:tcPr>
          <w:p w14:paraId="6ED25D46">
            <w:pPr>
              <w:jc w:val="center"/>
              <w:rPr>
                <w:rFonts w:eastAsia="仿宋_GB2312"/>
                <w:sz w:val="24"/>
                <w:szCs w:val="32"/>
              </w:rPr>
            </w:pPr>
            <w:r>
              <w:rPr>
                <w:rFonts w:eastAsia="仿宋_GB2312"/>
                <w:sz w:val="24"/>
                <w:szCs w:val="32"/>
              </w:rPr>
              <w:t>备注</w:t>
            </w:r>
          </w:p>
        </w:tc>
      </w:tr>
      <w:tr w14:paraId="74C3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50FAA686">
            <w:pPr>
              <w:widowControl/>
              <w:spacing w:line="280" w:lineRule="exact"/>
              <w:jc w:val="center"/>
              <w:rPr>
                <w:rFonts w:eastAsia="仿宋_GB2312"/>
                <w:kern w:val="0"/>
                <w:sz w:val="24"/>
              </w:rPr>
            </w:pPr>
            <w:r>
              <w:rPr>
                <w:rFonts w:eastAsia="仿宋_GB2312"/>
                <w:kern w:val="0"/>
                <w:sz w:val="24"/>
              </w:rPr>
              <w:t>1</w:t>
            </w:r>
          </w:p>
        </w:tc>
        <w:tc>
          <w:tcPr>
            <w:tcW w:w="1210" w:type="dxa"/>
            <w:vAlign w:val="center"/>
          </w:tcPr>
          <w:p w14:paraId="67379519">
            <w:pPr>
              <w:widowControl/>
              <w:spacing w:line="280" w:lineRule="exact"/>
              <w:jc w:val="center"/>
              <w:rPr>
                <w:rFonts w:eastAsia="仿宋_GB2312"/>
                <w:kern w:val="0"/>
                <w:sz w:val="24"/>
              </w:rPr>
            </w:pPr>
            <w:r>
              <w:rPr>
                <w:rFonts w:eastAsia="仿宋_GB2312"/>
                <w:kern w:val="0"/>
                <w:sz w:val="24"/>
              </w:rPr>
              <w:t>截止阀</w:t>
            </w:r>
          </w:p>
        </w:tc>
        <w:tc>
          <w:tcPr>
            <w:tcW w:w="2261" w:type="dxa"/>
            <w:vAlign w:val="center"/>
          </w:tcPr>
          <w:p w14:paraId="3247CC5F">
            <w:pPr>
              <w:widowControl/>
              <w:spacing w:line="280" w:lineRule="exact"/>
              <w:jc w:val="center"/>
              <w:rPr>
                <w:rFonts w:eastAsia="仿宋_GB2312"/>
                <w:kern w:val="0"/>
                <w:sz w:val="24"/>
              </w:rPr>
            </w:pPr>
            <w:r>
              <w:rPr>
                <w:rFonts w:eastAsia="仿宋_GB2312"/>
                <w:kern w:val="0"/>
                <w:sz w:val="24"/>
              </w:rPr>
              <w:t>J41H-PN16DN80</w:t>
            </w:r>
          </w:p>
        </w:tc>
        <w:tc>
          <w:tcPr>
            <w:tcW w:w="504" w:type="dxa"/>
            <w:vAlign w:val="center"/>
          </w:tcPr>
          <w:p w14:paraId="1F0F421B">
            <w:pPr>
              <w:widowControl/>
              <w:spacing w:line="280" w:lineRule="exact"/>
              <w:jc w:val="center"/>
              <w:rPr>
                <w:rFonts w:eastAsia="仿宋_GB2312"/>
                <w:kern w:val="0"/>
                <w:sz w:val="24"/>
              </w:rPr>
            </w:pPr>
            <w:r>
              <w:rPr>
                <w:rFonts w:eastAsia="仿宋_GB2312"/>
                <w:kern w:val="0"/>
                <w:sz w:val="24"/>
              </w:rPr>
              <w:t>只</w:t>
            </w:r>
          </w:p>
        </w:tc>
        <w:tc>
          <w:tcPr>
            <w:tcW w:w="835" w:type="dxa"/>
            <w:vAlign w:val="center"/>
          </w:tcPr>
          <w:p w14:paraId="3E9EDAA6">
            <w:pPr>
              <w:widowControl/>
              <w:spacing w:line="280" w:lineRule="exact"/>
              <w:jc w:val="center"/>
              <w:rPr>
                <w:rFonts w:eastAsia="仿宋_GB2312"/>
                <w:kern w:val="0"/>
                <w:sz w:val="24"/>
              </w:rPr>
            </w:pPr>
            <w:r>
              <w:rPr>
                <w:rFonts w:eastAsia="仿宋_GB2312"/>
                <w:kern w:val="0"/>
                <w:sz w:val="24"/>
              </w:rPr>
              <w:t>5</w:t>
            </w:r>
          </w:p>
        </w:tc>
        <w:tc>
          <w:tcPr>
            <w:tcW w:w="1479" w:type="dxa"/>
            <w:vAlign w:val="center"/>
          </w:tcPr>
          <w:p w14:paraId="3C250C88">
            <w:pPr>
              <w:jc w:val="left"/>
              <w:rPr>
                <w:rFonts w:eastAsia="仿宋_GB2312"/>
                <w:sz w:val="24"/>
              </w:rPr>
            </w:pPr>
          </w:p>
        </w:tc>
        <w:tc>
          <w:tcPr>
            <w:tcW w:w="1211" w:type="dxa"/>
            <w:vAlign w:val="center"/>
          </w:tcPr>
          <w:p w14:paraId="4422C5F8">
            <w:pPr>
              <w:jc w:val="left"/>
              <w:rPr>
                <w:rFonts w:eastAsia="仿宋_GB2312"/>
                <w:sz w:val="24"/>
              </w:rPr>
            </w:pPr>
          </w:p>
        </w:tc>
        <w:tc>
          <w:tcPr>
            <w:tcW w:w="1178" w:type="dxa"/>
            <w:vAlign w:val="center"/>
          </w:tcPr>
          <w:p w14:paraId="6DE82F00">
            <w:pPr>
              <w:jc w:val="left"/>
              <w:rPr>
                <w:rFonts w:eastAsia="仿宋_GB2312"/>
                <w:sz w:val="24"/>
              </w:rPr>
            </w:pPr>
          </w:p>
        </w:tc>
        <w:tc>
          <w:tcPr>
            <w:tcW w:w="1136" w:type="dxa"/>
            <w:vMerge w:val="restart"/>
            <w:vAlign w:val="center"/>
          </w:tcPr>
          <w:p w14:paraId="119BCB94">
            <w:pPr>
              <w:widowControl/>
              <w:jc w:val="left"/>
              <w:textAlignment w:val="center"/>
              <w:rPr>
                <w:rFonts w:eastAsia="仿宋_GB2312"/>
                <w:sz w:val="24"/>
              </w:rPr>
            </w:pPr>
            <w:r>
              <w:rPr>
                <w:rFonts w:hint="eastAsia" w:eastAsia="仿宋_GB2312"/>
                <w:color w:val="000000"/>
                <w:kern w:val="0"/>
                <w:sz w:val="24"/>
              </w:rPr>
              <w:t>供货及安装</w:t>
            </w:r>
          </w:p>
        </w:tc>
      </w:tr>
      <w:tr w14:paraId="5725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1D75E8CE">
            <w:pPr>
              <w:widowControl/>
              <w:spacing w:line="280" w:lineRule="exact"/>
              <w:jc w:val="center"/>
              <w:rPr>
                <w:rFonts w:eastAsia="仿宋_GB2312"/>
                <w:kern w:val="0"/>
                <w:sz w:val="24"/>
              </w:rPr>
            </w:pPr>
            <w:r>
              <w:rPr>
                <w:rFonts w:eastAsia="仿宋_GB2312"/>
                <w:kern w:val="0"/>
                <w:sz w:val="24"/>
              </w:rPr>
              <w:t>2</w:t>
            </w:r>
          </w:p>
        </w:tc>
        <w:tc>
          <w:tcPr>
            <w:tcW w:w="1210" w:type="dxa"/>
            <w:vAlign w:val="center"/>
          </w:tcPr>
          <w:p w14:paraId="2F1FFCAB">
            <w:pPr>
              <w:widowControl/>
              <w:spacing w:line="280" w:lineRule="exact"/>
              <w:jc w:val="center"/>
              <w:rPr>
                <w:rFonts w:eastAsia="仿宋_GB2312"/>
                <w:kern w:val="0"/>
                <w:sz w:val="24"/>
              </w:rPr>
            </w:pPr>
            <w:r>
              <w:rPr>
                <w:rFonts w:eastAsia="仿宋_GB2312"/>
                <w:kern w:val="0"/>
                <w:sz w:val="24"/>
              </w:rPr>
              <w:t>截止阀</w:t>
            </w:r>
          </w:p>
        </w:tc>
        <w:tc>
          <w:tcPr>
            <w:tcW w:w="2261" w:type="dxa"/>
            <w:vAlign w:val="center"/>
          </w:tcPr>
          <w:p w14:paraId="7339E09B">
            <w:pPr>
              <w:widowControl/>
              <w:spacing w:line="280" w:lineRule="exact"/>
              <w:jc w:val="center"/>
              <w:rPr>
                <w:rFonts w:eastAsia="仿宋_GB2312"/>
                <w:kern w:val="0"/>
                <w:sz w:val="24"/>
              </w:rPr>
            </w:pPr>
            <w:r>
              <w:rPr>
                <w:rFonts w:eastAsia="仿宋_GB2312"/>
                <w:kern w:val="0"/>
                <w:sz w:val="24"/>
              </w:rPr>
              <w:t>J41H-PN16DN150</w:t>
            </w:r>
          </w:p>
        </w:tc>
        <w:tc>
          <w:tcPr>
            <w:tcW w:w="504" w:type="dxa"/>
            <w:vAlign w:val="center"/>
          </w:tcPr>
          <w:p w14:paraId="6B0CE470">
            <w:pPr>
              <w:widowControl/>
              <w:spacing w:line="280" w:lineRule="exact"/>
              <w:jc w:val="center"/>
              <w:rPr>
                <w:rFonts w:eastAsia="仿宋_GB2312"/>
                <w:kern w:val="0"/>
                <w:sz w:val="24"/>
              </w:rPr>
            </w:pPr>
            <w:r>
              <w:rPr>
                <w:rFonts w:eastAsia="仿宋_GB2312"/>
                <w:kern w:val="0"/>
                <w:sz w:val="24"/>
              </w:rPr>
              <w:t>只</w:t>
            </w:r>
          </w:p>
        </w:tc>
        <w:tc>
          <w:tcPr>
            <w:tcW w:w="835" w:type="dxa"/>
            <w:vAlign w:val="center"/>
          </w:tcPr>
          <w:p w14:paraId="0FAE6B5C">
            <w:pPr>
              <w:widowControl/>
              <w:spacing w:line="280" w:lineRule="exact"/>
              <w:jc w:val="center"/>
              <w:rPr>
                <w:rFonts w:eastAsia="仿宋_GB2312"/>
                <w:kern w:val="0"/>
                <w:sz w:val="24"/>
              </w:rPr>
            </w:pPr>
            <w:r>
              <w:rPr>
                <w:rFonts w:eastAsia="仿宋_GB2312"/>
                <w:kern w:val="0"/>
                <w:sz w:val="24"/>
              </w:rPr>
              <w:t>5</w:t>
            </w:r>
          </w:p>
        </w:tc>
        <w:tc>
          <w:tcPr>
            <w:tcW w:w="1479" w:type="dxa"/>
            <w:vAlign w:val="center"/>
          </w:tcPr>
          <w:p w14:paraId="11C300A2">
            <w:pPr>
              <w:jc w:val="right"/>
              <w:rPr>
                <w:rFonts w:eastAsia="仿宋_GB2312"/>
                <w:sz w:val="24"/>
              </w:rPr>
            </w:pPr>
          </w:p>
        </w:tc>
        <w:tc>
          <w:tcPr>
            <w:tcW w:w="1211" w:type="dxa"/>
            <w:vAlign w:val="center"/>
          </w:tcPr>
          <w:p w14:paraId="194BD488">
            <w:pPr>
              <w:jc w:val="left"/>
              <w:rPr>
                <w:rFonts w:eastAsia="仿宋_GB2312"/>
                <w:sz w:val="24"/>
              </w:rPr>
            </w:pPr>
          </w:p>
        </w:tc>
        <w:tc>
          <w:tcPr>
            <w:tcW w:w="1178" w:type="dxa"/>
            <w:vAlign w:val="center"/>
          </w:tcPr>
          <w:p w14:paraId="30459BBB">
            <w:pPr>
              <w:jc w:val="right"/>
              <w:rPr>
                <w:rFonts w:eastAsia="仿宋_GB2312"/>
                <w:sz w:val="24"/>
              </w:rPr>
            </w:pPr>
          </w:p>
        </w:tc>
        <w:tc>
          <w:tcPr>
            <w:tcW w:w="1136" w:type="dxa"/>
            <w:vMerge w:val="continue"/>
            <w:vAlign w:val="center"/>
          </w:tcPr>
          <w:p w14:paraId="7A7F6829">
            <w:pPr>
              <w:widowControl/>
              <w:jc w:val="left"/>
              <w:textAlignment w:val="center"/>
              <w:rPr>
                <w:rFonts w:ascii="宋体" w:hAnsi="宋体" w:cs="宋体"/>
                <w:kern w:val="0"/>
                <w:sz w:val="20"/>
                <w:szCs w:val="20"/>
                <w:lang w:bidi="ar"/>
              </w:rPr>
            </w:pPr>
          </w:p>
        </w:tc>
      </w:tr>
      <w:tr w14:paraId="4E5E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444FAA94">
            <w:pPr>
              <w:widowControl/>
              <w:spacing w:line="280" w:lineRule="exact"/>
              <w:jc w:val="center"/>
              <w:rPr>
                <w:rFonts w:eastAsia="仿宋_GB2312"/>
                <w:kern w:val="0"/>
                <w:sz w:val="24"/>
              </w:rPr>
            </w:pPr>
            <w:r>
              <w:rPr>
                <w:rFonts w:eastAsia="仿宋_GB2312"/>
                <w:kern w:val="0"/>
                <w:sz w:val="24"/>
              </w:rPr>
              <w:t>3</w:t>
            </w:r>
          </w:p>
        </w:tc>
        <w:tc>
          <w:tcPr>
            <w:tcW w:w="1210" w:type="dxa"/>
            <w:vAlign w:val="center"/>
          </w:tcPr>
          <w:p w14:paraId="2C5F37DE">
            <w:pPr>
              <w:widowControl/>
              <w:spacing w:line="280" w:lineRule="exact"/>
              <w:jc w:val="center"/>
              <w:rPr>
                <w:rFonts w:eastAsia="仿宋_GB2312"/>
                <w:kern w:val="0"/>
                <w:sz w:val="24"/>
              </w:rPr>
            </w:pPr>
            <w:r>
              <w:rPr>
                <w:rFonts w:eastAsia="仿宋_GB2312"/>
                <w:kern w:val="0"/>
                <w:sz w:val="24"/>
              </w:rPr>
              <w:t>截止阀</w:t>
            </w:r>
          </w:p>
        </w:tc>
        <w:tc>
          <w:tcPr>
            <w:tcW w:w="2261" w:type="dxa"/>
            <w:vAlign w:val="center"/>
          </w:tcPr>
          <w:p w14:paraId="711FBB98">
            <w:pPr>
              <w:widowControl/>
              <w:spacing w:line="280" w:lineRule="exact"/>
              <w:jc w:val="center"/>
              <w:rPr>
                <w:rFonts w:eastAsia="仿宋_GB2312"/>
                <w:kern w:val="0"/>
                <w:sz w:val="24"/>
              </w:rPr>
            </w:pPr>
            <w:r>
              <w:rPr>
                <w:rFonts w:eastAsia="仿宋_GB2312"/>
                <w:kern w:val="0"/>
                <w:sz w:val="24"/>
              </w:rPr>
              <w:t>J41H-PN16DN50</w:t>
            </w:r>
          </w:p>
        </w:tc>
        <w:tc>
          <w:tcPr>
            <w:tcW w:w="504" w:type="dxa"/>
            <w:vAlign w:val="center"/>
          </w:tcPr>
          <w:p w14:paraId="718BF71D">
            <w:pPr>
              <w:widowControl/>
              <w:spacing w:line="280" w:lineRule="exact"/>
              <w:jc w:val="center"/>
              <w:rPr>
                <w:rFonts w:eastAsia="仿宋_GB2312"/>
                <w:kern w:val="0"/>
                <w:sz w:val="24"/>
              </w:rPr>
            </w:pPr>
            <w:r>
              <w:rPr>
                <w:rFonts w:eastAsia="仿宋_GB2312"/>
                <w:kern w:val="0"/>
                <w:sz w:val="24"/>
              </w:rPr>
              <w:t>只</w:t>
            </w:r>
          </w:p>
        </w:tc>
        <w:tc>
          <w:tcPr>
            <w:tcW w:w="835" w:type="dxa"/>
            <w:vAlign w:val="center"/>
          </w:tcPr>
          <w:p w14:paraId="134BDE8A">
            <w:pPr>
              <w:widowControl/>
              <w:spacing w:line="280" w:lineRule="exact"/>
              <w:jc w:val="center"/>
              <w:rPr>
                <w:rFonts w:eastAsia="仿宋_GB2312"/>
                <w:kern w:val="0"/>
                <w:sz w:val="24"/>
              </w:rPr>
            </w:pPr>
            <w:r>
              <w:rPr>
                <w:rFonts w:eastAsia="仿宋_GB2312"/>
                <w:kern w:val="0"/>
                <w:sz w:val="24"/>
              </w:rPr>
              <w:t>4</w:t>
            </w:r>
          </w:p>
        </w:tc>
        <w:tc>
          <w:tcPr>
            <w:tcW w:w="1479" w:type="dxa"/>
            <w:vAlign w:val="center"/>
          </w:tcPr>
          <w:p w14:paraId="5EA7E9A4">
            <w:pPr>
              <w:jc w:val="right"/>
              <w:rPr>
                <w:rFonts w:eastAsia="仿宋_GB2312"/>
                <w:sz w:val="24"/>
              </w:rPr>
            </w:pPr>
          </w:p>
        </w:tc>
        <w:tc>
          <w:tcPr>
            <w:tcW w:w="1211" w:type="dxa"/>
            <w:vAlign w:val="center"/>
          </w:tcPr>
          <w:p w14:paraId="56E7F192">
            <w:pPr>
              <w:jc w:val="left"/>
              <w:rPr>
                <w:rFonts w:eastAsia="仿宋_GB2312"/>
                <w:sz w:val="24"/>
              </w:rPr>
            </w:pPr>
          </w:p>
        </w:tc>
        <w:tc>
          <w:tcPr>
            <w:tcW w:w="1178" w:type="dxa"/>
            <w:vAlign w:val="center"/>
          </w:tcPr>
          <w:p w14:paraId="1625E418">
            <w:pPr>
              <w:jc w:val="right"/>
              <w:rPr>
                <w:rFonts w:eastAsia="仿宋_GB2312"/>
                <w:sz w:val="24"/>
              </w:rPr>
            </w:pPr>
          </w:p>
        </w:tc>
        <w:tc>
          <w:tcPr>
            <w:tcW w:w="1136" w:type="dxa"/>
            <w:vMerge w:val="continue"/>
            <w:vAlign w:val="center"/>
          </w:tcPr>
          <w:p w14:paraId="79A535B2">
            <w:pPr>
              <w:widowControl/>
              <w:jc w:val="left"/>
              <w:textAlignment w:val="center"/>
              <w:rPr>
                <w:rFonts w:ascii="宋体" w:hAnsi="宋体" w:cs="宋体"/>
                <w:kern w:val="0"/>
                <w:sz w:val="20"/>
                <w:szCs w:val="20"/>
                <w:lang w:bidi="ar"/>
              </w:rPr>
            </w:pPr>
          </w:p>
        </w:tc>
      </w:tr>
      <w:tr w14:paraId="3340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280C2059">
            <w:pPr>
              <w:widowControl/>
              <w:spacing w:line="280" w:lineRule="exact"/>
              <w:jc w:val="center"/>
              <w:rPr>
                <w:rFonts w:eastAsia="仿宋_GB2312"/>
                <w:kern w:val="0"/>
                <w:sz w:val="24"/>
              </w:rPr>
            </w:pPr>
            <w:r>
              <w:rPr>
                <w:rFonts w:eastAsia="仿宋_GB2312"/>
                <w:kern w:val="0"/>
                <w:sz w:val="24"/>
              </w:rPr>
              <w:t>4</w:t>
            </w:r>
          </w:p>
        </w:tc>
        <w:tc>
          <w:tcPr>
            <w:tcW w:w="1210" w:type="dxa"/>
            <w:vAlign w:val="center"/>
          </w:tcPr>
          <w:p w14:paraId="1A10A552">
            <w:pPr>
              <w:widowControl/>
              <w:spacing w:line="280" w:lineRule="exact"/>
              <w:jc w:val="center"/>
              <w:rPr>
                <w:rFonts w:eastAsia="仿宋_GB2312"/>
                <w:kern w:val="0"/>
                <w:sz w:val="24"/>
              </w:rPr>
            </w:pPr>
            <w:r>
              <w:rPr>
                <w:rFonts w:eastAsia="仿宋_GB2312"/>
                <w:kern w:val="0"/>
                <w:sz w:val="24"/>
              </w:rPr>
              <w:t>焊管</w:t>
            </w:r>
          </w:p>
        </w:tc>
        <w:tc>
          <w:tcPr>
            <w:tcW w:w="2261" w:type="dxa"/>
            <w:vAlign w:val="center"/>
          </w:tcPr>
          <w:p w14:paraId="51D768F3">
            <w:pPr>
              <w:widowControl/>
              <w:spacing w:line="280" w:lineRule="exact"/>
              <w:jc w:val="center"/>
              <w:rPr>
                <w:rFonts w:eastAsia="仿宋_GB2312"/>
                <w:kern w:val="0"/>
                <w:sz w:val="24"/>
              </w:rPr>
            </w:pPr>
            <w:r>
              <w:rPr>
                <w:rFonts w:eastAsia="仿宋_GB2312"/>
                <w:kern w:val="0"/>
                <w:sz w:val="24"/>
              </w:rPr>
              <w:t>DN150*4.5,Q235B</w:t>
            </w:r>
          </w:p>
        </w:tc>
        <w:tc>
          <w:tcPr>
            <w:tcW w:w="504" w:type="dxa"/>
            <w:vAlign w:val="center"/>
          </w:tcPr>
          <w:p w14:paraId="6D1941B2">
            <w:pPr>
              <w:widowControl/>
              <w:spacing w:line="280" w:lineRule="exact"/>
              <w:jc w:val="center"/>
              <w:rPr>
                <w:rFonts w:eastAsia="仿宋_GB2312"/>
                <w:kern w:val="0"/>
                <w:sz w:val="24"/>
              </w:rPr>
            </w:pPr>
            <w:r>
              <w:rPr>
                <w:rFonts w:eastAsia="仿宋_GB2312"/>
                <w:kern w:val="0"/>
                <w:sz w:val="24"/>
              </w:rPr>
              <w:t>kg</w:t>
            </w:r>
          </w:p>
        </w:tc>
        <w:tc>
          <w:tcPr>
            <w:tcW w:w="835" w:type="dxa"/>
            <w:vAlign w:val="center"/>
          </w:tcPr>
          <w:p w14:paraId="32BBEA2F">
            <w:pPr>
              <w:widowControl/>
              <w:spacing w:line="280" w:lineRule="exact"/>
              <w:jc w:val="center"/>
              <w:rPr>
                <w:rFonts w:eastAsia="仿宋_GB2312"/>
                <w:kern w:val="0"/>
                <w:sz w:val="24"/>
              </w:rPr>
            </w:pPr>
            <w:r>
              <w:rPr>
                <w:rFonts w:eastAsia="仿宋_GB2312"/>
                <w:kern w:val="0"/>
                <w:sz w:val="24"/>
              </w:rPr>
              <w:t>3562</w:t>
            </w:r>
          </w:p>
        </w:tc>
        <w:tc>
          <w:tcPr>
            <w:tcW w:w="1479" w:type="dxa"/>
            <w:vAlign w:val="center"/>
          </w:tcPr>
          <w:p w14:paraId="5405BF33">
            <w:pPr>
              <w:jc w:val="right"/>
              <w:rPr>
                <w:rFonts w:eastAsia="仿宋_GB2312"/>
                <w:sz w:val="24"/>
              </w:rPr>
            </w:pPr>
          </w:p>
        </w:tc>
        <w:tc>
          <w:tcPr>
            <w:tcW w:w="1211" w:type="dxa"/>
            <w:vAlign w:val="center"/>
          </w:tcPr>
          <w:p w14:paraId="5DCA93C0">
            <w:pPr>
              <w:jc w:val="left"/>
              <w:rPr>
                <w:rFonts w:eastAsia="仿宋_GB2312"/>
                <w:sz w:val="24"/>
              </w:rPr>
            </w:pPr>
          </w:p>
        </w:tc>
        <w:tc>
          <w:tcPr>
            <w:tcW w:w="1178" w:type="dxa"/>
            <w:vAlign w:val="center"/>
          </w:tcPr>
          <w:p w14:paraId="775F0629">
            <w:pPr>
              <w:jc w:val="right"/>
              <w:rPr>
                <w:rFonts w:eastAsia="仿宋_GB2312"/>
                <w:sz w:val="24"/>
              </w:rPr>
            </w:pPr>
          </w:p>
        </w:tc>
        <w:tc>
          <w:tcPr>
            <w:tcW w:w="1136" w:type="dxa"/>
            <w:vMerge w:val="continue"/>
            <w:vAlign w:val="center"/>
          </w:tcPr>
          <w:p w14:paraId="7688886A">
            <w:pPr>
              <w:widowControl/>
              <w:jc w:val="left"/>
              <w:textAlignment w:val="center"/>
              <w:rPr>
                <w:rFonts w:ascii="宋体" w:hAnsi="宋体" w:cs="宋体"/>
                <w:kern w:val="0"/>
                <w:sz w:val="20"/>
                <w:szCs w:val="20"/>
                <w:lang w:bidi="ar"/>
              </w:rPr>
            </w:pPr>
          </w:p>
        </w:tc>
      </w:tr>
      <w:tr w14:paraId="719C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4E80BA68">
            <w:pPr>
              <w:widowControl/>
              <w:spacing w:line="280" w:lineRule="exact"/>
              <w:jc w:val="center"/>
              <w:rPr>
                <w:rFonts w:eastAsia="仿宋_GB2312"/>
                <w:kern w:val="0"/>
                <w:sz w:val="24"/>
              </w:rPr>
            </w:pPr>
            <w:r>
              <w:rPr>
                <w:rFonts w:eastAsia="仿宋_GB2312"/>
                <w:kern w:val="0"/>
                <w:sz w:val="24"/>
              </w:rPr>
              <w:t>5</w:t>
            </w:r>
          </w:p>
        </w:tc>
        <w:tc>
          <w:tcPr>
            <w:tcW w:w="1210" w:type="dxa"/>
            <w:vAlign w:val="center"/>
          </w:tcPr>
          <w:p w14:paraId="24F00498">
            <w:pPr>
              <w:widowControl/>
              <w:spacing w:line="280" w:lineRule="exact"/>
              <w:jc w:val="center"/>
              <w:rPr>
                <w:rFonts w:eastAsia="仿宋_GB2312"/>
                <w:kern w:val="0"/>
                <w:sz w:val="24"/>
              </w:rPr>
            </w:pPr>
            <w:r>
              <w:rPr>
                <w:rFonts w:eastAsia="仿宋_GB2312"/>
                <w:kern w:val="0"/>
                <w:sz w:val="24"/>
              </w:rPr>
              <w:t>焊管</w:t>
            </w:r>
          </w:p>
        </w:tc>
        <w:tc>
          <w:tcPr>
            <w:tcW w:w="2261" w:type="dxa"/>
            <w:vAlign w:val="center"/>
          </w:tcPr>
          <w:p w14:paraId="1BB0A497">
            <w:pPr>
              <w:widowControl/>
              <w:spacing w:line="280" w:lineRule="exact"/>
              <w:jc w:val="center"/>
              <w:rPr>
                <w:rFonts w:eastAsia="仿宋_GB2312"/>
                <w:kern w:val="0"/>
                <w:sz w:val="24"/>
              </w:rPr>
            </w:pPr>
            <w:r>
              <w:rPr>
                <w:rFonts w:eastAsia="仿宋_GB2312"/>
                <w:kern w:val="0"/>
                <w:sz w:val="24"/>
              </w:rPr>
              <w:t>DN80*4,Q235B</w:t>
            </w:r>
          </w:p>
        </w:tc>
        <w:tc>
          <w:tcPr>
            <w:tcW w:w="504" w:type="dxa"/>
            <w:vAlign w:val="center"/>
          </w:tcPr>
          <w:p w14:paraId="17B7BF3F">
            <w:pPr>
              <w:widowControl/>
              <w:spacing w:line="280" w:lineRule="exact"/>
              <w:jc w:val="center"/>
              <w:rPr>
                <w:rFonts w:eastAsia="仿宋_GB2312"/>
                <w:kern w:val="0"/>
                <w:sz w:val="24"/>
              </w:rPr>
            </w:pPr>
            <w:r>
              <w:rPr>
                <w:rFonts w:eastAsia="仿宋_GB2312"/>
                <w:kern w:val="0"/>
                <w:sz w:val="24"/>
              </w:rPr>
              <w:t>kg</w:t>
            </w:r>
          </w:p>
        </w:tc>
        <w:tc>
          <w:tcPr>
            <w:tcW w:w="835" w:type="dxa"/>
            <w:vAlign w:val="center"/>
          </w:tcPr>
          <w:p w14:paraId="3C46642E">
            <w:pPr>
              <w:widowControl/>
              <w:spacing w:line="280" w:lineRule="exact"/>
              <w:jc w:val="center"/>
              <w:rPr>
                <w:rFonts w:eastAsia="仿宋_GB2312"/>
                <w:kern w:val="0"/>
                <w:sz w:val="24"/>
              </w:rPr>
            </w:pPr>
            <w:r>
              <w:rPr>
                <w:rFonts w:eastAsia="仿宋_GB2312"/>
                <w:kern w:val="0"/>
                <w:sz w:val="24"/>
              </w:rPr>
              <w:t>417</w:t>
            </w:r>
          </w:p>
        </w:tc>
        <w:tc>
          <w:tcPr>
            <w:tcW w:w="1479" w:type="dxa"/>
            <w:vAlign w:val="center"/>
          </w:tcPr>
          <w:p w14:paraId="1EF16EF9">
            <w:pPr>
              <w:jc w:val="right"/>
              <w:rPr>
                <w:rFonts w:eastAsia="仿宋_GB2312"/>
                <w:sz w:val="24"/>
              </w:rPr>
            </w:pPr>
          </w:p>
        </w:tc>
        <w:tc>
          <w:tcPr>
            <w:tcW w:w="1211" w:type="dxa"/>
            <w:vAlign w:val="center"/>
          </w:tcPr>
          <w:p w14:paraId="2BA3A53B">
            <w:pPr>
              <w:jc w:val="left"/>
              <w:rPr>
                <w:rFonts w:eastAsia="仿宋_GB2312"/>
                <w:sz w:val="24"/>
              </w:rPr>
            </w:pPr>
          </w:p>
        </w:tc>
        <w:tc>
          <w:tcPr>
            <w:tcW w:w="1178" w:type="dxa"/>
            <w:vAlign w:val="center"/>
          </w:tcPr>
          <w:p w14:paraId="3A9537AA">
            <w:pPr>
              <w:jc w:val="right"/>
              <w:rPr>
                <w:rFonts w:eastAsia="仿宋_GB2312"/>
                <w:sz w:val="24"/>
              </w:rPr>
            </w:pPr>
          </w:p>
        </w:tc>
        <w:tc>
          <w:tcPr>
            <w:tcW w:w="1136" w:type="dxa"/>
            <w:vMerge w:val="continue"/>
            <w:vAlign w:val="center"/>
          </w:tcPr>
          <w:p w14:paraId="669901D6">
            <w:pPr>
              <w:widowControl/>
              <w:jc w:val="left"/>
              <w:textAlignment w:val="center"/>
              <w:rPr>
                <w:rFonts w:ascii="宋体" w:hAnsi="宋体" w:cs="宋体"/>
                <w:kern w:val="0"/>
                <w:sz w:val="20"/>
                <w:szCs w:val="20"/>
                <w:lang w:bidi="ar"/>
              </w:rPr>
            </w:pPr>
          </w:p>
        </w:tc>
      </w:tr>
      <w:tr w14:paraId="591B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74AA8ABC">
            <w:pPr>
              <w:widowControl/>
              <w:spacing w:line="280" w:lineRule="exact"/>
              <w:jc w:val="center"/>
              <w:rPr>
                <w:rFonts w:eastAsia="仿宋_GB2312"/>
                <w:color w:val="000000"/>
                <w:kern w:val="0"/>
                <w:sz w:val="24"/>
              </w:rPr>
            </w:pPr>
            <w:r>
              <w:rPr>
                <w:rFonts w:eastAsia="仿宋_GB2312"/>
                <w:color w:val="000000"/>
                <w:kern w:val="0"/>
                <w:sz w:val="24"/>
              </w:rPr>
              <w:t>6</w:t>
            </w:r>
          </w:p>
        </w:tc>
        <w:tc>
          <w:tcPr>
            <w:tcW w:w="1210" w:type="dxa"/>
            <w:vAlign w:val="center"/>
          </w:tcPr>
          <w:p w14:paraId="0A6AD896">
            <w:pPr>
              <w:widowControl/>
              <w:spacing w:line="280" w:lineRule="exact"/>
              <w:jc w:val="center"/>
              <w:rPr>
                <w:rFonts w:eastAsia="仿宋_GB2312"/>
                <w:color w:val="000000"/>
                <w:kern w:val="0"/>
                <w:sz w:val="24"/>
              </w:rPr>
            </w:pPr>
            <w:r>
              <w:rPr>
                <w:rFonts w:eastAsia="仿宋_GB2312"/>
                <w:color w:val="000000"/>
                <w:kern w:val="0"/>
                <w:sz w:val="24"/>
              </w:rPr>
              <w:t>焊管</w:t>
            </w:r>
          </w:p>
        </w:tc>
        <w:tc>
          <w:tcPr>
            <w:tcW w:w="2261" w:type="dxa"/>
            <w:vAlign w:val="center"/>
          </w:tcPr>
          <w:p w14:paraId="4530D0F7">
            <w:pPr>
              <w:widowControl/>
              <w:spacing w:line="280" w:lineRule="exact"/>
              <w:jc w:val="center"/>
              <w:rPr>
                <w:rFonts w:eastAsia="仿宋_GB2312"/>
                <w:color w:val="000000"/>
                <w:kern w:val="0"/>
                <w:sz w:val="24"/>
              </w:rPr>
            </w:pPr>
            <w:r>
              <w:rPr>
                <w:rFonts w:eastAsia="仿宋_GB2312"/>
                <w:color w:val="000000"/>
                <w:kern w:val="0"/>
                <w:sz w:val="24"/>
              </w:rPr>
              <w:t>DN50*3,Q235B</w:t>
            </w:r>
          </w:p>
        </w:tc>
        <w:tc>
          <w:tcPr>
            <w:tcW w:w="504" w:type="dxa"/>
            <w:vAlign w:val="center"/>
          </w:tcPr>
          <w:p w14:paraId="4A781729">
            <w:pPr>
              <w:widowControl/>
              <w:spacing w:line="280" w:lineRule="exact"/>
              <w:jc w:val="center"/>
              <w:rPr>
                <w:rFonts w:eastAsia="仿宋_GB2312"/>
                <w:color w:val="000000"/>
                <w:kern w:val="0"/>
                <w:sz w:val="24"/>
              </w:rPr>
            </w:pPr>
            <w:r>
              <w:rPr>
                <w:rFonts w:eastAsia="仿宋_GB2312"/>
                <w:color w:val="000000"/>
                <w:kern w:val="0"/>
                <w:sz w:val="24"/>
              </w:rPr>
              <w:t>kg</w:t>
            </w:r>
          </w:p>
        </w:tc>
        <w:tc>
          <w:tcPr>
            <w:tcW w:w="835" w:type="dxa"/>
            <w:vAlign w:val="center"/>
          </w:tcPr>
          <w:p w14:paraId="65F4B538">
            <w:pPr>
              <w:widowControl/>
              <w:spacing w:line="280" w:lineRule="exact"/>
              <w:jc w:val="center"/>
              <w:rPr>
                <w:rFonts w:eastAsia="仿宋_GB2312"/>
                <w:color w:val="000000"/>
                <w:kern w:val="0"/>
                <w:sz w:val="24"/>
              </w:rPr>
            </w:pPr>
            <w:r>
              <w:rPr>
                <w:rFonts w:eastAsia="仿宋_GB2312"/>
                <w:color w:val="000000"/>
                <w:kern w:val="0"/>
                <w:sz w:val="24"/>
              </w:rPr>
              <w:t>1965</w:t>
            </w:r>
          </w:p>
        </w:tc>
        <w:tc>
          <w:tcPr>
            <w:tcW w:w="1479" w:type="dxa"/>
            <w:vAlign w:val="center"/>
          </w:tcPr>
          <w:p w14:paraId="34CAD544">
            <w:pPr>
              <w:jc w:val="right"/>
              <w:rPr>
                <w:rFonts w:eastAsia="仿宋_GB2312"/>
                <w:sz w:val="24"/>
              </w:rPr>
            </w:pPr>
          </w:p>
        </w:tc>
        <w:tc>
          <w:tcPr>
            <w:tcW w:w="1211" w:type="dxa"/>
            <w:vAlign w:val="center"/>
          </w:tcPr>
          <w:p w14:paraId="247AE8FA">
            <w:pPr>
              <w:jc w:val="left"/>
              <w:rPr>
                <w:rFonts w:eastAsia="仿宋_GB2312"/>
                <w:sz w:val="24"/>
              </w:rPr>
            </w:pPr>
          </w:p>
        </w:tc>
        <w:tc>
          <w:tcPr>
            <w:tcW w:w="1178" w:type="dxa"/>
            <w:vAlign w:val="center"/>
          </w:tcPr>
          <w:p w14:paraId="578BF0E3">
            <w:pPr>
              <w:jc w:val="right"/>
              <w:rPr>
                <w:rFonts w:eastAsia="仿宋_GB2312"/>
                <w:sz w:val="24"/>
              </w:rPr>
            </w:pPr>
          </w:p>
        </w:tc>
        <w:tc>
          <w:tcPr>
            <w:tcW w:w="1136" w:type="dxa"/>
            <w:vMerge w:val="continue"/>
            <w:vAlign w:val="center"/>
          </w:tcPr>
          <w:p w14:paraId="7E48FD51">
            <w:pPr>
              <w:widowControl/>
              <w:jc w:val="left"/>
              <w:textAlignment w:val="center"/>
              <w:rPr>
                <w:rFonts w:ascii="宋体" w:hAnsi="宋体" w:cs="宋体"/>
                <w:kern w:val="0"/>
                <w:sz w:val="20"/>
                <w:szCs w:val="20"/>
                <w:lang w:bidi="ar"/>
              </w:rPr>
            </w:pPr>
          </w:p>
        </w:tc>
      </w:tr>
      <w:tr w14:paraId="59F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2B627B56">
            <w:pPr>
              <w:widowControl/>
              <w:spacing w:line="280" w:lineRule="exact"/>
              <w:jc w:val="center"/>
              <w:rPr>
                <w:rFonts w:eastAsia="仿宋_GB2312"/>
                <w:color w:val="000000"/>
                <w:kern w:val="0"/>
                <w:sz w:val="24"/>
              </w:rPr>
            </w:pPr>
            <w:r>
              <w:rPr>
                <w:rFonts w:eastAsia="仿宋_GB2312"/>
                <w:color w:val="000000"/>
                <w:kern w:val="0"/>
                <w:sz w:val="24"/>
              </w:rPr>
              <w:t>7</w:t>
            </w:r>
          </w:p>
        </w:tc>
        <w:tc>
          <w:tcPr>
            <w:tcW w:w="1210" w:type="dxa"/>
            <w:vAlign w:val="center"/>
          </w:tcPr>
          <w:p w14:paraId="4F1E010D">
            <w:pPr>
              <w:widowControl/>
              <w:spacing w:line="280" w:lineRule="exact"/>
              <w:jc w:val="center"/>
              <w:rPr>
                <w:rFonts w:eastAsia="仿宋_GB2312"/>
                <w:color w:val="000000"/>
                <w:kern w:val="0"/>
                <w:sz w:val="24"/>
              </w:rPr>
            </w:pPr>
            <w:r>
              <w:rPr>
                <w:rFonts w:eastAsia="仿宋_GB2312"/>
                <w:color w:val="000000"/>
                <w:kern w:val="0"/>
                <w:sz w:val="24"/>
              </w:rPr>
              <w:t>法兰</w:t>
            </w:r>
          </w:p>
        </w:tc>
        <w:tc>
          <w:tcPr>
            <w:tcW w:w="2261" w:type="dxa"/>
            <w:vAlign w:val="center"/>
          </w:tcPr>
          <w:p w14:paraId="3CB9E876">
            <w:pPr>
              <w:widowControl/>
              <w:spacing w:line="280" w:lineRule="exact"/>
              <w:jc w:val="center"/>
              <w:rPr>
                <w:rFonts w:eastAsia="仿宋_GB2312"/>
                <w:color w:val="000000"/>
                <w:kern w:val="0"/>
                <w:sz w:val="24"/>
              </w:rPr>
            </w:pPr>
            <w:r>
              <w:rPr>
                <w:rFonts w:eastAsia="仿宋_GB2312"/>
                <w:color w:val="000000"/>
                <w:kern w:val="0"/>
                <w:sz w:val="24"/>
              </w:rPr>
              <w:t>PN16DN80,Q235B</w:t>
            </w:r>
          </w:p>
        </w:tc>
        <w:tc>
          <w:tcPr>
            <w:tcW w:w="504" w:type="dxa"/>
            <w:vAlign w:val="center"/>
          </w:tcPr>
          <w:p w14:paraId="58EF5352">
            <w:pPr>
              <w:widowControl/>
              <w:spacing w:line="280" w:lineRule="exact"/>
              <w:jc w:val="center"/>
              <w:rPr>
                <w:rFonts w:eastAsia="仿宋_GB2312"/>
                <w:color w:val="000000"/>
                <w:kern w:val="0"/>
                <w:sz w:val="24"/>
              </w:rPr>
            </w:pPr>
            <w:r>
              <w:rPr>
                <w:rFonts w:eastAsia="仿宋_GB2312"/>
                <w:color w:val="000000"/>
                <w:kern w:val="0"/>
                <w:sz w:val="24"/>
              </w:rPr>
              <w:t>只</w:t>
            </w:r>
          </w:p>
        </w:tc>
        <w:tc>
          <w:tcPr>
            <w:tcW w:w="835" w:type="dxa"/>
            <w:vAlign w:val="center"/>
          </w:tcPr>
          <w:p w14:paraId="67021036">
            <w:pPr>
              <w:widowControl/>
              <w:spacing w:line="280" w:lineRule="exact"/>
              <w:jc w:val="center"/>
              <w:rPr>
                <w:rFonts w:eastAsia="仿宋_GB2312"/>
                <w:color w:val="000000"/>
                <w:kern w:val="0"/>
                <w:sz w:val="24"/>
              </w:rPr>
            </w:pPr>
            <w:r>
              <w:rPr>
                <w:rFonts w:eastAsia="仿宋_GB2312"/>
                <w:color w:val="000000"/>
                <w:kern w:val="0"/>
                <w:sz w:val="24"/>
              </w:rPr>
              <w:t>8</w:t>
            </w:r>
          </w:p>
        </w:tc>
        <w:tc>
          <w:tcPr>
            <w:tcW w:w="1479" w:type="dxa"/>
            <w:vAlign w:val="center"/>
          </w:tcPr>
          <w:p w14:paraId="2A54DBE3">
            <w:pPr>
              <w:jc w:val="right"/>
              <w:rPr>
                <w:rFonts w:eastAsia="仿宋_GB2312"/>
                <w:sz w:val="24"/>
              </w:rPr>
            </w:pPr>
          </w:p>
        </w:tc>
        <w:tc>
          <w:tcPr>
            <w:tcW w:w="1211" w:type="dxa"/>
            <w:vAlign w:val="center"/>
          </w:tcPr>
          <w:p w14:paraId="0F5CD736">
            <w:pPr>
              <w:jc w:val="left"/>
              <w:rPr>
                <w:rFonts w:eastAsia="仿宋_GB2312"/>
                <w:sz w:val="24"/>
              </w:rPr>
            </w:pPr>
          </w:p>
        </w:tc>
        <w:tc>
          <w:tcPr>
            <w:tcW w:w="1178" w:type="dxa"/>
            <w:vAlign w:val="center"/>
          </w:tcPr>
          <w:p w14:paraId="7C27ED32">
            <w:pPr>
              <w:jc w:val="right"/>
              <w:rPr>
                <w:rFonts w:eastAsia="仿宋_GB2312"/>
                <w:sz w:val="24"/>
              </w:rPr>
            </w:pPr>
          </w:p>
        </w:tc>
        <w:tc>
          <w:tcPr>
            <w:tcW w:w="1136" w:type="dxa"/>
            <w:vMerge w:val="continue"/>
            <w:vAlign w:val="center"/>
          </w:tcPr>
          <w:p w14:paraId="7F479417">
            <w:pPr>
              <w:widowControl/>
              <w:jc w:val="left"/>
              <w:textAlignment w:val="center"/>
              <w:rPr>
                <w:rFonts w:ascii="宋体" w:hAnsi="宋体" w:cs="宋体"/>
                <w:kern w:val="0"/>
                <w:sz w:val="20"/>
                <w:szCs w:val="20"/>
                <w:lang w:bidi="ar"/>
              </w:rPr>
            </w:pPr>
          </w:p>
        </w:tc>
      </w:tr>
      <w:tr w14:paraId="28B0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7851AD0B">
            <w:pPr>
              <w:widowControl/>
              <w:spacing w:line="280" w:lineRule="exact"/>
              <w:jc w:val="center"/>
              <w:rPr>
                <w:rFonts w:eastAsia="仿宋_GB2312"/>
                <w:color w:val="000000"/>
                <w:kern w:val="0"/>
                <w:sz w:val="24"/>
              </w:rPr>
            </w:pPr>
            <w:r>
              <w:rPr>
                <w:rFonts w:eastAsia="仿宋_GB2312"/>
                <w:color w:val="000000"/>
                <w:kern w:val="0"/>
                <w:sz w:val="24"/>
              </w:rPr>
              <w:t>8</w:t>
            </w:r>
          </w:p>
        </w:tc>
        <w:tc>
          <w:tcPr>
            <w:tcW w:w="1210" w:type="dxa"/>
            <w:vAlign w:val="center"/>
          </w:tcPr>
          <w:p w14:paraId="3F141518">
            <w:pPr>
              <w:widowControl/>
              <w:spacing w:line="280" w:lineRule="exact"/>
              <w:jc w:val="center"/>
              <w:rPr>
                <w:rFonts w:eastAsia="仿宋_GB2312"/>
                <w:color w:val="000000"/>
                <w:kern w:val="0"/>
                <w:sz w:val="24"/>
              </w:rPr>
            </w:pPr>
            <w:r>
              <w:rPr>
                <w:rFonts w:eastAsia="仿宋_GB2312"/>
                <w:color w:val="000000"/>
                <w:kern w:val="0"/>
                <w:sz w:val="24"/>
              </w:rPr>
              <w:t>法兰</w:t>
            </w:r>
          </w:p>
        </w:tc>
        <w:tc>
          <w:tcPr>
            <w:tcW w:w="2261" w:type="dxa"/>
            <w:vAlign w:val="center"/>
          </w:tcPr>
          <w:p w14:paraId="558F3F78">
            <w:pPr>
              <w:widowControl/>
              <w:spacing w:line="280" w:lineRule="exact"/>
              <w:jc w:val="center"/>
              <w:rPr>
                <w:rFonts w:eastAsia="仿宋_GB2312"/>
                <w:color w:val="000000"/>
                <w:kern w:val="0"/>
                <w:sz w:val="24"/>
              </w:rPr>
            </w:pPr>
            <w:r>
              <w:rPr>
                <w:rFonts w:eastAsia="仿宋_GB2312"/>
                <w:color w:val="000000"/>
                <w:kern w:val="0"/>
                <w:sz w:val="24"/>
              </w:rPr>
              <w:t>PN16DN150,Q235B</w:t>
            </w:r>
          </w:p>
        </w:tc>
        <w:tc>
          <w:tcPr>
            <w:tcW w:w="504" w:type="dxa"/>
            <w:vAlign w:val="center"/>
          </w:tcPr>
          <w:p w14:paraId="02DA45B5">
            <w:pPr>
              <w:widowControl/>
              <w:spacing w:line="280" w:lineRule="exact"/>
              <w:jc w:val="center"/>
              <w:rPr>
                <w:rFonts w:eastAsia="仿宋_GB2312"/>
                <w:color w:val="000000"/>
                <w:kern w:val="0"/>
                <w:sz w:val="24"/>
              </w:rPr>
            </w:pPr>
            <w:r>
              <w:rPr>
                <w:rFonts w:eastAsia="仿宋_GB2312"/>
                <w:color w:val="000000"/>
                <w:kern w:val="0"/>
                <w:sz w:val="24"/>
              </w:rPr>
              <w:t>只</w:t>
            </w:r>
          </w:p>
        </w:tc>
        <w:tc>
          <w:tcPr>
            <w:tcW w:w="835" w:type="dxa"/>
            <w:vAlign w:val="center"/>
          </w:tcPr>
          <w:p w14:paraId="36AEF89E">
            <w:pPr>
              <w:widowControl/>
              <w:spacing w:line="280" w:lineRule="exact"/>
              <w:jc w:val="center"/>
              <w:rPr>
                <w:rFonts w:eastAsia="仿宋_GB2312"/>
                <w:color w:val="000000"/>
                <w:kern w:val="0"/>
                <w:sz w:val="24"/>
              </w:rPr>
            </w:pPr>
            <w:r>
              <w:rPr>
                <w:rFonts w:eastAsia="仿宋_GB2312"/>
                <w:color w:val="000000"/>
                <w:kern w:val="0"/>
                <w:sz w:val="24"/>
              </w:rPr>
              <w:t>10</w:t>
            </w:r>
          </w:p>
        </w:tc>
        <w:tc>
          <w:tcPr>
            <w:tcW w:w="1479" w:type="dxa"/>
            <w:vAlign w:val="center"/>
          </w:tcPr>
          <w:p w14:paraId="03EF8618">
            <w:pPr>
              <w:jc w:val="right"/>
              <w:rPr>
                <w:rFonts w:eastAsia="仿宋_GB2312"/>
                <w:sz w:val="24"/>
              </w:rPr>
            </w:pPr>
          </w:p>
        </w:tc>
        <w:tc>
          <w:tcPr>
            <w:tcW w:w="1211" w:type="dxa"/>
            <w:vAlign w:val="center"/>
          </w:tcPr>
          <w:p w14:paraId="7042FCFA">
            <w:pPr>
              <w:jc w:val="left"/>
              <w:rPr>
                <w:rFonts w:eastAsia="仿宋_GB2312"/>
                <w:sz w:val="24"/>
              </w:rPr>
            </w:pPr>
          </w:p>
        </w:tc>
        <w:tc>
          <w:tcPr>
            <w:tcW w:w="1178" w:type="dxa"/>
            <w:vAlign w:val="center"/>
          </w:tcPr>
          <w:p w14:paraId="2303B67C">
            <w:pPr>
              <w:jc w:val="right"/>
              <w:rPr>
                <w:rFonts w:eastAsia="仿宋_GB2312"/>
                <w:sz w:val="24"/>
              </w:rPr>
            </w:pPr>
          </w:p>
        </w:tc>
        <w:tc>
          <w:tcPr>
            <w:tcW w:w="1136" w:type="dxa"/>
            <w:vMerge w:val="continue"/>
            <w:vAlign w:val="center"/>
          </w:tcPr>
          <w:p w14:paraId="051862C9">
            <w:pPr>
              <w:widowControl/>
              <w:jc w:val="left"/>
              <w:textAlignment w:val="center"/>
              <w:rPr>
                <w:rFonts w:ascii="宋体" w:hAnsi="宋体" w:cs="宋体"/>
                <w:kern w:val="0"/>
                <w:sz w:val="20"/>
                <w:szCs w:val="20"/>
                <w:lang w:bidi="ar"/>
              </w:rPr>
            </w:pPr>
          </w:p>
        </w:tc>
      </w:tr>
      <w:tr w14:paraId="2A91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40DA4D47">
            <w:pPr>
              <w:widowControl/>
              <w:spacing w:line="280" w:lineRule="exact"/>
              <w:jc w:val="center"/>
              <w:rPr>
                <w:rFonts w:eastAsia="仿宋_GB2312"/>
                <w:color w:val="000000"/>
                <w:kern w:val="0"/>
                <w:sz w:val="24"/>
              </w:rPr>
            </w:pPr>
            <w:r>
              <w:rPr>
                <w:rFonts w:eastAsia="仿宋_GB2312"/>
                <w:color w:val="000000"/>
                <w:kern w:val="0"/>
                <w:sz w:val="24"/>
              </w:rPr>
              <w:t>9</w:t>
            </w:r>
          </w:p>
        </w:tc>
        <w:tc>
          <w:tcPr>
            <w:tcW w:w="1210" w:type="dxa"/>
            <w:vAlign w:val="center"/>
          </w:tcPr>
          <w:p w14:paraId="1DEDB0E8">
            <w:pPr>
              <w:widowControl/>
              <w:spacing w:line="280" w:lineRule="exact"/>
              <w:jc w:val="center"/>
              <w:rPr>
                <w:rFonts w:eastAsia="仿宋_GB2312"/>
                <w:color w:val="000000"/>
                <w:kern w:val="0"/>
                <w:sz w:val="24"/>
              </w:rPr>
            </w:pPr>
            <w:r>
              <w:rPr>
                <w:rFonts w:eastAsia="仿宋_GB2312"/>
                <w:color w:val="000000"/>
                <w:kern w:val="0"/>
                <w:sz w:val="24"/>
              </w:rPr>
              <w:t>法兰</w:t>
            </w:r>
          </w:p>
        </w:tc>
        <w:tc>
          <w:tcPr>
            <w:tcW w:w="2261" w:type="dxa"/>
            <w:vAlign w:val="center"/>
          </w:tcPr>
          <w:p w14:paraId="7907663F">
            <w:pPr>
              <w:widowControl/>
              <w:spacing w:line="280" w:lineRule="exact"/>
              <w:jc w:val="center"/>
              <w:rPr>
                <w:rFonts w:eastAsia="仿宋_GB2312"/>
                <w:color w:val="000000"/>
                <w:kern w:val="0"/>
                <w:sz w:val="24"/>
              </w:rPr>
            </w:pPr>
            <w:r>
              <w:rPr>
                <w:rFonts w:eastAsia="仿宋_GB2312"/>
                <w:color w:val="000000"/>
                <w:kern w:val="0"/>
                <w:sz w:val="24"/>
              </w:rPr>
              <w:t>PN16DN50,Q235B</w:t>
            </w:r>
          </w:p>
        </w:tc>
        <w:tc>
          <w:tcPr>
            <w:tcW w:w="504" w:type="dxa"/>
            <w:vAlign w:val="center"/>
          </w:tcPr>
          <w:p w14:paraId="367D5A83">
            <w:pPr>
              <w:widowControl/>
              <w:spacing w:line="280" w:lineRule="exact"/>
              <w:jc w:val="center"/>
              <w:rPr>
                <w:rFonts w:eastAsia="仿宋_GB2312"/>
                <w:color w:val="000000"/>
                <w:kern w:val="0"/>
                <w:sz w:val="24"/>
              </w:rPr>
            </w:pPr>
            <w:r>
              <w:rPr>
                <w:rFonts w:eastAsia="仿宋_GB2312"/>
                <w:color w:val="000000"/>
                <w:kern w:val="0"/>
                <w:sz w:val="24"/>
              </w:rPr>
              <w:t>只</w:t>
            </w:r>
          </w:p>
        </w:tc>
        <w:tc>
          <w:tcPr>
            <w:tcW w:w="835" w:type="dxa"/>
            <w:vAlign w:val="center"/>
          </w:tcPr>
          <w:p w14:paraId="64804CE2">
            <w:pPr>
              <w:widowControl/>
              <w:spacing w:line="280" w:lineRule="exact"/>
              <w:jc w:val="center"/>
              <w:rPr>
                <w:rFonts w:eastAsia="仿宋_GB2312"/>
                <w:color w:val="000000"/>
                <w:kern w:val="0"/>
                <w:sz w:val="24"/>
              </w:rPr>
            </w:pPr>
            <w:r>
              <w:rPr>
                <w:rFonts w:eastAsia="仿宋_GB2312"/>
                <w:color w:val="000000"/>
                <w:kern w:val="0"/>
                <w:sz w:val="24"/>
              </w:rPr>
              <w:t>2</w:t>
            </w:r>
          </w:p>
        </w:tc>
        <w:tc>
          <w:tcPr>
            <w:tcW w:w="1479" w:type="dxa"/>
            <w:vAlign w:val="center"/>
          </w:tcPr>
          <w:p w14:paraId="4BF7B6B5">
            <w:pPr>
              <w:jc w:val="right"/>
              <w:rPr>
                <w:rFonts w:eastAsia="仿宋_GB2312"/>
                <w:sz w:val="24"/>
              </w:rPr>
            </w:pPr>
          </w:p>
        </w:tc>
        <w:tc>
          <w:tcPr>
            <w:tcW w:w="1211" w:type="dxa"/>
            <w:vAlign w:val="center"/>
          </w:tcPr>
          <w:p w14:paraId="340F1FA7">
            <w:pPr>
              <w:jc w:val="left"/>
              <w:rPr>
                <w:rFonts w:eastAsia="仿宋_GB2312"/>
                <w:sz w:val="24"/>
              </w:rPr>
            </w:pPr>
          </w:p>
        </w:tc>
        <w:tc>
          <w:tcPr>
            <w:tcW w:w="1178" w:type="dxa"/>
            <w:vAlign w:val="center"/>
          </w:tcPr>
          <w:p w14:paraId="12EBEF4D">
            <w:pPr>
              <w:jc w:val="right"/>
              <w:rPr>
                <w:rFonts w:eastAsia="仿宋_GB2312"/>
                <w:sz w:val="24"/>
              </w:rPr>
            </w:pPr>
          </w:p>
        </w:tc>
        <w:tc>
          <w:tcPr>
            <w:tcW w:w="1136" w:type="dxa"/>
            <w:vMerge w:val="continue"/>
            <w:vAlign w:val="center"/>
          </w:tcPr>
          <w:p w14:paraId="4F9C9CD2">
            <w:pPr>
              <w:widowControl/>
              <w:jc w:val="left"/>
              <w:textAlignment w:val="center"/>
              <w:rPr>
                <w:rFonts w:ascii="宋体" w:hAnsi="宋体" w:cs="宋体"/>
                <w:kern w:val="0"/>
                <w:sz w:val="20"/>
                <w:szCs w:val="20"/>
                <w:lang w:bidi="ar"/>
              </w:rPr>
            </w:pPr>
          </w:p>
        </w:tc>
      </w:tr>
      <w:tr w14:paraId="0B99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6EA872F2">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0</w:t>
            </w:r>
          </w:p>
        </w:tc>
        <w:tc>
          <w:tcPr>
            <w:tcW w:w="1210" w:type="dxa"/>
            <w:vAlign w:val="center"/>
          </w:tcPr>
          <w:p w14:paraId="5DD4315A">
            <w:pPr>
              <w:widowControl/>
              <w:spacing w:line="280" w:lineRule="exact"/>
              <w:jc w:val="center"/>
              <w:rPr>
                <w:rFonts w:eastAsia="仿宋_GB2312"/>
                <w:color w:val="000000"/>
                <w:kern w:val="0"/>
                <w:sz w:val="24"/>
              </w:rPr>
            </w:pPr>
            <w:r>
              <w:rPr>
                <w:rFonts w:eastAsia="仿宋_GB2312"/>
                <w:color w:val="000000"/>
                <w:kern w:val="0"/>
                <w:sz w:val="24"/>
              </w:rPr>
              <w:t>电力电缆</w:t>
            </w:r>
          </w:p>
        </w:tc>
        <w:tc>
          <w:tcPr>
            <w:tcW w:w="2261" w:type="dxa"/>
            <w:vAlign w:val="center"/>
          </w:tcPr>
          <w:p w14:paraId="2FB0DCBF">
            <w:pPr>
              <w:widowControl/>
              <w:spacing w:line="280" w:lineRule="exact"/>
              <w:jc w:val="center"/>
              <w:rPr>
                <w:rFonts w:eastAsia="仿宋_GB2312"/>
                <w:color w:val="000000"/>
                <w:kern w:val="0"/>
                <w:sz w:val="24"/>
              </w:rPr>
            </w:pPr>
            <w:r>
              <w:rPr>
                <w:rFonts w:eastAsia="仿宋_GB2312"/>
                <w:color w:val="000000"/>
                <w:kern w:val="0"/>
                <w:sz w:val="24"/>
              </w:rPr>
              <w:t>3*4+1*2.5</w:t>
            </w:r>
          </w:p>
        </w:tc>
        <w:tc>
          <w:tcPr>
            <w:tcW w:w="504" w:type="dxa"/>
            <w:vAlign w:val="center"/>
          </w:tcPr>
          <w:p w14:paraId="255D7B1A">
            <w:pPr>
              <w:widowControl/>
              <w:spacing w:line="280" w:lineRule="exact"/>
              <w:jc w:val="center"/>
              <w:rPr>
                <w:rFonts w:eastAsia="仿宋_GB2312"/>
                <w:color w:val="000000"/>
                <w:kern w:val="0"/>
                <w:sz w:val="24"/>
              </w:rPr>
            </w:pPr>
            <w:r>
              <w:rPr>
                <w:rFonts w:eastAsia="仿宋_GB2312"/>
                <w:color w:val="000000"/>
                <w:kern w:val="0"/>
                <w:sz w:val="24"/>
              </w:rPr>
              <w:t>米</w:t>
            </w:r>
          </w:p>
        </w:tc>
        <w:tc>
          <w:tcPr>
            <w:tcW w:w="835" w:type="dxa"/>
            <w:vAlign w:val="center"/>
          </w:tcPr>
          <w:p w14:paraId="6741504B">
            <w:pPr>
              <w:widowControl/>
              <w:spacing w:line="280" w:lineRule="exact"/>
              <w:jc w:val="center"/>
              <w:rPr>
                <w:rFonts w:eastAsia="仿宋_GB2312"/>
                <w:color w:val="000000"/>
                <w:kern w:val="0"/>
                <w:sz w:val="24"/>
              </w:rPr>
            </w:pPr>
            <w:r>
              <w:rPr>
                <w:rFonts w:eastAsia="仿宋_GB2312"/>
                <w:color w:val="000000"/>
                <w:kern w:val="0"/>
                <w:sz w:val="24"/>
              </w:rPr>
              <w:t>50</w:t>
            </w:r>
          </w:p>
        </w:tc>
        <w:tc>
          <w:tcPr>
            <w:tcW w:w="1479" w:type="dxa"/>
            <w:vAlign w:val="center"/>
          </w:tcPr>
          <w:p w14:paraId="2D35F01F">
            <w:pPr>
              <w:jc w:val="right"/>
              <w:rPr>
                <w:rFonts w:eastAsia="仿宋_GB2312"/>
                <w:sz w:val="24"/>
              </w:rPr>
            </w:pPr>
          </w:p>
        </w:tc>
        <w:tc>
          <w:tcPr>
            <w:tcW w:w="1211" w:type="dxa"/>
            <w:vAlign w:val="center"/>
          </w:tcPr>
          <w:p w14:paraId="3B015355">
            <w:pPr>
              <w:jc w:val="left"/>
              <w:rPr>
                <w:rFonts w:eastAsia="仿宋_GB2312"/>
                <w:sz w:val="24"/>
              </w:rPr>
            </w:pPr>
          </w:p>
        </w:tc>
        <w:tc>
          <w:tcPr>
            <w:tcW w:w="1178" w:type="dxa"/>
            <w:vAlign w:val="center"/>
          </w:tcPr>
          <w:p w14:paraId="1181E17D">
            <w:pPr>
              <w:jc w:val="right"/>
              <w:rPr>
                <w:rFonts w:eastAsia="仿宋_GB2312"/>
                <w:sz w:val="24"/>
              </w:rPr>
            </w:pPr>
          </w:p>
        </w:tc>
        <w:tc>
          <w:tcPr>
            <w:tcW w:w="1136" w:type="dxa"/>
            <w:vMerge w:val="continue"/>
            <w:vAlign w:val="center"/>
          </w:tcPr>
          <w:p w14:paraId="1BDF6DFC">
            <w:pPr>
              <w:widowControl/>
              <w:jc w:val="left"/>
              <w:textAlignment w:val="center"/>
              <w:rPr>
                <w:rFonts w:ascii="宋体" w:hAnsi="宋体" w:cs="宋体"/>
                <w:kern w:val="0"/>
                <w:sz w:val="20"/>
                <w:szCs w:val="20"/>
                <w:lang w:bidi="ar"/>
              </w:rPr>
            </w:pPr>
          </w:p>
        </w:tc>
      </w:tr>
      <w:tr w14:paraId="62E0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05AD9E33">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1</w:t>
            </w:r>
          </w:p>
        </w:tc>
        <w:tc>
          <w:tcPr>
            <w:tcW w:w="1210" w:type="dxa"/>
            <w:vAlign w:val="center"/>
          </w:tcPr>
          <w:p w14:paraId="7BF20F5E">
            <w:pPr>
              <w:widowControl/>
              <w:spacing w:line="280" w:lineRule="exact"/>
              <w:jc w:val="center"/>
              <w:rPr>
                <w:rFonts w:eastAsia="仿宋_GB2312"/>
                <w:color w:val="000000"/>
                <w:kern w:val="0"/>
                <w:sz w:val="24"/>
              </w:rPr>
            </w:pPr>
            <w:r>
              <w:rPr>
                <w:rFonts w:eastAsia="仿宋_GB2312"/>
                <w:color w:val="000000"/>
                <w:kern w:val="0"/>
                <w:sz w:val="24"/>
              </w:rPr>
              <w:t>不锈钢管</w:t>
            </w:r>
          </w:p>
        </w:tc>
        <w:tc>
          <w:tcPr>
            <w:tcW w:w="2261" w:type="dxa"/>
            <w:vAlign w:val="center"/>
          </w:tcPr>
          <w:p w14:paraId="70E95400">
            <w:pPr>
              <w:widowControl/>
              <w:spacing w:line="280" w:lineRule="exact"/>
              <w:jc w:val="center"/>
              <w:rPr>
                <w:rFonts w:eastAsia="仿宋_GB2312"/>
                <w:color w:val="000000"/>
                <w:kern w:val="0"/>
                <w:sz w:val="24"/>
              </w:rPr>
            </w:pPr>
            <w:r>
              <w:rPr>
                <w:rFonts w:eastAsia="仿宋_GB2312"/>
                <w:color w:val="000000"/>
                <w:kern w:val="0"/>
                <w:sz w:val="24"/>
              </w:rPr>
              <w:t>φ32*3，SUS304</w:t>
            </w:r>
          </w:p>
        </w:tc>
        <w:tc>
          <w:tcPr>
            <w:tcW w:w="504" w:type="dxa"/>
            <w:vAlign w:val="center"/>
          </w:tcPr>
          <w:p w14:paraId="60210816">
            <w:pPr>
              <w:widowControl/>
              <w:spacing w:line="280" w:lineRule="exact"/>
              <w:jc w:val="center"/>
              <w:rPr>
                <w:rFonts w:eastAsia="仿宋_GB2312"/>
                <w:color w:val="000000"/>
                <w:kern w:val="0"/>
                <w:sz w:val="24"/>
              </w:rPr>
            </w:pPr>
            <w:r>
              <w:rPr>
                <w:rFonts w:eastAsia="仿宋_GB2312"/>
                <w:color w:val="000000"/>
                <w:kern w:val="0"/>
                <w:sz w:val="24"/>
              </w:rPr>
              <w:t>kg</w:t>
            </w:r>
          </w:p>
        </w:tc>
        <w:tc>
          <w:tcPr>
            <w:tcW w:w="835" w:type="dxa"/>
            <w:vAlign w:val="center"/>
          </w:tcPr>
          <w:p w14:paraId="6BB56411">
            <w:pPr>
              <w:widowControl/>
              <w:spacing w:line="280" w:lineRule="exact"/>
              <w:jc w:val="center"/>
              <w:rPr>
                <w:rFonts w:eastAsia="仿宋_GB2312"/>
                <w:color w:val="000000"/>
                <w:kern w:val="0"/>
                <w:sz w:val="24"/>
              </w:rPr>
            </w:pPr>
            <w:r>
              <w:rPr>
                <w:rFonts w:eastAsia="仿宋_GB2312"/>
                <w:color w:val="000000"/>
                <w:kern w:val="0"/>
                <w:sz w:val="24"/>
              </w:rPr>
              <w:t>430</w:t>
            </w:r>
          </w:p>
        </w:tc>
        <w:tc>
          <w:tcPr>
            <w:tcW w:w="1479" w:type="dxa"/>
            <w:vAlign w:val="center"/>
          </w:tcPr>
          <w:p w14:paraId="4533821C">
            <w:pPr>
              <w:jc w:val="right"/>
              <w:rPr>
                <w:rFonts w:eastAsia="仿宋_GB2312"/>
                <w:sz w:val="24"/>
              </w:rPr>
            </w:pPr>
          </w:p>
        </w:tc>
        <w:tc>
          <w:tcPr>
            <w:tcW w:w="1211" w:type="dxa"/>
            <w:vAlign w:val="center"/>
          </w:tcPr>
          <w:p w14:paraId="6454423F">
            <w:pPr>
              <w:jc w:val="left"/>
              <w:rPr>
                <w:rFonts w:eastAsia="仿宋_GB2312"/>
                <w:sz w:val="24"/>
              </w:rPr>
            </w:pPr>
          </w:p>
        </w:tc>
        <w:tc>
          <w:tcPr>
            <w:tcW w:w="1178" w:type="dxa"/>
            <w:vAlign w:val="center"/>
          </w:tcPr>
          <w:p w14:paraId="05D2CEF5">
            <w:pPr>
              <w:jc w:val="right"/>
              <w:rPr>
                <w:rFonts w:eastAsia="仿宋_GB2312"/>
                <w:sz w:val="24"/>
              </w:rPr>
            </w:pPr>
          </w:p>
        </w:tc>
        <w:tc>
          <w:tcPr>
            <w:tcW w:w="1136" w:type="dxa"/>
            <w:vMerge w:val="continue"/>
            <w:vAlign w:val="center"/>
          </w:tcPr>
          <w:p w14:paraId="55D83D0C">
            <w:pPr>
              <w:widowControl/>
              <w:jc w:val="left"/>
              <w:textAlignment w:val="center"/>
              <w:rPr>
                <w:rFonts w:ascii="宋体" w:hAnsi="宋体" w:cs="宋体"/>
                <w:kern w:val="0"/>
                <w:sz w:val="20"/>
                <w:szCs w:val="20"/>
                <w:lang w:bidi="ar"/>
              </w:rPr>
            </w:pPr>
          </w:p>
        </w:tc>
      </w:tr>
      <w:tr w14:paraId="4DA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64CF2715">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2</w:t>
            </w:r>
          </w:p>
        </w:tc>
        <w:tc>
          <w:tcPr>
            <w:tcW w:w="1210" w:type="dxa"/>
            <w:vAlign w:val="center"/>
          </w:tcPr>
          <w:p w14:paraId="49645B95">
            <w:pPr>
              <w:widowControl/>
              <w:spacing w:line="280" w:lineRule="exact"/>
              <w:jc w:val="center"/>
              <w:rPr>
                <w:rFonts w:eastAsia="仿宋_GB2312"/>
                <w:color w:val="000000"/>
                <w:kern w:val="0"/>
                <w:sz w:val="24"/>
              </w:rPr>
            </w:pPr>
            <w:r>
              <w:rPr>
                <w:rFonts w:eastAsia="仿宋_GB2312"/>
                <w:color w:val="000000"/>
                <w:kern w:val="0"/>
                <w:sz w:val="24"/>
              </w:rPr>
              <w:t>不锈钢管</w:t>
            </w:r>
          </w:p>
        </w:tc>
        <w:tc>
          <w:tcPr>
            <w:tcW w:w="2261" w:type="dxa"/>
            <w:vAlign w:val="center"/>
          </w:tcPr>
          <w:p w14:paraId="79972E3F">
            <w:pPr>
              <w:widowControl/>
              <w:spacing w:line="280" w:lineRule="exact"/>
              <w:jc w:val="center"/>
              <w:rPr>
                <w:rFonts w:eastAsia="仿宋_GB2312"/>
                <w:color w:val="000000"/>
                <w:kern w:val="0"/>
                <w:sz w:val="24"/>
              </w:rPr>
            </w:pPr>
            <w:r>
              <w:rPr>
                <w:rFonts w:eastAsia="仿宋_GB2312"/>
                <w:color w:val="000000"/>
                <w:kern w:val="0"/>
                <w:sz w:val="24"/>
              </w:rPr>
              <w:t>φ57*3,SUS304</w:t>
            </w:r>
          </w:p>
        </w:tc>
        <w:tc>
          <w:tcPr>
            <w:tcW w:w="504" w:type="dxa"/>
            <w:vAlign w:val="center"/>
          </w:tcPr>
          <w:p w14:paraId="0B535749">
            <w:pPr>
              <w:widowControl/>
              <w:spacing w:line="280" w:lineRule="exact"/>
              <w:jc w:val="center"/>
              <w:rPr>
                <w:rFonts w:eastAsia="仿宋_GB2312"/>
                <w:color w:val="000000"/>
                <w:kern w:val="0"/>
                <w:sz w:val="24"/>
              </w:rPr>
            </w:pPr>
            <w:r>
              <w:rPr>
                <w:rFonts w:eastAsia="仿宋_GB2312"/>
                <w:color w:val="000000"/>
                <w:kern w:val="0"/>
                <w:sz w:val="24"/>
              </w:rPr>
              <w:t>kg</w:t>
            </w:r>
          </w:p>
        </w:tc>
        <w:tc>
          <w:tcPr>
            <w:tcW w:w="835" w:type="dxa"/>
            <w:vAlign w:val="center"/>
          </w:tcPr>
          <w:p w14:paraId="786E04F3">
            <w:pPr>
              <w:widowControl/>
              <w:spacing w:line="280" w:lineRule="exact"/>
              <w:jc w:val="center"/>
              <w:rPr>
                <w:rFonts w:eastAsia="仿宋_GB2312"/>
                <w:color w:val="000000"/>
                <w:kern w:val="0"/>
                <w:sz w:val="24"/>
              </w:rPr>
            </w:pPr>
            <w:r>
              <w:rPr>
                <w:rFonts w:eastAsia="仿宋_GB2312"/>
                <w:color w:val="000000"/>
                <w:kern w:val="0"/>
                <w:sz w:val="24"/>
              </w:rPr>
              <w:t>786</w:t>
            </w:r>
          </w:p>
        </w:tc>
        <w:tc>
          <w:tcPr>
            <w:tcW w:w="1479" w:type="dxa"/>
            <w:vAlign w:val="center"/>
          </w:tcPr>
          <w:p w14:paraId="260B06E9">
            <w:pPr>
              <w:jc w:val="right"/>
              <w:rPr>
                <w:rFonts w:eastAsia="仿宋_GB2312"/>
                <w:sz w:val="24"/>
              </w:rPr>
            </w:pPr>
          </w:p>
        </w:tc>
        <w:tc>
          <w:tcPr>
            <w:tcW w:w="1211" w:type="dxa"/>
            <w:vAlign w:val="center"/>
          </w:tcPr>
          <w:p w14:paraId="3067F6C0">
            <w:pPr>
              <w:jc w:val="left"/>
              <w:rPr>
                <w:rFonts w:eastAsia="仿宋_GB2312"/>
                <w:sz w:val="24"/>
              </w:rPr>
            </w:pPr>
          </w:p>
        </w:tc>
        <w:tc>
          <w:tcPr>
            <w:tcW w:w="1178" w:type="dxa"/>
            <w:vAlign w:val="center"/>
          </w:tcPr>
          <w:p w14:paraId="6FF43559">
            <w:pPr>
              <w:jc w:val="right"/>
              <w:rPr>
                <w:rFonts w:eastAsia="仿宋_GB2312"/>
                <w:sz w:val="24"/>
              </w:rPr>
            </w:pPr>
          </w:p>
        </w:tc>
        <w:tc>
          <w:tcPr>
            <w:tcW w:w="1136" w:type="dxa"/>
            <w:vMerge w:val="continue"/>
            <w:vAlign w:val="center"/>
          </w:tcPr>
          <w:p w14:paraId="10137E7F">
            <w:pPr>
              <w:widowControl/>
              <w:jc w:val="left"/>
              <w:textAlignment w:val="center"/>
              <w:rPr>
                <w:rFonts w:ascii="宋体" w:hAnsi="宋体" w:cs="宋体"/>
                <w:kern w:val="0"/>
                <w:sz w:val="20"/>
                <w:szCs w:val="20"/>
                <w:lang w:bidi="ar"/>
              </w:rPr>
            </w:pPr>
          </w:p>
        </w:tc>
      </w:tr>
      <w:tr w14:paraId="6CF9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94" w:type="dxa"/>
            <w:vAlign w:val="center"/>
          </w:tcPr>
          <w:p w14:paraId="16F9C4FA">
            <w:pPr>
              <w:widowControl/>
              <w:spacing w:line="280" w:lineRule="exact"/>
              <w:jc w:val="center"/>
              <w:rPr>
                <w:rFonts w:eastAsia="仿宋_GB2312"/>
                <w:color w:val="000000"/>
                <w:kern w:val="0"/>
                <w:sz w:val="24"/>
              </w:rPr>
            </w:pPr>
            <w:r>
              <w:rPr>
                <w:rFonts w:hint="eastAsia" w:eastAsia="仿宋_GB2312"/>
                <w:color w:val="000000"/>
                <w:kern w:val="0"/>
                <w:sz w:val="24"/>
              </w:rPr>
              <w:t>13</w:t>
            </w:r>
          </w:p>
        </w:tc>
        <w:tc>
          <w:tcPr>
            <w:tcW w:w="1210" w:type="dxa"/>
            <w:vAlign w:val="center"/>
          </w:tcPr>
          <w:p w14:paraId="67901D71">
            <w:pPr>
              <w:widowControl/>
              <w:spacing w:line="280" w:lineRule="exact"/>
              <w:jc w:val="center"/>
              <w:rPr>
                <w:rFonts w:eastAsia="仿宋_GB2312"/>
                <w:color w:val="000000"/>
                <w:kern w:val="0"/>
                <w:sz w:val="24"/>
              </w:rPr>
            </w:pPr>
            <w:r>
              <w:rPr>
                <w:rFonts w:eastAsia="仿宋_GB2312"/>
                <w:color w:val="000000"/>
                <w:kern w:val="0"/>
                <w:sz w:val="24"/>
              </w:rPr>
              <w:t>横流式有底盘冷却塔</w:t>
            </w:r>
          </w:p>
        </w:tc>
        <w:tc>
          <w:tcPr>
            <w:tcW w:w="2261" w:type="dxa"/>
            <w:vAlign w:val="center"/>
          </w:tcPr>
          <w:p w14:paraId="75D43F6A">
            <w:pPr>
              <w:widowControl/>
              <w:spacing w:line="280" w:lineRule="exact"/>
              <w:jc w:val="center"/>
              <w:rPr>
                <w:rFonts w:eastAsia="仿宋_GB2312"/>
                <w:color w:val="000000"/>
                <w:kern w:val="0"/>
                <w:sz w:val="24"/>
              </w:rPr>
            </w:pPr>
            <w:r>
              <w:rPr>
                <w:rFonts w:eastAsia="仿宋_GB2312"/>
                <w:color w:val="000000"/>
                <w:kern w:val="0"/>
                <w:sz w:val="24"/>
              </w:rPr>
              <w:t>100m</w:t>
            </w:r>
            <w:r>
              <w:rPr>
                <w:rFonts w:eastAsia="仿宋_GB2312"/>
                <w:color w:val="000000"/>
                <w:kern w:val="0"/>
                <w:sz w:val="24"/>
                <w:vertAlign w:val="superscript"/>
              </w:rPr>
              <w:t>3</w:t>
            </w:r>
            <w:r>
              <w:rPr>
                <w:rFonts w:eastAsia="仿宋_GB2312"/>
                <w:color w:val="000000"/>
                <w:kern w:val="0"/>
                <w:sz w:val="24"/>
              </w:rPr>
              <w:t>/h</w:t>
            </w:r>
          </w:p>
        </w:tc>
        <w:tc>
          <w:tcPr>
            <w:tcW w:w="504" w:type="dxa"/>
            <w:vAlign w:val="center"/>
          </w:tcPr>
          <w:p w14:paraId="6E741353">
            <w:pPr>
              <w:widowControl/>
              <w:spacing w:line="280" w:lineRule="exact"/>
              <w:jc w:val="center"/>
              <w:rPr>
                <w:rFonts w:eastAsia="仿宋_GB2312"/>
                <w:color w:val="000000"/>
                <w:kern w:val="0"/>
                <w:sz w:val="24"/>
              </w:rPr>
            </w:pPr>
            <w:r>
              <w:rPr>
                <w:rFonts w:eastAsia="仿宋_GB2312"/>
                <w:color w:val="000000"/>
                <w:kern w:val="0"/>
                <w:sz w:val="24"/>
              </w:rPr>
              <w:t>台</w:t>
            </w:r>
          </w:p>
        </w:tc>
        <w:tc>
          <w:tcPr>
            <w:tcW w:w="835" w:type="dxa"/>
            <w:vAlign w:val="center"/>
          </w:tcPr>
          <w:p w14:paraId="40757CD8">
            <w:pPr>
              <w:widowControl/>
              <w:spacing w:line="280" w:lineRule="exact"/>
              <w:jc w:val="center"/>
              <w:rPr>
                <w:rFonts w:eastAsia="仿宋_GB2312"/>
                <w:color w:val="000000"/>
                <w:kern w:val="0"/>
                <w:sz w:val="24"/>
              </w:rPr>
            </w:pPr>
            <w:r>
              <w:rPr>
                <w:rFonts w:eastAsia="仿宋_GB2312"/>
                <w:color w:val="000000"/>
                <w:kern w:val="0"/>
                <w:sz w:val="24"/>
              </w:rPr>
              <w:t>1</w:t>
            </w:r>
          </w:p>
        </w:tc>
        <w:tc>
          <w:tcPr>
            <w:tcW w:w="1479" w:type="dxa"/>
            <w:vAlign w:val="center"/>
          </w:tcPr>
          <w:p w14:paraId="794F8774">
            <w:pPr>
              <w:jc w:val="right"/>
              <w:rPr>
                <w:rFonts w:eastAsia="仿宋_GB2312"/>
                <w:sz w:val="24"/>
              </w:rPr>
            </w:pPr>
          </w:p>
        </w:tc>
        <w:tc>
          <w:tcPr>
            <w:tcW w:w="1211" w:type="dxa"/>
            <w:vAlign w:val="center"/>
          </w:tcPr>
          <w:p w14:paraId="0A34E4FB">
            <w:pPr>
              <w:jc w:val="left"/>
              <w:rPr>
                <w:rFonts w:eastAsia="仿宋_GB2312"/>
                <w:sz w:val="24"/>
              </w:rPr>
            </w:pPr>
          </w:p>
        </w:tc>
        <w:tc>
          <w:tcPr>
            <w:tcW w:w="1178" w:type="dxa"/>
            <w:vAlign w:val="center"/>
          </w:tcPr>
          <w:p w14:paraId="7D69DF77">
            <w:pPr>
              <w:jc w:val="right"/>
              <w:rPr>
                <w:rFonts w:eastAsia="仿宋_GB2312"/>
                <w:sz w:val="24"/>
              </w:rPr>
            </w:pPr>
          </w:p>
        </w:tc>
        <w:tc>
          <w:tcPr>
            <w:tcW w:w="1136" w:type="dxa"/>
            <w:vAlign w:val="center"/>
          </w:tcPr>
          <w:p w14:paraId="6DE83F35">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二次运输及吊装</w:t>
            </w:r>
          </w:p>
        </w:tc>
      </w:tr>
      <w:tr w14:paraId="4036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794" w:type="dxa"/>
            <w:vAlign w:val="center"/>
          </w:tcPr>
          <w:p w14:paraId="78CFB182">
            <w:pPr>
              <w:pStyle w:val="8"/>
              <w:spacing w:line="500" w:lineRule="exact"/>
              <w:ind w:firstLine="0" w:firstLineChars="0"/>
              <w:jc w:val="center"/>
              <w:rPr>
                <w:sz w:val="24"/>
              </w:rPr>
            </w:pPr>
            <w:r>
              <w:rPr>
                <w:sz w:val="24"/>
              </w:rPr>
              <w:t>合计</w:t>
            </w:r>
          </w:p>
        </w:tc>
        <w:tc>
          <w:tcPr>
            <w:tcW w:w="3471" w:type="dxa"/>
            <w:gridSpan w:val="2"/>
            <w:vAlign w:val="center"/>
          </w:tcPr>
          <w:p w14:paraId="25C3B206">
            <w:pPr>
              <w:widowControl/>
              <w:jc w:val="center"/>
              <w:textAlignment w:val="center"/>
              <w:rPr>
                <w:rFonts w:eastAsia="仿宋_GB2312"/>
                <w:sz w:val="24"/>
              </w:rPr>
            </w:pPr>
          </w:p>
        </w:tc>
        <w:tc>
          <w:tcPr>
            <w:tcW w:w="504" w:type="dxa"/>
            <w:vAlign w:val="center"/>
          </w:tcPr>
          <w:p w14:paraId="53DBBBC3">
            <w:pPr>
              <w:widowControl/>
              <w:jc w:val="center"/>
              <w:textAlignment w:val="center"/>
              <w:rPr>
                <w:rFonts w:eastAsia="仿宋_GB2312"/>
                <w:sz w:val="24"/>
              </w:rPr>
            </w:pPr>
          </w:p>
        </w:tc>
        <w:tc>
          <w:tcPr>
            <w:tcW w:w="835" w:type="dxa"/>
            <w:vAlign w:val="center"/>
          </w:tcPr>
          <w:p w14:paraId="14F384CC">
            <w:pPr>
              <w:widowControl/>
              <w:jc w:val="center"/>
              <w:textAlignment w:val="center"/>
              <w:rPr>
                <w:rFonts w:eastAsia="仿宋_GB2312"/>
                <w:sz w:val="24"/>
              </w:rPr>
            </w:pPr>
          </w:p>
        </w:tc>
        <w:tc>
          <w:tcPr>
            <w:tcW w:w="1479" w:type="dxa"/>
            <w:vAlign w:val="center"/>
          </w:tcPr>
          <w:p w14:paraId="06E09758">
            <w:pPr>
              <w:widowControl/>
              <w:jc w:val="center"/>
              <w:textAlignment w:val="center"/>
              <w:rPr>
                <w:rFonts w:eastAsia="仿宋_GB2312"/>
                <w:sz w:val="24"/>
              </w:rPr>
            </w:pPr>
          </w:p>
        </w:tc>
        <w:tc>
          <w:tcPr>
            <w:tcW w:w="1211" w:type="dxa"/>
            <w:vAlign w:val="center"/>
          </w:tcPr>
          <w:p w14:paraId="5E8BD87D">
            <w:pPr>
              <w:widowControl/>
              <w:jc w:val="center"/>
              <w:textAlignment w:val="center"/>
              <w:rPr>
                <w:rFonts w:eastAsia="仿宋_GB2312"/>
                <w:sz w:val="24"/>
              </w:rPr>
            </w:pPr>
          </w:p>
        </w:tc>
        <w:tc>
          <w:tcPr>
            <w:tcW w:w="1178" w:type="dxa"/>
            <w:vAlign w:val="center"/>
          </w:tcPr>
          <w:p w14:paraId="06CD11F1">
            <w:pPr>
              <w:widowControl/>
              <w:jc w:val="center"/>
              <w:textAlignment w:val="center"/>
              <w:rPr>
                <w:rFonts w:eastAsia="仿宋_GB2312"/>
                <w:sz w:val="24"/>
              </w:rPr>
            </w:pPr>
          </w:p>
        </w:tc>
        <w:tc>
          <w:tcPr>
            <w:tcW w:w="1136" w:type="dxa"/>
            <w:vAlign w:val="center"/>
          </w:tcPr>
          <w:p w14:paraId="4203D855">
            <w:pPr>
              <w:widowControl/>
              <w:jc w:val="center"/>
              <w:textAlignment w:val="center"/>
              <w:rPr>
                <w:rFonts w:eastAsia="仿宋_GB2312"/>
                <w:sz w:val="24"/>
              </w:rPr>
            </w:pPr>
          </w:p>
        </w:tc>
      </w:tr>
      <w:tr w14:paraId="5BE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0608" w:type="dxa"/>
            <w:gridSpan w:val="9"/>
            <w:vAlign w:val="center"/>
          </w:tcPr>
          <w:p w14:paraId="261781AA">
            <w:pPr>
              <w:widowControl/>
              <w:textAlignment w:val="center"/>
              <w:rPr>
                <w:rFonts w:eastAsia="仿宋_GB2312"/>
                <w:sz w:val="24"/>
              </w:rPr>
            </w:pPr>
            <w:r>
              <w:rPr>
                <w:rFonts w:eastAsia="仿宋_GB2312"/>
                <w:b/>
                <w:bCs/>
                <w:sz w:val="24"/>
              </w:rPr>
              <w:t>合计人民币</w:t>
            </w:r>
            <w:r>
              <w:rPr>
                <w:rFonts w:hint="eastAsia" w:eastAsia="仿宋_GB2312"/>
                <w:b/>
                <w:bCs/>
                <w:sz w:val="24"/>
              </w:rPr>
              <w:t>不含税</w:t>
            </w:r>
            <w:r>
              <w:rPr>
                <w:rFonts w:eastAsia="仿宋_GB2312"/>
                <w:b/>
                <w:bCs/>
                <w:sz w:val="24"/>
              </w:rPr>
              <w:t>金额（大写） 元整                                    ¥ 00.00</w:t>
            </w:r>
          </w:p>
        </w:tc>
      </w:tr>
      <w:tr w14:paraId="77B0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0608" w:type="dxa"/>
            <w:gridSpan w:val="9"/>
            <w:vAlign w:val="center"/>
          </w:tcPr>
          <w:p w14:paraId="61355ECD">
            <w:pPr>
              <w:jc w:val="left"/>
              <w:rPr>
                <w:rFonts w:eastAsia="仿宋_GB2312"/>
                <w:b/>
                <w:bCs/>
                <w:sz w:val="24"/>
              </w:rPr>
            </w:pPr>
            <w:r>
              <w:rPr>
                <w:rFonts w:eastAsia="仿宋_GB2312"/>
                <w:b/>
                <w:bCs/>
                <w:sz w:val="24"/>
              </w:rPr>
              <w:t>合计人民币金额（大写） 元整                                          ¥ 00.00</w:t>
            </w:r>
          </w:p>
        </w:tc>
      </w:tr>
    </w:tbl>
    <w:p w14:paraId="13FEBD91">
      <w:pPr>
        <w:numPr>
          <w:ilvl w:val="0"/>
          <w:numId w:val="1"/>
        </w:numPr>
        <w:spacing w:line="500" w:lineRule="exact"/>
        <w:ind w:right="-105" w:rightChars="-50" w:firstLine="640" w:firstLineChars="200"/>
        <w:rPr>
          <w:rFonts w:eastAsia="黑体"/>
          <w:sz w:val="32"/>
          <w:szCs w:val="32"/>
        </w:rPr>
      </w:pPr>
      <w:r>
        <w:rPr>
          <w:rFonts w:eastAsia="黑体"/>
          <w:sz w:val="32"/>
          <w:szCs w:val="32"/>
        </w:rPr>
        <w:t>报价要求：</w:t>
      </w:r>
    </w:p>
    <w:p w14:paraId="3BEB8357">
      <w:pPr>
        <w:widowControl/>
        <w:numPr>
          <w:ilvl w:val="0"/>
          <w:numId w:val="2"/>
        </w:numPr>
        <w:ind w:firstLine="640" w:firstLineChars="200"/>
        <w:jc w:val="left"/>
        <w:rPr>
          <w:rFonts w:ascii="仿宋_GB2312" w:hAnsi="仿宋_GB2312" w:eastAsia="仿宋_GB2312" w:cs="仿宋_GB2312"/>
          <w:color w:val="000000"/>
          <w:kern w:val="0"/>
          <w:sz w:val="32"/>
          <w:szCs w:val="32"/>
          <w:lang w:bidi="ar"/>
        </w:rPr>
      </w:pPr>
      <w:r>
        <w:rPr>
          <w:rFonts w:hint="eastAsia" w:ascii="仿宋_GB2312" w:hAnsi="黑体" w:eastAsia="仿宋_GB2312" w:cs="黑体"/>
          <w:sz w:val="32"/>
          <w:szCs w:val="32"/>
        </w:rPr>
        <w:t>第13分项</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横流式有底盘冷却塔）报价只含二次运输及吊装费用。</w:t>
      </w:r>
    </w:p>
    <w:p w14:paraId="0496BD87">
      <w:pPr>
        <w:widowControl/>
        <w:numPr>
          <w:ilvl w:val="0"/>
          <w:numId w:val="2"/>
        </w:numPr>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rPr>
        <w:t>第1-12项</w:t>
      </w:r>
      <w:r>
        <w:rPr>
          <w:rFonts w:hint="eastAsia" w:ascii="仿宋_GB2312" w:hAnsi="黑体" w:eastAsia="仿宋_GB2312" w:cs="黑体"/>
          <w:sz w:val="32"/>
          <w:szCs w:val="32"/>
        </w:rPr>
        <w:t>报价含材料供货、税费、运费</w:t>
      </w:r>
      <w:r>
        <w:rPr>
          <w:rFonts w:hint="eastAsia" w:ascii="仿宋_GB2312" w:hAnsi="仿宋_GB2312" w:eastAsia="仿宋_GB2312" w:cs="仿宋_GB2312"/>
          <w:color w:val="000000"/>
          <w:kern w:val="0"/>
          <w:sz w:val="32"/>
          <w:szCs w:val="32"/>
          <w:lang w:bidi="ar"/>
        </w:rPr>
        <w:t>（至需方交货地址）、</w:t>
      </w:r>
      <w:r>
        <w:rPr>
          <w:rFonts w:hint="eastAsia" w:ascii="仿宋_GB2312" w:hAnsi="黑体" w:eastAsia="仿宋_GB2312" w:cs="黑体"/>
          <w:sz w:val="32"/>
          <w:szCs w:val="32"/>
        </w:rPr>
        <w:t>安装、安装辅料（</w:t>
      </w:r>
      <w:r>
        <w:rPr>
          <w:rFonts w:hint="eastAsia" w:ascii="仿宋_GB2312" w:hAnsi="黑体" w:eastAsia="仿宋_GB2312" w:cs="黑体"/>
          <w:sz w:val="32"/>
          <w:szCs w:val="32"/>
          <w:lang w:val="en-US" w:eastAsia="zh-CN"/>
        </w:rPr>
        <w:t>管架支架、</w:t>
      </w:r>
      <w:r>
        <w:rPr>
          <w:rFonts w:hint="eastAsia" w:ascii="仿宋_GB2312" w:hAnsi="黑体" w:eastAsia="仿宋_GB2312" w:cs="黑体"/>
          <w:sz w:val="32"/>
          <w:szCs w:val="32"/>
        </w:rPr>
        <w:t>螺栓、螺母、垫片、石棉橡胶板、防腐油漆）、</w:t>
      </w:r>
      <w:r>
        <w:rPr>
          <w:rFonts w:hint="eastAsia" w:ascii="仿宋_GB2312" w:hAnsi="仿宋_GB2312" w:eastAsia="仿宋_GB2312" w:cs="仿宋_GB2312"/>
          <w:sz w:val="32"/>
          <w:szCs w:val="32"/>
        </w:rPr>
        <w:t>试运行、验收、售后服务</w:t>
      </w:r>
      <w:r>
        <w:rPr>
          <w:rFonts w:hint="eastAsia" w:ascii="仿宋_GB2312" w:hAnsi="黑体" w:eastAsia="仿宋_GB2312" w:cs="黑体"/>
          <w:sz w:val="32"/>
          <w:szCs w:val="32"/>
        </w:rPr>
        <w:t>等费用</w:t>
      </w:r>
      <w:r>
        <w:rPr>
          <w:rFonts w:hint="eastAsia" w:ascii="仿宋_GB2312" w:hAnsi="仿宋_GB2312" w:eastAsia="仿宋_GB2312" w:cs="仿宋_GB2312"/>
          <w:color w:val="000000"/>
          <w:kern w:val="0"/>
          <w:sz w:val="32"/>
          <w:szCs w:val="32"/>
          <w:lang w:bidi="ar"/>
        </w:rPr>
        <w:t>。</w:t>
      </w:r>
    </w:p>
    <w:p w14:paraId="15CA6956">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eastAsia="仿宋_GB2312"/>
          <w:kern w:val="0"/>
          <w:sz w:val="32"/>
          <w:szCs w:val="32"/>
        </w:rPr>
        <w:t>3、阀门品牌：</w:t>
      </w:r>
      <w:r>
        <w:rPr>
          <w:rFonts w:hint="eastAsia" w:ascii="仿宋_GB2312" w:hAnsi="仿宋_GB2312" w:eastAsia="仿宋_GB2312" w:cs="仿宋_GB2312"/>
          <w:sz w:val="32"/>
          <w:szCs w:val="32"/>
        </w:rPr>
        <w:t>上海双高、山东蓬莱、北阀、承德、上海远安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上海远大</w:t>
      </w:r>
    </w:p>
    <w:p w14:paraId="5F688F75">
      <w:pPr>
        <w:spacing w:line="560" w:lineRule="exact"/>
        <w:ind w:firstLine="640" w:firstLineChars="200"/>
        <w:rPr>
          <w:rFonts w:eastAsia="仿宋_GB2312"/>
          <w:kern w:val="0"/>
          <w:sz w:val="32"/>
          <w:szCs w:val="32"/>
        </w:rPr>
      </w:pPr>
      <w:r>
        <w:rPr>
          <w:rFonts w:eastAsia="黑体"/>
          <w:sz w:val="32"/>
          <w:szCs w:val="32"/>
        </w:rPr>
        <w:t>四、交货地址：</w:t>
      </w:r>
      <w:r>
        <w:rPr>
          <w:rFonts w:hint="eastAsia" w:eastAsia="仿宋_GB2312"/>
          <w:kern w:val="0"/>
          <w:sz w:val="32"/>
          <w:szCs w:val="32"/>
        </w:rPr>
        <w:t>英德市浛洸镇西郊粤北糖业有限公司</w:t>
      </w:r>
    </w:p>
    <w:p w14:paraId="328AD536">
      <w:pPr>
        <w:spacing w:line="560" w:lineRule="exact"/>
        <w:ind w:firstLine="640" w:firstLineChars="200"/>
        <w:rPr>
          <w:rFonts w:eastAsia="仿宋"/>
          <w:sz w:val="32"/>
          <w:szCs w:val="32"/>
        </w:rPr>
      </w:pPr>
      <w:r>
        <w:rPr>
          <w:rFonts w:eastAsia="黑体"/>
          <w:sz w:val="32"/>
          <w:szCs w:val="32"/>
        </w:rPr>
        <w:t>五、交货时间：</w:t>
      </w:r>
      <w:r>
        <w:rPr>
          <w:rFonts w:hint="eastAsia" w:eastAsia="仿宋_GB2312"/>
          <w:kern w:val="0"/>
          <w:sz w:val="32"/>
          <w:szCs w:val="32"/>
        </w:rPr>
        <w:t xml:space="preserve"> </w:t>
      </w:r>
      <w:r>
        <w:rPr>
          <w:rFonts w:eastAsia="仿宋_GB2312"/>
          <w:kern w:val="0"/>
          <w:sz w:val="32"/>
          <w:szCs w:val="32"/>
        </w:rPr>
        <w:t>天</w:t>
      </w:r>
    </w:p>
    <w:p w14:paraId="3701787F">
      <w:pPr>
        <w:spacing w:line="560" w:lineRule="exact"/>
        <w:ind w:firstLine="640" w:firstLineChars="200"/>
        <w:rPr>
          <w:rFonts w:eastAsia="仿宋_GB2312"/>
          <w:kern w:val="0"/>
          <w:sz w:val="32"/>
          <w:szCs w:val="32"/>
        </w:rPr>
      </w:pPr>
      <w:r>
        <w:rPr>
          <w:rFonts w:eastAsia="黑体"/>
          <w:sz w:val="32"/>
          <w:szCs w:val="32"/>
        </w:rPr>
        <w:t>六、评审办法</w:t>
      </w:r>
      <w:r>
        <w:rPr>
          <w:rFonts w:eastAsia="仿宋"/>
          <w:sz w:val="32"/>
          <w:szCs w:val="32"/>
        </w:rPr>
        <w:t>：</w:t>
      </w:r>
      <w:r>
        <w:rPr>
          <w:rFonts w:eastAsia="仿宋_GB2312"/>
          <w:kern w:val="0"/>
          <w:sz w:val="32"/>
          <w:szCs w:val="32"/>
        </w:rPr>
        <w:t>本次采购工作，在满足采购方需求的前提下坚持“同质比价、同价比质、同质同价比服务”。</w:t>
      </w:r>
      <w:r>
        <w:rPr>
          <w:rFonts w:hint="eastAsia" w:eastAsia="仿宋_GB2312"/>
          <w:kern w:val="0"/>
          <w:sz w:val="32"/>
          <w:szCs w:val="32"/>
        </w:rPr>
        <w:t>不含税单价对比报价。</w:t>
      </w:r>
    </w:p>
    <w:p w14:paraId="20FB8EEE">
      <w:pPr>
        <w:spacing w:line="560" w:lineRule="exact"/>
        <w:ind w:firstLine="640" w:firstLineChars="200"/>
        <w:rPr>
          <w:rFonts w:eastAsia="仿宋"/>
          <w:sz w:val="32"/>
          <w:szCs w:val="32"/>
        </w:rPr>
      </w:pPr>
      <w:r>
        <w:rPr>
          <w:rFonts w:hint="eastAsia" w:eastAsia="仿宋_GB2312"/>
          <w:kern w:val="0"/>
          <w:sz w:val="32"/>
          <w:szCs w:val="32"/>
        </w:rPr>
        <w:t>“授标方式为统一授标总价最低价中标（税率不一致时按不含税金额合计最低价授标）。”（供应商报价相同的情况下，不做废标处理，允许采购员</w:t>
      </w:r>
      <w:r>
        <w:rPr>
          <w:rFonts w:eastAsia="仿宋_GB2312"/>
          <w:kern w:val="0"/>
          <w:sz w:val="32"/>
          <w:szCs w:val="32"/>
        </w:rPr>
        <w:t>在所有供应商报价相同的情况下，挑选或随机指定一家作为成交供应商</w:t>
      </w:r>
      <w:r>
        <w:rPr>
          <w:rFonts w:hint="eastAsia" w:eastAsia="仿宋_GB2312"/>
          <w:kern w:val="0"/>
          <w:sz w:val="32"/>
          <w:szCs w:val="32"/>
        </w:rPr>
        <w:t>），</w:t>
      </w:r>
    </w:p>
    <w:p w14:paraId="1BC83E22">
      <w:pPr>
        <w:numPr>
          <w:ilvl w:val="0"/>
          <w:numId w:val="3"/>
        </w:numPr>
        <w:adjustRightInd w:val="0"/>
        <w:snapToGrid w:val="0"/>
        <w:spacing w:line="560" w:lineRule="exact"/>
        <w:ind w:firstLine="640" w:firstLineChars="200"/>
        <w:rPr>
          <w:rFonts w:hint="eastAsia" w:ascii="仿宋_GB2312" w:hAnsi="仿宋_GB2312" w:eastAsia="仿宋_GB2312" w:cs="仿宋_GB2312"/>
          <w:sz w:val="32"/>
          <w:szCs w:val="32"/>
          <w:highlight w:val="yellow"/>
        </w:rPr>
      </w:pPr>
      <w:r>
        <w:rPr>
          <w:rFonts w:eastAsia="黑体"/>
          <w:sz w:val="32"/>
          <w:szCs w:val="32"/>
        </w:rPr>
        <w:t>付款方式：</w:t>
      </w:r>
      <w:r>
        <w:rPr>
          <w:rFonts w:hint="eastAsia" w:ascii="仿宋_GB2312" w:hAnsi="仿宋_GB2312" w:eastAsia="仿宋_GB2312" w:cs="仿宋_GB2312"/>
          <w:sz w:val="32"/>
          <w:szCs w:val="32"/>
          <w:highlight w:val="yellow"/>
        </w:rPr>
        <w:t>1</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rPr>
        <w:t>设备材料进场数量金额大于合同总金额的50%，且甲方验收合格后，甲方向乙方支付合同总额的30%，</w:t>
      </w:r>
      <w:bookmarkStart w:id="60" w:name="_GoBack"/>
      <w:bookmarkEnd w:id="60"/>
    </w:p>
    <w:p w14:paraId="63239DD9">
      <w:pPr>
        <w:numPr>
          <w:numId w:val="0"/>
        </w:numPr>
        <w:adjustRightInd w:val="0"/>
        <w:snapToGrid w:val="0"/>
        <w:spacing w:line="56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2</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rPr>
        <w:t>项目竣工、调试验收合格，</w:t>
      </w:r>
      <w:r>
        <w:rPr>
          <w:rFonts w:hint="eastAsia" w:ascii="仿宋_GB2312" w:hAnsi="仿宋_GB2312" w:eastAsia="仿宋_GB2312" w:cs="仿宋_GB2312"/>
          <w:sz w:val="32"/>
          <w:szCs w:val="32"/>
          <w:highlight w:val="yellow"/>
          <w:lang w:val="en-US" w:eastAsia="zh-CN"/>
        </w:rPr>
        <w:t>且使用一个月无质量问题，</w:t>
      </w:r>
      <w:r>
        <w:rPr>
          <w:rFonts w:hint="eastAsia" w:ascii="仿宋_GB2312" w:hAnsi="仿宋_GB2312" w:eastAsia="仿宋_GB2312" w:cs="仿宋_GB2312"/>
          <w:sz w:val="32"/>
          <w:szCs w:val="32"/>
          <w:highlight w:val="yellow"/>
        </w:rPr>
        <w:t>乙方开具全额增值税专用发票给甲方后，甲方向乙方支付合同总额的</w:t>
      </w:r>
      <w:r>
        <w:rPr>
          <w:rFonts w:hint="eastAsia" w:ascii="仿宋_GB2312" w:hAnsi="仿宋_GB2312" w:eastAsia="仿宋_GB2312" w:cs="仿宋_GB2312"/>
          <w:sz w:val="32"/>
          <w:szCs w:val="32"/>
          <w:highlight w:val="yellow"/>
          <w:lang w:val="en-US" w:eastAsia="zh-CN"/>
        </w:rPr>
        <w:t>60</w:t>
      </w:r>
      <w:r>
        <w:rPr>
          <w:rFonts w:hint="eastAsia" w:ascii="仿宋_GB2312" w:hAnsi="仿宋_GB2312" w:eastAsia="仿宋_GB2312" w:cs="仿宋_GB2312"/>
          <w:sz w:val="32"/>
          <w:szCs w:val="32"/>
          <w:highlight w:val="yellow"/>
        </w:rPr>
        <w:t>%</w:t>
      </w:r>
    </w:p>
    <w:p w14:paraId="24A2A525">
      <w:pPr>
        <w:adjustRightInd w:val="0"/>
        <w:snapToGrid w:val="0"/>
        <w:spacing w:line="56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3）</w:t>
      </w:r>
      <w:r>
        <w:rPr>
          <w:rFonts w:hint="eastAsia" w:ascii="仿宋_GB2312" w:hAnsi="仿宋_GB2312" w:eastAsia="仿宋_GB2312" w:cs="仿宋_GB2312"/>
          <w:sz w:val="32"/>
          <w:szCs w:val="32"/>
          <w:highlight w:val="yellow"/>
        </w:rPr>
        <w:t>剩余</w:t>
      </w:r>
      <w:r>
        <w:rPr>
          <w:rFonts w:hint="eastAsia" w:ascii="仿宋_GB2312" w:hAnsi="仿宋_GB2312" w:eastAsia="仿宋_GB2312" w:cs="仿宋_GB2312"/>
          <w:sz w:val="32"/>
          <w:szCs w:val="32"/>
          <w:highlight w:val="yellow"/>
          <w:lang w:val="en-US" w:eastAsia="zh-CN"/>
        </w:rPr>
        <w:t>10</w:t>
      </w:r>
      <w:r>
        <w:rPr>
          <w:rFonts w:hint="eastAsia" w:ascii="仿宋_GB2312" w:hAnsi="仿宋_GB2312" w:eastAsia="仿宋_GB2312" w:cs="仿宋_GB2312"/>
          <w:sz w:val="32"/>
          <w:szCs w:val="32"/>
          <w:highlight w:val="yellow"/>
        </w:rPr>
        <w:t>%作为质保金，于质保期(自投入使用合格之日起算365天)满且设备无任何质量问题后，60个工作日内甲方无息一次性付完给乙方。</w:t>
      </w:r>
    </w:p>
    <w:p w14:paraId="134EED9B">
      <w:pPr>
        <w:spacing w:line="560" w:lineRule="exact"/>
        <w:ind w:firstLine="640" w:firstLineChars="200"/>
        <w:rPr>
          <w:rFonts w:eastAsia="仿宋"/>
          <w:sz w:val="32"/>
          <w:szCs w:val="32"/>
        </w:rPr>
      </w:pPr>
      <w:r>
        <w:rPr>
          <w:rFonts w:eastAsia="黑体"/>
          <w:sz w:val="32"/>
          <w:szCs w:val="32"/>
        </w:rPr>
        <w:t>八、合同草案</w:t>
      </w:r>
      <w:r>
        <w:rPr>
          <w:rFonts w:eastAsia="仿宋"/>
          <w:sz w:val="32"/>
          <w:szCs w:val="32"/>
        </w:rPr>
        <w:t>（</w:t>
      </w:r>
      <w:r>
        <w:rPr>
          <w:rFonts w:hint="eastAsia" w:eastAsia="仿宋_GB2312"/>
          <w:kern w:val="0"/>
          <w:sz w:val="32"/>
          <w:szCs w:val="32"/>
        </w:rPr>
        <w:t>成交</w:t>
      </w:r>
      <w:r>
        <w:rPr>
          <w:rFonts w:eastAsia="仿宋_GB2312"/>
          <w:kern w:val="0"/>
          <w:sz w:val="32"/>
          <w:szCs w:val="32"/>
        </w:rPr>
        <w:t>金额≥</w:t>
      </w:r>
      <w:r>
        <w:rPr>
          <w:rFonts w:hint="eastAsia" w:eastAsia="仿宋_GB2312"/>
          <w:kern w:val="0"/>
          <w:sz w:val="32"/>
          <w:szCs w:val="32"/>
        </w:rPr>
        <w:t>3</w:t>
      </w:r>
      <w:r>
        <w:rPr>
          <w:rFonts w:eastAsia="仿宋_GB2312"/>
          <w:kern w:val="0"/>
          <w:sz w:val="32"/>
          <w:szCs w:val="32"/>
        </w:rPr>
        <w:t>000元签订合同</w:t>
      </w:r>
      <w:r>
        <w:rPr>
          <w:rFonts w:hint="eastAsia" w:eastAsia="仿宋_GB2312"/>
          <w:kern w:val="0"/>
          <w:sz w:val="32"/>
          <w:szCs w:val="32"/>
        </w:rPr>
        <w:t>，</w:t>
      </w:r>
      <w:r>
        <w:rPr>
          <w:rFonts w:eastAsia="仿宋_GB2312"/>
          <w:kern w:val="0"/>
          <w:sz w:val="32"/>
          <w:szCs w:val="32"/>
        </w:rPr>
        <w:t>中</w:t>
      </w:r>
      <w:r>
        <w:rPr>
          <w:rFonts w:hint="eastAsia" w:eastAsia="仿宋_GB2312"/>
          <w:kern w:val="0"/>
          <w:sz w:val="32"/>
          <w:szCs w:val="32"/>
        </w:rPr>
        <w:t>标成交</w:t>
      </w:r>
      <w:r>
        <w:rPr>
          <w:rFonts w:eastAsia="仿宋_GB2312"/>
          <w:kern w:val="0"/>
          <w:sz w:val="32"/>
          <w:szCs w:val="32"/>
        </w:rPr>
        <w:t>金额</w:t>
      </w:r>
      <w:r>
        <w:rPr>
          <w:rFonts w:hint="eastAsia" w:eastAsia="仿宋_GB2312"/>
          <w:kern w:val="0"/>
          <w:sz w:val="32"/>
          <w:szCs w:val="32"/>
        </w:rPr>
        <w:t>＜3</w:t>
      </w:r>
      <w:r>
        <w:rPr>
          <w:rFonts w:eastAsia="仿宋_GB2312"/>
          <w:kern w:val="0"/>
          <w:sz w:val="32"/>
          <w:szCs w:val="32"/>
        </w:rPr>
        <w:t>000元</w:t>
      </w:r>
      <w:r>
        <w:rPr>
          <w:rFonts w:hint="eastAsia" w:eastAsia="仿宋_GB2312"/>
          <w:kern w:val="0"/>
          <w:sz w:val="32"/>
          <w:szCs w:val="32"/>
        </w:rPr>
        <w:t>以采购平台发布中标明细作为订货清单</w:t>
      </w:r>
      <w:r>
        <w:rPr>
          <w:rFonts w:eastAsia="仿宋"/>
          <w:sz w:val="32"/>
          <w:szCs w:val="32"/>
        </w:rPr>
        <w:t>）：</w:t>
      </w:r>
    </w:p>
    <w:p w14:paraId="3F2EE9D5">
      <w:pPr>
        <w:pStyle w:val="5"/>
        <w:jc w:val="center"/>
        <w:rPr>
          <w:rFonts w:eastAsia="宋体"/>
          <w:bCs w:val="0"/>
          <w:color w:val="auto"/>
          <w:sz w:val="48"/>
          <w:szCs w:val="48"/>
        </w:rPr>
      </w:pPr>
    </w:p>
    <w:p w14:paraId="3495768B">
      <w:pPr>
        <w:widowControl/>
        <w:spacing w:line="500" w:lineRule="exact"/>
        <w:jc w:val="center"/>
        <w:rPr>
          <w:rFonts w:ascii="仿宋_GB2312" w:hAnsi="黑体" w:eastAsia="仿宋_GB2312"/>
          <w:b/>
          <w:bCs/>
          <w:sz w:val="44"/>
          <w:szCs w:val="44"/>
          <w:u w:val="single"/>
        </w:rPr>
      </w:pPr>
    </w:p>
    <w:p w14:paraId="3B4F69F2">
      <w:pPr>
        <w:widowControl/>
        <w:spacing w:line="500" w:lineRule="exact"/>
        <w:jc w:val="center"/>
        <w:rPr>
          <w:rFonts w:ascii="仿宋_GB2312" w:hAnsi="黑体" w:eastAsia="仿宋_GB2312"/>
          <w:b/>
          <w:bCs/>
          <w:sz w:val="44"/>
          <w:szCs w:val="44"/>
          <w:u w:val="single"/>
        </w:rPr>
      </w:pPr>
    </w:p>
    <w:p w14:paraId="5819117E">
      <w:pPr>
        <w:widowControl/>
        <w:spacing w:line="500" w:lineRule="exact"/>
        <w:jc w:val="center"/>
        <w:rPr>
          <w:rFonts w:ascii="仿宋_GB2312" w:hAnsi="黑体" w:eastAsia="仿宋_GB2312"/>
          <w:b/>
          <w:bCs/>
          <w:sz w:val="44"/>
          <w:szCs w:val="44"/>
          <w:u w:val="single"/>
        </w:rPr>
      </w:pPr>
    </w:p>
    <w:p w14:paraId="5A04D37F">
      <w:pPr>
        <w:widowControl/>
        <w:spacing w:line="500" w:lineRule="exact"/>
        <w:jc w:val="center"/>
        <w:rPr>
          <w:rFonts w:ascii="仿宋_GB2312" w:hAnsi="黑体" w:eastAsia="仿宋_GB2312"/>
          <w:b/>
          <w:bCs/>
          <w:sz w:val="44"/>
          <w:szCs w:val="44"/>
          <w:u w:val="single"/>
        </w:rPr>
      </w:pPr>
    </w:p>
    <w:p w14:paraId="7F94EA24">
      <w:pPr>
        <w:widowControl/>
        <w:spacing w:line="500" w:lineRule="exact"/>
        <w:jc w:val="center"/>
        <w:rPr>
          <w:rFonts w:ascii="仿宋_GB2312" w:hAnsi="黑体" w:eastAsia="仿宋_GB2312"/>
          <w:b/>
          <w:bCs/>
          <w:sz w:val="44"/>
          <w:szCs w:val="44"/>
          <w:u w:val="single"/>
        </w:rPr>
      </w:pPr>
    </w:p>
    <w:p w14:paraId="19C2A0F6">
      <w:pPr>
        <w:widowControl/>
        <w:spacing w:line="500" w:lineRule="exact"/>
        <w:jc w:val="center"/>
        <w:rPr>
          <w:rFonts w:ascii="仿宋_GB2312" w:hAnsi="黑体" w:eastAsia="仿宋_GB2312"/>
          <w:b/>
          <w:bCs/>
          <w:sz w:val="44"/>
          <w:szCs w:val="44"/>
          <w:u w:val="single"/>
        </w:rPr>
      </w:pPr>
    </w:p>
    <w:p w14:paraId="13252691">
      <w:pPr>
        <w:widowControl/>
        <w:spacing w:line="500" w:lineRule="exact"/>
        <w:jc w:val="center"/>
        <w:rPr>
          <w:rFonts w:ascii="仿宋_GB2312" w:hAnsi="黑体" w:eastAsia="仿宋_GB2312"/>
          <w:b/>
          <w:bCs/>
          <w:sz w:val="44"/>
          <w:szCs w:val="44"/>
          <w:u w:val="single"/>
        </w:rPr>
      </w:pPr>
    </w:p>
    <w:p w14:paraId="49674D39">
      <w:pPr>
        <w:widowControl/>
        <w:spacing w:line="500" w:lineRule="exact"/>
        <w:jc w:val="center"/>
        <w:rPr>
          <w:rFonts w:ascii="仿宋_GB2312" w:hAnsi="黑体" w:eastAsia="仿宋_GB2312"/>
          <w:b/>
          <w:bCs/>
          <w:sz w:val="44"/>
          <w:szCs w:val="44"/>
          <w:u w:val="single"/>
        </w:rPr>
      </w:pPr>
    </w:p>
    <w:p w14:paraId="547376A2">
      <w:pPr>
        <w:widowControl/>
        <w:spacing w:line="500" w:lineRule="exact"/>
        <w:jc w:val="center"/>
        <w:rPr>
          <w:rFonts w:ascii="仿宋_GB2312" w:hAnsi="黑体" w:eastAsia="仿宋_GB2312"/>
          <w:b/>
          <w:bCs/>
          <w:sz w:val="44"/>
          <w:szCs w:val="44"/>
          <w:u w:val="single"/>
        </w:rPr>
      </w:pPr>
    </w:p>
    <w:p w14:paraId="5ACE6A58">
      <w:pPr>
        <w:widowControl/>
        <w:spacing w:line="500" w:lineRule="exact"/>
        <w:jc w:val="center"/>
        <w:rPr>
          <w:rFonts w:ascii="仿宋_GB2312" w:hAnsi="黑体" w:eastAsia="仿宋_GB2312"/>
          <w:b/>
          <w:bCs/>
          <w:sz w:val="44"/>
          <w:szCs w:val="44"/>
          <w:u w:val="single"/>
        </w:rPr>
      </w:pPr>
    </w:p>
    <w:p w14:paraId="245550DA">
      <w:pPr>
        <w:widowControl/>
        <w:spacing w:line="500" w:lineRule="exact"/>
        <w:jc w:val="center"/>
        <w:rPr>
          <w:rFonts w:ascii="仿宋_GB2312" w:hAnsi="黑体" w:eastAsia="仿宋_GB2312"/>
          <w:b/>
          <w:bCs/>
          <w:sz w:val="44"/>
          <w:szCs w:val="44"/>
          <w:u w:val="single"/>
        </w:rPr>
      </w:pPr>
    </w:p>
    <w:p w14:paraId="0BE29CEA">
      <w:pPr>
        <w:widowControl/>
        <w:spacing w:line="500" w:lineRule="exact"/>
        <w:jc w:val="center"/>
        <w:rPr>
          <w:rFonts w:ascii="仿宋_GB2312" w:hAnsi="黑体" w:eastAsia="仿宋_GB2312"/>
          <w:b/>
          <w:bCs/>
          <w:sz w:val="44"/>
          <w:szCs w:val="44"/>
          <w:u w:val="single"/>
        </w:rPr>
      </w:pPr>
    </w:p>
    <w:p w14:paraId="6CF8C51D">
      <w:pPr>
        <w:widowControl/>
        <w:spacing w:line="500" w:lineRule="exact"/>
        <w:jc w:val="center"/>
        <w:rPr>
          <w:rFonts w:ascii="仿宋_GB2312" w:hAnsi="黑体" w:eastAsia="仿宋_GB2312"/>
          <w:b/>
          <w:bCs/>
          <w:sz w:val="44"/>
          <w:szCs w:val="44"/>
          <w:u w:val="single"/>
        </w:rPr>
      </w:pPr>
    </w:p>
    <w:p w14:paraId="05E8E9A2">
      <w:pPr>
        <w:widowControl/>
        <w:spacing w:line="500" w:lineRule="exact"/>
        <w:jc w:val="center"/>
        <w:rPr>
          <w:rFonts w:ascii="仿宋_GB2312" w:hAnsi="黑体" w:eastAsia="仿宋_GB2312"/>
          <w:b/>
          <w:bCs/>
          <w:sz w:val="44"/>
          <w:szCs w:val="44"/>
          <w:u w:val="single"/>
        </w:rPr>
      </w:pPr>
    </w:p>
    <w:p w14:paraId="410671DD">
      <w:pPr>
        <w:autoSpaceDE w:val="0"/>
        <w:autoSpaceDN w:val="0"/>
        <w:spacing w:line="276" w:lineRule="auto"/>
        <w:ind w:firstLine="482"/>
        <w:rPr>
          <w:rFonts w:eastAsia="仿宋"/>
          <w:snapToGrid w:val="0"/>
          <w:sz w:val="24"/>
        </w:rPr>
      </w:pPr>
    </w:p>
    <w:p w14:paraId="0F168A8F">
      <w:pPr>
        <w:autoSpaceDE w:val="0"/>
        <w:autoSpaceDN w:val="0"/>
        <w:ind w:firstLine="2723" w:firstLineChars="61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中粮糖业甘蔗糖部</w:t>
      </w:r>
    </w:p>
    <w:p w14:paraId="6448DAC8">
      <w:pPr>
        <w:autoSpaceDE w:val="0"/>
        <w:autoSpaceDN w:val="0"/>
        <w:ind w:firstLine="883"/>
        <w:rPr>
          <w:rFonts w:eastAsia="仿宋"/>
          <w:sz w:val="44"/>
          <w:szCs w:val="44"/>
        </w:rPr>
      </w:pPr>
    </w:p>
    <w:p w14:paraId="3EF8F064">
      <w:pPr>
        <w:tabs>
          <w:tab w:val="left" w:pos="851"/>
        </w:tabs>
        <w:autoSpaceDE w:val="0"/>
        <w:autoSpaceDN w:val="0"/>
        <w:ind w:left="992" w:leftChars="12" w:hanging="967" w:hangingChars="186"/>
        <w:jc w:val="center"/>
        <w:rPr>
          <w:bCs/>
          <w:sz w:val="52"/>
          <w:szCs w:val="52"/>
        </w:rPr>
      </w:pPr>
    </w:p>
    <w:p w14:paraId="509C3CA3">
      <w:pPr>
        <w:tabs>
          <w:tab w:val="left" w:pos="851"/>
        </w:tabs>
        <w:autoSpaceDE w:val="0"/>
        <w:autoSpaceDN w:val="0"/>
        <w:ind w:left="917" w:leftChars="12" w:hanging="892" w:hangingChars="186"/>
        <w:jc w:val="center"/>
        <w:rPr>
          <w:bCs/>
          <w:sz w:val="48"/>
          <w:szCs w:val="48"/>
        </w:rPr>
      </w:pPr>
    </w:p>
    <w:p w14:paraId="20CFFE98">
      <w:pPr>
        <w:spacing w:line="500" w:lineRule="exact"/>
        <w:ind w:left="368" w:hanging="32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2024年粤北糖业水系统改造项目（管道供货安装）合同</w:t>
      </w:r>
    </w:p>
    <w:p w14:paraId="6A87BD8A">
      <w:pPr>
        <w:autoSpaceDE w:val="0"/>
        <w:autoSpaceDN w:val="0"/>
        <w:spacing w:line="500" w:lineRule="exact"/>
        <w:ind w:firstLine="643"/>
        <w:jc w:val="center"/>
        <w:rPr>
          <w:bCs/>
          <w:sz w:val="32"/>
          <w:szCs w:val="32"/>
        </w:rPr>
      </w:pPr>
    </w:p>
    <w:p w14:paraId="17837DBD">
      <w:pPr>
        <w:autoSpaceDE w:val="0"/>
        <w:autoSpaceDN w:val="0"/>
        <w:spacing w:line="500" w:lineRule="exact"/>
        <w:ind w:firstLine="883"/>
        <w:rPr>
          <w:rFonts w:eastAsia="方正小标宋_GBK"/>
          <w:sz w:val="44"/>
          <w:szCs w:val="44"/>
        </w:rPr>
      </w:pPr>
    </w:p>
    <w:p w14:paraId="2FE944F2">
      <w:pPr>
        <w:autoSpaceDE w:val="0"/>
        <w:autoSpaceDN w:val="0"/>
        <w:ind w:firstLine="562"/>
        <w:jc w:val="center"/>
        <w:rPr>
          <w:rFonts w:eastAsia="仿宋_GB2312"/>
          <w:sz w:val="28"/>
        </w:rPr>
      </w:pPr>
    </w:p>
    <w:p w14:paraId="69CBB690">
      <w:pPr>
        <w:autoSpaceDE w:val="0"/>
        <w:autoSpaceDN w:val="0"/>
        <w:spacing w:line="560" w:lineRule="exact"/>
        <w:rPr>
          <w:sz w:val="24"/>
        </w:rPr>
      </w:pPr>
    </w:p>
    <w:p w14:paraId="42480E1C">
      <w:pPr>
        <w:autoSpaceDE w:val="0"/>
        <w:autoSpaceDN w:val="0"/>
        <w:spacing w:line="560" w:lineRule="exact"/>
        <w:ind w:left="2100" w:left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甲方：英德市粤北糖业有限公司</w:t>
      </w:r>
    </w:p>
    <w:p w14:paraId="750E2E37">
      <w:pPr>
        <w:autoSpaceDE w:val="0"/>
        <w:autoSpaceDN w:val="0"/>
        <w:spacing w:line="560" w:lineRule="exact"/>
        <w:ind w:left="2100" w:left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5BE59B5">
      <w:pPr>
        <w:autoSpaceDE w:val="0"/>
        <w:autoSpaceDN w:val="0"/>
        <w:spacing w:line="560" w:lineRule="exact"/>
        <w:ind w:left="2100" w:left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合同签订地点：</w:t>
      </w:r>
    </w:p>
    <w:p w14:paraId="445F0A6E">
      <w:pPr>
        <w:autoSpaceDE w:val="0"/>
        <w:autoSpaceDN w:val="0"/>
        <w:spacing w:line="560" w:lineRule="exact"/>
        <w:ind w:left="2100" w:left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甲方合同编号：</w:t>
      </w:r>
    </w:p>
    <w:p w14:paraId="025AA58B">
      <w:pPr>
        <w:autoSpaceDE w:val="0"/>
        <w:autoSpaceDN w:val="0"/>
        <w:spacing w:line="560" w:lineRule="exact"/>
        <w:ind w:left="2100" w:left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乙方合同编号：</w:t>
      </w:r>
    </w:p>
    <w:p w14:paraId="189CC13B">
      <w:pPr>
        <w:autoSpaceDE w:val="0"/>
        <w:autoSpaceDN w:val="0"/>
        <w:spacing w:line="560" w:lineRule="exact"/>
        <w:ind w:left="2100" w:left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合同签订日期：    年   月   日</w:t>
      </w:r>
    </w:p>
    <w:p w14:paraId="7C3F29CE">
      <w:pPr>
        <w:autoSpaceDE w:val="0"/>
        <w:autoSpaceDN w:val="0"/>
        <w:spacing w:line="560" w:lineRule="exact"/>
        <w:ind w:firstLine="643"/>
        <w:rPr>
          <w:rFonts w:eastAsia="仿宋"/>
        </w:rPr>
      </w:pPr>
    </w:p>
    <w:p w14:paraId="52890EF7">
      <w:pPr>
        <w:autoSpaceDE w:val="0"/>
        <w:autoSpaceDN w:val="0"/>
        <w:spacing w:line="560" w:lineRule="exact"/>
        <w:ind w:firstLine="643"/>
        <w:rPr>
          <w:rFonts w:eastAsia="仿宋"/>
        </w:rPr>
      </w:pPr>
    </w:p>
    <w:p w14:paraId="2C75B51B">
      <w:pPr>
        <w:autoSpaceDE w:val="0"/>
        <w:autoSpaceDN w:val="0"/>
        <w:ind w:firstLine="643"/>
        <w:rPr>
          <w:rFonts w:eastAsia="仿宋"/>
        </w:rPr>
      </w:pPr>
    </w:p>
    <w:p w14:paraId="1C8D1C06">
      <w:pPr>
        <w:autoSpaceDE w:val="0"/>
        <w:autoSpaceDN w:val="0"/>
        <w:ind w:firstLine="643"/>
        <w:rPr>
          <w:rFonts w:eastAsia="仿宋"/>
        </w:rPr>
      </w:pPr>
    </w:p>
    <w:p w14:paraId="247FD16E">
      <w:pPr>
        <w:autoSpaceDE w:val="0"/>
        <w:autoSpaceDN w:val="0"/>
        <w:ind w:firstLine="643"/>
        <w:rPr>
          <w:rFonts w:eastAsia="仿宋"/>
        </w:rPr>
      </w:pPr>
    </w:p>
    <w:p w14:paraId="2E843C24">
      <w:pPr>
        <w:autoSpaceDE w:val="0"/>
        <w:autoSpaceDN w:val="0"/>
        <w:ind w:firstLine="643"/>
        <w:rPr>
          <w:rFonts w:eastAsia="仿宋"/>
        </w:rPr>
      </w:pPr>
    </w:p>
    <w:p w14:paraId="4C3B5035">
      <w:pPr>
        <w:autoSpaceDE w:val="0"/>
        <w:autoSpaceDN w:val="0"/>
        <w:ind w:firstLine="643"/>
        <w:rPr>
          <w:rFonts w:eastAsia="仿宋"/>
        </w:rPr>
      </w:pPr>
    </w:p>
    <w:p w14:paraId="7FE3D9ED">
      <w:pPr>
        <w:autoSpaceDE w:val="0"/>
        <w:autoSpaceDN w:val="0"/>
        <w:ind w:firstLine="643"/>
        <w:rPr>
          <w:rFonts w:eastAsia="仿宋"/>
        </w:rPr>
      </w:pPr>
    </w:p>
    <w:p w14:paraId="00DEB56B">
      <w:pPr>
        <w:autoSpaceDE w:val="0"/>
        <w:autoSpaceDN w:val="0"/>
        <w:ind w:firstLine="643"/>
        <w:rPr>
          <w:rFonts w:eastAsia="仿宋"/>
        </w:rPr>
      </w:pPr>
    </w:p>
    <w:p w14:paraId="384C020D">
      <w:pPr>
        <w:autoSpaceDE w:val="0"/>
        <w:autoSpaceDN w:val="0"/>
        <w:ind w:firstLine="643"/>
        <w:rPr>
          <w:rFonts w:eastAsia="仿宋"/>
        </w:rPr>
      </w:pPr>
    </w:p>
    <w:p w14:paraId="3B98E859">
      <w:pPr>
        <w:autoSpaceDE w:val="0"/>
        <w:autoSpaceDN w:val="0"/>
        <w:ind w:firstLine="643"/>
        <w:rPr>
          <w:rFonts w:eastAsia="仿宋"/>
        </w:rPr>
      </w:pPr>
    </w:p>
    <w:p w14:paraId="26B45ABD">
      <w:pPr>
        <w:autoSpaceDE w:val="0"/>
        <w:autoSpaceDN w:val="0"/>
        <w:ind w:firstLine="643"/>
        <w:rPr>
          <w:rFonts w:eastAsia="仿宋"/>
        </w:rPr>
      </w:pPr>
    </w:p>
    <w:p w14:paraId="69FA22BB">
      <w:pPr>
        <w:autoSpaceDE w:val="0"/>
        <w:autoSpaceDN w:val="0"/>
        <w:ind w:firstLine="643"/>
        <w:rPr>
          <w:rFonts w:eastAsia="仿宋"/>
        </w:rPr>
      </w:pPr>
    </w:p>
    <w:p w14:paraId="6E538002">
      <w:pPr>
        <w:autoSpaceDE w:val="0"/>
        <w:autoSpaceDN w:val="0"/>
        <w:ind w:firstLine="643"/>
        <w:rPr>
          <w:rFonts w:eastAsia="仿宋"/>
        </w:rPr>
      </w:pPr>
    </w:p>
    <w:p w14:paraId="4243A27F">
      <w:pPr>
        <w:autoSpaceDE w:val="0"/>
        <w:autoSpaceDN w:val="0"/>
        <w:ind w:firstLine="643"/>
        <w:rPr>
          <w:rFonts w:eastAsia="仿宋"/>
        </w:rPr>
      </w:pPr>
    </w:p>
    <w:p w14:paraId="2FAEBFB7">
      <w:pPr>
        <w:autoSpaceDE w:val="0"/>
        <w:autoSpaceDN w:val="0"/>
        <w:ind w:firstLine="643"/>
        <w:rPr>
          <w:rFonts w:eastAsia="仿宋"/>
        </w:rPr>
      </w:pPr>
    </w:p>
    <w:p w14:paraId="02663266">
      <w:pPr>
        <w:autoSpaceDE w:val="0"/>
        <w:autoSpaceDN w:val="0"/>
        <w:ind w:firstLine="643"/>
        <w:rPr>
          <w:rFonts w:hint="eastAsia" w:eastAsia="仿宋"/>
        </w:rPr>
      </w:pPr>
    </w:p>
    <w:p w14:paraId="22E644CD">
      <w:pPr>
        <w:spacing w:line="500" w:lineRule="exact"/>
        <w:ind w:firstLine="480" w:firstLineChars="200"/>
        <w:rPr>
          <w:sz w:val="24"/>
          <w:u w:val="single"/>
        </w:rPr>
      </w:pPr>
    </w:p>
    <w:p w14:paraId="1948EB3E">
      <w:pPr>
        <w:spacing w:line="500" w:lineRule="exact"/>
        <w:ind w:firstLine="480" w:firstLineChars="200"/>
        <w:rPr>
          <w:sz w:val="24"/>
          <w:u w:val="single"/>
        </w:rPr>
      </w:pPr>
    </w:p>
    <w:p w14:paraId="4554CF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【英德市粤北糖业有限公司】</w:t>
      </w:r>
      <w:r>
        <w:rPr>
          <w:rFonts w:hint="eastAsia" w:ascii="仿宋_GB2312" w:hAnsi="仿宋_GB2312" w:eastAsia="仿宋_GB2312" w:cs="仿宋_GB2312"/>
          <w:sz w:val="32"/>
          <w:szCs w:val="32"/>
        </w:rPr>
        <w:t>（以下简称甲方）与</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（以下简称乙方）就乙方为</w:t>
      </w:r>
      <w:r>
        <w:rPr>
          <w:rFonts w:hint="eastAsia" w:ascii="仿宋_GB2312" w:hAnsi="方正小标宋简体" w:eastAsia="仿宋_GB2312" w:cs="方正小标宋简体"/>
          <w:sz w:val="32"/>
          <w:szCs w:val="32"/>
          <w:u w:val="single"/>
        </w:rPr>
        <w:t>2024年粤北糖业水系统改造项目</w:t>
      </w:r>
      <w:r>
        <w:rPr>
          <w:rFonts w:hint="eastAsia" w:ascii="仿宋_GB2312" w:hAnsi="方正小标宋简体" w:eastAsia="仿宋_GB2312" w:cs="方正小标宋简体"/>
          <w:kern w:val="0"/>
          <w:sz w:val="32"/>
          <w:szCs w:val="32"/>
          <w:u w:val="single"/>
        </w:rPr>
        <w:t>（管道供货安装)</w:t>
      </w:r>
      <w:r>
        <w:rPr>
          <w:rFonts w:hint="eastAsia" w:ascii="仿宋_GB2312" w:hAnsi="仿宋_GB2312" w:eastAsia="仿宋_GB2312" w:cs="仿宋_GB2312"/>
          <w:sz w:val="32"/>
          <w:szCs w:val="32"/>
        </w:rPr>
        <w:t>向甲方提供的货物及售后服务，经甲乙双方协商一致，签订本合同，共同遵守如下条款：</w:t>
      </w:r>
    </w:p>
    <w:p w14:paraId="0E407220">
      <w:pPr>
        <w:pStyle w:val="20"/>
        <w:spacing w:line="560" w:lineRule="exact"/>
        <w:ind w:left="141"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一、合同标的</w:t>
      </w:r>
    </w:p>
    <w:p w14:paraId="62CF69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1.本合同标的（包括设备供货及安装服务）</w:t>
      </w:r>
    </w:p>
    <w:p w14:paraId="089E8D55">
      <w:pPr>
        <w:spacing w:line="560" w:lineRule="exact"/>
        <w:rPr>
          <w:rFonts w:hint="eastAsia" w:ascii="仿宋_GB2312" w:hAnsi="仿宋_GB2312" w:eastAsia="仿宋_GB2312" w:cs="仿宋_GB2312"/>
          <w:sz w:val="32"/>
          <w:szCs w:val="32"/>
        </w:rPr>
      </w:pPr>
    </w:p>
    <w:tbl>
      <w:tblPr>
        <w:tblStyle w:val="13"/>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425"/>
        <w:gridCol w:w="2225"/>
        <w:gridCol w:w="749"/>
        <w:gridCol w:w="727"/>
        <w:gridCol w:w="1259"/>
        <w:gridCol w:w="1064"/>
        <w:gridCol w:w="1630"/>
      </w:tblGrid>
      <w:tr w14:paraId="1373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9" w:type="pct"/>
            <w:noWrap w:val="0"/>
            <w:vAlign w:val="center"/>
          </w:tcPr>
          <w:p w14:paraId="7BDCE880">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47" w:type="pct"/>
            <w:noWrap w:val="0"/>
            <w:vAlign w:val="center"/>
          </w:tcPr>
          <w:p w14:paraId="54BEBC9E">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项目标的</w:t>
            </w:r>
          </w:p>
          <w:p w14:paraId="767F60AA">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内容</w:t>
            </w:r>
          </w:p>
        </w:tc>
        <w:tc>
          <w:tcPr>
            <w:tcW w:w="1167" w:type="pct"/>
            <w:noWrap w:val="0"/>
            <w:vAlign w:val="center"/>
          </w:tcPr>
          <w:p w14:paraId="2A12FEBF">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设备及材料</w:t>
            </w:r>
          </w:p>
          <w:p w14:paraId="5FFB92AF">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名称</w:t>
            </w:r>
          </w:p>
        </w:tc>
        <w:tc>
          <w:tcPr>
            <w:tcW w:w="393" w:type="pct"/>
            <w:noWrap w:val="0"/>
            <w:vAlign w:val="center"/>
          </w:tcPr>
          <w:p w14:paraId="2583CEDB">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381" w:type="pct"/>
            <w:noWrap w:val="0"/>
            <w:vAlign w:val="center"/>
          </w:tcPr>
          <w:p w14:paraId="63949196">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数量</w:t>
            </w:r>
          </w:p>
        </w:tc>
        <w:tc>
          <w:tcPr>
            <w:tcW w:w="660" w:type="pct"/>
            <w:noWrap w:val="0"/>
            <w:vAlign w:val="top"/>
          </w:tcPr>
          <w:p w14:paraId="1D6DAC6D">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含税单价（元）</w:t>
            </w:r>
          </w:p>
        </w:tc>
        <w:tc>
          <w:tcPr>
            <w:tcW w:w="558" w:type="pct"/>
            <w:noWrap w:val="0"/>
            <w:vAlign w:val="center"/>
          </w:tcPr>
          <w:p w14:paraId="6C850E55">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含税总价（元）</w:t>
            </w:r>
          </w:p>
        </w:tc>
        <w:tc>
          <w:tcPr>
            <w:tcW w:w="855" w:type="pct"/>
            <w:noWrap w:val="0"/>
            <w:vAlign w:val="center"/>
          </w:tcPr>
          <w:p w14:paraId="22D2A2E1">
            <w:pPr>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57E7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7176E0D8">
            <w:pPr>
              <w:widowControl/>
              <w:spacing w:line="280" w:lineRule="exact"/>
              <w:jc w:val="center"/>
              <w:rPr>
                <w:rFonts w:eastAsia="仿宋_GB2312"/>
                <w:kern w:val="0"/>
                <w:sz w:val="24"/>
              </w:rPr>
            </w:pPr>
            <w:r>
              <w:rPr>
                <w:rFonts w:eastAsia="仿宋_GB2312"/>
                <w:kern w:val="0"/>
                <w:sz w:val="24"/>
              </w:rPr>
              <w:t>1</w:t>
            </w:r>
          </w:p>
        </w:tc>
        <w:tc>
          <w:tcPr>
            <w:tcW w:w="747" w:type="pct"/>
            <w:noWrap w:val="0"/>
            <w:vAlign w:val="center"/>
          </w:tcPr>
          <w:p w14:paraId="2AF30955">
            <w:pPr>
              <w:widowControl/>
              <w:spacing w:line="280" w:lineRule="exact"/>
              <w:jc w:val="center"/>
              <w:rPr>
                <w:rFonts w:eastAsia="仿宋_GB2312"/>
                <w:kern w:val="0"/>
                <w:sz w:val="24"/>
              </w:rPr>
            </w:pPr>
            <w:r>
              <w:rPr>
                <w:rFonts w:eastAsia="仿宋_GB2312"/>
                <w:kern w:val="0"/>
                <w:sz w:val="24"/>
              </w:rPr>
              <w:t>截止阀</w:t>
            </w:r>
          </w:p>
        </w:tc>
        <w:tc>
          <w:tcPr>
            <w:tcW w:w="1167" w:type="pct"/>
            <w:noWrap w:val="0"/>
            <w:vAlign w:val="center"/>
          </w:tcPr>
          <w:p w14:paraId="17B43FD9">
            <w:pPr>
              <w:widowControl/>
              <w:spacing w:line="280" w:lineRule="exact"/>
              <w:jc w:val="center"/>
              <w:rPr>
                <w:rFonts w:eastAsia="仿宋_GB2312"/>
                <w:kern w:val="0"/>
                <w:sz w:val="24"/>
              </w:rPr>
            </w:pPr>
            <w:r>
              <w:rPr>
                <w:rFonts w:eastAsia="仿宋_GB2312"/>
                <w:kern w:val="0"/>
                <w:sz w:val="24"/>
              </w:rPr>
              <w:t>J41H-PN16DN80</w:t>
            </w:r>
          </w:p>
        </w:tc>
        <w:tc>
          <w:tcPr>
            <w:tcW w:w="393" w:type="pct"/>
            <w:noWrap w:val="0"/>
            <w:vAlign w:val="center"/>
          </w:tcPr>
          <w:p w14:paraId="36EE5851">
            <w:pPr>
              <w:widowControl/>
              <w:spacing w:line="280" w:lineRule="exact"/>
              <w:jc w:val="center"/>
              <w:rPr>
                <w:rFonts w:eastAsia="仿宋_GB2312"/>
                <w:kern w:val="0"/>
                <w:sz w:val="24"/>
              </w:rPr>
            </w:pPr>
            <w:r>
              <w:rPr>
                <w:rFonts w:eastAsia="仿宋_GB2312"/>
                <w:kern w:val="0"/>
                <w:sz w:val="24"/>
              </w:rPr>
              <w:t>只</w:t>
            </w:r>
          </w:p>
        </w:tc>
        <w:tc>
          <w:tcPr>
            <w:tcW w:w="381" w:type="pct"/>
            <w:noWrap w:val="0"/>
            <w:vAlign w:val="center"/>
          </w:tcPr>
          <w:p w14:paraId="174C9447">
            <w:pPr>
              <w:widowControl/>
              <w:spacing w:line="280" w:lineRule="exact"/>
              <w:jc w:val="center"/>
              <w:rPr>
                <w:rFonts w:eastAsia="仿宋_GB2312"/>
                <w:kern w:val="0"/>
                <w:sz w:val="24"/>
              </w:rPr>
            </w:pPr>
            <w:r>
              <w:rPr>
                <w:rFonts w:eastAsia="仿宋_GB2312"/>
                <w:kern w:val="0"/>
                <w:sz w:val="24"/>
              </w:rPr>
              <w:t>5</w:t>
            </w:r>
          </w:p>
        </w:tc>
        <w:tc>
          <w:tcPr>
            <w:tcW w:w="660" w:type="pct"/>
            <w:noWrap w:val="0"/>
            <w:vAlign w:val="center"/>
          </w:tcPr>
          <w:p w14:paraId="2FCD2030">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2CB3AB3B">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restart"/>
            <w:noWrap w:val="0"/>
            <w:vAlign w:val="center"/>
          </w:tcPr>
          <w:p w14:paraId="5E7FA349">
            <w:pPr>
              <w:spacing w:line="440" w:lineRule="exact"/>
              <w:jc w:val="center"/>
              <w:rPr>
                <w:rFonts w:hint="eastAsia" w:ascii="仿宋_GB2312" w:hAnsi="仿宋_GB2312" w:eastAsia="仿宋_GB2312" w:cs="仿宋_GB2312"/>
                <w:sz w:val="24"/>
              </w:rPr>
            </w:pPr>
            <w:r>
              <w:rPr>
                <w:rFonts w:hint="eastAsia" w:eastAsia="仿宋_GB2312"/>
                <w:color w:val="000000"/>
                <w:kern w:val="0"/>
                <w:sz w:val="24"/>
              </w:rPr>
              <w:t>供货及安装</w:t>
            </w:r>
          </w:p>
        </w:tc>
      </w:tr>
      <w:tr w14:paraId="30EB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191A672C">
            <w:pPr>
              <w:widowControl/>
              <w:spacing w:line="280" w:lineRule="exact"/>
              <w:jc w:val="center"/>
              <w:rPr>
                <w:rFonts w:eastAsia="仿宋_GB2312"/>
                <w:kern w:val="0"/>
                <w:sz w:val="24"/>
              </w:rPr>
            </w:pPr>
            <w:r>
              <w:rPr>
                <w:rFonts w:eastAsia="仿宋_GB2312"/>
                <w:kern w:val="0"/>
                <w:sz w:val="24"/>
              </w:rPr>
              <w:t>2</w:t>
            </w:r>
          </w:p>
        </w:tc>
        <w:tc>
          <w:tcPr>
            <w:tcW w:w="747" w:type="pct"/>
            <w:noWrap w:val="0"/>
            <w:vAlign w:val="center"/>
          </w:tcPr>
          <w:p w14:paraId="185B4CE3">
            <w:pPr>
              <w:widowControl/>
              <w:spacing w:line="280" w:lineRule="exact"/>
              <w:jc w:val="center"/>
              <w:rPr>
                <w:rFonts w:eastAsia="仿宋_GB2312"/>
                <w:kern w:val="0"/>
                <w:sz w:val="24"/>
              </w:rPr>
            </w:pPr>
            <w:r>
              <w:rPr>
                <w:rFonts w:eastAsia="仿宋_GB2312"/>
                <w:kern w:val="0"/>
                <w:sz w:val="24"/>
              </w:rPr>
              <w:t>截止阀</w:t>
            </w:r>
          </w:p>
        </w:tc>
        <w:tc>
          <w:tcPr>
            <w:tcW w:w="1167" w:type="pct"/>
            <w:noWrap w:val="0"/>
            <w:vAlign w:val="center"/>
          </w:tcPr>
          <w:p w14:paraId="1DDF8328">
            <w:pPr>
              <w:widowControl/>
              <w:spacing w:line="280" w:lineRule="exact"/>
              <w:jc w:val="center"/>
              <w:rPr>
                <w:rFonts w:eastAsia="仿宋_GB2312"/>
                <w:kern w:val="0"/>
                <w:sz w:val="24"/>
              </w:rPr>
            </w:pPr>
            <w:r>
              <w:rPr>
                <w:rFonts w:eastAsia="仿宋_GB2312"/>
                <w:kern w:val="0"/>
                <w:sz w:val="24"/>
              </w:rPr>
              <w:t>J41H-PN16DN150</w:t>
            </w:r>
          </w:p>
        </w:tc>
        <w:tc>
          <w:tcPr>
            <w:tcW w:w="393" w:type="pct"/>
            <w:noWrap w:val="0"/>
            <w:vAlign w:val="center"/>
          </w:tcPr>
          <w:p w14:paraId="3D32BE1D">
            <w:pPr>
              <w:widowControl/>
              <w:spacing w:line="280" w:lineRule="exact"/>
              <w:jc w:val="center"/>
              <w:rPr>
                <w:rFonts w:eastAsia="仿宋_GB2312"/>
                <w:kern w:val="0"/>
                <w:sz w:val="24"/>
              </w:rPr>
            </w:pPr>
            <w:r>
              <w:rPr>
                <w:rFonts w:eastAsia="仿宋_GB2312"/>
                <w:kern w:val="0"/>
                <w:sz w:val="24"/>
              </w:rPr>
              <w:t>只</w:t>
            </w:r>
          </w:p>
        </w:tc>
        <w:tc>
          <w:tcPr>
            <w:tcW w:w="381" w:type="pct"/>
            <w:noWrap w:val="0"/>
            <w:vAlign w:val="center"/>
          </w:tcPr>
          <w:p w14:paraId="6DD5FA33">
            <w:pPr>
              <w:widowControl/>
              <w:spacing w:line="280" w:lineRule="exact"/>
              <w:jc w:val="center"/>
              <w:rPr>
                <w:rFonts w:eastAsia="仿宋_GB2312"/>
                <w:kern w:val="0"/>
                <w:sz w:val="24"/>
              </w:rPr>
            </w:pPr>
            <w:r>
              <w:rPr>
                <w:rFonts w:eastAsia="仿宋_GB2312"/>
                <w:kern w:val="0"/>
                <w:sz w:val="24"/>
              </w:rPr>
              <w:t>5</w:t>
            </w:r>
          </w:p>
        </w:tc>
        <w:tc>
          <w:tcPr>
            <w:tcW w:w="660" w:type="pct"/>
            <w:noWrap w:val="0"/>
            <w:vAlign w:val="center"/>
          </w:tcPr>
          <w:p w14:paraId="0F33D371">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1FE2FE20">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281358B0">
            <w:pPr>
              <w:spacing w:line="440" w:lineRule="exact"/>
              <w:jc w:val="center"/>
              <w:rPr>
                <w:rFonts w:hint="eastAsia" w:ascii="仿宋_GB2312" w:hAnsi="仿宋_GB2312" w:eastAsia="仿宋_GB2312" w:cs="仿宋_GB2312"/>
                <w:sz w:val="24"/>
              </w:rPr>
            </w:pPr>
          </w:p>
        </w:tc>
      </w:tr>
      <w:tr w14:paraId="529C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66B8202C">
            <w:pPr>
              <w:widowControl/>
              <w:spacing w:line="280" w:lineRule="exact"/>
              <w:jc w:val="center"/>
              <w:rPr>
                <w:rFonts w:eastAsia="仿宋_GB2312"/>
                <w:kern w:val="0"/>
                <w:sz w:val="24"/>
              </w:rPr>
            </w:pPr>
            <w:r>
              <w:rPr>
                <w:rFonts w:eastAsia="仿宋_GB2312"/>
                <w:kern w:val="0"/>
                <w:sz w:val="24"/>
              </w:rPr>
              <w:t>3</w:t>
            </w:r>
          </w:p>
        </w:tc>
        <w:tc>
          <w:tcPr>
            <w:tcW w:w="747" w:type="pct"/>
            <w:noWrap w:val="0"/>
            <w:vAlign w:val="center"/>
          </w:tcPr>
          <w:p w14:paraId="61EFCD3E">
            <w:pPr>
              <w:widowControl/>
              <w:spacing w:line="280" w:lineRule="exact"/>
              <w:jc w:val="center"/>
              <w:rPr>
                <w:rFonts w:eastAsia="仿宋_GB2312"/>
                <w:kern w:val="0"/>
                <w:sz w:val="24"/>
              </w:rPr>
            </w:pPr>
            <w:r>
              <w:rPr>
                <w:rFonts w:eastAsia="仿宋_GB2312"/>
                <w:kern w:val="0"/>
                <w:sz w:val="24"/>
              </w:rPr>
              <w:t>截止阀</w:t>
            </w:r>
          </w:p>
        </w:tc>
        <w:tc>
          <w:tcPr>
            <w:tcW w:w="1167" w:type="pct"/>
            <w:noWrap w:val="0"/>
            <w:vAlign w:val="center"/>
          </w:tcPr>
          <w:p w14:paraId="57DF090B">
            <w:pPr>
              <w:widowControl/>
              <w:spacing w:line="280" w:lineRule="exact"/>
              <w:jc w:val="center"/>
              <w:rPr>
                <w:rFonts w:eastAsia="仿宋_GB2312"/>
                <w:kern w:val="0"/>
                <w:sz w:val="24"/>
              </w:rPr>
            </w:pPr>
            <w:r>
              <w:rPr>
                <w:rFonts w:eastAsia="仿宋_GB2312"/>
                <w:kern w:val="0"/>
                <w:sz w:val="24"/>
              </w:rPr>
              <w:t>J41H-PN16DN50</w:t>
            </w:r>
          </w:p>
        </w:tc>
        <w:tc>
          <w:tcPr>
            <w:tcW w:w="393" w:type="pct"/>
            <w:noWrap w:val="0"/>
            <w:vAlign w:val="center"/>
          </w:tcPr>
          <w:p w14:paraId="357CE38F">
            <w:pPr>
              <w:widowControl/>
              <w:spacing w:line="280" w:lineRule="exact"/>
              <w:jc w:val="center"/>
              <w:rPr>
                <w:rFonts w:eastAsia="仿宋_GB2312"/>
                <w:kern w:val="0"/>
                <w:sz w:val="24"/>
              </w:rPr>
            </w:pPr>
            <w:r>
              <w:rPr>
                <w:rFonts w:eastAsia="仿宋_GB2312"/>
                <w:kern w:val="0"/>
                <w:sz w:val="24"/>
              </w:rPr>
              <w:t>只</w:t>
            </w:r>
          </w:p>
        </w:tc>
        <w:tc>
          <w:tcPr>
            <w:tcW w:w="381" w:type="pct"/>
            <w:noWrap w:val="0"/>
            <w:vAlign w:val="center"/>
          </w:tcPr>
          <w:p w14:paraId="329CA562">
            <w:pPr>
              <w:widowControl/>
              <w:spacing w:line="280" w:lineRule="exact"/>
              <w:jc w:val="center"/>
              <w:rPr>
                <w:rFonts w:eastAsia="仿宋_GB2312"/>
                <w:kern w:val="0"/>
                <w:sz w:val="24"/>
              </w:rPr>
            </w:pPr>
            <w:r>
              <w:rPr>
                <w:rFonts w:eastAsia="仿宋_GB2312"/>
                <w:kern w:val="0"/>
                <w:sz w:val="24"/>
              </w:rPr>
              <w:t>4</w:t>
            </w:r>
          </w:p>
        </w:tc>
        <w:tc>
          <w:tcPr>
            <w:tcW w:w="660" w:type="pct"/>
            <w:noWrap w:val="0"/>
            <w:vAlign w:val="center"/>
          </w:tcPr>
          <w:p w14:paraId="7550253B">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4338BACF">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4E8C38C3">
            <w:pPr>
              <w:spacing w:line="440" w:lineRule="exact"/>
              <w:jc w:val="center"/>
              <w:rPr>
                <w:rFonts w:hint="eastAsia" w:ascii="仿宋_GB2312" w:hAnsi="仿宋_GB2312" w:eastAsia="仿宋_GB2312" w:cs="仿宋_GB2312"/>
                <w:sz w:val="24"/>
              </w:rPr>
            </w:pPr>
          </w:p>
        </w:tc>
      </w:tr>
      <w:tr w14:paraId="4CAB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260F43D2">
            <w:pPr>
              <w:widowControl/>
              <w:spacing w:line="280" w:lineRule="exact"/>
              <w:jc w:val="center"/>
              <w:rPr>
                <w:rFonts w:eastAsia="仿宋_GB2312"/>
                <w:kern w:val="0"/>
                <w:sz w:val="24"/>
              </w:rPr>
            </w:pPr>
            <w:r>
              <w:rPr>
                <w:rFonts w:eastAsia="仿宋_GB2312"/>
                <w:kern w:val="0"/>
                <w:sz w:val="24"/>
              </w:rPr>
              <w:t>4</w:t>
            </w:r>
          </w:p>
        </w:tc>
        <w:tc>
          <w:tcPr>
            <w:tcW w:w="747" w:type="pct"/>
            <w:noWrap w:val="0"/>
            <w:vAlign w:val="center"/>
          </w:tcPr>
          <w:p w14:paraId="0DA99E0D">
            <w:pPr>
              <w:widowControl/>
              <w:spacing w:line="280" w:lineRule="exact"/>
              <w:jc w:val="center"/>
              <w:rPr>
                <w:rFonts w:eastAsia="仿宋_GB2312"/>
                <w:kern w:val="0"/>
                <w:sz w:val="24"/>
              </w:rPr>
            </w:pPr>
            <w:r>
              <w:rPr>
                <w:rFonts w:eastAsia="仿宋_GB2312"/>
                <w:kern w:val="0"/>
                <w:sz w:val="24"/>
              </w:rPr>
              <w:t>焊管</w:t>
            </w:r>
          </w:p>
        </w:tc>
        <w:tc>
          <w:tcPr>
            <w:tcW w:w="1167" w:type="pct"/>
            <w:noWrap w:val="0"/>
            <w:vAlign w:val="center"/>
          </w:tcPr>
          <w:p w14:paraId="201084D6">
            <w:pPr>
              <w:widowControl/>
              <w:spacing w:line="280" w:lineRule="exact"/>
              <w:jc w:val="center"/>
              <w:rPr>
                <w:rFonts w:eastAsia="仿宋_GB2312"/>
                <w:kern w:val="0"/>
                <w:sz w:val="24"/>
              </w:rPr>
            </w:pPr>
            <w:r>
              <w:rPr>
                <w:rFonts w:eastAsia="仿宋_GB2312"/>
                <w:kern w:val="0"/>
                <w:sz w:val="24"/>
              </w:rPr>
              <w:t>DN150*4.5,Q235B</w:t>
            </w:r>
          </w:p>
        </w:tc>
        <w:tc>
          <w:tcPr>
            <w:tcW w:w="393" w:type="pct"/>
            <w:noWrap w:val="0"/>
            <w:vAlign w:val="center"/>
          </w:tcPr>
          <w:p w14:paraId="087FDD9A">
            <w:pPr>
              <w:widowControl/>
              <w:spacing w:line="280" w:lineRule="exact"/>
              <w:jc w:val="center"/>
              <w:rPr>
                <w:rFonts w:eastAsia="仿宋_GB2312"/>
                <w:kern w:val="0"/>
                <w:sz w:val="24"/>
              </w:rPr>
            </w:pPr>
            <w:r>
              <w:rPr>
                <w:rFonts w:eastAsia="仿宋_GB2312"/>
                <w:kern w:val="0"/>
                <w:sz w:val="24"/>
              </w:rPr>
              <w:t>kg</w:t>
            </w:r>
          </w:p>
        </w:tc>
        <w:tc>
          <w:tcPr>
            <w:tcW w:w="381" w:type="pct"/>
            <w:noWrap w:val="0"/>
            <w:vAlign w:val="center"/>
          </w:tcPr>
          <w:p w14:paraId="42B0CC12">
            <w:pPr>
              <w:widowControl/>
              <w:spacing w:line="280" w:lineRule="exact"/>
              <w:jc w:val="center"/>
              <w:rPr>
                <w:rFonts w:eastAsia="仿宋_GB2312"/>
                <w:kern w:val="0"/>
                <w:sz w:val="24"/>
              </w:rPr>
            </w:pPr>
            <w:r>
              <w:rPr>
                <w:rFonts w:eastAsia="仿宋_GB2312"/>
                <w:kern w:val="0"/>
                <w:sz w:val="24"/>
              </w:rPr>
              <w:t>3562</w:t>
            </w:r>
          </w:p>
        </w:tc>
        <w:tc>
          <w:tcPr>
            <w:tcW w:w="660" w:type="pct"/>
            <w:noWrap w:val="0"/>
            <w:vAlign w:val="center"/>
          </w:tcPr>
          <w:p w14:paraId="1DDA078D">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1E2B6953">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32CBF864">
            <w:pPr>
              <w:spacing w:line="440" w:lineRule="exact"/>
              <w:jc w:val="center"/>
              <w:rPr>
                <w:rFonts w:hint="eastAsia" w:ascii="仿宋_GB2312" w:hAnsi="仿宋_GB2312" w:eastAsia="仿宋_GB2312" w:cs="仿宋_GB2312"/>
                <w:sz w:val="24"/>
              </w:rPr>
            </w:pPr>
          </w:p>
        </w:tc>
      </w:tr>
      <w:tr w14:paraId="75DE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47577D5C">
            <w:pPr>
              <w:widowControl/>
              <w:spacing w:line="280" w:lineRule="exact"/>
              <w:jc w:val="center"/>
              <w:rPr>
                <w:rFonts w:eastAsia="仿宋_GB2312"/>
                <w:kern w:val="0"/>
                <w:sz w:val="24"/>
              </w:rPr>
            </w:pPr>
            <w:r>
              <w:rPr>
                <w:rFonts w:eastAsia="仿宋_GB2312"/>
                <w:kern w:val="0"/>
                <w:sz w:val="24"/>
              </w:rPr>
              <w:t>5</w:t>
            </w:r>
          </w:p>
        </w:tc>
        <w:tc>
          <w:tcPr>
            <w:tcW w:w="747" w:type="pct"/>
            <w:noWrap w:val="0"/>
            <w:vAlign w:val="center"/>
          </w:tcPr>
          <w:p w14:paraId="770D4AAF">
            <w:pPr>
              <w:widowControl/>
              <w:spacing w:line="280" w:lineRule="exact"/>
              <w:jc w:val="center"/>
              <w:rPr>
                <w:rFonts w:eastAsia="仿宋_GB2312"/>
                <w:kern w:val="0"/>
                <w:sz w:val="24"/>
              </w:rPr>
            </w:pPr>
            <w:r>
              <w:rPr>
                <w:rFonts w:eastAsia="仿宋_GB2312"/>
                <w:kern w:val="0"/>
                <w:sz w:val="24"/>
              </w:rPr>
              <w:t>焊管</w:t>
            </w:r>
          </w:p>
        </w:tc>
        <w:tc>
          <w:tcPr>
            <w:tcW w:w="1167" w:type="pct"/>
            <w:noWrap w:val="0"/>
            <w:vAlign w:val="center"/>
          </w:tcPr>
          <w:p w14:paraId="5CD1BE3C">
            <w:pPr>
              <w:widowControl/>
              <w:spacing w:line="280" w:lineRule="exact"/>
              <w:jc w:val="center"/>
              <w:rPr>
                <w:rFonts w:eastAsia="仿宋_GB2312"/>
                <w:kern w:val="0"/>
                <w:sz w:val="24"/>
              </w:rPr>
            </w:pPr>
            <w:r>
              <w:rPr>
                <w:rFonts w:eastAsia="仿宋_GB2312"/>
                <w:kern w:val="0"/>
                <w:sz w:val="24"/>
              </w:rPr>
              <w:t>DN80*4,Q235B</w:t>
            </w:r>
          </w:p>
        </w:tc>
        <w:tc>
          <w:tcPr>
            <w:tcW w:w="393" w:type="pct"/>
            <w:noWrap w:val="0"/>
            <w:vAlign w:val="center"/>
          </w:tcPr>
          <w:p w14:paraId="13283EE6">
            <w:pPr>
              <w:widowControl/>
              <w:spacing w:line="280" w:lineRule="exact"/>
              <w:jc w:val="center"/>
              <w:rPr>
                <w:rFonts w:eastAsia="仿宋_GB2312"/>
                <w:kern w:val="0"/>
                <w:sz w:val="24"/>
              </w:rPr>
            </w:pPr>
            <w:r>
              <w:rPr>
                <w:rFonts w:eastAsia="仿宋_GB2312"/>
                <w:kern w:val="0"/>
                <w:sz w:val="24"/>
              </w:rPr>
              <w:t>kg</w:t>
            </w:r>
          </w:p>
        </w:tc>
        <w:tc>
          <w:tcPr>
            <w:tcW w:w="381" w:type="pct"/>
            <w:noWrap w:val="0"/>
            <w:vAlign w:val="center"/>
          </w:tcPr>
          <w:p w14:paraId="1EBEA575">
            <w:pPr>
              <w:widowControl/>
              <w:spacing w:line="280" w:lineRule="exact"/>
              <w:jc w:val="center"/>
              <w:rPr>
                <w:rFonts w:eastAsia="仿宋_GB2312"/>
                <w:kern w:val="0"/>
                <w:sz w:val="24"/>
              </w:rPr>
            </w:pPr>
            <w:r>
              <w:rPr>
                <w:rFonts w:eastAsia="仿宋_GB2312"/>
                <w:kern w:val="0"/>
                <w:sz w:val="24"/>
              </w:rPr>
              <w:t>417</w:t>
            </w:r>
          </w:p>
        </w:tc>
        <w:tc>
          <w:tcPr>
            <w:tcW w:w="660" w:type="pct"/>
            <w:noWrap w:val="0"/>
            <w:vAlign w:val="center"/>
          </w:tcPr>
          <w:p w14:paraId="1E6E08F8">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36C1A141">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267A21FA">
            <w:pPr>
              <w:spacing w:line="440" w:lineRule="exact"/>
              <w:jc w:val="center"/>
              <w:rPr>
                <w:rFonts w:hint="eastAsia" w:ascii="仿宋_GB2312" w:hAnsi="仿宋_GB2312" w:eastAsia="仿宋_GB2312" w:cs="仿宋_GB2312"/>
                <w:sz w:val="24"/>
              </w:rPr>
            </w:pPr>
          </w:p>
        </w:tc>
      </w:tr>
      <w:tr w14:paraId="6D64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1D4E3B80">
            <w:pPr>
              <w:widowControl/>
              <w:spacing w:line="280" w:lineRule="exact"/>
              <w:jc w:val="center"/>
              <w:rPr>
                <w:rFonts w:eastAsia="仿宋_GB2312"/>
                <w:color w:val="000000"/>
                <w:kern w:val="0"/>
                <w:sz w:val="24"/>
              </w:rPr>
            </w:pPr>
            <w:r>
              <w:rPr>
                <w:rFonts w:eastAsia="仿宋_GB2312"/>
                <w:color w:val="000000"/>
                <w:kern w:val="0"/>
                <w:sz w:val="24"/>
              </w:rPr>
              <w:t>6</w:t>
            </w:r>
          </w:p>
        </w:tc>
        <w:tc>
          <w:tcPr>
            <w:tcW w:w="747" w:type="pct"/>
            <w:noWrap w:val="0"/>
            <w:vAlign w:val="center"/>
          </w:tcPr>
          <w:p w14:paraId="0F134B64">
            <w:pPr>
              <w:widowControl/>
              <w:spacing w:line="280" w:lineRule="exact"/>
              <w:jc w:val="center"/>
              <w:rPr>
                <w:rFonts w:eastAsia="仿宋_GB2312"/>
                <w:color w:val="000000"/>
                <w:kern w:val="0"/>
                <w:sz w:val="24"/>
              </w:rPr>
            </w:pPr>
            <w:r>
              <w:rPr>
                <w:rFonts w:eastAsia="仿宋_GB2312"/>
                <w:color w:val="000000"/>
                <w:kern w:val="0"/>
                <w:sz w:val="24"/>
              </w:rPr>
              <w:t>焊管</w:t>
            </w:r>
          </w:p>
        </w:tc>
        <w:tc>
          <w:tcPr>
            <w:tcW w:w="1167" w:type="pct"/>
            <w:noWrap w:val="0"/>
            <w:vAlign w:val="center"/>
          </w:tcPr>
          <w:p w14:paraId="55F6F210">
            <w:pPr>
              <w:widowControl/>
              <w:spacing w:line="280" w:lineRule="exact"/>
              <w:jc w:val="center"/>
              <w:rPr>
                <w:rFonts w:eastAsia="仿宋_GB2312"/>
                <w:color w:val="000000"/>
                <w:kern w:val="0"/>
                <w:sz w:val="24"/>
              </w:rPr>
            </w:pPr>
            <w:r>
              <w:rPr>
                <w:rFonts w:eastAsia="仿宋_GB2312"/>
                <w:color w:val="000000"/>
                <w:kern w:val="0"/>
                <w:sz w:val="24"/>
              </w:rPr>
              <w:t>DN50*3,Q235B</w:t>
            </w:r>
          </w:p>
        </w:tc>
        <w:tc>
          <w:tcPr>
            <w:tcW w:w="393" w:type="pct"/>
            <w:noWrap w:val="0"/>
            <w:vAlign w:val="center"/>
          </w:tcPr>
          <w:p w14:paraId="7B94048E">
            <w:pPr>
              <w:widowControl/>
              <w:spacing w:line="280" w:lineRule="exact"/>
              <w:jc w:val="center"/>
              <w:rPr>
                <w:rFonts w:eastAsia="仿宋_GB2312"/>
                <w:color w:val="000000"/>
                <w:kern w:val="0"/>
                <w:sz w:val="24"/>
              </w:rPr>
            </w:pPr>
            <w:r>
              <w:rPr>
                <w:rFonts w:eastAsia="仿宋_GB2312"/>
                <w:color w:val="000000"/>
                <w:kern w:val="0"/>
                <w:sz w:val="24"/>
              </w:rPr>
              <w:t>kg</w:t>
            </w:r>
          </w:p>
        </w:tc>
        <w:tc>
          <w:tcPr>
            <w:tcW w:w="381" w:type="pct"/>
            <w:noWrap w:val="0"/>
            <w:vAlign w:val="center"/>
          </w:tcPr>
          <w:p w14:paraId="29F3B31C">
            <w:pPr>
              <w:widowControl/>
              <w:spacing w:line="280" w:lineRule="exact"/>
              <w:jc w:val="center"/>
              <w:rPr>
                <w:rFonts w:eastAsia="仿宋_GB2312"/>
                <w:color w:val="000000"/>
                <w:kern w:val="0"/>
                <w:sz w:val="24"/>
              </w:rPr>
            </w:pPr>
            <w:r>
              <w:rPr>
                <w:rFonts w:eastAsia="仿宋_GB2312"/>
                <w:color w:val="000000"/>
                <w:kern w:val="0"/>
                <w:sz w:val="24"/>
              </w:rPr>
              <w:t>1965</w:t>
            </w:r>
          </w:p>
        </w:tc>
        <w:tc>
          <w:tcPr>
            <w:tcW w:w="660" w:type="pct"/>
            <w:noWrap w:val="0"/>
            <w:vAlign w:val="center"/>
          </w:tcPr>
          <w:p w14:paraId="3F70B365">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38C00D28">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21897465">
            <w:pPr>
              <w:spacing w:line="440" w:lineRule="exact"/>
              <w:jc w:val="center"/>
              <w:rPr>
                <w:rFonts w:hint="eastAsia" w:ascii="仿宋_GB2312" w:hAnsi="仿宋_GB2312" w:eastAsia="仿宋_GB2312" w:cs="仿宋_GB2312"/>
                <w:sz w:val="24"/>
              </w:rPr>
            </w:pPr>
          </w:p>
        </w:tc>
      </w:tr>
      <w:tr w14:paraId="091F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46E66583">
            <w:pPr>
              <w:widowControl/>
              <w:spacing w:line="280" w:lineRule="exact"/>
              <w:jc w:val="center"/>
              <w:rPr>
                <w:rFonts w:eastAsia="仿宋_GB2312"/>
                <w:color w:val="000000"/>
                <w:kern w:val="0"/>
                <w:sz w:val="24"/>
              </w:rPr>
            </w:pPr>
            <w:r>
              <w:rPr>
                <w:rFonts w:eastAsia="仿宋_GB2312"/>
                <w:color w:val="000000"/>
                <w:kern w:val="0"/>
                <w:sz w:val="24"/>
              </w:rPr>
              <w:t>7</w:t>
            </w:r>
          </w:p>
        </w:tc>
        <w:tc>
          <w:tcPr>
            <w:tcW w:w="747" w:type="pct"/>
            <w:noWrap w:val="0"/>
            <w:vAlign w:val="center"/>
          </w:tcPr>
          <w:p w14:paraId="24F2F33D">
            <w:pPr>
              <w:widowControl/>
              <w:spacing w:line="280" w:lineRule="exact"/>
              <w:jc w:val="center"/>
              <w:rPr>
                <w:rFonts w:eastAsia="仿宋_GB2312"/>
                <w:color w:val="000000"/>
                <w:kern w:val="0"/>
                <w:sz w:val="24"/>
              </w:rPr>
            </w:pPr>
            <w:r>
              <w:rPr>
                <w:rFonts w:eastAsia="仿宋_GB2312"/>
                <w:color w:val="000000"/>
                <w:kern w:val="0"/>
                <w:sz w:val="24"/>
              </w:rPr>
              <w:t>法兰</w:t>
            </w:r>
          </w:p>
        </w:tc>
        <w:tc>
          <w:tcPr>
            <w:tcW w:w="1167" w:type="pct"/>
            <w:noWrap w:val="0"/>
            <w:vAlign w:val="center"/>
          </w:tcPr>
          <w:p w14:paraId="70C8F3BC">
            <w:pPr>
              <w:widowControl/>
              <w:spacing w:line="280" w:lineRule="exact"/>
              <w:jc w:val="center"/>
              <w:rPr>
                <w:rFonts w:eastAsia="仿宋_GB2312"/>
                <w:color w:val="000000"/>
                <w:kern w:val="0"/>
                <w:sz w:val="24"/>
              </w:rPr>
            </w:pPr>
            <w:r>
              <w:rPr>
                <w:rFonts w:eastAsia="仿宋_GB2312"/>
                <w:color w:val="000000"/>
                <w:kern w:val="0"/>
                <w:sz w:val="24"/>
              </w:rPr>
              <w:t>PN16DN80,Q235B</w:t>
            </w:r>
          </w:p>
        </w:tc>
        <w:tc>
          <w:tcPr>
            <w:tcW w:w="393" w:type="pct"/>
            <w:noWrap w:val="0"/>
            <w:vAlign w:val="center"/>
          </w:tcPr>
          <w:p w14:paraId="104C4DDE">
            <w:pPr>
              <w:widowControl/>
              <w:spacing w:line="280" w:lineRule="exact"/>
              <w:jc w:val="center"/>
              <w:rPr>
                <w:rFonts w:eastAsia="仿宋_GB2312"/>
                <w:color w:val="000000"/>
                <w:kern w:val="0"/>
                <w:sz w:val="24"/>
              </w:rPr>
            </w:pPr>
            <w:r>
              <w:rPr>
                <w:rFonts w:eastAsia="仿宋_GB2312"/>
                <w:color w:val="000000"/>
                <w:kern w:val="0"/>
                <w:sz w:val="24"/>
              </w:rPr>
              <w:t>只</w:t>
            </w:r>
          </w:p>
        </w:tc>
        <w:tc>
          <w:tcPr>
            <w:tcW w:w="381" w:type="pct"/>
            <w:noWrap w:val="0"/>
            <w:vAlign w:val="center"/>
          </w:tcPr>
          <w:p w14:paraId="68BB0016">
            <w:pPr>
              <w:widowControl/>
              <w:spacing w:line="280" w:lineRule="exact"/>
              <w:jc w:val="center"/>
              <w:rPr>
                <w:rFonts w:eastAsia="仿宋_GB2312"/>
                <w:color w:val="000000"/>
                <w:kern w:val="0"/>
                <w:sz w:val="24"/>
              </w:rPr>
            </w:pPr>
            <w:r>
              <w:rPr>
                <w:rFonts w:eastAsia="仿宋_GB2312"/>
                <w:color w:val="000000"/>
                <w:kern w:val="0"/>
                <w:sz w:val="24"/>
              </w:rPr>
              <w:t>8</w:t>
            </w:r>
          </w:p>
        </w:tc>
        <w:tc>
          <w:tcPr>
            <w:tcW w:w="660" w:type="pct"/>
            <w:noWrap w:val="0"/>
            <w:vAlign w:val="center"/>
          </w:tcPr>
          <w:p w14:paraId="522DBD12">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5B3C2FB7">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7917D67D">
            <w:pPr>
              <w:spacing w:line="440" w:lineRule="exact"/>
              <w:jc w:val="center"/>
              <w:rPr>
                <w:rFonts w:hint="eastAsia" w:ascii="仿宋_GB2312" w:hAnsi="仿宋_GB2312" w:eastAsia="仿宋_GB2312" w:cs="仿宋_GB2312"/>
                <w:sz w:val="24"/>
              </w:rPr>
            </w:pPr>
          </w:p>
        </w:tc>
      </w:tr>
      <w:tr w14:paraId="50D6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6AED6F06">
            <w:pPr>
              <w:widowControl/>
              <w:spacing w:line="280" w:lineRule="exact"/>
              <w:jc w:val="center"/>
              <w:rPr>
                <w:rFonts w:eastAsia="仿宋_GB2312"/>
                <w:color w:val="000000"/>
                <w:kern w:val="0"/>
                <w:sz w:val="24"/>
              </w:rPr>
            </w:pPr>
            <w:r>
              <w:rPr>
                <w:rFonts w:eastAsia="仿宋_GB2312"/>
                <w:color w:val="000000"/>
                <w:kern w:val="0"/>
                <w:sz w:val="24"/>
              </w:rPr>
              <w:t>8</w:t>
            </w:r>
          </w:p>
        </w:tc>
        <w:tc>
          <w:tcPr>
            <w:tcW w:w="747" w:type="pct"/>
            <w:noWrap w:val="0"/>
            <w:vAlign w:val="center"/>
          </w:tcPr>
          <w:p w14:paraId="0CFF496A">
            <w:pPr>
              <w:widowControl/>
              <w:spacing w:line="280" w:lineRule="exact"/>
              <w:jc w:val="center"/>
              <w:rPr>
                <w:rFonts w:eastAsia="仿宋_GB2312"/>
                <w:color w:val="000000"/>
                <w:kern w:val="0"/>
                <w:sz w:val="24"/>
              </w:rPr>
            </w:pPr>
            <w:r>
              <w:rPr>
                <w:rFonts w:eastAsia="仿宋_GB2312"/>
                <w:color w:val="000000"/>
                <w:kern w:val="0"/>
                <w:sz w:val="24"/>
              </w:rPr>
              <w:t>法兰</w:t>
            </w:r>
          </w:p>
        </w:tc>
        <w:tc>
          <w:tcPr>
            <w:tcW w:w="1167" w:type="pct"/>
            <w:noWrap w:val="0"/>
            <w:vAlign w:val="center"/>
          </w:tcPr>
          <w:p w14:paraId="31D97756">
            <w:pPr>
              <w:widowControl/>
              <w:spacing w:line="280" w:lineRule="exact"/>
              <w:jc w:val="center"/>
              <w:rPr>
                <w:rFonts w:eastAsia="仿宋_GB2312"/>
                <w:color w:val="000000"/>
                <w:kern w:val="0"/>
                <w:sz w:val="24"/>
              </w:rPr>
            </w:pPr>
            <w:r>
              <w:rPr>
                <w:rFonts w:eastAsia="仿宋_GB2312"/>
                <w:color w:val="000000"/>
                <w:kern w:val="0"/>
                <w:sz w:val="24"/>
              </w:rPr>
              <w:t>PN16DN150,Q235B</w:t>
            </w:r>
          </w:p>
        </w:tc>
        <w:tc>
          <w:tcPr>
            <w:tcW w:w="393" w:type="pct"/>
            <w:noWrap w:val="0"/>
            <w:vAlign w:val="center"/>
          </w:tcPr>
          <w:p w14:paraId="0923BF62">
            <w:pPr>
              <w:widowControl/>
              <w:spacing w:line="280" w:lineRule="exact"/>
              <w:jc w:val="center"/>
              <w:rPr>
                <w:rFonts w:eastAsia="仿宋_GB2312"/>
                <w:color w:val="000000"/>
                <w:kern w:val="0"/>
                <w:sz w:val="24"/>
              </w:rPr>
            </w:pPr>
            <w:r>
              <w:rPr>
                <w:rFonts w:eastAsia="仿宋_GB2312"/>
                <w:color w:val="000000"/>
                <w:kern w:val="0"/>
                <w:sz w:val="24"/>
              </w:rPr>
              <w:t>只</w:t>
            </w:r>
          </w:p>
        </w:tc>
        <w:tc>
          <w:tcPr>
            <w:tcW w:w="381" w:type="pct"/>
            <w:noWrap w:val="0"/>
            <w:vAlign w:val="center"/>
          </w:tcPr>
          <w:p w14:paraId="76A99B0C">
            <w:pPr>
              <w:widowControl/>
              <w:spacing w:line="280" w:lineRule="exact"/>
              <w:jc w:val="center"/>
              <w:rPr>
                <w:rFonts w:eastAsia="仿宋_GB2312"/>
                <w:color w:val="000000"/>
                <w:kern w:val="0"/>
                <w:sz w:val="24"/>
              </w:rPr>
            </w:pPr>
            <w:r>
              <w:rPr>
                <w:rFonts w:eastAsia="仿宋_GB2312"/>
                <w:color w:val="000000"/>
                <w:kern w:val="0"/>
                <w:sz w:val="24"/>
              </w:rPr>
              <w:t>10</w:t>
            </w:r>
          </w:p>
        </w:tc>
        <w:tc>
          <w:tcPr>
            <w:tcW w:w="660" w:type="pct"/>
            <w:noWrap w:val="0"/>
            <w:vAlign w:val="center"/>
          </w:tcPr>
          <w:p w14:paraId="25846AD8">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5CF74945">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7333913F">
            <w:pPr>
              <w:spacing w:line="440" w:lineRule="exact"/>
              <w:jc w:val="center"/>
              <w:rPr>
                <w:rFonts w:hint="eastAsia" w:ascii="仿宋_GB2312" w:hAnsi="仿宋_GB2312" w:eastAsia="仿宋_GB2312" w:cs="仿宋_GB2312"/>
                <w:sz w:val="24"/>
              </w:rPr>
            </w:pPr>
          </w:p>
        </w:tc>
      </w:tr>
      <w:tr w14:paraId="23C5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4A1FA0B4">
            <w:pPr>
              <w:widowControl/>
              <w:spacing w:line="280" w:lineRule="exact"/>
              <w:jc w:val="center"/>
              <w:rPr>
                <w:rFonts w:eastAsia="仿宋_GB2312"/>
                <w:color w:val="000000"/>
                <w:kern w:val="0"/>
                <w:sz w:val="24"/>
              </w:rPr>
            </w:pPr>
            <w:r>
              <w:rPr>
                <w:rFonts w:eastAsia="仿宋_GB2312"/>
                <w:color w:val="000000"/>
                <w:kern w:val="0"/>
                <w:sz w:val="24"/>
              </w:rPr>
              <w:t>9</w:t>
            </w:r>
          </w:p>
        </w:tc>
        <w:tc>
          <w:tcPr>
            <w:tcW w:w="747" w:type="pct"/>
            <w:noWrap w:val="0"/>
            <w:vAlign w:val="center"/>
          </w:tcPr>
          <w:p w14:paraId="21231BEA">
            <w:pPr>
              <w:widowControl/>
              <w:spacing w:line="280" w:lineRule="exact"/>
              <w:jc w:val="center"/>
              <w:rPr>
                <w:rFonts w:eastAsia="仿宋_GB2312"/>
                <w:color w:val="000000"/>
                <w:kern w:val="0"/>
                <w:sz w:val="24"/>
              </w:rPr>
            </w:pPr>
            <w:r>
              <w:rPr>
                <w:rFonts w:eastAsia="仿宋_GB2312"/>
                <w:color w:val="000000"/>
                <w:kern w:val="0"/>
                <w:sz w:val="24"/>
              </w:rPr>
              <w:t>法兰</w:t>
            </w:r>
          </w:p>
        </w:tc>
        <w:tc>
          <w:tcPr>
            <w:tcW w:w="1167" w:type="pct"/>
            <w:noWrap w:val="0"/>
            <w:vAlign w:val="center"/>
          </w:tcPr>
          <w:p w14:paraId="1BBFA290">
            <w:pPr>
              <w:widowControl/>
              <w:spacing w:line="280" w:lineRule="exact"/>
              <w:jc w:val="center"/>
              <w:rPr>
                <w:rFonts w:eastAsia="仿宋_GB2312"/>
                <w:color w:val="000000"/>
                <w:kern w:val="0"/>
                <w:sz w:val="24"/>
              </w:rPr>
            </w:pPr>
            <w:r>
              <w:rPr>
                <w:rFonts w:eastAsia="仿宋_GB2312"/>
                <w:color w:val="000000"/>
                <w:kern w:val="0"/>
                <w:sz w:val="24"/>
              </w:rPr>
              <w:t>PN16DN50,Q235B</w:t>
            </w:r>
          </w:p>
        </w:tc>
        <w:tc>
          <w:tcPr>
            <w:tcW w:w="393" w:type="pct"/>
            <w:noWrap w:val="0"/>
            <w:vAlign w:val="center"/>
          </w:tcPr>
          <w:p w14:paraId="39A942D7">
            <w:pPr>
              <w:widowControl/>
              <w:spacing w:line="280" w:lineRule="exact"/>
              <w:jc w:val="center"/>
              <w:rPr>
                <w:rFonts w:eastAsia="仿宋_GB2312"/>
                <w:color w:val="000000"/>
                <w:kern w:val="0"/>
                <w:sz w:val="24"/>
              </w:rPr>
            </w:pPr>
            <w:r>
              <w:rPr>
                <w:rFonts w:eastAsia="仿宋_GB2312"/>
                <w:color w:val="000000"/>
                <w:kern w:val="0"/>
                <w:sz w:val="24"/>
              </w:rPr>
              <w:t>只</w:t>
            </w:r>
          </w:p>
        </w:tc>
        <w:tc>
          <w:tcPr>
            <w:tcW w:w="381" w:type="pct"/>
            <w:noWrap w:val="0"/>
            <w:vAlign w:val="center"/>
          </w:tcPr>
          <w:p w14:paraId="61D188AE">
            <w:pPr>
              <w:widowControl/>
              <w:spacing w:line="280" w:lineRule="exact"/>
              <w:jc w:val="center"/>
              <w:rPr>
                <w:rFonts w:eastAsia="仿宋_GB2312"/>
                <w:color w:val="000000"/>
                <w:kern w:val="0"/>
                <w:sz w:val="24"/>
              </w:rPr>
            </w:pPr>
            <w:r>
              <w:rPr>
                <w:rFonts w:eastAsia="仿宋_GB2312"/>
                <w:color w:val="000000"/>
                <w:kern w:val="0"/>
                <w:sz w:val="24"/>
              </w:rPr>
              <w:t>2</w:t>
            </w:r>
          </w:p>
        </w:tc>
        <w:tc>
          <w:tcPr>
            <w:tcW w:w="660" w:type="pct"/>
            <w:noWrap w:val="0"/>
            <w:vAlign w:val="center"/>
          </w:tcPr>
          <w:p w14:paraId="29E9D64B">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7153B72F">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209102F1">
            <w:pPr>
              <w:spacing w:line="440" w:lineRule="exact"/>
              <w:jc w:val="center"/>
              <w:rPr>
                <w:rFonts w:hint="eastAsia" w:ascii="仿宋_GB2312" w:hAnsi="仿宋_GB2312" w:eastAsia="仿宋_GB2312" w:cs="仿宋_GB2312"/>
                <w:sz w:val="24"/>
              </w:rPr>
            </w:pPr>
          </w:p>
        </w:tc>
      </w:tr>
      <w:tr w14:paraId="6791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7F40265F">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0</w:t>
            </w:r>
          </w:p>
        </w:tc>
        <w:tc>
          <w:tcPr>
            <w:tcW w:w="747" w:type="pct"/>
            <w:noWrap w:val="0"/>
            <w:vAlign w:val="center"/>
          </w:tcPr>
          <w:p w14:paraId="5B0B5A34">
            <w:pPr>
              <w:widowControl/>
              <w:spacing w:line="280" w:lineRule="exact"/>
              <w:jc w:val="center"/>
              <w:rPr>
                <w:rFonts w:eastAsia="仿宋_GB2312"/>
                <w:color w:val="000000"/>
                <w:kern w:val="0"/>
                <w:sz w:val="24"/>
              </w:rPr>
            </w:pPr>
            <w:r>
              <w:rPr>
                <w:rFonts w:eastAsia="仿宋_GB2312"/>
                <w:color w:val="000000"/>
                <w:kern w:val="0"/>
                <w:sz w:val="24"/>
              </w:rPr>
              <w:t>电力电缆</w:t>
            </w:r>
          </w:p>
        </w:tc>
        <w:tc>
          <w:tcPr>
            <w:tcW w:w="1167" w:type="pct"/>
            <w:noWrap w:val="0"/>
            <w:vAlign w:val="center"/>
          </w:tcPr>
          <w:p w14:paraId="4396AE62">
            <w:pPr>
              <w:widowControl/>
              <w:spacing w:line="280" w:lineRule="exact"/>
              <w:jc w:val="center"/>
              <w:rPr>
                <w:rFonts w:eastAsia="仿宋_GB2312"/>
                <w:color w:val="000000"/>
                <w:kern w:val="0"/>
                <w:sz w:val="24"/>
              </w:rPr>
            </w:pPr>
            <w:r>
              <w:rPr>
                <w:rFonts w:eastAsia="仿宋_GB2312"/>
                <w:color w:val="000000"/>
                <w:kern w:val="0"/>
                <w:sz w:val="24"/>
              </w:rPr>
              <w:t>3*4+1*2.5</w:t>
            </w:r>
          </w:p>
        </w:tc>
        <w:tc>
          <w:tcPr>
            <w:tcW w:w="393" w:type="pct"/>
            <w:noWrap w:val="0"/>
            <w:vAlign w:val="center"/>
          </w:tcPr>
          <w:p w14:paraId="0CA63BF5">
            <w:pPr>
              <w:widowControl/>
              <w:spacing w:line="280" w:lineRule="exact"/>
              <w:jc w:val="center"/>
              <w:rPr>
                <w:rFonts w:eastAsia="仿宋_GB2312"/>
                <w:color w:val="000000"/>
                <w:kern w:val="0"/>
                <w:sz w:val="24"/>
              </w:rPr>
            </w:pPr>
            <w:r>
              <w:rPr>
                <w:rFonts w:eastAsia="仿宋_GB2312"/>
                <w:color w:val="000000"/>
                <w:kern w:val="0"/>
                <w:sz w:val="24"/>
              </w:rPr>
              <w:t>米</w:t>
            </w:r>
          </w:p>
        </w:tc>
        <w:tc>
          <w:tcPr>
            <w:tcW w:w="381" w:type="pct"/>
            <w:noWrap w:val="0"/>
            <w:vAlign w:val="center"/>
          </w:tcPr>
          <w:p w14:paraId="0FB3DCF5">
            <w:pPr>
              <w:widowControl/>
              <w:spacing w:line="280" w:lineRule="exact"/>
              <w:jc w:val="center"/>
              <w:rPr>
                <w:rFonts w:eastAsia="仿宋_GB2312"/>
                <w:color w:val="000000"/>
                <w:kern w:val="0"/>
                <w:sz w:val="24"/>
              </w:rPr>
            </w:pPr>
            <w:r>
              <w:rPr>
                <w:rFonts w:eastAsia="仿宋_GB2312"/>
                <w:color w:val="000000"/>
                <w:kern w:val="0"/>
                <w:sz w:val="24"/>
              </w:rPr>
              <w:t>50</w:t>
            </w:r>
          </w:p>
        </w:tc>
        <w:tc>
          <w:tcPr>
            <w:tcW w:w="660" w:type="pct"/>
            <w:noWrap w:val="0"/>
            <w:vAlign w:val="center"/>
          </w:tcPr>
          <w:p w14:paraId="72D11613">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01F333BB">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56784FE1">
            <w:pPr>
              <w:spacing w:line="440" w:lineRule="exact"/>
              <w:jc w:val="center"/>
              <w:rPr>
                <w:rFonts w:hint="eastAsia" w:ascii="仿宋_GB2312" w:hAnsi="仿宋_GB2312" w:eastAsia="仿宋_GB2312" w:cs="仿宋_GB2312"/>
                <w:sz w:val="24"/>
              </w:rPr>
            </w:pPr>
          </w:p>
        </w:tc>
      </w:tr>
      <w:tr w14:paraId="4864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019BC100">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1</w:t>
            </w:r>
          </w:p>
        </w:tc>
        <w:tc>
          <w:tcPr>
            <w:tcW w:w="747" w:type="pct"/>
            <w:noWrap w:val="0"/>
            <w:vAlign w:val="center"/>
          </w:tcPr>
          <w:p w14:paraId="4D27403E">
            <w:pPr>
              <w:widowControl/>
              <w:spacing w:line="280" w:lineRule="exact"/>
              <w:jc w:val="center"/>
              <w:rPr>
                <w:rFonts w:eastAsia="仿宋_GB2312"/>
                <w:color w:val="000000"/>
                <w:kern w:val="0"/>
                <w:sz w:val="24"/>
              </w:rPr>
            </w:pPr>
            <w:r>
              <w:rPr>
                <w:rFonts w:eastAsia="仿宋_GB2312"/>
                <w:color w:val="000000"/>
                <w:kern w:val="0"/>
                <w:sz w:val="24"/>
              </w:rPr>
              <w:t>不锈钢管</w:t>
            </w:r>
          </w:p>
        </w:tc>
        <w:tc>
          <w:tcPr>
            <w:tcW w:w="1167" w:type="pct"/>
            <w:noWrap w:val="0"/>
            <w:vAlign w:val="center"/>
          </w:tcPr>
          <w:p w14:paraId="3660E3E7">
            <w:pPr>
              <w:widowControl/>
              <w:spacing w:line="280" w:lineRule="exact"/>
              <w:jc w:val="center"/>
              <w:rPr>
                <w:rFonts w:eastAsia="仿宋_GB2312"/>
                <w:color w:val="000000"/>
                <w:kern w:val="0"/>
                <w:sz w:val="24"/>
              </w:rPr>
            </w:pPr>
            <w:r>
              <w:rPr>
                <w:rFonts w:eastAsia="仿宋_GB2312"/>
                <w:color w:val="000000"/>
                <w:kern w:val="0"/>
                <w:sz w:val="24"/>
              </w:rPr>
              <w:t>φ32*3，SUS304</w:t>
            </w:r>
          </w:p>
        </w:tc>
        <w:tc>
          <w:tcPr>
            <w:tcW w:w="393" w:type="pct"/>
            <w:noWrap w:val="0"/>
            <w:vAlign w:val="center"/>
          </w:tcPr>
          <w:p w14:paraId="2E64DE1A">
            <w:pPr>
              <w:widowControl/>
              <w:spacing w:line="280" w:lineRule="exact"/>
              <w:jc w:val="center"/>
              <w:rPr>
                <w:rFonts w:eastAsia="仿宋_GB2312"/>
                <w:color w:val="000000"/>
                <w:kern w:val="0"/>
                <w:sz w:val="24"/>
              </w:rPr>
            </w:pPr>
            <w:r>
              <w:rPr>
                <w:rFonts w:eastAsia="仿宋_GB2312"/>
                <w:color w:val="000000"/>
                <w:kern w:val="0"/>
                <w:sz w:val="24"/>
              </w:rPr>
              <w:t>kg</w:t>
            </w:r>
          </w:p>
        </w:tc>
        <w:tc>
          <w:tcPr>
            <w:tcW w:w="381" w:type="pct"/>
            <w:noWrap w:val="0"/>
            <w:vAlign w:val="center"/>
          </w:tcPr>
          <w:p w14:paraId="2B2B3E3E">
            <w:pPr>
              <w:widowControl/>
              <w:spacing w:line="280" w:lineRule="exact"/>
              <w:jc w:val="center"/>
              <w:rPr>
                <w:rFonts w:eastAsia="仿宋_GB2312"/>
                <w:color w:val="000000"/>
                <w:kern w:val="0"/>
                <w:sz w:val="24"/>
              </w:rPr>
            </w:pPr>
            <w:r>
              <w:rPr>
                <w:rFonts w:eastAsia="仿宋_GB2312"/>
                <w:color w:val="000000"/>
                <w:kern w:val="0"/>
                <w:sz w:val="24"/>
              </w:rPr>
              <w:t>430</w:t>
            </w:r>
          </w:p>
        </w:tc>
        <w:tc>
          <w:tcPr>
            <w:tcW w:w="660" w:type="pct"/>
            <w:noWrap w:val="0"/>
            <w:vAlign w:val="center"/>
          </w:tcPr>
          <w:p w14:paraId="5C388F46">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14150B2B">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28C064CF">
            <w:pPr>
              <w:spacing w:line="440" w:lineRule="exact"/>
              <w:jc w:val="center"/>
              <w:rPr>
                <w:rFonts w:hint="eastAsia" w:ascii="仿宋_GB2312" w:hAnsi="仿宋_GB2312" w:eastAsia="仿宋_GB2312" w:cs="仿宋_GB2312"/>
                <w:sz w:val="24"/>
              </w:rPr>
            </w:pPr>
          </w:p>
        </w:tc>
      </w:tr>
      <w:tr w14:paraId="5FCA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30DB3F93">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2</w:t>
            </w:r>
          </w:p>
        </w:tc>
        <w:tc>
          <w:tcPr>
            <w:tcW w:w="747" w:type="pct"/>
            <w:noWrap w:val="0"/>
            <w:vAlign w:val="center"/>
          </w:tcPr>
          <w:p w14:paraId="2AA7E77C">
            <w:pPr>
              <w:widowControl/>
              <w:spacing w:line="280" w:lineRule="exact"/>
              <w:jc w:val="center"/>
              <w:rPr>
                <w:rFonts w:eastAsia="仿宋_GB2312"/>
                <w:color w:val="000000"/>
                <w:kern w:val="0"/>
                <w:sz w:val="24"/>
              </w:rPr>
            </w:pPr>
            <w:r>
              <w:rPr>
                <w:rFonts w:eastAsia="仿宋_GB2312"/>
                <w:color w:val="000000"/>
                <w:kern w:val="0"/>
                <w:sz w:val="24"/>
              </w:rPr>
              <w:t>不锈钢管</w:t>
            </w:r>
          </w:p>
        </w:tc>
        <w:tc>
          <w:tcPr>
            <w:tcW w:w="1167" w:type="pct"/>
            <w:noWrap w:val="0"/>
            <w:vAlign w:val="center"/>
          </w:tcPr>
          <w:p w14:paraId="3F28006A">
            <w:pPr>
              <w:widowControl/>
              <w:spacing w:line="280" w:lineRule="exact"/>
              <w:jc w:val="center"/>
              <w:rPr>
                <w:rFonts w:eastAsia="仿宋_GB2312"/>
                <w:color w:val="000000"/>
                <w:kern w:val="0"/>
                <w:sz w:val="24"/>
              </w:rPr>
            </w:pPr>
            <w:r>
              <w:rPr>
                <w:rFonts w:eastAsia="仿宋_GB2312"/>
                <w:color w:val="000000"/>
                <w:kern w:val="0"/>
                <w:sz w:val="24"/>
              </w:rPr>
              <w:t>φ57*3,SUS304</w:t>
            </w:r>
          </w:p>
        </w:tc>
        <w:tc>
          <w:tcPr>
            <w:tcW w:w="393" w:type="pct"/>
            <w:noWrap w:val="0"/>
            <w:vAlign w:val="center"/>
          </w:tcPr>
          <w:p w14:paraId="398822CF">
            <w:pPr>
              <w:widowControl/>
              <w:spacing w:line="280" w:lineRule="exact"/>
              <w:jc w:val="center"/>
              <w:rPr>
                <w:rFonts w:eastAsia="仿宋_GB2312"/>
                <w:color w:val="000000"/>
                <w:kern w:val="0"/>
                <w:sz w:val="24"/>
              </w:rPr>
            </w:pPr>
            <w:r>
              <w:rPr>
                <w:rFonts w:eastAsia="仿宋_GB2312"/>
                <w:color w:val="000000"/>
                <w:kern w:val="0"/>
                <w:sz w:val="24"/>
              </w:rPr>
              <w:t>kg</w:t>
            </w:r>
          </w:p>
        </w:tc>
        <w:tc>
          <w:tcPr>
            <w:tcW w:w="381" w:type="pct"/>
            <w:noWrap w:val="0"/>
            <w:vAlign w:val="center"/>
          </w:tcPr>
          <w:p w14:paraId="5B340BCA">
            <w:pPr>
              <w:widowControl/>
              <w:spacing w:line="280" w:lineRule="exact"/>
              <w:jc w:val="center"/>
              <w:rPr>
                <w:rFonts w:eastAsia="仿宋_GB2312"/>
                <w:color w:val="000000"/>
                <w:kern w:val="0"/>
                <w:sz w:val="24"/>
              </w:rPr>
            </w:pPr>
            <w:r>
              <w:rPr>
                <w:rFonts w:eastAsia="仿宋_GB2312"/>
                <w:color w:val="000000"/>
                <w:kern w:val="0"/>
                <w:sz w:val="24"/>
              </w:rPr>
              <w:t>786</w:t>
            </w:r>
          </w:p>
        </w:tc>
        <w:tc>
          <w:tcPr>
            <w:tcW w:w="660" w:type="pct"/>
            <w:noWrap w:val="0"/>
            <w:vAlign w:val="center"/>
          </w:tcPr>
          <w:p w14:paraId="2F2FE8BF">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5B7FF1C8">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vMerge w:val="continue"/>
            <w:noWrap w:val="0"/>
            <w:vAlign w:val="center"/>
          </w:tcPr>
          <w:p w14:paraId="3F675282">
            <w:pPr>
              <w:spacing w:line="440" w:lineRule="exact"/>
              <w:jc w:val="center"/>
              <w:rPr>
                <w:rFonts w:hint="eastAsia" w:ascii="仿宋_GB2312" w:hAnsi="仿宋_GB2312" w:eastAsia="仿宋_GB2312" w:cs="仿宋_GB2312"/>
                <w:sz w:val="24"/>
              </w:rPr>
            </w:pPr>
          </w:p>
        </w:tc>
      </w:tr>
      <w:tr w14:paraId="7A42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 w:type="pct"/>
            <w:noWrap w:val="0"/>
            <w:vAlign w:val="center"/>
          </w:tcPr>
          <w:p w14:paraId="7A0A8824">
            <w:pPr>
              <w:widowControl/>
              <w:spacing w:line="280" w:lineRule="exact"/>
              <w:jc w:val="center"/>
              <w:rPr>
                <w:rFonts w:eastAsia="仿宋_GB2312"/>
                <w:color w:val="000000"/>
                <w:kern w:val="0"/>
                <w:sz w:val="24"/>
              </w:rPr>
            </w:pPr>
            <w:r>
              <w:rPr>
                <w:rFonts w:hint="eastAsia" w:eastAsia="仿宋_GB2312"/>
                <w:color w:val="000000"/>
                <w:kern w:val="0"/>
                <w:sz w:val="24"/>
              </w:rPr>
              <w:t>13</w:t>
            </w:r>
          </w:p>
        </w:tc>
        <w:tc>
          <w:tcPr>
            <w:tcW w:w="747" w:type="pct"/>
            <w:noWrap w:val="0"/>
            <w:vAlign w:val="center"/>
          </w:tcPr>
          <w:p w14:paraId="6356F629">
            <w:pPr>
              <w:widowControl/>
              <w:spacing w:line="280" w:lineRule="exact"/>
              <w:jc w:val="center"/>
              <w:rPr>
                <w:rFonts w:eastAsia="仿宋_GB2312"/>
                <w:color w:val="000000"/>
                <w:kern w:val="0"/>
                <w:sz w:val="24"/>
              </w:rPr>
            </w:pPr>
            <w:r>
              <w:rPr>
                <w:rFonts w:eastAsia="仿宋_GB2312"/>
                <w:color w:val="000000"/>
                <w:kern w:val="0"/>
                <w:sz w:val="24"/>
              </w:rPr>
              <w:t>横流式有底盘冷却塔</w:t>
            </w:r>
          </w:p>
        </w:tc>
        <w:tc>
          <w:tcPr>
            <w:tcW w:w="1167" w:type="pct"/>
            <w:noWrap w:val="0"/>
            <w:vAlign w:val="center"/>
          </w:tcPr>
          <w:p w14:paraId="488BAE53">
            <w:pPr>
              <w:widowControl/>
              <w:spacing w:line="280" w:lineRule="exact"/>
              <w:jc w:val="center"/>
              <w:rPr>
                <w:rFonts w:eastAsia="仿宋_GB2312"/>
                <w:color w:val="000000"/>
                <w:kern w:val="0"/>
                <w:sz w:val="24"/>
              </w:rPr>
            </w:pPr>
            <w:r>
              <w:rPr>
                <w:rFonts w:eastAsia="仿宋_GB2312"/>
                <w:color w:val="000000"/>
                <w:kern w:val="0"/>
                <w:sz w:val="24"/>
              </w:rPr>
              <w:t>100m</w:t>
            </w:r>
            <w:r>
              <w:rPr>
                <w:rFonts w:eastAsia="仿宋_GB2312"/>
                <w:color w:val="000000"/>
                <w:kern w:val="0"/>
                <w:sz w:val="24"/>
                <w:vertAlign w:val="superscript"/>
              </w:rPr>
              <w:t>3</w:t>
            </w:r>
            <w:r>
              <w:rPr>
                <w:rFonts w:eastAsia="仿宋_GB2312"/>
                <w:color w:val="000000"/>
                <w:kern w:val="0"/>
                <w:sz w:val="24"/>
              </w:rPr>
              <w:t>/h</w:t>
            </w:r>
          </w:p>
        </w:tc>
        <w:tc>
          <w:tcPr>
            <w:tcW w:w="393" w:type="pct"/>
            <w:noWrap w:val="0"/>
            <w:vAlign w:val="center"/>
          </w:tcPr>
          <w:p w14:paraId="39FE1F3A">
            <w:pPr>
              <w:widowControl/>
              <w:spacing w:line="280" w:lineRule="exact"/>
              <w:jc w:val="center"/>
              <w:rPr>
                <w:rFonts w:eastAsia="仿宋_GB2312"/>
                <w:color w:val="000000"/>
                <w:kern w:val="0"/>
                <w:sz w:val="24"/>
              </w:rPr>
            </w:pPr>
            <w:r>
              <w:rPr>
                <w:rFonts w:eastAsia="仿宋_GB2312"/>
                <w:color w:val="000000"/>
                <w:kern w:val="0"/>
                <w:sz w:val="24"/>
              </w:rPr>
              <w:t>台</w:t>
            </w:r>
          </w:p>
        </w:tc>
        <w:tc>
          <w:tcPr>
            <w:tcW w:w="381" w:type="pct"/>
            <w:noWrap w:val="0"/>
            <w:vAlign w:val="center"/>
          </w:tcPr>
          <w:p w14:paraId="0F17661D">
            <w:pPr>
              <w:widowControl/>
              <w:spacing w:line="280" w:lineRule="exact"/>
              <w:jc w:val="center"/>
              <w:rPr>
                <w:rFonts w:eastAsia="仿宋_GB2312"/>
                <w:color w:val="000000"/>
                <w:kern w:val="0"/>
                <w:sz w:val="24"/>
              </w:rPr>
            </w:pPr>
            <w:r>
              <w:rPr>
                <w:rFonts w:eastAsia="仿宋_GB2312"/>
                <w:color w:val="000000"/>
                <w:kern w:val="0"/>
                <w:sz w:val="24"/>
              </w:rPr>
              <w:t>1</w:t>
            </w:r>
          </w:p>
        </w:tc>
        <w:tc>
          <w:tcPr>
            <w:tcW w:w="660" w:type="pct"/>
            <w:noWrap w:val="0"/>
            <w:vAlign w:val="center"/>
          </w:tcPr>
          <w:p w14:paraId="0EB05E12">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558" w:type="pct"/>
            <w:noWrap w:val="0"/>
            <w:vAlign w:val="center"/>
          </w:tcPr>
          <w:p w14:paraId="497BDD72">
            <w:pPr>
              <w:widowControl/>
              <w:tabs>
                <w:tab w:val="left" w:pos="454"/>
                <w:tab w:val="left" w:pos="720"/>
                <w:tab w:val="left" w:pos="840"/>
              </w:tabs>
              <w:spacing w:after="120" w:afterLines="50" w:line="440" w:lineRule="exact"/>
              <w:jc w:val="center"/>
              <w:rPr>
                <w:rFonts w:hint="eastAsia" w:ascii="仿宋_GB2312" w:hAnsi="仿宋_GB2312" w:eastAsia="仿宋_GB2312" w:cs="仿宋_GB2312"/>
                <w:sz w:val="24"/>
              </w:rPr>
            </w:pPr>
          </w:p>
        </w:tc>
        <w:tc>
          <w:tcPr>
            <w:tcW w:w="855" w:type="pct"/>
            <w:noWrap w:val="0"/>
            <w:vAlign w:val="center"/>
          </w:tcPr>
          <w:p w14:paraId="24CC620D">
            <w:pPr>
              <w:spacing w:line="440" w:lineRule="exact"/>
              <w:jc w:val="center"/>
              <w:rPr>
                <w:rFonts w:hint="eastAsia" w:ascii="仿宋_GB2312" w:hAnsi="仿宋_GB2312" w:eastAsia="仿宋_GB2312" w:cs="仿宋_GB2312"/>
                <w:sz w:val="24"/>
              </w:rPr>
            </w:pPr>
            <w:r>
              <w:rPr>
                <w:rFonts w:hint="eastAsia" w:ascii="宋体" w:hAnsi="宋体" w:cs="宋体"/>
                <w:kern w:val="0"/>
                <w:sz w:val="20"/>
                <w:szCs w:val="20"/>
                <w:lang w:bidi="ar"/>
              </w:rPr>
              <w:t>不供货，负责二次运输及吊装</w:t>
            </w:r>
          </w:p>
        </w:tc>
      </w:tr>
      <w:tr w14:paraId="77D0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53" w:type="pct"/>
            <w:gridSpan w:val="3"/>
            <w:noWrap w:val="0"/>
            <w:vAlign w:val="center"/>
          </w:tcPr>
          <w:p w14:paraId="7E54660F">
            <w:pPr>
              <w:spacing w:line="440" w:lineRule="exact"/>
              <w:ind w:firstLine="643"/>
              <w:rPr>
                <w:rFonts w:hint="eastAsia" w:ascii="仿宋_GB2312" w:hAnsi="仿宋_GB2312" w:eastAsia="仿宋_GB2312" w:cs="仿宋_GB2312"/>
                <w:sz w:val="24"/>
              </w:rPr>
            </w:pPr>
            <w:r>
              <w:rPr>
                <w:rFonts w:hint="eastAsia" w:ascii="仿宋_GB2312" w:hAnsi="仿宋_GB2312" w:eastAsia="仿宋_GB2312" w:cs="仿宋_GB2312"/>
                <w:sz w:val="24"/>
              </w:rPr>
              <w:t>合计（元）</w:t>
            </w:r>
          </w:p>
        </w:tc>
        <w:tc>
          <w:tcPr>
            <w:tcW w:w="393" w:type="pct"/>
            <w:noWrap w:val="0"/>
            <w:vAlign w:val="center"/>
          </w:tcPr>
          <w:p w14:paraId="1DBB5330">
            <w:pPr>
              <w:spacing w:line="440" w:lineRule="exact"/>
              <w:ind w:firstLine="643"/>
              <w:rPr>
                <w:rFonts w:hint="eastAsia" w:ascii="仿宋_GB2312" w:hAnsi="仿宋_GB2312" w:eastAsia="仿宋_GB2312" w:cs="仿宋_GB2312"/>
                <w:sz w:val="24"/>
              </w:rPr>
            </w:pPr>
          </w:p>
        </w:tc>
        <w:tc>
          <w:tcPr>
            <w:tcW w:w="381" w:type="pct"/>
            <w:noWrap w:val="0"/>
            <w:vAlign w:val="center"/>
          </w:tcPr>
          <w:p w14:paraId="6A4C264A">
            <w:pPr>
              <w:spacing w:line="440" w:lineRule="exact"/>
              <w:ind w:firstLine="643"/>
              <w:rPr>
                <w:rFonts w:hint="eastAsia" w:ascii="仿宋_GB2312" w:hAnsi="仿宋_GB2312" w:eastAsia="仿宋_GB2312" w:cs="仿宋_GB2312"/>
                <w:sz w:val="24"/>
              </w:rPr>
            </w:pPr>
          </w:p>
        </w:tc>
        <w:tc>
          <w:tcPr>
            <w:tcW w:w="660" w:type="pct"/>
            <w:noWrap w:val="0"/>
            <w:vAlign w:val="top"/>
          </w:tcPr>
          <w:p w14:paraId="2F8B4239">
            <w:pPr>
              <w:spacing w:line="440" w:lineRule="exact"/>
              <w:ind w:firstLine="643"/>
              <w:rPr>
                <w:rFonts w:hint="eastAsia" w:ascii="仿宋_GB2312" w:hAnsi="仿宋_GB2312" w:eastAsia="仿宋_GB2312" w:cs="仿宋_GB2312"/>
                <w:sz w:val="24"/>
              </w:rPr>
            </w:pPr>
          </w:p>
        </w:tc>
        <w:tc>
          <w:tcPr>
            <w:tcW w:w="558" w:type="pct"/>
            <w:noWrap w:val="0"/>
            <w:vAlign w:val="center"/>
          </w:tcPr>
          <w:p w14:paraId="50D88B22">
            <w:pPr>
              <w:widowControl/>
              <w:tabs>
                <w:tab w:val="left" w:pos="454"/>
                <w:tab w:val="left" w:pos="720"/>
                <w:tab w:val="left" w:pos="840"/>
              </w:tabs>
              <w:spacing w:after="120" w:afterLines="50"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c>
          <w:tcPr>
            <w:tcW w:w="855" w:type="pct"/>
            <w:noWrap w:val="0"/>
            <w:vAlign w:val="center"/>
          </w:tcPr>
          <w:p w14:paraId="3182963C">
            <w:pPr>
              <w:widowControl/>
              <w:tabs>
                <w:tab w:val="left" w:pos="454"/>
                <w:tab w:val="left" w:pos="720"/>
                <w:tab w:val="left" w:pos="840"/>
              </w:tabs>
              <w:spacing w:after="120" w:afterLines="50" w:line="440" w:lineRule="exact"/>
              <w:rPr>
                <w:rFonts w:hint="eastAsia" w:ascii="仿宋_GB2312" w:hAnsi="仿宋_GB2312" w:eastAsia="仿宋_GB2312" w:cs="仿宋_GB2312"/>
                <w:sz w:val="24"/>
              </w:rPr>
            </w:pPr>
          </w:p>
        </w:tc>
      </w:tr>
      <w:tr w14:paraId="06F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gridSpan w:val="8"/>
            <w:noWrap w:val="0"/>
            <w:vAlign w:val="top"/>
          </w:tcPr>
          <w:p w14:paraId="2B0D5EBE">
            <w:pPr>
              <w:autoSpaceDE w:val="0"/>
              <w:autoSpaceDN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1、不含税金额   元，税额    元（13%增值税专用发票）</w:t>
            </w:r>
          </w:p>
          <w:p w14:paraId="01FE0905">
            <w:pPr>
              <w:autoSpaceDE w:val="0"/>
              <w:autoSpaceDN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2、费用已包含采购文件中要求的所有货物或工程内容、运输、卸车、安装、检测、试运行、验收、服务等所有费用。。</w:t>
            </w:r>
          </w:p>
          <w:p w14:paraId="364BBD41">
            <w:pPr>
              <w:autoSpaceDE w:val="0"/>
              <w:autoSpaceDN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3、费用已包含</w:t>
            </w:r>
            <w:r>
              <w:rPr>
                <w:rFonts w:hint="eastAsia" w:ascii="仿宋_GB2312" w:hAnsi="黑体" w:eastAsia="仿宋_GB2312" w:cs="黑体"/>
                <w:sz w:val="24"/>
              </w:rPr>
              <w:t>安装所用辅料（螺栓、螺母、垫片、石棉橡胶板、防腐油漆）。</w:t>
            </w:r>
          </w:p>
          <w:p w14:paraId="4DED68DA">
            <w:pPr>
              <w:autoSpaceDE w:val="0"/>
              <w:autoSpaceDN w:val="0"/>
              <w:spacing w:line="360" w:lineRule="exact"/>
              <w:rPr>
                <w:rFonts w:hint="eastAsia" w:ascii="仿宋_GB2312" w:hAnsi="仿宋_GB2312" w:eastAsia="仿宋_GB2312" w:cs="仿宋_GB2312"/>
                <w:sz w:val="24"/>
              </w:rPr>
            </w:pPr>
            <w:r>
              <w:rPr>
                <w:rFonts w:hint="eastAsia"/>
              </w:rPr>
              <w:t>4</w:t>
            </w:r>
            <w:r>
              <w:rPr>
                <w:rFonts w:hint="eastAsia" w:ascii="仿宋_GB2312" w:hAnsi="仿宋_GB2312" w:eastAsia="仿宋_GB2312" w:cs="仿宋_GB2312"/>
                <w:sz w:val="24"/>
              </w:rPr>
              <w:t>、乙方承诺安排现场施工人数不得少于   人，且乙方需为进场施工的人员购买工伤险或是保额不低于125万的雇主责任险（其中身故险105万元、医疗保险20万元）；施工期间乙方按招标文件《安全协议》内容要求执行。</w:t>
            </w:r>
          </w:p>
          <w:p w14:paraId="74AA14DD">
            <w:pPr>
              <w:autoSpaceDE w:val="0"/>
              <w:autoSpaceDN w:val="0"/>
              <w:spacing w:line="360" w:lineRule="exact"/>
              <w:rPr>
                <w:rFonts w:hint="eastAsia"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、交货（施工）地点：英德市粤北糖业有限公司现场。</w:t>
            </w:r>
          </w:p>
          <w:p w14:paraId="65B36C1B">
            <w:pPr>
              <w:autoSpaceDE w:val="0"/>
              <w:autoSpaceDN w:val="0"/>
              <w:spacing w:line="360" w:lineRule="exact"/>
              <w:rPr>
                <w:rFonts w:hint="eastAsia"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、合同总工期：合同签订日期起  日历天，完成设备安装、调试、竣工。设备发货前需通过函件与甲方沟通是否具备发货条件，待甲方函复同意后方可发货。因不可抗力或经甲方同意，工期可顺延，如因甲方原因造成工期逾期，须由甲方出具相关函件证明。</w:t>
            </w:r>
          </w:p>
          <w:p w14:paraId="5467DCF9">
            <w:pPr>
              <w:spacing w:line="360" w:lineRule="exact"/>
              <w:rPr>
                <w:rFonts w:hint="eastAsia"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、作业人员要求1人以上持高空作业证（或电工作业证）及焊接与热切割作业证，现场作监护人及安全管理人员各1人(安全管理人员须持有安全管理员证)。</w:t>
            </w:r>
          </w:p>
          <w:p w14:paraId="247117BE">
            <w:pPr>
              <w:autoSpaceDE w:val="0"/>
              <w:autoSpaceDN w:val="0"/>
              <w:spacing w:line="360" w:lineRule="exact"/>
              <w:rPr>
                <w:rFonts w:hint="eastAsia"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、合同为固定总价，不受项目设备主料发生大幅市场波动时影响。</w:t>
            </w:r>
          </w:p>
          <w:p w14:paraId="0ACB0A06">
            <w:pPr>
              <w:spacing w:line="360" w:lineRule="exact"/>
              <w:rPr>
                <w:rFonts w:hint="eastAsia"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、开票税率若有调整，将参照国家最新标准要求执行。</w:t>
            </w:r>
          </w:p>
        </w:tc>
      </w:tr>
    </w:tbl>
    <w:p w14:paraId="128C101C">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p>
    <w:p w14:paraId="7C93F88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1.1乙方为甲方制造并提供系统所需的设备及材料或工程内容。乙方的所有供货及服务必须完全满足技术规格的要求，技术规格详见合同附件1《技术协议》；</w:t>
      </w:r>
    </w:p>
    <w:p w14:paraId="7AC0E234">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1.2乙方向甲方提供所供设备或工程包含以下服务：设计供货、培训、运输（含二次运输、吊卸）、安装、装卸、测试验收的服务、质量保证、售后服务以及伴随服务等，伴随服务包括但不限于： </w:t>
      </w:r>
    </w:p>
    <w:p w14:paraId="02317A07">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1.2.1实施或监督所供货物或工程的现场组装施工和试运行；</w:t>
      </w:r>
    </w:p>
    <w:p w14:paraId="5A1E7797">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1.2.2提供货物或工程组装和维修所需的工具；</w:t>
      </w:r>
    </w:p>
    <w:p w14:paraId="5B00EB3A">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1.2.3为所供货物或工程的重要配件提供详细的技术资料，包括规格说明文件等；</w:t>
      </w:r>
    </w:p>
    <w:p w14:paraId="448122A3">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1.2.4在双方商定的一定期限内对所供货物或工程实施运行监督或维护或修理，但前提条件是该服务并不能免除乙方在合同保证期内所承担的义务；</w:t>
      </w:r>
    </w:p>
    <w:p w14:paraId="4C6B7F7B">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1.2.5在甲方项目现场就所供货物的组装、试运行、运行、维护和修理对甲方人员进行培训。</w:t>
      </w:r>
    </w:p>
    <w:p w14:paraId="0E8B56F0">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1.3乙方应对本合同项下其承担的全部工作实施有效管理，以确保上作的进度符合合同附件的要求。</w:t>
      </w:r>
    </w:p>
    <w:p w14:paraId="3ABA34B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1.4甲方负责提供乙方施工所需的用水、用电。</w:t>
      </w:r>
    </w:p>
    <w:p w14:paraId="021C6865">
      <w:pPr>
        <w:adjustRightInd w:val="0"/>
        <w:snapToGrid w:val="0"/>
        <w:spacing w:line="560" w:lineRule="exact"/>
        <w:ind w:left="4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2.施工要求</w:t>
      </w:r>
    </w:p>
    <w:p w14:paraId="0D68C3BD">
      <w:pPr>
        <w:widowControl/>
        <w:shd w:val="clear" w:color="auto" w:fill="FFFFFF"/>
        <w:snapToGrid w:val="0"/>
        <w:spacing w:line="560" w:lineRule="exact"/>
        <w:ind w:left="4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乙方必须和参与项目的乙方施工人员签订符合劳动法要求的用工合同或劳务合同，并购买工伤保险或雇主责任险（购买保险金额不低于【125】万元/人），其中身故赔偿金额【105】万元/人、医疗保险保额金额【20】万元/人，向甲方提供保单复印件材料。</w:t>
      </w:r>
    </w:p>
    <w:p w14:paraId="15BCAA63">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二、付款</w:t>
      </w:r>
    </w:p>
    <w:p w14:paraId="049F6035">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1.付款方式：</w:t>
      </w:r>
    </w:p>
    <w:p w14:paraId="0B848582">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1.1本合同使用货币种类为：人民币。</w:t>
      </w:r>
    </w:p>
    <w:p w14:paraId="6787A92B">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1.2付款方式：100%银行电汇</w:t>
      </w:r>
    </w:p>
    <w:p w14:paraId="3344706D">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1.3合同款项的支付：</w:t>
      </w:r>
    </w:p>
    <w:p w14:paraId="7B74CF0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合同总额:（人民币大写）  元（￥   元）,其中不含税金额：（人民币大写）      （￥   元）,税额：（人民币大写）     （￥    元）,开具税率为13%增值税专用发票。</w:t>
      </w:r>
    </w:p>
    <w:p w14:paraId="02F9D83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1.3.1设备材料进场数量金额大于合同总金额的50%，且甲方验收合格后，甲方向乙方支付合同总额的30%，金额：（人民币大写）   元整（￥   元）。</w:t>
      </w:r>
    </w:p>
    <w:p w14:paraId="5B244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1.3.2项目竣工、调试验收合格，</w:t>
      </w:r>
      <w:r>
        <w:rPr>
          <w:rFonts w:hint="eastAsia" w:ascii="仿宋_GB2312" w:hAnsi="仿宋_GB2312" w:eastAsia="仿宋_GB2312" w:cs="仿宋_GB2312"/>
          <w:sz w:val="32"/>
          <w:szCs w:val="32"/>
          <w:highlight w:val="yellow"/>
          <w:lang w:val="en-US" w:eastAsia="zh-CN"/>
        </w:rPr>
        <w:t>且使用一个月无质量问题，</w:t>
      </w:r>
      <w:r>
        <w:rPr>
          <w:rFonts w:hint="eastAsia" w:ascii="仿宋_GB2312" w:hAnsi="仿宋_GB2312" w:eastAsia="仿宋_GB2312" w:cs="仿宋_GB2312"/>
          <w:sz w:val="32"/>
          <w:szCs w:val="32"/>
        </w:rPr>
        <w:t>乙方开具全额增值税专用发票给甲方后，甲方向乙方支付合同总额的</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%，金额：（人民币大写）    元整（￥   元）。因乙方原因造成项目完工时间逾期的，双方出具函件确认后，按照本合同（第六款 违约责任）要求对乙方逾期竣工扣款，在该笔付款中扣除。</w:t>
      </w:r>
    </w:p>
    <w:p w14:paraId="0DDAABB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剩余</w:t>
      </w:r>
      <w:r>
        <w:rPr>
          <w:rFonts w:hint="eastAsia" w:ascii="仿宋_GB2312" w:hAnsi="仿宋_GB2312" w:eastAsia="仿宋_GB2312" w:cs="仿宋_GB2312"/>
          <w:sz w:val="32"/>
          <w:szCs w:val="32"/>
          <w:highlight w:val="yellow"/>
          <w:lang w:val="en-US" w:eastAsia="zh-CN"/>
        </w:rPr>
        <w:t>10</w:t>
      </w: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sz w:val="32"/>
          <w:szCs w:val="32"/>
        </w:rPr>
        <w:t>作为质保金，于质保期(自投入使用合格之日起算365天)满且设备无任何质量问题后，60个工作日内甲方无息一次性付完给乙方。</w:t>
      </w:r>
    </w:p>
    <w:p w14:paraId="285386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2.履约保证金的交付及退还</w:t>
      </w:r>
    </w:p>
    <w:p w14:paraId="0C1B8D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履约保证金金额：</w:t>
      </w:r>
      <w:r>
        <w:rPr>
          <w:rFonts w:hint="eastAsia" w:ascii="仿宋_GB2312" w:hAnsi="仿宋_GB2312" w:eastAsia="仿宋_GB2312" w:cs="仿宋_GB2312"/>
          <w:sz w:val="32"/>
          <w:szCs w:val="32"/>
          <w:highlight w:val="yellow"/>
          <w:lang w:val="en-US" w:eastAsia="zh-CN"/>
        </w:rPr>
        <w:t>伍仟</w:t>
      </w:r>
      <w:r>
        <w:rPr>
          <w:rFonts w:hint="eastAsia" w:ascii="仿宋_GB2312" w:hAnsi="仿宋_GB2312" w:eastAsia="仿宋_GB2312" w:cs="仿宋_GB2312"/>
          <w:sz w:val="32"/>
          <w:szCs w:val="32"/>
          <w:highlight w:val="yellow"/>
        </w:rPr>
        <w:t>元整（￥</w:t>
      </w:r>
      <w:r>
        <w:rPr>
          <w:rFonts w:hint="eastAsia" w:ascii="仿宋_GB2312" w:hAnsi="仿宋_GB2312" w:eastAsia="仿宋_GB2312" w:cs="仿宋_GB2312"/>
          <w:sz w:val="32"/>
          <w:szCs w:val="32"/>
          <w:highlight w:val="yellow"/>
          <w:lang w:val="en-US" w:eastAsia="zh-CN"/>
        </w:rPr>
        <w:t>5000.00</w:t>
      </w:r>
      <w:r>
        <w:rPr>
          <w:rFonts w:hint="eastAsia" w:ascii="仿宋_GB2312" w:hAnsi="仿宋_GB2312" w:eastAsia="仿宋_GB2312" w:cs="仿宋_GB2312"/>
          <w:sz w:val="32"/>
          <w:szCs w:val="32"/>
          <w:highlight w:val="yellow"/>
        </w:rPr>
        <w:t>元）</w:t>
      </w:r>
      <w:r>
        <w:rPr>
          <w:rFonts w:hint="eastAsia" w:ascii="仿宋_GB2312" w:hAnsi="仿宋_GB2312" w:eastAsia="仿宋_GB2312" w:cs="仿宋_GB2312"/>
          <w:sz w:val="32"/>
          <w:szCs w:val="32"/>
        </w:rPr>
        <w:t>。乙方于中标通知书发布后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天内向甲方足额缴纳。甲方于项目竣工、调试验收合格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lang w:val="en-US" w:eastAsia="zh-CN"/>
        </w:rPr>
        <w:t>且使用一个月无质量问题，</w:t>
      </w:r>
      <w:r>
        <w:rPr>
          <w:rFonts w:hint="eastAsia" w:ascii="仿宋_GB2312" w:hAnsi="仿宋_GB2312" w:eastAsia="仿宋_GB2312" w:cs="仿宋_GB2312"/>
          <w:sz w:val="32"/>
          <w:szCs w:val="32"/>
        </w:rPr>
        <w:t>60个工作日内将全额履约保证金无息退还给乙方。</w:t>
      </w:r>
    </w:p>
    <w:p w14:paraId="00EA149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3.扣除</w:t>
      </w:r>
    </w:p>
    <w:p w14:paraId="7E08B408">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根据本合同的规定，如果乙方有赔偿和/或支付违约金的责任，经甲乙双方协商后，甲方有权从上述任何一笔未付款中扣除相应金额。</w:t>
      </w:r>
    </w:p>
    <w:p w14:paraId="005C4A53">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三、铭牌及标准</w:t>
      </w:r>
    </w:p>
    <w:p w14:paraId="5C7AB55F">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1.铭牌</w:t>
      </w:r>
    </w:p>
    <w:p w14:paraId="62436409">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铭牌至少应该有下列内容（包括但不限于此）：设备名称、规格型号、制作厂家、主要技术参数、出厂年份等。</w:t>
      </w:r>
    </w:p>
    <w:p w14:paraId="5A2E7F9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2.标准：本合同所指的货物或工程及服务应符合相关国家行业标准、制造国国家标准及本合同约定标准。</w:t>
      </w:r>
    </w:p>
    <w:p w14:paraId="5C0A63B6">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四、交货及完工时间</w:t>
      </w:r>
    </w:p>
    <w:p w14:paraId="529DC0B7">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1.交货地点：英德市粤北糖业有限公司指定现场。</w:t>
      </w:r>
    </w:p>
    <w:p w14:paraId="55B7ACC1">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2.项目完工时间：合同签订日期起   日历天完成设备安装、调试、竣工。设备发货前需通过函件与甲方沟通是否具备发货条件，待甲方函复同意后方可发货。期间因不可抗力或经甲方同意，工期可顺延，如因甲方原因造成工期逾期，须由甲方出具相关函件证明。</w:t>
      </w:r>
    </w:p>
    <w:p w14:paraId="39EF1E8A">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3.运输费用已含在合同总价款内由乙方承担。因运输过程造成的货物损坏或丢失，均由乙方负责修复或补齐，且交货期不能影响工期。</w:t>
      </w:r>
    </w:p>
    <w:p w14:paraId="22D298A4">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4.货物包装、发运及运输</w:t>
      </w:r>
    </w:p>
    <w:p w14:paraId="456A7AAB">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4.1乙方应在货物发运前对其进行满足于运输距离、防潮、防震、防锈和防破损装卸要求的包装，以保证货物安全运输到达甲方指定地点。</w:t>
      </w:r>
    </w:p>
    <w:p w14:paraId="21E90EF0">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4.2使用说明书、随配附件和工具以及清单等一并附于货物内。</w:t>
      </w:r>
    </w:p>
    <w:p w14:paraId="40627134">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4.3货物在交货前发生的不可预见的风险均由乙方负责。</w:t>
      </w:r>
    </w:p>
    <w:p w14:paraId="1135912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4.4乙方在货物发运手续办理完毕后24小时内或货到前48小时通知甲方，以准备接货。</w:t>
      </w:r>
    </w:p>
    <w:p w14:paraId="4AEB6BE5">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五、验收、质量保证</w:t>
      </w:r>
    </w:p>
    <w:p w14:paraId="336D25C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1.乙方交货前应对产品做出全面检查和对验收文件进行整理列出清单，作为甲方收货验收和使用的技术条件依据，检验的结果证明文件应随货物交甲方。</w:t>
      </w:r>
    </w:p>
    <w:p w14:paraId="284868A0">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2.甲方对乙方所交货物依照本协议技术规格要求和国家（设备制造国）有关标准进行现场验收，性能达到技术要求的，给予签收。验收不合格的不予签收，后果由乙方负责。</w:t>
      </w:r>
    </w:p>
    <w:p w14:paraId="6FA3730D">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3.甲方应在货到指定地点安装调试完毕之日起五个工作日内验收完毕，并作出验收结果报告。验收时乙方必须在现场。</w:t>
      </w:r>
    </w:p>
    <w:p w14:paraId="08118EDF">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4.乙方提供货物的质量保证按采购文件的规定执行。在保证期内因货物本身的质量问题发生故障，乙方应负责免费修理和更换零部件。对达不到技术要求的，根据实际情况，经双方协商，可按以下办法处理：</w:t>
      </w:r>
    </w:p>
    <w:p w14:paraId="623EE732">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更换：由乙方承担所发生的全部费用；</w:t>
      </w:r>
    </w:p>
    <w:p w14:paraId="05CBB305">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贬值处理：由甲乙双方合议定价；</w:t>
      </w:r>
    </w:p>
    <w:p w14:paraId="013E070C">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退货处理：乙方应退还甲方支付的货物款，同时应承担该货物的直接费用(运输、保险、检验及银行手续费等)。</w:t>
      </w:r>
    </w:p>
    <w:p w14:paraId="6516F1E5">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5.其他验收要求见合同附件、采购文件、投标文件。</w:t>
      </w:r>
    </w:p>
    <w:p w14:paraId="71AF403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6.如在使用过程中发生质量问题，乙方在接到甲方通知后按所承诺的时间内到达甲方现场处理，乙方应对货物出现的所有质量及安全问题负责处理解决。</w:t>
      </w:r>
    </w:p>
    <w:p w14:paraId="24BC511D">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六、违约责任</w:t>
      </w:r>
    </w:p>
    <w:p w14:paraId="7CE8DB0F">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1.由于乙方原因项目质量未达约定要求，乙方应无条件返工，返工费用和因此而造成的经济损失由乙方承担，由此工期延误的，乙方还应按本条第3款承担逾期违约责任。</w:t>
      </w:r>
    </w:p>
    <w:p w14:paraId="55B31031">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2.因乙方施工管理不善导致的人身损害或财产损失等安全问题，造成的经济损失由乙方承担。</w:t>
      </w:r>
    </w:p>
    <w:p w14:paraId="0117C43F">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于乙方原因造成逾期竣工的，工期逾期≤5天的，乙方向甲方支付违约金合同总金额0.25%/天；5天＜工期逾期≤10天，乙方向甲方支付违约金合同总金额0.5%/天；10天＜工期逾期≤15天，乙方向甲方支付违约金合同总金额1%/天（以上不分段累计，根据实际逾期时间按对应标准统一计算违约金）；逾期＞15天，甲方有权单方解除合同，双方据实结算，乙方应按合同总价的20%支付甲方违约金，并赔偿由此造成的甲方所有损失。</w:t>
      </w:r>
    </w:p>
    <w:p w14:paraId="7F172165">
      <w:pPr>
        <w:tabs>
          <w:tab w:val="left" w:pos="5564"/>
        </w:tabs>
        <w:autoSpaceDE w:val="0"/>
        <w:autoSpaceDN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七、不可抗力事件处理</w:t>
      </w:r>
      <w:r>
        <w:rPr>
          <w:rFonts w:hint="eastAsia" w:ascii="仿宋_GB2312" w:hAnsi="仿宋_GB2312" w:eastAsia="仿宋_GB2312" w:cs="仿宋_GB2312"/>
          <w:sz w:val="32"/>
          <w:szCs w:val="32"/>
        </w:rPr>
        <w:tab/>
      </w:r>
    </w:p>
    <w:p w14:paraId="2E98A4D3">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1.在合同有效期限内，任何一方因不可抗力事件导致不能履行合同，则合同履行期可延长，其延长期与不可抗力影响期相同。由于不可抗力事件导致合同根本目的不能实现时，一方可解除合同。</w:t>
      </w:r>
    </w:p>
    <w:p w14:paraId="168D0EBB">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2.不可抗力事件发生后，应立即通知对方，并寄送有关权威机构出具的证明。</w:t>
      </w:r>
    </w:p>
    <w:p w14:paraId="0F548D6B">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3.不可抗力事件延续25天以上，双方应通过友好协商，确定是否继续履行合同。</w:t>
      </w:r>
    </w:p>
    <w:p w14:paraId="3F33898E">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八、合同争议的解决</w:t>
      </w:r>
    </w:p>
    <w:p w14:paraId="5DB589D0">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1.本合同适用法律为中华人民共和国有关法律。</w:t>
      </w:r>
    </w:p>
    <w:p w14:paraId="52C297AB">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2.凡与本合同有关的一切争议，双方应友好协商解决，协商不能达成一致时，应向甲方所在地人民法院提起诉讼。诉讼费、律师代理费、交通费等相关费用由违约方承担。</w:t>
      </w:r>
    </w:p>
    <w:p w14:paraId="26D0B8DB">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九、知识产权</w:t>
      </w:r>
    </w:p>
    <w:p w14:paraId="3CC714E7">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乙方应保证所提供的货物或其任何一部分均不会侵犯任何第三方的专利权、商标权或著作权，否则承担由此给甲方造成的一切损失。</w:t>
      </w:r>
    </w:p>
    <w:p w14:paraId="39F65166">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十、合同生效及其它</w:t>
      </w:r>
    </w:p>
    <w:p w14:paraId="760BF329">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1.本合同由双方盖章，</w:t>
      </w:r>
      <w:r>
        <w:rPr>
          <w:rFonts w:hint="eastAsia" w:ascii="仿宋_GB2312" w:hAnsi="仿宋_GB2312" w:eastAsia="仿宋_GB2312" w:cs="仿宋_GB2312"/>
          <w:sz w:val="32"/>
          <w:szCs w:val="32"/>
        </w:rPr>
        <w:t>且乙方缴纳足额的履约保证金后</w:t>
      </w:r>
      <w:r>
        <w:rPr>
          <w:rFonts w:hint="eastAsia" w:ascii="仿宋_GB2312" w:hAnsi="仿宋_GB2312" w:eastAsia="仿宋_GB2312" w:cs="仿宋_GB2312"/>
          <w:bCs/>
          <w:sz w:val="32"/>
          <w:szCs w:val="32"/>
        </w:rPr>
        <w:t>生效</w:t>
      </w:r>
      <w:r>
        <w:rPr>
          <w:rFonts w:hint="eastAsia" w:ascii="仿宋_GB2312" w:hAnsi="仿宋_GB2312" w:eastAsia="仿宋_GB2312" w:cs="仿宋_GB2312"/>
          <w:sz w:val="32"/>
          <w:szCs w:val="32"/>
        </w:rPr>
        <w:t>起生效，本合同壹式【贰】份，甲方执壹式【壹】份，乙方执壹式【壹】份。</w:t>
      </w:r>
    </w:p>
    <w:p w14:paraId="204BF03D">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2.没有另一方的事先同意，合同任何一方不得将合同项下的任何权利和义务转让给第三方。</w:t>
      </w:r>
    </w:p>
    <w:p w14:paraId="4BE76AAC">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3.合同履行中，如需修改或补充合同内容（但不能对本合同的内容作实质的改变），由双方协商另签署书面修改或补充协议并作为主合同不可分割的一部分。</w:t>
      </w:r>
    </w:p>
    <w:p w14:paraId="40DC9E6D">
      <w:pPr>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十一、组成合同的文件</w:t>
      </w:r>
    </w:p>
    <w:p w14:paraId="41B6EE26">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组成本合同的文件及效力等级如下：</w:t>
      </w:r>
    </w:p>
    <w:p w14:paraId="479C458F">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w:t>
      </w:r>
    </w:p>
    <w:p w14:paraId="58B27E03">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2．合同附件一：技术协议书</w:t>
      </w:r>
    </w:p>
    <w:p w14:paraId="3198ED2A">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3．合同附件二：廉洁协议书</w:t>
      </w:r>
    </w:p>
    <w:p w14:paraId="5EB0D0A7">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4．合同附件三：环保协议书</w:t>
      </w:r>
    </w:p>
    <w:p w14:paraId="4BFB4CA4">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5．合同附件四：安全协议书</w:t>
      </w:r>
    </w:p>
    <w:p w14:paraId="61970B05">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tbl>
      <w:tblPr>
        <w:tblStyle w:val="13"/>
        <w:tblpPr w:vertAnchor="text" w:horzAnchor="margin" w:tblpXSpec="center" w:tblpY="250"/>
        <w:tblW w:w="9300"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650"/>
        <w:gridCol w:w="4650"/>
      </w:tblGrid>
      <w:tr w14:paraId="560945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1" w:hRule="atLeast"/>
        </w:trPr>
        <w:tc>
          <w:tcPr>
            <w:tcW w:w="4650" w:type="dxa"/>
            <w:tcBorders>
              <w:top w:val="single" w:color="auto" w:sz="8" w:space="0"/>
              <w:left w:val="single" w:color="auto" w:sz="8" w:space="0"/>
              <w:bottom w:val="single" w:color="auto" w:sz="8" w:space="0"/>
              <w:right w:val="single" w:color="auto" w:sz="8" w:space="0"/>
            </w:tcBorders>
            <w:noWrap w:val="0"/>
            <w:vAlign w:val="top"/>
          </w:tcPr>
          <w:p w14:paraId="1A1379E6">
            <w:pPr>
              <w:spacing w:line="360" w:lineRule="auto"/>
              <w:jc w:val="center"/>
              <w:rPr>
                <w:rFonts w:ascii="仿宋_GB2312" w:hAnsi="宋体" w:eastAsia="仿宋_GB2312"/>
                <w:sz w:val="24"/>
              </w:rPr>
            </w:pPr>
            <w:r>
              <w:rPr>
                <w:rFonts w:hint="eastAsia" w:ascii="仿宋_GB2312" w:eastAsia="仿宋_GB2312"/>
                <w:sz w:val="24"/>
              </w:rPr>
              <w:t>甲方</w:t>
            </w:r>
          </w:p>
          <w:p w14:paraId="14822946">
            <w:pPr>
              <w:spacing w:line="360" w:lineRule="auto"/>
              <w:rPr>
                <w:rFonts w:hint="eastAsia" w:eastAsia="仿宋_GB2312"/>
                <w:kern w:val="0"/>
                <w:sz w:val="24"/>
              </w:rPr>
            </w:pPr>
            <w:r>
              <w:rPr>
                <w:rFonts w:hint="eastAsia" w:eastAsia="仿宋_GB2312"/>
                <w:sz w:val="24"/>
              </w:rPr>
              <w:t>发包方：英德市粤北糖业有限公司</w:t>
            </w:r>
            <w:r>
              <w:rPr>
                <w:rFonts w:eastAsia="仿宋_GB2312"/>
                <w:sz w:val="24"/>
              </w:rPr>
              <w:t xml:space="preserve"> </w:t>
            </w:r>
          </w:p>
          <w:p w14:paraId="07FC9750">
            <w:pPr>
              <w:spacing w:line="360" w:lineRule="auto"/>
              <w:rPr>
                <w:rFonts w:eastAsia="仿宋_GB2312"/>
                <w:sz w:val="24"/>
              </w:rPr>
            </w:pPr>
            <w:r>
              <w:rPr>
                <w:rFonts w:hint="eastAsia" w:eastAsia="仿宋_GB2312"/>
                <w:sz w:val="24"/>
              </w:rPr>
              <w:t>单位地址：广东省英德市</w:t>
            </w:r>
            <w:r>
              <w:rPr>
                <w:rFonts w:hint="eastAsia" w:ascii="宋体" w:hAnsi="宋体" w:cs="宋体"/>
                <w:sz w:val="24"/>
              </w:rPr>
              <w:t>浛洸</w:t>
            </w:r>
            <w:r>
              <w:rPr>
                <w:rFonts w:hint="eastAsia" w:ascii="仿宋_GB2312" w:hAnsi="仿宋_GB2312" w:eastAsia="仿宋_GB2312" w:cs="仿宋_GB2312"/>
                <w:sz w:val="24"/>
              </w:rPr>
              <w:t>镇西郊</w:t>
            </w:r>
          </w:p>
          <w:p w14:paraId="7018EA8B">
            <w:pPr>
              <w:spacing w:line="360" w:lineRule="auto"/>
              <w:rPr>
                <w:rFonts w:eastAsia="仿宋_GB2312"/>
                <w:sz w:val="24"/>
              </w:rPr>
            </w:pPr>
            <w:r>
              <w:rPr>
                <w:rFonts w:hint="eastAsia" w:eastAsia="仿宋_GB2312"/>
                <w:sz w:val="24"/>
              </w:rPr>
              <w:t>法定代表人：</w:t>
            </w:r>
          </w:p>
          <w:p w14:paraId="191E0EA6">
            <w:pPr>
              <w:tabs>
                <w:tab w:val="center" w:pos="4182"/>
              </w:tabs>
              <w:spacing w:line="360" w:lineRule="auto"/>
              <w:rPr>
                <w:rFonts w:eastAsia="仿宋_GB2312"/>
                <w:sz w:val="24"/>
              </w:rPr>
            </w:pPr>
            <w:r>
              <w:rPr>
                <w:rFonts w:hint="eastAsia" w:eastAsia="仿宋_GB2312"/>
                <w:sz w:val="24"/>
              </w:rPr>
              <w:t>或委托代表人：</w:t>
            </w:r>
          </w:p>
          <w:p w14:paraId="24AD1CE1">
            <w:pPr>
              <w:tabs>
                <w:tab w:val="center" w:pos="4182"/>
              </w:tabs>
              <w:spacing w:line="360" w:lineRule="auto"/>
              <w:rPr>
                <w:rFonts w:eastAsia="仿宋_GB2312"/>
                <w:sz w:val="24"/>
              </w:rPr>
            </w:pPr>
            <w:r>
              <w:rPr>
                <w:rFonts w:hint="eastAsia" w:eastAsia="仿宋_GB2312"/>
                <w:sz w:val="24"/>
              </w:rPr>
              <w:t>开户行：中国农业银行股份有限公司英德</w:t>
            </w:r>
            <w:r>
              <w:rPr>
                <w:rFonts w:hint="eastAsia" w:ascii="宋体" w:hAnsi="宋体" w:cs="宋体"/>
                <w:sz w:val="24"/>
              </w:rPr>
              <w:t>浛洸</w:t>
            </w:r>
            <w:r>
              <w:rPr>
                <w:rFonts w:hint="eastAsia" w:ascii="仿宋_GB2312" w:hAnsi="仿宋_GB2312" w:eastAsia="仿宋_GB2312" w:cs="仿宋_GB2312"/>
                <w:sz w:val="24"/>
              </w:rPr>
              <w:t>支行</w:t>
            </w:r>
          </w:p>
          <w:p w14:paraId="4F84D768">
            <w:pPr>
              <w:spacing w:line="360" w:lineRule="auto"/>
              <w:rPr>
                <w:rFonts w:eastAsia="仿宋_GB2312"/>
                <w:sz w:val="24"/>
              </w:rPr>
            </w:pPr>
            <w:r>
              <w:rPr>
                <w:rFonts w:hint="eastAsia" w:eastAsia="仿宋_GB2312"/>
                <w:sz w:val="24"/>
              </w:rPr>
              <w:t>账号：</w:t>
            </w:r>
            <w:r>
              <w:rPr>
                <w:rFonts w:eastAsia="仿宋_GB2312"/>
                <w:sz w:val="24"/>
              </w:rPr>
              <w:t>44702901040001117</w:t>
            </w:r>
          </w:p>
          <w:p w14:paraId="6E10B593">
            <w:pPr>
              <w:spacing w:line="360" w:lineRule="auto"/>
              <w:rPr>
                <w:rFonts w:eastAsia="仿宋_GB2312"/>
                <w:sz w:val="24"/>
              </w:rPr>
            </w:pPr>
            <w:r>
              <w:rPr>
                <w:rFonts w:hint="eastAsia" w:eastAsia="仿宋_GB2312"/>
                <w:sz w:val="24"/>
              </w:rPr>
              <w:t>税号：</w:t>
            </w:r>
            <w:r>
              <w:rPr>
                <w:sz w:val="24"/>
              </w:rPr>
              <w:t>91441881755626116B</w:t>
            </w:r>
          </w:p>
          <w:p w14:paraId="32CF98A4">
            <w:pPr>
              <w:spacing w:line="360" w:lineRule="auto"/>
              <w:rPr>
                <w:rFonts w:eastAsia="仿宋_GB2312"/>
                <w:sz w:val="24"/>
              </w:rPr>
            </w:pPr>
            <w:r>
              <w:rPr>
                <w:rFonts w:hint="eastAsia" w:eastAsia="仿宋_GB2312"/>
                <w:sz w:val="24"/>
              </w:rPr>
              <w:t>电话：</w:t>
            </w:r>
            <w:r>
              <w:rPr>
                <w:rFonts w:eastAsia="仿宋_GB2312"/>
                <w:sz w:val="24"/>
              </w:rPr>
              <w:t>0763-2855177</w:t>
            </w:r>
          </w:p>
          <w:p w14:paraId="57E2F2EB">
            <w:pPr>
              <w:spacing w:line="360" w:lineRule="auto"/>
              <w:rPr>
                <w:rFonts w:eastAsia="仿宋_GB2312"/>
                <w:sz w:val="24"/>
              </w:rPr>
            </w:pPr>
            <w:r>
              <w:rPr>
                <w:rFonts w:hint="eastAsia" w:eastAsia="仿宋_GB2312"/>
                <w:sz w:val="24"/>
              </w:rPr>
              <w:t>传真：</w:t>
            </w:r>
            <w:r>
              <w:rPr>
                <w:rFonts w:eastAsia="仿宋_GB2312"/>
                <w:sz w:val="24"/>
              </w:rPr>
              <w:t>0763-2855177</w:t>
            </w:r>
          </w:p>
          <w:p w14:paraId="70979177">
            <w:pPr>
              <w:autoSpaceDN w:val="0"/>
              <w:adjustRightInd w:val="0"/>
              <w:snapToGrid w:val="0"/>
              <w:spacing w:line="360" w:lineRule="auto"/>
              <w:rPr>
                <w:rFonts w:eastAsia="仿宋_GB2312"/>
                <w:sz w:val="30"/>
              </w:rPr>
            </w:pPr>
            <w:r>
              <w:rPr>
                <w:rFonts w:hint="eastAsia" w:eastAsia="仿宋_GB2312"/>
                <w:sz w:val="24"/>
              </w:rPr>
              <w:t>签订日期：</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c>
          <w:tcPr>
            <w:tcW w:w="4650" w:type="dxa"/>
            <w:tcBorders>
              <w:top w:val="single" w:color="auto" w:sz="8" w:space="0"/>
              <w:left w:val="single" w:color="auto" w:sz="8" w:space="0"/>
              <w:bottom w:val="single" w:color="auto" w:sz="8" w:space="0"/>
              <w:right w:val="single" w:color="auto" w:sz="8" w:space="0"/>
            </w:tcBorders>
            <w:noWrap w:val="0"/>
            <w:vAlign w:val="top"/>
          </w:tcPr>
          <w:p w14:paraId="3F6F2FD0">
            <w:pPr>
              <w:spacing w:line="360" w:lineRule="auto"/>
              <w:jc w:val="center"/>
              <w:rPr>
                <w:rFonts w:ascii="仿宋_GB2312" w:hAnsi="宋体" w:eastAsia="仿宋_GB2312"/>
                <w:sz w:val="24"/>
              </w:rPr>
            </w:pPr>
            <w:r>
              <w:rPr>
                <w:rFonts w:hint="eastAsia" w:ascii="仿宋_GB2312" w:eastAsia="仿宋_GB2312"/>
                <w:sz w:val="24"/>
              </w:rPr>
              <w:t>乙方</w:t>
            </w:r>
          </w:p>
          <w:p w14:paraId="75B000A7">
            <w:pPr>
              <w:spacing w:line="360" w:lineRule="auto"/>
              <w:rPr>
                <w:rFonts w:hint="eastAsia" w:eastAsia="仿宋_GB2312"/>
                <w:kern w:val="0"/>
                <w:sz w:val="24"/>
              </w:rPr>
            </w:pPr>
            <w:r>
              <w:rPr>
                <w:rFonts w:hint="eastAsia" w:eastAsia="仿宋_GB2312"/>
                <w:sz w:val="24"/>
              </w:rPr>
              <w:t>承包方：</w:t>
            </w:r>
            <w:r>
              <w:rPr>
                <w:rFonts w:eastAsia="仿宋_GB2312"/>
                <w:sz w:val="24"/>
              </w:rPr>
              <w:t xml:space="preserve"> </w:t>
            </w:r>
          </w:p>
          <w:p w14:paraId="3F8D4F21">
            <w:pPr>
              <w:spacing w:line="360" w:lineRule="auto"/>
              <w:rPr>
                <w:rFonts w:eastAsia="仿宋_GB2312"/>
                <w:sz w:val="24"/>
              </w:rPr>
            </w:pPr>
            <w:r>
              <w:rPr>
                <w:rFonts w:hint="eastAsia" w:eastAsia="仿宋_GB2312"/>
                <w:sz w:val="24"/>
              </w:rPr>
              <w:t>单位地址：</w:t>
            </w:r>
          </w:p>
          <w:p w14:paraId="76E7107C">
            <w:pPr>
              <w:spacing w:line="360" w:lineRule="auto"/>
              <w:rPr>
                <w:rFonts w:eastAsia="仿宋_GB2312"/>
                <w:sz w:val="24"/>
              </w:rPr>
            </w:pPr>
            <w:r>
              <w:rPr>
                <w:rFonts w:hint="eastAsia" w:eastAsia="仿宋_GB2312"/>
                <w:sz w:val="24"/>
              </w:rPr>
              <w:t>法定代表人：</w:t>
            </w:r>
          </w:p>
          <w:p w14:paraId="0B742898">
            <w:pPr>
              <w:tabs>
                <w:tab w:val="center" w:pos="4182"/>
              </w:tabs>
              <w:spacing w:line="360" w:lineRule="auto"/>
              <w:rPr>
                <w:rFonts w:eastAsia="仿宋_GB2312"/>
                <w:sz w:val="24"/>
              </w:rPr>
            </w:pPr>
            <w:r>
              <w:rPr>
                <w:rFonts w:hint="eastAsia" w:eastAsia="仿宋_GB2312"/>
                <w:sz w:val="24"/>
              </w:rPr>
              <w:t>或委托代表人：</w:t>
            </w:r>
            <w:r>
              <w:rPr>
                <w:rFonts w:eastAsia="仿宋_GB2312"/>
                <w:sz w:val="24"/>
              </w:rPr>
              <w:t xml:space="preserve">   </w:t>
            </w:r>
          </w:p>
          <w:p w14:paraId="76D5B13F">
            <w:pPr>
              <w:spacing w:line="360" w:lineRule="auto"/>
              <w:rPr>
                <w:rFonts w:eastAsia="仿宋_GB2312"/>
                <w:sz w:val="24"/>
              </w:rPr>
            </w:pPr>
            <w:r>
              <w:rPr>
                <w:rFonts w:hint="eastAsia" w:eastAsia="仿宋_GB2312"/>
                <w:sz w:val="24"/>
              </w:rPr>
              <w:t>开户行：</w:t>
            </w:r>
            <w:r>
              <w:rPr>
                <w:rFonts w:eastAsia="仿宋_GB2312"/>
                <w:sz w:val="24"/>
              </w:rPr>
              <w:t xml:space="preserve"> </w:t>
            </w:r>
          </w:p>
          <w:p w14:paraId="74B7891E">
            <w:pPr>
              <w:spacing w:line="360" w:lineRule="auto"/>
              <w:rPr>
                <w:rFonts w:eastAsia="仿宋_GB2312"/>
                <w:sz w:val="24"/>
              </w:rPr>
            </w:pPr>
          </w:p>
          <w:p w14:paraId="727A39E4">
            <w:pPr>
              <w:spacing w:line="360" w:lineRule="auto"/>
              <w:rPr>
                <w:color w:val="000000"/>
                <w:sz w:val="24"/>
                <w:shd w:val="clear" w:color="auto" w:fill="FFFFFF"/>
              </w:rPr>
            </w:pPr>
            <w:r>
              <w:rPr>
                <w:rFonts w:hint="eastAsia" w:eastAsia="仿宋_GB2312"/>
                <w:sz w:val="24"/>
              </w:rPr>
              <w:t>账号：</w:t>
            </w:r>
          </w:p>
          <w:p w14:paraId="1E46591C">
            <w:pPr>
              <w:spacing w:line="360" w:lineRule="auto"/>
              <w:rPr>
                <w:rFonts w:eastAsia="仿宋_GB2312"/>
                <w:sz w:val="24"/>
              </w:rPr>
            </w:pPr>
            <w:r>
              <w:rPr>
                <w:rFonts w:hint="eastAsia" w:eastAsia="仿宋_GB2312"/>
                <w:sz w:val="24"/>
              </w:rPr>
              <w:t>税号：</w:t>
            </w:r>
          </w:p>
          <w:p w14:paraId="2E75FE7F">
            <w:pPr>
              <w:spacing w:line="360" w:lineRule="auto"/>
              <w:rPr>
                <w:rFonts w:eastAsia="仿宋_GB2312"/>
                <w:sz w:val="24"/>
              </w:rPr>
            </w:pPr>
            <w:r>
              <w:rPr>
                <w:rFonts w:hint="eastAsia" w:eastAsia="仿宋_GB2312"/>
                <w:sz w:val="24"/>
              </w:rPr>
              <w:t>电话：</w:t>
            </w:r>
          </w:p>
          <w:p w14:paraId="5A4FF342">
            <w:pPr>
              <w:spacing w:line="360" w:lineRule="auto"/>
              <w:rPr>
                <w:color w:val="000000"/>
                <w:sz w:val="24"/>
                <w:shd w:val="clear" w:color="auto" w:fill="FFFFFF"/>
              </w:rPr>
            </w:pPr>
            <w:r>
              <w:rPr>
                <w:rFonts w:hint="eastAsia" w:eastAsia="仿宋_GB2312"/>
                <w:sz w:val="24"/>
              </w:rPr>
              <w:t>传真：</w:t>
            </w:r>
          </w:p>
          <w:p w14:paraId="626E0B19">
            <w:pPr>
              <w:autoSpaceDN w:val="0"/>
              <w:adjustRightInd w:val="0"/>
              <w:snapToGrid w:val="0"/>
              <w:spacing w:line="360" w:lineRule="auto"/>
              <w:rPr>
                <w:rFonts w:ascii="仿宋_GB2312" w:hAnsi="宋体" w:eastAsia="仿宋_GB2312"/>
                <w:sz w:val="24"/>
              </w:rPr>
            </w:pPr>
            <w:r>
              <w:rPr>
                <w:rFonts w:hint="eastAsia" w:eastAsia="仿宋_GB2312"/>
                <w:sz w:val="24"/>
              </w:rPr>
              <w:t>签订日期：</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23AA7FED">
      <w:pPr>
        <w:spacing w:line="560" w:lineRule="exact"/>
        <w:ind w:firstLine="482"/>
        <w:jc w:val="center"/>
        <w:rPr>
          <w:rFonts w:hint="eastAsia" w:ascii="仿宋_GB2312" w:hAnsi="仿宋_GB2312" w:eastAsia="仿宋_GB2312" w:cs="仿宋_GB2312"/>
          <w:sz w:val="32"/>
          <w:szCs w:val="32"/>
        </w:rPr>
      </w:pPr>
    </w:p>
    <w:p w14:paraId="131610A3">
      <w:pPr>
        <w:ind w:firstLine="643"/>
        <w:sectPr>
          <w:footerReference r:id="rId3" w:type="default"/>
          <w:pgSz w:w="11906" w:h="16838"/>
          <w:pgMar w:top="1418" w:right="1418" w:bottom="1418" w:left="1418" w:header="851" w:footer="992" w:gutter="0"/>
          <w:cols w:space="720" w:num="1"/>
          <w:docGrid w:linePitch="312" w:charSpace="0"/>
        </w:sectPr>
      </w:pPr>
    </w:p>
    <w:p w14:paraId="138BDAA0">
      <w:pPr>
        <w:keepNext/>
        <w:keepLines/>
        <w:rPr>
          <w:b/>
          <w:sz w:val="24"/>
        </w:rPr>
      </w:pPr>
      <w:r>
        <w:rPr>
          <w:b/>
          <w:sz w:val="24"/>
        </w:rPr>
        <w:t>附件1：技术协议</w:t>
      </w:r>
    </w:p>
    <w:p w14:paraId="69BEF0CC">
      <w:pPr>
        <w:keepNext/>
        <w:keepLines/>
        <w:ind w:firstLine="3534" w:firstLineChars="1100"/>
        <w:rPr>
          <w:b/>
          <w:bCs/>
          <w:sz w:val="32"/>
          <w:szCs w:val="32"/>
        </w:rPr>
      </w:pPr>
      <w:r>
        <w:rPr>
          <w:b/>
          <w:bCs/>
          <w:sz w:val="32"/>
          <w:szCs w:val="32"/>
        </w:rPr>
        <w:t>技术协议</w:t>
      </w:r>
    </w:p>
    <w:p w14:paraId="4ABBCCCD">
      <w:pPr>
        <w:tabs>
          <w:tab w:val="left" w:pos="8148"/>
        </w:tabs>
        <w:ind w:firstLine="482"/>
        <w:rPr>
          <w:b/>
          <w:bCs/>
          <w:sz w:val="24"/>
        </w:rPr>
      </w:pPr>
      <w:r>
        <w:rPr>
          <w:b/>
          <w:bCs/>
          <w:sz w:val="24"/>
        </w:rPr>
        <w:tab/>
      </w:r>
    </w:p>
    <w:p w14:paraId="5F446B17">
      <w:pPr>
        <w:tabs>
          <w:tab w:val="left" w:pos="8148"/>
        </w:tabs>
        <w:ind w:firstLine="482"/>
        <w:rPr>
          <w:b/>
          <w:bCs/>
          <w:sz w:val="24"/>
        </w:rPr>
      </w:pPr>
      <w:r>
        <w:rPr>
          <w:b/>
          <w:bCs/>
          <w:sz w:val="24"/>
        </w:rPr>
        <w:tab/>
      </w:r>
    </w:p>
    <w:p w14:paraId="72180BD5">
      <w:pPr>
        <w:spacing w:line="300" w:lineRule="auto"/>
        <w:rPr>
          <w:sz w:val="24"/>
        </w:rPr>
      </w:pPr>
      <w:r>
        <w:rPr>
          <w:sz w:val="24"/>
        </w:rPr>
        <w:t>甲方:英德市粤北糖业有限公司</w:t>
      </w:r>
    </w:p>
    <w:p w14:paraId="60A5EAF4">
      <w:pPr>
        <w:spacing w:line="300" w:lineRule="auto"/>
        <w:rPr>
          <w:sz w:val="24"/>
        </w:rPr>
      </w:pPr>
      <w:r>
        <w:rPr>
          <w:sz w:val="24"/>
        </w:rPr>
        <w:t xml:space="preserve">乙方： </w:t>
      </w:r>
    </w:p>
    <w:p w14:paraId="53F6F0A9">
      <w:pPr>
        <w:spacing w:line="300" w:lineRule="auto"/>
        <w:ind w:firstLine="480" w:firstLineChars="200"/>
        <w:rPr>
          <w:sz w:val="24"/>
        </w:rPr>
      </w:pPr>
      <w:r>
        <w:rPr>
          <w:sz w:val="24"/>
        </w:rPr>
        <w:t>经双方充分协商，甲方委托乙方</w:t>
      </w:r>
      <w:r>
        <w:rPr>
          <w:rFonts w:hint="eastAsia" w:ascii="宋体" w:hAnsi="宋体" w:cs="仿宋_GB2312"/>
          <w:sz w:val="24"/>
        </w:rPr>
        <w:t>为</w:t>
      </w:r>
      <w:r>
        <w:rPr>
          <w:rFonts w:hint="eastAsia" w:ascii="宋体" w:hAnsi="宋体" w:cs="方正小标宋简体"/>
          <w:sz w:val="24"/>
          <w:u w:val="single"/>
        </w:rPr>
        <w:t>2024年粤北糖业水系统改造项目</w:t>
      </w:r>
      <w:r>
        <w:rPr>
          <w:rFonts w:hint="eastAsia" w:ascii="宋体" w:hAnsi="宋体" w:cs="方正小标宋简体"/>
          <w:kern w:val="0"/>
          <w:sz w:val="24"/>
          <w:u w:val="single"/>
        </w:rPr>
        <w:t>（管道供货安装)</w:t>
      </w:r>
      <w:r>
        <w:rPr>
          <w:rFonts w:hint="eastAsia" w:ascii="宋体" w:hAnsi="宋体"/>
          <w:sz w:val="24"/>
        </w:rPr>
        <w:t xml:space="preserve"> </w:t>
      </w:r>
      <w:r>
        <w:rPr>
          <w:sz w:val="24"/>
        </w:rPr>
        <w:t>的制造/供货/安装、调试。为了更好地执行合同的相关条款，特制订本技术要求，以资双方共同遵照。</w:t>
      </w:r>
    </w:p>
    <w:p w14:paraId="40DACE54">
      <w:pPr>
        <w:spacing w:line="400" w:lineRule="exact"/>
        <w:rPr>
          <w:rFonts w:hint="eastAsia"/>
          <w:b/>
          <w:sz w:val="24"/>
        </w:rPr>
      </w:pPr>
      <w:r>
        <w:rPr>
          <w:b/>
          <w:sz w:val="24"/>
        </w:rPr>
        <w:t>第一条 项目的技术参数和供货、安装范围</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709"/>
        <w:gridCol w:w="3191"/>
        <w:gridCol w:w="712"/>
        <w:gridCol w:w="1178"/>
        <w:gridCol w:w="1604"/>
      </w:tblGrid>
      <w:tr w14:paraId="486E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89" w:type="pct"/>
            <w:noWrap w:val="0"/>
            <w:vAlign w:val="center"/>
          </w:tcPr>
          <w:p w14:paraId="2CED0AD5">
            <w:pPr>
              <w:jc w:val="center"/>
              <w:rPr>
                <w:rFonts w:eastAsia="仿宋_GB2312"/>
                <w:sz w:val="24"/>
                <w:szCs w:val="32"/>
              </w:rPr>
            </w:pPr>
            <w:r>
              <w:rPr>
                <w:rFonts w:eastAsia="仿宋_GB2312"/>
                <w:sz w:val="24"/>
                <w:szCs w:val="32"/>
              </w:rPr>
              <w:t>序号</w:t>
            </w:r>
          </w:p>
        </w:tc>
        <w:tc>
          <w:tcPr>
            <w:tcW w:w="898" w:type="pct"/>
            <w:noWrap w:val="0"/>
            <w:vAlign w:val="center"/>
          </w:tcPr>
          <w:p w14:paraId="24C51172">
            <w:pPr>
              <w:jc w:val="center"/>
              <w:rPr>
                <w:rFonts w:eastAsia="仿宋_GB2312"/>
                <w:sz w:val="24"/>
                <w:szCs w:val="32"/>
              </w:rPr>
            </w:pPr>
            <w:r>
              <w:rPr>
                <w:rFonts w:hint="eastAsia" w:eastAsia="仿宋_GB2312"/>
                <w:sz w:val="24"/>
                <w:szCs w:val="32"/>
              </w:rPr>
              <w:t>材料</w:t>
            </w:r>
            <w:r>
              <w:rPr>
                <w:rFonts w:eastAsia="仿宋_GB2312"/>
                <w:sz w:val="24"/>
                <w:szCs w:val="32"/>
              </w:rPr>
              <w:t>名称</w:t>
            </w:r>
          </w:p>
        </w:tc>
        <w:tc>
          <w:tcPr>
            <w:tcW w:w="1677" w:type="pct"/>
            <w:noWrap w:val="0"/>
            <w:vAlign w:val="center"/>
          </w:tcPr>
          <w:p w14:paraId="06401F67">
            <w:pPr>
              <w:jc w:val="center"/>
              <w:rPr>
                <w:rFonts w:eastAsia="仿宋_GB2312"/>
                <w:sz w:val="24"/>
                <w:szCs w:val="32"/>
              </w:rPr>
            </w:pPr>
            <w:r>
              <w:rPr>
                <w:rFonts w:hint="eastAsia" w:eastAsia="仿宋_GB2312"/>
                <w:sz w:val="24"/>
                <w:szCs w:val="32"/>
              </w:rPr>
              <w:t>规格型号</w:t>
            </w:r>
          </w:p>
        </w:tc>
        <w:tc>
          <w:tcPr>
            <w:tcW w:w="374" w:type="pct"/>
            <w:noWrap w:val="0"/>
            <w:vAlign w:val="center"/>
          </w:tcPr>
          <w:p w14:paraId="1F133813">
            <w:pPr>
              <w:jc w:val="center"/>
              <w:rPr>
                <w:rFonts w:eastAsia="仿宋_GB2312"/>
                <w:sz w:val="24"/>
                <w:szCs w:val="32"/>
              </w:rPr>
            </w:pPr>
            <w:r>
              <w:rPr>
                <w:rFonts w:eastAsia="仿宋_GB2312"/>
                <w:sz w:val="24"/>
                <w:szCs w:val="32"/>
              </w:rPr>
              <w:t>单位</w:t>
            </w:r>
          </w:p>
        </w:tc>
        <w:tc>
          <w:tcPr>
            <w:tcW w:w="619" w:type="pct"/>
            <w:noWrap w:val="0"/>
            <w:vAlign w:val="center"/>
          </w:tcPr>
          <w:p w14:paraId="4FE112DB">
            <w:pPr>
              <w:jc w:val="center"/>
              <w:rPr>
                <w:rFonts w:eastAsia="仿宋_GB2312"/>
                <w:sz w:val="24"/>
                <w:szCs w:val="32"/>
              </w:rPr>
            </w:pPr>
            <w:r>
              <w:rPr>
                <w:rFonts w:eastAsia="仿宋_GB2312"/>
                <w:sz w:val="24"/>
                <w:szCs w:val="32"/>
              </w:rPr>
              <w:t>数量</w:t>
            </w:r>
          </w:p>
        </w:tc>
        <w:tc>
          <w:tcPr>
            <w:tcW w:w="843" w:type="pct"/>
            <w:noWrap w:val="0"/>
            <w:vAlign w:val="center"/>
          </w:tcPr>
          <w:p w14:paraId="20BCC949">
            <w:pPr>
              <w:jc w:val="center"/>
              <w:rPr>
                <w:rFonts w:eastAsia="仿宋_GB2312"/>
                <w:sz w:val="24"/>
                <w:szCs w:val="32"/>
              </w:rPr>
            </w:pPr>
            <w:r>
              <w:rPr>
                <w:rFonts w:eastAsia="仿宋_GB2312"/>
                <w:sz w:val="24"/>
                <w:szCs w:val="32"/>
              </w:rPr>
              <w:t>备注</w:t>
            </w:r>
          </w:p>
        </w:tc>
      </w:tr>
      <w:tr w14:paraId="680C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6903D756">
            <w:pPr>
              <w:widowControl/>
              <w:spacing w:line="280" w:lineRule="exact"/>
              <w:jc w:val="center"/>
              <w:rPr>
                <w:rFonts w:eastAsia="仿宋_GB2312"/>
                <w:kern w:val="0"/>
                <w:sz w:val="24"/>
              </w:rPr>
            </w:pPr>
            <w:r>
              <w:rPr>
                <w:rFonts w:eastAsia="仿宋_GB2312"/>
                <w:kern w:val="0"/>
                <w:sz w:val="24"/>
              </w:rPr>
              <w:t>1</w:t>
            </w:r>
          </w:p>
        </w:tc>
        <w:tc>
          <w:tcPr>
            <w:tcW w:w="898" w:type="pct"/>
            <w:noWrap w:val="0"/>
            <w:vAlign w:val="center"/>
          </w:tcPr>
          <w:p w14:paraId="3D8D92EA">
            <w:pPr>
              <w:widowControl/>
              <w:spacing w:line="280" w:lineRule="exact"/>
              <w:jc w:val="center"/>
              <w:rPr>
                <w:rFonts w:eastAsia="仿宋_GB2312"/>
                <w:kern w:val="0"/>
                <w:sz w:val="24"/>
              </w:rPr>
            </w:pPr>
            <w:r>
              <w:rPr>
                <w:rFonts w:eastAsia="仿宋_GB2312"/>
                <w:kern w:val="0"/>
                <w:sz w:val="24"/>
              </w:rPr>
              <w:t>截止阀</w:t>
            </w:r>
          </w:p>
        </w:tc>
        <w:tc>
          <w:tcPr>
            <w:tcW w:w="1677" w:type="pct"/>
            <w:noWrap w:val="0"/>
            <w:vAlign w:val="center"/>
          </w:tcPr>
          <w:p w14:paraId="47CB2888">
            <w:pPr>
              <w:widowControl/>
              <w:spacing w:line="280" w:lineRule="exact"/>
              <w:jc w:val="center"/>
              <w:rPr>
                <w:rFonts w:eastAsia="仿宋_GB2312"/>
                <w:kern w:val="0"/>
                <w:sz w:val="24"/>
              </w:rPr>
            </w:pPr>
            <w:r>
              <w:rPr>
                <w:rFonts w:eastAsia="仿宋_GB2312"/>
                <w:kern w:val="0"/>
                <w:sz w:val="24"/>
              </w:rPr>
              <w:t>J41H-PN16DN80</w:t>
            </w:r>
          </w:p>
        </w:tc>
        <w:tc>
          <w:tcPr>
            <w:tcW w:w="374" w:type="pct"/>
            <w:noWrap w:val="0"/>
            <w:vAlign w:val="center"/>
          </w:tcPr>
          <w:p w14:paraId="33D0BDE8">
            <w:pPr>
              <w:widowControl/>
              <w:spacing w:line="280" w:lineRule="exact"/>
              <w:jc w:val="center"/>
              <w:rPr>
                <w:rFonts w:eastAsia="仿宋_GB2312"/>
                <w:kern w:val="0"/>
                <w:sz w:val="24"/>
              </w:rPr>
            </w:pPr>
            <w:r>
              <w:rPr>
                <w:rFonts w:eastAsia="仿宋_GB2312"/>
                <w:kern w:val="0"/>
                <w:sz w:val="24"/>
              </w:rPr>
              <w:t>只</w:t>
            </w:r>
          </w:p>
        </w:tc>
        <w:tc>
          <w:tcPr>
            <w:tcW w:w="619" w:type="pct"/>
            <w:noWrap w:val="0"/>
            <w:vAlign w:val="center"/>
          </w:tcPr>
          <w:p w14:paraId="0A2B3620">
            <w:pPr>
              <w:widowControl/>
              <w:spacing w:line="280" w:lineRule="exact"/>
              <w:jc w:val="center"/>
              <w:rPr>
                <w:rFonts w:eastAsia="仿宋_GB2312"/>
                <w:kern w:val="0"/>
                <w:sz w:val="24"/>
              </w:rPr>
            </w:pPr>
            <w:r>
              <w:rPr>
                <w:rFonts w:eastAsia="仿宋_GB2312"/>
                <w:kern w:val="0"/>
                <w:sz w:val="24"/>
              </w:rPr>
              <w:t>5</w:t>
            </w:r>
          </w:p>
        </w:tc>
        <w:tc>
          <w:tcPr>
            <w:tcW w:w="843" w:type="pct"/>
            <w:vMerge w:val="restart"/>
            <w:noWrap w:val="0"/>
            <w:vAlign w:val="center"/>
          </w:tcPr>
          <w:p w14:paraId="01BCB81A">
            <w:pPr>
              <w:widowControl/>
              <w:jc w:val="left"/>
              <w:textAlignment w:val="center"/>
              <w:rPr>
                <w:rFonts w:eastAsia="仿宋_GB2312"/>
                <w:sz w:val="24"/>
              </w:rPr>
            </w:pPr>
            <w:r>
              <w:rPr>
                <w:rFonts w:hint="eastAsia" w:eastAsia="仿宋_GB2312"/>
                <w:color w:val="000000"/>
                <w:kern w:val="0"/>
                <w:sz w:val="24"/>
              </w:rPr>
              <w:t>.供货及安装</w:t>
            </w:r>
          </w:p>
        </w:tc>
      </w:tr>
      <w:tr w14:paraId="0BA4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1634A5CB">
            <w:pPr>
              <w:widowControl/>
              <w:spacing w:line="280" w:lineRule="exact"/>
              <w:jc w:val="center"/>
              <w:rPr>
                <w:rFonts w:eastAsia="仿宋_GB2312"/>
                <w:kern w:val="0"/>
                <w:sz w:val="24"/>
              </w:rPr>
            </w:pPr>
            <w:r>
              <w:rPr>
                <w:rFonts w:eastAsia="仿宋_GB2312"/>
                <w:kern w:val="0"/>
                <w:sz w:val="24"/>
              </w:rPr>
              <w:t>2</w:t>
            </w:r>
          </w:p>
        </w:tc>
        <w:tc>
          <w:tcPr>
            <w:tcW w:w="898" w:type="pct"/>
            <w:noWrap w:val="0"/>
            <w:vAlign w:val="center"/>
          </w:tcPr>
          <w:p w14:paraId="4F5FE8EC">
            <w:pPr>
              <w:widowControl/>
              <w:spacing w:line="280" w:lineRule="exact"/>
              <w:jc w:val="center"/>
              <w:rPr>
                <w:rFonts w:eastAsia="仿宋_GB2312"/>
                <w:kern w:val="0"/>
                <w:sz w:val="24"/>
              </w:rPr>
            </w:pPr>
            <w:r>
              <w:rPr>
                <w:rFonts w:eastAsia="仿宋_GB2312"/>
                <w:kern w:val="0"/>
                <w:sz w:val="24"/>
              </w:rPr>
              <w:t>截止阀</w:t>
            </w:r>
          </w:p>
        </w:tc>
        <w:tc>
          <w:tcPr>
            <w:tcW w:w="1677" w:type="pct"/>
            <w:noWrap w:val="0"/>
            <w:vAlign w:val="center"/>
          </w:tcPr>
          <w:p w14:paraId="7506B68B">
            <w:pPr>
              <w:widowControl/>
              <w:spacing w:line="280" w:lineRule="exact"/>
              <w:jc w:val="center"/>
              <w:rPr>
                <w:rFonts w:eastAsia="仿宋_GB2312"/>
                <w:kern w:val="0"/>
                <w:sz w:val="24"/>
              </w:rPr>
            </w:pPr>
            <w:r>
              <w:rPr>
                <w:rFonts w:eastAsia="仿宋_GB2312"/>
                <w:kern w:val="0"/>
                <w:sz w:val="24"/>
              </w:rPr>
              <w:t>J41H-PN16DN150</w:t>
            </w:r>
          </w:p>
        </w:tc>
        <w:tc>
          <w:tcPr>
            <w:tcW w:w="374" w:type="pct"/>
            <w:noWrap w:val="0"/>
            <w:vAlign w:val="center"/>
          </w:tcPr>
          <w:p w14:paraId="6732ABD1">
            <w:pPr>
              <w:widowControl/>
              <w:spacing w:line="280" w:lineRule="exact"/>
              <w:jc w:val="center"/>
              <w:rPr>
                <w:rFonts w:eastAsia="仿宋_GB2312"/>
                <w:kern w:val="0"/>
                <w:sz w:val="24"/>
              </w:rPr>
            </w:pPr>
            <w:r>
              <w:rPr>
                <w:rFonts w:eastAsia="仿宋_GB2312"/>
                <w:kern w:val="0"/>
                <w:sz w:val="24"/>
              </w:rPr>
              <w:t>只</w:t>
            </w:r>
          </w:p>
        </w:tc>
        <w:tc>
          <w:tcPr>
            <w:tcW w:w="619" w:type="pct"/>
            <w:noWrap w:val="0"/>
            <w:vAlign w:val="center"/>
          </w:tcPr>
          <w:p w14:paraId="6C22757E">
            <w:pPr>
              <w:widowControl/>
              <w:spacing w:line="280" w:lineRule="exact"/>
              <w:jc w:val="center"/>
              <w:rPr>
                <w:rFonts w:eastAsia="仿宋_GB2312"/>
                <w:kern w:val="0"/>
                <w:sz w:val="24"/>
              </w:rPr>
            </w:pPr>
            <w:r>
              <w:rPr>
                <w:rFonts w:eastAsia="仿宋_GB2312"/>
                <w:kern w:val="0"/>
                <w:sz w:val="24"/>
              </w:rPr>
              <w:t>5</w:t>
            </w:r>
          </w:p>
        </w:tc>
        <w:tc>
          <w:tcPr>
            <w:tcW w:w="843" w:type="pct"/>
            <w:vMerge w:val="continue"/>
            <w:noWrap w:val="0"/>
            <w:vAlign w:val="center"/>
          </w:tcPr>
          <w:p w14:paraId="70613573">
            <w:pPr>
              <w:widowControl/>
              <w:jc w:val="left"/>
              <w:textAlignment w:val="center"/>
              <w:rPr>
                <w:rFonts w:ascii="宋体" w:hAnsi="宋体" w:cs="宋体"/>
                <w:kern w:val="0"/>
                <w:sz w:val="20"/>
                <w:szCs w:val="20"/>
                <w:lang w:bidi="ar"/>
              </w:rPr>
            </w:pPr>
          </w:p>
        </w:tc>
      </w:tr>
      <w:tr w14:paraId="1F08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245FEDC5">
            <w:pPr>
              <w:widowControl/>
              <w:spacing w:line="280" w:lineRule="exact"/>
              <w:jc w:val="center"/>
              <w:rPr>
                <w:rFonts w:eastAsia="仿宋_GB2312"/>
                <w:kern w:val="0"/>
                <w:sz w:val="24"/>
              </w:rPr>
            </w:pPr>
            <w:r>
              <w:rPr>
                <w:rFonts w:eastAsia="仿宋_GB2312"/>
                <w:kern w:val="0"/>
                <w:sz w:val="24"/>
              </w:rPr>
              <w:t>3</w:t>
            </w:r>
          </w:p>
        </w:tc>
        <w:tc>
          <w:tcPr>
            <w:tcW w:w="898" w:type="pct"/>
            <w:noWrap w:val="0"/>
            <w:vAlign w:val="center"/>
          </w:tcPr>
          <w:p w14:paraId="62E8C865">
            <w:pPr>
              <w:widowControl/>
              <w:spacing w:line="280" w:lineRule="exact"/>
              <w:jc w:val="center"/>
              <w:rPr>
                <w:rFonts w:eastAsia="仿宋_GB2312"/>
                <w:kern w:val="0"/>
                <w:sz w:val="24"/>
              </w:rPr>
            </w:pPr>
            <w:r>
              <w:rPr>
                <w:rFonts w:eastAsia="仿宋_GB2312"/>
                <w:kern w:val="0"/>
                <w:sz w:val="24"/>
              </w:rPr>
              <w:t>截止阀</w:t>
            </w:r>
          </w:p>
        </w:tc>
        <w:tc>
          <w:tcPr>
            <w:tcW w:w="1677" w:type="pct"/>
            <w:noWrap w:val="0"/>
            <w:vAlign w:val="center"/>
          </w:tcPr>
          <w:p w14:paraId="2E94849F">
            <w:pPr>
              <w:widowControl/>
              <w:spacing w:line="280" w:lineRule="exact"/>
              <w:jc w:val="center"/>
              <w:rPr>
                <w:rFonts w:eastAsia="仿宋_GB2312"/>
                <w:kern w:val="0"/>
                <w:sz w:val="24"/>
              </w:rPr>
            </w:pPr>
            <w:r>
              <w:rPr>
                <w:rFonts w:eastAsia="仿宋_GB2312"/>
                <w:kern w:val="0"/>
                <w:sz w:val="24"/>
              </w:rPr>
              <w:t>J41H-PN16DN50</w:t>
            </w:r>
          </w:p>
        </w:tc>
        <w:tc>
          <w:tcPr>
            <w:tcW w:w="374" w:type="pct"/>
            <w:noWrap w:val="0"/>
            <w:vAlign w:val="center"/>
          </w:tcPr>
          <w:p w14:paraId="1DAA249E">
            <w:pPr>
              <w:widowControl/>
              <w:spacing w:line="280" w:lineRule="exact"/>
              <w:jc w:val="center"/>
              <w:rPr>
                <w:rFonts w:eastAsia="仿宋_GB2312"/>
                <w:kern w:val="0"/>
                <w:sz w:val="24"/>
              </w:rPr>
            </w:pPr>
            <w:r>
              <w:rPr>
                <w:rFonts w:eastAsia="仿宋_GB2312"/>
                <w:kern w:val="0"/>
                <w:sz w:val="24"/>
              </w:rPr>
              <w:t>只</w:t>
            </w:r>
          </w:p>
        </w:tc>
        <w:tc>
          <w:tcPr>
            <w:tcW w:w="619" w:type="pct"/>
            <w:noWrap w:val="0"/>
            <w:vAlign w:val="center"/>
          </w:tcPr>
          <w:p w14:paraId="27232ECF">
            <w:pPr>
              <w:widowControl/>
              <w:spacing w:line="280" w:lineRule="exact"/>
              <w:jc w:val="center"/>
              <w:rPr>
                <w:rFonts w:eastAsia="仿宋_GB2312"/>
                <w:kern w:val="0"/>
                <w:sz w:val="24"/>
              </w:rPr>
            </w:pPr>
            <w:r>
              <w:rPr>
                <w:rFonts w:eastAsia="仿宋_GB2312"/>
                <w:kern w:val="0"/>
                <w:sz w:val="24"/>
              </w:rPr>
              <w:t>4</w:t>
            </w:r>
          </w:p>
        </w:tc>
        <w:tc>
          <w:tcPr>
            <w:tcW w:w="843" w:type="pct"/>
            <w:vMerge w:val="continue"/>
            <w:noWrap w:val="0"/>
            <w:vAlign w:val="center"/>
          </w:tcPr>
          <w:p w14:paraId="12A106F1">
            <w:pPr>
              <w:widowControl/>
              <w:jc w:val="left"/>
              <w:textAlignment w:val="center"/>
              <w:rPr>
                <w:rFonts w:ascii="宋体" w:hAnsi="宋体" w:cs="宋体"/>
                <w:kern w:val="0"/>
                <w:sz w:val="20"/>
                <w:szCs w:val="20"/>
                <w:lang w:bidi="ar"/>
              </w:rPr>
            </w:pPr>
          </w:p>
        </w:tc>
      </w:tr>
      <w:tr w14:paraId="60B0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41804DA0">
            <w:pPr>
              <w:widowControl/>
              <w:spacing w:line="280" w:lineRule="exact"/>
              <w:jc w:val="center"/>
              <w:rPr>
                <w:rFonts w:eastAsia="仿宋_GB2312"/>
                <w:kern w:val="0"/>
                <w:sz w:val="24"/>
              </w:rPr>
            </w:pPr>
            <w:r>
              <w:rPr>
                <w:rFonts w:eastAsia="仿宋_GB2312"/>
                <w:kern w:val="0"/>
                <w:sz w:val="24"/>
              </w:rPr>
              <w:t>4</w:t>
            </w:r>
          </w:p>
        </w:tc>
        <w:tc>
          <w:tcPr>
            <w:tcW w:w="898" w:type="pct"/>
            <w:noWrap w:val="0"/>
            <w:vAlign w:val="center"/>
          </w:tcPr>
          <w:p w14:paraId="6299F156">
            <w:pPr>
              <w:widowControl/>
              <w:spacing w:line="280" w:lineRule="exact"/>
              <w:jc w:val="center"/>
              <w:rPr>
                <w:rFonts w:eastAsia="仿宋_GB2312"/>
                <w:kern w:val="0"/>
                <w:sz w:val="24"/>
              </w:rPr>
            </w:pPr>
            <w:r>
              <w:rPr>
                <w:rFonts w:eastAsia="仿宋_GB2312"/>
                <w:kern w:val="0"/>
                <w:sz w:val="24"/>
              </w:rPr>
              <w:t>焊管</w:t>
            </w:r>
          </w:p>
        </w:tc>
        <w:tc>
          <w:tcPr>
            <w:tcW w:w="1677" w:type="pct"/>
            <w:noWrap w:val="0"/>
            <w:vAlign w:val="center"/>
          </w:tcPr>
          <w:p w14:paraId="357D1474">
            <w:pPr>
              <w:widowControl/>
              <w:spacing w:line="280" w:lineRule="exact"/>
              <w:jc w:val="center"/>
              <w:rPr>
                <w:rFonts w:eastAsia="仿宋_GB2312"/>
                <w:kern w:val="0"/>
                <w:sz w:val="24"/>
              </w:rPr>
            </w:pPr>
            <w:r>
              <w:rPr>
                <w:rFonts w:eastAsia="仿宋_GB2312"/>
                <w:kern w:val="0"/>
                <w:sz w:val="24"/>
              </w:rPr>
              <w:t>DN150*4.5,Q235B</w:t>
            </w:r>
          </w:p>
        </w:tc>
        <w:tc>
          <w:tcPr>
            <w:tcW w:w="374" w:type="pct"/>
            <w:noWrap w:val="0"/>
            <w:vAlign w:val="center"/>
          </w:tcPr>
          <w:p w14:paraId="2734E1E8">
            <w:pPr>
              <w:widowControl/>
              <w:spacing w:line="280" w:lineRule="exact"/>
              <w:jc w:val="center"/>
              <w:rPr>
                <w:rFonts w:eastAsia="仿宋_GB2312"/>
                <w:kern w:val="0"/>
                <w:sz w:val="24"/>
              </w:rPr>
            </w:pPr>
            <w:r>
              <w:rPr>
                <w:rFonts w:eastAsia="仿宋_GB2312"/>
                <w:kern w:val="0"/>
                <w:sz w:val="24"/>
              </w:rPr>
              <w:t>kg</w:t>
            </w:r>
          </w:p>
        </w:tc>
        <w:tc>
          <w:tcPr>
            <w:tcW w:w="619" w:type="pct"/>
            <w:noWrap w:val="0"/>
            <w:vAlign w:val="center"/>
          </w:tcPr>
          <w:p w14:paraId="2952AF91">
            <w:pPr>
              <w:widowControl/>
              <w:spacing w:line="280" w:lineRule="exact"/>
              <w:jc w:val="center"/>
              <w:rPr>
                <w:rFonts w:eastAsia="仿宋_GB2312"/>
                <w:kern w:val="0"/>
                <w:sz w:val="24"/>
              </w:rPr>
            </w:pPr>
            <w:r>
              <w:rPr>
                <w:rFonts w:eastAsia="仿宋_GB2312"/>
                <w:kern w:val="0"/>
                <w:sz w:val="24"/>
              </w:rPr>
              <w:t>3562</w:t>
            </w:r>
          </w:p>
        </w:tc>
        <w:tc>
          <w:tcPr>
            <w:tcW w:w="843" w:type="pct"/>
            <w:vMerge w:val="continue"/>
            <w:noWrap w:val="0"/>
            <w:vAlign w:val="center"/>
          </w:tcPr>
          <w:p w14:paraId="67CB8566">
            <w:pPr>
              <w:widowControl/>
              <w:jc w:val="left"/>
              <w:textAlignment w:val="center"/>
              <w:rPr>
                <w:rFonts w:ascii="宋体" w:hAnsi="宋体" w:cs="宋体"/>
                <w:kern w:val="0"/>
                <w:sz w:val="20"/>
                <w:szCs w:val="20"/>
                <w:lang w:bidi="ar"/>
              </w:rPr>
            </w:pPr>
          </w:p>
        </w:tc>
      </w:tr>
      <w:tr w14:paraId="7956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0C272149">
            <w:pPr>
              <w:widowControl/>
              <w:spacing w:line="280" w:lineRule="exact"/>
              <w:jc w:val="center"/>
              <w:rPr>
                <w:rFonts w:eastAsia="仿宋_GB2312"/>
                <w:kern w:val="0"/>
                <w:sz w:val="24"/>
              </w:rPr>
            </w:pPr>
            <w:r>
              <w:rPr>
                <w:rFonts w:eastAsia="仿宋_GB2312"/>
                <w:kern w:val="0"/>
                <w:sz w:val="24"/>
              </w:rPr>
              <w:t>5</w:t>
            </w:r>
          </w:p>
        </w:tc>
        <w:tc>
          <w:tcPr>
            <w:tcW w:w="898" w:type="pct"/>
            <w:noWrap w:val="0"/>
            <w:vAlign w:val="center"/>
          </w:tcPr>
          <w:p w14:paraId="26B6FB20">
            <w:pPr>
              <w:widowControl/>
              <w:spacing w:line="280" w:lineRule="exact"/>
              <w:jc w:val="center"/>
              <w:rPr>
                <w:rFonts w:eastAsia="仿宋_GB2312"/>
                <w:kern w:val="0"/>
                <w:sz w:val="24"/>
              </w:rPr>
            </w:pPr>
            <w:r>
              <w:rPr>
                <w:rFonts w:eastAsia="仿宋_GB2312"/>
                <w:kern w:val="0"/>
                <w:sz w:val="24"/>
              </w:rPr>
              <w:t>焊管</w:t>
            </w:r>
          </w:p>
        </w:tc>
        <w:tc>
          <w:tcPr>
            <w:tcW w:w="1677" w:type="pct"/>
            <w:noWrap w:val="0"/>
            <w:vAlign w:val="center"/>
          </w:tcPr>
          <w:p w14:paraId="3993F56F">
            <w:pPr>
              <w:widowControl/>
              <w:spacing w:line="280" w:lineRule="exact"/>
              <w:jc w:val="center"/>
              <w:rPr>
                <w:rFonts w:eastAsia="仿宋_GB2312"/>
                <w:kern w:val="0"/>
                <w:sz w:val="24"/>
              </w:rPr>
            </w:pPr>
            <w:r>
              <w:rPr>
                <w:rFonts w:eastAsia="仿宋_GB2312"/>
                <w:kern w:val="0"/>
                <w:sz w:val="24"/>
              </w:rPr>
              <w:t>DN80*4,Q235B</w:t>
            </w:r>
          </w:p>
        </w:tc>
        <w:tc>
          <w:tcPr>
            <w:tcW w:w="374" w:type="pct"/>
            <w:noWrap w:val="0"/>
            <w:vAlign w:val="center"/>
          </w:tcPr>
          <w:p w14:paraId="4CF20429">
            <w:pPr>
              <w:widowControl/>
              <w:spacing w:line="280" w:lineRule="exact"/>
              <w:jc w:val="center"/>
              <w:rPr>
                <w:rFonts w:eastAsia="仿宋_GB2312"/>
                <w:kern w:val="0"/>
                <w:sz w:val="24"/>
              </w:rPr>
            </w:pPr>
            <w:r>
              <w:rPr>
                <w:rFonts w:eastAsia="仿宋_GB2312"/>
                <w:kern w:val="0"/>
                <w:sz w:val="24"/>
              </w:rPr>
              <w:t>kg</w:t>
            </w:r>
          </w:p>
        </w:tc>
        <w:tc>
          <w:tcPr>
            <w:tcW w:w="619" w:type="pct"/>
            <w:noWrap w:val="0"/>
            <w:vAlign w:val="center"/>
          </w:tcPr>
          <w:p w14:paraId="4D74B0F2">
            <w:pPr>
              <w:widowControl/>
              <w:spacing w:line="280" w:lineRule="exact"/>
              <w:jc w:val="center"/>
              <w:rPr>
                <w:rFonts w:eastAsia="仿宋_GB2312"/>
                <w:kern w:val="0"/>
                <w:sz w:val="24"/>
              </w:rPr>
            </w:pPr>
            <w:r>
              <w:rPr>
                <w:rFonts w:eastAsia="仿宋_GB2312"/>
                <w:kern w:val="0"/>
                <w:sz w:val="24"/>
              </w:rPr>
              <w:t>417</w:t>
            </w:r>
          </w:p>
        </w:tc>
        <w:tc>
          <w:tcPr>
            <w:tcW w:w="843" w:type="pct"/>
            <w:vMerge w:val="continue"/>
            <w:noWrap w:val="0"/>
            <w:vAlign w:val="center"/>
          </w:tcPr>
          <w:p w14:paraId="0ECF27C8">
            <w:pPr>
              <w:widowControl/>
              <w:jc w:val="left"/>
              <w:textAlignment w:val="center"/>
              <w:rPr>
                <w:rFonts w:ascii="宋体" w:hAnsi="宋体" w:cs="宋体"/>
                <w:kern w:val="0"/>
                <w:sz w:val="20"/>
                <w:szCs w:val="20"/>
                <w:lang w:bidi="ar"/>
              </w:rPr>
            </w:pPr>
          </w:p>
        </w:tc>
      </w:tr>
      <w:tr w14:paraId="70C5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550D67AA">
            <w:pPr>
              <w:widowControl/>
              <w:spacing w:line="280" w:lineRule="exact"/>
              <w:jc w:val="center"/>
              <w:rPr>
                <w:rFonts w:eastAsia="仿宋_GB2312"/>
                <w:color w:val="000000"/>
                <w:kern w:val="0"/>
                <w:sz w:val="24"/>
              </w:rPr>
            </w:pPr>
            <w:r>
              <w:rPr>
                <w:rFonts w:eastAsia="仿宋_GB2312"/>
                <w:color w:val="000000"/>
                <w:kern w:val="0"/>
                <w:sz w:val="24"/>
              </w:rPr>
              <w:t>6</w:t>
            </w:r>
          </w:p>
        </w:tc>
        <w:tc>
          <w:tcPr>
            <w:tcW w:w="898" w:type="pct"/>
            <w:noWrap w:val="0"/>
            <w:vAlign w:val="center"/>
          </w:tcPr>
          <w:p w14:paraId="3643715D">
            <w:pPr>
              <w:widowControl/>
              <w:spacing w:line="280" w:lineRule="exact"/>
              <w:jc w:val="center"/>
              <w:rPr>
                <w:rFonts w:eastAsia="仿宋_GB2312"/>
                <w:color w:val="000000"/>
                <w:kern w:val="0"/>
                <w:sz w:val="24"/>
              </w:rPr>
            </w:pPr>
            <w:r>
              <w:rPr>
                <w:rFonts w:eastAsia="仿宋_GB2312"/>
                <w:color w:val="000000"/>
                <w:kern w:val="0"/>
                <w:sz w:val="24"/>
              </w:rPr>
              <w:t>焊管</w:t>
            </w:r>
          </w:p>
        </w:tc>
        <w:tc>
          <w:tcPr>
            <w:tcW w:w="1677" w:type="pct"/>
            <w:noWrap w:val="0"/>
            <w:vAlign w:val="center"/>
          </w:tcPr>
          <w:p w14:paraId="77071DAF">
            <w:pPr>
              <w:widowControl/>
              <w:spacing w:line="280" w:lineRule="exact"/>
              <w:jc w:val="center"/>
              <w:rPr>
                <w:rFonts w:eastAsia="仿宋_GB2312"/>
                <w:color w:val="000000"/>
                <w:kern w:val="0"/>
                <w:sz w:val="24"/>
              </w:rPr>
            </w:pPr>
            <w:r>
              <w:rPr>
                <w:rFonts w:eastAsia="仿宋_GB2312"/>
                <w:color w:val="000000"/>
                <w:kern w:val="0"/>
                <w:sz w:val="24"/>
              </w:rPr>
              <w:t>DN50*3,Q235B</w:t>
            </w:r>
          </w:p>
        </w:tc>
        <w:tc>
          <w:tcPr>
            <w:tcW w:w="374" w:type="pct"/>
            <w:noWrap w:val="0"/>
            <w:vAlign w:val="center"/>
          </w:tcPr>
          <w:p w14:paraId="0E5D3514">
            <w:pPr>
              <w:widowControl/>
              <w:spacing w:line="280" w:lineRule="exact"/>
              <w:jc w:val="center"/>
              <w:rPr>
                <w:rFonts w:eastAsia="仿宋_GB2312"/>
                <w:color w:val="000000"/>
                <w:kern w:val="0"/>
                <w:sz w:val="24"/>
              </w:rPr>
            </w:pPr>
            <w:r>
              <w:rPr>
                <w:rFonts w:eastAsia="仿宋_GB2312"/>
                <w:color w:val="000000"/>
                <w:kern w:val="0"/>
                <w:sz w:val="24"/>
              </w:rPr>
              <w:t>kg</w:t>
            </w:r>
          </w:p>
        </w:tc>
        <w:tc>
          <w:tcPr>
            <w:tcW w:w="619" w:type="pct"/>
            <w:noWrap w:val="0"/>
            <w:vAlign w:val="center"/>
          </w:tcPr>
          <w:p w14:paraId="5B66CB2F">
            <w:pPr>
              <w:widowControl/>
              <w:spacing w:line="280" w:lineRule="exact"/>
              <w:jc w:val="center"/>
              <w:rPr>
                <w:rFonts w:eastAsia="仿宋_GB2312"/>
                <w:color w:val="000000"/>
                <w:kern w:val="0"/>
                <w:sz w:val="24"/>
              </w:rPr>
            </w:pPr>
            <w:r>
              <w:rPr>
                <w:rFonts w:eastAsia="仿宋_GB2312"/>
                <w:color w:val="000000"/>
                <w:kern w:val="0"/>
                <w:sz w:val="24"/>
              </w:rPr>
              <w:t>1965</w:t>
            </w:r>
          </w:p>
        </w:tc>
        <w:tc>
          <w:tcPr>
            <w:tcW w:w="843" w:type="pct"/>
            <w:vMerge w:val="continue"/>
            <w:noWrap w:val="0"/>
            <w:vAlign w:val="center"/>
          </w:tcPr>
          <w:p w14:paraId="4D5C187D">
            <w:pPr>
              <w:widowControl/>
              <w:jc w:val="left"/>
              <w:textAlignment w:val="center"/>
              <w:rPr>
                <w:rFonts w:ascii="宋体" w:hAnsi="宋体" w:cs="宋体"/>
                <w:kern w:val="0"/>
                <w:sz w:val="20"/>
                <w:szCs w:val="20"/>
                <w:lang w:bidi="ar"/>
              </w:rPr>
            </w:pPr>
          </w:p>
        </w:tc>
      </w:tr>
      <w:tr w14:paraId="55B9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568A7A01">
            <w:pPr>
              <w:widowControl/>
              <w:spacing w:line="280" w:lineRule="exact"/>
              <w:jc w:val="center"/>
              <w:rPr>
                <w:rFonts w:eastAsia="仿宋_GB2312"/>
                <w:color w:val="000000"/>
                <w:kern w:val="0"/>
                <w:sz w:val="24"/>
              </w:rPr>
            </w:pPr>
            <w:r>
              <w:rPr>
                <w:rFonts w:eastAsia="仿宋_GB2312"/>
                <w:color w:val="000000"/>
                <w:kern w:val="0"/>
                <w:sz w:val="24"/>
              </w:rPr>
              <w:t>7</w:t>
            </w:r>
          </w:p>
        </w:tc>
        <w:tc>
          <w:tcPr>
            <w:tcW w:w="898" w:type="pct"/>
            <w:noWrap w:val="0"/>
            <w:vAlign w:val="center"/>
          </w:tcPr>
          <w:p w14:paraId="565E6AD2">
            <w:pPr>
              <w:widowControl/>
              <w:spacing w:line="280" w:lineRule="exact"/>
              <w:jc w:val="center"/>
              <w:rPr>
                <w:rFonts w:eastAsia="仿宋_GB2312"/>
                <w:color w:val="000000"/>
                <w:kern w:val="0"/>
                <w:sz w:val="24"/>
              </w:rPr>
            </w:pPr>
            <w:r>
              <w:rPr>
                <w:rFonts w:eastAsia="仿宋_GB2312"/>
                <w:color w:val="000000"/>
                <w:kern w:val="0"/>
                <w:sz w:val="24"/>
              </w:rPr>
              <w:t>法兰</w:t>
            </w:r>
          </w:p>
        </w:tc>
        <w:tc>
          <w:tcPr>
            <w:tcW w:w="1677" w:type="pct"/>
            <w:noWrap w:val="0"/>
            <w:vAlign w:val="center"/>
          </w:tcPr>
          <w:p w14:paraId="6E604147">
            <w:pPr>
              <w:widowControl/>
              <w:spacing w:line="280" w:lineRule="exact"/>
              <w:jc w:val="center"/>
              <w:rPr>
                <w:rFonts w:eastAsia="仿宋_GB2312"/>
                <w:color w:val="000000"/>
                <w:kern w:val="0"/>
                <w:sz w:val="24"/>
              </w:rPr>
            </w:pPr>
            <w:r>
              <w:rPr>
                <w:rFonts w:eastAsia="仿宋_GB2312"/>
                <w:color w:val="000000"/>
                <w:kern w:val="0"/>
                <w:sz w:val="24"/>
              </w:rPr>
              <w:t>PN16DN80,Q235B</w:t>
            </w:r>
          </w:p>
        </w:tc>
        <w:tc>
          <w:tcPr>
            <w:tcW w:w="374" w:type="pct"/>
            <w:noWrap w:val="0"/>
            <w:vAlign w:val="center"/>
          </w:tcPr>
          <w:p w14:paraId="17C074E7">
            <w:pPr>
              <w:widowControl/>
              <w:spacing w:line="280" w:lineRule="exact"/>
              <w:jc w:val="center"/>
              <w:rPr>
                <w:rFonts w:eastAsia="仿宋_GB2312"/>
                <w:color w:val="000000"/>
                <w:kern w:val="0"/>
                <w:sz w:val="24"/>
              </w:rPr>
            </w:pPr>
            <w:r>
              <w:rPr>
                <w:rFonts w:eastAsia="仿宋_GB2312"/>
                <w:color w:val="000000"/>
                <w:kern w:val="0"/>
                <w:sz w:val="24"/>
              </w:rPr>
              <w:t>只</w:t>
            </w:r>
          </w:p>
        </w:tc>
        <w:tc>
          <w:tcPr>
            <w:tcW w:w="619" w:type="pct"/>
            <w:noWrap w:val="0"/>
            <w:vAlign w:val="center"/>
          </w:tcPr>
          <w:p w14:paraId="4E039326">
            <w:pPr>
              <w:widowControl/>
              <w:spacing w:line="280" w:lineRule="exact"/>
              <w:jc w:val="center"/>
              <w:rPr>
                <w:rFonts w:eastAsia="仿宋_GB2312"/>
                <w:color w:val="000000"/>
                <w:kern w:val="0"/>
                <w:sz w:val="24"/>
              </w:rPr>
            </w:pPr>
            <w:r>
              <w:rPr>
                <w:rFonts w:eastAsia="仿宋_GB2312"/>
                <w:color w:val="000000"/>
                <w:kern w:val="0"/>
                <w:sz w:val="24"/>
              </w:rPr>
              <w:t>8</w:t>
            </w:r>
          </w:p>
        </w:tc>
        <w:tc>
          <w:tcPr>
            <w:tcW w:w="843" w:type="pct"/>
            <w:vMerge w:val="continue"/>
            <w:noWrap w:val="0"/>
            <w:vAlign w:val="center"/>
          </w:tcPr>
          <w:p w14:paraId="400713EE">
            <w:pPr>
              <w:widowControl/>
              <w:jc w:val="left"/>
              <w:textAlignment w:val="center"/>
              <w:rPr>
                <w:rFonts w:ascii="宋体" w:hAnsi="宋体" w:cs="宋体"/>
                <w:kern w:val="0"/>
                <w:sz w:val="20"/>
                <w:szCs w:val="20"/>
                <w:lang w:bidi="ar"/>
              </w:rPr>
            </w:pPr>
          </w:p>
        </w:tc>
      </w:tr>
      <w:tr w14:paraId="0934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0034A4A9">
            <w:pPr>
              <w:widowControl/>
              <w:spacing w:line="280" w:lineRule="exact"/>
              <w:jc w:val="center"/>
              <w:rPr>
                <w:rFonts w:eastAsia="仿宋_GB2312"/>
                <w:color w:val="000000"/>
                <w:kern w:val="0"/>
                <w:sz w:val="24"/>
              </w:rPr>
            </w:pPr>
            <w:r>
              <w:rPr>
                <w:rFonts w:eastAsia="仿宋_GB2312"/>
                <w:color w:val="000000"/>
                <w:kern w:val="0"/>
                <w:sz w:val="24"/>
              </w:rPr>
              <w:t>8</w:t>
            </w:r>
          </w:p>
        </w:tc>
        <w:tc>
          <w:tcPr>
            <w:tcW w:w="898" w:type="pct"/>
            <w:noWrap w:val="0"/>
            <w:vAlign w:val="center"/>
          </w:tcPr>
          <w:p w14:paraId="7EE7B23A">
            <w:pPr>
              <w:widowControl/>
              <w:spacing w:line="280" w:lineRule="exact"/>
              <w:jc w:val="center"/>
              <w:rPr>
                <w:rFonts w:eastAsia="仿宋_GB2312"/>
                <w:color w:val="000000"/>
                <w:kern w:val="0"/>
                <w:sz w:val="24"/>
              </w:rPr>
            </w:pPr>
            <w:r>
              <w:rPr>
                <w:rFonts w:eastAsia="仿宋_GB2312"/>
                <w:color w:val="000000"/>
                <w:kern w:val="0"/>
                <w:sz w:val="24"/>
              </w:rPr>
              <w:t>法兰</w:t>
            </w:r>
          </w:p>
        </w:tc>
        <w:tc>
          <w:tcPr>
            <w:tcW w:w="1677" w:type="pct"/>
            <w:noWrap w:val="0"/>
            <w:vAlign w:val="center"/>
          </w:tcPr>
          <w:p w14:paraId="40271500">
            <w:pPr>
              <w:widowControl/>
              <w:spacing w:line="280" w:lineRule="exact"/>
              <w:jc w:val="center"/>
              <w:rPr>
                <w:rFonts w:eastAsia="仿宋_GB2312"/>
                <w:color w:val="000000"/>
                <w:kern w:val="0"/>
                <w:sz w:val="24"/>
              </w:rPr>
            </w:pPr>
            <w:r>
              <w:rPr>
                <w:rFonts w:eastAsia="仿宋_GB2312"/>
                <w:color w:val="000000"/>
                <w:kern w:val="0"/>
                <w:sz w:val="24"/>
              </w:rPr>
              <w:t>PN16DN150,Q235B</w:t>
            </w:r>
          </w:p>
        </w:tc>
        <w:tc>
          <w:tcPr>
            <w:tcW w:w="374" w:type="pct"/>
            <w:noWrap w:val="0"/>
            <w:vAlign w:val="center"/>
          </w:tcPr>
          <w:p w14:paraId="26D74560">
            <w:pPr>
              <w:widowControl/>
              <w:spacing w:line="280" w:lineRule="exact"/>
              <w:jc w:val="center"/>
              <w:rPr>
                <w:rFonts w:eastAsia="仿宋_GB2312"/>
                <w:color w:val="000000"/>
                <w:kern w:val="0"/>
                <w:sz w:val="24"/>
              </w:rPr>
            </w:pPr>
            <w:r>
              <w:rPr>
                <w:rFonts w:eastAsia="仿宋_GB2312"/>
                <w:color w:val="000000"/>
                <w:kern w:val="0"/>
                <w:sz w:val="24"/>
              </w:rPr>
              <w:t>只</w:t>
            </w:r>
          </w:p>
        </w:tc>
        <w:tc>
          <w:tcPr>
            <w:tcW w:w="619" w:type="pct"/>
            <w:noWrap w:val="0"/>
            <w:vAlign w:val="center"/>
          </w:tcPr>
          <w:p w14:paraId="6D06C1F2">
            <w:pPr>
              <w:widowControl/>
              <w:spacing w:line="280" w:lineRule="exact"/>
              <w:jc w:val="center"/>
              <w:rPr>
                <w:rFonts w:eastAsia="仿宋_GB2312"/>
                <w:color w:val="000000"/>
                <w:kern w:val="0"/>
                <w:sz w:val="24"/>
              </w:rPr>
            </w:pPr>
            <w:r>
              <w:rPr>
                <w:rFonts w:eastAsia="仿宋_GB2312"/>
                <w:color w:val="000000"/>
                <w:kern w:val="0"/>
                <w:sz w:val="24"/>
              </w:rPr>
              <w:t>10</w:t>
            </w:r>
          </w:p>
        </w:tc>
        <w:tc>
          <w:tcPr>
            <w:tcW w:w="843" w:type="pct"/>
            <w:vMerge w:val="continue"/>
            <w:noWrap w:val="0"/>
            <w:vAlign w:val="center"/>
          </w:tcPr>
          <w:p w14:paraId="25C8B4BB">
            <w:pPr>
              <w:widowControl/>
              <w:jc w:val="left"/>
              <w:textAlignment w:val="center"/>
              <w:rPr>
                <w:rFonts w:ascii="宋体" w:hAnsi="宋体" w:cs="宋体"/>
                <w:kern w:val="0"/>
                <w:sz w:val="20"/>
                <w:szCs w:val="20"/>
                <w:lang w:bidi="ar"/>
              </w:rPr>
            </w:pPr>
          </w:p>
        </w:tc>
      </w:tr>
      <w:tr w14:paraId="7C16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5E9F4E49">
            <w:pPr>
              <w:widowControl/>
              <w:spacing w:line="280" w:lineRule="exact"/>
              <w:jc w:val="center"/>
              <w:rPr>
                <w:rFonts w:eastAsia="仿宋_GB2312"/>
                <w:color w:val="000000"/>
                <w:kern w:val="0"/>
                <w:sz w:val="24"/>
              </w:rPr>
            </w:pPr>
            <w:r>
              <w:rPr>
                <w:rFonts w:eastAsia="仿宋_GB2312"/>
                <w:color w:val="000000"/>
                <w:kern w:val="0"/>
                <w:sz w:val="24"/>
              </w:rPr>
              <w:t>9</w:t>
            </w:r>
          </w:p>
        </w:tc>
        <w:tc>
          <w:tcPr>
            <w:tcW w:w="898" w:type="pct"/>
            <w:noWrap w:val="0"/>
            <w:vAlign w:val="center"/>
          </w:tcPr>
          <w:p w14:paraId="51CE5905">
            <w:pPr>
              <w:widowControl/>
              <w:spacing w:line="280" w:lineRule="exact"/>
              <w:jc w:val="center"/>
              <w:rPr>
                <w:rFonts w:eastAsia="仿宋_GB2312"/>
                <w:color w:val="000000"/>
                <w:kern w:val="0"/>
                <w:sz w:val="24"/>
              </w:rPr>
            </w:pPr>
            <w:r>
              <w:rPr>
                <w:rFonts w:eastAsia="仿宋_GB2312"/>
                <w:color w:val="000000"/>
                <w:kern w:val="0"/>
                <w:sz w:val="24"/>
              </w:rPr>
              <w:t>法兰</w:t>
            </w:r>
          </w:p>
        </w:tc>
        <w:tc>
          <w:tcPr>
            <w:tcW w:w="1677" w:type="pct"/>
            <w:noWrap w:val="0"/>
            <w:vAlign w:val="center"/>
          </w:tcPr>
          <w:p w14:paraId="756C9028">
            <w:pPr>
              <w:widowControl/>
              <w:spacing w:line="280" w:lineRule="exact"/>
              <w:jc w:val="center"/>
              <w:rPr>
                <w:rFonts w:eastAsia="仿宋_GB2312"/>
                <w:color w:val="000000"/>
                <w:kern w:val="0"/>
                <w:sz w:val="24"/>
              </w:rPr>
            </w:pPr>
            <w:r>
              <w:rPr>
                <w:rFonts w:eastAsia="仿宋_GB2312"/>
                <w:color w:val="000000"/>
                <w:kern w:val="0"/>
                <w:sz w:val="24"/>
              </w:rPr>
              <w:t>PN16DN50,Q235B</w:t>
            </w:r>
          </w:p>
        </w:tc>
        <w:tc>
          <w:tcPr>
            <w:tcW w:w="374" w:type="pct"/>
            <w:noWrap w:val="0"/>
            <w:vAlign w:val="center"/>
          </w:tcPr>
          <w:p w14:paraId="0E3F0BC6">
            <w:pPr>
              <w:widowControl/>
              <w:spacing w:line="280" w:lineRule="exact"/>
              <w:jc w:val="center"/>
              <w:rPr>
                <w:rFonts w:eastAsia="仿宋_GB2312"/>
                <w:color w:val="000000"/>
                <w:kern w:val="0"/>
                <w:sz w:val="24"/>
              </w:rPr>
            </w:pPr>
            <w:r>
              <w:rPr>
                <w:rFonts w:eastAsia="仿宋_GB2312"/>
                <w:color w:val="000000"/>
                <w:kern w:val="0"/>
                <w:sz w:val="24"/>
              </w:rPr>
              <w:t>只</w:t>
            </w:r>
          </w:p>
        </w:tc>
        <w:tc>
          <w:tcPr>
            <w:tcW w:w="619" w:type="pct"/>
            <w:noWrap w:val="0"/>
            <w:vAlign w:val="center"/>
          </w:tcPr>
          <w:p w14:paraId="68D43C86">
            <w:pPr>
              <w:widowControl/>
              <w:spacing w:line="280" w:lineRule="exact"/>
              <w:jc w:val="center"/>
              <w:rPr>
                <w:rFonts w:eastAsia="仿宋_GB2312"/>
                <w:color w:val="000000"/>
                <w:kern w:val="0"/>
                <w:sz w:val="24"/>
              </w:rPr>
            </w:pPr>
            <w:r>
              <w:rPr>
                <w:rFonts w:eastAsia="仿宋_GB2312"/>
                <w:color w:val="000000"/>
                <w:kern w:val="0"/>
                <w:sz w:val="24"/>
              </w:rPr>
              <w:t>2</w:t>
            </w:r>
          </w:p>
        </w:tc>
        <w:tc>
          <w:tcPr>
            <w:tcW w:w="843" w:type="pct"/>
            <w:vMerge w:val="continue"/>
            <w:noWrap w:val="0"/>
            <w:vAlign w:val="center"/>
          </w:tcPr>
          <w:p w14:paraId="0CA32890">
            <w:pPr>
              <w:widowControl/>
              <w:jc w:val="left"/>
              <w:textAlignment w:val="center"/>
              <w:rPr>
                <w:rFonts w:ascii="宋体" w:hAnsi="宋体" w:cs="宋体"/>
                <w:kern w:val="0"/>
                <w:sz w:val="20"/>
                <w:szCs w:val="20"/>
                <w:lang w:bidi="ar"/>
              </w:rPr>
            </w:pPr>
          </w:p>
        </w:tc>
      </w:tr>
      <w:tr w14:paraId="572E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1D79327A">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0</w:t>
            </w:r>
          </w:p>
        </w:tc>
        <w:tc>
          <w:tcPr>
            <w:tcW w:w="898" w:type="pct"/>
            <w:noWrap w:val="0"/>
            <w:vAlign w:val="center"/>
          </w:tcPr>
          <w:p w14:paraId="4EB734B3">
            <w:pPr>
              <w:widowControl/>
              <w:spacing w:line="280" w:lineRule="exact"/>
              <w:jc w:val="center"/>
              <w:rPr>
                <w:rFonts w:eastAsia="仿宋_GB2312"/>
                <w:color w:val="000000"/>
                <w:kern w:val="0"/>
                <w:sz w:val="24"/>
              </w:rPr>
            </w:pPr>
            <w:r>
              <w:rPr>
                <w:rFonts w:eastAsia="仿宋_GB2312"/>
                <w:color w:val="000000"/>
                <w:kern w:val="0"/>
                <w:sz w:val="24"/>
              </w:rPr>
              <w:t>电力电缆</w:t>
            </w:r>
          </w:p>
        </w:tc>
        <w:tc>
          <w:tcPr>
            <w:tcW w:w="1677" w:type="pct"/>
            <w:noWrap w:val="0"/>
            <w:vAlign w:val="center"/>
          </w:tcPr>
          <w:p w14:paraId="4A36C12E">
            <w:pPr>
              <w:widowControl/>
              <w:spacing w:line="280" w:lineRule="exact"/>
              <w:jc w:val="center"/>
              <w:rPr>
                <w:rFonts w:eastAsia="仿宋_GB2312"/>
                <w:color w:val="000000"/>
                <w:kern w:val="0"/>
                <w:sz w:val="24"/>
              </w:rPr>
            </w:pPr>
            <w:r>
              <w:rPr>
                <w:rFonts w:eastAsia="仿宋_GB2312"/>
                <w:color w:val="000000"/>
                <w:kern w:val="0"/>
                <w:sz w:val="24"/>
              </w:rPr>
              <w:t>3*4+1*2.5</w:t>
            </w:r>
          </w:p>
        </w:tc>
        <w:tc>
          <w:tcPr>
            <w:tcW w:w="374" w:type="pct"/>
            <w:noWrap w:val="0"/>
            <w:vAlign w:val="center"/>
          </w:tcPr>
          <w:p w14:paraId="3E82FABA">
            <w:pPr>
              <w:widowControl/>
              <w:spacing w:line="280" w:lineRule="exact"/>
              <w:jc w:val="center"/>
              <w:rPr>
                <w:rFonts w:eastAsia="仿宋_GB2312"/>
                <w:color w:val="000000"/>
                <w:kern w:val="0"/>
                <w:sz w:val="24"/>
              </w:rPr>
            </w:pPr>
            <w:r>
              <w:rPr>
                <w:rFonts w:eastAsia="仿宋_GB2312"/>
                <w:color w:val="000000"/>
                <w:kern w:val="0"/>
                <w:sz w:val="24"/>
              </w:rPr>
              <w:t>米</w:t>
            </w:r>
          </w:p>
        </w:tc>
        <w:tc>
          <w:tcPr>
            <w:tcW w:w="619" w:type="pct"/>
            <w:noWrap w:val="0"/>
            <w:vAlign w:val="center"/>
          </w:tcPr>
          <w:p w14:paraId="37E6E44C">
            <w:pPr>
              <w:widowControl/>
              <w:spacing w:line="280" w:lineRule="exact"/>
              <w:jc w:val="center"/>
              <w:rPr>
                <w:rFonts w:eastAsia="仿宋_GB2312"/>
                <w:color w:val="000000"/>
                <w:kern w:val="0"/>
                <w:sz w:val="24"/>
              </w:rPr>
            </w:pPr>
            <w:r>
              <w:rPr>
                <w:rFonts w:eastAsia="仿宋_GB2312"/>
                <w:color w:val="000000"/>
                <w:kern w:val="0"/>
                <w:sz w:val="24"/>
              </w:rPr>
              <w:t>50</w:t>
            </w:r>
          </w:p>
        </w:tc>
        <w:tc>
          <w:tcPr>
            <w:tcW w:w="843" w:type="pct"/>
            <w:vMerge w:val="continue"/>
            <w:noWrap w:val="0"/>
            <w:vAlign w:val="center"/>
          </w:tcPr>
          <w:p w14:paraId="56184914">
            <w:pPr>
              <w:widowControl/>
              <w:jc w:val="left"/>
              <w:textAlignment w:val="center"/>
              <w:rPr>
                <w:rFonts w:ascii="宋体" w:hAnsi="宋体" w:cs="宋体"/>
                <w:kern w:val="0"/>
                <w:sz w:val="20"/>
                <w:szCs w:val="20"/>
                <w:lang w:bidi="ar"/>
              </w:rPr>
            </w:pPr>
          </w:p>
        </w:tc>
      </w:tr>
      <w:tr w14:paraId="2A56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55CAFA0E">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1</w:t>
            </w:r>
          </w:p>
        </w:tc>
        <w:tc>
          <w:tcPr>
            <w:tcW w:w="898" w:type="pct"/>
            <w:noWrap w:val="0"/>
            <w:vAlign w:val="center"/>
          </w:tcPr>
          <w:p w14:paraId="17014323">
            <w:pPr>
              <w:widowControl/>
              <w:spacing w:line="280" w:lineRule="exact"/>
              <w:jc w:val="center"/>
              <w:rPr>
                <w:rFonts w:eastAsia="仿宋_GB2312"/>
                <w:color w:val="000000"/>
                <w:kern w:val="0"/>
                <w:sz w:val="24"/>
              </w:rPr>
            </w:pPr>
            <w:r>
              <w:rPr>
                <w:rFonts w:eastAsia="仿宋_GB2312"/>
                <w:color w:val="000000"/>
                <w:kern w:val="0"/>
                <w:sz w:val="24"/>
              </w:rPr>
              <w:t>不锈钢管</w:t>
            </w:r>
          </w:p>
        </w:tc>
        <w:tc>
          <w:tcPr>
            <w:tcW w:w="1677" w:type="pct"/>
            <w:noWrap w:val="0"/>
            <w:vAlign w:val="center"/>
          </w:tcPr>
          <w:p w14:paraId="5AE545AD">
            <w:pPr>
              <w:widowControl/>
              <w:spacing w:line="280" w:lineRule="exact"/>
              <w:jc w:val="center"/>
              <w:rPr>
                <w:rFonts w:eastAsia="仿宋_GB2312"/>
                <w:color w:val="000000"/>
                <w:kern w:val="0"/>
                <w:sz w:val="24"/>
              </w:rPr>
            </w:pPr>
            <w:r>
              <w:rPr>
                <w:rFonts w:eastAsia="仿宋_GB2312"/>
                <w:color w:val="000000"/>
                <w:kern w:val="0"/>
                <w:sz w:val="24"/>
              </w:rPr>
              <w:t>φ32*3，SUS304</w:t>
            </w:r>
          </w:p>
        </w:tc>
        <w:tc>
          <w:tcPr>
            <w:tcW w:w="374" w:type="pct"/>
            <w:noWrap w:val="0"/>
            <w:vAlign w:val="center"/>
          </w:tcPr>
          <w:p w14:paraId="72741F35">
            <w:pPr>
              <w:widowControl/>
              <w:spacing w:line="280" w:lineRule="exact"/>
              <w:jc w:val="center"/>
              <w:rPr>
                <w:rFonts w:eastAsia="仿宋_GB2312"/>
                <w:color w:val="000000"/>
                <w:kern w:val="0"/>
                <w:sz w:val="24"/>
              </w:rPr>
            </w:pPr>
            <w:r>
              <w:rPr>
                <w:rFonts w:eastAsia="仿宋_GB2312"/>
                <w:color w:val="000000"/>
                <w:kern w:val="0"/>
                <w:sz w:val="24"/>
              </w:rPr>
              <w:t>kg</w:t>
            </w:r>
          </w:p>
        </w:tc>
        <w:tc>
          <w:tcPr>
            <w:tcW w:w="619" w:type="pct"/>
            <w:noWrap w:val="0"/>
            <w:vAlign w:val="center"/>
          </w:tcPr>
          <w:p w14:paraId="0FCBF4C3">
            <w:pPr>
              <w:widowControl/>
              <w:spacing w:line="280" w:lineRule="exact"/>
              <w:jc w:val="center"/>
              <w:rPr>
                <w:rFonts w:eastAsia="仿宋_GB2312"/>
                <w:color w:val="000000"/>
                <w:kern w:val="0"/>
                <w:sz w:val="24"/>
              </w:rPr>
            </w:pPr>
            <w:r>
              <w:rPr>
                <w:rFonts w:eastAsia="仿宋_GB2312"/>
                <w:color w:val="000000"/>
                <w:kern w:val="0"/>
                <w:sz w:val="24"/>
              </w:rPr>
              <w:t>430</w:t>
            </w:r>
          </w:p>
        </w:tc>
        <w:tc>
          <w:tcPr>
            <w:tcW w:w="843" w:type="pct"/>
            <w:vMerge w:val="continue"/>
            <w:noWrap w:val="0"/>
            <w:vAlign w:val="center"/>
          </w:tcPr>
          <w:p w14:paraId="0135D162">
            <w:pPr>
              <w:widowControl/>
              <w:jc w:val="left"/>
              <w:textAlignment w:val="center"/>
              <w:rPr>
                <w:rFonts w:ascii="宋体" w:hAnsi="宋体" w:cs="宋体"/>
                <w:kern w:val="0"/>
                <w:sz w:val="20"/>
                <w:szCs w:val="20"/>
                <w:lang w:bidi="ar"/>
              </w:rPr>
            </w:pPr>
          </w:p>
        </w:tc>
      </w:tr>
      <w:tr w14:paraId="4BCA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65A43F12">
            <w:pPr>
              <w:widowControl/>
              <w:spacing w:line="280" w:lineRule="exact"/>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2</w:t>
            </w:r>
          </w:p>
        </w:tc>
        <w:tc>
          <w:tcPr>
            <w:tcW w:w="898" w:type="pct"/>
            <w:noWrap w:val="0"/>
            <w:vAlign w:val="center"/>
          </w:tcPr>
          <w:p w14:paraId="252EDFAA">
            <w:pPr>
              <w:widowControl/>
              <w:spacing w:line="280" w:lineRule="exact"/>
              <w:jc w:val="center"/>
              <w:rPr>
                <w:rFonts w:eastAsia="仿宋_GB2312"/>
                <w:color w:val="000000"/>
                <w:kern w:val="0"/>
                <w:sz w:val="24"/>
              </w:rPr>
            </w:pPr>
            <w:r>
              <w:rPr>
                <w:rFonts w:eastAsia="仿宋_GB2312"/>
                <w:color w:val="000000"/>
                <w:kern w:val="0"/>
                <w:sz w:val="24"/>
              </w:rPr>
              <w:t>不锈钢管</w:t>
            </w:r>
          </w:p>
        </w:tc>
        <w:tc>
          <w:tcPr>
            <w:tcW w:w="1677" w:type="pct"/>
            <w:noWrap w:val="0"/>
            <w:vAlign w:val="center"/>
          </w:tcPr>
          <w:p w14:paraId="1E10C006">
            <w:pPr>
              <w:widowControl/>
              <w:spacing w:line="280" w:lineRule="exact"/>
              <w:jc w:val="center"/>
              <w:rPr>
                <w:rFonts w:eastAsia="仿宋_GB2312"/>
                <w:color w:val="000000"/>
                <w:kern w:val="0"/>
                <w:sz w:val="24"/>
              </w:rPr>
            </w:pPr>
            <w:r>
              <w:rPr>
                <w:rFonts w:eastAsia="仿宋_GB2312"/>
                <w:color w:val="000000"/>
                <w:kern w:val="0"/>
                <w:sz w:val="24"/>
              </w:rPr>
              <w:t>φ57*3,SUS304</w:t>
            </w:r>
          </w:p>
        </w:tc>
        <w:tc>
          <w:tcPr>
            <w:tcW w:w="374" w:type="pct"/>
            <w:noWrap w:val="0"/>
            <w:vAlign w:val="center"/>
          </w:tcPr>
          <w:p w14:paraId="4C02F5A3">
            <w:pPr>
              <w:widowControl/>
              <w:spacing w:line="280" w:lineRule="exact"/>
              <w:jc w:val="center"/>
              <w:rPr>
                <w:rFonts w:eastAsia="仿宋_GB2312"/>
                <w:color w:val="000000"/>
                <w:kern w:val="0"/>
                <w:sz w:val="24"/>
              </w:rPr>
            </w:pPr>
            <w:r>
              <w:rPr>
                <w:rFonts w:eastAsia="仿宋_GB2312"/>
                <w:color w:val="000000"/>
                <w:kern w:val="0"/>
                <w:sz w:val="24"/>
              </w:rPr>
              <w:t>kg</w:t>
            </w:r>
          </w:p>
        </w:tc>
        <w:tc>
          <w:tcPr>
            <w:tcW w:w="619" w:type="pct"/>
            <w:noWrap w:val="0"/>
            <w:vAlign w:val="center"/>
          </w:tcPr>
          <w:p w14:paraId="391BE910">
            <w:pPr>
              <w:widowControl/>
              <w:spacing w:line="280" w:lineRule="exact"/>
              <w:jc w:val="center"/>
              <w:rPr>
                <w:rFonts w:eastAsia="仿宋_GB2312"/>
                <w:color w:val="000000"/>
                <w:kern w:val="0"/>
                <w:sz w:val="24"/>
              </w:rPr>
            </w:pPr>
            <w:r>
              <w:rPr>
                <w:rFonts w:eastAsia="仿宋_GB2312"/>
                <w:color w:val="000000"/>
                <w:kern w:val="0"/>
                <w:sz w:val="24"/>
              </w:rPr>
              <w:t>786</w:t>
            </w:r>
          </w:p>
        </w:tc>
        <w:tc>
          <w:tcPr>
            <w:tcW w:w="843" w:type="pct"/>
            <w:vMerge w:val="continue"/>
            <w:noWrap w:val="0"/>
            <w:vAlign w:val="center"/>
          </w:tcPr>
          <w:p w14:paraId="6CC8133E">
            <w:pPr>
              <w:widowControl/>
              <w:jc w:val="left"/>
              <w:textAlignment w:val="center"/>
              <w:rPr>
                <w:rFonts w:ascii="宋体" w:hAnsi="宋体" w:cs="宋体"/>
                <w:kern w:val="0"/>
                <w:sz w:val="20"/>
                <w:szCs w:val="20"/>
                <w:lang w:bidi="ar"/>
              </w:rPr>
            </w:pPr>
          </w:p>
        </w:tc>
      </w:tr>
      <w:tr w14:paraId="492A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3E3B5ED4">
            <w:pPr>
              <w:widowControl/>
              <w:spacing w:line="280" w:lineRule="exact"/>
              <w:jc w:val="center"/>
              <w:rPr>
                <w:rFonts w:eastAsia="仿宋_GB2312"/>
                <w:color w:val="000000"/>
                <w:kern w:val="0"/>
                <w:sz w:val="24"/>
              </w:rPr>
            </w:pPr>
            <w:r>
              <w:rPr>
                <w:rFonts w:hint="eastAsia" w:eastAsia="仿宋_GB2312"/>
                <w:color w:val="000000"/>
                <w:kern w:val="0"/>
                <w:sz w:val="24"/>
              </w:rPr>
              <w:t>13</w:t>
            </w:r>
          </w:p>
        </w:tc>
        <w:tc>
          <w:tcPr>
            <w:tcW w:w="898" w:type="pct"/>
            <w:noWrap w:val="0"/>
            <w:vAlign w:val="center"/>
          </w:tcPr>
          <w:p w14:paraId="05A281F5">
            <w:pPr>
              <w:widowControl/>
              <w:spacing w:line="280" w:lineRule="exact"/>
              <w:jc w:val="center"/>
              <w:rPr>
                <w:rFonts w:eastAsia="仿宋_GB2312"/>
                <w:color w:val="000000"/>
                <w:kern w:val="0"/>
                <w:sz w:val="24"/>
              </w:rPr>
            </w:pPr>
            <w:r>
              <w:rPr>
                <w:rFonts w:hint="eastAsia" w:eastAsia="仿宋_GB2312"/>
                <w:color w:val="000000"/>
                <w:kern w:val="0"/>
                <w:sz w:val="24"/>
              </w:rPr>
              <w:t>角钢</w:t>
            </w:r>
          </w:p>
        </w:tc>
        <w:tc>
          <w:tcPr>
            <w:tcW w:w="1677" w:type="pct"/>
            <w:noWrap w:val="0"/>
            <w:vAlign w:val="center"/>
          </w:tcPr>
          <w:p w14:paraId="74EE595E">
            <w:pPr>
              <w:widowControl/>
              <w:spacing w:line="280" w:lineRule="exact"/>
              <w:jc w:val="center"/>
              <w:rPr>
                <w:rFonts w:eastAsia="仿宋_GB2312"/>
                <w:color w:val="000000"/>
                <w:kern w:val="0"/>
                <w:sz w:val="24"/>
              </w:rPr>
            </w:pPr>
            <w:r>
              <w:rPr>
                <w:rFonts w:hint="eastAsia" w:eastAsia="仿宋_GB2312"/>
                <w:color w:val="000000"/>
                <w:kern w:val="0"/>
                <w:sz w:val="24"/>
              </w:rPr>
              <w:t>50*50*3</w:t>
            </w:r>
          </w:p>
        </w:tc>
        <w:tc>
          <w:tcPr>
            <w:tcW w:w="374" w:type="pct"/>
            <w:noWrap w:val="0"/>
            <w:vAlign w:val="center"/>
          </w:tcPr>
          <w:p w14:paraId="1586ACE8">
            <w:pPr>
              <w:widowControl/>
              <w:spacing w:line="280" w:lineRule="exact"/>
              <w:jc w:val="center"/>
              <w:rPr>
                <w:rFonts w:eastAsia="仿宋_GB2312"/>
                <w:color w:val="000000"/>
                <w:kern w:val="0"/>
                <w:sz w:val="24"/>
              </w:rPr>
            </w:pPr>
            <w:r>
              <w:rPr>
                <w:rFonts w:eastAsia="仿宋_GB2312"/>
                <w:color w:val="000000"/>
                <w:kern w:val="0"/>
                <w:sz w:val="24"/>
              </w:rPr>
              <w:t>kg</w:t>
            </w:r>
          </w:p>
        </w:tc>
        <w:tc>
          <w:tcPr>
            <w:tcW w:w="619" w:type="pct"/>
            <w:noWrap w:val="0"/>
            <w:vAlign w:val="center"/>
          </w:tcPr>
          <w:p w14:paraId="54D29691">
            <w:pPr>
              <w:widowControl/>
              <w:spacing w:line="280" w:lineRule="exact"/>
              <w:jc w:val="center"/>
              <w:rPr>
                <w:rFonts w:eastAsia="仿宋_GB2312"/>
                <w:color w:val="000000"/>
                <w:kern w:val="0"/>
                <w:sz w:val="24"/>
              </w:rPr>
            </w:pPr>
            <w:r>
              <w:rPr>
                <w:rFonts w:hint="eastAsia" w:eastAsia="仿宋_GB2312"/>
                <w:color w:val="000000"/>
                <w:kern w:val="0"/>
                <w:sz w:val="24"/>
              </w:rPr>
              <w:t>100</w:t>
            </w:r>
          </w:p>
        </w:tc>
        <w:tc>
          <w:tcPr>
            <w:tcW w:w="843" w:type="pct"/>
            <w:vMerge w:val="continue"/>
            <w:noWrap w:val="0"/>
            <w:vAlign w:val="center"/>
          </w:tcPr>
          <w:p w14:paraId="144A1DA1">
            <w:pPr>
              <w:widowControl/>
              <w:jc w:val="left"/>
              <w:textAlignment w:val="center"/>
              <w:rPr>
                <w:rFonts w:ascii="宋体" w:hAnsi="宋体" w:cs="宋体"/>
                <w:kern w:val="0"/>
                <w:sz w:val="20"/>
                <w:szCs w:val="20"/>
                <w:lang w:bidi="ar"/>
              </w:rPr>
            </w:pPr>
          </w:p>
        </w:tc>
      </w:tr>
      <w:tr w14:paraId="3512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89" w:type="pct"/>
            <w:noWrap w:val="0"/>
            <w:vAlign w:val="center"/>
          </w:tcPr>
          <w:p w14:paraId="72540D08">
            <w:pPr>
              <w:widowControl/>
              <w:spacing w:line="280" w:lineRule="exact"/>
              <w:jc w:val="center"/>
              <w:rPr>
                <w:rFonts w:eastAsia="仿宋_GB2312"/>
                <w:color w:val="000000"/>
                <w:kern w:val="0"/>
                <w:sz w:val="24"/>
              </w:rPr>
            </w:pPr>
            <w:r>
              <w:rPr>
                <w:rFonts w:hint="eastAsia" w:eastAsia="仿宋_GB2312"/>
                <w:color w:val="000000"/>
                <w:kern w:val="0"/>
                <w:sz w:val="24"/>
              </w:rPr>
              <w:t>14</w:t>
            </w:r>
          </w:p>
        </w:tc>
        <w:tc>
          <w:tcPr>
            <w:tcW w:w="898" w:type="pct"/>
            <w:noWrap w:val="0"/>
            <w:vAlign w:val="center"/>
          </w:tcPr>
          <w:p w14:paraId="410E0D47">
            <w:pPr>
              <w:widowControl/>
              <w:spacing w:line="280" w:lineRule="exact"/>
              <w:jc w:val="center"/>
              <w:rPr>
                <w:rFonts w:eastAsia="仿宋_GB2312"/>
                <w:color w:val="000000"/>
                <w:kern w:val="0"/>
                <w:sz w:val="24"/>
              </w:rPr>
            </w:pPr>
            <w:r>
              <w:rPr>
                <w:rFonts w:eastAsia="仿宋_GB2312"/>
                <w:color w:val="000000"/>
                <w:kern w:val="0"/>
                <w:sz w:val="24"/>
              </w:rPr>
              <w:t>横流式有底盘冷却塔</w:t>
            </w:r>
          </w:p>
        </w:tc>
        <w:tc>
          <w:tcPr>
            <w:tcW w:w="1677" w:type="pct"/>
            <w:noWrap w:val="0"/>
            <w:vAlign w:val="center"/>
          </w:tcPr>
          <w:p w14:paraId="53D29195">
            <w:pPr>
              <w:widowControl/>
              <w:spacing w:line="280" w:lineRule="exact"/>
              <w:jc w:val="center"/>
              <w:rPr>
                <w:rFonts w:eastAsia="仿宋_GB2312"/>
                <w:color w:val="000000"/>
                <w:kern w:val="0"/>
                <w:sz w:val="24"/>
              </w:rPr>
            </w:pPr>
            <w:r>
              <w:rPr>
                <w:rFonts w:eastAsia="仿宋_GB2312"/>
                <w:color w:val="000000"/>
                <w:kern w:val="0"/>
                <w:sz w:val="24"/>
              </w:rPr>
              <w:t>100m</w:t>
            </w:r>
            <w:r>
              <w:rPr>
                <w:rFonts w:eastAsia="仿宋_GB2312"/>
                <w:color w:val="000000"/>
                <w:kern w:val="0"/>
                <w:sz w:val="24"/>
                <w:vertAlign w:val="superscript"/>
              </w:rPr>
              <w:t>3</w:t>
            </w:r>
            <w:r>
              <w:rPr>
                <w:rFonts w:eastAsia="仿宋_GB2312"/>
                <w:color w:val="000000"/>
                <w:kern w:val="0"/>
                <w:sz w:val="24"/>
              </w:rPr>
              <w:t>/h</w:t>
            </w:r>
          </w:p>
        </w:tc>
        <w:tc>
          <w:tcPr>
            <w:tcW w:w="374" w:type="pct"/>
            <w:noWrap w:val="0"/>
            <w:vAlign w:val="center"/>
          </w:tcPr>
          <w:p w14:paraId="0E280F29">
            <w:pPr>
              <w:widowControl/>
              <w:spacing w:line="280" w:lineRule="exact"/>
              <w:jc w:val="center"/>
              <w:rPr>
                <w:rFonts w:eastAsia="仿宋_GB2312"/>
                <w:color w:val="000000"/>
                <w:kern w:val="0"/>
                <w:sz w:val="24"/>
              </w:rPr>
            </w:pPr>
            <w:r>
              <w:rPr>
                <w:rFonts w:eastAsia="仿宋_GB2312"/>
                <w:color w:val="000000"/>
                <w:kern w:val="0"/>
                <w:sz w:val="24"/>
              </w:rPr>
              <w:t>台</w:t>
            </w:r>
          </w:p>
        </w:tc>
        <w:tc>
          <w:tcPr>
            <w:tcW w:w="619" w:type="pct"/>
            <w:noWrap w:val="0"/>
            <w:vAlign w:val="center"/>
          </w:tcPr>
          <w:p w14:paraId="146D2CD5">
            <w:pPr>
              <w:widowControl/>
              <w:spacing w:line="280" w:lineRule="exact"/>
              <w:jc w:val="center"/>
              <w:rPr>
                <w:rFonts w:eastAsia="仿宋_GB2312"/>
                <w:color w:val="000000"/>
                <w:kern w:val="0"/>
                <w:sz w:val="24"/>
              </w:rPr>
            </w:pPr>
            <w:r>
              <w:rPr>
                <w:rFonts w:eastAsia="仿宋_GB2312"/>
                <w:color w:val="000000"/>
                <w:kern w:val="0"/>
                <w:sz w:val="24"/>
              </w:rPr>
              <w:t>1</w:t>
            </w:r>
          </w:p>
        </w:tc>
        <w:tc>
          <w:tcPr>
            <w:tcW w:w="843" w:type="pct"/>
            <w:noWrap w:val="0"/>
            <w:vAlign w:val="center"/>
          </w:tcPr>
          <w:p w14:paraId="0B54AD3C">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不供货，负责二次运输及吊装</w:t>
            </w:r>
          </w:p>
        </w:tc>
      </w:tr>
    </w:tbl>
    <w:p w14:paraId="0D1A5BBC">
      <w:pPr>
        <w:spacing w:line="400" w:lineRule="exact"/>
        <w:rPr>
          <w:b/>
          <w:sz w:val="24"/>
        </w:rPr>
      </w:pPr>
    </w:p>
    <w:p w14:paraId="20615C1B">
      <w:pPr>
        <w:autoSpaceDE w:val="0"/>
        <w:autoSpaceDN w:val="0"/>
        <w:spacing w:line="300" w:lineRule="auto"/>
        <w:rPr>
          <w:b/>
          <w:bCs/>
          <w:sz w:val="24"/>
        </w:rPr>
      </w:pPr>
      <w:r>
        <w:rPr>
          <w:b/>
          <w:bCs/>
          <w:sz w:val="24"/>
        </w:rPr>
        <w:t>第二条 项目涉及到的其他规范及技术要求：</w:t>
      </w:r>
    </w:p>
    <w:p w14:paraId="1080917B">
      <w:pPr>
        <w:spacing w:line="300" w:lineRule="auto"/>
        <w:ind w:firstLine="422"/>
        <w:rPr>
          <w:b/>
          <w:sz w:val="24"/>
        </w:rPr>
      </w:pPr>
      <w:bookmarkStart w:id="0" w:name="_Toc251134221"/>
      <w:bookmarkStart w:id="1" w:name="_Toc251133759"/>
      <w:r>
        <w:rPr>
          <w:b/>
          <w:sz w:val="24"/>
        </w:rPr>
        <w:t>1.设备制作安装应符合但不限于以下技术规范：</w:t>
      </w:r>
    </w:p>
    <w:bookmarkEnd w:id="0"/>
    <w:bookmarkEnd w:id="1"/>
    <w:p w14:paraId="69380A2F">
      <w:pPr>
        <w:spacing w:line="300" w:lineRule="auto"/>
        <w:ind w:firstLine="480" w:firstLineChars="200"/>
        <w:jc w:val="left"/>
        <w:rPr>
          <w:sz w:val="24"/>
        </w:rPr>
      </w:pPr>
      <w:r>
        <w:rPr>
          <w:sz w:val="24"/>
        </w:rPr>
        <w:t>《制糖设备安装工程施工及验收规范》QB6002-91</w:t>
      </w:r>
    </w:p>
    <w:p w14:paraId="0CE9AF7A">
      <w:pPr>
        <w:spacing w:line="300" w:lineRule="auto"/>
        <w:ind w:firstLine="480" w:firstLineChars="200"/>
        <w:jc w:val="left"/>
        <w:rPr>
          <w:sz w:val="24"/>
        </w:rPr>
      </w:pPr>
      <w:r>
        <w:rPr>
          <w:sz w:val="24"/>
        </w:rPr>
        <w:t>《机械设备安装工程施工及验收通用规范》GB50231—2009</w:t>
      </w:r>
    </w:p>
    <w:p w14:paraId="5CBE1232">
      <w:pPr>
        <w:spacing w:line="300" w:lineRule="auto"/>
        <w:ind w:firstLine="480" w:firstLineChars="200"/>
        <w:jc w:val="left"/>
        <w:rPr>
          <w:sz w:val="24"/>
        </w:rPr>
      </w:pPr>
      <w:r>
        <w:rPr>
          <w:sz w:val="24"/>
        </w:rPr>
        <w:t>《现场设备、工业管道焊接工程施工及验收规范》GB50236-98</w:t>
      </w:r>
    </w:p>
    <w:p w14:paraId="199E1FCF">
      <w:pPr>
        <w:spacing w:line="300" w:lineRule="auto"/>
        <w:ind w:firstLine="480" w:firstLineChars="200"/>
        <w:jc w:val="left"/>
        <w:rPr>
          <w:sz w:val="24"/>
        </w:rPr>
      </w:pPr>
      <w:r>
        <w:rPr>
          <w:sz w:val="24"/>
        </w:rPr>
        <w:t>《机械设备防护罩安全标准》GB8196-2003</w:t>
      </w:r>
    </w:p>
    <w:p w14:paraId="2CCC1FA8">
      <w:pPr>
        <w:spacing w:line="300" w:lineRule="auto"/>
        <w:ind w:firstLine="480" w:firstLineChars="200"/>
        <w:jc w:val="left"/>
        <w:rPr>
          <w:sz w:val="24"/>
        </w:rPr>
      </w:pPr>
      <w:r>
        <w:rPr>
          <w:sz w:val="24"/>
        </w:rPr>
        <w:t>《机械加工设备一般安全要求》GB12266-90</w:t>
      </w:r>
    </w:p>
    <w:p w14:paraId="3DE1C9E4">
      <w:pPr>
        <w:spacing w:line="300" w:lineRule="auto"/>
        <w:ind w:firstLine="480" w:firstLineChars="200"/>
        <w:jc w:val="left"/>
        <w:rPr>
          <w:sz w:val="24"/>
        </w:rPr>
      </w:pPr>
      <w:r>
        <w:rPr>
          <w:sz w:val="24"/>
        </w:rPr>
        <w:t>《工业管道的基本识别色、识别符号和安全标识》GB7231－2003</w:t>
      </w:r>
    </w:p>
    <w:p w14:paraId="2E182A18">
      <w:pPr>
        <w:spacing w:line="300" w:lineRule="auto"/>
        <w:ind w:firstLine="480" w:firstLineChars="200"/>
        <w:rPr>
          <w:sz w:val="24"/>
        </w:rPr>
      </w:pPr>
      <w:r>
        <w:rPr>
          <w:rFonts w:hint="eastAsia"/>
          <w:sz w:val="24"/>
        </w:rPr>
        <w:t>《</w:t>
      </w:r>
      <w:r>
        <w:rPr>
          <w:sz w:val="24"/>
        </w:rPr>
        <w:t>轻工机械通用技术条件</w:t>
      </w:r>
      <w:r>
        <w:rPr>
          <w:rFonts w:hint="eastAsia"/>
          <w:sz w:val="24"/>
        </w:rPr>
        <w:t>》</w:t>
      </w:r>
      <w:r>
        <w:rPr>
          <w:sz w:val="24"/>
        </w:rPr>
        <w:t>GB/T 14253</w:t>
      </w:r>
    </w:p>
    <w:p w14:paraId="50CDB2D7">
      <w:pPr>
        <w:spacing w:line="300" w:lineRule="auto"/>
        <w:ind w:firstLine="480" w:firstLineChars="200"/>
        <w:rPr>
          <w:sz w:val="24"/>
        </w:rPr>
      </w:pPr>
      <w:r>
        <w:rPr>
          <w:rFonts w:hint="eastAsia"/>
          <w:sz w:val="24"/>
        </w:rPr>
        <w:t>《</w:t>
      </w:r>
      <w:r>
        <w:rPr>
          <w:sz w:val="24"/>
        </w:rPr>
        <w:t>食品械安全卫生</w:t>
      </w:r>
      <w:r>
        <w:rPr>
          <w:rFonts w:hint="eastAsia"/>
          <w:sz w:val="24"/>
        </w:rPr>
        <w:t>》</w:t>
      </w:r>
      <w:r>
        <w:rPr>
          <w:sz w:val="24"/>
        </w:rPr>
        <w:t>GB 16798-1997</w:t>
      </w:r>
    </w:p>
    <w:p w14:paraId="0288B1FB">
      <w:pPr>
        <w:spacing w:line="300" w:lineRule="auto"/>
        <w:ind w:firstLine="480" w:firstLineChars="200"/>
        <w:rPr>
          <w:sz w:val="24"/>
        </w:rPr>
      </w:pPr>
      <w:r>
        <w:rPr>
          <w:rFonts w:hint="eastAsia"/>
          <w:sz w:val="24"/>
        </w:rPr>
        <w:t>《</w:t>
      </w:r>
      <w:r>
        <w:rPr>
          <w:sz w:val="24"/>
        </w:rPr>
        <w:t>安全标志及其使用导则</w:t>
      </w:r>
      <w:r>
        <w:rPr>
          <w:rFonts w:hint="eastAsia"/>
          <w:sz w:val="24"/>
        </w:rPr>
        <w:t>》</w:t>
      </w:r>
      <w:r>
        <w:rPr>
          <w:sz w:val="24"/>
        </w:rPr>
        <w:t>GB 2894</w:t>
      </w:r>
    </w:p>
    <w:p w14:paraId="642FA4DC">
      <w:pPr>
        <w:spacing w:line="300" w:lineRule="auto"/>
        <w:ind w:firstLine="480" w:firstLineChars="200"/>
        <w:rPr>
          <w:sz w:val="24"/>
        </w:rPr>
      </w:pPr>
      <w:r>
        <w:rPr>
          <w:sz w:val="24"/>
        </w:rPr>
        <w:t>《产品几何技术规范（GPS) 表面结构轮廓法表面粗糙度参数及其数值》GBT1031</w:t>
      </w:r>
    </w:p>
    <w:p w14:paraId="70958F1A">
      <w:pPr>
        <w:spacing w:line="300" w:lineRule="auto"/>
        <w:ind w:firstLine="480" w:firstLineChars="200"/>
        <w:rPr>
          <w:sz w:val="24"/>
        </w:rPr>
      </w:pPr>
      <w:r>
        <w:rPr>
          <w:rFonts w:hint="eastAsia"/>
          <w:sz w:val="24"/>
        </w:rPr>
        <w:t>《</w:t>
      </w:r>
      <w:r>
        <w:rPr>
          <w:sz w:val="24"/>
        </w:rPr>
        <w:t>电器装置安装规程</w:t>
      </w:r>
      <w:r>
        <w:rPr>
          <w:rFonts w:hint="eastAsia"/>
          <w:sz w:val="24"/>
        </w:rPr>
        <w:t>》</w:t>
      </w:r>
      <w:r>
        <w:rPr>
          <w:sz w:val="24"/>
        </w:rPr>
        <w:t>GB50169-2006</w:t>
      </w:r>
    </w:p>
    <w:p w14:paraId="1B96913E">
      <w:pPr>
        <w:spacing w:line="300" w:lineRule="auto"/>
        <w:ind w:firstLine="422"/>
        <w:rPr>
          <w:b/>
          <w:sz w:val="24"/>
        </w:rPr>
      </w:pPr>
      <w:r>
        <w:rPr>
          <w:b/>
          <w:sz w:val="24"/>
        </w:rPr>
        <w:t>2.楼梯栏杆及平台护栏制作要求</w:t>
      </w:r>
    </w:p>
    <w:p w14:paraId="2F0C0DCA">
      <w:pPr>
        <w:spacing w:line="300" w:lineRule="auto"/>
        <w:ind w:firstLine="480" w:firstLineChars="200"/>
        <w:rPr>
          <w:sz w:val="24"/>
        </w:rPr>
      </w:pPr>
      <w:r>
        <w:rPr>
          <w:sz w:val="24"/>
        </w:rPr>
        <w:t>防护栏、设备操作平台、过道楼梯、管架、及设备附属防护架、爬梯等的制作与就位、安装和制作标准按照最新的国家标准《固定式钢梯及平台安全要求》进行制作。（其中特别要求护栏高度1200mm，间距400mm, 材料φ32*3.25，踢脚板100mm*3mm ）。</w:t>
      </w:r>
    </w:p>
    <w:p w14:paraId="2E51F164">
      <w:pPr>
        <w:spacing w:line="300" w:lineRule="auto"/>
        <w:ind w:firstLine="422"/>
        <w:rPr>
          <w:b/>
          <w:sz w:val="24"/>
        </w:rPr>
      </w:pPr>
      <w:r>
        <w:rPr>
          <w:b/>
          <w:sz w:val="24"/>
        </w:rPr>
        <w:t>3.调试要求</w:t>
      </w:r>
    </w:p>
    <w:p w14:paraId="50A7DC22">
      <w:pPr>
        <w:spacing w:line="300" w:lineRule="auto"/>
        <w:ind w:firstLine="480" w:firstLineChars="200"/>
        <w:rPr>
          <w:sz w:val="24"/>
        </w:rPr>
      </w:pPr>
      <w:r>
        <w:rPr>
          <w:sz w:val="24"/>
        </w:rPr>
        <w:t>为了保证设备的正常运行，要求中标人在设备投入生产运行之日起，安排人员对设备运行情况进行维保，主要解决设备运行过程中发生的设备振动、异响、泄漏等质量问题，维保期限30天。</w:t>
      </w:r>
    </w:p>
    <w:p w14:paraId="095919FF">
      <w:pPr>
        <w:spacing w:line="300" w:lineRule="auto"/>
        <w:ind w:firstLine="422"/>
        <w:rPr>
          <w:b/>
          <w:sz w:val="24"/>
        </w:rPr>
      </w:pPr>
      <w:r>
        <w:rPr>
          <w:b/>
          <w:sz w:val="24"/>
        </w:rPr>
        <w:t>4.培训要求</w:t>
      </w:r>
    </w:p>
    <w:p w14:paraId="78FAE362">
      <w:pPr>
        <w:spacing w:line="300" w:lineRule="auto"/>
        <w:ind w:firstLine="422"/>
        <w:rPr>
          <w:sz w:val="24"/>
        </w:rPr>
      </w:pPr>
      <w:r>
        <w:rPr>
          <w:b/>
          <w:sz w:val="24"/>
        </w:rPr>
        <w:t>4.1操作运行培训：</w:t>
      </w:r>
      <w:r>
        <w:rPr>
          <w:sz w:val="24"/>
        </w:rPr>
        <w:t>中标人要安排各台套主体设备技术人员对乙方的岗位员工进行操作运行培训，培训课时不少于2个课时，并提供培训资料。</w:t>
      </w:r>
    </w:p>
    <w:p w14:paraId="45608CDF">
      <w:pPr>
        <w:spacing w:line="300" w:lineRule="auto"/>
        <w:ind w:firstLine="422"/>
        <w:rPr>
          <w:sz w:val="24"/>
        </w:rPr>
      </w:pPr>
      <w:r>
        <w:rPr>
          <w:b/>
          <w:sz w:val="24"/>
        </w:rPr>
        <w:t>4.2维护保养培训：</w:t>
      </w:r>
      <w:r>
        <w:rPr>
          <w:sz w:val="24"/>
        </w:rPr>
        <w:t>中标人要安排各台套主体设备技术人员对乙方的岗位员工进行操作运行培训，培训课时不少于2个课时，并提供培训资料。</w:t>
      </w:r>
    </w:p>
    <w:p w14:paraId="7F817C6D">
      <w:pPr>
        <w:spacing w:line="300" w:lineRule="auto"/>
        <w:ind w:firstLine="422"/>
        <w:rPr>
          <w:b/>
          <w:sz w:val="24"/>
        </w:rPr>
      </w:pPr>
      <w:r>
        <w:rPr>
          <w:b/>
          <w:sz w:val="24"/>
        </w:rPr>
        <w:t>5.进度要求</w:t>
      </w:r>
    </w:p>
    <w:p w14:paraId="2369415A">
      <w:pPr>
        <w:spacing w:line="300" w:lineRule="auto"/>
        <w:ind w:firstLine="480" w:firstLineChars="200"/>
        <w:rPr>
          <w:sz w:val="24"/>
        </w:rPr>
      </w:pPr>
      <w:r>
        <w:rPr>
          <w:sz w:val="24"/>
        </w:rPr>
        <w:t xml:space="preserve">签订合同后供货期内，乙方应每个月一次以书面形式（包括电子邮件或函件）向甲方指定人员汇报合同执行进度及计划；安装调试期间，乙方应每个星期一次以书面形式（包括电子邮件或函件）向甲方指定人员汇报安装调试进度及计划。 </w:t>
      </w:r>
    </w:p>
    <w:p w14:paraId="674880C3">
      <w:pPr>
        <w:spacing w:line="300" w:lineRule="auto"/>
        <w:ind w:firstLine="422"/>
        <w:rPr>
          <w:b/>
          <w:sz w:val="24"/>
        </w:rPr>
      </w:pPr>
      <w:r>
        <w:rPr>
          <w:b/>
          <w:sz w:val="24"/>
        </w:rPr>
        <w:t>6.证件办理</w:t>
      </w:r>
    </w:p>
    <w:p w14:paraId="230C8C7E">
      <w:pPr>
        <w:spacing w:line="300" w:lineRule="auto"/>
        <w:ind w:firstLine="480" w:firstLineChars="200"/>
        <w:rPr>
          <w:sz w:val="24"/>
        </w:rPr>
      </w:pPr>
      <w:r>
        <w:rPr>
          <w:sz w:val="24"/>
        </w:rPr>
        <w:t>与项目相关的证件办理及手续办理，由乙方负责办理并提供材料，费用由乙方负责。</w:t>
      </w:r>
    </w:p>
    <w:p w14:paraId="7044A52B">
      <w:pPr>
        <w:spacing w:line="300" w:lineRule="auto"/>
        <w:ind w:firstLine="422"/>
        <w:rPr>
          <w:b/>
          <w:sz w:val="24"/>
        </w:rPr>
      </w:pPr>
      <w:r>
        <w:rPr>
          <w:b/>
          <w:sz w:val="24"/>
        </w:rPr>
        <w:t>7.质量要求</w:t>
      </w:r>
    </w:p>
    <w:p w14:paraId="22E2E03B">
      <w:pPr>
        <w:spacing w:line="300" w:lineRule="auto"/>
        <w:ind w:firstLine="480" w:firstLineChars="200"/>
        <w:rPr>
          <w:sz w:val="24"/>
        </w:rPr>
      </w:pPr>
      <w:r>
        <w:rPr>
          <w:sz w:val="24"/>
        </w:rPr>
        <w:t>7.1系统设备必须符合本协议“ 第二条 第1点设备制作安装应符合但不限于以下技术规范”中的标准、规范要求。</w:t>
      </w:r>
    </w:p>
    <w:p w14:paraId="3E350672">
      <w:pPr>
        <w:spacing w:line="300" w:lineRule="auto"/>
        <w:ind w:firstLine="480" w:firstLineChars="200"/>
        <w:rPr>
          <w:sz w:val="24"/>
        </w:rPr>
      </w:pPr>
      <w:r>
        <w:rPr>
          <w:sz w:val="24"/>
        </w:rPr>
        <w:t>7.2用户只对所采购的设备系统提出工艺要求和整体标准目标要求，由供方根据用户提出的要求和标准进行设计、加工、制造，并保证所提供的设备系统（含控制系统）符合用户、标准、规范的要求。</w:t>
      </w:r>
    </w:p>
    <w:p w14:paraId="119C7873">
      <w:pPr>
        <w:spacing w:line="300" w:lineRule="auto"/>
        <w:ind w:firstLine="480" w:firstLineChars="200"/>
        <w:rPr>
          <w:rFonts w:hint="eastAsia"/>
          <w:sz w:val="24"/>
        </w:rPr>
      </w:pPr>
      <w:r>
        <w:rPr>
          <w:sz w:val="24"/>
        </w:rPr>
        <w:t>7.3供方在技术方案确认、设备加工、设备安装及验证等环节存在不符合要求的，由供方负责整改并承担由此产生的费用。</w:t>
      </w:r>
    </w:p>
    <w:p w14:paraId="07E45CD7">
      <w:pPr>
        <w:pStyle w:val="4"/>
      </w:pPr>
    </w:p>
    <w:p w14:paraId="4CFC5493">
      <w:pPr>
        <w:numPr>
          <w:ilvl w:val="0"/>
          <w:numId w:val="4"/>
        </w:numPr>
        <w:rPr>
          <w:b/>
          <w:sz w:val="24"/>
        </w:rPr>
      </w:pPr>
      <w:r>
        <w:rPr>
          <w:b/>
          <w:sz w:val="24"/>
        </w:rPr>
        <w:t>项目的品牌/厂家要求</w:t>
      </w:r>
    </w:p>
    <w:tbl>
      <w:tblPr>
        <w:tblStyle w:val="13"/>
        <w:tblpPr w:leftFromText="180" w:rightFromText="180" w:vertAnchor="text" w:horzAnchor="page" w:tblpX="1385" w:tblpY="364"/>
        <w:tblOverlap w:val="never"/>
        <w:tblW w:w="9606" w:type="dxa"/>
        <w:tblInd w:w="0" w:type="dxa"/>
        <w:tblLayout w:type="fixed"/>
        <w:tblCellMar>
          <w:top w:w="0" w:type="dxa"/>
          <w:left w:w="108" w:type="dxa"/>
          <w:bottom w:w="0" w:type="dxa"/>
          <w:right w:w="108" w:type="dxa"/>
        </w:tblCellMar>
      </w:tblPr>
      <w:tblGrid>
        <w:gridCol w:w="567"/>
        <w:gridCol w:w="1560"/>
        <w:gridCol w:w="2268"/>
        <w:gridCol w:w="1017"/>
        <w:gridCol w:w="3093"/>
        <w:gridCol w:w="1101"/>
      </w:tblGrid>
      <w:tr w14:paraId="7DDAAEB6">
        <w:tblPrEx>
          <w:tblCellMar>
            <w:top w:w="0" w:type="dxa"/>
            <w:left w:w="108" w:type="dxa"/>
            <w:bottom w:w="0" w:type="dxa"/>
            <w:right w:w="108" w:type="dxa"/>
          </w:tblCellMar>
        </w:tblPrEx>
        <w:trPr>
          <w:cantSplit/>
          <w:trHeight w:val="547" w:hRule="atLeast"/>
          <w:tblHeader/>
        </w:trPr>
        <w:tc>
          <w:tcPr>
            <w:tcW w:w="567" w:type="dxa"/>
            <w:tcBorders>
              <w:top w:val="single" w:color="auto" w:sz="4" w:space="0"/>
              <w:left w:val="single" w:color="auto" w:sz="4" w:space="0"/>
              <w:bottom w:val="single" w:color="auto" w:sz="4" w:space="0"/>
              <w:right w:val="single" w:color="auto" w:sz="4" w:space="0"/>
            </w:tcBorders>
            <w:noWrap w:val="0"/>
            <w:vAlign w:val="center"/>
          </w:tcPr>
          <w:p w14:paraId="408AD459">
            <w:pPr>
              <w:spacing w:line="300" w:lineRule="auto"/>
              <w:jc w:val="left"/>
            </w:pPr>
            <w:r>
              <w:rPr>
                <w:rFonts w:hint="eastAsia"/>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157844D">
            <w:pPr>
              <w:spacing w:line="300" w:lineRule="auto"/>
              <w:jc w:val="left"/>
            </w:pPr>
            <w:r>
              <w:rPr>
                <w:rFonts w:hint="eastAsia"/>
              </w:rPr>
              <w:t>部件名称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C64889">
            <w:pPr>
              <w:spacing w:line="300" w:lineRule="auto"/>
              <w:ind w:firstLine="840" w:firstLineChars="400"/>
              <w:jc w:val="left"/>
            </w:pPr>
            <w:r>
              <w:rPr>
                <w:rFonts w:hint="eastAsia"/>
              </w:rPr>
              <w:t>标准</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B5C447F">
            <w:pPr>
              <w:spacing w:line="300" w:lineRule="auto"/>
              <w:jc w:val="left"/>
            </w:pPr>
            <w:r>
              <w:rPr>
                <w:rFonts w:hint="eastAsia"/>
              </w:rPr>
              <w:t>参数</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02E5A22F">
            <w:pPr>
              <w:spacing w:line="300" w:lineRule="auto"/>
              <w:jc w:val="left"/>
            </w:pPr>
            <w:r>
              <w:rPr>
                <w:rFonts w:hint="eastAsia"/>
              </w:rPr>
              <w:t>品牌</w:t>
            </w:r>
            <w:r>
              <w:t>/厂家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2A36BAA">
            <w:pPr>
              <w:spacing w:line="300" w:lineRule="auto"/>
              <w:jc w:val="left"/>
            </w:pPr>
            <w:r>
              <w:rPr>
                <w:rFonts w:hint="eastAsia"/>
              </w:rPr>
              <w:t>备注</w:t>
            </w:r>
          </w:p>
        </w:tc>
      </w:tr>
      <w:tr w14:paraId="762D65EB">
        <w:tblPrEx>
          <w:tblCellMar>
            <w:top w:w="0" w:type="dxa"/>
            <w:left w:w="108" w:type="dxa"/>
            <w:bottom w:w="0" w:type="dxa"/>
            <w:right w:w="108" w:type="dxa"/>
          </w:tblCellMar>
        </w:tblPrEx>
        <w:trPr>
          <w:cantSplit/>
          <w:trHeight w:val="547" w:hRule="atLeast"/>
          <w:tblHeader/>
        </w:trPr>
        <w:tc>
          <w:tcPr>
            <w:tcW w:w="567" w:type="dxa"/>
            <w:tcBorders>
              <w:top w:val="single" w:color="auto" w:sz="4" w:space="0"/>
              <w:left w:val="single" w:color="auto" w:sz="4" w:space="0"/>
              <w:bottom w:val="single" w:color="auto" w:sz="4" w:space="0"/>
              <w:right w:val="single" w:color="auto" w:sz="4" w:space="0"/>
            </w:tcBorders>
            <w:noWrap w:val="0"/>
            <w:vAlign w:val="center"/>
          </w:tcPr>
          <w:p w14:paraId="62C5B367">
            <w:pPr>
              <w:spacing w:line="300" w:lineRule="auto"/>
              <w:jc w:val="left"/>
              <w:rPr>
                <w:rFonts w:hint="eastAsia"/>
              </w:rPr>
            </w:pPr>
            <w:r>
              <w:rPr>
                <w:rFonts w:hint="eastAsia"/>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1842C98">
            <w:pPr>
              <w:spacing w:line="300" w:lineRule="auto"/>
              <w:jc w:val="left"/>
              <w:rPr>
                <w:rFonts w:hint="eastAsia" w:ascii="宋体" w:hAnsi="宋体"/>
                <w:szCs w:val="21"/>
              </w:rPr>
            </w:pPr>
            <w:r>
              <w:rPr>
                <w:rFonts w:hint="eastAsia" w:ascii="宋体" w:hAnsi="宋体"/>
                <w:kern w:val="0"/>
                <w:szCs w:val="21"/>
              </w:rPr>
              <w:t>阀门</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2B4AE4">
            <w:pPr>
              <w:spacing w:line="300" w:lineRule="auto"/>
              <w:ind w:firstLine="840" w:firstLineChars="400"/>
              <w:jc w:val="left"/>
              <w:rPr>
                <w:rFonts w:hint="eastAsia" w:ascii="宋体" w:hAnsi="宋体"/>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B589B4B">
            <w:pPr>
              <w:spacing w:line="300" w:lineRule="auto"/>
              <w:jc w:val="left"/>
              <w:rPr>
                <w:rFonts w:hint="eastAsia" w:ascii="宋体" w:hAnsi="宋体"/>
                <w:szCs w:val="21"/>
              </w:rPr>
            </w:pPr>
          </w:p>
        </w:tc>
        <w:tc>
          <w:tcPr>
            <w:tcW w:w="3093" w:type="dxa"/>
            <w:tcBorders>
              <w:top w:val="single" w:color="auto" w:sz="4" w:space="0"/>
              <w:left w:val="single" w:color="auto" w:sz="4" w:space="0"/>
              <w:bottom w:val="single" w:color="auto" w:sz="4" w:space="0"/>
              <w:right w:val="single" w:color="auto" w:sz="4" w:space="0"/>
            </w:tcBorders>
            <w:noWrap w:val="0"/>
            <w:vAlign w:val="center"/>
          </w:tcPr>
          <w:p w14:paraId="286160A0">
            <w:pPr>
              <w:spacing w:line="300" w:lineRule="auto"/>
              <w:jc w:val="left"/>
              <w:rPr>
                <w:rFonts w:hint="eastAsia" w:ascii="宋体" w:hAnsi="宋体"/>
                <w:szCs w:val="21"/>
              </w:rPr>
            </w:pPr>
            <w:r>
              <w:rPr>
                <w:rFonts w:hint="eastAsia" w:ascii="宋体" w:hAnsi="宋体" w:cs="仿宋_GB2312"/>
                <w:szCs w:val="21"/>
              </w:rPr>
              <w:t>上海双高、山东蓬莱、北阀、承德、上海远安、科德、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3372766">
            <w:pPr>
              <w:spacing w:line="300" w:lineRule="auto"/>
              <w:jc w:val="left"/>
              <w:rPr>
                <w:rFonts w:hint="eastAsia"/>
              </w:rPr>
            </w:pPr>
          </w:p>
        </w:tc>
      </w:tr>
      <w:tr w14:paraId="0EE374E0">
        <w:tblPrEx>
          <w:tblCellMar>
            <w:top w:w="0" w:type="dxa"/>
            <w:left w:w="108" w:type="dxa"/>
            <w:bottom w:w="0" w:type="dxa"/>
            <w:right w:w="108" w:type="dxa"/>
          </w:tblCellMar>
        </w:tblPrEx>
        <w:trPr>
          <w:cantSplit/>
          <w:trHeight w:val="547" w:hRule="atLeast"/>
          <w:tblHeader/>
        </w:trPr>
        <w:tc>
          <w:tcPr>
            <w:tcW w:w="567" w:type="dxa"/>
            <w:tcBorders>
              <w:top w:val="single" w:color="auto" w:sz="4" w:space="0"/>
              <w:left w:val="single" w:color="auto" w:sz="4" w:space="0"/>
              <w:bottom w:val="single" w:color="auto" w:sz="4" w:space="0"/>
              <w:right w:val="single" w:color="auto" w:sz="4" w:space="0"/>
            </w:tcBorders>
            <w:noWrap w:val="0"/>
            <w:vAlign w:val="center"/>
          </w:tcPr>
          <w:p w14:paraId="28089763">
            <w:pPr>
              <w:spacing w:line="300" w:lineRule="auto"/>
              <w:rPr>
                <w:rFonts w:hint="eastAsia"/>
              </w:rPr>
            </w:pPr>
            <w:r>
              <w:rPr>
                <w:rFonts w:hint="eastAsia"/>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F5B6318">
            <w:pPr>
              <w:spacing w:line="300" w:lineRule="auto"/>
              <w:rPr>
                <w:rFonts w:hint="eastAsia"/>
              </w:rPr>
            </w:pPr>
            <w:r>
              <w:rPr>
                <w:rFonts w:hint="eastAsia"/>
              </w:rPr>
              <w:t>电缆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ED3697">
            <w:pPr>
              <w:spacing w:line="300" w:lineRule="auto"/>
              <w:jc w:val="center"/>
              <w:rPr>
                <w:rFonts w:hint="eastAsia"/>
              </w:rPr>
            </w:pPr>
            <w:r>
              <w:rPr>
                <w:rFonts w:hint="eastAsia"/>
              </w:rPr>
              <w:t>《建筑电气施工质量验收规范》GB50303-2002</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99BD259">
            <w:pPr>
              <w:spacing w:line="300" w:lineRule="auto"/>
              <w:jc w:val="center"/>
              <w:rPr>
                <w:rFonts w:hint="eastAsia"/>
              </w:rPr>
            </w:pPr>
            <w:r>
              <w:rPr>
                <w:rFonts w:hint="eastAsia"/>
              </w:rPr>
              <w:t>/</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04B8149F">
            <w:pPr>
              <w:widowControl/>
              <w:spacing w:line="300" w:lineRule="auto"/>
              <w:rPr>
                <w:rFonts w:hint="eastAsia"/>
              </w:rPr>
            </w:pPr>
            <w:r>
              <w:rPr>
                <w:rFonts w:hint="eastAsia"/>
              </w:rPr>
              <w:t>安徽中盛电气集团、江苏上上、远东、桂林国际、南宁银杉</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0E40EC8">
            <w:pPr>
              <w:spacing w:line="300" w:lineRule="auto"/>
            </w:pPr>
          </w:p>
        </w:tc>
      </w:tr>
      <w:tr w14:paraId="1442CA8A">
        <w:tblPrEx>
          <w:tblCellMar>
            <w:top w:w="0" w:type="dxa"/>
            <w:left w:w="108" w:type="dxa"/>
            <w:bottom w:w="0" w:type="dxa"/>
            <w:right w:w="108" w:type="dxa"/>
          </w:tblCellMar>
        </w:tblPrEx>
        <w:trPr>
          <w:cantSplit/>
          <w:trHeight w:val="547" w:hRule="atLeast"/>
          <w:tblHeader/>
        </w:trPr>
        <w:tc>
          <w:tcPr>
            <w:tcW w:w="567" w:type="dxa"/>
            <w:tcBorders>
              <w:top w:val="single" w:color="auto" w:sz="4" w:space="0"/>
              <w:left w:val="single" w:color="auto" w:sz="4" w:space="0"/>
              <w:bottom w:val="single" w:color="auto" w:sz="4" w:space="0"/>
              <w:right w:val="single" w:color="auto" w:sz="4" w:space="0"/>
            </w:tcBorders>
            <w:noWrap w:val="0"/>
            <w:vAlign w:val="center"/>
          </w:tcPr>
          <w:p w14:paraId="0480AF65">
            <w:pPr>
              <w:spacing w:line="300" w:lineRule="auto"/>
              <w:jc w:val="left"/>
              <w:rPr>
                <w:rFonts w:hint="eastAsia"/>
              </w:rPr>
            </w:pPr>
            <w:r>
              <w:rPr>
                <w:rFonts w:hint="eastAsia"/>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24E943B">
            <w:pPr>
              <w:spacing w:line="300" w:lineRule="auto"/>
              <w:jc w:val="left"/>
              <w:rPr>
                <w:rFonts w:ascii="宋体" w:hAnsi="宋体" w:cs="宋体"/>
                <w:sz w:val="22"/>
                <w:szCs w:val="21"/>
                <w:lang w:eastAsia="en-US"/>
              </w:rPr>
            </w:pPr>
            <w:r>
              <w:t>碳钢管</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66BC7F">
            <w:pPr>
              <w:spacing w:line="300" w:lineRule="auto"/>
              <w:jc w:val="left"/>
              <w:rPr>
                <w:rFonts w:ascii="宋体" w:hAnsi="宋体" w:cs="宋体"/>
                <w:sz w:val="22"/>
                <w:szCs w:val="21"/>
              </w:rPr>
            </w:pPr>
            <w:r>
              <w:rPr>
                <w:rFonts w:hint="eastAsia"/>
              </w:rPr>
              <w:t>详见标准，其中厚度偏差≤10％验收</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9CDAC65">
            <w:pPr>
              <w:spacing w:line="300" w:lineRule="auto"/>
              <w:jc w:val="center"/>
              <w:rPr>
                <w:rFonts w:ascii="宋体" w:hAnsi="宋体" w:cs="宋体"/>
                <w:sz w:val="22"/>
                <w:szCs w:val="22"/>
                <w:lang w:eastAsia="en-US"/>
              </w:rPr>
            </w:pPr>
            <w:r>
              <w:rPr>
                <w:rFonts w:hint="eastAsia"/>
              </w:rPr>
              <w:t>/</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3CE609D9">
            <w:pPr>
              <w:spacing w:line="300" w:lineRule="auto"/>
              <w:jc w:val="left"/>
              <w:rPr>
                <w:rFonts w:ascii="宋体" w:hAnsi="宋体" w:cs="宋体"/>
                <w:sz w:val="22"/>
                <w:szCs w:val="21"/>
              </w:rPr>
            </w:pPr>
            <w:r>
              <w:t>新余、金宝诚、广东振鸿、广浩、山东金宝诚</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64CFAD6">
            <w:pPr>
              <w:spacing w:line="300" w:lineRule="auto"/>
              <w:jc w:val="left"/>
            </w:pPr>
          </w:p>
        </w:tc>
      </w:tr>
      <w:tr w14:paraId="6035BEDA">
        <w:tblPrEx>
          <w:tblCellMar>
            <w:top w:w="0" w:type="dxa"/>
            <w:left w:w="108" w:type="dxa"/>
            <w:bottom w:w="0" w:type="dxa"/>
            <w:right w:w="108" w:type="dxa"/>
          </w:tblCellMar>
        </w:tblPrEx>
        <w:trPr>
          <w:cantSplit/>
          <w:trHeight w:val="547" w:hRule="atLeast"/>
          <w:tblHeader/>
        </w:trPr>
        <w:tc>
          <w:tcPr>
            <w:tcW w:w="9606" w:type="dxa"/>
            <w:gridSpan w:val="6"/>
            <w:tcBorders>
              <w:top w:val="single" w:color="auto" w:sz="4" w:space="0"/>
              <w:left w:val="single" w:color="auto" w:sz="4" w:space="0"/>
              <w:bottom w:val="single" w:color="auto" w:sz="4" w:space="0"/>
              <w:right w:val="single" w:color="auto" w:sz="4" w:space="0"/>
            </w:tcBorders>
            <w:noWrap w:val="0"/>
            <w:vAlign w:val="center"/>
          </w:tcPr>
          <w:p w14:paraId="5B3CFACD">
            <w:pPr>
              <w:spacing w:line="300" w:lineRule="auto"/>
              <w:jc w:val="left"/>
            </w:pPr>
            <w:r>
              <w:rPr>
                <w:rFonts w:hint="eastAsia" w:ascii="宋体" w:hAnsi="宋体" w:cs="宋体"/>
                <w:szCs w:val="21"/>
              </w:rPr>
              <w:t>说明：设备品牌不在上表品牌/厂家要求范围的，需提供同等质量或优于该品牌，并发函件甲方审核同意后方可变更。</w:t>
            </w:r>
          </w:p>
        </w:tc>
      </w:tr>
    </w:tbl>
    <w:p w14:paraId="4012E2C5">
      <w:pPr>
        <w:spacing w:line="300" w:lineRule="auto"/>
        <w:ind w:firstLine="482"/>
        <w:rPr>
          <w:b/>
          <w:sz w:val="24"/>
        </w:rPr>
      </w:pPr>
      <w:r>
        <w:rPr>
          <w:b/>
          <w:sz w:val="24"/>
        </w:rPr>
        <w:t>第四条 项目验收</w:t>
      </w:r>
    </w:p>
    <w:p w14:paraId="30A60AC5">
      <w:pPr>
        <w:spacing w:line="300" w:lineRule="auto"/>
        <w:ind w:left="48" w:firstLine="360" w:firstLineChars="150"/>
        <w:rPr>
          <w:sz w:val="24"/>
        </w:rPr>
      </w:pPr>
      <w:r>
        <w:rPr>
          <w:rFonts w:hint="eastAsia"/>
          <w:sz w:val="24"/>
        </w:rPr>
        <w:t>（一）设备到货验收</w:t>
      </w:r>
    </w:p>
    <w:p w14:paraId="565B6FC7">
      <w:pPr>
        <w:spacing w:line="300" w:lineRule="auto"/>
        <w:ind w:left="48" w:firstLine="360" w:firstLineChars="150"/>
        <w:rPr>
          <w:sz w:val="24"/>
        </w:rPr>
      </w:pPr>
      <w:r>
        <w:rPr>
          <w:rFonts w:hint="eastAsia"/>
          <w:sz w:val="24"/>
        </w:rPr>
        <w:t>设备材料运到甲方厂内后，按</w:t>
      </w:r>
      <w:r>
        <w:rPr>
          <w:sz w:val="24"/>
        </w:rPr>
        <w:t>下表</w:t>
      </w:r>
      <w:r>
        <w:rPr>
          <w:rFonts w:hint="eastAsia"/>
          <w:sz w:val="24"/>
        </w:rPr>
        <w:t>验收，</w:t>
      </w:r>
      <w:r>
        <w:rPr>
          <w:sz w:val="24"/>
        </w:rPr>
        <w:t>明细如下</w:t>
      </w:r>
      <w:r>
        <w:rPr>
          <w:rFonts w:hint="eastAsia"/>
          <w:sz w:val="24"/>
        </w:rPr>
        <w:t>：</w:t>
      </w:r>
    </w:p>
    <w:tbl>
      <w:tblPr>
        <w:tblStyle w:val="13"/>
        <w:tblW w:w="9356" w:type="dxa"/>
        <w:jc w:val="center"/>
        <w:tblLayout w:type="fixed"/>
        <w:tblCellMar>
          <w:top w:w="0" w:type="dxa"/>
          <w:left w:w="108" w:type="dxa"/>
          <w:bottom w:w="0" w:type="dxa"/>
          <w:right w:w="108" w:type="dxa"/>
        </w:tblCellMar>
      </w:tblPr>
      <w:tblGrid>
        <w:gridCol w:w="1134"/>
        <w:gridCol w:w="5419"/>
        <w:gridCol w:w="2803"/>
      </w:tblGrid>
      <w:tr w14:paraId="5091EC37">
        <w:tblPrEx>
          <w:tblCellMar>
            <w:top w:w="0" w:type="dxa"/>
            <w:left w:w="108" w:type="dxa"/>
            <w:bottom w:w="0" w:type="dxa"/>
            <w:right w:w="108" w:type="dxa"/>
          </w:tblCellMar>
        </w:tblPrEx>
        <w:trPr>
          <w:trHeight w:val="414"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11B24E53">
            <w:pPr>
              <w:widowControl/>
              <w:spacing w:line="300" w:lineRule="auto"/>
              <w:ind w:left="48"/>
              <w:jc w:val="center"/>
              <w:rPr>
                <w:szCs w:val="21"/>
              </w:rPr>
            </w:pPr>
            <w:r>
              <w:rPr>
                <w:szCs w:val="21"/>
              </w:rPr>
              <w:t>验收内容</w:t>
            </w:r>
          </w:p>
        </w:tc>
        <w:tc>
          <w:tcPr>
            <w:tcW w:w="5419" w:type="dxa"/>
            <w:tcBorders>
              <w:top w:val="single" w:color="auto" w:sz="4" w:space="0"/>
              <w:left w:val="nil"/>
              <w:bottom w:val="single" w:color="auto" w:sz="4" w:space="0"/>
              <w:right w:val="single" w:color="auto" w:sz="4" w:space="0"/>
            </w:tcBorders>
            <w:noWrap w:val="0"/>
            <w:vAlign w:val="center"/>
          </w:tcPr>
          <w:p w14:paraId="7ED1256F">
            <w:pPr>
              <w:widowControl/>
              <w:spacing w:line="300" w:lineRule="auto"/>
              <w:ind w:left="48"/>
              <w:jc w:val="center"/>
              <w:rPr>
                <w:szCs w:val="21"/>
              </w:rPr>
            </w:pPr>
            <w:r>
              <w:rPr>
                <w:szCs w:val="21"/>
              </w:rPr>
              <w:t>验收标准</w:t>
            </w:r>
          </w:p>
        </w:tc>
        <w:tc>
          <w:tcPr>
            <w:tcW w:w="2803" w:type="dxa"/>
            <w:tcBorders>
              <w:top w:val="single" w:color="auto" w:sz="4" w:space="0"/>
              <w:left w:val="nil"/>
              <w:bottom w:val="single" w:color="auto" w:sz="4" w:space="0"/>
              <w:right w:val="single" w:color="auto" w:sz="4" w:space="0"/>
            </w:tcBorders>
            <w:noWrap w:val="0"/>
            <w:vAlign w:val="center"/>
          </w:tcPr>
          <w:p w14:paraId="013C79DB">
            <w:pPr>
              <w:widowControl/>
              <w:spacing w:line="300" w:lineRule="auto"/>
              <w:ind w:left="48"/>
              <w:jc w:val="center"/>
              <w:rPr>
                <w:szCs w:val="21"/>
              </w:rPr>
            </w:pPr>
            <w:r>
              <w:rPr>
                <w:szCs w:val="21"/>
              </w:rPr>
              <w:t>验收方法</w:t>
            </w:r>
          </w:p>
        </w:tc>
      </w:tr>
      <w:tr w14:paraId="2A0C28EF">
        <w:tblPrEx>
          <w:tblCellMar>
            <w:top w:w="0" w:type="dxa"/>
            <w:left w:w="108" w:type="dxa"/>
            <w:bottom w:w="0" w:type="dxa"/>
            <w:right w:w="108" w:type="dxa"/>
          </w:tblCellMar>
        </w:tblPrEx>
        <w:trPr>
          <w:trHeight w:val="132"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6DCBEE4">
            <w:pPr>
              <w:widowControl/>
              <w:spacing w:line="300" w:lineRule="auto"/>
              <w:ind w:left="48"/>
              <w:jc w:val="center"/>
              <w:rPr>
                <w:szCs w:val="21"/>
              </w:rPr>
            </w:pPr>
            <w:r>
              <w:rPr>
                <w:rFonts w:hint="eastAsia"/>
                <w:szCs w:val="21"/>
              </w:rPr>
              <w:t>主体设备、</w:t>
            </w:r>
            <w:r>
              <w:rPr>
                <w:szCs w:val="21"/>
              </w:rPr>
              <w:t>材料到货验收</w:t>
            </w:r>
          </w:p>
        </w:tc>
        <w:tc>
          <w:tcPr>
            <w:tcW w:w="5419" w:type="dxa"/>
            <w:tcBorders>
              <w:top w:val="single" w:color="auto" w:sz="4" w:space="0"/>
              <w:left w:val="nil"/>
              <w:bottom w:val="single" w:color="auto" w:sz="4" w:space="0"/>
              <w:right w:val="single" w:color="auto" w:sz="4" w:space="0"/>
            </w:tcBorders>
            <w:noWrap w:val="0"/>
            <w:vAlign w:val="center"/>
          </w:tcPr>
          <w:p w14:paraId="7B8CB513">
            <w:pPr>
              <w:widowControl/>
              <w:spacing w:line="300" w:lineRule="auto"/>
              <w:rPr>
                <w:szCs w:val="21"/>
              </w:rPr>
            </w:pPr>
            <w:r>
              <w:rPr>
                <w:rFonts w:hint="eastAsia"/>
                <w:szCs w:val="21"/>
              </w:rPr>
              <w:t>1.设备品牌、规格、技术参数、数量与招标书一致；提供合格证、使用说明书；</w:t>
            </w:r>
          </w:p>
          <w:p w14:paraId="6F5158BC">
            <w:pPr>
              <w:spacing w:line="300" w:lineRule="auto"/>
              <w:ind w:left="48"/>
              <w:rPr>
                <w:rFonts w:hint="eastAsia"/>
                <w:szCs w:val="21"/>
              </w:rPr>
            </w:pPr>
            <w:r>
              <w:rPr>
                <w:rFonts w:hint="eastAsia"/>
                <w:szCs w:val="21"/>
              </w:rPr>
              <w:t>2.设备</w:t>
            </w:r>
            <w:r>
              <w:rPr>
                <w:szCs w:val="21"/>
              </w:rPr>
              <w:t>外观</w:t>
            </w:r>
            <w:r>
              <w:rPr>
                <w:rFonts w:hint="eastAsia"/>
                <w:szCs w:val="21"/>
              </w:rPr>
              <w:t>包装完好，无磕碰，无变形；</w:t>
            </w:r>
          </w:p>
          <w:p w14:paraId="3F9DDEDF">
            <w:pPr>
              <w:spacing w:line="300" w:lineRule="auto"/>
              <w:rPr>
                <w:szCs w:val="21"/>
              </w:rPr>
            </w:pPr>
          </w:p>
        </w:tc>
        <w:tc>
          <w:tcPr>
            <w:tcW w:w="2803" w:type="dxa"/>
            <w:tcBorders>
              <w:top w:val="single" w:color="auto" w:sz="4" w:space="0"/>
              <w:left w:val="nil"/>
              <w:bottom w:val="single" w:color="auto" w:sz="4" w:space="0"/>
              <w:right w:val="single" w:color="auto" w:sz="4" w:space="0"/>
            </w:tcBorders>
            <w:noWrap w:val="0"/>
            <w:vAlign w:val="center"/>
          </w:tcPr>
          <w:p w14:paraId="151A4E38">
            <w:pPr>
              <w:spacing w:line="300" w:lineRule="auto"/>
              <w:ind w:left="48"/>
              <w:rPr>
                <w:szCs w:val="21"/>
              </w:rPr>
            </w:pPr>
            <w:r>
              <w:rPr>
                <w:rFonts w:hint="eastAsia"/>
                <w:szCs w:val="21"/>
              </w:rPr>
              <w:t>1.现场查看并拍照，照片不少于2张；</w:t>
            </w:r>
          </w:p>
          <w:p w14:paraId="785D0036">
            <w:pPr>
              <w:spacing w:line="300" w:lineRule="auto"/>
              <w:ind w:left="48"/>
              <w:rPr>
                <w:rFonts w:hint="eastAsia"/>
                <w:szCs w:val="21"/>
              </w:rPr>
            </w:pPr>
            <w:r>
              <w:rPr>
                <w:rFonts w:hint="eastAsia"/>
                <w:szCs w:val="21"/>
              </w:rPr>
              <w:t>2.按验收标准清点及测量相关数据并填写在《设备（零部件）验收表》；</w:t>
            </w:r>
          </w:p>
        </w:tc>
      </w:tr>
    </w:tbl>
    <w:p w14:paraId="55638E04">
      <w:pPr>
        <w:spacing w:line="300" w:lineRule="auto"/>
        <w:ind w:left="48" w:firstLine="360" w:firstLineChars="150"/>
        <w:rPr>
          <w:sz w:val="24"/>
        </w:rPr>
      </w:pPr>
      <w:r>
        <w:rPr>
          <w:rFonts w:hint="eastAsia"/>
          <w:sz w:val="24"/>
        </w:rPr>
        <w:t>（二）</w:t>
      </w:r>
      <w:r>
        <w:rPr>
          <w:sz w:val="24"/>
        </w:rPr>
        <w:t>竣工</w:t>
      </w:r>
      <w:r>
        <w:rPr>
          <w:rFonts w:hint="eastAsia"/>
          <w:sz w:val="24"/>
        </w:rPr>
        <w:t>调试</w:t>
      </w:r>
      <w:r>
        <w:rPr>
          <w:sz w:val="24"/>
        </w:rPr>
        <w:t>验收</w:t>
      </w:r>
    </w:p>
    <w:p w14:paraId="23C05BAA">
      <w:pPr>
        <w:spacing w:line="300" w:lineRule="auto"/>
        <w:ind w:left="48" w:firstLine="360" w:firstLineChars="150"/>
        <w:rPr>
          <w:sz w:val="24"/>
        </w:rPr>
      </w:pPr>
      <w:r>
        <w:rPr>
          <w:rFonts w:hint="eastAsia"/>
          <w:sz w:val="24"/>
        </w:rPr>
        <w:t>设备安装调试按</w:t>
      </w:r>
      <w:r>
        <w:rPr>
          <w:sz w:val="24"/>
        </w:rPr>
        <w:t>下表</w:t>
      </w:r>
      <w:r>
        <w:rPr>
          <w:rFonts w:hint="eastAsia"/>
          <w:sz w:val="24"/>
        </w:rPr>
        <w:t>验收，明细如下：</w:t>
      </w:r>
    </w:p>
    <w:tbl>
      <w:tblPr>
        <w:tblStyle w:val="13"/>
        <w:tblW w:w="9356" w:type="dxa"/>
        <w:jc w:val="center"/>
        <w:tblLayout w:type="fixed"/>
        <w:tblCellMar>
          <w:top w:w="0" w:type="dxa"/>
          <w:left w:w="108" w:type="dxa"/>
          <w:bottom w:w="0" w:type="dxa"/>
          <w:right w:w="108" w:type="dxa"/>
        </w:tblCellMar>
      </w:tblPr>
      <w:tblGrid>
        <w:gridCol w:w="1134"/>
        <w:gridCol w:w="5419"/>
        <w:gridCol w:w="2803"/>
      </w:tblGrid>
      <w:tr w14:paraId="19CF2D79">
        <w:tblPrEx>
          <w:tblCellMar>
            <w:top w:w="0" w:type="dxa"/>
            <w:left w:w="108" w:type="dxa"/>
            <w:bottom w:w="0" w:type="dxa"/>
            <w:right w:w="108" w:type="dxa"/>
          </w:tblCellMar>
        </w:tblPrEx>
        <w:trPr>
          <w:trHeight w:val="414"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1843C309">
            <w:pPr>
              <w:widowControl/>
              <w:spacing w:line="300" w:lineRule="auto"/>
              <w:ind w:left="48"/>
              <w:jc w:val="center"/>
              <w:rPr>
                <w:szCs w:val="21"/>
              </w:rPr>
            </w:pPr>
            <w:r>
              <w:rPr>
                <w:szCs w:val="21"/>
              </w:rPr>
              <w:t>验收内容</w:t>
            </w:r>
          </w:p>
        </w:tc>
        <w:tc>
          <w:tcPr>
            <w:tcW w:w="5419" w:type="dxa"/>
            <w:tcBorders>
              <w:top w:val="single" w:color="auto" w:sz="4" w:space="0"/>
              <w:left w:val="nil"/>
              <w:bottom w:val="single" w:color="auto" w:sz="4" w:space="0"/>
              <w:right w:val="single" w:color="auto" w:sz="4" w:space="0"/>
            </w:tcBorders>
            <w:noWrap w:val="0"/>
            <w:vAlign w:val="center"/>
          </w:tcPr>
          <w:p w14:paraId="5D984C0B">
            <w:pPr>
              <w:widowControl/>
              <w:spacing w:line="300" w:lineRule="auto"/>
              <w:ind w:left="48"/>
              <w:jc w:val="center"/>
              <w:rPr>
                <w:szCs w:val="21"/>
              </w:rPr>
            </w:pPr>
            <w:r>
              <w:rPr>
                <w:szCs w:val="21"/>
              </w:rPr>
              <w:t>验收标准</w:t>
            </w:r>
          </w:p>
        </w:tc>
        <w:tc>
          <w:tcPr>
            <w:tcW w:w="2803" w:type="dxa"/>
            <w:tcBorders>
              <w:top w:val="single" w:color="auto" w:sz="4" w:space="0"/>
              <w:left w:val="nil"/>
              <w:bottom w:val="single" w:color="auto" w:sz="4" w:space="0"/>
              <w:right w:val="single" w:color="auto" w:sz="4" w:space="0"/>
            </w:tcBorders>
            <w:noWrap w:val="0"/>
            <w:vAlign w:val="center"/>
          </w:tcPr>
          <w:p w14:paraId="666D3D7F">
            <w:pPr>
              <w:widowControl/>
              <w:spacing w:line="300" w:lineRule="auto"/>
              <w:ind w:left="48"/>
              <w:jc w:val="center"/>
              <w:rPr>
                <w:szCs w:val="21"/>
              </w:rPr>
            </w:pPr>
            <w:r>
              <w:rPr>
                <w:szCs w:val="21"/>
              </w:rPr>
              <w:t>验收方法</w:t>
            </w:r>
          </w:p>
        </w:tc>
      </w:tr>
      <w:tr w14:paraId="0EEAF28C">
        <w:tblPrEx>
          <w:tblCellMar>
            <w:top w:w="0" w:type="dxa"/>
            <w:left w:w="108" w:type="dxa"/>
            <w:bottom w:w="0" w:type="dxa"/>
            <w:right w:w="108" w:type="dxa"/>
          </w:tblCellMar>
        </w:tblPrEx>
        <w:trPr>
          <w:trHeight w:val="178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59C7FFCC">
            <w:pPr>
              <w:spacing w:line="300" w:lineRule="auto"/>
              <w:rPr>
                <w:rFonts w:hint="eastAsia"/>
                <w:szCs w:val="21"/>
              </w:rPr>
            </w:pPr>
            <w:r>
              <w:rPr>
                <w:rFonts w:hint="eastAsia"/>
                <w:szCs w:val="21"/>
              </w:rPr>
              <w:t>中间</w:t>
            </w:r>
            <w:r>
              <w:rPr>
                <w:szCs w:val="21"/>
              </w:rPr>
              <w:t>验收</w:t>
            </w:r>
          </w:p>
        </w:tc>
        <w:tc>
          <w:tcPr>
            <w:tcW w:w="5419" w:type="dxa"/>
            <w:tcBorders>
              <w:top w:val="single" w:color="auto" w:sz="4" w:space="0"/>
              <w:left w:val="nil"/>
              <w:bottom w:val="single" w:color="auto" w:sz="4" w:space="0"/>
              <w:right w:val="single" w:color="auto" w:sz="4" w:space="0"/>
            </w:tcBorders>
            <w:noWrap w:val="0"/>
            <w:vAlign w:val="center"/>
          </w:tcPr>
          <w:p w14:paraId="02D22C98">
            <w:pPr>
              <w:spacing w:line="300" w:lineRule="auto"/>
              <w:rPr>
                <w:szCs w:val="21"/>
              </w:rPr>
            </w:pPr>
            <w:r>
              <w:rPr>
                <w:szCs w:val="21"/>
              </w:rPr>
              <w:t>1.设备外观无开焊、裂纹、变形、凹陷，</w:t>
            </w:r>
            <w:r>
              <w:rPr>
                <w:rFonts w:hint="eastAsia"/>
                <w:szCs w:val="21"/>
              </w:rPr>
              <w:t>紧</w:t>
            </w:r>
            <w:r>
              <w:rPr>
                <w:szCs w:val="21"/>
              </w:rPr>
              <w:t>固螺栓齐全、无松动，系统严密无漏</w:t>
            </w:r>
            <w:r>
              <w:rPr>
                <w:rFonts w:hint="eastAsia"/>
                <w:szCs w:val="21"/>
              </w:rPr>
              <w:t>。</w:t>
            </w:r>
          </w:p>
          <w:p w14:paraId="735FB8C1">
            <w:pPr>
              <w:spacing w:line="300" w:lineRule="auto"/>
              <w:rPr>
                <w:szCs w:val="21"/>
              </w:rPr>
            </w:pPr>
            <w:r>
              <w:rPr>
                <w:szCs w:val="21"/>
              </w:rPr>
              <w:t>2.焊缝验收：焊缝平整</w:t>
            </w:r>
            <w:r>
              <w:rPr>
                <w:rFonts w:hint="eastAsia"/>
                <w:szCs w:val="21"/>
              </w:rPr>
              <w:t>牢固，焊口无夹渣、无焊瘤等缺陷</w:t>
            </w:r>
            <w:r>
              <w:rPr>
                <w:szCs w:val="21"/>
              </w:rPr>
              <w:t>。</w:t>
            </w:r>
          </w:p>
          <w:p w14:paraId="1AADB99D">
            <w:pPr>
              <w:spacing w:line="300" w:lineRule="auto"/>
              <w:rPr>
                <w:szCs w:val="21"/>
              </w:rPr>
            </w:pPr>
            <w:r>
              <w:rPr>
                <w:rFonts w:hint="eastAsia"/>
                <w:szCs w:val="21"/>
              </w:rPr>
              <w:t>3.管路验收：管道安装必须整齐美观、易于操作，符合规范，避免管道积液。</w:t>
            </w:r>
          </w:p>
        </w:tc>
        <w:tc>
          <w:tcPr>
            <w:tcW w:w="2803" w:type="dxa"/>
            <w:tcBorders>
              <w:top w:val="single" w:color="auto" w:sz="4" w:space="0"/>
              <w:left w:val="nil"/>
              <w:bottom w:val="single" w:color="auto" w:sz="4" w:space="0"/>
              <w:right w:val="single" w:color="auto" w:sz="4" w:space="0"/>
            </w:tcBorders>
            <w:noWrap w:val="0"/>
            <w:vAlign w:val="center"/>
          </w:tcPr>
          <w:p w14:paraId="2ADFE283">
            <w:pPr>
              <w:spacing w:line="300" w:lineRule="auto"/>
              <w:ind w:firstLine="480"/>
              <w:rPr>
                <w:szCs w:val="21"/>
              </w:rPr>
            </w:pPr>
            <w:r>
              <w:rPr>
                <w:szCs w:val="21"/>
              </w:rPr>
              <w:t>1.现场查看并拍照，照片不少于2张；</w:t>
            </w:r>
          </w:p>
          <w:p w14:paraId="757FEF79">
            <w:pPr>
              <w:spacing w:line="300" w:lineRule="auto"/>
              <w:ind w:firstLine="480"/>
              <w:rPr>
                <w:szCs w:val="21"/>
              </w:rPr>
            </w:pPr>
            <w:r>
              <w:rPr>
                <w:szCs w:val="21"/>
              </w:rPr>
              <w:t>2.</w:t>
            </w:r>
            <w:r>
              <w:rPr>
                <w:rFonts w:hint="eastAsia"/>
                <w:szCs w:val="21"/>
              </w:rPr>
              <w:t>对照验收标准组织开展</w:t>
            </w:r>
            <w:r>
              <w:rPr>
                <w:szCs w:val="21"/>
              </w:rPr>
              <w:t>现场</w:t>
            </w:r>
            <w:r>
              <w:rPr>
                <w:rFonts w:hint="eastAsia"/>
                <w:szCs w:val="21"/>
              </w:rPr>
              <w:t>验收</w:t>
            </w:r>
            <w:r>
              <w:rPr>
                <w:szCs w:val="21"/>
              </w:rPr>
              <w:t>，</w:t>
            </w:r>
            <w:r>
              <w:rPr>
                <w:rFonts w:hint="eastAsia"/>
                <w:szCs w:val="21"/>
              </w:rPr>
              <w:t>填写</w:t>
            </w:r>
            <w:r>
              <w:rPr>
                <w:szCs w:val="21"/>
              </w:rPr>
              <w:t>《设备（零部件）验收表</w:t>
            </w:r>
            <w:r>
              <w:rPr>
                <w:rFonts w:hint="eastAsia"/>
                <w:szCs w:val="21"/>
              </w:rPr>
              <w:t>。</w:t>
            </w:r>
          </w:p>
        </w:tc>
      </w:tr>
      <w:tr w14:paraId="2727C4EF">
        <w:tblPrEx>
          <w:tblCellMar>
            <w:top w:w="0" w:type="dxa"/>
            <w:left w:w="108" w:type="dxa"/>
            <w:bottom w:w="0" w:type="dxa"/>
            <w:right w:w="108" w:type="dxa"/>
          </w:tblCellMar>
        </w:tblPrEx>
        <w:trPr>
          <w:trHeight w:val="178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43720B2">
            <w:pPr>
              <w:widowControl/>
              <w:spacing w:line="300" w:lineRule="auto"/>
              <w:ind w:left="48"/>
              <w:jc w:val="center"/>
              <w:rPr>
                <w:szCs w:val="21"/>
              </w:rPr>
            </w:pPr>
            <w:r>
              <w:rPr>
                <w:rFonts w:hint="eastAsia"/>
                <w:szCs w:val="21"/>
              </w:rPr>
              <w:t>竣工</w:t>
            </w:r>
            <w:r>
              <w:rPr>
                <w:szCs w:val="21"/>
              </w:rPr>
              <w:t>验收</w:t>
            </w:r>
          </w:p>
        </w:tc>
        <w:tc>
          <w:tcPr>
            <w:tcW w:w="5419" w:type="dxa"/>
            <w:tcBorders>
              <w:top w:val="single" w:color="auto" w:sz="4" w:space="0"/>
              <w:left w:val="nil"/>
              <w:bottom w:val="single" w:color="auto" w:sz="4" w:space="0"/>
              <w:right w:val="single" w:color="auto" w:sz="4" w:space="0"/>
            </w:tcBorders>
            <w:noWrap w:val="0"/>
            <w:vAlign w:val="center"/>
          </w:tcPr>
          <w:p w14:paraId="0B710839">
            <w:pPr>
              <w:spacing w:line="300" w:lineRule="auto"/>
              <w:ind w:left="48"/>
              <w:rPr>
                <w:szCs w:val="21"/>
              </w:rPr>
            </w:pPr>
            <w:r>
              <w:rPr>
                <w:szCs w:val="21"/>
              </w:rPr>
              <w:t>1.</w:t>
            </w:r>
            <w:r>
              <w:rPr>
                <w:rFonts w:hint="eastAsia"/>
                <w:szCs w:val="21"/>
              </w:rPr>
              <w:t>设备安装按工艺要求水平或垂直。</w:t>
            </w:r>
            <w:r>
              <w:rPr>
                <w:szCs w:val="21"/>
              </w:rPr>
              <w:t xml:space="preserve"> </w:t>
            </w:r>
          </w:p>
          <w:p w14:paraId="30F7BB69">
            <w:pPr>
              <w:spacing w:line="300" w:lineRule="auto"/>
              <w:rPr>
                <w:rFonts w:hint="eastAsia"/>
                <w:szCs w:val="21"/>
              </w:rPr>
            </w:pPr>
            <w:r>
              <w:rPr>
                <w:rFonts w:hint="eastAsia"/>
                <w:szCs w:val="21"/>
              </w:rPr>
              <w:t>2.管道</w:t>
            </w:r>
            <w:r>
              <w:rPr>
                <w:szCs w:val="21"/>
              </w:rPr>
              <w:t>焊缝平整</w:t>
            </w:r>
            <w:r>
              <w:rPr>
                <w:rFonts w:hint="eastAsia"/>
                <w:szCs w:val="21"/>
              </w:rPr>
              <w:t>牢固，焊口无夹渣、无焊瘤等缺陷</w:t>
            </w:r>
            <w:r>
              <w:rPr>
                <w:szCs w:val="21"/>
              </w:rPr>
              <w:t>。</w:t>
            </w:r>
          </w:p>
        </w:tc>
        <w:tc>
          <w:tcPr>
            <w:tcW w:w="2803" w:type="dxa"/>
            <w:tcBorders>
              <w:top w:val="single" w:color="auto" w:sz="4" w:space="0"/>
              <w:left w:val="nil"/>
              <w:bottom w:val="single" w:color="auto" w:sz="4" w:space="0"/>
              <w:right w:val="single" w:color="auto" w:sz="4" w:space="0"/>
            </w:tcBorders>
            <w:noWrap w:val="0"/>
            <w:vAlign w:val="center"/>
          </w:tcPr>
          <w:p w14:paraId="5636FABF">
            <w:pPr>
              <w:widowControl/>
              <w:spacing w:line="300" w:lineRule="auto"/>
              <w:ind w:left="48"/>
              <w:rPr>
                <w:szCs w:val="21"/>
              </w:rPr>
            </w:pPr>
            <w:r>
              <w:rPr>
                <w:szCs w:val="21"/>
              </w:rPr>
              <w:t>1.现场查看并拍照，照片不少于2张</w:t>
            </w:r>
            <w:r>
              <w:rPr>
                <w:rFonts w:hint="eastAsia"/>
                <w:szCs w:val="21"/>
              </w:rPr>
              <w:t>；</w:t>
            </w:r>
          </w:p>
          <w:p w14:paraId="0C7B9DC3">
            <w:pPr>
              <w:widowControl/>
              <w:spacing w:line="300" w:lineRule="auto"/>
              <w:ind w:left="48"/>
              <w:rPr>
                <w:szCs w:val="21"/>
              </w:rPr>
            </w:pPr>
            <w:r>
              <w:rPr>
                <w:szCs w:val="21"/>
              </w:rPr>
              <w:t>2.</w:t>
            </w:r>
            <w:r>
              <w:rPr>
                <w:rFonts w:hint="eastAsia"/>
                <w:szCs w:val="21"/>
              </w:rPr>
              <w:t>对照验收标准组织开展</w:t>
            </w:r>
            <w:r>
              <w:rPr>
                <w:szCs w:val="21"/>
              </w:rPr>
              <w:t>现场</w:t>
            </w:r>
            <w:r>
              <w:rPr>
                <w:rFonts w:hint="eastAsia"/>
                <w:szCs w:val="21"/>
              </w:rPr>
              <w:t>验收</w:t>
            </w:r>
            <w:r>
              <w:rPr>
                <w:szCs w:val="21"/>
              </w:rPr>
              <w:t>，</w:t>
            </w:r>
            <w:r>
              <w:rPr>
                <w:rFonts w:hint="eastAsia"/>
                <w:szCs w:val="21"/>
              </w:rPr>
              <w:t>填写《物资、零星项目及工程验收表》。</w:t>
            </w:r>
          </w:p>
        </w:tc>
      </w:tr>
      <w:tr w14:paraId="4AB67A89">
        <w:tblPrEx>
          <w:tblCellMar>
            <w:top w:w="0" w:type="dxa"/>
            <w:left w:w="108" w:type="dxa"/>
            <w:bottom w:w="0" w:type="dxa"/>
            <w:right w:w="108" w:type="dxa"/>
          </w:tblCellMar>
        </w:tblPrEx>
        <w:trPr>
          <w:trHeight w:val="178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C933559">
            <w:pPr>
              <w:widowControl/>
              <w:spacing w:line="300" w:lineRule="auto"/>
              <w:ind w:left="48"/>
              <w:jc w:val="center"/>
              <w:rPr>
                <w:szCs w:val="21"/>
              </w:rPr>
            </w:pPr>
            <w:r>
              <w:rPr>
                <w:rFonts w:hint="eastAsia"/>
                <w:szCs w:val="21"/>
              </w:rPr>
              <w:t>调试验收</w:t>
            </w:r>
          </w:p>
        </w:tc>
        <w:tc>
          <w:tcPr>
            <w:tcW w:w="5419" w:type="dxa"/>
            <w:tcBorders>
              <w:top w:val="single" w:color="auto" w:sz="4" w:space="0"/>
              <w:left w:val="nil"/>
              <w:bottom w:val="single" w:color="auto" w:sz="4" w:space="0"/>
              <w:right w:val="single" w:color="auto" w:sz="4" w:space="0"/>
            </w:tcBorders>
            <w:noWrap w:val="0"/>
            <w:vAlign w:val="center"/>
          </w:tcPr>
          <w:p w14:paraId="273439F2">
            <w:pPr>
              <w:spacing w:line="300" w:lineRule="auto"/>
              <w:ind w:left="48"/>
              <w:rPr>
                <w:rFonts w:hint="eastAsia"/>
                <w:szCs w:val="21"/>
              </w:rPr>
            </w:pPr>
            <w:r>
              <w:rPr>
                <w:rFonts w:hint="eastAsia"/>
                <w:szCs w:val="21"/>
              </w:rPr>
              <w:t>1. 运行平稳，无异响。</w:t>
            </w:r>
          </w:p>
          <w:p w14:paraId="30A06ED6">
            <w:pPr>
              <w:spacing w:line="300" w:lineRule="auto"/>
              <w:ind w:left="48"/>
              <w:rPr>
                <w:rFonts w:hint="eastAsia"/>
                <w:szCs w:val="21"/>
              </w:rPr>
            </w:pPr>
            <w:r>
              <w:rPr>
                <w:rFonts w:hint="eastAsia"/>
                <w:szCs w:val="21"/>
              </w:rPr>
              <w:t>2.流量达到设计要求。</w:t>
            </w:r>
          </w:p>
          <w:p w14:paraId="067FBD11">
            <w:pPr>
              <w:spacing w:line="300" w:lineRule="auto"/>
              <w:ind w:left="48"/>
              <w:rPr>
                <w:szCs w:val="21"/>
              </w:rPr>
            </w:pPr>
            <w:r>
              <w:rPr>
                <w:rFonts w:hint="eastAsia"/>
                <w:szCs w:val="21"/>
              </w:rPr>
              <w:t>3.密封件密封良好无渗漏。</w:t>
            </w:r>
          </w:p>
        </w:tc>
        <w:tc>
          <w:tcPr>
            <w:tcW w:w="2803" w:type="dxa"/>
            <w:tcBorders>
              <w:top w:val="single" w:color="auto" w:sz="4" w:space="0"/>
              <w:left w:val="nil"/>
              <w:bottom w:val="single" w:color="auto" w:sz="4" w:space="0"/>
              <w:right w:val="single" w:color="auto" w:sz="4" w:space="0"/>
            </w:tcBorders>
            <w:noWrap w:val="0"/>
            <w:vAlign w:val="center"/>
          </w:tcPr>
          <w:p w14:paraId="39F34270">
            <w:pPr>
              <w:spacing w:line="300" w:lineRule="auto"/>
              <w:ind w:left="48"/>
              <w:rPr>
                <w:szCs w:val="21"/>
              </w:rPr>
            </w:pPr>
            <w:r>
              <w:rPr>
                <w:rFonts w:hint="eastAsia"/>
                <w:szCs w:val="21"/>
              </w:rPr>
              <w:t>1. 按验收标准带料调试连续运行不低于24小时，并记录运行指标参数；</w:t>
            </w:r>
          </w:p>
          <w:p w14:paraId="30BFF240">
            <w:pPr>
              <w:spacing w:line="300" w:lineRule="auto"/>
              <w:ind w:left="48"/>
              <w:rPr>
                <w:szCs w:val="21"/>
              </w:rPr>
            </w:pPr>
          </w:p>
        </w:tc>
      </w:tr>
    </w:tbl>
    <w:p w14:paraId="691B1A28">
      <w:pPr>
        <w:spacing w:line="300" w:lineRule="auto"/>
        <w:ind w:left="48" w:firstLine="360" w:firstLineChars="150"/>
        <w:rPr>
          <w:sz w:val="24"/>
        </w:rPr>
      </w:pPr>
      <w:r>
        <w:rPr>
          <w:rFonts w:hint="eastAsia"/>
          <w:sz w:val="24"/>
        </w:rPr>
        <w:t>（三）运行</w:t>
      </w:r>
      <w:r>
        <w:rPr>
          <w:sz w:val="24"/>
        </w:rPr>
        <w:t>验收</w:t>
      </w:r>
    </w:p>
    <w:p w14:paraId="1664C101">
      <w:pPr>
        <w:spacing w:line="300" w:lineRule="auto"/>
        <w:ind w:left="48" w:firstLine="360" w:firstLineChars="150"/>
        <w:rPr>
          <w:sz w:val="24"/>
        </w:rPr>
      </w:pPr>
      <w:r>
        <w:rPr>
          <w:sz w:val="24"/>
        </w:rPr>
        <w:t>设备正常运行</w:t>
      </w:r>
      <w:r>
        <w:rPr>
          <w:rFonts w:hint="eastAsia"/>
          <w:sz w:val="24"/>
        </w:rPr>
        <w:t>3个月后</w:t>
      </w:r>
      <w:r>
        <w:rPr>
          <w:sz w:val="24"/>
        </w:rPr>
        <w:t>，</w:t>
      </w:r>
      <w:r>
        <w:rPr>
          <w:rFonts w:hint="eastAsia"/>
          <w:sz w:val="24"/>
        </w:rPr>
        <w:t>按下表</w:t>
      </w:r>
      <w:r>
        <w:rPr>
          <w:sz w:val="24"/>
        </w:rPr>
        <w:t>验收</w:t>
      </w:r>
      <w:r>
        <w:rPr>
          <w:rFonts w:hint="eastAsia"/>
          <w:sz w:val="24"/>
        </w:rPr>
        <w:t>，</w:t>
      </w:r>
      <w:r>
        <w:rPr>
          <w:sz w:val="24"/>
        </w:rPr>
        <w:t>明细如下：</w:t>
      </w:r>
    </w:p>
    <w:tbl>
      <w:tblPr>
        <w:tblStyle w:val="13"/>
        <w:tblW w:w="9356" w:type="dxa"/>
        <w:jc w:val="center"/>
        <w:tblLayout w:type="fixed"/>
        <w:tblCellMar>
          <w:top w:w="0" w:type="dxa"/>
          <w:left w:w="108" w:type="dxa"/>
          <w:bottom w:w="0" w:type="dxa"/>
          <w:right w:w="108" w:type="dxa"/>
        </w:tblCellMar>
      </w:tblPr>
      <w:tblGrid>
        <w:gridCol w:w="1134"/>
        <w:gridCol w:w="5387"/>
        <w:gridCol w:w="2835"/>
      </w:tblGrid>
      <w:tr w14:paraId="3EE11B9A">
        <w:tblPrEx>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5086D4DD">
            <w:pPr>
              <w:widowControl/>
              <w:spacing w:line="300" w:lineRule="auto"/>
              <w:ind w:left="48"/>
              <w:jc w:val="center"/>
              <w:rPr>
                <w:szCs w:val="21"/>
              </w:rPr>
            </w:pPr>
            <w:r>
              <w:rPr>
                <w:szCs w:val="21"/>
              </w:rPr>
              <w:t>验收内容</w:t>
            </w:r>
          </w:p>
        </w:tc>
        <w:tc>
          <w:tcPr>
            <w:tcW w:w="5387" w:type="dxa"/>
            <w:tcBorders>
              <w:top w:val="single" w:color="auto" w:sz="4" w:space="0"/>
              <w:left w:val="nil"/>
              <w:bottom w:val="single" w:color="auto" w:sz="4" w:space="0"/>
              <w:right w:val="single" w:color="auto" w:sz="4" w:space="0"/>
            </w:tcBorders>
            <w:noWrap w:val="0"/>
            <w:vAlign w:val="center"/>
          </w:tcPr>
          <w:p w14:paraId="7B1018E0">
            <w:pPr>
              <w:widowControl/>
              <w:spacing w:line="300" w:lineRule="auto"/>
              <w:ind w:left="48"/>
              <w:jc w:val="center"/>
              <w:rPr>
                <w:szCs w:val="21"/>
              </w:rPr>
            </w:pPr>
            <w:r>
              <w:rPr>
                <w:szCs w:val="21"/>
              </w:rPr>
              <w:t>验收标准</w:t>
            </w:r>
          </w:p>
        </w:tc>
        <w:tc>
          <w:tcPr>
            <w:tcW w:w="2835" w:type="dxa"/>
            <w:tcBorders>
              <w:top w:val="single" w:color="auto" w:sz="4" w:space="0"/>
              <w:left w:val="nil"/>
              <w:bottom w:val="single" w:color="auto" w:sz="4" w:space="0"/>
              <w:right w:val="single" w:color="auto" w:sz="4" w:space="0"/>
            </w:tcBorders>
            <w:noWrap w:val="0"/>
            <w:vAlign w:val="center"/>
          </w:tcPr>
          <w:p w14:paraId="0738BF32">
            <w:pPr>
              <w:widowControl/>
              <w:spacing w:line="300" w:lineRule="auto"/>
              <w:ind w:left="48"/>
              <w:jc w:val="center"/>
              <w:rPr>
                <w:szCs w:val="21"/>
              </w:rPr>
            </w:pPr>
            <w:r>
              <w:rPr>
                <w:szCs w:val="21"/>
              </w:rPr>
              <w:t>验收方法</w:t>
            </w:r>
          </w:p>
        </w:tc>
      </w:tr>
      <w:tr w14:paraId="0737AA86">
        <w:tblPrEx>
          <w:tblCellMar>
            <w:top w:w="0" w:type="dxa"/>
            <w:left w:w="108" w:type="dxa"/>
            <w:bottom w:w="0" w:type="dxa"/>
            <w:right w:w="108" w:type="dxa"/>
          </w:tblCellMar>
        </w:tblPrEx>
        <w:trPr>
          <w:trHeight w:val="840" w:hRule="atLeast"/>
          <w:jc w:val="center"/>
        </w:trPr>
        <w:tc>
          <w:tcPr>
            <w:tcW w:w="1134" w:type="dxa"/>
            <w:tcBorders>
              <w:top w:val="nil"/>
              <w:left w:val="single" w:color="auto" w:sz="4" w:space="0"/>
              <w:bottom w:val="single" w:color="auto" w:sz="4" w:space="0"/>
              <w:right w:val="single" w:color="auto" w:sz="4" w:space="0"/>
            </w:tcBorders>
            <w:noWrap w:val="0"/>
            <w:vAlign w:val="center"/>
          </w:tcPr>
          <w:p w14:paraId="5538B4F0">
            <w:pPr>
              <w:widowControl/>
              <w:spacing w:line="300" w:lineRule="auto"/>
              <w:ind w:left="48"/>
              <w:jc w:val="center"/>
              <w:rPr>
                <w:szCs w:val="21"/>
              </w:rPr>
            </w:pPr>
            <w:r>
              <w:rPr>
                <w:szCs w:val="21"/>
              </w:rPr>
              <w:t>运行验收</w:t>
            </w:r>
          </w:p>
        </w:tc>
        <w:tc>
          <w:tcPr>
            <w:tcW w:w="5387" w:type="dxa"/>
            <w:tcBorders>
              <w:top w:val="nil"/>
              <w:left w:val="nil"/>
              <w:bottom w:val="single" w:color="auto" w:sz="4" w:space="0"/>
              <w:right w:val="single" w:color="auto" w:sz="4" w:space="0"/>
            </w:tcBorders>
            <w:noWrap w:val="0"/>
            <w:vAlign w:val="center"/>
          </w:tcPr>
          <w:p w14:paraId="2DB3696E">
            <w:pPr>
              <w:pStyle w:val="7"/>
              <w:spacing w:line="300" w:lineRule="auto"/>
              <w:ind w:left="48"/>
            </w:pPr>
            <w:r>
              <w:rPr>
                <w:rFonts w:hint="eastAsia" w:hAnsi="Times New Roman"/>
                <w:sz w:val="21"/>
                <w:szCs w:val="21"/>
              </w:rPr>
              <w:t>参照调试验收标准。</w:t>
            </w:r>
          </w:p>
        </w:tc>
        <w:tc>
          <w:tcPr>
            <w:tcW w:w="2835" w:type="dxa"/>
            <w:tcBorders>
              <w:top w:val="nil"/>
              <w:left w:val="single" w:color="auto" w:sz="4" w:space="0"/>
              <w:bottom w:val="single" w:color="auto" w:sz="4" w:space="0"/>
              <w:right w:val="single" w:color="auto" w:sz="4" w:space="0"/>
            </w:tcBorders>
            <w:noWrap w:val="0"/>
            <w:vAlign w:val="center"/>
          </w:tcPr>
          <w:p w14:paraId="72034DB1">
            <w:pPr>
              <w:widowControl/>
              <w:spacing w:line="300" w:lineRule="auto"/>
              <w:ind w:left="48"/>
              <w:rPr>
                <w:szCs w:val="21"/>
              </w:rPr>
            </w:pPr>
            <w:r>
              <w:rPr>
                <w:rFonts w:hint="eastAsia"/>
                <w:szCs w:val="21"/>
              </w:rPr>
              <w:t>设备运行记录</w:t>
            </w:r>
          </w:p>
        </w:tc>
      </w:tr>
    </w:tbl>
    <w:p w14:paraId="6F8DD4B1">
      <w:pPr>
        <w:spacing w:line="300" w:lineRule="auto"/>
        <w:ind w:firstLine="240" w:firstLineChars="100"/>
        <w:rPr>
          <w:sz w:val="24"/>
        </w:rPr>
      </w:pPr>
      <w:r>
        <w:rPr>
          <w:sz w:val="24"/>
        </w:rPr>
        <w:t>（四）质保期验收</w:t>
      </w:r>
    </w:p>
    <w:p w14:paraId="65ED6D3E">
      <w:pPr>
        <w:spacing w:line="300" w:lineRule="auto"/>
        <w:ind w:firstLine="360" w:firstLineChars="150"/>
        <w:rPr>
          <w:sz w:val="24"/>
        </w:rPr>
      </w:pPr>
      <w:r>
        <w:rPr>
          <w:bCs/>
          <w:sz w:val="24"/>
        </w:rPr>
        <w:t>自投入使用合格之日起算365天</w:t>
      </w:r>
      <w:r>
        <w:rPr>
          <w:sz w:val="24"/>
        </w:rPr>
        <w:t>，设备运行正常，无任何质量问题即为质保期验收合格。在质保期内出现问题投标方应彻底清除缺陷后再按规范施工办法返修，返修后重新计算质保期。验收明细如下：</w:t>
      </w:r>
    </w:p>
    <w:tbl>
      <w:tblPr>
        <w:tblStyle w:val="13"/>
        <w:tblW w:w="9071" w:type="dxa"/>
        <w:jc w:val="center"/>
        <w:tblLayout w:type="fixed"/>
        <w:tblCellMar>
          <w:top w:w="0" w:type="dxa"/>
          <w:left w:w="108" w:type="dxa"/>
          <w:bottom w:w="0" w:type="dxa"/>
          <w:right w:w="108" w:type="dxa"/>
        </w:tblCellMar>
      </w:tblPr>
      <w:tblGrid>
        <w:gridCol w:w="1134"/>
        <w:gridCol w:w="5387"/>
        <w:gridCol w:w="2550"/>
      </w:tblGrid>
      <w:tr w14:paraId="0797C2C9">
        <w:tblPrEx>
          <w:tblCellMar>
            <w:top w:w="0" w:type="dxa"/>
            <w:left w:w="108" w:type="dxa"/>
            <w:bottom w:w="0" w:type="dxa"/>
            <w:right w:w="108" w:type="dxa"/>
          </w:tblCellMar>
        </w:tblPrEx>
        <w:trPr>
          <w:trHeight w:val="414"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DB2BB58">
            <w:pPr>
              <w:spacing w:line="300" w:lineRule="auto"/>
            </w:pPr>
            <w:r>
              <w:t>验收内容</w:t>
            </w:r>
          </w:p>
        </w:tc>
        <w:tc>
          <w:tcPr>
            <w:tcW w:w="5387" w:type="dxa"/>
            <w:tcBorders>
              <w:top w:val="single" w:color="auto" w:sz="4" w:space="0"/>
              <w:left w:val="nil"/>
              <w:bottom w:val="single" w:color="auto" w:sz="4" w:space="0"/>
              <w:right w:val="single" w:color="auto" w:sz="4" w:space="0"/>
            </w:tcBorders>
            <w:noWrap w:val="0"/>
            <w:vAlign w:val="center"/>
          </w:tcPr>
          <w:p w14:paraId="7CC01640">
            <w:pPr>
              <w:spacing w:line="300" w:lineRule="auto"/>
              <w:ind w:firstLine="420" w:firstLineChars="200"/>
              <w:jc w:val="center"/>
            </w:pPr>
            <w:r>
              <w:t>验收标准</w:t>
            </w:r>
          </w:p>
        </w:tc>
        <w:tc>
          <w:tcPr>
            <w:tcW w:w="2550" w:type="dxa"/>
            <w:tcBorders>
              <w:top w:val="single" w:color="auto" w:sz="4" w:space="0"/>
              <w:left w:val="nil"/>
              <w:bottom w:val="single" w:color="auto" w:sz="4" w:space="0"/>
              <w:right w:val="single" w:color="auto" w:sz="4" w:space="0"/>
            </w:tcBorders>
            <w:noWrap w:val="0"/>
            <w:vAlign w:val="center"/>
          </w:tcPr>
          <w:p w14:paraId="7E1198AE">
            <w:pPr>
              <w:spacing w:line="300" w:lineRule="auto"/>
              <w:ind w:firstLine="420" w:firstLineChars="200"/>
            </w:pPr>
            <w:r>
              <w:t>验收方法</w:t>
            </w:r>
          </w:p>
        </w:tc>
      </w:tr>
      <w:tr w14:paraId="574E1E4B">
        <w:tblPrEx>
          <w:tblCellMar>
            <w:top w:w="0" w:type="dxa"/>
            <w:left w:w="108" w:type="dxa"/>
            <w:bottom w:w="0" w:type="dxa"/>
            <w:right w:w="108" w:type="dxa"/>
          </w:tblCellMar>
        </w:tblPrEx>
        <w:trPr>
          <w:trHeight w:val="699" w:hRule="atLeast"/>
          <w:jc w:val="center"/>
        </w:trPr>
        <w:tc>
          <w:tcPr>
            <w:tcW w:w="1134" w:type="dxa"/>
            <w:tcBorders>
              <w:top w:val="nil"/>
              <w:left w:val="single" w:color="auto" w:sz="4" w:space="0"/>
              <w:bottom w:val="single" w:color="auto" w:sz="4" w:space="0"/>
              <w:right w:val="single" w:color="auto" w:sz="4" w:space="0"/>
            </w:tcBorders>
            <w:noWrap w:val="0"/>
            <w:vAlign w:val="center"/>
          </w:tcPr>
          <w:p w14:paraId="1BA0C966">
            <w:pPr>
              <w:spacing w:line="300" w:lineRule="auto"/>
            </w:pPr>
            <w:r>
              <w:t>质保验收</w:t>
            </w:r>
          </w:p>
        </w:tc>
        <w:tc>
          <w:tcPr>
            <w:tcW w:w="5387" w:type="dxa"/>
            <w:tcBorders>
              <w:top w:val="nil"/>
              <w:left w:val="nil"/>
              <w:bottom w:val="single" w:color="auto" w:sz="4" w:space="0"/>
              <w:right w:val="single" w:color="auto" w:sz="4" w:space="0"/>
            </w:tcBorders>
            <w:noWrap w:val="0"/>
            <w:vAlign w:val="center"/>
          </w:tcPr>
          <w:p w14:paraId="5BAA25B3">
            <w:pPr>
              <w:spacing w:line="300" w:lineRule="auto"/>
            </w:pPr>
            <w:r>
              <w:t>使用365天后参照竣工验收标准及调试验收标准进行验收。</w:t>
            </w:r>
          </w:p>
        </w:tc>
        <w:tc>
          <w:tcPr>
            <w:tcW w:w="2550" w:type="dxa"/>
            <w:tcBorders>
              <w:top w:val="nil"/>
              <w:left w:val="single" w:color="auto" w:sz="4" w:space="0"/>
              <w:bottom w:val="single" w:color="auto" w:sz="4" w:space="0"/>
              <w:right w:val="single" w:color="auto" w:sz="4" w:space="0"/>
            </w:tcBorders>
            <w:noWrap w:val="0"/>
            <w:vAlign w:val="center"/>
          </w:tcPr>
          <w:p w14:paraId="6004AC42">
            <w:pPr>
              <w:spacing w:line="300" w:lineRule="auto"/>
            </w:pPr>
            <w:r>
              <w:t>参照调试验收方法进行验收</w:t>
            </w:r>
          </w:p>
        </w:tc>
      </w:tr>
    </w:tbl>
    <w:p w14:paraId="772762D2">
      <w:pPr>
        <w:spacing w:line="300" w:lineRule="auto"/>
        <w:ind w:firstLine="480" w:firstLineChars="200"/>
        <w:rPr>
          <w:sz w:val="24"/>
        </w:rPr>
      </w:pPr>
      <w:r>
        <w:rPr>
          <w:sz w:val="24"/>
        </w:rPr>
        <w:t>（五）其他</w:t>
      </w:r>
    </w:p>
    <w:p w14:paraId="19266F71">
      <w:pPr>
        <w:spacing w:line="300" w:lineRule="auto"/>
        <w:ind w:firstLine="480" w:firstLineChars="200"/>
        <w:rPr>
          <w:sz w:val="24"/>
        </w:rPr>
      </w:pPr>
      <w:r>
        <w:rPr>
          <w:sz w:val="24"/>
        </w:rPr>
        <w:t>未列出的验收要求，按国家有关标准进行验收。</w:t>
      </w:r>
    </w:p>
    <w:p w14:paraId="3B1CC59E">
      <w:pPr>
        <w:spacing w:line="300" w:lineRule="auto"/>
        <w:ind w:firstLine="482" w:firstLineChars="200"/>
        <w:rPr>
          <w:sz w:val="24"/>
        </w:rPr>
      </w:pPr>
      <w:r>
        <w:rPr>
          <w:b/>
          <w:sz w:val="24"/>
        </w:rPr>
        <w:t>第五条 乙方的技术服务</w:t>
      </w:r>
    </w:p>
    <w:p w14:paraId="38A19BAB">
      <w:pPr>
        <w:tabs>
          <w:tab w:val="left" w:pos="0"/>
        </w:tabs>
        <w:adjustRightInd w:val="0"/>
        <w:snapToGrid w:val="0"/>
        <w:spacing w:after="50" w:line="300" w:lineRule="auto"/>
        <w:ind w:firstLine="420" w:firstLineChars="175"/>
        <w:rPr>
          <w:sz w:val="24"/>
          <w:szCs w:val="28"/>
        </w:rPr>
      </w:pPr>
      <w:r>
        <w:rPr>
          <w:sz w:val="24"/>
        </w:rPr>
        <w:t>（一）</w:t>
      </w:r>
      <w:r>
        <w:rPr>
          <w:sz w:val="24"/>
          <w:szCs w:val="28"/>
        </w:rPr>
        <w:t>乙方在合同生效后10天内向甲方提供项目设计需要的技术数据。</w:t>
      </w:r>
    </w:p>
    <w:p w14:paraId="3AA499E0">
      <w:pPr>
        <w:tabs>
          <w:tab w:val="left" w:pos="0"/>
        </w:tabs>
        <w:adjustRightInd w:val="0"/>
        <w:snapToGrid w:val="0"/>
        <w:spacing w:after="50" w:line="300" w:lineRule="auto"/>
        <w:ind w:firstLine="420" w:firstLineChars="175"/>
        <w:rPr>
          <w:sz w:val="24"/>
          <w:szCs w:val="28"/>
        </w:rPr>
      </w:pPr>
      <w:r>
        <w:rPr>
          <w:sz w:val="24"/>
        </w:rPr>
        <w:t>（二）</w:t>
      </w:r>
      <w:r>
        <w:rPr>
          <w:sz w:val="24"/>
          <w:szCs w:val="28"/>
        </w:rPr>
        <w:t>乙方向甲方提供如下的技术资料。</w:t>
      </w:r>
      <w:r>
        <w:rPr>
          <w:sz w:val="24"/>
        </w:rPr>
        <w:t>设备</w:t>
      </w:r>
      <w:r>
        <w:rPr>
          <w:sz w:val="24"/>
          <w:szCs w:val="28"/>
        </w:rPr>
        <w:t>出厂时，必须随机交付技术资料，其内容包括：</w:t>
      </w:r>
    </w:p>
    <w:p w14:paraId="48E9D5F9">
      <w:pPr>
        <w:autoSpaceDE w:val="0"/>
        <w:autoSpaceDN w:val="0"/>
        <w:spacing w:line="300" w:lineRule="auto"/>
        <w:ind w:firstLine="482"/>
        <w:rPr>
          <w:sz w:val="24"/>
        </w:rPr>
      </w:pPr>
      <w:r>
        <w:rPr>
          <w:sz w:val="24"/>
        </w:rPr>
        <w:t>1.设备供货清单及设备装箱清单（一份）。</w:t>
      </w:r>
    </w:p>
    <w:p w14:paraId="02E365C4">
      <w:pPr>
        <w:autoSpaceDE w:val="0"/>
        <w:autoSpaceDN w:val="0"/>
        <w:spacing w:line="300" w:lineRule="auto"/>
        <w:ind w:firstLine="480" w:firstLineChars="200"/>
        <w:rPr>
          <w:sz w:val="24"/>
        </w:rPr>
      </w:pPr>
      <w:r>
        <w:rPr>
          <w:sz w:val="24"/>
        </w:rPr>
        <w:t>2.设备操作说明：详细说明（一份）。</w:t>
      </w:r>
    </w:p>
    <w:p w14:paraId="6A9DA64A">
      <w:pPr>
        <w:autoSpaceDE w:val="0"/>
        <w:autoSpaceDN w:val="0"/>
        <w:spacing w:line="300" w:lineRule="auto"/>
        <w:ind w:firstLine="480" w:firstLineChars="200"/>
        <w:rPr>
          <w:sz w:val="24"/>
        </w:rPr>
      </w:pPr>
      <w:r>
        <w:rPr>
          <w:sz w:val="24"/>
        </w:rPr>
        <w:t>3.设备结构图纸、设备装配图纸、主要零配件图纸（一份）。</w:t>
      </w:r>
    </w:p>
    <w:p w14:paraId="2D545188">
      <w:pPr>
        <w:spacing w:line="300" w:lineRule="auto"/>
        <w:ind w:firstLine="482" w:firstLineChars="200"/>
        <w:rPr>
          <w:sz w:val="24"/>
        </w:rPr>
      </w:pPr>
      <w:r>
        <w:rPr>
          <w:b/>
          <w:sz w:val="24"/>
        </w:rPr>
        <w:t>第六条 乙方的免费技术服务</w:t>
      </w:r>
    </w:p>
    <w:p w14:paraId="0FCAC7FE">
      <w:pPr>
        <w:spacing w:line="300" w:lineRule="auto"/>
        <w:ind w:firstLine="480" w:firstLineChars="200"/>
        <w:rPr>
          <w:sz w:val="24"/>
        </w:rPr>
      </w:pPr>
      <w:r>
        <w:rPr>
          <w:sz w:val="24"/>
        </w:rPr>
        <w:t>1.甲方对乙方提供的设备有疑问的，乙方负责24小时内给予答复及派人处理。</w:t>
      </w:r>
    </w:p>
    <w:p w14:paraId="0164B6E2">
      <w:pPr>
        <w:spacing w:line="300" w:lineRule="auto"/>
        <w:ind w:firstLine="480" w:firstLineChars="200"/>
        <w:rPr>
          <w:sz w:val="24"/>
        </w:rPr>
      </w:pPr>
      <w:r>
        <w:rPr>
          <w:sz w:val="24"/>
        </w:rPr>
        <w:t>2.质保期内属制造方面的问题，乙方负责免费维修。</w:t>
      </w:r>
    </w:p>
    <w:p w14:paraId="54986A72">
      <w:pPr>
        <w:adjustRightInd w:val="0"/>
        <w:snapToGrid w:val="0"/>
        <w:spacing w:line="300" w:lineRule="auto"/>
        <w:ind w:firstLine="482" w:firstLineChars="200"/>
        <w:rPr>
          <w:sz w:val="24"/>
        </w:rPr>
      </w:pPr>
      <w:r>
        <w:rPr>
          <w:b/>
          <w:sz w:val="24"/>
        </w:rPr>
        <w:t xml:space="preserve">第七条 </w:t>
      </w:r>
      <w:r>
        <w:rPr>
          <w:sz w:val="24"/>
        </w:rPr>
        <w:t>本协议作为《</w:t>
      </w:r>
      <w:r>
        <w:rPr>
          <w:rFonts w:hint="eastAsia" w:ascii="宋体" w:hAnsi="宋体" w:cs="方正小标宋简体"/>
          <w:sz w:val="24"/>
        </w:rPr>
        <w:t>2024年粤北糖业水系统改造项目</w:t>
      </w:r>
      <w:r>
        <w:rPr>
          <w:rFonts w:hint="eastAsia" w:ascii="宋体" w:hAnsi="宋体" w:cs="方正小标宋简体"/>
          <w:kern w:val="0"/>
          <w:sz w:val="24"/>
        </w:rPr>
        <w:t>（管道供货安装)</w:t>
      </w:r>
      <w:r>
        <w:rPr>
          <w:sz w:val="24"/>
        </w:rPr>
        <w:t>》</w:t>
      </w:r>
      <w:r>
        <w:rPr>
          <w:rFonts w:hint="eastAsia"/>
          <w:sz w:val="24"/>
          <w:highlight w:val="yellow"/>
          <w:lang w:val="en-US" w:eastAsia="zh-CN"/>
        </w:rPr>
        <w:t>合同</w:t>
      </w:r>
      <w:r>
        <w:rPr>
          <w:sz w:val="24"/>
        </w:rPr>
        <w:t>的附件，与</w:t>
      </w:r>
      <w:r>
        <w:rPr>
          <w:rFonts w:hint="eastAsia"/>
          <w:sz w:val="24"/>
          <w:highlight w:val="yellow"/>
          <w:lang w:val="en-US" w:eastAsia="zh-CN"/>
        </w:rPr>
        <w:t>主</w:t>
      </w:r>
      <w:r>
        <w:rPr>
          <w:sz w:val="24"/>
          <w:highlight w:val="yellow"/>
        </w:rPr>
        <w:t>合同</w:t>
      </w:r>
      <w:r>
        <w:rPr>
          <w:sz w:val="24"/>
        </w:rPr>
        <w:t>具有同等的法律效力。本协议一式贰份，双方各执壹份；本协议</w:t>
      </w:r>
      <w:r>
        <w:rPr>
          <w:sz w:val="24"/>
          <w:highlight w:val="yellow"/>
        </w:rPr>
        <w:t>自双方盖章之日起生效</w:t>
      </w:r>
      <w:r>
        <w:rPr>
          <w:sz w:val="24"/>
        </w:rPr>
        <w:t>；工程款付清后，本协议自动失效。</w:t>
      </w:r>
    </w:p>
    <w:p w14:paraId="0E4C58DB">
      <w:pPr>
        <w:ind w:firstLine="482"/>
        <w:rPr>
          <w:sz w:val="24"/>
        </w:rPr>
      </w:pPr>
    </w:p>
    <w:p w14:paraId="2EB1DBF4">
      <w:pPr>
        <w:spacing w:line="500" w:lineRule="exact"/>
        <w:ind w:firstLine="482"/>
        <w:rPr>
          <w:sz w:val="24"/>
        </w:rPr>
      </w:pPr>
    </w:p>
    <w:p w14:paraId="50D79366">
      <w:pPr>
        <w:tabs>
          <w:tab w:val="left" w:pos="0"/>
        </w:tabs>
        <w:spacing w:line="480" w:lineRule="exact"/>
        <w:ind w:left="5760" w:hanging="5760" w:hangingChars="2400"/>
        <w:rPr>
          <w:rFonts w:hint="eastAsia" w:ascii="宋体" w:hAnsi="宋体" w:cs="宋体"/>
          <w:color w:val="000000"/>
          <w:sz w:val="24"/>
        </w:rPr>
      </w:pPr>
      <w:r>
        <w:rPr>
          <w:rFonts w:hint="eastAsia" w:ascii="宋体" w:hAnsi="宋体" w:cs="宋体"/>
          <w:color w:val="000000"/>
          <w:sz w:val="24"/>
        </w:rPr>
        <w:t>甲方(盖章)：</w:t>
      </w:r>
      <w:r>
        <w:rPr>
          <w:rFonts w:hint="eastAsia" w:ascii="仿宋_GB2312" w:hAnsi="仿宋_GB2312" w:eastAsia="仿宋_GB2312" w:cs="仿宋_GB2312"/>
          <w:sz w:val="24"/>
        </w:rPr>
        <w:t>英德市粤北糖业有限公司</w:t>
      </w:r>
      <w:r>
        <w:rPr>
          <w:rFonts w:hint="eastAsia" w:ascii="宋体" w:hAnsi="宋体" w:cs="宋体"/>
          <w:color w:val="000000"/>
          <w:sz w:val="24"/>
        </w:rPr>
        <w:t xml:space="preserve">   乙方(盖章)：</w:t>
      </w:r>
      <w:r>
        <w:rPr>
          <w:rFonts w:hint="eastAsia"/>
          <w:sz w:val="24"/>
        </w:rPr>
        <w:t xml:space="preserve"> </w:t>
      </w:r>
    </w:p>
    <w:p w14:paraId="62620428">
      <w:pPr>
        <w:tabs>
          <w:tab w:val="left" w:pos="105"/>
          <w:tab w:val="left" w:pos="5220"/>
        </w:tabs>
        <w:spacing w:line="480" w:lineRule="exact"/>
        <w:rPr>
          <w:rFonts w:hint="eastAsia" w:ascii="宋体" w:hAnsi="宋体" w:cs="宋体"/>
          <w:color w:val="000000"/>
          <w:sz w:val="24"/>
        </w:rPr>
      </w:pPr>
    </w:p>
    <w:p w14:paraId="40C9B3CA">
      <w:pPr>
        <w:tabs>
          <w:tab w:val="left" w:pos="105"/>
          <w:tab w:val="left" w:pos="5220"/>
        </w:tabs>
        <w:spacing w:line="480" w:lineRule="exact"/>
        <w:rPr>
          <w:rFonts w:hint="eastAsia" w:ascii="宋体" w:hAnsi="宋体" w:cs="宋体"/>
          <w:color w:val="000000"/>
          <w:sz w:val="24"/>
        </w:rPr>
      </w:pPr>
      <w:r>
        <w:rPr>
          <w:rFonts w:hint="eastAsia" w:ascii="宋体" w:hAnsi="宋体" w:cs="宋体"/>
          <w:color w:val="000000"/>
          <w:sz w:val="24"/>
          <w:lang w:eastAsia="zh-CN"/>
        </w:rPr>
        <w:t xml:space="preserve">法定代表人：冯磊   </w:t>
      </w:r>
      <w:r>
        <w:rPr>
          <w:rFonts w:hint="eastAsia" w:ascii="宋体" w:hAnsi="宋体" w:cs="宋体"/>
          <w:color w:val="000000"/>
          <w:sz w:val="24"/>
        </w:rPr>
        <w:t xml:space="preserve">                </w:t>
      </w:r>
      <w:r>
        <w:rPr>
          <w:rFonts w:hint="eastAsia" w:ascii="宋体" w:hAnsi="宋体" w:cs="宋体"/>
          <w:color w:val="000000"/>
          <w:sz w:val="24"/>
          <w:lang w:eastAsia="zh-CN"/>
        </w:rPr>
        <w:t>法定代表人：</w:t>
      </w:r>
    </w:p>
    <w:p w14:paraId="542728B4">
      <w:pPr>
        <w:tabs>
          <w:tab w:val="left" w:pos="105"/>
          <w:tab w:val="left" w:pos="5220"/>
        </w:tabs>
        <w:spacing w:line="480" w:lineRule="exact"/>
        <w:rPr>
          <w:rFonts w:hint="eastAsia" w:ascii="宋体" w:hAnsi="宋体" w:cs="宋体"/>
          <w:color w:val="000000"/>
          <w:sz w:val="24"/>
        </w:rPr>
      </w:pPr>
    </w:p>
    <w:p w14:paraId="393F4A0D">
      <w:pPr>
        <w:tabs>
          <w:tab w:val="left" w:pos="105"/>
          <w:tab w:val="left" w:pos="5220"/>
        </w:tabs>
        <w:spacing w:line="480" w:lineRule="exact"/>
        <w:rPr>
          <w:rFonts w:hint="eastAsia" w:ascii="宋体" w:hAnsi="宋体" w:cs="宋体"/>
          <w:color w:val="000000"/>
          <w:sz w:val="24"/>
        </w:rPr>
      </w:pPr>
      <w:r>
        <w:rPr>
          <w:rFonts w:hint="eastAsia" w:ascii="宋体" w:hAnsi="宋体" w:cs="宋体"/>
          <w:color w:val="000000"/>
          <w:sz w:val="24"/>
        </w:rPr>
        <w:t>日期：       年   月    日          日期：       年    月    日</w:t>
      </w:r>
    </w:p>
    <w:p w14:paraId="29A317CD">
      <w:pPr>
        <w:snapToGrid w:val="0"/>
        <w:spacing w:line="360" w:lineRule="auto"/>
        <w:rPr>
          <w:rFonts w:eastAsia="仿宋"/>
          <w:b/>
          <w:color w:val="000000"/>
          <w:sz w:val="24"/>
        </w:rPr>
      </w:pPr>
    </w:p>
    <w:p w14:paraId="634687A0">
      <w:pPr>
        <w:snapToGrid w:val="0"/>
        <w:spacing w:line="360" w:lineRule="auto"/>
        <w:rPr>
          <w:rFonts w:eastAsia="仿宋"/>
          <w:b/>
          <w:color w:val="000000"/>
          <w:sz w:val="24"/>
        </w:rPr>
      </w:pPr>
    </w:p>
    <w:p w14:paraId="17146D94">
      <w:pPr>
        <w:snapToGrid w:val="0"/>
        <w:spacing w:line="360" w:lineRule="auto"/>
        <w:rPr>
          <w:rFonts w:hint="eastAsia" w:eastAsia="仿宋"/>
          <w:b/>
          <w:color w:val="000000"/>
          <w:sz w:val="24"/>
        </w:rPr>
      </w:pPr>
    </w:p>
    <w:p w14:paraId="54AF577E">
      <w:pPr>
        <w:snapToGrid w:val="0"/>
        <w:spacing w:line="360" w:lineRule="auto"/>
        <w:rPr>
          <w:rFonts w:eastAsia="仿宋"/>
          <w:b/>
          <w:color w:val="000000"/>
          <w:sz w:val="24"/>
        </w:rPr>
      </w:pPr>
    </w:p>
    <w:p w14:paraId="30F479A3">
      <w:pPr>
        <w:snapToGrid w:val="0"/>
        <w:spacing w:line="360" w:lineRule="auto"/>
        <w:rPr>
          <w:rFonts w:hint="eastAsia" w:ascii="宋体" w:hAnsi="宋体" w:cs="宋体"/>
          <w:color w:val="000000"/>
          <w:sz w:val="24"/>
        </w:rPr>
      </w:pPr>
      <w:r>
        <w:rPr>
          <w:rFonts w:hint="eastAsia" w:ascii="宋体" w:hAnsi="宋体" w:cs="宋体"/>
          <w:b/>
          <w:color w:val="000000"/>
          <w:sz w:val="24"/>
        </w:rPr>
        <w:t>合同附件2：廉洁协议书</w:t>
      </w:r>
    </w:p>
    <w:p w14:paraId="07041C38">
      <w:pPr>
        <w:spacing w:line="500" w:lineRule="exact"/>
        <w:jc w:val="center"/>
        <w:rPr>
          <w:rFonts w:hint="eastAsia" w:ascii="宋体" w:hAnsi="宋体" w:cs="宋体"/>
          <w:b/>
          <w:bCs/>
          <w:color w:val="000000"/>
          <w:sz w:val="32"/>
          <w:szCs w:val="32"/>
        </w:rPr>
      </w:pPr>
      <w:r>
        <w:rPr>
          <w:rFonts w:hint="eastAsia" w:ascii="宋体" w:hAnsi="宋体" w:cs="宋体"/>
          <w:b/>
          <w:bCs/>
          <w:color w:val="000000"/>
          <w:sz w:val="32"/>
          <w:szCs w:val="32"/>
        </w:rPr>
        <w:t>廉洁协议书</w:t>
      </w:r>
    </w:p>
    <w:p w14:paraId="1B733D0E">
      <w:pPr>
        <w:spacing w:line="300" w:lineRule="auto"/>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方正小标宋简体"/>
          <w:sz w:val="24"/>
          <w:u w:val="single"/>
        </w:rPr>
        <w:t>2024年粤北糖业水系统改造项目</w:t>
      </w:r>
      <w:r>
        <w:rPr>
          <w:rFonts w:hint="eastAsia" w:ascii="宋体" w:hAnsi="宋体" w:cs="方正小标宋简体"/>
          <w:kern w:val="0"/>
          <w:sz w:val="24"/>
          <w:u w:val="single"/>
        </w:rPr>
        <w:t>（管道供货安装)</w:t>
      </w:r>
      <w:r>
        <w:rPr>
          <w:rFonts w:hint="eastAsia" w:ascii="宋体" w:hAnsi="宋体"/>
          <w:sz w:val="24"/>
        </w:rPr>
        <w:t xml:space="preserve"> </w:t>
      </w:r>
    </w:p>
    <w:p w14:paraId="6E3DAFCE">
      <w:pPr>
        <w:spacing w:line="300" w:lineRule="auto"/>
        <w:rPr>
          <w:rFonts w:hint="eastAsia" w:ascii="宋体" w:hAnsi="宋体" w:cs="宋体"/>
          <w:color w:val="000000"/>
          <w:sz w:val="24"/>
        </w:rPr>
      </w:pPr>
      <w:r>
        <w:rPr>
          <w:rFonts w:hint="eastAsia" w:ascii="宋体" w:hAnsi="宋体" w:cs="宋体"/>
          <w:color w:val="000000"/>
          <w:sz w:val="24"/>
        </w:rPr>
        <w:t>合同编号：</w:t>
      </w:r>
      <w:r>
        <w:rPr>
          <w:rFonts w:hint="eastAsia"/>
          <w:sz w:val="24"/>
          <w:u w:val="single"/>
        </w:rPr>
        <w:t xml:space="preserve">                   </w:t>
      </w:r>
    </w:p>
    <w:p w14:paraId="0B5C6B89">
      <w:pPr>
        <w:spacing w:line="300" w:lineRule="auto"/>
        <w:rPr>
          <w:rFonts w:hint="eastAsia" w:ascii="宋体" w:hAnsi="宋体" w:cs="宋体"/>
          <w:color w:val="000000"/>
          <w:sz w:val="24"/>
        </w:rPr>
      </w:pPr>
      <w:r>
        <w:rPr>
          <w:rFonts w:hint="eastAsia" w:ascii="宋体" w:hAnsi="宋体" w:cs="宋体"/>
          <w:color w:val="000000"/>
          <w:sz w:val="24"/>
        </w:rPr>
        <w:t>甲    方：</w:t>
      </w:r>
      <w:r>
        <w:rPr>
          <w:rFonts w:hint="eastAsia" w:ascii="宋体" w:hAnsi="宋体" w:cs="仿宋_GB2312"/>
          <w:sz w:val="24"/>
          <w:u w:val="single"/>
        </w:rPr>
        <w:t>英德市粤北糖业有限公司</w:t>
      </w:r>
    </w:p>
    <w:p w14:paraId="1A7065FB">
      <w:pPr>
        <w:adjustRightInd w:val="0"/>
        <w:snapToGrid w:val="0"/>
        <w:spacing w:after="120" w:line="300" w:lineRule="auto"/>
        <w:rPr>
          <w:rFonts w:hint="eastAsia" w:ascii="宋体" w:hAnsi="宋体" w:cs="宋体"/>
          <w:color w:val="000000"/>
          <w:sz w:val="24"/>
          <w:lang w:val="zh-CN"/>
        </w:rPr>
      </w:pPr>
      <w:r>
        <w:rPr>
          <w:rFonts w:hint="eastAsia" w:ascii="宋体" w:hAnsi="宋体" w:cs="宋体"/>
          <w:color w:val="000000"/>
          <w:sz w:val="24"/>
          <w:lang w:val="zh-CN"/>
        </w:rPr>
        <w:t>乙    方：</w:t>
      </w:r>
      <w:r>
        <w:rPr>
          <w:rFonts w:hint="eastAsia"/>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lang w:val="zh-CN"/>
        </w:rPr>
        <w:t xml:space="preserve">                           </w:t>
      </w:r>
    </w:p>
    <w:p w14:paraId="62A27E77">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为规范</w:t>
      </w:r>
      <w:r>
        <w:rPr>
          <w:rFonts w:hint="eastAsia" w:ascii="宋体" w:hAnsi="宋体" w:cs="方正小标宋简体"/>
          <w:sz w:val="24"/>
          <w:u w:val="single"/>
        </w:rPr>
        <w:t>2024年粤北糖业水系统改造项目</w:t>
      </w:r>
      <w:r>
        <w:rPr>
          <w:rFonts w:hint="eastAsia" w:ascii="宋体" w:hAnsi="宋体" w:cs="方正小标宋简体"/>
          <w:kern w:val="0"/>
          <w:sz w:val="24"/>
          <w:u w:val="single"/>
        </w:rPr>
        <w:t>（管道供货安装)</w:t>
      </w:r>
      <w:r>
        <w:rPr>
          <w:rFonts w:hint="eastAsia" w:ascii="宋体" w:hAnsi="宋体" w:cs="宋体"/>
          <w:color w:val="000000"/>
          <w:sz w:val="24"/>
        </w:rPr>
        <w:t>的采购工作，防止违法违纪事件的发生，经甲方、乙方协商同意，双方将严格执行以下条款。</w:t>
      </w:r>
    </w:p>
    <w:p w14:paraId="3F1CDE69">
      <w:pPr>
        <w:spacing w:line="300" w:lineRule="auto"/>
        <w:ind w:firstLine="482" w:firstLineChars="200"/>
        <w:rPr>
          <w:rFonts w:hint="eastAsia" w:ascii="宋体" w:hAnsi="宋体" w:cs="宋体"/>
          <w:b/>
          <w:color w:val="000000"/>
          <w:sz w:val="24"/>
        </w:rPr>
      </w:pPr>
      <w:r>
        <w:rPr>
          <w:rFonts w:hint="eastAsia" w:ascii="宋体" w:hAnsi="宋体" w:cs="宋体"/>
          <w:b/>
          <w:color w:val="000000"/>
          <w:sz w:val="24"/>
        </w:rPr>
        <w:t>一、甲方的权利和义务</w:t>
      </w:r>
    </w:p>
    <w:p w14:paraId="0E3A4F88">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（一）甲方的工作人员有责任向乙方和丙方介绍本单位有关廉洁从业的制度、规定。甲方的纪检监察人员有权对三方在采购及合同执行过程中的廉洁情况进行监督。</w:t>
      </w:r>
    </w:p>
    <w:p w14:paraId="731C746D">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（二）甲方的工作人员不得向乙方泄露采购中的商业秘密。</w:t>
      </w:r>
    </w:p>
    <w:p w14:paraId="6481EC9E">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14:paraId="04F13385">
      <w:pPr>
        <w:spacing w:line="300" w:lineRule="auto"/>
        <w:ind w:firstLine="360" w:firstLineChars="150"/>
        <w:rPr>
          <w:rFonts w:hint="eastAsia" w:ascii="宋体" w:hAnsi="宋体" w:cs="宋体"/>
          <w:color w:val="000000"/>
          <w:sz w:val="24"/>
        </w:rPr>
      </w:pPr>
      <w:r>
        <w:rPr>
          <w:rFonts w:hint="eastAsia" w:ascii="宋体" w:hAnsi="宋体" w:cs="宋体"/>
          <w:color w:val="000000"/>
          <w:sz w:val="24"/>
        </w:rPr>
        <w:t>（四）对乙方主动给予的钱（含有价证券）、物，甲方的工作人员要坚决谢绝，无法拒绝的要在两周内上交甲方的纪检监察部门或上级纪检监察部门。</w:t>
      </w:r>
    </w:p>
    <w:p w14:paraId="703857F2">
      <w:pPr>
        <w:spacing w:line="300" w:lineRule="auto"/>
        <w:ind w:firstLine="360" w:firstLineChars="150"/>
        <w:rPr>
          <w:rFonts w:hint="eastAsia" w:ascii="宋体" w:hAnsi="宋体" w:cs="宋体"/>
          <w:color w:val="000000"/>
          <w:sz w:val="24"/>
        </w:rPr>
      </w:pPr>
      <w:r>
        <w:rPr>
          <w:rFonts w:hint="eastAsia" w:ascii="宋体" w:hAnsi="宋体" w:cs="宋体"/>
          <w:color w:val="000000"/>
          <w:sz w:val="24"/>
        </w:rPr>
        <w:t>（五）甲方的工作人员在采购及执行合同过程中，必须遵守廉洁自律的其他有关规定。</w:t>
      </w:r>
    </w:p>
    <w:p w14:paraId="5FC2B16C">
      <w:pPr>
        <w:spacing w:line="300" w:lineRule="auto"/>
        <w:ind w:firstLine="482" w:firstLineChars="200"/>
        <w:rPr>
          <w:rFonts w:hint="eastAsia" w:ascii="宋体" w:hAnsi="宋体" w:cs="宋体"/>
          <w:b/>
          <w:color w:val="000000"/>
          <w:sz w:val="24"/>
        </w:rPr>
      </w:pPr>
      <w:r>
        <w:rPr>
          <w:rFonts w:hint="eastAsia" w:ascii="宋体" w:hAnsi="宋体" w:cs="宋体"/>
          <w:b/>
          <w:color w:val="000000"/>
          <w:sz w:val="24"/>
        </w:rPr>
        <w:t>二、乙方的权利和义务</w:t>
      </w:r>
    </w:p>
    <w:p w14:paraId="6A95B76D">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（一）乙方的纪检监察人员有权对三方在采购及合同执行过程中的廉洁从业情况进行监督，并积极配合甲方纪检监察工作人员就有关违纪问题进行调查取证。</w:t>
      </w:r>
    </w:p>
    <w:p w14:paraId="057EB828">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（二）乙方有权了解甲方在廉洁从业方面的各项制度和规定，并主动配合甲方遵守执行。</w:t>
      </w:r>
    </w:p>
    <w:p w14:paraId="1D4C2C94">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（三）乙方的工作人员不得以任何方式向甲方的工作人员了解采购活动中的商业秘密。</w:t>
      </w:r>
    </w:p>
    <w:p w14:paraId="11E3DE79">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14:paraId="7C71ED83">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（五）乙方发现甲方的工作人员有不廉洁的行为，必须在48小时内署名报告甲方的纪检监察人员或有关领导。</w:t>
      </w:r>
    </w:p>
    <w:p w14:paraId="5D593AA4">
      <w:pPr>
        <w:spacing w:line="300" w:lineRule="auto"/>
        <w:ind w:firstLine="482" w:firstLineChars="200"/>
        <w:rPr>
          <w:rFonts w:hint="eastAsia" w:ascii="宋体" w:hAnsi="宋体" w:cs="宋体"/>
          <w:b/>
          <w:color w:val="000000"/>
          <w:sz w:val="24"/>
        </w:rPr>
      </w:pPr>
      <w:r>
        <w:rPr>
          <w:rFonts w:hint="eastAsia" w:ascii="宋体" w:hAnsi="宋体" w:cs="宋体"/>
          <w:b/>
          <w:color w:val="000000"/>
          <w:sz w:val="24"/>
        </w:rPr>
        <w:t>三、违约责任</w:t>
      </w:r>
    </w:p>
    <w:p w14:paraId="31FF4A28">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（一）甲方的工作人员违反廉洁责任，经调查属实的，甲方将依据党纪、公司有关规定对当事人进行严肃处理，对涉嫌犯罪人员移送司法机关。</w:t>
      </w:r>
    </w:p>
    <w:p w14:paraId="3BBEBF96">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控股责任有限公司系统各企业不再考虑与乙方的合作。</w:t>
      </w:r>
    </w:p>
    <w:p w14:paraId="394856D4">
      <w:pPr>
        <w:spacing w:line="300" w:lineRule="auto"/>
        <w:ind w:firstLine="482" w:firstLineChars="200"/>
        <w:rPr>
          <w:rFonts w:hint="eastAsia" w:ascii="宋体" w:hAnsi="宋体" w:cs="宋体"/>
          <w:b/>
          <w:color w:val="000000"/>
          <w:sz w:val="24"/>
        </w:rPr>
      </w:pPr>
      <w:r>
        <w:rPr>
          <w:rFonts w:hint="eastAsia" w:ascii="宋体" w:hAnsi="宋体" w:cs="宋体"/>
          <w:b/>
          <w:color w:val="000000"/>
          <w:sz w:val="24"/>
        </w:rPr>
        <w:t>四、合同的生效</w:t>
      </w:r>
    </w:p>
    <w:p w14:paraId="3C568E7B">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（一）本合同</w:t>
      </w:r>
      <w:r>
        <w:rPr>
          <w:rFonts w:hint="eastAsia" w:ascii="宋体" w:hAnsi="宋体" w:cs="宋体"/>
          <w:color w:val="000000"/>
          <w:sz w:val="24"/>
          <w:highlight w:val="yellow"/>
          <w:lang w:val="en-US" w:eastAsia="zh-CN"/>
        </w:rPr>
        <w:t>自</w:t>
      </w:r>
      <w:r>
        <w:rPr>
          <w:rFonts w:hint="eastAsia" w:ascii="宋体" w:hAnsi="宋体" w:cs="宋体"/>
          <w:color w:val="000000"/>
          <w:sz w:val="24"/>
          <w:highlight w:val="yellow"/>
        </w:rPr>
        <w:t>双方盖章后生效。</w:t>
      </w:r>
    </w:p>
    <w:p w14:paraId="2C87C457">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（二）本合同一式贰份，双方各执一份。</w:t>
      </w:r>
    </w:p>
    <w:p w14:paraId="71DE3D26">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（三）本合同在主合同授予、履行的全过程有效，并作为主合同的附件。</w:t>
      </w:r>
    </w:p>
    <w:p w14:paraId="4D4403D3">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监督联络方式：</w:t>
      </w:r>
    </w:p>
    <w:p w14:paraId="4F6ECABD">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中粮糖业纪委联系方式：办公电话010-85017235</w:t>
      </w:r>
    </w:p>
    <w:p w14:paraId="18CF2C07">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通信地址：北京市朝阳区朝阳门南大街8号中粮福临门大厦9层905房间，中粮糖业纪委办公室收，邮编100020。</w:t>
      </w:r>
    </w:p>
    <w:p w14:paraId="27A0EA63">
      <w:pPr>
        <w:spacing w:line="300" w:lineRule="auto"/>
        <w:ind w:firstLine="480" w:firstLineChars="200"/>
        <w:rPr>
          <w:rFonts w:hint="eastAsia" w:ascii="宋体" w:hAnsi="宋体" w:cs="宋体"/>
          <w:color w:val="000000"/>
          <w:sz w:val="24"/>
        </w:rPr>
      </w:pPr>
    </w:p>
    <w:p w14:paraId="42F9241B">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甲方：</w:t>
      </w:r>
      <w:r>
        <w:rPr>
          <w:rFonts w:hint="eastAsia" w:ascii="宋体" w:hAnsi="宋体" w:cs="仿宋_GB2312"/>
          <w:sz w:val="24"/>
        </w:rPr>
        <w:t>英德市粤北糖业有限公司</w:t>
      </w:r>
    </w:p>
    <w:p w14:paraId="105B4859">
      <w:pPr>
        <w:spacing w:line="300" w:lineRule="auto"/>
        <w:ind w:firstLine="480" w:firstLineChars="200"/>
        <w:rPr>
          <w:rFonts w:hint="eastAsia" w:ascii="宋体" w:hAnsi="宋体" w:cs="宋体"/>
          <w:color w:val="000000"/>
          <w:sz w:val="24"/>
          <w:highlight w:val="yellow"/>
        </w:rPr>
      </w:pPr>
      <w:r>
        <w:rPr>
          <w:rFonts w:hint="eastAsia" w:ascii="宋体" w:hAnsi="宋体" w:cs="宋体"/>
          <w:color w:val="000000"/>
          <w:sz w:val="24"/>
          <w:highlight w:val="yellow"/>
        </w:rPr>
        <w:t>法定代表人：</w:t>
      </w:r>
      <w:r>
        <w:rPr>
          <w:rFonts w:hint="eastAsia" w:ascii="宋体" w:hAnsi="宋体" w:cs="宋体"/>
          <w:color w:val="000000"/>
          <w:sz w:val="24"/>
          <w:highlight w:val="yellow"/>
          <w:lang w:val="en-US" w:eastAsia="zh-CN"/>
        </w:rPr>
        <w:t>冯磊</w:t>
      </w:r>
    </w:p>
    <w:p w14:paraId="635A0A1F">
      <w:pPr>
        <w:spacing w:line="300" w:lineRule="auto"/>
        <w:ind w:firstLine="480" w:firstLineChars="200"/>
        <w:rPr>
          <w:rFonts w:hint="eastAsia" w:ascii="宋体" w:hAnsi="宋体" w:cs="宋体"/>
          <w:color w:val="000000"/>
          <w:sz w:val="24"/>
        </w:rPr>
      </w:pPr>
      <w:r>
        <w:rPr>
          <w:rFonts w:hint="eastAsia" w:ascii="宋体" w:hAnsi="宋体" w:cs="宋体"/>
          <w:color w:val="000000"/>
          <w:sz w:val="24"/>
          <w:highlight w:val="yellow"/>
        </w:rPr>
        <w:t>日期：___________</w:t>
      </w:r>
      <w:r>
        <w:rPr>
          <w:rFonts w:hint="eastAsia" w:ascii="宋体" w:hAnsi="宋体" w:cs="宋体"/>
          <w:color w:val="000000"/>
          <w:sz w:val="24"/>
        </w:rPr>
        <w:t>_______________________</w:t>
      </w:r>
    </w:p>
    <w:p w14:paraId="2059AC8E">
      <w:pPr>
        <w:spacing w:line="300" w:lineRule="auto"/>
        <w:ind w:firstLine="480" w:firstLineChars="200"/>
        <w:rPr>
          <w:rFonts w:hint="eastAsia" w:ascii="宋体" w:hAnsi="宋体" w:cs="宋体"/>
          <w:color w:val="000000"/>
          <w:sz w:val="24"/>
        </w:rPr>
      </w:pPr>
    </w:p>
    <w:p w14:paraId="019D8504">
      <w:pPr>
        <w:spacing w:line="300" w:lineRule="auto"/>
        <w:ind w:firstLine="480" w:firstLineChars="200"/>
        <w:rPr>
          <w:rFonts w:hint="eastAsia" w:ascii="宋体" w:hAnsi="宋体" w:cs="宋体"/>
          <w:color w:val="000000"/>
          <w:sz w:val="24"/>
        </w:rPr>
      </w:pPr>
    </w:p>
    <w:p w14:paraId="4C646498">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 xml:space="preserve">乙方： </w:t>
      </w:r>
    </w:p>
    <w:p w14:paraId="546FFD96">
      <w:pPr>
        <w:spacing w:line="300" w:lineRule="auto"/>
        <w:ind w:firstLine="480" w:firstLineChars="200"/>
        <w:rPr>
          <w:rFonts w:hint="eastAsia" w:ascii="宋体" w:hAnsi="宋体" w:cs="宋体"/>
          <w:color w:val="000000"/>
          <w:sz w:val="24"/>
          <w:highlight w:val="yellow"/>
        </w:rPr>
      </w:pPr>
      <w:r>
        <w:rPr>
          <w:rFonts w:hint="eastAsia" w:ascii="宋体" w:hAnsi="宋体" w:cs="宋体"/>
          <w:color w:val="000000"/>
          <w:sz w:val="24"/>
          <w:highlight w:val="yellow"/>
        </w:rPr>
        <w:t>法定代表人：</w:t>
      </w:r>
    </w:p>
    <w:p w14:paraId="630C1D2F">
      <w:pPr>
        <w:spacing w:line="300" w:lineRule="auto"/>
        <w:ind w:firstLine="480" w:firstLineChars="200"/>
        <w:rPr>
          <w:rFonts w:hint="eastAsia" w:ascii="宋体" w:hAnsi="宋体" w:cs="宋体"/>
          <w:color w:val="000000"/>
          <w:sz w:val="24"/>
        </w:rPr>
      </w:pPr>
      <w:r>
        <w:rPr>
          <w:rFonts w:hint="eastAsia" w:ascii="宋体" w:hAnsi="宋体" w:cs="宋体"/>
          <w:color w:val="000000"/>
          <w:sz w:val="24"/>
          <w:highlight w:val="yellow"/>
        </w:rPr>
        <w:t>日期：___</w:t>
      </w:r>
      <w:r>
        <w:rPr>
          <w:rFonts w:hint="eastAsia" w:ascii="宋体" w:hAnsi="宋体" w:cs="宋体"/>
          <w:color w:val="000000"/>
          <w:sz w:val="24"/>
        </w:rPr>
        <w:t>________________________________</w:t>
      </w:r>
    </w:p>
    <w:p w14:paraId="520BCDDB">
      <w:pPr>
        <w:spacing w:line="400" w:lineRule="exact"/>
        <w:ind w:firstLine="480" w:firstLineChars="200"/>
        <w:rPr>
          <w:rFonts w:eastAsia="仿宋"/>
          <w:color w:val="000000"/>
          <w:sz w:val="24"/>
        </w:rPr>
      </w:pPr>
    </w:p>
    <w:p w14:paraId="0BA5F041">
      <w:pPr>
        <w:spacing w:before="120" w:line="400" w:lineRule="exact"/>
        <w:rPr>
          <w:rFonts w:eastAsia="仿宋"/>
          <w:color w:val="000000"/>
          <w:sz w:val="24"/>
        </w:rPr>
      </w:pPr>
    </w:p>
    <w:p w14:paraId="5C902AFE">
      <w:pPr>
        <w:spacing w:before="120" w:line="400" w:lineRule="exact"/>
        <w:rPr>
          <w:rFonts w:eastAsia="仿宋"/>
          <w:color w:val="000000"/>
          <w:sz w:val="24"/>
        </w:rPr>
      </w:pPr>
    </w:p>
    <w:p w14:paraId="683A63E8">
      <w:pPr>
        <w:spacing w:before="120" w:line="400" w:lineRule="exact"/>
        <w:rPr>
          <w:rFonts w:eastAsia="仿宋"/>
          <w:color w:val="000000"/>
          <w:sz w:val="24"/>
        </w:rPr>
      </w:pPr>
    </w:p>
    <w:p w14:paraId="548BA728">
      <w:pPr>
        <w:spacing w:before="120" w:line="400" w:lineRule="exact"/>
        <w:rPr>
          <w:rFonts w:eastAsia="仿宋"/>
          <w:color w:val="000000"/>
          <w:sz w:val="24"/>
        </w:rPr>
      </w:pPr>
    </w:p>
    <w:p w14:paraId="7C27670E">
      <w:pPr>
        <w:spacing w:before="120" w:line="400" w:lineRule="exact"/>
        <w:rPr>
          <w:rFonts w:eastAsia="仿宋"/>
          <w:color w:val="000000"/>
          <w:sz w:val="24"/>
        </w:rPr>
      </w:pPr>
    </w:p>
    <w:p w14:paraId="781AB647">
      <w:pPr>
        <w:spacing w:before="120" w:line="400" w:lineRule="exact"/>
        <w:rPr>
          <w:rFonts w:eastAsia="仿宋"/>
          <w:color w:val="000000"/>
          <w:sz w:val="24"/>
        </w:rPr>
      </w:pPr>
    </w:p>
    <w:p w14:paraId="27C2FB35">
      <w:pPr>
        <w:spacing w:before="120" w:line="400" w:lineRule="exact"/>
        <w:rPr>
          <w:rFonts w:eastAsia="仿宋"/>
          <w:color w:val="000000"/>
          <w:sz w:val="24"/>
        </w:rPr>
      </w:pPr>
    </w:p>
    <w:p w14:paraId="663243A9">
      <w:pPr>
        <w:spacing w:before="120" w:line="400" w:lineRule="exact"/>
        <w:rPr>
          <w:rFonts w:eastAsia="仿宋"/>
          <w:color w:val="000000"/>
          <w:sz w:val="24"/>
        </w:rPr>
      </w:pPr>
    </w:p>
    <w:p w14:paraId="25CFA275">
      <w:pPr>
        <w:spacing w:before="120" w:line="400" w:lineRule="exact"/>
        <w:rPr>
          <w:rFonts w:eastAsia="仿宋"/>
          <w:color w:val="000000"/>
          <w:sz w:val="24"/>
        </w:rPr>
      </w:pPr>
    </w:p>
    <w:p w14:paraId="4247108B">
      <w:pPr>
        <w:spacing w:before="120" w:line="400" w:lineRule="exact"/>
        <w:rPr>
          <w:rFonts w:hint="eastAsia" w:ascii="宋体" w:hAnsi="宋体" w:cs="宋体"/>
          <w:b/>
          <w:color w:val="000000"/>
          <w:sz w:val="24"/>
        </w:rPr>
      </w:pPr>
      <w:r>
        <w:rPr>
          <w:rFonts w:hint="eastAsia" w:ascii="宋体" w:hAnsi="宋体" w:cs="宋体"/>
          <w:b/>
          <w:color w:val="000000"/>
          <w:sz w:val="24"/>
        </w:rPr>
        <w:t>附件3. 环保协议书</w:t>
      </w:r>
      <w:bookmarkStart w:id="2" w:name="_Hlk80105771"/>
    </w:p>
    <w:bookmarkEnd w:id="2"/>
    <w:p w14:paraId="43D0C34C">
      <w:pPr>
        <w:spacing w:line="500" w:lineRule="exact"/>
        <w:ind w:firstLine="321" w:firstLineChars="100"/>
        <w:jc w:val="center"/>
        <w:rPr>
          <w:rFonts w:hint="eastAsia" w:ascii="宋体" w:hAnsi="宋体" w:cs="宋体"/>
          <w:b/>
          <w:bCs/>
          <w:color w:val="000000"/>
          <w:sz w:val="32"/>
          <w:szCs w:val="32"/>
        </w:rPr>
      </w:pPr>
      <w:r>
        <w:rPr>
          <w:rFonts w:hint="eastAsia" w:ascii="宋体" w:hAnsi="宋体" w:cs="宋体"/>
          <w:b/>
          <w:bCs/>
          <w:color w:val="000000"/>
          <w:sz w:val="32"/>
          <w:szCs w:val="32"/>
        </w:rPr>
        <w:t>环保协议书</w:t>
      </w:r>
    </w:p>
    <w:p w14:paraId="5380F82F">
      <w:pPr>
        <w:spacing w:line="480" w:lineRule="exact"/>
        <w:ind w:firstLine="240" w:firstLineChars="100"/>
        <w:jc w:val="center"/>
        <w:rPr>
          <w:rFonts w:hint="eastAsia" w:ascii="宋体" w:hAnsi="宋体" w:cs="宋体"/>
          <w:color w:val="000000"/>
          <w:sz w:val="24"/>
        </w:rPr>
      </w:pPr>
    </w:p>
    <w:p w14:paraId="5D1B69BF">
      <w:pPr>
        <w:adjustRightInd w:val="0"/>
        <w:spacing w:line="480" w:lineRule="exact"/>
        <w:rPr>
          <w:rFonts w:hint="eastAsia" w:ascii="宋体" w:hAnsi="宋体" w:cs="宋体"/>
          <w:color w:val="000000"/>
          <w:sz w:val="24"/>
        </w:rPr>
      </w:pPr>
      <w:r>
        <w:rPr>
          <w:rFonts w:hint="eastAsia" w:ascii="宋体" w:hAnsi="宋体" w:cs="宋体"/>
          <w:color w:val="000000"/>
          <w:sz w:val="24"/>
        </w:rPr>
        <w:t>甲方（发包方）：</w:t>
      </w:r>
      <w:r>
        <w:rPr>
          <w:rFonts w:hint="eastAsia" w:ascii="宋体" w:hAnsi="宋体" w:cs="仿宋_GB2312"/>
          <w:sz w:val="24"/>
        </w:rPr>
        <w:t>英德市粤北糖业有限公司</w:t>
      </w:r>
    </w:p>
    <w:p w14:paraId="6F332A03">
      <w:pPr>
        <w:adjustRightInd w:val="0"/>
        <w:spacing w:line="480" w:lineRule="exact"/>
        <w:rPr>
          <w:rFonts w:hint="eastAsia" w:ascii="宋体" w:hAnsi="宋体" w:cs="宋体"/>
          <w:color w:val="000000"/>
          <w:sz w:val="24"/>
        </w:rPr>
      </w:pPr>
      <w:r>
        <w:rPr>
          <w:rFonts w:hint="eastAsia" w:ascii="宋体" w:hAnsi="宋体" w:cs="宋体"/>
          <w:color w:val="000000"/>
          <w:sz w:val="24"/>
        </w:rPr>
        <w:t xml:space="preserve">乙方（承包方）： </w:t>
      </w:r>
    </w:p>
    <w:p w14:paraId="533BBD4D">
      <w:pPr>
        <w:adjustRightInd w:val="0"/>
        <w:spacing w:line="480" w:lineRule="exact"/>
        <w:ind w:firstLine="480" w:firstLineChars="200"/>
        <w:rPr>
          <w:rFonts w:hint="eastAsia" w:ascii="宋体" w:hAnsi="宋体" w:cs="宋体"/>
          <w:color w:val="000000"/>
          <w:sz w:val="24"/>
        </w:rPr>
      </w:pPr>
    </w:p>
    <w:p w14:paraId="3440A7C5">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为做好施工／服务现场环境保护工作，依据《中华人民共和国环境保护法》、《</w:t>
      </w:r>
      <w:r>
        <w:rPr>
          <w:rFonts w:hint="eastAsia" w:ascii="宋体" w:hAnsi="宋体" w:cs="宋体"/>
          <w:bCs/>
          <w:color w:val="000000"/>
          <w:sz w:val="24"/>
        </w:rPr>
        <w:t>中华人民共和国固体废物污染环境防治法</w:t>
      </w:r>
      <w:r>
        <w:rPr>
          <w:rFonts w:hint="eastAsia" w:ascii="宋体" w:hAnsi="宋体" w:cs="宋体"/>
          <w:color w:val="000000"/>
          <w:sz w:val="24"/>
        </w:rPr>
        <w:t>》、《中华人民共和国环境噪声污染防治法》、《中华人民共和国水污染防治法》、《中华人民共和国大气污染防治法》、《中华人民共和国民法典》等法律、法规、规章，经甲乙双方平等协商，达成一致意见，自愿签订本协议，并在施工／服务过程中共同遵守本协议的各项规定，协议如下：</w:t>
      </w:r>
    </w:p>
    <w:p w14:paraId="14121887">
      <w:pPr>
        <w:spacing w:line="480" w:lineRule="exact"/>
        <w:ind w:firstLine="482" w:firstLineChars="200"/>
        <w:rPr>
          <w:rFonts w:hint="eastAsia" w:ascii="宋体" w:hAnsi="宋体" w:cs="宋体"/>
          <w:b/>
          <w:bCs/>
          <w:color w:val="000000"/>
          <w:sz w:val="24"/>
        </w:rPr>
      </w:pPr>
      <w:bookmarkStart w:id="3" w:name="_Toc396037054"/>
      <w:bookmarkStart w:id="4" w:name="_Toc442022101"/>
      <w:bookmarkStart w:id="5" w:name="_Toc434694363"/>
      <w:bookmarkStart w:id="6" w:name="_Toc389985359"/>
      <w:bookmarkStart w:id="7" w:name="_Toc451698740"/>
      <w:bookmarkStart w:id="8" w:name="_Toc396036410"/>
      <w:bookmarkStart w:id="9" w:name="_Toc381911466"/>
      <w:bookmarkStart w:id="10" w:name="_Toc383301027"/>
      <w:bookmarkStart w:id="11" w:name="_Toc442016142"/>
      <w:bookmarkStart w:id="12" w:name="_Toc384944717"/>
      <w:bookmarkStart w:id="13" w:name="_Toc442133371"/>
      <w:bookmarkStart w:id="14" w:name="_Hlk107349015"/>
      <w:r>
        <w:rPr>
          <w:rFonts w:hint="eastAsia" w:ascii="宋体" w:hAnsi="宋体" w:cs="宋体"/>
          <w:b/>
          <w:color w:val="000000"/>
          <w:sz w:val="24"/>
        </w:rPr>
        <w:t xml:space="preserve">第一条 </w:t>
      </w:r>
      <w:bookmarkEnd w:id="3"/>
      <w:bookmarkEnd w:id="4"/>
      <w:bookmarkEnd w:id="5"/>
      <w:bookmarkEnd w:id="6"/>
      <w:bookmarkEnd w:id="7"/>
      <w:bookmarkEnd w:id="8"/>
      <w:bookmarkEnd w:id="9"/>
      <w:bookmarkEnd w:id="10"/>
      <w:bookmarkEnd w:id="11"/>
      <w:bookmarkEnd w:id="12"/>
      <w:bookmarkEnd w:id="13"/>
      <w:r>
        <w:rPr>
          <w:rFonts w:hint="eastAsia" w:ascii="宋体" w:hAnsi="宋体" w:cs="宋体"/>
          <w:b/>
          <w:bCs/>
          <w:color w:val="000000"/>
          <w:sz w:val="24"/>
        </w:rPr>
        <w:t>甲方</w:t>
      </w:r>
      <w:r>
        <w:rPr>
          <w:rFonts w:hint="eastAsia" w:ascii="宋体" w:hAnsi="宋体" w:cs="宋体"/>
          <w:b/>
          <w:color w:val="000000"/>
          <w:sz w:val="24"/>
        </w:rPr>
        <w:t>权利、义务、责任</w:t>
      </w:r>
    </w:p>
    <w:p w14:paraId="522CEEC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（一）甲方权利</w:t>
      </w:r>
    </w:p>
    <w:p w14:paraId="0561610D">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 甲方有权对作业现场进行监督、检查，对违反节能环保法律法规的行为，有权提出整改要求。</w:t>
      </w:r>
    </w:p>
    <w:p w14:paraId="780FBDE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 甲方有权要求乙方不得在甲方管辖范围内使用国家明令淘汰的机器、设备设施。</w:t>
      </w:r>
    </w:p>
    <w:p w14:paraId="3100B82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 甲方有权监督乙方合法合规处置作业产生的固体、液体、气体等所有废弃物。</w:t>
      </w:r>
    </w:p>
    <w:p w14:paraId="5A52F057">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4 乙方作业过程中违反国家有关法律法规，受到行政、经济、刑事处罚的，甲方有权决定单方面终止与乙方之间的作业项目合同及本协议，无需承担任何提前解除合同的责任。</w:t>
      </w:r>
    </w:p>
    <w:p w14:paraId="09508F7D">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（二）甲方义务</w:t>
      </w:r>
    </w:p>
    <w:p w14:paraId="449FBF4E">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协调作业现场、节能环保管理等各部门的关系。</w:t>
      </w:r>
    </w:p>
    <w:p w14:paraId="0235D5F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（三）甲方责任</w:t>
      </w:r>
    </w:p>
    <w:p w14:paraId="1AC089AD">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 认真贯彻国家和地方有关环境保护的方针、政策，严格执行有关法律法规标准等。</w:t>
      </w:r>
    </w:p>
    <w:p w14:paraId="4B92E35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 负责向乙方宣贯国家、地方及甲方公司环境保护相关法律法规、方针、政策及管理规定，要求乙方严格执行。</w:t>
      </w:r>
    </w:p>
    <w:bookmarkEnd w:id="14"/>
    <w:p w14:paraId="438D51C2">
      <w:pPr>
        <w:spacing w:line="480" w:lineRule="exact"/>
        <w:ind w:firstLine="482" w:firstLineChars="200"/>
        <w:rPr>
          <w:rFonts w:hint="eastAsia" w:ascii="宋体" w:hAnsi="宋体" w:cs="宋体"/>
          <w:b/>
          <w:bCs/>
          <w:color w:val="000000"/>
          <w:sz w:val="24"/>
        </w:rPr>
      </w:pPr>
      <w:r>
        <w:rPr>
          <w:rFonts w:hint="eastAsia" w:ascii="宋体" w:hAnsi="宋体" w:cs="宋体"/>
          <w:b/>
          <w:color w:val="000000"/>
          <w:sz w:val="24"/>
        </w:rPr>
        <w:t xml:space="preserve">第二条 </w:t>
      </w:r>
      <w:r>
        <w:rPr>
          <w:rFonts w:hint="eastAsia" w:ascii="宋体" w:hAnsi="宋体" w:cs="宋体"/>
          <w:b/>
          <w:bCs/>
          <w:color w:val="000000"/>
          <w:sz w:val="24"/>
        </w:rPr>
        <w:t>乙方</w:t>
      </w:r>
      <w:r>
        <w:rPr>
          <w:rFonts w:hint="eastAsia" w:ascii="宋体" w:hAnsi="宋体" w:cs="宋体"/>
          <w:b/>
          <w:color w:val="000000"/>
          <w:sz w:val="24"/>
        </w:rPr>
        <w:t>权利、义务、责任</w:t>
      </w:r>
    </w:p>
    <w:p w14:paraId="15D3372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（一）乙方权利</w:t>
      </w:r>
    </w:p>
    <w:p w14:paraId="1EBB40F0">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乙方有权利要求甲方提供有关环境保护的相关管理规定。</w:t>
      </w:r>
    </w:p>
    <w:p w14:paraId="6F30504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（二）乙方义务</w:t>
      </w:r>
    </w:p>
    <w:p w14:paraId="716216D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 遵守国家、甲方所在地及甲方有关环保施工的规定、标准和要求，定期对作业人员进行环保法规知识宣贯培训，并接受甲方的监督管理。</w:t>
      </w:r>
    </w:p>
    <w:p w14:paraId="3B55FDC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 配合、服从甲方对作业现场节能减排和环境保护的检查，对检查发现的问题无条件进行整改。</w:t>
      </w:r>
    </w:p>
    <w:p w14:paraId="47C71A3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 乙方配备的全部机器设备、设施符合国家节能减排、环境保护相关法律法规要求。</w:t>
      </w:r>
    </w:p>
    <w:p w14:paraId="080836C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（三）乙方责任</w:t>
      </w:r>
    </w:p>
    <w:p w14:paraId="61619E2F">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1 固废</w:t>
      </w:r>
    </w:p>
    <w:p w14:paraId="13F7FC3F">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1.1施工作业产生的固废分类定点放置并及时合法合规处置。处置时向甲方报告处置地点，提供处置单位资质。</w:t>
      </w:r>
    </w:p>
    <w:p w14:paraId="1155AC99">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1.2土建施工挖出的泥土砂石等须及时填埋洒水，恢复原状。</w:t>
      </w:r>
    </w:p>
    <w:p w14:paraId="5746F8D3">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1.3滤泥、白泥、环保污泥、锅炉灰渣等固废拉运处置时保持现场及路面干净，如有掉落及时清扫。</w:t>
      </w:r>
    </w:p>
    <w:p w14:paraId="3B3DB30A">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2 危废</w:t>
      </w:r>
    </w:p>
    <w:p w14:paraId="62338A55">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2.1乙方在施工过程中使用有毒有害物质如油漆、涂料、机油等，应做好防泄漏储存措施，以免泄漏危害环境。</w:t>
      </w:r>
    </w:p>
    <w:p w14:paraId="1AE584A3">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2.2施工过程产生的废机油、废机油桶、废油漆桶、石棉废物等危险废物联系有资质的第三方进行处置。处置时向甲方报告处置地点，提供处置单位资质。</w:t>
      </w:r>
    </w:p>
    <w:p w14:paraId="3F81ACE5">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3 噪声</w:t>
      </w:r>
    </w:p>
    <w:p w14:paraId="4A158C34">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3.1乙方施工产生的噪声，须符合国家规定的施工环境噪声排放标准。同时应采取有效措施，减轻噪声对周围生活环境的影响。</w:t>
      </w:r>
    </w:p>
    <w:p w14:paraId="78FCFB1A">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3.2乙方应加强机动车辆维修和保养，机动车辆噪声符合国家规定的排放标准。</w:t>
      </w:r>
    </w:p>
    <w:p w14:paraId="50EF1742">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3.3乙方机动车辆进入甲方项目/服务现场严禁使用喇叭。</w:t>
      </w:r>
    </w:p>
    <w:p w14:paraId="5F98C76E">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4 水</w:t>
      </w:r>
    </w:p>
    <w:p w14:paraId="4DBE2FCC">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4.1禁止向施工现场周边排放油类、酸液、碱液或者有毒废液。</w:t>
      </w:r>
    </w:p>
    <w:p w14:paraId="61143C5A">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4.2禁止向施工现场周边水体排放、倾倒放射性固体废物或者含有高放射性或中放射性物质的废水。</w:t>
      </w:r>
    </w:p>
    <w:p w14:paraId="3067B94F">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5 气</w:t>
      </w:r>
    </w:p>
    <w:p w14:paraId="0EB2B8FC">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5.1施工现场禁止焚烧油毡、橡胶、塑料、皮革、垃圾以及其他产生有毒有害烟尘和恶臭气体的物质。</w:t>
      </w:r>
    </w:p>
    <w:p w14:paraId="184B4550">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5.2乙方应加强机动车辆维修和保养，机动车辆尾气符合国家规定的排放标准。</w:t>
      </w:r>
    </w:p>
    <w:p w14:paraId="5E8A9DA1">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6 无组织排放</w:t>
      </w:r>
    </w:p>
    <w:p w14:paraId="520A8D07">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6.1容易产生扬尘的施工现场、清扫地面时须洒水，运输建筑垃圾需加盖蓬布等，以免粉尘弥漫，污染环境。</w:t>
      </w:r>
    </w:p>
    <w:p w14:paraId="2C20032E">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6.2临时堆放的土方采取彩条布覆盖等措施，以防尘土飞扬。</w:t>
      </w:r>
    </w:p>
    <w:p w14:paraId="28B1E69E">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7 其它</w:t>
      </w:r>
    </w:p>
    <w:p w14:paraId="07B742D5">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7.1乙方施工／服务现场环境须遵守环境管理体系及法律法规有关作业场所的要求，场地功能划分及标识清楚，物资规范堆放和储存，保持现场的整洁有序。</w:t>
      </w:r>
    </w:p>
    <w:p w14:paraId="20A75669">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7.2乙方应当合理选择和利用原材料、能源和其他资源，采用先进的生产工艺和设备，减少施工废水、废气、固废及噪声产生。</w:t>
      </w:r>
    </w:p>
    <w:p w14:paraId="77C688C4">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7.3乙方使用的车辆必须具备国家法规和甲方所在地环保政策及相关规定的资质和要求，并在项目/服务实施过程中严格遵守法规及相关政策、规定。</w:t>
      </w:r>
    </w:p>
    <w:p w14:paraId="0FB59D9C">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7.4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法律责任或赔偿责任。</w:t>
      </w:r>
    </w:p>
    <w:p w14:paraId="3FCED3CD">
      <w:pPr>
        <w:adjustRightInd w:val="0"/>
        <w:spacing w:line="480" w:lineRule="exact"/>
        <w:ind w:firstLine="480" w:firstLineChars="200"/>
        <w:rPr>
          <w:rFonts w:hint="eastAsia" w:ascii="宋体" w:hAnsi="宋体" w:cs="宋体"/>
          <w:color w:val="000000"/>
          <w:sz w:val="24"/>
        </w:rPr>
      </w:pPr>
      <w:r>
        <w:rPr>
          <w:rFonts w:hint="eastAsia" w:ascii="宋体" w:hAnsi="宋体" w:cs="宋体"/>
          <w:color w:val="000000"/>
          <w:sz w:val="24"/>
        </w:rPr>
        <w:t>7.5乙方在施工现场根据区域大小合理设置1-2个固废临时储放点，安排人员每天打扫一遍施工现场，每十天清理一次临时储放点。临时储放点设置超过2个时须报经甲方安全环保部同意。</w:t>
      </w:r>
    </w:p>
    <w:p w14:paraId="63654793">
      <w:pPr>
        <w:spacing w:line="480" w:lineRule="exact"/>
        <w:ind w:firstLine="482" w:firstLineChars="200"/>
        <w:rPr>
          <w:rFonts w:hint="eastAsia" w:ascii="宋体" w:hAnsi="宋体" w:cs="宋体"/>
          <w:b/>
          <w:bCs/>
          <w:color w:val="000000"/>
          <w:sz w:val="24"/>
        </w:rPr>
      </w:pPr>
      <w:bookmarkStart w:id="15" w:name="_Toc442016148"/>
      <w:bookmarkStart w:id="16" w:name="_Toc381911472"/>
      <w:bookmarkStart w:id="17" w:name="_Toc442022107"/>
      <w:bookmarkStart w:id="18" w:name="_Toc383301033"/>
      <w:bookmarkStart w:id="19" w:name="_Toc451698746"/>
      <w:bookmarkStart w:id="20" w:name="_Toc389985365"/>
      <w:bookmarkStart w:id="21" w:name="_Toc434694369"/>
      <w:bookmarkStart w:id="22" w:name="_Toc442133377"/>
      <w:bookmarkStart w:id="23" w:name="_Toc396037060"/>
      <w:bookmarkStart w:id="24" w:name="_Toc384944723"/>
      <w:bookmarkStart w:id="25" w:name="_Toc396036416"/>
      <w:r>
        <w:rPr>
          <w:rFonts w:hint="eastAsia" w:ascii="宋体" w:hAnsi="宋体" w:cs="宋体"/>
          <w:b/>
          <w:bCs/>
          <w:color w:val="000000"/>
          <w:sz w:val="24"/>
        </w:rPr>
        <w:t>第三条 考核</w:t>
      </w:r>
      <w:bookmarkEnd w:id="15"/>
      <w:bookmarkEnd w:id="16"/>
      <w:bookmarkEnd w:id="17"/>
      <w:bookmarkEnd w:id="18"/>
      <w:bookmarkEnd w:id="19"/>
      <w:bookmarkEnd w:id="20"/>
      <w:bookmarkEnd w:id="21"/>
      <w:bookmarkEnd w:id="22"/>
      <w:bookmarkEnd w:id="23"/>
      <w:bookmarkEnd w:id="24"/>
      <w:bookmarkEnd w:id="25"/>
    </w:p>
    <w:p w14:paraId="33D738DE">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乙方未按要求每天打扫施工现场的，由甲方安排人员打扫并按70元/人/小时扣款；施工作业产生的固废未及时合法处置的，由甲方联系第三方合法处置并按以下标准考核乙方：1.一般固废：500元/吨扣款；2.危险废物：6500元/吨扣款。</w:t>
      </w:r>
    </w:p>
    <w:p w14:paraId="07778D83">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（二）乙方违反甲方各项环保管理规定的，第一次扣200元、第二次扣500元、第三次扣1000元。累计违规四次以上的，第四次起每次扣2000元，视情况作停工整顿处理，停工所造成的损失由乙方负责。</w:t>
      </w:r>
    </w:p>
    <w:p w14:paraId="1850A16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（三）若因乙方责任导致当地居民上访或当地环保管理部门对甲方提出整改、整顿或处罚的，将由乙方自行承担所有责任，并负责赔偿甲方由此带来的经济损失。</w:t>
      </w:r>
    </w:p>
    <w:p w14:paraId="147A6AE8">
      <w:pPr>
        <w:spacing w:line="480" w:lineRule="exact"/>
        <w:ind w:firstLine="482" w:firstLineChars="200"/>
        <w:rPr>
          <w:rFonts w:hint="eastAsia" w:ascii="宋体" w:hAnsi="宋体" w:cs="宋体"/>
          <w:b/>
          <w:bCs/>
          <w:color w:val="000000"/>
          <w:sz w:val="24"/>
        </w:rPr>
      </w:pPr>
      <w:bookmarkStart w:id="26" w:name="_Toc389985366"/>
      <w:bookmarkStart w:id="27" w:name="_Toc442022108"/>
      <w:bookmarkStart w:id="28" w:name="_Toc434694370"/>
      <w:bookmarkStart w:id="29" w:name="_Toc383301034"/>
      <w:bookmarkStart w:id="30" w:name="_Toc381911473"/>
      <w:bookmarkStart w:id="31" w:name="_Toc442016149"/>
      <w:bookmarkStart w:id="32" w:name="_Toc442133378"/>
      <w:bookmarkStart w:id="33" w:name="_Toc451698747"/>
      <w:bookmarkStart w:id="34" w:name="_Toc396036417"/>
      <w:bookmarkStart w:id="35" w:name="_Toc396037061"/>
      <w:bookmarkStart w:id="36" w:name="_Toc384944724"/>
      <w:bookmarkStart w:id="37" w:name="_Toc442022110"/>
      <w:bookmarkStart w:id="38" w:name="_Toc396037063"/>
      <w:bookmarkStart w:id="39" w:name="_Toc442133380"/>
      <w:bookmarkStart w:id="40" w:name="_Toc389985368"/>
      <w:bookmarkStart w:id="41" w:name="_Toc383301036"/>
      <w:bookmarkStart w:id="42" w:name="_Toc384944726"/>
      <w:bookmarkStart w:id="43" w:name="_Toc381911475"/>
      <w:bookmarkStart w:id="44" w:name="_Toc442016151"/>
      <w:bookmarkStart w:id="45" w:name="_Toc451698749"/>
      <w:bookmarkStart w:id="46" w:name="_Toc396036419"/>
      <w:bookmarkStart w:id="47" w:name="_Toc434694372"/>
      <w:r>
        <w:rPr>
          <w:rFonts w:hint="eastAsia" w:ascii="宋体" w:hAnsi="宋体" w:cs="宋体"/>
          <w:b/>
          <w:bCs/>
          <w:color w:val="000000"/>
          <w:sz w:val="24"/>
        </w:rPr>
        <w:t>第四条</w:t>
      </w:r>
      <w:bookmarkEnd w:id="26"/>
      <w:bookmarkEnd w:id="27"/>
      <w:bookmarkEnd w:id="28"/>
      <w:bookmarkEnd w:id="29"/>
      <w:bookmarkEnd w:id="30"/>
      <w:bookmarkEnd w:id="31"/>
      <w:bookmarkEnd w:id="32"/>
      <w:bookmarkEnd w:id="33"/>
      <w:bookmarkEnd w:id="34"/>
      <w:bookmarkEnd w:id="35"/>
      <w:bookmarkEnd w:id="36"/>
      <w:bookmarkStart w:id="48" w:name="_Toc384944725"/>
      <w:bookmarkStart w:id="49" w:name="_Toc396037062"/>
      <w:bookmarkStart w:id="50" w:name="_Toc383301035"/>
      <w:bookmarkStart w:id="51" w:name="_Toc396036418"/>
      <w:bookmarkStart w:id="52" w:name="_Toc442133379"/>
      <w:bookmarkStart w:id="53" w:name="_Toc434694371"/>
      <w:bookmarkStart w:id="54" w:name="_Toc442022109"/>
      <w:bookmarkStart w:id="55" w:name="_Toc451698748"/>
      <w:bookmarkStart w:id="56" w:name="_Toc389985367"/>
      <w:bookmarkStart w:id="57" w:name="_Toc442016150"/>
      <w:bookmarkStart w:id="58" w:name="_Toc381911474"/>
      <w:r>
        <w:rPr>
          <w:rFonts w:hint="eastAsia" w:ascii="宋体" w:hAnsi="宋体" w:cs="宋体"/>
          <w:b/>
          <w:bCs/>
          <w:color w:val="000000"/>
          <w:sz w:val="24"/>
        </w:rPr>
        <w:t xml:space="preserve"> 补充条款</w:t>
      </w:r>
      <w:bookmarkEnd w:id="48"/>
      <w:bookmarkEnd w:id="49"/>
      <w:bookmarkEnd w:id="50"/>
      <w:bookmarkEnd w:id="51"/>
      <w:bookmarkEnd w:id="52"/>
      <w:bookmarkEnd w:id="53"/>
      <w:bookmarkEnd w:id="54"/>
      <w:bookmarkEnd w:id="55"/>
      <w:bookmarkEnd w:id="56"/>
      <w:bookmarkEnd w:id="57"/>
      <w:bookmarkEnd w:id="58"/>
    </w:p>
    <w:p w14:paraId="1043D908">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甲乙双方在遵守有关法律、法规、规章和标准的前提下，结合</w:t>
      </w:r>
      <w:r>
        <w:rPr>
          <w:rFonts w:hint="eastAsia" w:ascii="宋体" w:hAnsi="宋体" w:cs="宋体"/>
          <w:bCs/>
          <w:color w:val="000000"/>
          <w:sz w:val="24"/>
        </w:rPr>
        <w:t>项目作业</w:t>
      </w:r>
      <w:r>
        <w:rPr>
          <w:rFonts w:hint="eastAsia" w:ascii="宋体" w:hAnsi="宋体" w:cs="宋体"/>
          <w:color w:val="000000"/>
          <w:sz w:val="24"/>
        </w:rPr>
        <w:t>实际，经协商一致后，可对以上条款内容进行补充但不得相悖，补充条款与本协议其他条款具有同等法律效力。</w:t>
      </w:r>
    </w:p>
    <w:p w14:paraId="6A0F32D8">
      <w:pPr>
        <w:spacing w:line="480" w:lineRule="exact"/>
        <w:ind w:firstLine="482" w:firstLineChars="200"/>
        <w:rPr>
          <w:rFonts w:hint="eastAsia" w:ascii="宋体" w:hAnsi="宋体" w:cs="宋体"/>
          <w:b/>
          <w:bCs/>
          <w:color w:val="000000"/>
          <w:sz w:val="24"/>
        </w:rPr>
      </w:pPr>
      <w:r>
        <w:rPr>
          <w:rFonts w:hint="eastAsia" w:ascii="宋体" w:hAnsi="宋体" w:cs="宋体"/>
          <w:b/>
          <w:bCs/>
          <w:color w:val="000000"/>
          <w:sz w:val="24"/>
        </w:rPr>
        <w:t>第五条 协议生效</w:t>
      </w:r>
      <w:bookmarkEnd w:id="37"/>
      <w:bookmarkEnd w:id="38"/>
      <w:bookmarkEnd w:id="39"/>
      <w:bookmarkEnd w:id="40"/>
      <w:bookmarkEnd w:id="41"/>
      <w:bookmarkEnd w:id="42"/>
      <w:bookmarkEnd w:id="43"/>
      <w:bookmarkEnd w:id="44"/>
      <w:bookmarkEnd w:id="45"/>
      <w:bookmarkEnd w:id="46"/>
      <w:bookmarkEnd w:id="47"/>
    </w:p>
    <w:p w14:paraId="4902535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本协议自甲乙双方签字盖章之日起生效，其时效与双方所签订承包合同相同。本协议一式四份，由甲方、乙方各持两份。</w:t>
      </w:r>
    </w:p>
    <w:p w14:paraId="0DB31942">
      <w:pPr>
        <w:tabs>
          <w:tab w:val="left" w:pos="720"/>
        </w:tabs>
        <w:spacing w:line="480" w:lineRule="exact"/>
        <w:ind w:firstLine="480" w:firstLineChars="200"/>
        <w:rPr>
          <w:rFonts w:hint="eastAsia" w:ascii="宋体" w:hAnsi="宋体" w:cs="宋体"/>
          <w:color w:val="000000"/>
          <w:sz w:val="24"/>
        </w:rPr>
      </w:pPr>
    </w:p>
    <w:p w14:paraId="64B616F7">
      <w:pPr>
        <w:tabs>
          <w:tab w:val="left" w:pos="720"/>
        </w:tabs>
        <w:spacing w:line="480" w:lineRule="exact"/>
        <w:rPr>
          <w:rFonts w:hint="eastAsia" w:ascii="宋体" w:hAnsi="宋体" w:cs="宋体"/>
          <w:color w:val="000000"/>
          <w:sz w:val="24"/>
        </w:rPr>
      </w:pPr>
    </w:p>
    <w:p w14:paraId="71FA8423">
      <w:pPr>
        <w:tabs>
          <w:tab w:val="left" w:pos="0"/>
        </w:tabs>
        <w:spacing w:line="480" w:lineRule="exact"/>
        <w:ind w:left="5760" w:hanging="5760" w:hangingChars="2400"/>
        <w:rPr>
          <w:rFonts w:hint="eastAsia" w:ascii="宋体" w:hAnsi="宋体" w:cs="宋体"/>
          <w:color w:val="000000"/>
          <w:sz w:val="24"/>
        </w:rPr>
      </w:pPr>
      <w:r>
        <w:rPr>
          <w:rFonts w:hint="eastAsia" w:ascii="宋体" w:hAnsi="宋体" w:cs="宋体"/>
          <w:color w:val="000000"/>
          <w:sz w:val="24"/>
        </w:rPr>
        <w:t>甲方(盖章)：</w:t>
      </w:r>
      <w:r>
        <w:rPr>
          <w:rFonts w:hint="eastAsia" w:ascii="宋体" w:hAnsi="宋体" w:cs="仿宋_GB2312"/>
          <w:sz w:val="24"/>
        </w:rPr>
        <w:t>英德市粤北糖业有限公司</w:t>
      </w:r>
      <w:r>
        <w:rPr>
          <w:rFonts w:hint="eastAsia" w:ascii="宋体" w:hAnsi="宋体" w:cs="宋体"/>
          <w:color w:val="000000"/>
          <w:sz w:val="24"/>
        </w:rPr>
        <w:t xml:space="preserve">   乙方(盖章)：</w:t>
      </w:r>
    </w:p>
    <w:p w14:paraId="51240312">
      <w:pPr>
        <w:tabs>
          <w:tab w:val="left" w:pos="105"/>
          <w:tab w:val="left" w:pos="5220"/>
        </w:tabs>
        <w:spacing w:line="480" w:lineRule="exact"/>
        <w:rPr>
          <w:rFonts w:hint="eastAsia" w:ascii="宋体" w:hAnsi="宋体" w:cs="宋体"/>
          <w:color w:val="000000"/>
          <w:sz w:val="24"/>
        </w:rPr>
      </w:pPr>
    </w:p>
    <w:p w14:paraId="7DFD0AB8">
      <w:pPr>
        <w:tabs>
          <w:tab w:val="left" w:pos="105"/>
          <w:tab w:val="left" w:pos="5220"/>
        </w:tabs>
        <w:spacing w:line="480" w:lineRule="exact"/>
        <w:rPr>
          <w:rFonts w:hint="eastAsia" w:ascii="宋体" w:hAnsi="宋体" w:cs="宋体"/>
          <w:color w:val="000000"/>
          <w:sz w:val="24"/>
        </w:rPr>
      </w:pPr>
      <w:r>
        <w:rPr>
          <w:rFonts w:hint="eastAsia" w:ascii="宋体" w:hAnsi="宋体" w:cs="宋体"/>
          <w:color w:val="000000"/>
          <w:sz w:val="24"/>
          <w:lang w:eastAsia="zh-CN"/>
        </w:rPr>
        <w:t xml:space="preserve">法定代表人：冯磊   </w:t>
      </w:r>
      <w:r>
        <w:rPr>
          <w:rFonts w:hint="eastAsia" w:ascii="宋体" w:hAnsi="宋体" w:cs="宋体"/>
          <w:color w:val="000000"/>
          <w:sz w:val="24"/>
        </w:rPr>
        <w:t xml:space="preserve">               </w:t>
      </w:r>
      <w:r>
        <w:rPr>
          <w:rFonts w:hint="eastAsia" w:ascii="宋体" w:hAnsi="宋体" w:cs="宋体"/>
          <w:color w:val="000000"/>
          <w:sz w:val="24"/>
          <w:lang w:eastAsia="zh-CN"/>
        </w:rPr>
        <w:t>法定代表人：</w:t>
      </w:r>
      <w:r>
        <w:rPr>
          <w:rFonts w:hint="eastAsia" w:ascii="宋体" w:hAnsi="宋体" w:cs="宋体"/>
          <w:color w:val="000000"/>
          <w:sz w:val="24"/>
        </w:rPr>
        <w:t>　</w:t>
      </w:r>
    </w:p>
    <w:p w14:paraId="61FBC3D0">
      <w:pPr>
        <w:tabs>
          <w:tab w:val="left" w:pos="105"/>
          <w:tab w:val="left" w:pos="5220"/>
        </w:tabs>
        <w:spacing w:line="480" w:lineRule="exact"/>
        <w:rPr>
          <w:rFonts w:hint="eastAsia" w:ascii="宋体" w:hAnsi="宋体" w:cs="宋体"/>
          <w:color w:val="000000"/>
          <w:sz w:val="24"/>
        </w:rPr>
      </w:pPr>
    </w:p>
    <w:p w14:paraId="4A8E3FF9">
      <w:pPr>
        <w:tabs>
          <w:tab w:val="left" w:pos="105"/>
          <w:tab w:val="left" w:pos="5220"/>
        </w:tabs>
        <w:spacing w:line="480" w:lineRule="exact"/>
        <w:rPr>
          <w:rFonts w:hint="eastAsia" w:ascii="宋体" w:hAnsi="宋体" w:cs="宋体"/>
          <w:color w:val="000000"/>
          <w:sz w:val="24"/>
        </w:rPr>
      </w:pPr>
      <w:r>
        <w:rPr>
          <w:rFonts w:hint="eastAsia" w:ascii="宋体" w:hAnsi="宋体" w:cs="宋体"/>
          <w:color w:val="000000"/>
          <w:sz w:val="24"/>
        </w:rPr>
        <w:t>日期：       年   月    日          日期：       年    月    日</w:t>
      </w:r>
    </w:p>
    <w:p w14:paraId="697C8FD6">
      <w:pPr>
        <w:spacing w:before="120" w:line="400" w:lineRule="exact"/>
        <w:rPr>
          <w:rFonts w:hint="eastAsia" w:ascii="宋体" w:hAnsi="宋体" w:cs="宋体"/>
          <w:color w:val="000000"/>
          <w:sz w:val="24"/>
        </w:rPr>
      </w:pPr>
    </w:p>
    <w:p w14:paraId="05E453DC">
      <w:pPr>
        <w:pStyle w:val="7"/>
        <w:rPr>
          <w:rFonts w:hint="eastAsia" w:hAnsi="Times New Roman" w:eastAsia="仿宋_GB2312"/>
          <w:color w:val="000000"/>
        </w:rPr>
      </w:pPr>
    </w:p>
    <w:p w14:paraId="0578E443">
      <w:pPr>
        <w:pStyle w:val="4"/>
      </w:pPr>
    </w:p>
    <w:p w14:paraId="05035755"/>
    <w:p w14:paraId="2CDE8D55"/>
    <w:p w14:paraId="39A748C7"/>
    <w:p w14:paraId="05C88823"/>
    <w:p w14:paraId="3A2DF129"/>
    <w:p w14:paraId="4BA84BB7"/>
    <w:p w14:paraId="79DE40DA"/>
    <w:p w14:paraId="2B76B89B"/>
    <w:p w14:paraId="33531E3F"/>
    <w:p w14:paraId="31C10517"/>
    <w:p w14:paraId="5E5FF1A3"/>
    <w:p w14:paraId="5D54C5D4"/>
    <w:p w14:paraId="23B82E6D"/>
    <w:p w14:paraId="2B7BC563"/>
    <w:p w14:paraId="16717636"/>
    <w:p w14:paraId="16C9AEE3"/>
    <w:p w14:paraId="42D777C2"/>
    <w:p w14:paraId="23CEDEA5"/>
    <w:p w14:paraId="59B0B215"/>
    <w:p w14:paraId="27277464"/>
    <w:p w14:paraId="2BB8717E"/>
    <w:p w14:paraId="67B3978C"/>
    <w:p w14:paraId="69814B54"/>
    <w:p w14:paraId="022A3214"/>
    <w:p w14:paraId="7E1C218F"/>
    <w:p w14:paraId="3321C60D"/>
    <w:p w14:paraId="136E1CFB"/>
    <w:p w14:paraId="4F1228EF"/>
    <w:p w14:paraId="7C237117"/>
    <w:p w14:paraId="7C285416">
      <w:pPr>
        <w:tabs>
          <w:tab w:val="left" w:pos="5520"/>
        </w:tabs>
        <w:spacing w:line="300" w:lineRule="auto"/>
        <w:rPr>
          <w:rFonts w:hint="eastAsia" w:ascii="宋体" w:hAnsi="宋体" w:cs="宋体"/>
          <w:b/>
          <w:bCs/>
          <w:color w:val="000000"/>
          <w:sz w:val="24"/>
        </w:rPr>
      </w:pPr>
      <w:r>
        <w:rPr>
          <w:rFonts w:hint="eastAsia" w:ascii="宋体" w:hAnsi="宋体" w:cs="宋体"/>
          <w:b/>
          <w:color w:val="000000"/>
          <w:sz w:val="24"/>
        </w:rPr>
        <w:t>附件4：安全协议</w:t>
      </w:r>
    </w:p>
    <w:p w14:paraId="2506A8A3">
      <w:pPr>
        <w:spacing w:line="4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乙类承包商安全（消防）管理协议</w:t>
      </w:r>
    </w:p>
    <w:p w14:paraId="48DEE088">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甲方（发包方）：</w:t>
      </w:r>
      <w:r>
        <w:rPr>
          <w:rFonts w:hint="eastAsia" w:ascii="仿宋_GB2312" w:hAnsi="仿宋_GB2312" w:eastAsia="仿宋_GB2312" w:cs="仿宋_GB2312"/>
          <w:sz w:val="24"/>
          <w:u w:val="single"/>
        </w:rPr>
        <w:t>英德市粤北糖业有限公司</w:t>
      </w:r>
    </w:p>
    <w:p w14:paraId="01AD42D7">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乙方（承包方）：</w:t>
      </w:r>
      <w:r>
        <w:rPr>
          <w:rFonts w:hint="eastAsia" w:ascii="仿宋_GB2312" w:hAnsi="仿宋_GB2312" w:eastAsia="仿宋_GB2312" w:cs="仿宋_GB2312"/>
          <w:sz w:val="24"/>
          <w:u w:val="single"/>
        </w:rPr>
        <w:t xml:space="preserve">                      </w:t>
      </w:r>
    </w:p>
    <w:p w14:paraId="4C06A790">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为确保施工项目全过程的安全生产管理，明确</w:t>
      </w:r>
      <w:r>
        <w:rPr>
          <w:rFonts w:hint="eastAsia" w:ascii="仿宋_GB2312" w:hAnsi="仿宋_GB2312" w:eastAsia="仿宋_GB2312" w:cs="仿宋_GB2312"/>
          <w:spacing w:val="-13"/>
          <w:sz w:val="24"/>
        </w:rPr>
        <w:t>甲乙双方</w:t>
      </w:r>
      <w:r>
        <w:rPr>
          <w:rFonts w:hint="eastAsia" w:ascii="仿宋_GB2312" w:hAnsi="仿宋_GB2312" w:eastAsia="仿宋_GB2312" w:cs="仿宋_GB2312"/>
          <w:sz w:val="24"/>
        </w:rPr>
        <w:t>安全责任，杜绝生产安全事故，</w:t>
      </w:r>
      <w:r>
        <w:rPr>
          <w:rFonts w:hint="eastAsia" w:ascii="仿宋_GB2312" w:hAnsi="仿宋_GB2312" w:eastAsia="仿宋_GB2312" w:cs="仿宋_GB2312"/>
          <w:spacing w:val="-13"/>
          <w:sz w:val="24"/>
        </w:rPr>
        <w:t>稳定运营，</w:t>
      </w:r>
      <w:r>
        <w:rPr>
          <w:rFonts w:hint="eastAsia" w:ascii="仿宋_GB2312" w:hAnsi="仿宋_GB2312" w:eastAsia="仿宋_GB2312" w:cs="仿宋_GB2312"/>
          <w:sz w:val="24"/>
        </w:rPr>
        <w:t>按照《安全生产法》《民法典》《建设工程安全生产管理条例》等法律法规</w:t>
      </w:r>
      <w:r>
        <w:rPr>
          <w:rFonts w:hint="eastAsia" w:ascii="仿宋_GB2312" w:hAnsi="仿宋_GB2312" w:eastAsia="仿宋_GB2312" w:cs="仿宋_GB2312"/>
          <w:bCs/>
          <w:sz w:val="24"/>
        </w:rPr>
        <w:t>和甲方承包商制度</w:t>
      </w:r>
      <w:r>
        <w:rPr>
          <w:rFonts w:hint="eastAsia" w:ascii="仿宋_GB2312" w:hAnsi="仿宋_GB2312" w:eastAsia="仿宋_GB2312" w:cs="仿宋_GB2312"/>
          <w:sz w:val="24"/>
        </w:rPr>
        <w:t>要求，甲乙双方遵循平等、自愿、公平和诚实信用的原则，就工程安全生产管理事项协商一致，订立本协议。</w:t>
      </w:r>
    </w:p>
    <w:p w14:paraId="12C2E878">
      <w:pPr>
        <w:spacing w:line="460" w:lineRule="exact"/>
        <w:rPr>
          <w:rFonts w:hint="eastAsia" w:ascii="仿宋_GB2312" w:hAnsi="仿宋_GB2312" w:eastAsia="仿宋_GB2312" w:cs="仿宋_GB2312"/>
          <w:b/>
          <w:sz w:val="24"/>
        </w:rPr>
      </w:pPr>
      <w:r>
        <w:rPr>
          <w:rFonts w:eastAsia="仿宋_GB2312"/>
          <w:b/>
          <w:sz w:val="24"/>
        </w:rPr>
        <w:t>1</w:t>
      </w:r>
      <w:r>
        <w:rPr>
          <w:rFonts w:hint="eastAsia" w:ascii="仿宋_GB2312" w:hAnsi="仿宋_GB2312" w:eastAsia="仿宋_GB2312" w:cs="仿宋_GB2312"/>
          <w:b/>
          <w:sz w:val="24"/>
        </w:rPr>
        <w:t>工程概况：</w:t>
      </w:r>
    </w:p>
    <w:p w14:paraId="2832198C">
      <w:pPr>
        <w:tabs>
          <w:tab w:val="left" w:pos="962"/>
        </w:tabs>
        <w:spacing w:line="460" w:lineRule="exact"/>
        <w:ind w:firstLine="240" w:firstLineChars="100"/>
        <w:rPr>
          <w:rFonts w:hint="eastAsia" w:ascii="仿宋_GB2312" w:hAnsi="仿宋_GB2312" w:eastAsia="仿宋_GB2312" w:cs="仿宋_GB2312"/>
          <w:sz w:val="24"/>
          <w:u w:val="single"/>
        </w:rPr>
      </w:pP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项目（作业）名称：</w:t>
      </w:r>
      <w:r>
        <w:rPr>
          <w:rFonts w:hint="eastAsia" w:ascii="宋体" w:hAnsi="宋体" w:cs="方正小标宋简体"/>
          <w:sz w:val="24"/>
          <w:u w:val="single"/>
        </w:rPr>
        <w:t>2024年粤北糖业水系统改造项目</w:t>
      </w:r>
      <w:r>
        <w:rPr>
          <w:rFonts w:hint="eastAsia" w:ascii="宋体" w:hAnsi="宋体" w:cs="方正小标宋简体"/>
          <w:kern w:val="0"/>
          <w:sz w:val="24"/>
          <w:u w:val="single"/>
        </w:rPr>
        <w:t>（管道供货安装)</w:t>
      </w:r>
      <w:r>
        <w:rPr>
          <w:rFonts w:hint="eastAsia" w:ascii="仿宋_GB2312" w:hAnsi="仿宋_GB2312" w:eastAsia="仿宋_GB2312" w:cs="仿宋_GB2312"/>
          <w:sz w:val="24"/>
          <w:u w:val="single"/>
        </w:rPr>
        <w:t xml:space="preserve"> </w:t>
      </w:r>
    </w:p>
    <w:p w14:paraId="27E28A3B">
      <w:pPr>
        <w:tabs>
          <w:tab w:val="left" w:pos="962"/>
        </w:tabs>
        <w:spacing w:line="460" w:lineRule="exact"/>
        <w:ind w:firstLine="240" w:firstLineChars="100"/>
        <w:rPr>
          <w:rFonts w:hint="eastAsia" w:ascii="仿宋_GB2312" w:hAnsi="仿宋_GB2312" w:eastAsia="仿宋_GB2312" w:cs="仿宋_GB2312"/>
          <w:bCs/>
          <w:sz w:val="24"/>
          <w:u w:val="single"/>
        </w:rPr>
      </w:pP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项目（作业）地点与范围：</w:t>
      </w:r>
      <w:r>
        <w:rPr>
          <w:rFonts w:hint="eastAsia" w:ascii="仿宋_GB2312" w:hAnsi="仿宋_GB2312" w:eastAsia="仿宋_GB2312" w:cs="仿宋_GB2312"/>
          <w:sz w:val="24"/>
          <w:u w:val="single"/>
        </w:rPr>
        <w:t xml:space="preserve">                                          </w:t>
      </w:r>
    </w:p>
    <w:p w14:paraId="6CA9AA4B">
      <w:pPr>
        <w:tabs>
          <w:tab w:val="left" w:pos="962"/>
        </w:tabs>
        <w:spacing w:line="460" w:lineRule="exact"/>
        <w:ind w:firstLine="240" w:firstLineChars="100"/>
        <w:rPr>
          <w:rFonts w:hint="eastAsia" w:ascii="仿宋_GB2312" w:hAnsi="仿宋_GB2312" w:eastAsia="仿宋_GB2312" w:cs="仿宋_GB2312"/>
          <w:bCs/>
          <w:sz w:val="24"/>
          <w:u w:val="single"/>
        </w:rPr>
      </w:pPr>
      <w:r>
        <w:rPr>
          <w:rFonts w:eastAsia="仿宋_GB2312"/>
          <w:sz w:val="24"/>
        </w:rPr>
        <w:t>1</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项目（作业）承包主要内容：</w:t>
      </w:r>
      <w:r>
        <w:rPr>
          <w:rFonts w:hint="eastAsia" w:ascii="仿宋_GB2312" w:hAnsi="仿宋_GB2312" w:eastAsia="仿宋_GB2312" w:cs="仿宋_GB2312"/>
          <w:sz w:val="24"/>
          <w:u w:val="single"/>
        </w:rPr>
        <w:t xml:space="preserve">                                        </w:t>
      </w:r>
    </w:p>
    <w:p w14:paraId="62C44F18">
      <w:pPr>
        <w:tabs>
          <w:tab w:val="left" w:pos="962"/>
        </w:tabs>
        <w:spacing w:line="460" w:lineRule="exact"/>
        <w:ind w:firstLine="240" w:firstLineChars="100"/>
        <w:rPr>
          <w:rFonts w:hint="eastAsia" w:ascii="仿宋_GB2312" w:hAnsi="仿宋_GB2312" w:eastAsia="仿宋_GB2312" w:cs="仿宋_GB2312"/>
          <w:color w:val="FF0000"/>
          <w:sz w:val="24"/>
        </w:rPr>
      </w:pPr>
      <w:r>
        <w:rPr>
          <w:rFonts w:eastAsia="仿宋_GB2312"/>
          <w:sz w:val="24"/>
        </w:rPr>
        <w:t>1</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项目（作业）工期：自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日止。</w:t>
      </w:r>
      <w:r>
        <w:rPr>
          <w:rFonts w:hint="eastAsia" w:ascii="仿宋_GB2312" w:hAnsi="仿宋_GB2312" w:eastAsia="仿宋_GB2312" w:cs="仿宋_GB2312"/>
          <w:bCs/>
          <w:sz w:val="24"/>
        </w:rPr>
        <w:t>（合同有延期的或项目有保质期的，结束时间按照延期的或项目保质期期限结束为止）。</w:t>
      </w:r>
    </w:p>
    <w:p w14:paraId="60E274CA">
      <w:pPr>
        <w:snapToGrid w:val="0"/>
        <w:spacing w:line="460" w:lineRule="exact"/>
        <w:rPr>
          <w:rFonts w:hint="eastAsia" w:ascii="仿宋_GB2312" w:hAnsi="仿宋_GB2312" w:eastAsia="仿宋_GB2312" w:cs="仿宋_GB2312"/>
          <w:b/>
          <w:bCs/>
          <w:sz w:val="24"/>
        </w:rPr>
      </w:pPr>
      <w:r>
        <w:rPr>
          <w:rFonts w:eastAsia="仿宋_GB2312"/>
          <w:b/>
          <w:bCs/>
          <w:sz w:val="24"/>
        </w:rPr>
        <w:t>2</w:t>
      </w:r>
      <w:r>
        <w:rPr>
          <w:rFonts w:hint="eastAsia" w:ascii="仿宋_GB2312" w:hAnsi="仿宋_GB2312" w:eastAsia="仿宋_GB2312" w:cs="仿宋_GB2312"/>
          <w:b/>
          <w:bCs/>
          <w:sz w:val="24"/>
        </w:rPr>
        <w:t>协议内容:</w:t>
      </w:r>
    </w:p>
    <w:p w14:paraId="27903460">
      <w:pPr>
        <w:adjustRightInd w:val="0"/>
        <w:snapToGrid w:val="0"/>
        <w:spacing w:line="460" w:lineRule="exact"/>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甲方的职责、权利</w:t>
      </w:r>
    </w:p>
    <w:p w14:paraId="1ECE1A2F">
      <w:pPr>
        <w:snapToGrid w:val="0"/>
        <w:spacing w:line="460" w:lineRule="exact"/>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甲方职责</w:t>
      </w:r>
    </w:p>
    <w:p w14:paraId="4CE2DD9F">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甲方有责任监督指导乙方按照甲方的信息化管理系统进行承包商全生命周期管理，确保乙方正确理解和应用该系统并遵循相关要求。</w:t>
      </w:r>
    </w:p>
    <w:p w14:paraId="5FDBC108">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作业前管理要求</w:t>
      </w:r>
    </w:p>
    <w:p w14:paraId="3E8DBB1D">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对乙方提供的单位资质、人员资质等资料进行审核并备案</w:t>
      </w:r>
      <w:r>
        <w:rPr>
          <w:rFonts w:hint="eastAsia" w:ascii="仿宋_GB2312" w:hAnsi="仿宋_GB2312" w:eastAsia="仿宋_GB2312" w:cs="仿宋_GB2312"/>
          <w:sz w:val="24"/>
          <w:lang w:val="zh-CN" w:bidi="zh-CN"/>
        </w:rPr>
        <w:t>，</w:t>
      </w:r>
      <w:r>
        <w:rPr>
          <w:rFonts w:hint="eastAsia" w:ascii="仿宋_GB2312" w:hAnsi="仿宋_GB2312" w:eastAsia="仿宋_GB2312" w:cs="仿宋_GB2312"/>
          <w:sz w:val="24"/>
        </w:rPr>
        <w:t>审查验证乙方作业安全条件，对乙方人员进行进场安全交底</w:t>
      </w:r>
      <w:r>
        <w:rPr>
          <w:rFonts w:hint="eastAsia" w:ascii="仿宋_GB2312" w:hAnsi="仿宋_GB2312" w:eastAsia="仿宋_GB2312" w:cs="仿宋_GB2312"/>
          <w:kern w:val="36"/>
          <w:sz w:val="24"/>
        </w:rPr>
        <w:t>。</w:t>
      </w:r>
    </w:p>
    <w:p w14:paraId="7D2ED354">
      <w:pPr>
        <w:widowControl/>
        <w:spacing w:line="360" w:lineRule="auto"/>
        <w:ind w:firstLine="554" w:firstLineChars="231"/>
        <w:rPr>
          <w:rFonts w:hint="eastAsia" w:ascii="仿宋_GB2312" w:hAnsi="仿宋_GB2312" w:eastAsia="仿宋_GB2312" w:cs="仿宋_GB2312"/>
          <w:sz w:val="24"/>
        </w:rPr>
      </w:pPr>
      <w:r>
        <w:rPr>
          <w:rFonts w:hint="eastAsia" w:ascii="仿宋_GB2312" w:hAnsi="仿宋_GB2312" w:eastAsia="仿宋_GB2312" w:cs="仿宋_GB2312"/>
          <w:sz w:val="24"/>
        </w:rPr>
        <w:t>——负责</w:t>
      </w:r>
      <w:r>
        <w:rPr>
          <w:rFonts w:hint="eastAsia" w:ascii="仿宋_GB2312" w:hAnsi="仿宋_GB2312" w:eastAsia="仿宋_GB2312" w:cs="仿宋_GB2312"/>
          <w:kern w:val="36"/>
          <w:sz w:val="24"/>
        </w:rPr>
        <w:t>审核乙方承包资质证件及提供的各类无事故证明、保险、安全培训、作业方案、现场处置方案等文件资料</w:t>
      </w:r>
      <w:r>
        <w:rPr>
          <w:rFonts w:hint="eastAsia" w:ascii="仿宋_GB2312" w:hAnsi="仿宋_GB2312" w:eastAsia="仿宋_GB2312" w:cs="仿宋_GB2312"/>
          <w:sz w:val="24"/>
        </w:rPr>
        <w:t>。</w:t>
      </w:r>
    </w:p>
    <w:p w14:paraId="172B3DEC">
      <w:pPr>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——核验乙方安全管理机构及人员配备情况及相应安全（特种作业）资格证书（</w:t>
      </w:r>
      <w:r>
        <w:rPr>
          <w:rFonts w:eastAsia="仿宋_GB2312"/>
          <w:sz w:val="24"/>
        </w:rPr>
        <w:t>a</w:t>
      </w:r>
      <w:r>
        <w:rPr>
          <w:rFonts w:hint="eastAsia" w:ascii="仿宋_GB2312" w:hAnsi="仿宋_GB2312" w:eastAsia="仿宋_GB2312" w:cs="仿宋_GB2312"/>
          <w:sz w:val="24"/>
        </w:rPr>
        <w:t>.存在下列高处作业的应持有高处作业证：高处从事脚手架和跨越架架设或拆除作业；建筑物内外装饰、清洁、装修、电力、电信等线路架设，高处管道架设，小型空调高处安装、维修，各种设备设施与户外广告的安装、检修、维护以及在高处从事建筑物、设备设施拆除作业。</w:t>
      </w:r>
      <w:r>
        <w:rPr>
          <w:rFonts w:eastAsia="仿宋_GB2312"/>
          <w:sz w:val="24"/>
        </w:rPr>
        <w:t>b</w:t>
      </w:r>
      <w:r>
        <w:rPr>
          <w:rFonts w:hint="eastAsia" w:ascii="仿宋_GB2312" w:hAnsi="仿宋_GB2312" w:eastAsia="仿宋_GB2312" w:cs="仿宋_GB2312"/>
          <w:sz w:val="24"/>
        </w:rPr>
        <w:t>.高压电工和低压电工不需要“高处作业证”，特种作业人员培训考核内容中包含“高作作业”相关内容的，可不用重复取“高处作业证”，反之未包含的则需取证。</w:t>
      </w:r>
      <w:r>
        <w:rPr>
          <w:rFonts w:eastAsia="仿宋_GB2312"/>
          <w:sz w:val="24"/>
        </w:rPr>
        <w:t>c</w:t>
      </w:r>
      <w:r>
        <w:rPr>
          <w:rFonts w:hint="eastAsia" w:ascii="仿宋_GB2312" w:hAnsi="仿宋_GB2312" w:eastAsia="仿宋_GB2312" w:cs="仿宋_GB2312"/>
          <w:sz w:val="24"/>
        </w:rPr>
        <w:t>.特种设备焊接作业人员所取得证书适用于从事《特种设备安全监察条例》中规定的锅炉、压力容器（含气瓶）、压力管道和电梯、起重机械、客运索道、大型游乐设施、场（厂）内专用机动车辆的焊接工作。应急管理部门核发的焊接与热切割作业人员所取得特种作业操作证不含《特种设备安全监察条例》规定的有关作业，进行焊接与热切割作业，需要根据《特种作业人员安全技术培训考核管理规定》（原国家安全监管总局第</w:t>
      </w:r>
      <w:r>
        <w:rPr>
          <w:rFonts w:eastAsia="仿宋_GB2312"/>
          <w:sz w:val="24"/>
        </w:rPr>
        <w:t>30</w:t>
      </w:r>
      <w:r>
        <w:rPr>
          <w:rFonts w:hint="eastAsia" w:ascii="仿宋_GB2312" w:hAnsi="仿宋_GB2312" w:eastAsia="仿宋_GB2312" w:cs="仿宋_GB2312"/>
          <w:sz w:val="24"/>
        </w:rPr>
        <w:t>号令）取得焊接与热切割特种作业操作证后，方可上岗）。</w:t>
      </w:r>
    </w:p>
    <w:p w14:paraId="0F67C794">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——核验乙方作业设备设施、工具、物料、劳动保护用品等与乙方承包项目的匹配性以及安全性等；</w:t>
      </w:r>
    </w:p>
    <w:p w14:paraId="3B441FBB">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——负责对乙方人员进行安全风险交底；</w:t>
      </w:r>
    </w:p>
    <w:p w14:paraId="182474C6">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——提供必要的工作条件；</w:t>
      </w:r>
    </w:p>
    <w:p w14:paraId="283BDA7B">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作业中管理要求</w:t>
      </w:r>
    </w:p>
    <w:p w14:paraId="6F5C9F8E">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建立信息交流机制，对乙方提报的工作计划或作业任务进行确认，开展作业监督检查，监督办理危险作业等作业许可，指导协调应急处置。</w:t>
      </w:r>
    </w:p>
    <w:p w14:paraId="3306F3C9">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——负责审查乙方提报的《每日作业计划》；</w:t>
      </w:r>
    </w:p>
    <w:p w14:paraId="14534601">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——监督检查乙方风险管控措施和危大工程的方案落实情况，并督促整改闭环。</w:t>
      </w:r>
    </w:p>
    <w:p w14:paraId="50AA484C">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——负责指挥协调乙方现场安全生产事故应急救援工作，充分调动甲乙双方的应急资源。</w:t>
      </w:r>
    </w:p>
    <w:p w14:paraId="578CC7A0">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——对承包商危险作业实施许可管理；按照变更作业相关制度实施变更作业管理；</w:t>
      </w:r>
    </w:p>
    <w:p w14:paraId="55D6851F">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两个以上承包商或承包商与本单位在同一作业区域内作业，一方可能危及对方生产安全的，组织签订安全（消防）生产管理协议，明确各自的安全生产管理职责和应当采取的安全措施，并指定专人进行安全检查与协调指挥。</w:t>
      </w:r>
    </w:p>
    <w:p w14:paraId="76D114EB">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作业后管理要求</w:t>
      </w:r>
    </w:p>
    <w:p w14:paraId="4C66EE1D">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组织对乙方按照甲方考核评价相关制度进行考核评价，开展项目验收。</w:t>
      </w:r>
    </w:p>
    <w:p w14:paraId="3F776C51">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 xml:space="preserve"> 权利</w:t>
      </w:r>
    </w:p>
    <w:p w14:paraId="4159407C">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 xml:space="preserve"> 有权否决乙方的分包方案。</w:t>
      </w:r>
    </w:p>
    <w:p w14:paraId="11C114E1">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 xml:space="preserve"> 有权对乙方现场安全工作不称职的现场负责人、安全管理负责人和作业人员，提出约谈、警告、调离岗位、直至撤换等要求。</w:t>
      </w:r>
    </w:p>
    <w:p w14:paraId="608D16E6">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有权制止并纠正乙方作业现场的“三违”行为，遇到危及安全生产的紧急情况，有权下令停止作业。</w:t>
      </w:r>
    </w:p>
    <w:p w14:paraId="6FEBB345">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乙方实施过程中违反国家有关法律法规的，甲方有权决定解除与乙方之间的合同及本协议。</w:t>
      </w:r>
    </w:p>
    <w:p w14:paraId="29B06DD4">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有权要求乙方遵守并执行甲方制定或发布的全部的安全方面的管理制度和要求。</w:t>
      </w:r>
    </w:p>
    <w:p w14:paraId="6DDED312">
      <w:pPr>
        <w:adjustRightInd w:val="0"/>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乙方的职责、权利</w:t>
      </w:r>
    </w:p>
    <w:p w14:paraId="3F0467AF">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 xml:space="preserve"> 乙方责任 </w:t>
      </w:r>
    </w:p>
    <w:p w14:paraId="799E009E">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乙方按照甲方承包商管理制度及信息化管理系统要求，提供、上传相关资料文件，对资料的真实性、有效性、合法性负责。安全合规有序开展作业，确保项目满足质量及使用要求。</w:t>
      </w:r>
    </w:p>
    <w:p w14:paraId="519E28B5">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作业前工作要求</w:t>
      </w:r>
    </w:p>
    <w:p w14:paraId="6B99D1C8">
      <w:pPr>
        <w:snapToGrid w:val="0"/>
        <w:spacing w:line="360" w:lineRule="auto"/>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提供企业相关信息，签订安全（消防）协议，接受安全条件审查，开展安全培训交底工作。</w:t>
      </w:r>
    </w:p>
    <w:p w14:paraId="35291DC9">
      <w:pPr>
        <w:widowControl/>
        <w:spacing w:line="360" w:lineRule="auto"/>
        <w:ind w:firstLine="554" w:firstLineChars="231"/>
        <w:rPr>
          <w:rFonts w:hint="eastAsia" w:ascii="仿宋_GB2312" w:hAnsi="仿宋_GB2312" w:eastAsia="仿宋_GB2312" w:cs="仿宋_GB2312"/>
          <w:sz w:val="24"/>
        </w:rPr>
      </w:pPr>
      <w:r>
        <w:rPr>
          <w:rFonts w:hint="eastAsia" w:ascii="仿宋_GB2312" w:hAnsi="仿宋_GB2312" w:eastAsia="仿宋_GB2312" w:cs="仿宋_GB2312"/>
          <w:sz w:val="24"/>
        </w:rPr>
        <w:t>——提交</w:t>
      </w:r>
      <w:r>
        <w:rPr>
          <w:rFonts w:hint="eastAsia" w:ascii="仿宋_GB2312" w:hAnsi="仿宋_GB2312" w:eastAsia="仿宋_GB2312" w:cs="仿宋_GB2312"/>
          <w:kern w:val="36"/>
          <w:sz w:val="24"/>
        </w:rPr>
        <w:t>资质证件、无事故证明、人员保险、人员资格证书、安全培训、作业方案、现场处置方案等文件资料</w:t>
      </w:r>
      <w:r>
        <w:rPr>
          <w:rFonts w:hint="eastAsia" w:ascii="仿宋_GB2312" w:hAnsi="仿宋_GB2312" w:eastAsia="仿宋_GB2312" w:cs="仿宋_GB2312"/>
          <w:sz w:val="24"/>
        </w:rPr>
        <w:t>，并对真实性、有效性和合法性负责。</w:t>
      </w:r>
    </w:p>
    <w:p w14:paraId="0CA2ADFF">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——配备安全管理机构及人员；</w:t>
      </w:r>
    </w:p>
    <w:p w14:paraId="619F2349">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——配备作业设备设施、工具、物料、劳动保护用品等物品，并对符合性、安全性和完好性负责；</w:t>
      </w:r>
    </w:p>
    <w:p w14:paraId="79FB8B99">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——负责对乙方作业人员进行安全风险交底；</w:t>
      </w:r>
    </w:p>
    <w:p w14:paraId="6C111A1C">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——严禁违法分包和挂靠资质。如违反，则甲方有权决定解除与乙方之间的合同及本协议。</w:t>
      </w:r>
    </w:p>
    <w:p w14:paraId="11CA1706">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作业中管理要求</w:t>
      </w:r>
    </w:p>
    <w:p w14:paraId="3EEB5319">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按照甲方要求参加值班例会或项目例会，按时提报的工作计划或作业任务，定期开展安全检查并整改关闭，按照规定办理危险作业等作业许可，开展安全事故应急处置。</w:t>
      </w:r>
    </w:p>
    <w:p w14:paraId="72F627FB">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禁止擅自改变每日作业活动的性质、范围和条件，禁止在作业任务规定时间之外开展作业，禁止在无人监管的情况下开展作业。</w:t>
      </w:r>
    </w:p>
    <w:p w14:paraId="3AA2B10A">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——负责提报的《每日作业计划》；</w:t>
      </w:r>
    </w:p>
    <w:p w14:paraId="377810B3">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——按照施工方案落实风险管控措施；</w:t>
      </w:r>
    </w:p>
    <w:p w14:paraId="4F7367E3">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——负责指挥现场安全生产事故应急救援工作，并及时向甲方报告，并积极配合甲方的应急指挥、协调事故救援工作。</w:t>
      </w:r>
    </w:p>
    <w:p w14:paraId="466B4673">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——按照甲方制度要求，危险作业办理许可方可作业；按照甲方变更作业相关制度实施变更作业管理；</w:t>
      </w:r>
    </w:p>
    <w:p w14:paraId="58285788">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——特种作业人员须持有与作业相应的、合格的特种作业证，特种设备操作人员需持有效的特种设备操作员证；</w:t>
      </w:r>
    </w:p>
    <w:p w14:paraId="65EECCD4">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——现场存在交叉作业时，应服从甲方协调、指挥。</w:t>
      </w:r>
    </w:p>
    <w:p w14:paraId="62B1AADD">
      <w:pPr>
        <w:snapToGrid w:val="0"/>
        <w:spacing w:line="360" w:lineRule="auto"/>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——施工过程中，存在重大变更（方案、工具、人员等）或重大隐患、事故征兆以及事故的情况，应及时、如实报告甲方。</w:t>
      </w:r>
    </w:p>
    <w:p w14:paraId="4B375741">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——涉及危大工程的，根据《危险性较大的分部分项工程安全管理规定》及甲方相关制度标准，组织编制危大工程专项施工方案。</w:t>
      </w:r>
    </w:p>
    <w:p w14:paraId="48AC5A69">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——作业过程中违反国家有关法律法规造成损失的，承担相应责任，若因此给甲方造成损失或处罚的，承担经济损失。</w:t>
      </w:r>
    </w:p>
    <w:p w14:paraId="36EEC53D">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——作业过程中严禁使用国家明令禁止使用或耗能大、对环境造成较大破坏的设备设施，运输车辆需符合排放标准要求，作业现场需做好防扬撒措施，规范处置作业过程中产生的固废、危废。</w:t>
      </w:r>
    </w:p>
    <w:p w14:paraId="7FE6B6EC">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作业后管理要求</w:t>
      </w:r>
    </w:p>
    <w:p w14:paraId="140602F5">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对甲方提供的技术资料保密，并提供真实有效的竣工验收资料。</w:t>
      </w:r>
    </w:p>
    <w:p w14:paraId="12CC769A">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——对甲方提供的技术资料的保密性负责；</w:t>
      </w:r>
    </w:p>
    <w:p w14:paraId="74CF2A77">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——对提交竣工验收相关资料的真实性负责。</w:t>
      </w:r>
    </w:p>
    <w:p w14:paraId="6DEF20D3">
      <w:pPr>
        <w:snapToGrid w:val="0"/>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 xml:space="preserve"> 权利</w:t>
      </w:r>
    </w:p>
    <w:p w14:paraId="3FD0B596">
      <w:pPr>
        <w:spacing w:line="360" w:lineRule="auto"/>
        <w:ind w:firstLine="240" w:firstLineChars="100"/>
        <w:rPr>
          <w:rFonts w:hint="eastAsia" w:ascii="仿宋_GB2312" w:hAnsi="仿宋_GB2312" w:eastAsia="仿宋_GB2312" w:cs="仿宋_GB2312"/>
          <w:sz w:val="24"/>
        </w:rPr>
      </w:pPr>
      <w:r>
        <w:rPr>
          <w:rFonts w:eastAsia="仿宋_GB2312"/>
          <w:sz w:val="24"/>
        </w:rPr>
        <w:t>2</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 xml:space="preserve"> 有权拒绝甲方的违章指挥、强令冒险作业要求。</w:t>
      </w:r>
    </w:p>
    <w:p w14:paraId="06F1731C">
      <w:pPr>
        <w:spacing w:line="360" w:lineRule="auto"/>
        <w:rPr>
          <w:rFonts w:hint="eastAsia" w:ascii="仿宋_GB2312" w:hAnsi="仿宋_GB2312" w:eastAsia="仿宋_GB2312" w:cs="仿宋_GB2312"/>
          <w:b/>
          <w:bCs/>
          <w:sz w:val="24"/>
        </w:rPr>
      </w:pPr>
      <w:r>
        <w:rPr>
          <w:rFonts w:eastAsia="仿宋_GB2312"/>
          <w:b/>
          <w:bCs/>
          <w:sz w:val="24"/>
        </w:rPr>
        <w:t>3</w:t>
      </w:r>
      <w:r>
        <w:rPr>
          <w:rFonts w:hint="eastAsia" w:ascii="仿宋_GB2312" w:hAnsi="仿宋_GB2312" w:eastAsia="仿宋_GB2312" w:cs="仿宋_GB2312"/>
          <w:b/>
          <w:bCs/>
          <w:sz w:val="24"/>
        </w:rPr>
        <w:t>安全投入和资金保障:</w:t>
      </w:r>
    </w:p>
    <w:p w14:paraId="1DFAB557">
      <w:pPr>
        <w:spacing w:line="360" w:lineRule="auto"/>
        <w:ind w:firstLine="240" w:firstLineChars="100"/>
        <w:rPr>
          <w:rFonts w:hint="eastAsia" w:ascii="仿宋_GB2312" w:hAnsi="仿宋_GB2312" w:eastAsia="仿宋_GB2312" w:cs="仿宋_GB2312"/>
          <w:sz w:val="24"/>
        </w:rPr>
      </w:pPr>
      <w:r>
        <w:rPr>
          <w:rFonts w:eastAsia="仿宋_GB2312"/>
          <w:sz w:val="24"/>
        </w:rPr>
        <w:t>3</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甲方是项目安全投入的责任主体，负责完善和改进项目安全生产条件的资金保障，向乙方提供保障施工作业所需的安全投入，已包含在甲方支付给乙方的合同款中。</w:t>
      </w:r>
    </w:p>
    <w:p w14:paraId="4C0AE094">
      <w:pPr>
        <w:spacing w:line="360" w:lineRule="auto"/>
        <w:ind w:firstLine="240" w:firstLineChars="100"/>
        <w:rPr>
          <w:rFonts w:hint="eastAsia" w:ascii="仿宋_GB2312" w:hAnsi="仿宋_GB2312" w:eastAsia="仿宋_GB2312" w:cs="仿宋_GB2312"/>
          <w:bCs/>
          <w:sz w:val="24"/>
        </w:rPr>
      </w:pPr>
      <w:r>
        <w:rPr>
          <w:rFonts w:eastAsia="仿宋_GB2312"/>
          <w:sz w:val="24"/>
        </w:rPr>
        <w:t>3</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乙方应在合同签订的</w:t>
      </w:r>
      <w:r>
        <w:rPr>
          <w:rFonts w:eastAsia="仿宋_GB2312"/>
          <w:sz w:val="24"/>
        </w:rPr>
        <w:t>5</w:t>
      </w:r>
      <w:r>
        <w:rPr>
          <w:rFonts w:hint="eastAsia" w:ascii="仿宋_GB2312" w:hAnsi="仿宋_GB2312" w:eastAsia="仿宋_GB2312" w:cs="仿宋_GB2312"/>
          <w:sz w:val="24"/>
        </w:rPr>
        <w:t>日内向甲方支付不得低于合同总金额的</w:t>
      </w:r>
      <w:r>
        <w:rPr>
          <w:rFonts w:eastAsia="仿宋_GB2312"/>
          <w:sz w:val="24"/>
        </w:rPr>
        <w:t>5%</w:t>
      </w:r>
      <w:r>
        <w:rPr>
          <w:rFonts w:hint="eastAsia" w:ascii="仿宋_GB2312" w:hAnsi="仿宋_GB2312" w:eastAsia="仿宋_GB2312" w:cs="仿宋_GB2312"/>
          <w:sz w:val="24"/>
        </w:rPr>
        <w:t>的风险抵押金</w:t>
      </w:r>
      <w:r>
        <w:rPr>
          <w:rFonts w:hint="eastAsia" w:ascii="仿宋_GB2312" w:hAnsi="仿宋_GB2312" w:eastAsia="仿宋_GB2312" w:cs="仿宋_GB2312"/>
          <w:bCs/>
          <w:sz w:val="24"/>
        </w:rPr>
        <w:t xml:space="preserve">      万元（大写：</w:t>
      </w:r>
      <w:r>
        <w:rPr>
          <w:rFonts w:eastAsia="仿宋_GB2312"/>
          <w:bCs/>
          <w:sz w:val="24"/>
        </w:rPr>
        <w:t>XXX</w:t>
      </w:r>
      <w:r>
        <w:rPr>
          <w:rFonts w:hint="eastAsia" w:ascii="仿宋_GB2312" w:hAnsi="仿宋_GB2312" w:eastAsia="仿宋_GB2312" w:cs="仿宋_GB2312"/>
          <w:bCs/>
          <w:sz w:val="24"/>
        </w:rPr>
        <w:t>元）</w:t>
      </w:r>
      <w:r>
        <w:rPr>
          <w:rFonts w:hint="eastAsia" w:ascii="仿宋_GB2312" w:hAnsi="仿宋_GB2312" w:eastAsia="仿宋_GB2312" w:cs="仿宋_GB2312"/>
          <w:sz w:val="24"/>
        </w:rPr>
        <w:t>（乙方缴纳的项目合同履约保证金可同时用作风险抵押金），作为安全、环保风险抵押金使用。</w:t>
      </w:r>
      <w:r>
        <w:rPr>
          <w:rFonts w:hint="eastAsia" w:ascii="仿宋_GB2312" w:hAnsi="仿宋_GB2312" w:eastAsia="仿宋_GB2312" w:cs="仿宋_GB2312"/>
          <w:bCs/>
          <w:sz w:val="24"/>
        </w:rPr>
        <w:t>用于甲方对乙方的安全管理。当乙方发生未履新安全管理责任或者造成安全事故时，甲方可以根据协议扣除部分或全部安全管理风险押金。</w:t>
      </w:r>
    </w:p>
    <w:p w14:paraId="5818324A">
      <w:pPr>
        <w:spacing w:line="360" w:lineRule="auto"/>
        <w:ind w:firstLine="240" w:firstLineChars="100"/>
        <w:rPr>
          <w:rFonts w:hint="eastAsia" w:ascii="仿宋_GB2312" w:hAnsi="仿宋_GB2312" w:eastAsia="仿宋_GB2312" w:cs="仿宋_GB2312"/>
          <w:bCs/>
          <w:sz w:val="24"/>
        </w:rPr>
      </w:pPr>
      <w:r>
        <w:rPr>
          <w:rFonts w:eastAsia="仿宋_GB2312"/>
          <w:bCs/>
          <w:sz w:val="24"/>
        </w:rPr>
        <w:t>3</w:t>
      </w:r>
      <w:r>
        <w:rPr>
          <w:rFonts w:hint="eastAsia" w:ascii="仿宋_GB2312" w:hAnsi="仿宋_GB2312" w:eastAsia="仿宋_GB2312" w:cs="仿宋_GB2312"/>
          <w:bCs/>
          <w:sz w:val="24"/>
        </w:rPr>
        <w:t>.</w:t>
      </w:r>
      <w:r>
        <w:rPr>
          <w:rFonts w:eastAsia="仿宋_GB2312"/>
          <w:bCs/>
          <w:sz w:val="24"/>
        </w:rPr>
        <w:t>3</w:t>
      </w:r>
      <w:r>
        <w:rPr>
          <w:rFonts w:hint="eastAsia" w:ascii="仿宋_GB2312" w:hAnsi="仿宋_GB2312" w:eastAsia="仿宋_GB2312" w:cs="仿宋_GB2312"/>
          <w:bCs/>
          <w:sz w:val="24"/>
        </w:rPr>
        <w:t>乙方须</w:t>
      </w:r>
      <w:r>
        <w:rPr>
          <w:rFonts w:hint="eastAsia" w:ascii="仿宋_GB2312" w:hAnsi="仿宋_GB2312" w:eastAsia="仿宋_GB2312" w:cs="仿宋_GB2312"/>
          <w:sz w:val="24"/>
        </w:rPr>
        <w:t>和参与施工人员签订符合《民法典》要求的用工合同或劳务合同，</w:t>
      </w:r>
      <w:r>
        <w:rPr>
          <w:rFonts w:hint="eastAsia" w:ascii="仿宋_GB2312" w:hAnsi="仿宋_GB2312" w:eastAsia="仿宋_GB2312" w:cs="仿宋_GB2312"/>
          <w:bCs/>
          <w:sz w:val="24"/>
        </w:rPr>
        <w:t>为施工人员购买工伤保险或购买赔付额度不低于</w:t>
      </w:r>
      <w:r>
        <w:rPr>
          <w:rFonts w:eastAsia="仿宋_GB2312"/>
          <w:bCs/>
          <w:sz w:val="24"/>
        </w:rPr>
        <w:t>105</w:t>
      </w:r>
      <w:r>
        <w:rPr>
          <w:rFonts w:hint="eastAsia" w:ascii="仿宋_GB2312" w:hAnsi="仿宋_GB2312" w:eastAsia="仿宋_GB2312" w:cs="仿宋_GB2312"/>
          <w:bCs/>
          <w:sz w:val="24"/>
        </w:rPr>
        <w:t>万元（</w:t>
      </w:r>
      <w:r>
        <w:rPr>
          <w:rFonts w:hint="eastAsia" w:ascii="仿宋_GB2312" w:hAnsi="仿宋_GB2312" w:eastAsia="仿宋_GB2312" w:cs="仿宋_GB2312"/>
          <w:sz w:val="24"/>
          <w:lang w:val="zh-CN"/>
        </w:rPr>
        <w:t>保额赔付不低于</w:t>
      </w:r>
      <w:r>
        <w:rPr>
          <w:rFonts w:hint="eastAsia" w:ascii="仿宋_GB2312" w:hAnsi="仿宋_GB2312" w:eastAsia="仿宋_GB2312" w:cs="仿宋_GB2312"/>
          <w:sz w:val="24"/>
        </w:rPr>
        <w:t>上一年度国家一次性工亡补助金标准为上一年度全国城镇居民人均可支配收入的</w:t>
      </w:r>
      <w:r>
        <w:rPr>
          <w:rFonts w:eastAsia="仿宋_GB2312"/>
          <w:sz w:val="24"/>
        </w:rPr>
        <w:t>20</w:t>
      </w:r>
      <w:r>
        <w:rPr>
          <w:rFonts w:hint="eastAsia" w:ascii="仿宋_GB2312" w:hAnsi="仿宋_GB2312" w:eastAsia="仿宋_GB2312" w:cs="仿宋_GB2312"/>
          <w:sz w:val="24"/>
        </w:rPr>
        <w:t>倍</w:t>
      </w:r>
      <w:r>
        <w:rPr>
          <w:rFonts w:hint="eastAsia" w:ascii="仿宋_GB2312" w:hAnsi="仿宋_GB2312" w:eastAsia="仿宋_GB2312" w:cs="仿宋_GB2312"/>
          <w:bCs/>
          <w:sz w:val="24"/>
        </w:rPr>
        <w:t>）的意外伤害险或雇主责任险和</w:t>
      </w:r>
      <w:r>
        <w:rPr>
          <w:rFonts w:eastAsia="仿宋_GB2312"/>
          <w:bCs/>
          <w:sz w:val="24"/>
        </w:rPr>
        <w:t>20</w:t>
      </w:r>
      <w:r>
        <w:rPr>
          <w:rFonts w:hint="eastAsia" w:ascii="仿宋_GB2312" w:hAnsi="仿宋_GB2312" w:eastAsia="仿宋_GB2312" w:cs="仿宋_GB2312"/>
          <w:bCs/>
          <w:sz w:val="24"/>
        </w:rPr>
        <w:t>万元的医疗保险。</w:t>
      </w:r>
    </w:p>
    <w:p w14:paraId="71DDE9D2">
      <w:pPr>
        <w:spacing w:line="360" w:lineRule="auto"/>
        <w:ind w:firstLine="240" w:firstLineChars="100"/>
        <w:rPr>
          <w:rFonts w:hint="eastAsia" w:ascii="仿宋_GB2312" w:hAnsi="仿宋_GB2312" w:eastAsia="仿宋_GB2312" w:cs="仿宋_GB2312"/>
          <w:bCs/>
          <w:sz w:val="24"/>
        </w:rPr>
      </w:pPr>
      <w:r>
        <w:rPr>
          <w:rFonts w:eastAsia="仿宋_GB2312"/>
          <w:sz w:val="24"/>
        </w:rPr>
        <w:t>3</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bCs/>
          <w:sz w:val="24"/>
        </w:rPr>
        <w:t>乙方应当按照相关法律、法规、规章和标准的有关规定和本协议，保证安全生产投入落实到位、专款专用，不断完善和改进项目现场安全生产条件。</w:t>
      </w:r>
      <w:r>
        <w:rPr>
          <w:rFonts w:hint="eastAsia" w:ascii="仿宋_GB2312" w:hAnsi="仿宋_GB2312" w:eastAsia="仿宋_GB2312" w:cs="仿宋_GB2312"/>
          <w:sz w:val="24"/>
        </w:rPr>
        <w:t>甲方监督乙方将各项安全投入落实到位，乙方不落实的由甲方先期垫付。</w:t>
      </w:r>
    </w:p>
    <w:p w14:paraId="28BBB275">
      <w:pPr>
        <w:spacing w:line="360" w:lineRule="auto"/>
        <w:rPr>
          <w:rFonts w:hint="eastAsia" w:ascii="仿宋_GB2312" w:hAnsi="仿宋_GB2312" w:eastAsia="仿宋_GB2312" w:cs="仿宋_GB2312"/>
          <w:b/>
          <w:bCs/>
          <w:sz w:val="24"/>
        </w:rPr>
      </w:pPr>
      <w:r>
        <w:rPr>
          <w:rFonts w:eastAsia="仿宋_GB2312"/>
          <w:b/>
          <w:bCs/>
          <w:sz w:val="24"/>
        </w:rPr>
        <w:t>4</w:t>
      </w:r>
      <w:r>
        <w:rPr>
          <w:rFonts w:hint="eastAsia" w:ascii="仿宋_GB2312" w:hAnsi="仿宋_GB2312" w:eastAsia="仿宋_GB2312" w:cs="仿宋_GB2312"/>
          <w:b/>
          <w:bCs/>
          <w:sz w:val="24"/>
        </w:rPr>
        <w:t>安全设施和施工条件:</w:t>
      </w:r>
    </w:p>
    <w:p w14:paraId="66272FDD">
      <w:pPr>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 xml:space="preserve">甲方应当保证提供给外包项目有关的生产系统安全设施正常运行，保证外包项目具备法律、法规、规章和标准规定的安全生产条件。 </w:t>
      </w:r>
    </w:p>
    <w:p w14:paraId="49FB6269">
      <w:pPr>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甲方应当为乙方提供安全生产所必要的施工作业条件。除不可抗力外，甲方未向乙方提供安全生产所必要的施工作业条件，由此给乙方造成有关生产进度、经济等方面损失的，由甲方承担责任。</w:t>
      </w:r>
    </w:p>
    <w:p w14:paraId="41E8AF1E">
      <w:pPr>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14:paraId="3EE50E3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bCs/>
          <w:sz w:val="24"/>
        </w:rPr>
        <w:t>甲方</w:t>
      </w:r>
      <w:r>
        <w:rPr>
          <w:rFonts w:hint="eastAsia" w:ascii="仿宋_GB2312" w:hAnsi="仿宋_GB2312" w:eastAsia="仿宋_GB2312" w:cs="仿宋_GB2312"/>
          <w:sz w:val="24"/>
        </w:rPr>
        <w:t>提供乙方图纸资料的日期(包括图纸的绘制时间)、名称和数量清单，技术交底的时间、负责人、参加人员等记录资料，应当在本协议的附件</w:t>
      </w:r>
      <w:r>
        <w:rPr>
          <w:rFonts w:eastAsia="仿宋_GB2312"/>
          <w:sz w:val="24"/>
        </w:rPr>
        <w:t>1</w:t>
      </w:r>
      <w:r>
        <w:rPr>
          <w:rFonts w:hint="eastAsia" w:ascii="仿宋_GB2312" w:hAnsi="仿宋_GB2312" w:eastAsia="仿宋_GB2312" w:cs="仿宋_GB2312"/>
          <w:sz w:val="24"/>
        </w:rPr>
        <w:t>(《技术交底记录文件》)中予以明确。</w:t>
      </w:r>
    </w:p>
    <w:p w14:paraId="4F9A8325">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应当制定项目施工方案。包括：施工负责人、施工步骤（实施的具体内容）、施工进度，明确作业过程可能发生的风险分析及防控措施和应急处置方案，经甲方审核批准后，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施和应急处置方案。</w:t>
      </w:r>
    </w:p>
    <w:p w14:paraId="05B4D0A3">
      <w:pPr>
        <w:widowControl/>
        <w:shd w:val="clear" w:color="auto" w:fill="FFFFFF"/>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注意：</w:t>
      </w:r>
      <w:r>
        <w:rPr>
          <w:rFonts w:hint="eastAsia" w:ascii="仿宋_GB2312" w:hAnsi="仿宋_GB2312" w:eastAsia="仿宋_GB2312" w:cs="仿宋_GB2312"/>
          <w:spacing w:val="6"/>
          <w:sz w:val="24"/>
        </w:rPr>
        <w:t>不得安排未经上岗前职业健康检查的人员从事接触职业病危害的作业，不得安排有职业禁忌的人员从事其所禁忌的作业。</w:t>
      </w:r>
    </w:p>
    <w:p w14:paraId="6705C22D">
      <w:pPr>
        <w:spacing w:line="360" w:lineRule="auto"/>
        <w:ind w:firstLine="240" w:firstLineChars="100"/>
        <w:rPr>
          <w:rFonts w:hint="eastAsia" w:ascii="仿宋_GB2312" w:hAnsi="仿宋_GB2312" w:eastAsia="仿宋_GB2312" w:cs="仿宋_GB2312"/>
          <w:bCs/>
          <w:sz w:val="24"/>
        </w:rPr>
      </w:pPr>
      <w:r>
        <w:rPr>
          <w:rFonts w:eastAsia="仿宋_GB2312"/>
          <w:sz w:val="24"/>
        </w:rPr>
        <w:t>4</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乙方应当明确其项目施工人员和设备设施的情况</w:t>
      </w:r>
      <w:r>
        <w:rPr>
          <w:rFonts w:hint="eastAsia" w:ascii="仿宋_GB2312" w:hAnsi="仿宋_GB2312" w:eastAsia="仿宋_GB2312" w:cs="仿宋_GB2312"/>
          <w:bCs/>
          <w:sz w:val="24"/>
        </w:rPr>
        <w:t>，具体内容如下：</w:t>
      </w:r>
    </w:p>
    <w:p w14:paraId="10252602">
      <w:pPr>
        <w:spacing w:line="360" w:lineRule="auto"/>
        <w:ind w:firstLine="240" w:firstLineChars="100"/>
        <w:rPr>
          <w:rFonts w:hint="eastAsia" w:ascii="仿宋_GB2312" w:hAnsi="仿宋_GB2312" w:eastAsia="仿宋_GB2312" w:cs="仿宋_GB2312"/>
          <w:bCs/>
          <w:sz w:val="24"/>
        </w:rPr>
      </w:pPr>
      <w:r>
        <w:rPr>
          <w:rFonts w:eastAsia="仿宋_GB2312"/>
          <w:bCs/>
          <w:sz w:val="24"/>
        </w:rPr>
        <w:t>4</w:t>
      </w:r>
      <w:r>
        <w:rPr>
          <w:rFonts w:hint="eastAsia" w:ascii="仿宋_GB2312" w:hAnsi="仿宋_GB2312" w:eastAsia="仿宋_GB2312" w:cs="仿宋_GB2312"/>
          <w:bCs/>
          <w:sz w:val="24"/>
        </w:rPr>
        <w:t>.</w:t>
      </w:r>
      <w:r>
        <w:rPr>
          <w:rFonts w:eastAsia="仿宋_GB2312"/>
          <w:bCs/>
          <w:sz w:val="24"/>
        </w:rPr>
        <w:t>5</w:t>
      </w:r>
      <w:r>
        <w:rPr>
          <w:rFonts w:hint="eastAsia" w:ascii="仿宋_GB2312" w:hAnsi="仿宋_GB2312" w:eastAsia="仿宋_GB2312" w:cs="仿宋_GB2312"/>
          <w:bCs/>
          <w:sz w:val="24"/>
        </w:rPr>
        <w:t>.</w:t>
      </w:r>
      <w:r>
        <w:rPr>
          <w:rFonts w:eastAsia="仿宋_GB2312"/>
          <w:bCs/>
          <w:sz w:val="24"/>
        </w:rPr>
        <w:t>1</w:t>
      </w:r>
      <w:r>
        <w:rPr>
          <w:rFonts w:hint="eastAsia" w:ascii="仿宋_GB2312" w:hAnsi="仿宋_GB2312" w:eastAsia="仿宋_GB2312" w:cs="仿宋_GB2312"/>
          <w:bCs/>
          <w:sz w:val="24"/>
        </w:rPr>
        <w:t>安全管理人员、项目技术人员和特种作业人员的姓名、性别、年龄、文化程度、所在岗位和资格证书。</w:t>
      </w:r>
    </w:p>
    <w:p w14:paraId="3156509E">
      <w:pPr>
        <w:spacing w:line="360" w:lineRule="auto"/>
        <w:ind w:firstLine="240" w:firstLineChars="100"/>
        <w:rPr>
          <w:rFonts w:hint="eastAsia" w:ascii="仿宋_GB2312" w:hAnsi="仿宋_GB2312" w:eastAsia="仿宋_GB2312" w:cs="仿宋_GB2312"/>
          <w:bCs/>
          <w:sz w:val="24"/>
        </w:rPr>
      </w:pPr>
      <w:r>
        <w:rPr>
          <w:rFonts w:eastAsia="仿宋_GB2312"/>
          <w:bCs/>
          <w:sz w:val="24"/>
        </w:rPr>
        <w:t>4</w:t>
      </w:r>
      <w:r>
        <w:rPr>
          <w:rFonts w:hint="eastAsia" w:ascii="仿宋_GB2312" w:hAnsi="仿宋_GB2312" w:eastAsia="仿宋_GB2312" w:cs="仿宋_GB2312"/>
          <w:bCs/>
          <w:sz w:val="24"/>
        </w:rPr>
        <w:t>.</w:t>
      </w:r>
      <w:r>
        <w:rPr>
          <w:rFonts w:eastAsia="仿宋_GB2312"/>
          <w:bCs/>
          <w:sz w:val="24"/>
        </w:rPr>
        <w:t>5</w:t>
      </w:r>
      <w:r>
        <w:rPr>
          <w:rFonts w:hint="eastAsia" w:ascii="仿宋_GB2312" w:hAnsi="仿宋_GB2312" w:eastAsia="仿宋_GB2312" w:cs="仿宋_GB2312"/>
          <w:bCs/>
          <w:sz w:val="24"/>
        </w:rPr>
        <w:t>.</w:t>
      </w:r>
      <w:r>
        <w:rPr>
          <w:rFonts w:eastAsia="仿宋_GB2312"/>
          <w:bCs/>
          <w:sz w:val="24"/>
        </w:rPr>
        <w:t>2</w:t>
      </w:r>
      <w:r>
        <w:rPr>
          <w:rFonts w:hint="eastAsia" w:ascii="仿宋_GB2312" w:hAnsi="仿宋_GB2312" w:eastAsia="仿宋_GB2312" w:cs="仿宋_GB2312"/>
          <w:bCs/>
          <w:sz w:val="24"/>
        </w:rPr>
        <w:t>其他从业人员的姓名、身份证号、性别、年龄、文化程度。</w:t>
      </w:r>
    </w:p>
    <w:p w14:paraId="74052F3A">
      <w:pPr>
        <w:spacing w:line="360" w:lineRule="auto"/>
        <w:ind w:firstLine="240" w:firstLineChars="100"/>
        <w:rPr>
          <w:rFonts w:hint="eastAsia" w:ascii="仿宋_GB2312" w:hAnsi="仿宋_GB2312" w:eastAsia="仿宋_GB2312" w:cs="仿宋_GB2312"/>
          <w:bCs/>
          <w:sz w:val="24"/>
        </w:rPr>
      </w:pPr>
      <w:r>
        <w:rPr>
          <w:rFonts w:eastAsia="仿宋_GB2312"/>
          <w:bCs/>
          <w:sz w:val="24"/>
        </w:rPr>
        <w:t>4</w:t>
      </w:r>
      <w:r>
        <w:rPr>
          <w:rFonts w:hint="eastAsia" w:ascii="仿宋_GB2312" w:hAnsi="仿宋_GB2312" w:eastAsia="仿宋_GB2312" w:cs="仿宋_GB2312"/>
          <w:bCs/>
          <w:sz w:val="24"/>
        </w:rPr>
        <w:t>.</w:t>
      </w:r>
      <w:r>
        <w:rPr>
          <w:rFonts w:eastAsia="仿宋_GB2312"/>
          <w:bCs/>
          <w:sz w:val="24"/>
        </w:rPr>
        <w:t>5</w:t>
      </w:r>
      <w:r>
        <w:rPr>
          <w:rFonts w:hint="eastAsia" w:ascii="仿宋_GB2312" w:hAnsi="仿宋_GB2312" w:eastAsia="仿宋_GB2312" w:cs="仿宋_GB2312"/>
          <w:bCs/>
          <w:sz w:val="24"/>
        </w:rPr>
        <w:t>.</w:t>
      </w:r>
      <w:r>
        <w:rPr>
          <w:rFonts w:eastAsia="仿宋_GB2312"/>
          <w:bCs/>
          <w:sz w:val="24"/>
        </w:rPr>
        <w:t>3</w:t>
      </w:r>
      <w:r>
        <w:rPr>
          <w:rFonts w:hint="eastAsia" w:ascii="仿宋_GB2312" w:hAnsi="仿宋_GB2312" w:eastAsia="仿宋_GB2312" w:cs="仿宋_GB2312"/>
          <w:bCs/>
          <w:sz w:val="24"/>
        </w:rPr>
        <w:t>主要设备设施的名称、型号规格、数量、安装位置等情况。</w:t>
      </w:r>
    </w:p>
    <w:p w14:paraId="39C21C89">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乙方应当将上述情况在本协议附件</w:t>
      </w:r>
      <w:r>
        <w:rPr>
          <w:rFonts w:eastAsia="仿宋_GB2312"/>
          <w:bCs/>
          <w:sz w:val="24"/>
        </w:rPr>
        <w:t>2</w:t>
      </w:r>
      <w:r>
        <w:rPr>
          <w:rFonts w:hint="eastAsia" w:ascii="仿宋_GB2312" w:hAnsi="仿宋_GB2312" w:eastAsia="仿宋_GB2312" w:cs="仿宋_GB2312"/>
          <w:bCs/>
          <w:sz w:val="24"/>
        </w:rPr>
        <w:t>(《有关人员和设备设施证明文件》)中列明。</w:t>
      </w:r>
    </w:p>
    <w:p w14:paraId="52406A5C">
      <w:pPr>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6</w:t>
      </w:r>
      <w:r>
        <w:rPr>
          <w:rFonts w:hint="eastAsia" w:ascii="仿宋_GB2312" w:hAnsi="仿宋_GB2312" w:eastAsia="仿宋_GB2312" w:cs="仿宋_GB2312"/>
          <w:sz w:val="24"/>
        </w:rPr>
        <w:t>涉及吊装作业、高处作业、临时用电、动火作业、有限空间等危险作业执行许可制度，作业前必须进行审核、审批，针对作业项目制定安全技术措施并组织落实。</w:t>
      </w:r>
    </w:p>
    <w:p w14:paraId="59B074A8">
      <w:pPr>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6</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原则禁止从事交叉作业。存在同时作业或交叉作业，有可能相互危及对方作业时，应签订安全管理协议，明确各自的安全管理职责和应采取的安全措施及责任划分，配专人进行安全检查与协调。提前准备好作业人员相关信息报备甲方备案成功后，方可安排从事危险作业。</w:t>
      </w:r>
    </w:p>
    <w:p w14:paraId="4A7D1602">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6</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从事吊装作业禁止用手扶吊件，如有需要必须使用专用工具（如绳、专用工具等）；</w:t>
      </w:r>
    </w:p>
    <w:p w14:paraId="093CD99D">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6</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从事高处作业、临边作业必须佩戴安全带并挂好，没有条件要创造条件。搭设的脚手架必须符合规范等安全要求，原则上禁止使用竹、木头等易断材质作为搭设材料，脚手架上的踏板必须铺满并固定好；</w:t>
      </w:r>
    </w:p>
    <w:p w14:paraId="19B32227">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6</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从事临时用电作业室外电箱为防水型、主电缆要有火线、零线和地线之分、接地线为黄绿相间颜色、箱门要有跨接线、符合一机一闸一漏保箱门能正常关门和上锁管理、禁止使用无生产合格证的花线、各类电缆禁止出现破损、电线进出端禁止裸露，禁止乙方接施工电箱主电源，由乙方向甲方申请临时用电，甲方派人接电，电气作业人员必须穿绝缘鞋。</w:t>
      </w:r>
    </w:p>
    <w:p w14:paraId="35EE10E1">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6</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从事气割、焊接动火作业，必须戴难燃手套和墨镜、佩戴安全帽、绝缘鞋、电焊手套、电焊面罩，作业过程中禁止穿易燃的反光衣等，作业完毕后及时穿反光衣，电焊机必须完好无损，焊机各类线禁止使用铝线，地线只能搭接在焊点附近，做到双线到焊件上，禁止将防护栏杆和固定钢构等作为地线。</w:t>
      </w:r>
    </w:p>
    <w:p w14:paraId="12A00D37">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7</w:t>
      </w:r>
      <w:r>
        <w:rPr>
          <w:rFonts w:hint="eastAsia" w:ascii="仿宋_GB2312" w:hAnsi="仿宋_GB2312" w:eastAsia="仿宋_GB2312" w:cs="仿宋_GB2312"/>
          <w:sz w:val="24"/>
        </w:rPr>
        <w:t>每日作业前，必须参加甲方组织的班前会（安全技术交底）活动后方可安排作业。各施工小组（点）人数达</w:t>
      </w:r>
      <w:r>
        <w:rPr>
          <w:rFonts w:eastAsia="仿宋_GB2312"/>
          <w:sz w:val="24"/>
        </w:rPr>
        <w:t>3</w:t>
      </w:r>
      <w:r>
        <w:rPr>
          <w:rFonts w:hint="eastAsia" w:ascii="仿宋_GB2312" w:hAnsi="仿宋_GB2312" w:eastAsia="仿宋_GB2312" w:cs="仿宋_GB2312"/>
          <w:sz w:val="24"/>
        </w:rPr>
        <w:t>-</w:t>
      </w:r>
      <w:r>
        <w:rPr>
          <w:rFonts w:eastAsia="仿宋_GB2312"/>
          <w:sz w:val="24"/>
        </w:rPr>
        <w:t>7</w:t>
      </w:r>
      <w:r>
        <w:rPr>
          <w:rFonts w:hint="eastAsia" w:ascii="仿宋_GB2312" w:hAnsi="仿宋_GB2312" w:eastAsia="仿宋_GB2312" w:cs="仿宋_GB2312"/>
          <w:sz w:val="24"/>
        </w:rPr>
        <w:t>人的要设</w:t>
      </w:r>
      <w:r>
        <w:rPr>
          <w:rFonts w:eastAsia="仿宋_GB2312"/>
          <w:sz w:val="24"/>
        </w:rPr>
        <w:t>1</w:t>
      </w:r>
      <w:r>
        <w:rPr>
          <w:rFonts w:hint="eastAsia" w:ascii="仿宋_GB2312" w:hAnsi="仿宋_GB2312" w:eastAsia="仿宋_GB2312" w:cs="仿宋_GB2312"/>
          <w:sz w:val="24"/>
        </w:rPr>
        <w:t>名现场负责人，</w:t>
      </w:r>
      <w:r>
        <w:rPr>
          <w:rFonts w:eastAsia="仿宋_GB2312"/>
          <w:sz w:val="24"/>
        </w:rPr>
        <w:t>7</w:t>
      </w:r>
      <w:r>
        <w:rPr>
          <w:rFonts w:hint="eastAsia" w:ascii="仿宋_GB2312" w:hAnsi="仿宋_GB2312" w:eastAsia="仿宋_GB2312" w:cs="仿宋_GB2312"/>
          <w:sz w:val="24"/>
        </w:rPr>
        <w:t>人以上共同作业或从事危险作业的要设</w:t>
      </w:r>
      <w:r>
        <w:rPr>
          <w:rFonts w:eastAsia="仿宋_GB2312"/>
          <w:sz w:val="24"/>
        </w:rPr>
        <w:t>1</w:t>
      </w:r>
      <w:r>
        <w:rPr>
          <w:rFonts w:hint="eastAsia" w:ascii="仿宋_GB2312" w:hAnsi="仿宋_GB2312" w:eastAsia="仿宋_GB2312" w:cs="仿宋_GB2312"/>
          <w:sz w:val="24"/>
        </w:rPr>
        <w:t>名专职安全监护人，监护人专门负责小组（点）施工安全监护。施工方作业人数大于或等于</w:t>
      </w:r>
      <w:r>
        <w:rPr>
          <w:rFonts w:eastAsia="仿宋_GB2312"/>
          <w:sz w:val="24"/>
        </w:rPr>
        <w:t>7</w:t>
      </w:r>
      <w:r>
        <w:rPr>
          <w:rFonts w:hint="eastAsia" w:ascii="仿宋_GB2312" w:hAnsi="仿宋_GB2312" w:eastAsia="仿宋_GB2312" w:cs="仿宋_GB2312"/>
          <w:sz w:val="24"/>
        </w:rPr>
        <w:t>人的必须要配置专职监护人。专职监护人禁止参与任何作业活动，主要履行现场安全监护职责,专职监护人必须穿专用红色“安全监护人”反光背心。</w:t>
      </w:r>
    </w:p>
    <w:p w14:paraId="3C38E19A">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8</w:t>
      </w:r>
      <w:r>
        <w:rPr>
          <w:rFonts w:hint="eastAsia" w:ascii="仿宋_GB2312" w:hAnsi="仿宋_GB2312" w:eastAsia="仿宋_GB2312" w:cs="仿宋_GB2312"/>
          <w:sz w:val="24"/>
        </w:rPr>
        <w:t>统一配发符合国家或行业标准的劳动防护用品（如反光背心、安全帽、双钩安全带、安全绳、手套、防护眼镜、墨镜、劳保鞋、防护面罩、口罩、护耳器等），并监督正确佩戴、使用；</w:t>
      </w:r>
    </w:p>
    <w:p w14:paraId="5F7899BF">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9</w:t>
      </w:r>
      <w:r>
        <w:rPr>
          <w:rFonts w:hint="eastAsia" w:ascii="仿宋_GB2312" w:hAnsi="仿宋_GB2312" w:eastAsia="仿宋_GB2312" w:cs="仿宋_GB2312"/>
          <w:sz w:val="24"/>
        </w:rPr>
        <w:t xml:space="preserve">乙方携带的工具、设备设施必须符合国家法律法规、规范等安全要求，坚持“线不着地，齿不外露，转必有罩，险必有栏”的标准。（如砂轮机、切割机必须有可靠的防护罩和接地等措施； </w:t>
      </w:r>
    </w:p>
    <w:p w14:paraId="58661B9F">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10</w:t>
      </w:r>
      <w:r>
        <w:rPr>
          <w:rFonts w:hint="eastAsia" w:ascii="仿宋_GB2312" w:hAnsi="仿宋_GB2312" w:eastAsia="仿宋_GB2312" w:cs="仿宋_GB2312"/>
          <w:sz w:val="24"/>
        </w:rPr>
        <w:t>出具合格证并保持安全附属设备设施安全可靠灵敏有效。工具、材料、备品备件应码放平稳，不存在倾翻、滚动、坠落和其它危险隐患。不准堵塞安全通道、要害部位。严禁擅自拆除工器具安全防护装置及设施，如需拆除机电设备的安全装置（设施）前必须征得甲方设备、安全管理人员同意，</w:t>
      </w:r>
      <w:r>
        <w:rPr>
          <w:rFonts w:hint="eastAsia" w:ascii="仿宋_GB2312" w:hAnsi="仿宋_GB2312" w:eastAsia="仿宋_GB2312" w:cs="仿宋_GB2312"/>
          <w:spacing w:val="6"/>
          <w:sz w:val="24"/>
        </w:rPr>
        <w:t>由乙方采取必要措施后方可变动拆除。</w:t>
      </w:r>
      <w:r>
        <w:rPr>
          <w:rFonts w:hint="eastAsia" w:ascii="仿宋_GB2312" w:hAnsi="仿宋_GB2312" w:eastAsia="仿宋_GB2312" w:cs="仿宋_GB2312"/>
          <w:sz w:val="24"/>
        </w:rPr>
        <w:t>并且做可靠的临时防护。工作完毕，及时恢复安全装置（设施）。</w:t>
      </w:r>
      <w:r>
        <w:rPr>
          <w:rFonts w:hint="eastAsia" w:ascii="仿宋_GB2312" w:hAnsi="仿宋_GB2312" w:eastAsia="仿宋_GB2312" w:cs="仿宋_GB2312"/>
          <w:spacing w:val="6"/>
          <w:sz w:val="24"/>
        </w:rPr>
        <w:t>乙方擅自变动拆除所造成的后果，均由乙方自行负责，承担后果。</w:t>
      </w:r>
    </w:p>
    <w:p w14:paraId="54BAFD5C">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11</w:t>
      </w:r>
      <w:r>
        <w:rPr>
          <w:rFonts w:hint="eastAsia" w:ascii="仿宋_GB2312" w:hAnsi="仿宋_GB2312" w:eastAsia="仿宋_GB2312" w:cs="仿宋_GB2312"/>
          <w:sz w:val="24"/>
        </w:rPr>
        <w:t>乙方施工（安装）区域的施工（安装）设备、临时用电设施、脚手架、出入通道口、楼梯口、危险有害气体或液体存放处等危险部位，应设置明显的安全警示标志、围栏，危险警示标志、围栏符合国家标准。</w:t>
      </w:r>
    </w:p>
    <w:p w14:paraId="1EBDECF3">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12</w:t>
      </w:r>
      <w:r>
        <w:rPr>
          <w:rFonts w:hint="eastAsia" w:ascii="仿宋_GB2312" w:hAnsi="仿宋_GB2312" w:eastAsia="仿宋_GB2312" w:cs="仿宋_GB2312"/>
          <w:sz w:val="24"/>
        </w:rPr>
        <w:t>凡未经确认的线路、管道、容器一律视为有电、有压力、正在运行。不得挪用或者擅自拆除、停用消防设施、器材，不得埋压圈占、遮挡消防栓、不得占用防火间距，不得占用、堵塞、封闭疏散通道、安全出口与消防车通道。</w:t>
      </w:r>
    </w:p>
    <w:p w14:paraId="55D6234B">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13</w:t>
      </w:r>
      <w:r>
        <w:rPr>
          <w:rFonts w:hint="eastAsia" w:ascii="仿宋_GB2312" w:hAnsi="仿宋_GB2312" w:eastAsia="仿宋_GB2312" w:cs="仿宋_GB2312"/>
          <w:sz w:val="24"/>
        </w:rPr>
        <w:t>乙方对作业区域现场在作业开始前已有或毗邻建（构）筑物、设备、设施、地下管线（网）或特殊作业环境可能造成损害的，须采取相应的安全防护措施，并承担损坏赔偿责任。</w:t>
      </w:r>
    </w:p>
    <w:p w14:paraId="65C51EB4">
      <w:pPr>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14</w:t>
      </w:r>
      <w:r>
        <w:rPr>
          <w:rFonts w:hint="eastAsia" w:ascii="仿宋_GB2312" w:hAnsi="仿宋_GB2312" w:eastAsia="仿宋_GB2312" w:cs="仿宋_GB2312"/>
          <w:sz w:val="24"/>
        </w:rPr>
        <w:t>各种机动车辆不准在生产区/库区停放、维修和加油。生产区/库区全天候禁止电瓶车进入库区充电。进入生产区/库区车辆禁止携带任何与消防防火有关的危险物品。</w:t>
      </w:r>
    </w:p>
    <w:p w14:paraId="09F3EAD6">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15</w:t>
      </w:r>
      <w:r>
        <w:rPr>
          <w:rFonts w:hint="eastAsia" w:ascii="仿宋_GB2312" w:hAnsi="仿宋_GB2312" w:eastAsia="仿宋_GB2312" w:cs="仿宋_GB2312"/>
          <w:sz w:val="24"/>
        </w:rPr>
        <w:t>要按规定的路线进出，不得擅自进入与作业无关的区域。工程、运输车辆必须按照甲方要求配置爆闪灯、前后录像仪、倒车语音提示、前后影像、倒车雷达、示宽灯、车辆左右和后侧张贴反光条等。</w:t>
      </w:r>
    </w:p>
    <w:p w14:paraId="200D552A">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16</w:t>
      </w:r>
      <w:r>
        <w:rPr>
          <w:rFonts w:hint="eastAsia" w:ascii="仿宋_GB2312" w:hAnsi="仿宋_GB2312" w:eastAsia="仿宋_GB2312" w:cs="仿宋_GB2312"/>
          <w:sz w:val="24"/>
        </w:rPr>
        <w:t>施工前，为施工人员办理好生物信息，便于门禁管理，所有作业人员月度考勤表记录（进场以后执行），签订外来施工作业人员的安全承诺（进场前签定）。配合甲方做好治安及文明出入工作。人员在厂区行走时，原则上只允许行走人行通道、斑马线和甲方指定的区域，禁止跨越隔离栏，乱走、乱跑，不得擅自进入与作业无关的区域。要按规定的路线进出，不得擅自进入与作业无关的区域。乙方完成当日作业后应做到人走场地清。作业人员原则上必须穿长裤（涉水作业和仓储搬运等特定作业做好其它安全措施除外），禁止裸体作业。</w:t>
      </w:r>
    </w:p>
    <w:p w14:paraId="25134840">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4</w:t>
      </w:r>
      <w:r>
        <w:rPr>
          <w:rFonts w:hint="eastAsia" w:ascii="仿宋_GB2312" w:hAnsi="仿宋_GB2312" w:eastAsia="仿宋_GB2312" w:cs="仿宋_GB2312"/>
          <w:sz w:val="24"/>
        </w:rPr>
        <w:t>.</w:t>
      </w:r>
      <w:r>
        <w:rPr>
          <w:rFonts w:eastAsia="仿宋_GB2312"/>
          <w:sz w:val="24"/>
        </w:rPr>
        <w:t>17</w:t>
      </w:r>
      <w:r>
        <w:rPr>
          <w:rFonts w:hint="eastAsia" w:ascii="仿宋_GB2312" w:hAnsi="仿宋_GB2312" w:eastAsia="仿宋_GB2312" w:cs="仿宋_GB2312"/>
          <w:sz w:val="24"/>
        </w:rPr>
        <w:t>作业现场暂时停工和完成当日作业后，乙方须做好现场安全防护工作。做到人走场地清，确保安全文明作业。</w:t>
      </w:r>
    </w:p>
    <w:p w14:paraId="539BC5CC">
      <w:pPr>
        <w:spacing w:line="360" w:lineRule="auto"/>
        <w:rPr>
          <w:rFonts w:hint="eastAsia" w:ascii="仿宋_GB2312" w:hAnsi="仿宋_GB2312" w:eastAsia="仿宋_GB2312" w:cs="仿宋_GB2312"/>
          <w:b/>
          <w:bCs/>
          <w:sz w:val="24"/>
        </w:rPr>
      </w:pPr>
      <w:r>
        <w:rPr>
          <w:rFonts w:eastAsia="仿宋_GB2312"/>
          <w:b/>
          <w:bCs/>
          <w:sz w:val="24"/>
        </w:rPr>
        <w:t>5</w:t>
      </w:r>
      <w:r>
        <w:rPr>
          <w:rFonts w:hint="eastAsia" w:ascii="仿宋_GB2312" w:hAnsi="仿宋_GB2312" w:eastAsia="仿宋_GB2312" w:cs="仿宋_GB2312"/>
          <w:b/>
          <w:bCs/>
          <w:sz w:val="24"/>
        </w:rPr>
        <w:t>隐患排查与治理:</w:t>
      </w:r>
    </w:p>
    <w:p w14:paraId="6E58450F">
      <w:pPr>
        <w:spacing w:line="360" w:lineRule="auto"/>
        <w:ind w:firstLine="240" w:firstLineChars="100"/>
        <w:rPr>
          <w:rFonts w:hint="eastAsia" w:ascii="仿宋_GB2312" w:hAnsi="仿宋_GB2312" w:eastAsia="仿宋_GB2312" w:cs="仿宋_GB2312"/>
          <w:sz w:val="24"/>
        </w:rPr>
      </w:pPr>
      <w:r>
        <w:rPr>
          <w:rFonts w:eastAsia="仿宋_GB2312"/>
          <w:sz w:val="24"/>
        </w:rPr>
        <w:t>5</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甲方应当建立健全事故隐患排查治理和建档、监控等项制度，对项目现场进行隐患排查并督促乙方整改，定期对隐患排查治理情况进行统计分析与报告。</w:t>
      </w:r>
    </w:p>
    <w:p w14:paraId="0EBB62FC">
      <w:pPr>
        <w:spacing w:line="360" w:lineRule="auto"/>
        <w:ind w:firstLine="240" w:firstLineChars="100"/>
        <w:rPr>
          <w:rFonts w:hint="eastAsia" w:ascii="仿宋_GB2312" w:hAnsi="仿宋_GB2312" w:eastAsia="仿宋_GB2312" w:cs="仿宋_GB2312"/>
          <w:sz w:val="24"/>
        </w:rPr>
      </w:pPr>
      <w:r>
        <w:rPr>
          <w:rFonts w:eastAsia="仿宋_GB2312"/>
          <w:sz w:val="24"/>
        </w:rPr>
        <w:t>5</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乙方应组织相关单位及外包单位对其所从事的作业活动开展危险源辨识工作。</w:t>
      </w:r>
    </w:p>
    <w:p w14:paraId="4B38DBB1">
      <w:pPr>
        <w:spacing w:line="360" w:lineRule="auto"/>
        <w:ind w:firstLine="240" w:firstLineChars="100"/>
        <w:rPr>
          <w:rFonts w:hint="eastAsia" w:ascii="仿宋_GB2312" w:hAnsi="仿宋_GB2312" w:eastAsia="仿宋_GB2312" w:cs="仿宋_GB2312"/>
          <w:sz w:val="24"/>
        </w:rPr>
      </w:pPr>
      <w:r>
        <w:rPr>
          <w:rFonts w:eastAsia="仿宋_GB2312"/>
          <w:sz w:val="24"/>
        </w:rPr>
        <w:t>5</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乙方应当定期排查并及时治理项目作业范围内的事故隐患（包括甲方人员排查及要求整改的事故隐患），建立台账，做好相关记录，并及时向甲方报告。</w:t>
      </w:r>
    </w:p>
    <w:p w14:paraId="632D90D9">
      <w:pPr>
        <w:widowControl/>
        <w:shd w:val="clear" w:color="auto" w:fill="FFFFFF"/>
        <w:snapToGrid w:val="0"/>
        <w:spacing w:line="360" w:lineRule="auto"/>
        <w:ind w:firstLine="240" w:firstLineChars="100"/>
        <w:rPr>
          <w:rFonts w:hint="eastAsia" w:ascii="仿宋_GB2312" w:hAnsi="仿宋_GB2312" w:eastAsia="仿宋_GB2312" w:cs="仿宋_GB2312"/>
          <w:sz w:val="24"/>
        </w:rPr>
      </w:pPr>
      <w:r>
        <w:rPr>
          <w:rFonts w:eastAsia="仿宋_GB2312"/>
          <w:sz w:val="24"/>
        </w:rPr>
        <w:t>5</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乙方在项目作业范围内发现重大事故隐患后不能立即治理的，应当采取必要的防范措施，并及时书面报告甲方协商解决，消除事故隐患。</w:t>
      </w:r>
    </w:p>
    <w:p w14:paraId="7D7B9877">
      <w:pPr>
        <w:spacing w:line="360" w:lineRule="auto"/>
        <w:rPr>
          <w:rFonts w:hint="eastAsia" w:ascii="仿宋_GB2312" w:hAnsi="仿宋_GB2312" w:eastAsia="仿宋_GB2312" w:cs="仿宋_GB2312"/>
          <w:b/>
          <w:bCs/>
          <w:sz w:val="24"/>
        </w:rPr>
      </w:pPr>
      <w:r>
        <w:rPr>
          <w:rFonts w:eastAsia="仿宋_GB2312"/>
          <w:b/>
          <w:bCs/>
          <w:sz w:val="24"/>
        </w:rPr>
        <w:t>6</w:t>
      </w:r>
      <w:r>
        <w:rPr>
          <w:rFonts w:hint="eastAsia" w:ascii="仿宋_GB2312" w:hAnsi="仿宋_GB2312" w:eastAsia="仿宋_GB2312" w:cs="仿宋_GB2312"/>
          <w:b/>
          <w:bCs/>
          <w:sz w:val="24"/>
        </w:rPr>
        <w:t>安全教育与培训:</w:t>
      </w:r>
    </w:p>
    <w:p w14:paraId="1282332F">
      <w:pPr>
        <w:spacing w:line="360" w:lineRule="auto"/>
        <w:ind w:firstLine="240" w:firstLineChars="100"/>
        <w:rPr>
          <w:rFonts w:hint="eastAsia" w:ascii="仿宋_GB2312" w:hAnsi="仿宋_GB2312" w:eastAsia="仿宋_GB2312" w:cs="仿宋_GB2312"/>
          <w:sz w:val="24"/>
        </w:rPr>
      </w:pPr>
      <w:r>
        <w:rPr>
          <w:rFonts w:eastAsia="仿宋_GB2312"/>
          <w:sz w:val="24"/>
        </w:rPr>
        <w:t>6</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甲方应当对乙方的安全教育与培训工作进行指导。</w:t>
      </w:r>
    </w:p>
    <w:p w14:paraId="75E066D3">
      <w:pPr>
        <w:spacing w:line="360" w:lineRule="auto"/>
        <w:ind w:firstLine="240" w:firstLineChars="100"/>
        <w:rPr>
          <w:rFonts w:hint="eastAsia" w:ascii="仿宋_GB2312" w:hAnsi="仿宋_GB2312" w:eastAsia="仿宋_GB2312" w:cs="仿宋_GB2312"/>
          <w:sz w:val="24"/>
        </w:rPr>
      </w:pPr>
      <w:r>
        <w:rPr>
          <w:rFonts w:eastAsia="仿宋_GB2312"/>
          <w:sz w:val="24"/>
        </w:rPr>
        <w:t>6</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甲方应当监督检查乙方开展员工安全教育培训工作情况。</w:t>
      </w:r>
    </w:p>
    <w:p w14:paraId="2CC235F8">
      <w:pPr>
        <w:spacing w:line="360" w:lineRule="auto"/>
        <w:ind w:firstLine="240" w:firstLineChars="100"/>
        <w:rPr>
          <w:rFonts w:hint="eastAsia" w:ascii="仿宋_GB2312" w:hAnsi="仿宋_GB2312" w:eastAsia="仿宋_GB2312" w:cs="仿宋_GB2312"/>
          <w:sz w:val="24"/>
        </w:rPr>
      </w:pPr>
      <w:r>
        <w:rPr>
          <w:rFonts w:eastAsia="仿宋_GB2312"/>
          <w:sz w:val="24"/>
        </w:rPr>
        <w:t>6</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乙方应当制定本单位的安全教育培训工作计划。在作业项目开工前必须对参加作业人员进行安全教育培训和考试，保证从业人员掌握必需的安全生产知识、</w:t>
      </w:r>
      <w:r>
        <w:rPr>
          <w:rFonts w:hint="eastAsia" w:ascii="仿宋_GB2312" w:hAnsi="仿宋_GB2312" w:eastAsia="仿宋_GB2312" w:cs="仿宋_GB2312"/>
          <w:spacing w:val="6"/>
          <w:sz w:val="24"/>
        </w:rPr>
        <w:t>提高安全生产技能</w:t>
      </w:r>
      <w:r>
        <w:rPr>
          <w:rFonts w:hint="eastAsia" w:ascii="仿宋_GB2312" w:hAnsi="仿宋_GB2312" w:eastAsia="仿宋_GB2312" w:cs="仿宋_GB2312"/>
          <w:sz w:val="24"/>
        </w:rPr>
        <w:t>和应急逃生知识</w:t>
      </w:r>
      <w:r>
        <w:rPr>
          <w:rFonts w:hint="eastAsia" w:ascii="仿宋_GB2312" w:hAnsi="仿宋_GB2312" w:eastAsia="仿宋_GB2312" w:cs="仿宋_GB2312"/>
          <w:spacing w:val="6"/>
          <w:sz w:val="24"/>
        </w:rPr>
        <w:t>，同时对本单位员工开展“三级”安全教育</w:t>
      </w:r>
      <w:r>
        <w:rPr>
          <w:rFonts w:hint="eastAsia" w:ascii="仿宋_GB2312" w:hAnsi="仿宋_GB2312" w:eastAsia="仿宋_GB2312" w:cs="仿宋_GB2312"/>
          <w:sz w:val="24"/>
        </w:rPr>
        <w:t>。</w:t>
      </w:r>
    </w:p>
    <w:p w14:paraId="1B6C4B14">
      <w:pPr>
        <w:spacing w:line="360" w:lineRule="auto"/>
        <w:ind w:firstLine="240" w:firstLineChars="100"/>
        <w:rPr>
          <w:rFonts w:hint="eastAsia" w:ascii="仿宋_GB2312" w:hAnsi="仿宋_GB2312" w:eastAsia="仿宋_GB2312" w:cs="仿宋_GB2312"/>
          <w:sz w:val="24"/>
        </w:rPr>
      </w:pPr>
      <w:r>
        <w:rPr>
          <w:rFonts w:eastAsia="仿宋_GB2312"/>
          <w:sz w:val="24"/>
        </w:rPr>
        <w:t>6</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乙方应当按照相关法律、法规、规章和标准对本单位从业人员进行安全教育培训，保证从业人员掌握必需的安全生产知识、操作技能和应急逃生知识。</w:t>
      </w:r>
    </w:p>
    <w:p w14:paraId="591D630D">
      <w:pPr>
        <w:spacing w:line="360" w:lineRule="auto"/>
        <w:ind w:firstLine="240" w:firstLineChars="100"/>
        <w:rPr>
          <w:rFonts w:hint="eastAsia" w:ascii="仿宋_GB2312" w:hAnsi="仿宋_GB2312" w:eastAsia="仿宋_GB2312" w:cs="仿宋_GB2312"/>
          <w:sz w:val="24"/>
        </w:rPr>
      </w:pPr>
      <w:r>
        <w:rPr>
          <w:rFonts w:eastAsia="仿宋_GB2312"/>
          <w:sz w:val="24"/>
        </w:rPr>
        <w:t>6</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乙方应加强作业现场应急管理，完善应急预案，配备现场作业所需的应急资源，并加强培训和演练。</w:t>
      </w:r>
    </w:p>
    <w:p w14:paraId="0E8F33D8">
      <w:pPr>
        <w:spacing w:line="360" w:lineRule="auto"/>
        <w:rPr>
          <w:rFonts w:hint="eastAsia" w:ascii="仿宋_GB2312" w:hAnsi="仿宋_GB2312" w:eastAsia="仿宋_GB2312" w:cs="仿宋_GB2312"/>
          <w:b/>
          <w:bCs/>
          <w:sz w:val="24"/>
        </w:rPr>
      </w:pPr>
      <w:r>
        <w:rPr>
          <w:rFonts w:eastAsia="仿宋_GB2312"/>
          <w:b/>
          <w:bCs/>
          <w:sz w:val="24"/>
        </w:rPr>
        <w:t>7</w:t>
      </w:r>
      <w:r>
        <w:rPr>
          <w:rFonts w:hint="eastAsia" w:ascii="仿宋_GB2312" w:hAnsi="仿宋_GB2312" w:eastAsia="仿宋_GB2312" w:cs="仿宋_GB2312"/>
          <w:b/>
          <w:bCs/>
          <w:sz w:val="24"/>
        </w:rPr>
        <w:t>事故应急救援:</w:t>
      </w:r>
    </w:p>
    <w:p w14:paraId="6972D9BC">
      <w:pPr>
        <w:spacing w:line="360" w:lineRule="auto"/>
        <w:rPr>
          <w:rFonts w:hint="eastAsia" w:ascii="仿宋_GB2312" w:hAnsi="仿宋_GB2312" w:eastAsia="仿宋_GB2312" w:cs="仿宋_GB2312"/>
          <w:b/>
          <w:sz w:val="24"/>
        </w:rPr>
      </w:pPr>
      <w:r>
        <w:rPr>
          <w:rFonts w:eastAsia="仿宋_GB2312"/>
          <w:b/>
          <w:sz w:val="24"/>
        </w:rPr>
        <w:t>7</w:t>
      </w:r>
      <w:r>
        <w:rPr>
          <w:rFonts w:hint="eastAsia" w:ascii="仿宋_GB2312" w:hAnsi="仿宋_GB2312" w:eastAsia="仿宋_GB2312" w:cs="仿宋_GB2312"/>
          <w:b/>
          <w:sz w:val="24"/>
        </w:rPr>
        <w:t>.</w:t>
      </w:r>
      <w:r>
        <w:rPr>
          <w:rFonts w:eastAsia="仿宋_GB2312"/>
          <w:b/>
          <w:sz w:val="24"/>
        </w:rPr>
        <w:t>1</w:t>
      </w:r>
      <w:r>
        <w:rPr>
          <w:rFonts w:hint="eastAsia" w:ascii="仿宋_GB2312" w:hAnsi="仿宋_GB2312" w:eastAsia="仿宋_GB2312" w:cs="仿宋_GB2312"/>
          <w:b/>
          <w:sz w:val="24"/>
        </w:rPr>
        <w:t>应急准备。</w:t>
      </w:r>
    </w:p>
    <w:p w14:paraId="0D71F65C">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甲方应当按照国家有关规定建立应急救援组织或者与其他应急救援组织签订救援协议，编制本单位事故应急预案，并定期组织演练。</w:t>
      </w:r>
    </w:p>
    <w:p w14:paraId="745BBE6F">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pacing w:val="6"/>
          <w:sz w:val="24"/>
        </w:rPr>
        <w:t>甲方负责向乙方如实告知根据甲方能力所知的作业场所和岗位存在的危险因素，要求乙方制订防范措施以及事故应急预案。</w:t>
      </w:r>
    </w:p>
    <w:p w14:paraId="0BD30976">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甲方配置的应急救援设备设施和器材包括：</w:t>
      </w:r>
      <w:r>
        <w:rPr>
          <w:rFonts w:hint="eastAsia" w:ascii="仿宋_GB2312" w:hAnsi="仿宋_GB2312" w:eastAsia="仿宋_GB2312" w:cs="仿宋_GB2312"/>
          <w:b/>
          <w:bCs/>
          <w:sz w:val="24"/>
          <w:u w:val="single"/>
        </w:rPr>
        <w:t>项目现场及附近车间的消防器材、正压式空气呼吸器、防毒面具、担架、应急通风机、四合一气体检测仪、应急药箱、救援绳</w:t>
      </w:r>
      <w:r>
        <w:rPr>
          <w:rFonts w:hint="eastAsia" w:ascii="仿宋_GB2312" w:hAnsi="仿宋_GB2312" w:eastAsia="仿宋_GB2312" w:cs="仿宋_GB2312"/>
          <w:sz w:val="24"/>
          <w:u w:val="single"/>
        </w:rPr>
        <w:t>等</w:t>
      </w:r>
      <w:r>
        <w:rPr>
          <w:rFonts w:hint="eastAsia" w:ascii="仿宋_GB2312" w:hAnsi="仿宋_GB2312" w:eastAsia="仿宋_GB2312" w:cs="仿宋_GB2312"/>
          <w:sz w:val="24"/>
        </w:rPr>
        <w:t>。</w:t>
      </w:r>
    </w:p>
    <w:p w14:paraId="3B15C2EB">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乙方应当编制与项目相适应的应急预案或者应急处置预案，并与甲方的相关预案接口,并定期组织演练或者参加甲方组织的演练。</w:t>
      </w:r>
    </w:p>
    <w:p w14:paraId="33D216CF">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乙方配置的应急救援设备设施和器材包括：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highlight w:val="yellow"/>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25E0DD2A">
      <w:pPr>
        <w:spacing w:line="360" w:lineRule="auto"/>
        <w:rPr>
          <w:rFonts w:hint="eastAsia" w:ascii="仿宋_GB2312" w:hAnsi="仿宋_GB2312" w:eastAsia="仿宋_GB2312" w:cs="仿宋_GB2312"/>
          <w:b/>
          <w:sz w:val="24"/>
        </w:rPr>
      </w:pPr>
      <w:r>
        <w:rPr>
          <w:rFonts w:eastAsia="仿宋_GB2312"/>
          <w:b/>
          <w:sz w:val="24"/>
        </w:rPr>
        <w:t>7</w:t>
      </w:r>
      <w:r>
        <w:rPr>
          <w:rFonts w:hint="eastAsia" w:ascii="仿宋_GB2312" w:hAnsi="仿宋_GB2312" w:eastAsia="仿宋_GB2312" w:cs="仿宋_GB2312"/>
          <w:b/>
          <w:sz w:val="24"/>
        </w:rPr>
        <w:t>.</w:t>
      </w:r>
      <w:r>
        <w:rPr>
          <w:rFonts w:eastAsia="仿宋_GB2312"/>
          <w:b/>
          <w:sz w:val="24"/>
        </w:rPr>
        <w:t>2</w:t>
      </w:r>
      <w:r>
        <w:rPr>
          <w:rFonts w:hint="eastAsia" w:ascii="仿宋_GB2312" w:hAnsi="仿宋_GB2312" w:eastAsia="仿宋_GB2312" w:cs="仿宋_GB2312"/>
          <w:b/>
          <w:sz w:val="24"/>
        </w:rPr>
        <w:t>事故报告。</w:t>
      </w:r>
    </w:p>
    <w:p w14:paraId="7E58D90A">
      <w:pPr>
        <w:spacing w:line="360" w:lineRule="auto"/>
        <w:ind w:firstLine="240" w:firstLineChars="100"/>
        <w:rPr>
          <w:rFonts w:hint="eastAsia" w:ascii="仿宋_GB2312" w:hAnsi="仿宋_GB2312" w:eastAsia="仿宋_GB2312" w:cs="仿宋_GB2312"/>
          <w:spacing w:val="6"/>
          <w:sz w:val="24"/>
        </w:rPr>
      </w:pPr>
      <w:r>
        <w:rPr>
          <w:rFonts w:eastAsia="仿宋_GB2312"/>
          <w:sz w:val="24"/>
        </w:rPr>
        <w:t>7</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项目施工发生事故后，</w:t>
      </w:r>
      <w:r>
        <w:rPr>
          <w:rFonts w:hint="eastAsia" w:ascii="仿宋_GB2312" w:hAnsi="仿宋_GB2312" w:eastAsia="仿宋_GB2312" w:cs="仿宋_GB2312"/>
          <w:spacing w:val="6"/>
          <w:sz w:val="24"/>
        </w:rPr>
        <w:t>首先应上报甲方，甲方按照本单位事故报告流程进行上报，并根据相关法律法规上报地方有关部门。乙方及时开展对伤亡人员的救援救治工作，保护好事故现场，承担伤亡人员的医疗费用、工伤认定、保险索赔及相关的善后处理工作。</w:t>
      </w:r>
    </w:p>
    <w:p w14:paraId="17181148">
      <w:pPr>
        <w:widowControl/>
        <w:shd w:val="clear" w:color="auto" w:fill="FFFFFF"/>
        <w:snapToGrid w:val="0"/>
        <w:spacing w:line="360" w:lineRule="auto"/>
        <w:ind w:firstLine="252" w:firstLineChars="100"/>
        <w:rPr>
          <w:rFonts w:hint="eastAsia" w:ascii="仿宋_GB2312" w:hAnsi="仿宋_GB2312" w:eastAsia="仿宋_GB2312" w:cs="仿宋_GB2312"/>
          <w:b/>
          <w:bCs/>
          <w:sz w:val="24"/>
        </w:rPr>
      </w:pPr>
      <w:r>
        <w:rPr>
          <w:rFonts w:eastAsia="仿宋_GB2312"/>
          <w:spacing w:val="6"/>
          <w:sz w:val="24"/>
        </w:rPr>
        <w:t>7</w:t>
      </w:r>
      <w:r>
        <w:rPr>
          <w:rFonts w:hint="eastAsia" w:ascii="仿宋_GB2312" w:hAnsi="仿宋_GB2312" w:eastAsia="仿宋_GB2312" w:cs="仿宋_GB2312"/>
          <w:spacing w:val="6"/>
          <w:sz w:val="24"/>
        </w:rPr>
        <w:t>.</w:t>
      </w:r>
      <w:r>
        <w:rPr>
          <w:rFonts w:eastAsia="仿宋_GB2312"/>
          <w:spacing w:val="6"/>
          <w:sz w:val="24"/>
        </w:rPr>
        <w:t>2</w:t>
      </w:r>
      <w:r>
        <w:rPr>
          <w:rFonts w:hint="eastAsia" w:ascii="仿宋_GB2312" w:hAnsi="仿宋_GB2312" w:eastAsia="仿宋_GB2312" w:cs="仿宋_GB2312"/>
          <w:spacing w:val="6"/>
          <w:sz w:val="24"/>
        </w:rPr>
        <w:t>.</w:t>
      </w:r>
      <w:r>
        <w:rPr>
          <w:rFonts w:eastAsia="仿宋_GB2312"/>
          <w:spacing w:val="6"/>
          <w:sz w:val="24"/>
        </w:rPr>
        <w:t>2</w:t>
      </w:r>
      <w:r>
        <w:rPr>
          <w:rFonts w:hint="eastAsia" w:ascii="仿宋_GB2312" w:hAnsi="仿宋_GB2312" w:eastAsia="仿宋_GB2312" w:cs="仿宋_GB2312"/>
          <w:b/>
          <w:bCs/>
          <w:sz w:val="24"/>
        </w:rPr>
        <w:t>应急联系方式：</w:t>
      </w:r>
    </w:p>
    <w:p w14:paraId="7228A35D">
      <w:pPr>
        <w:widowControl/>
        <w:shd w:val="clear" w:color="auto" w:fill="FFFFFF"/>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作业现场负责人：                  电话：   </w:t>
      </w:r>
    </w:p>
    <w:p w14:paraId="6E964BA5">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甲方安全环保部负责人：            电话： </w:t>
      </w:r>
    </w:p>
    <w:p w14:paraId="4110A48E">
      <w:pPr>
        <w:spacing w:line="360" w:lineRule="auto"/>
        <w:rPr>
          <w:rFonts w:hint="eastAsia" w:ascii="仿宋_GB2312" w:hAnsi="仿宋_GB2312" w:eastAsia="仿宋_GB2312" w:cs="仿宋_GB2312"/>
          <w:b/>
          <w:sz w:val="24"/>
        </w:rPr>
      </w:pPr>
      <w:r>
        <w:rPr>
          <w:rFonts w:eastAsia="仿宋_GB2312"/>
          <w:b/>
          <w:sz w:val="24"/>
        </w:rPr>
        <w:t>7</w:t>
      </w:r>
      <w:r>
        <w:rPr>
          <w:rFonts w:hint="eastAsia" w:ascii="仿宋_GB2312" w:hAnsi="仿宋_GB2312" w:eastAsia="仿宋_GB2312" w:cs="仿宋_GB2312"/>
          <w:b/>
          <w:sz w:val="24"/>
        </w:rPr>
        <w:t>.</w:t>
      </w:r>
      <w:r>
        <w:rPr>
          <w:rFonts w:eastAsia="仿宋_GB2312"/>
          <w:b/>
          <w:sz w:val="24"/>
        </w:rPr>
        <w:t>3</w:t>
      </w:r>
      <w:r>
        <w:rPr>
          <w:rFonts w:hint="eastAsia" w:ascii="仿宋_GB2312" w:hAnsi="仿宋_GB2312" w:eastAsia="仿宋_GB2312" w:cs="仿宋_GB2312"/>
          <w:b/>
          <w:sz w:val="24"/>
        </w:rPr>
        <w:t>事故救援。</w:t>
      </w:r>
    </w:p>
    <w:p w14:paraId="0CA383F8">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项目施工发生事故后，乙方应当按照专项应急预案或者应急处置方案立即开展事故救援。保护好事故现场。</w:t>
      </w:r>
    </w:p>
    <w:p w14:paraId="4E108703">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项目施工发生事故后，甲方应当按照应急预案要求，立即开展应急救援，负责指挥、协调事故救援工作，充分调动甲乙双方的应急资源。</w:t>
      </w:r>
    </w:p>
    <w:p w14:paraId="370C7A97">
      <w:pPr>
        <w:spacing w:line="360" w:lineRule="auto"/>
        <w:rPr>
          <w:rFonts w:hint="eastAsia" w:ascii="仿宋_GB2312" w:hAnsi="仿宋_GB2312" w:eastAsia="仿宋_GB2312" w:cs="仿宋_GB2312"/>
          <w:b/>
          <w:sz w:val="24"/>
        </w:rPr>
      </w:pPr>
      <w:r>
        <w:rPr>
          <w:rFonts w:eastAsia="仿宋_GB2312"/>
          <w:b/>
          <w:sz w:val="24"/>
        </w:rPr>
        <w:t>7</w:t>
      </w:r>
      <w:r>
        <w:rPr>
          <w:rFonts w:hint="eastAsia" w:ascii="仿宋_GB2312" w:hAnsi="仿宋_GB2312" w:eastAsia="仿宋_GB2312" w:cs="仿宋_GB2312"/>
          <w:b/>
          <w:sz w:val="24"/>
        </w:rPr>
        <w:t>.</w:t>
      </w:r>
      <w:r>
        <w:rPr>
          <w:rFonts w:eastAsia="仿宋_GB2312"/>
          <w:b/>
          <w:sz w:val="24"/>
        </w:rPr>
        <w:t>4</w:t>
      </w:r>
      <w:r>
        <w:rPr>
          <w:rFonts w:hint="eastAsia" w:ascii="仿宋_GB2312" w:hAnsi="仿宋_GB2312" w:eastAsia="仿宋_GB2312" w:cs="仿宋_GB2312"/>
          <w:b/>
          <w:sz w:val="24"/>
        </w:rPr>
        <w:t>事故处理。</w:t>
      </w:r>
    </w:p>
    <w:p w14:paraId="1F622AE6">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在发生安全事故后应积极配合甲方组织开展的对事故的相关调查。</w:t>
      </w:r>
    </w:p>
    <w:p w14:paraId="30398229">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事故调查结案后，甲乙双方根据事故调查处理结论承担各自相应责任。</w:t>
      </w:r>
    </w:p>
    <w:p w14:paraId="18DD5D95">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甲方应当承担的经济处罚不得转嫁或者变相转嫁给乙方。</w:t>
      </w:r>
    </w:p>
    <w:p w14:paraId="76E9C07C">
      <w:pPr>
        <w:spacing w:line="360" w:lineRule="auto"/>
        <w:ind w:firstLine="240" w:firstLineChars="100"/>
        <w:rPr>
          <w:rFonts w:hint="eastAsia" w:ascii="仿宋_GB2312" w:hAnsi="仿宋_GB2312" w:eastAsia="仿宋_GB2312" w:cs="仿宋_GB2312"/>
          <w:sz w:val="24"/>
        </w:rPr>
      </w:pPr>
      <w:r>
        <w:rPr>
          <w:rFonts w:eastAsia="仿宋_GB2312"/>
          <w:sz w:val="24"/>
        </w:rPr>
        <w:t>7</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乙方对发生安全事故坚持“四不放过”原则的指导思想，不隐瞒、谎报，并在员工中开展事故分析、教育，防止同类事故的再次发生。</w:t>
      </w:r>
    </w:p>
    <w:p w14:paraId="7F6F663D">
      <w:pPr>
        <w:spacing w:line="360" w:lineRule="auto"/>
        <w:rPr>
          <w:rFonts w:hint="eastAsia" w:ascii="仿宋_GB2312" w:hAnsi="仿宋_GB2312" w:eastAsia="仿宋_GB2312" w:cs="仿宋_GB2312"/>
          <w:sz w:val="24"/>
        </w:rPr>
      </w:pPr>
      <w:r>
        <w:rPr>
          <w:rFonts w:eastAsia="仿宋_GB2312"/>
          <w:b/>
          <w:sz w:val="24"/>
        </w:rPr>
        <w:t>8</w:t>
      </w:r>
      <w:r>
        <w:rPr>
          <w:rFonts w:hint="eastAsia" w:ascii="仿宋_GB2312" w:hAnsi="仿宋_GB2312" w:eastAsia="仿宋_GB2312" w:cs="仿宋_GB2312"/>
          <w:b/>
          <w:sz w:val="24"/>
        </w:rPr>
        <w:t>信息沟通：</w:t>
      </w:r>
      <w:r>
        <w:rPr>
          <w:rFonts w:hint="eastAsia" w:ascii="仿宋_GB2312" w:hAnsi="仿宋_GB2312" w:eastAsia="仿宋_GB2312" w:cs="仿宋_GB2312"/>
          <w:sz w:val="24"/>
        </w:rPr>
        <w:t>甲乙双方按照  次/（月、周）召开安全沟通会议，其他安全环保重大事项应立即报告甲方或备案。</w:t>
      </w:r>
    </w:p>
    <w:p w14:paraId="23E25C59">
      <w:pPr>
        <w:spacing w:line="360" w:lineRule="auto"/>
        <w:rPr>
          <w:rFonts w:hint="eastAsia" w:ascii="仿宋_GB2312" w:hAnsi="仿宋_GB2312" w:eastAsia="仿宋_GB2312" w:cs="仿宋_GB2312"/>
          <w:b/>
          <w:bCs/>
          <w:sz w:val="24"/>
        </w:rPr>
      </w:pPr>
      <w:r>
        <w:rPr>
          <w:rFonts w:eastAsia="仿宋_GB2312"/>
          <w:b/>
          <w:bCs/>
          <w:sz w:val="24"/>
        </w:rPr>
        <w:t>9</w:t>
      </w:r>
      <w:r>
        <w:rPr>
          <w:rFonts w:hint="eastAsia" w:ascii="仿宋_GB2312" w:hAnsi="仿宋_GB2312" w:eastAsia="仿宋_GB2312" w:cs="仿宋_GB2312"/>
          <w:b/>
          <w:bCs/>
          <w:sz w:val="24"/>
        </w:rPr>
        <w:t>安全检查与考评</w:t>
      </w:r>
    </w:p>
    <w:p w14:paraId="3B9B3DA7">
      <w:pPr>
        <w:spacing w:line="360" w:lineRule="auto"/>
        <w:ind w:firstLine="240" w:firstLineChars="100"/>
        <w:rPr>
          <w:rFonts w:hint="eastAsia" w:ascii="仿宋_GB2312" w:hAnsi="仿宋_GB2312" w:eastAsia="仿宋_GB2312" w:cs="仿宋_GB2312"/>
          <w:sz w:val="24"/>
        </w:rPr>
      </w:pPr>
      <w:r>
        <w:rPr>
          <w:rFonts w:eastAsia="仿宋_GB2312"/>
          <w:sz w:val="24"/>
        </w:rPr>
        <w:t>9</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甲方应建立项目施工的安全生产考核机制，制定考核办法，对乙方进行安全生产考核。</w:t>
      </w:r>
    </w:p>
    <w:p w14:paraId="42B54D5B">
      <w:pPr>
        <w:spacing w:line="360" w:lineRule="auto"/>
        <w:ind w:firstLine="240" w:firstLineChars="100"/>
        <w:rPr>
          <w:rFonts w:hint="eastAsia" w:ascii="仿宋_GB2312" w:hAnsi="仿宋_GB2312" w:eastAsia="仿宋_GB2312" w:cs="仿宋_GB2312"/>
          <w:sz w:val="24"/>
        </w:rPr>
      </w:pPr>
      <w:r>
        <w:rPr>
          <w:rFonts w:eastAsia="仿宋_GB2312"/>
          <w:sz w:val="24"/>
        </w:rPr>
        <w:t>9</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甲方应当加强项目监督检查工作，发现乙方违反法律、法规、规章和标准的</w:t>
      </w:r>
      <w:r>
        <w:rPr>
          <w:rFonts w:hint="eastAsia" w:ascii="仿宋_GB2312" w:hAnsi="仿宋_GB2312" w:eastAsia="仿宋_GB2312" w:cs="仿宋_GB2312"/>
          <w:spacing w:val="6"/>
          <w:sz w:val="24"/>
        </w:rPr>
        <w:t>违章违纪</w:t>
      </w:r>
      <w:r>
        <w:rPr>
          <w:rFonts w:hint="eastAsia" w:ascii="仿宋_GB2312" w:hAnsi="仿宋_GB2312" w:eastAsia="仿宋_GB2312" w:cs="仿宋_GB2312"/>
          <w:sz w:val="24"/>
        </w:rPr>
        <w:t>行为，</w:t>
      </w:r>
      <w:r>
        <w:rPr>
          <w:rFonts w:hint="eastAsia" w:ascii="仿宋_GB2312" w:hAnsi="仿宋_GB2312" w:eastAsia="仿宋_GB2312" w:cs="仿宋_GB2312"/>
          <w:spacing w:val="6"/>
          <w:sz w:val="24"/>
        </w:rPr>
        <w:t>及时进行教育，</w:t>
      </w:r>
      <w:r>
        <w:rPr>
          <w:rFonts w:hint="eastAsia" w:ascii="仿宋_GB2312" w:hAnsi="仿宋_GB2312" w:eastAsia="仿宋_GB2312" w:cs="仿宋_GB2312"/>
          <w:sz w:val="24"/>
        </w:rPr>
        <w:t>有权纠正和考核，</w:t>
      </w:r>
      <w:r>
        <w:rPr>
          <w:rFonts w:hint="eastAsia" w:ascii="仿宋_GB2312" w:hAnsi="仿宋_GB2312" w:eastAsia="仿宋_GB2312" w:cs="仿宋_GB2312"/>
          <w:spacing w:val="6"/>
          <w:sz w:val="24"/>
        </w:rPr>
        <w:t>对不听劝告、</w:t>
      </w:r>
      <w:r>
        <w:rPr>
          <w:rFonts w:hint="eastAsia" w:ascii="仿宋_GB2312" w:hAnsi="仿宋_GB2312" w:eastAsia="仿宋_GB2312" w:cs="仿宋_GB2312"/>
          <w:sz w:val="24"/>
        </w:rPr>
        <w:t>直至清退出场。</w:t>
      </w:r>
    </w:p>
    <w:p w14:paraId="034C254C">
      <w:pPr>
        <w:spacing w:line="360" w:lineRule="auto"/>
        <w:ind w:firstLine="240" w:firstLineChars="100"/>
        <w:rPr>
          <w:rFonts w:hint="eastAsia" w:ascii="仿宋_GB2312" w:hAnsi="仿宋_GB2312" w:eastAsia="仿宋_GB2312" w:cs="仿宋_GB2312"/>
          <w:bCs/>
          <w:sz w:val="24"/>
        </w:rPr>
      </w:pPr>
      <w:r>
        <w:rPr>
          <w:rFonts w:eastAsia="仿宋_GB2312"/>
          <w:bCs/>
          <w:sz w:val="24"/>
        </w:rPr>
        <w:t>9</w:t>
      </w:r>
      <w:r>
        <w:rPr>
          <w:rFonts w:hint="eastAsia" w:ascii="仿宋_GB2312" w:hAnsi="仿宋_GB2312" w:eastAsia="仿宋_GB2312" w:cs="仿宋_GB2312"/>
          <w:bCs/>
          <w:sz w:val="24"/>
        </w:rPr>
        <w:t>.</w:t>
      </w:r>
      <w:r>
        <w:rPr>
          <w:rFonts w:eastAsia="仿宋_GB2312"/>
          <w:bCs/>
          <w:sz w:val="24"/>
        </w:rPr>
        <w:t>3</w:t>
      </w:r>
      <w:r>
        <w:rPr>
          <w:rFonts w:hint="eastAsia" w:ascii="仿宋_GB2312" w:hAnsi="仿宋_GB2312" w:eastAsia="仿宋_GB2312" w:cs="仿宋_GB2312"/>
          <w:bCs/>
          <w:sz w:val="24"/>
        </w:rPr>
        <w:t>甲方审查乙方相应的作业资格证书、作业方案和外包商、作业现场的设备、设施、建（构）筑物和人员作业安全状况等。</w:t>
      </w:r>
    </w:p>
    <w:p w14:paraId="246F9AB5">
      <w:pPr>
        <w:spacing w:line="360" w:lineRule="auto"/>
        <w:ind w:firstLine="240" w:firstLineChars="100"/>
        <w:rPr>
          <w:rFonts w:hint="eastAsia" w:ascii="仿宋_GB2312" w:hAnsi="仿宋_GB2312" w:eastAsia="仿宋_GB2312" w:cs="仿宋_GB2312"/>
          <w:spacing w:val="6"/>
          <w:sz w:val="24"/>
        </w:rPr>
      </w:pPr>
      <w:r>
        <w:rPr>
          <w:rFonts w:eastAsia="仿宋_GB2312"/>
          <w:bCs/>
          <w:sz w:val="24"/>
        </w:rPr>
        <w:t>9</w:t>
      </w:r>
      <w:r>
        <w:rPr>
          <w:rFonts w:hint="eastAsia" w:ascii="仿宋_GB2312" w:hAnsi="仿宋_GB2312" w:eastAsia="仿宋_GB2312" w:cs="仿宋_GB2312"/>
          <w:bCs/>
          <w:sz w:val="24"/>
        </w:rPr>
        <w:t>.</w:t>
      </w:r>
      <w:r>
        <w:rPr>
          <w:rFonts w:eastAsia="仿宋_GB2312"/>
          <w:bCs/>
          <w:sz w:val="24"/>
        </w:rPr>
        <w:t>4</w:t>
      </w:r>
      <w:r>
        <w:rPr>
          <w:rFonts w:hint="eastAsia" w:ascii="仿宋_GB2312" w:hAnsi="仿宋_GB2312" w:eastAsia="仿宋_GB2312" w:cs="仿宋_GB2312"/>
          <w:spacing w:val="6"/>
          <w:sz w:val="24"/>
        </w:rPr>
        <w:t>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14:paraId="152928C0">
      <w:pPr>
        <w:spacing w:line="360" w:lineRule="auto"/>
        <w:ind w:firstLine="252" w:firstLineChars="100"/>
        <w:rPr>
          <w:rFonts w:hint="eastAsia" w:ascii="仿宋_GB2312" w:hAnsi="仿宋_GB2312" w:eastAsia="仿宋_GB2312" w:cs="仿宋_GB2312"/>
          <w:bCs/>
          <w:sz w:val="24"/>
        </w:rPr>
      </w:pPr>
      <w:r>
        <w:rPr>
          <w:rFonts w:eastAsia="仿宋_GB2312"/>
          <w:spacing w:val="6"/>
          <w:sz w:val="24"/>
        </w:rPr>
        <w:t>9</w:t>
      </w:r>
      <w:r>
        <w:rPr>
          <w:rFonts w:hint="eastAsia" w:ascii="仿宋_GB2312" w:hAnsi="仿宋_GB2312" w:eastAsia="仿宋_GB2312" w:cs="仿宋_GB2312"/>
          <w:spacing w:val="6"/>
          <w:sz w:val="24"/>
        </w:rPr>
        <w:t>.</w:t>
      </w:r>
      <w:r>
        <w:rPr>
          <w:rFonts w:eastAsia="仿宋_GB2312"/>
          <w:spacing w:val="6"/>
          <w:sz w:val="24"/>
        </w:rPr>
        <w:t>5</w:t>
      </w:r>
      <w:r>
        <w:rPr>
          <w:rFonts w:hint="eastAsia" w:ascii="仿宋_GB2312" w:hAnsi="仿宋_GB2312" w:eastAsia="仿宋_GB2312" w:cs="仿宋_GB2312"/>
          <w:bCs/>
          <w:sz w:val="24"/>
        </w:rPr>
        <w:t>乙方负责项目范围内的作业安全（消防）管理，制定施工方案，加强项目作业现场的日常安全检查，做好相关记录，落实各项规章制度和安全操作规程，消除人的不安全行为和物的不安全状态。在项目作业范围内发现重大事故隐患后不能立即治理的，应当采取必要的防范措施，并及时书面报告甲方协商解决，消除事故隐患。</w:t>
      </w:r>
    </w:p>
    <w:p w14:paraId="5374EEB3">
      <w:pPr>
        <w:spacing w:line="360" w:lineRule="auto"/>
        <w:ind w:firstLine="240" w:firstLineChars="100"/>
        <w:rPr>
          <w:rFonts w:hint="eastAsia" w:ascii="仿宋_GB2312" w:hAnsi="仿宋_GB2312" w:eastAsia="仿宋_GB2312" w:cs="仿宋_GB2312"/>
          <w:bCs/>
          <w:sz w:val="24"/>
        </w:rPr>
      </w:pPr>
      <w:r>
        <w:rPr>
          <w:rFonts w:eastAsia="仿宋_GB2312"/>
          <w:bCs/>
          <w:sz w:val="24"/>
        </w:rPr>
        <w:t>9</w:t>
      </w:r>
      <w:r>
        <w:rPr>
          <w:rFonts w:hint="eastAsia" w:ascii="仿宋_GB2312" w:hAnsi="仿宋_GB2312" w:eastAsia="仿宋_GB2312" w:cs="仿宋_GB2312"/>
          <w:bCs/>
          <w:sz w:val="24"/>
        </w:rPr>
        <w:t>.</w:t>
      </w:r>
      <w:r>
        <w:rPr>
          <w:rFonts w:eastAsia="仿宋_GB2312"/>
          <w:bCs/>
          <w:sz w:val="24"/>
        </w:rPr>
        <w:t>6</w:t>
      </w:r>
      <w:r>
        <w:rPr>
          <w:rFonts w:hint="eastAsia" w:ascii="仿宋_GB2312" w:hAnsi="仿宋_GB2312" w:eastAsia="仿宋_GB2312" w:cs="仿宋_GB2312"/>
          <w:bCs/>
          <w:sz w:val="24"/>
        </w:rPr>
        <w:t>乙方应当接受甲方的监督管理，遵守甲方的有关规章制度的要求。同时，乙方有权拒绝甲方违章指挥和强令冒险作业。</w:t>
      </w:r>
    </w:p>
    <w:p w14:paraId="324670ED">
      <w:pPr>
        <w:spacing w:line="360" w:lineRule="auto"/>
        <w:ind w:firstLine="240" w:firstLineChars="100"/>
        <w:rPr>
          <w:rFonts w:hint="eastAsia" w:ascii="仿宋_GB2312" w:hAnsi="仿宋_GB2312" w:eastAsia="仿宋_GB2312" w:cs="仿宋_GB2312"/>
          <w:bCs/>
          <w:sz w:val="24"/>
        </w:rPr>
      </w:pPr>
      <w:r>
        <w:rPr>
          <w:rFonts w:eastAsia="仿宋_GB2312"/>
          <w:bCs/>
          <w:sz w:val="24"/>
        </w:rPr>
        <w:t>9</w:t>
      </w:r>
      <w:r>
        <w:rPr>
          <w:rFonts w:hint="eastAsia" w:ascii="仿宋_GB2312" w:hAnsi="仿宋_GB2312" w:eastAsia="仿宋_GB2312" w:cs="仿宋_GB2312"/>
          <w:bCs/>
          <w:sz w:val="24"/>
        </w:rPr>
        <w:t>.</w:t>
      </w:r>
      <w:r>
        <w:rPr>
          <w:rFonts w:eastAsia="仿宋_GB2312"/>
          <w:bCs/>
          <w:sz w:val="24"/>
        </w:rPr>
        <w:t>7</w:t>
      </w:r>
      <w:r>
        <w:rPr>
          <w:rFonts w:hint="eastAsia" w:ascii="仿宋_GB2312" w:hAnsi="仿宋_GB2312" w:eastAsia="仿宋_GB2312" w:cs="仿宋_GB2312"/>
          <w:bCs/>
          <w:sz w:val="24"/>
        </w:rPr>
        <w:t>乙方应当向甲方提供安全生产考核所需资料，接受甲方的考核与奖惩。</w:t>
      </w:r>
    </w:p>
    <w:p w14:paraId="4E088182">
      <w:pPr>
        <w:spacing w:line="360" w:lineRule="auto"/>
        <w:rPr>
          <w:rFonts w:hint="eastAsia" w:ascii="仿宋_GB2312" w:hAnsi="仿宋_GB2312" w:eastAsia="仿宋_GB2312" w:cs="仿宋_GB2312"/>
          <w:b/>
          <w:bCs/>
          <w:sz w:val="24"/>
        </w:rPr>
      </w:pPr>
      <w:r>
        <w:rPr>
          <w:rFonts w:eastAsia="仿宋_GB2312"/>
          <w:b/>
          <w:bCs/>
          <w:sz w:val="24"/>
        </w:rPr>
        <w:t>10</w:t>
      </w:r>
      <w:r>
        <w:rPr>
          <w:rFonts w:hint="eastAsia" w:ascii="仿宋_GB2312" w:hAnsi="仿宋_GB2312" w:eastAsia="仿宋_GB2312" w:cs="仿宋_GB2312"/>
          <w:b/>
          <w:bCs/>
          <w:sz w:val="24"/>
        </w:rPr>
        <w:t>风险抵押金考核</w:t>
      </w:r>
    </w:p>
    <w:p w14:paraId="08D77BE0">
      <w:pPr>
        <w:widowControl/>
        <w:shd w:val="clear" w:color="auto" w:fill="FFFFFF"/>
        <w:snapToGrid w:val="0"/>
        <w:spacing w:line="360" w:lineRule="auto"/>
        <w:ind w:firstLine="240" w:firstLineChars="100"/>
        <w:rPr>
          <w:rFonts w:hint="eastAsia" w:ascii="仿宋_GB2312" w:hAnsi="仿宋_GB2312" w:eastAsia="仿宋_GB2312" w:cs="仿宋_GB2312"/>
          <w:bCs/>
          <w:sz w:val="24"/>
        </w:rPr>
      </w:pPr>
      <w:r>
        <w:rPr>
          <w:rFonts w:eastAsia="仿宋_GB2312"/>
          <w:bCs/>
          <w:sz w:val="24"/>
        </w:rPr>
        <w:t>10</w:t>
      </w:r>
      <w:r>
        <w:rPr>
          <w:rFonts w:hint="eastAsia" w:ascii="仿宋_GB2312" w:hAnsi="仿宋_GB2312" w:eastAsia="仿宋_GB2312" w:cs="仿宋_GB2312"/>
          <w:bCs/>
          <w:sz w:val="24"/>
        </w:rPr>
        <w:t>.</w:t>
      </w:r>
      <w:r>
        <w:rPr>
          <w:rFonts w:eastAsia="仿宋_GB2312"/>
          <w:bCs/>
          <w:sz w:val="24"/>
        </w:rPr>
        <w:t>1</w:t>
      </w:r>
      <w:r>
        <w:rPr>
          <w:rFonts w:hint="eastAsia" w:ascii="仿宋_GB2312" w:hAnsi="仿宋_GB2312" w:eastAsia="仿宋_GB2312" w:cs="仿宋_GB2312"/>
          <w:bCs/>
          <w:sz w:val="24"/>
        </w:rPr>
        <w:t>乙方违反甲方各项安全管理规定的，（如违反甲方危险作业要求、使用不安全的工具、设备、未按要求佩戴相对应的劳保防护用品、未做到工完场清或未及时搞好现场卫生、作业过程违反操作规程等），一般违规扣</w:t>
      </w:r>
      <w:r>
        <w:rPr>
          <w:rFonts w:eastAsia="仿宋_GB2312"/>
          <w:bCs/>
          <w:sz w:val="24"/>
        </w:rPr>
        <w:t>200</w:t>
      </w:r>
      <w:r>
        <w:rPr>
          <w:rFonts w:hint="eastAsia" w:ascii="仿宋_GB2312" w:hAnsi="仿宋_GB2312" w:eastAsia="仿宋_GB2312" w:cs="仿宋_GB2312"/>
          <w:bCs/>
          <w:sz w:val="24"/>
        </w:rPr>
        <w:t>元/次；严重违规（糖业</w:t>
      </w:r>
      <w:r>
        <w:rPr>
          <w:rFonts w:eastAsia="仿宋_GB2312"/>
          <w:bCs/>
          <w:sz w:val="24"/>
        </w:rPr>
        <w:t>10</w:t>
      </w:r>
      <w:r>
        <w:rPr>
          <w:rFonts w:hint="eastAsia" w:ascii="仿宋_GB2312" w:hAnsi="仿宋_GB2312" w:eastAsia="仿宋_GB2312" w:cs="仿宋_GB2312"/>
          <w:bCs/>
          <w:sz w:val="24"/>
        </w:rPr>
        <w:t>条禁令）扣</w:t>
      </w:r>
      <w:r>
        <w:rPr>
          <w:rFonts w:eastAsia="仿宋_GB2312"/>
          <w:bCs/>
          <w:sz w:val="24"/>
        </w:rPr>
        <w:t>500</w:t>
      </w:r>
      <w:r>
        <w:rPr>
          <w:rFonts w:hint="eastAsia" w:ascii="仿宋_GB2312" w:hAnsi="仿宋_GB2312" w:eastAsia="仿宋_GB2312" w:cs="仿宋_GB2312"/>
          <w:bCs/>
          <w:sz w:val="24"/>
        </w:rPr>
        <w:t>元/次，重复违反扣</w:t>
      </w:r>
      <w:r>
        <w:rPr>
          <w:rFonts w:eastAsia="仿宋_GB2312"/>
          <w:bCs/>
          <w:sz w:val="24"/>
        </w:rPr>
        <w:t>1000</w:t>
      </w:r>
      <w:r>
        <w:rPr>
          <w:rFonts w:hint="eastAsia" w:ascii="仿宋_GB2312" w:hAnsi="仿宋_GB2312" w:eastAsia="仿宋_GB2312" w:cs="仿宋_GB2312"/>
          <w:bCs/>
          <w:sz w:val="24"/>
        </w:rPr>
        <w:t>元/次，违反《中粮集团承包商与工程项目管理安全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r>
        <w:rPr>
          <w:rFonts w:hint="eastAsia" w:ascii="仿宋_GB2312" w:hAnsi="仿宋_GB2312" w:eastAsia="仿宋_GB2312" w:cs="仿宋_GB2312"/>
          <w:sz w:val="24"/>
        </w:rPr>
        <w:t>乙方发生事故罚款时，履约保证金不足，可从合同金额中扣除。</w:t>
      </w:r>
    </w:p>
    <w:p w14:paraId="0ACB919F">
      <w:pPr>
        <w:spacing w:line="360" w:lineRule="auto"/>
        <w:ind w:firstLine="240" w:firstLineChars="100"/>
        <w:rPr>
          <w:rFonts w:hint="eastAsia" w:ascii="仿宋_GB2312" w:hAnsi="仿宋_GB2312" w:eastAsia="仿宋_GB2312" w:cs="仿宋_GB2312"/>
          <w:sz w:val="24"/>
        </w:rPr>
      </w:pPr>
      <w:r>
        <w:rPr>
          <w:rFonts w:eastAsia="仿宋_GB2312"/>
          <w:sz w:val="24"/>
        </w:rPr>
        <w:t>10</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14:paraId="3FC30040">
      <w:pPr>
        <w:spacing w:line="360" w:lineRule="auto"/>
        <w:ind w:firstLine="240" w:firstLineChars="100"/>
        <w:rPr>
          <w:rFonts w:hint="eastAsia" w:ascii="仿宋_GB2312" w:hAnsi="仿宋_GB2312" w:eastAsia="仿宋_GB2312" w:cs="仿宋_GB2312"/>
          <w:bCs/>
          <w:sz w:val="24"/>
        </w:rPr>
      </w:pPr>
      <w:r>
        <w:rPr>
          <w:rFonts w:eastAsia="仿宋_GB2312"/>
          <w:sz w:val="24"/>
        </w:rPr>
        <w:t>10</w:t>
      </w:r>
      <w:r>
        <w:rPr>
          <w:rFonts w:hint="eastAsia" w:ascii="仿宋_GB2312" w:hAnsi="仿宋_GB2312" w:eastAsia="仿宋_GB2312" w:cs="仿宋_GB2312"/>
          <w:sz w:val="24"/>
        </w:rPr>
        <w:t>.</w:t>
      </w:r>
      <w:r>
        <w:rPr>
          <w:rFonts w:eastAsia="仿宋_GB2312"/>
          <w:sz w:val="24"/>
        </w:rPr>
        <w:t>3</w:t>
      </w:r>
      <w:r>
        <w:rPr>
          <w:rFonts w:hint="eastAsia" w:ascii="仿宋_GB2312" w:hAnsi="仿宋_GB2312" w:eastAsia="仿宋_GB2312" w:cs="仿宋_GB2312"/>
          <w:sz w:val="24"/>
        </w:rPr>
        <w:t>乙方作业过程中违反国家有关法律法规，受到行政、经济、刑事处罚的，由乙方自行承担责任。</w:t>
      </w:r>
    </w:p>
    <w:p w14:paraId="744CCD5C">
      <w:pPr>
        <w:spacing w:line="360" w:lineRule="auto"/>
        <w:ind w:firstLine="240" w:firstLineChars="100"/>
        <w:rPr>
          <w:rFonts w:hint="eastAsia" w:ascii="仿宋_GB2312" w:hAnsi="仿宋_GB2312" w:eastAsia="仿宋_GB2312" w:cs="仿宋_GB2312"/>
          <w:sz w:val="24"/>
        </w:rPr>
      </w:pPr>
      <w:r>
        <w:rPr>
          <w:rFonts w:eastAsia="仿宋_GB2312"/>
          <w:sz w:val="24"/>
        </w:rPr>
        <w:t>10</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乙方施工现场发生重伤</w:t>
      </w:r>
      <w:r>
        <w:rPr>
          <w:rFonts w:eastAsia="仿宋_GB2312"/>
          <w:sz w:val="24"/>
        </w:rPr>
        <w:t>1</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人责任事故，甲方扣罚该项目风险抵押金总额的</w:t>
      </w:r>
      <w:r>
        <w:rPr>
          <w:rFonts w:eastAsia="仿宋_GB2312"/>
          <w:sz w:val="24"/>
        </w:rPr>
        <w:t>20</w:t>
      </w:r>
      <w:r>
        <w:rPr>
          <w:rFonts w:hint="eastAsia" w:eastAsia="仿宋_GB2312"/>
          <w:sz w:val="24"/>
        </w:rPr>
        <w:t>％</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人）、</w:t>
      </w:r>
      <w:r>
        <w:rPr>
          <w:rFonts w:eastAsia="仿宋_GB2312"/>
          <w:sz w:val="24"/>
        </w:rPr>
        <w:t>60%</w:t>
      </w:r>
      <w:r>
        <w:rPr>
          <w:rFonts w:hint="eastAsia" w:ascii="仿宋_GB2312" w:hAnsi="仿宋_GB2312" w:eastAsia="仿宋_GB2312" w:cs="仿宋_GB2312"/>
          <w:sz w:val="24"/>
        </w:rPr>
        <w:t>（</w:t>
      </w:r>
      <w:r>
        <w:rPr>
          <w:rFonts w:eastAsia="仿宋_GB2312"/>
          <w:sz w:val="24"/>
        </w:rPr>
        <w:t>2</w:t>
      </w:r>
      <w:r>
        <w:rPr>
          <w:rFonts w:hint="eastAsia" w:ascii="仿宋_GB2312" w:hAnsi="仿宋_GB2312" w:eastAsia="仿宋_GB2312" w:cs="仿宋_GB2312"/>
          <w:sz w:val="24"/>
        </w:rPr>
        <w:t>人）；若乙方施工现场发生死亡</w:t>
      </w:r>
      <w:r>
        <w:rPr>
          <w:rFonts w:eastAsia="仿宋_GB2312"/>
          <w:sz w:val="24"/>
        </w:rPr>
        <w:t>1</w:t>
      </w:r>
      <w:r>
        <w:rPr>
          <w:rFonts w:hint="eastAsia" w:ascii="仿宋_GB2312" w:hAnsi="仿宋_GB2312" w:eastAsia="仿宋_GB2312" w:cs="仿宋_GB2312"/>
          <w:sz w:val="24"/>
        </w:rPr>
        <w:t>人及以上或重伤</w:t>
      </w:r>
      <w:r>
        <w:rPr>
          <w:rFonts w:eastAsia="仿宋_GB2312"/>
          <w:sz w:val="24"/>
        </w:rPr>
        <w:t>3</w:t>
      </w:r>
      <w:r>
        <w:rPr>
          <w:rFonts w:hint="eastAsia" w:ascii="仿宋_GB2312" w:hAnsi="仿宋_GB2312" w:eastAsia="仿宋_GB2312" w:cs="仿宋_GB2312"/>
          <w:sz w:val="24"/>
        </w:rPr>
        <w:t>人及以上责任事故，甲方扣罚该项目全部风险抵押金。项目验收结束且确认乙方无违规、事故后，甲方无息返还乙方风险抵押金。</w:t>
      </w:r>
    </w:p>
    <w:p w14:paraId="137A6677">
      <w:pPr>
        <w:spacing w:line="360" w:lineRule="auto"/>
        <w:ind w:firstLine="240" w:firstLineChars="100"/>
        <w:rPr>
          <w:rFonts w:hint="eastAsia" w:ascii="仿宋_GB2312" w:hAnsi="仿宋_GB2312" w:eastAsia="仿宋_GB2312" w:cs="仿宋_GB2312"/>
          <w:sz w:val="24"/>
        </w:rPr>
      </w:pPr>
      <w:r>
        <w:rPr>
          <w:rFonts w:eastAsia="仿宋_GB2312"/>
          <w:sz w:val="24"/>
        </w:rPr>
        <w:t>10</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依据《甘蔗糖部质量安全环保绩效考核办法》相关要求，对承包商安全管理进行量化记点考核、违章处罚和“黑名单”制，考核标准：违反禁令扣</w:t>
      </w:r>
      <w:r>
        <w:rPr>
          <w:rFonts w:eastAsia="仿宋_GB2312"/>
          <w:sz w:val="24"/>
        </w:rPr>
        <w:t>2</w:t>
      </w:r>
      <w:r>
        <w:rPr>
          <w:rFonts w:hint="eastAsia" w:ascii="仿宋_GB2312" w:hAnsi="仿宋_GB2312" w:eastAsia="仿宋_GB2312" w:cs="仿宋_GB2312"/>
          <w:sz w:val="24"/>
        </w:rPr>
        <w:t>点/次、严重违章扣</w:t>
      </w:r>
      <w:r>
        <w:rPr>
          <w:rFonts w:eastAsia="仿宋_GB2312"/>
          <w:sz w:val="24"/>
        </w:rPr>
        <w:t>1</w:t>
      </w:r>
      <w:r>
        <w:rPr>
          <w:rFonts w:hint="eastAsia" w:ascii="仿宋_GB2312" w:hAnsi="仿宋_GB2312" w:eastAsia="仿宋_GB2312" w:cs="仿宋_GB2312"/>
          <w:sz w:val="24"/>
        </w:rPr>
        <w:t>.</w:t>
      </w:r>
      <w:r>
        <w:rPr>
          <w:rFonts w:eastAsia="仿宋_GB2312"/>
          <w:sz w:val="24"/>
        </w:rPr>
        <w:t>5</w:t>
      </w:r>
      <w:r>
        <w:rPr>
          <w:rFonts w:hint="eastAsia" w:ascii="仿宋_GB2312" w:hAnsi="仿宋_GB2312" w:eastAsia="仿宋_GB2312" w:cs="仿宋_GB2312"/>
          <w:sz w:val="24"/>
        </w:rPr>
        <w:t>点/次、一般违章扣</w:t>
      </w:r>
      <w:r>
        <w:rPr>
          <w:rFonts w:eastAsia="仿宋_GB2312"/>
          <w:sz w:val="24"/>
        </w:rPr>
        <w:t>1</w:t>
      </w:r>
      <w:r>
        <w:rPr>
          <w:rFonts w:hint="eastAsia" w:ascii="仿宋_GB2312" w:hAnsi="仿宋_GB2312" w:eastAsia="仿宋_GB2312" w:cs="仿宋_GB2312"/>
          <w:sz w:val="24"/>
        </w:rPr>
        <w:t>点/次，累计达到</w:t>
      </w:r>
      <w:r>
        <w:rPr>
          <w:rFonts w:eastAsia="仿宋_GB2312"/>
          <w:sz w:val="24"/>
        </w:rPr>
        <w:t>15</w:t>
      </w:r>
      <w:r>
        <w:rPr>
          <w:rFonts w:hint="eastAsia" w:ascii="仿宋_GB2312" w:hAnsi="仿宋_GB2312" w:eastAsia="仿宋_GB2312" w:cs="仿宋_GB2312"/>
          <w:sz w:val="24"/>
        </w:rPr>
        <w:t>点时，甘蔗糖部对相关公司和相关方发出预警。扣点</w:t>
      </w:r>
      <w:r>
        <w:rPr>
          <w:rFonts w:eastAsia="仿宋_GB2312"/>
          <w:sz w:val="24"/>
        </w:rPr>
        <w:t>20</w:t>
      </w:r>
      <w:r>
        <w:rPr>
          <w:rFonts w:hint="eastAsia" w:ascii="仿宋_GB2312" w:hAnsi="仿宋_GB2312" w:eastAsia="仿宋_GB2312" w:cs="仿宋_GB2312"/>
          <w:sz w:val="24"/>
        </w:rPr>
        <w:t>点的相关方解除承包合同，列入安全黑名单</w:t>
      </w:r>
      <w:bookmarkStart w:id="59" w:name="_Hlk151135068"/>
      <w:r>
        <w:rPr>
          <w:rFonts w:hint="eastAsia" w:ascii="仿宋_GB2312" w:hAnsi="仿宋_GB2312" w:eastAsia="仿宋_GB2312" w:cs="仿宋_GB2312"/>
          <w:sz w:val="24"/>
        </w:rPr>
        <w:t>(其他条件按照《承包商管理办法》</w:t>
      </w:r>
      <w:r>
        <w:rPr>
          <w:rFonts w:eastAsia="仿宋_GB2312"/>
          <w:sz w:val="24"/>
        </w:rPr>
        <w:t>8</w:t>
      </w:r>
      <w:r>
        <w:rPr>
          <w:rFonts w:hint="eastAsia" w:ascii="仿宋_GB2312" w:hAnsi="仿宋_GB2312" w:eastAsia="仿宋_GB2312" w:cs="仿宋_GB2312"/>
          <w:sz w:val="24"/>
        </w:rPr>
        <w:t>.</w:t>
      </w:r>
      <w:r>
        <w:rPr>
          <w:rFonts w:eastAsia="仿宋_GB2312"/>
          <w:sz w:val="24"/>
        </w:rPr>
        <w:t>4</w:t>
      </w:r>
      <w:r>
        <w:rPr>
          <w:rFonts w:hint="eastAsia" w:ascii="仿宋_GB2312" w:hAnsi="仿宋_GB2312" w:eastAsia="仿宋_GB2312" w:cs="仿宋_GB2312"/>
          <w:sz w:val="24"/>
        </w:rPr>
        <w:t>款)</w:t>
      </w:r>
      <w:bookmarkEnd w:id="59"/>
      <w:r>
        <w:rPr>
          <w:rFonts w:hint="eastAsia" w:ascii="仿宋_GB2312" w:hAnsi="仿宋_GB2312" w:eastAsia="仿宋_GB2312" w:cs="仿宋_GB2312"/>
          <w:sz w:val="24"/>
        </w:rPr>
        <w:t>，报生产技术部拉黑，从中粮糖业承包商库中进行除名。</w:t>
      </w:r>
    </w:p>
    <w:p w14:paraId="1896D5E7">
      <w:pPr>
        <w:spacing w:line="360" w:lineRule="auto"/>
        <w:rPr>
          <w:rFonts w:hint="eastAsia" w:ascii="仿宋_GB2312" w:hAnsi="仿宋_GB2312" w:eastAsia="仿宋_GB2312" w:cs="仿宋_GB2312"/>
          <w:b/>
          <w:bCs/>
          <w:sz w:val="24"/>
        </w:rPr>
      </w:pPr>
      <w:r>
        <w:rPr>
          <w:rFonts w:eastAsia="仿宋_GB2312"/>
          <w:b/>
          <w:bCs/>
          <w:sz w:val="24"/>
        </w:rPr>
        <w:t>11</w:t>
      </w:r>
      <w:r>
        <w:rPr>
          <w:rFonts w:hint="eastAsia" w:ascii="仿宋_GB2312" w:hAnsi="仿宋_GB2312" w:eastAsia="仿宋_GB2312" w:cs="仿宋_GB2312"/>
          <w:b/>
          <w:bCs/>
          <w:sz w:val="24"/>
        </w:rPr>
        <w:t>违约责任</w:t>
      </w:r>
    </w:p>
    <w:p w14:paraId="539D7676">
      <w:pPr>
        <w:spacing w:line="360" w:lineRule="auto"/>
        <w:ind w:firstLine="240" w:firstLineChars="100"/>
        <w:rPr>
          <w:rFonts w:hint="eastAsia" w:ascii="仿宋_GB2312" w:hAnsi="仿宋_GB2312" w:eastAsia="仿宋_GB2312" w:cs="仿宋_GB2312"/>
          <w:bCs/>
          <w:sz w:val="24"/>
        </w:rPr>
      </w:pPr>
      <w:r>
        <w:rPr>
          <w:rFonts w:eastAsia="仿宋_GB2312"/>
          <w:sz w:val="24"/>
        </w:rPr>
        <w:t>11</w:t>
      </w:r>
      <w:r>
        <w:rPr>
          <w:rFonts w:hint="eastAsia" w:ascii="仿宋_GB2312" w:hAnsi="仿宋_GB2312" w:eastAsia="仿宋_GB2312" w:cs="仿宋_GB2312"/>
          <w:sz w:val="24"/>
        </w:rPr>
        <w:t>.</w:t>
      </w:r>
      <w:r>
        <w:rPr>
          <w:rFonts w:eastAsia="仿宋_GB2312"/>
          <w:sz w:val="24"/>
        </w:rPr>
        <w:t>1</w:t>
      </w:r>
      <w:r>
        <w:rPr>
          <w:rFonts w:hint="eastAsia" w:ascii="仿宋_GB2312" w:hAnsi="仿宋_GB2312" w:eastAsia="仿宋_GB2312" w:cs="仿宋_GB2312"/>
          <w:sz w:val="24"/>
        </w:rPr>
        <w:t>甲乙双方遵守</w:t>
      </w:r>
      <w:r>
        <w:rPr>
          <w:rFonts w:hint="eastAsia" w:ascii="仿宋_GB2312" w:hAnsi="仿宋_GB2312" w:eastAsia="仿宋_GB2312" w:cs="仿宋_GB2312"/>
          <w:bCs/>
          <w:sz w:val="24"/>
        </w:rPr>
        <w:t>法律、法规、规章规定的义务，</w:t>
      </w:r>
      <w:r>
        <w:rPr>
          <w:rFonts w:hint="eastAsia" w:ascii="仿宋_GB2312" w:hAnsi="仿宋_GB2312" w:eastAsia="仿宋_GB2312" w:cs="仿宋_GB2312"/>
          <w:sz w:val="24"/>
        </w:rPr>
        <w:t>并享有相应的</w:t>
      </w:r>
      <w:r>
        <w:rPr>
          <w:rFonts w:hint="eastAsia" w:ascii="仿宋_GB2312" w:hAnsi="仿宋_GB2312" w:eastAsia="仿宋_GB2312" w:cs="仿宋_GB2312"/>
          <w:bCs/>
          <w:sz w:val="24"/>
        </w:rPr>
        <w:t>权利。</w:t>
      </w:r>
    </w:p>
    <w:p w14:paraId="4E516F8A">
      <w:pPr>
        <w:spacing w:line="360" w:lineRule="auto"/>
        <w:rPr>
          <w:rFonts w:hint="eastAsia" w:ascii="仿宋_GB2312" w:hAnsi="仿宋_GB2312" w:eastAsia="仿宋_GB2312" w:cs="仿宋_GB2312"/>
          <w:b/>
          <w:sz w:val="24"/>
        </w:rPr>
      </w:pPr>
      <w:r>
        <w:rPr>
          <w:rFonts w:eastAsia="仿宋_GB2312"/>
          <w:b/>
          <w:bCs/>
          <w:sz w:val="24"/>
        </w:rPr>
        <w:t>11</w:t>
      </w:r>
      <w:r>
        <w:rPr>
          <w:rFonts w:hint="eastAsia" w:ascii="仿宋_GB2312" w:hAnsi="仿宋_GB2312" w:eastAsia="仿宋_GB2312" w:cs="仿宋_GB2312"/>
          <w:b/>
          <w:bCs/>
          <w:sz w:val="24"/>
        </w:rPr>
        <w:t>.</w:t>
      </w:r>
      <w:r>
        <w:rPr>
          <w:rFonts w:eastAsia="仿宋_GB2312"/>
          <w:b/>
          <w:bCs/>
          <w:sz w:val="24"/>
        </w:rPr>
        <w:t>1</w:t>
      </w:r>
      <w:r>
        <w:rPr>
          <w:rFonts w:hint="eastAsia" w:ascii="仿宋_GB2312" w:hAnsi="仿宋_GB2312" w:eastAsia="仿宋_GB2312" w:cs="仿宋_GB2312"/>
          <w:b/>
          <w:bCs/>
          <w:sz w:val="24"/>
        </w:rPr>
        <w:t>.</w:t>
      </w:r>
      <w:r>
        <w:rPr>
          <w:rFonts w:eastAsia="仿宋_GB2312"/>
          <w:b/>
          <w:bCs/>
          <w:sz w:val="24"/>
        </w:rPr>
        <w:t>1</w:t>
      </w:r>
      <w:r>
        <w:rPr>
          <w:rFonts w:hint="eastAsia" w:ascii="仿宋_GB2312" w:hAnsi="仿宋_GB2312" w:eastAsia="仿宋_GB2312" w:cs="仿宋_GB2312"/>
          <w:b/>
          <w:sz w:val="24"/>
        </w:rPr>
        <w:t>甲方违约</w:t>
      </w:r>
    </w:p>
    <w:p w14:paraId="3C36958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当发生下列情况之一的，甲方承担违约责任，依法赔偿给乙方造成的经济损失；因违约造成生产安全事故的，按照相关法律、法规、规章的规定，甲方依法承担相应责任：</w:t>
      </w:r>
    </w:p>
    <w:p w14:paraId="39D440A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——甲方擅自压缩项目合同约定的工期，违章指挥或者强令乙方及其从业人员冒险作业的；</w:t>
      </w:r>
    </w:p>
    <w:p w14:paraId="1212BEBE">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——甲方未提供项目施工作业所必要的图纸资料，未向乙方进行技术交底的；</w:t>
      </w:r>
    </w:p>
    <w:p w14:paraId="3594553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——甲方不能提供合法的外包项目的；</w:t>
      </w:r>
    </w:p>
    <w:p w14:paraId="094CFD8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——甲方不能保证与外包项目有关的生产系统安全设施正常运行的；</w:t>
      </w:r>
    </w:p>
    <w:p w14:paraId="238F56E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——甲方违反项目设计安排乙方施工作业的；</w:t>
      </w:r>
    </w:p>
    <w:p w14:paraId="7ED3129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——甲方未按照合同或者协议约定支付应当由甲方承担的项目安全生产费用的；</w:t>
      </w:r>
    </w:p>
    <w:p w14:paraId="7D2B5A7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——发生事故后，甲方未及时组织开展应急救援工作的；</w:t>
      </w:r>
    </w:p>
    <w:p w14:paraId="02B82BD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——甲方不履行协议义务或不按协议约定履行义务的其他情况。</w:t>
      </w:r>
    </w:p>
    <w:p w14:paraId="6DF140A5">
      <w:pPr>
        <w:spacing w:line="360" w:lineRule="auto"/>
        <w:rPr>
          <w:rFonts w:hint="eastAsia" w:ascii="仿宋_GB2312" w:hAnsi="仿宋_GB2312" w:eastAsia="仿宋_GB2312" w:cs="仿宋_GB2312"/>
          <w:b/>
          <w:sz w:val="24"/>
        </w:rPr>
      </w:pPr>
      <w:r>
        <w:rPr>
          <w:rFonts w:eastAsia="仿宋_GB2312"/>
          <w:b/>
          <w:sz w:val="24"/>
        </w:rPr>
        <w:t>11</w:t>
      </w:r>
      <w:r>
        <w:rPr>
          <w:rFonts w:hint="eastAsia" w:ascii="仿宋_GB2312" w:hAnsi="仿宋_GB2312" w:eastAsia="仿宋_GB2312" w:cs="仿宋_GB2312"/>
          <w:b/>
          <w:sz w:val="24"/>
        </w:rPr>
        <w:t>.</w:t>
      </w:r>
      <w:r>
        <w:rPr>
          <w:rFonts w:eastAsia="仿宋_GB2312"/>
          <w:b/>
          <w:sz w:val="24"/>
        </w:rPr>
        <w:t>1</w:t>
      </w:r>
      <w:r>
        <w:rPr>
          <w:rFonts w:hint="eastAsia" w:ascii="仿宋_GB2312" w:hAnsi="仿宋_GB2312" w:eastAsia="仿宋_GB2312" w:cs="仿宋_GB2312"/>
          <w:b/>
          <w:sz w:val="24"/>
        </w:rPr>
        <w:t>.</w:t>
      </w:r>
      <w:r>
        <w:rPr>
          <w:rFonts w:eastAsia="仿宋_GB2312"/>
          <w:b/>
          <w:sz w:val="24"/>
        </w:rPr>
        <w:t>2</w:t>
      </w:r>
      <w:r>
        <w:rPr>
          <w:rFonts w:hint="eastAsia" w:ascii="仿宋_GB2312" w:hAnsi="仿宋_GB2312" w:eastAsia="仿宋_GB2312" w:cs="仿宋_GB2312"/>
          <w:b/>
          <w:sz w:val="24"/>
        </w:rPr>
        <w:t>乙方违约</w:t>
      </w:r>
    </w:p>
    <w:p w14:paraId="1A264CC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当发生下列情况之一的，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14:paraId="290FEDA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——乙方未按照合同或者协议约定将甲方提供的安全生产费用落实到位、专款专用的；</w:t>
      </w:r>
    </w:p>
    <w:p w14:paraId="32B6125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——乙方不能保证与承揽项目规模相匹配的施工资质、技术人员、特种作业人员和设备设施的；</w:t>
      </w:r>
    </w:p>
    <w:p w14:paraId="7839A0B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——乙方有关资质、证照已过期的，或者安排证件已过期的各类应持证人员上岗作业的；</w:t>
      </w:r>
    </w:p>
    <w:p w14:paraId="55E1202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——乙方人员违章指挥或者违章作业的；</w:t>
      </w:r>
    </w:p>
    <w:p w14:paraId="4F0DC4B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——乙方现场安全管理不到位的；</w:t>
      </w:r>
    </w:p>
    <w:p w14:paraId="2A811BA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——发生事故后，乙方未及时开展应急救援工作的；</w:t>
      </w:r>
    </w:p>
    <w:p w14:paraId="57F4A97E">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——乙方不履行协议义务或者未按协议约定履行义务的其他情况。</w:t>
      </w:r>
    </w:p>
    <w:p w14:paraId="0D269EC4">
      <w:pPr>
        <w:spacing w:line="360" w:lineRule="auto"/>
        <w:rPr>
          <w:rFonts w:hint="eastAsia" w:ascii="仿宋_GB2312" w:hAnsi="仿宋_GB2312" w:eastAsia="仿宋_GB2312" w:cs="仿宋_GB2312"/>
          <w:b/>
          <w:bCs/>
          <w:sz w:val="24"/>
        </w:rPr>
      </w:pPr>
      <w:r>
        <w:rPr>
          <w:rFonts w:eastAsia="仿宋_GB2312"/>
          <w:b/>
          <w:bCs/>
          <w:sz w:val="24"/>
        </w:rPr>
        <w:t>12</w:t>
      </w:r>
      <w:r>
        <w:rPr>
          <w:rFonts w:hint="eastAsia" w:ascii="仿宋_GB2312" w:hAnsi="仿宋_GB2312" w:eastAsia="仿宋_GB2312" w:cs="仿宋_GB2312"/>
          <w:b/>
          <w:bCs/>
          <w:sz w:val="24"/>
        </w:rPr>
        <w:t>补充条款</w:t>
      </w:r>
    </w:p>
    <w:p w14:paraId="0D521ACE">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甲乙双方在遵守有关法律、法规、规章和标准的前提下，结合项目施工实际，经协商一致后，可对以上条款内容进行补充但不得相悖，补充条款与本协议其他条款具有同等法律效力。 </w:t>
      </w:r>
    </w:p>
    <w:p w14:paraId="739C4648">
      <w:pPr>
        <w:spacing w:line="360" w:lineRule="auto"/>
        <w:rPr>
          <w:rFonts w:hint="eastAsia" w:ascii="仿宋_GB2312" w:hAnsi="仿宋_GB2312" w:eastAsia="仿宋_GB2312" w:cs="仿宋_GB2312"/>
          <w:b/>
          <w:bCs/>
          <w:sz w:val="24"/>
        </w:rPr>
      </w:pPr>
      <w:r>
        <w:rPr>
          <w:rFonts w:eastAsia="仿宋_GB2312"/>
          <w:b/>
          <w:bCs/>
          <w:sz w:val="24"/>
        </w:rPr>
        <w:t>13</w:t>
      </w:r>
      <w:r>
        <w:rPr>
          <w:rFonts w:hint="eastAsia" w:ascii="仿宋_GB2312" w:hAnsi="仿宋_GB2312" w:eastAsia="仿宋_GB2312" w:cs="仿宋_GB2312"/>
          <w:b/>
          <w:bCs/>
          <w:sz w:val="24"/>
        </w:rPr>
        <w:t>协议生效</w:t>
      </w:r>
    </w:p>
    <w:p w14:paraId="3A6EFE2F">
      <w:pPr>
        <w:snapToGrid w:val="0"/>
        <w:spacing w:line="360" w:lineRule="auto"/>
        <w:ind w:firstLine="511" w:firstLineChars="213"/>
        <w:rPr>
          <w:rFonts w:hint="eastAsia" w:ascii="仿宋_GB2312" w:hAnsi="仿宋_GB2312" w:eastAsia="仿宋_GB2312" w:cs="仿宋_GB2312"/>
          <w:sz w:val="24"/>
        </w:rPr>
      </w:pPr>
      <w:r>
        <w:rPr>
          <w:rFonts w:hint="eastAsia" w:ascii="仿宋_GB2312" w:hAnsi="仿宋_GB2312" w:eastAsia="仿宋_GB2312" w:cs="仿宋_GB2312"/>
          <w:sz w:val="24"/>
        </w:rPr>
        <w:t>本协议与合同具有同等效力。本协议一式两份，甲、乙双方各持一份，</w:t>
      </w:r>
      <w:r>
        <w:rPr>
          <w:rFonts w:hint="eastAsia" w:ascii="仿宋_GB2312" w:hAnsi="仿宋_GB2312" w:eastAsia="仿宋_GB2312" w:cs="仿宋_GB2312"/>
          <w:sz w:val="24"/>
          <w:highlight w:val="yellow"/>
        </w:rPr>
        <w:t>双方盖章后生效，</w:t>
      </w:r>
      <w:r>
        <w:rPr>
          <w:rFonts w:hint="eastAsia" w:ascii="仿宋_GB2312" w:hAnsi="仿宋_GB2312" w:eastAsia="仿宋_GB2312" w:cs="仿宋_GB2312"/>
          <w:sz w:val="24"/>
        </w:rPr>
        <w:t>具有同等的法律效力。</w:t>
      </w:r>
    </w:p>
    <w:p w14:paraId="0E989749">
      <w:pPr>
        <w:tabs>
          <w:tab w:val="left" w:pos="720"/>
        </w:tabs>
        <w:spacing w:line="360" w:lineRule="auto"/>
        <w:ind w:firstLine="480" w:firstLineChars="200"/>
        <w:rPr>
          <w:rFonts w:hint="eastAsia" w:ascii="仿宋_GB2312" w:hAnsi="仿宋_GB2312" w:eastAsia="仿宋_GB2312" w:cs="仿宋_GB2312"/>
          <w:sz w:val="24"/>
        </w:rPr>
      </w:pPr>
    </w:p>
    <w:p w14:paraId="49BD0589">
      <w:pPr>
        <w:spacing w:line="360" w:lineRule="auto"/>
        <w:rPr>
          <w:rFonts w:hint="eastAsia" w:ascii="仿宋_GB2312" w:hAnsi="仿宋_GB2312" w:eastAsia="仿宋_GB2312" w:cs="仿宋_GB2312"/>
          <w:sz w:val="24"/>
          <w:lang w:bidi="zh-CN"/>
        </w:rPr>
      </w:pPr>
      <w:r>
        <w:rPr>
          <w:rFonts w:hint="eastAsia" w:ascii="仿宋_GB2312" w:hAnsi="仿宋_GB2312" w:eastAsia="仿宋_GB2312" w:cs="仿宋_GB2312"/>
          <w:sz w:val="24"/>
          <w:lang w:val="zh-CN" w:bidi="zh-CN"/>
        </w:rPr>
        <w:t>甲方(</w:t>
      </w:r>
      <w:r>
        <w:rPr>
          <w:rFonts w:hint="eastAsia" w:ascii="仿宋_GB2312" w:hAnsi="仿宋_GB2312" w:eastAsia="仿宋_GB2312" w:cs="仿宋_GB2312"/>
          <w:sz w:val="24"/>
          <w:lang w:bidi="zh-CN"/>
        </w:rPr>
        <w:t>盖章</w:t>
      </w:r>
      <w:r>
        <w:rPr>
          <w:rFonts w:hint="eastAsia" w:ascii="仿宋_GB2312" w:hAnsi="仿宋_GB2312" w:eastAsia="仿宋_GB2312" w:cs="仿宋_GB2312"/>
          <w:sz w:val="24"/>
          <w:lang w:val="zh-CN" w:bidi="zh-CN"/>
        </w:rPr>
        <w:t>)</w:t>
      </w:r>
      <w:r>
        <w:rPr>
          <w:rFonts w:hint="eastAsia" w:ascii="仿宋_GB2312" w:hAnsi="仿宋_GB2312" w:eastAsia="仿宋_GB2312" w:cs="仿宋_GB2312"/>
          <w:sz w:val="24"/>
          <w:lang w:bidi="zh-CN"/>
        </w:rPr>
        <w:t>：英德市粤北糖业有限公司</w:t>
      </w:r>
      <w:r>
        <w:rPr>
          <w:rFonts w:hint="eastAsia" w:ascii="仿宋_GB2312" w:hAnsi="仿宋_GB2312" w:eastAsia="仿宋_GB2312" w:cs="仿宋_GB2312"/>
          <w:sz w:val="24"/>
          <w:lang w:val="zh-CN" w:bidi="zh-CN"/>
        </w:rPr>
        <w:t xml:space="preserve">     </w:t>
      </w:r>
      <w:r>
        <w:rPr>
          <w:rFonts w:hint="eastAsia" w:ascii="仿宋_GB2312" w:hAnsi="仿宋_GB2312" w:eastAsia="仿宋_GB2312" w:cs="仿宋_GB2312"/>
          <w:sz w:val="24"/>
          <w:lang w:bidi="zh-CN"/>
        </w:rPr>
        <w:t>乙方</w:t>
      </w:r>
      <w:r>
        <w:rPr>
          <w:rFonts w:hint="eastAsia" w:ascii="仿宋_GB2312" w:hAnsi="仿宋_GB2312" w:eastAsia="仿宋_GB2312" w:cs="仿宋_GB2312"/>
          <w:sz w:val="24"/>
          <w:lang w:val="zh-CN" w:bidi="zh-CN"/>
        </w:rPr>
        <w:t>(</w:t>
      </w:r>
      <w:r>
        <w:rPr>
          <w:rFonts w:hint="eastAsia" w:ascii="仿宋_GB2312" w:hAnsi="仿宋_GB2312" w:eastAsia="仿宋_GB2312" w:cs="仿宋_GB2312"/>
          <w:sz w:val="24"/>
          <w:lang w:bidi="zh-CN"/>
        </w:rPr>
        <w:t>盖章</w:t>
      </w:r>
      <w:r>
        <w:rPr>
          <w:rFonts w:hint="eastAsia" w:ascii="仿宋_GB2312" w:hAnsi="仿宋_GB2312" w:eastAsia="仿宋_GB2312" w:cs="仿宋_GB2312"/>
          <w:sz w:val="24"/>
          <w:lang w:val="zh-CN" w:bidi="zh-CN"/>
        </w:rPr>
        <w:t>)</w:t>
      </w:r>
      <w:r>
        <w:rPr>
          <w:rFonts w:hint="eastAsia" w:ascii="仿宋_GB2312" w:hAnsi="仿宋_GB2312" w:eastAsia="仿宋_GB2312" w:cs="仿宋_GB2312"/>
          <w:sz w:val="24"/>
          <w:lang w:bidi="zh-CN"/>
        </w:rPr>
        <w:t>：</w:t>
      </w:r>
    </w:p>
    <w:p w14:paraId="3874ED9B">
      <w:pPr>
        <w:spacing w:line="360" w:lineRule="auto"/>
        <w:rPr>
          <w:rFonts w:hint="eastAsia" w:ascii="仿宋_GB2312" w:hAnsi="仿宋_GB2312" w:eastAsia="仿宋_GB2312" w:cs="仿宋_GB2312"/>
          <w:sz w:val="24"/>
          <w:lang w:val="zh-CN" w:bidi="zh-CN"/>
        </w:rPr>
      </w:pPr>
    </w:p>
    <w:p w14:paraId="38DBF150">
      <w:pPr>
        <w:spacing w:line="360" w:lineRule="auto"/>
        <w:rPr>
          <w:rFonts w:hint="eastAsia" w:ascii="仿宋_GB2312" w:hAnsi="仿宋_GB2312" w:eastAsia="仿宋_GB2312" w:cs="仿宋_GB2312"/>
          <w:sz w:val="24"/>
          <w:lang w:val="zh-CN" w:eastAsia="zh-CN" w:bidi="zh-CN"/>
        </w:rPr>
      </w:pPr>
      <w:r>
        <w:rPr>
          <w:rFonts w:hint="eastAsia" w:ascii="仿宋_GB2312" w:hAnsi="仿宋_GB2312" w:eastAsia="仿宋_GB2312" w:cs="仿宋_GB2312"/>
          <w:sz w:val="24"/>
          <w:lang w:val="zh-CN" w:eastAsia="zh-CN" w:bidi="zh-CN"/>
        </w:rPr>
        <w:t>法定代表人：</w:t>
      </w:r>
      <w:r>
        <w:rPr>
          <w:rFonts w:hint="eastAsia" w:ascii="仿宋_GB2312" w:hAnsi="仿宋_GB2312" w:eastAsia="仿宋_GB2312" w:cs="仿宋_GB2312"/>
          <w:sz w:val="24"/>
          <w:lang w:val="en-US" w:eastAsia="zh-CN" w:bidi="zh-CN"/>
        </w:rPr>
        <w:t>冯磊</w:t>
      </w:r>
      <w:r>
        <w:rPr>
          <w:rFonts w:hint="eastAsia" w:ascii="仿宋_GB2312" w:hAnsi="仿宋_GB2312" w:eastAsia="仿宋_GB2312" w:cs="仿宋_GB2312"/>
          <w:sz w:val="24"/>
          <w:lang w:val="zh-CN" w:bidi="zh-CN"/>
        </w:rPr>
        <w:t xml:space="preserve">                  </w:t>
      </w:r>
      <w:r>
        <w:rPr>
          <w:rFonts w:hint="eastAsia" w:ascii="仿宋_GB2312" w:hAnsi="仿宋_GB2312" w:eastAsia="仿宋_GB2312" w:cs="仿宋_GB2312"/>
          <w:sz w:val="24"/>
          <w:lang w:val="en-US" w:bidi="zh-CN"/>
        </w:rPr>
        <w:t xml:space="preserve">    </w:t>
      </w:r>
      <w:r>
        <w:rPr>
          <w:rFonts w:hint="eastAsia" w:ascii="仿宋_GB2312" w:hAnsi="仿宋_GB2312" w:eastAsia="仿宋_GB2312" w:cs="仿宋_GB2312"/>
          <w:sz w:val="24"/>
          <w:lang w:val="zh-CN" w:bidi="zh-CN"/>
        </w:rPr>
        <w:t xml:space="preserve"> </w:t>
      </w:r>
      <w:r>
        <w:rPr>
          <w:rFonts w:hint="eastAsia" w:ascii="仿宋_GB2312" w:hAnsi="仿宋_GB2312" w:eastAsia="仿宋_GB2312" w:cs="仿宋_GB2312"/>
          <w:sz w:val="24"/>
          <w:lang w:val="zh-CN" w:eastAsia="zh-CN" w:bidi="zh-CN"/>
        </w:rPr>
        <w:t>法定代表人：</w:t>
      </w:r>
    </w:p>
    <w:p w14:paraId="54BF38A2">
      <w:pPr>
        <w:spacing w:line="360" w:lineRule="auto"/>
        <w:rPr>
          <w:rFonts w:hint="eastAsia" w:ascii="宋体" w:hAnsi="宋体" w:cs="宋体"/>
          <w:color w:val="000000"/>
          <w:sz w:val="24"/>
          <w:lang w:val="zh-CN" w:eastAsia="zh-CN"/>
        </w:rPr>
      </w:pPr>
    </w:p>
    <w:p w14:paraId="3BA97F97">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sz w:val="24"/>
          <w:lang w:val="zh-CN" w:bidi="zh-CN"/>
        </w:rPr>
        <w:t xml:space="preserve">日期：    </w:t>
      </w:r>
      <w:r>
        <w:rPr>
          <w:rFonts w:hint="eastAsia" w:ascii="仿宋_GB2312" w:hAnsi="仿宋_GB2312" w:eastAsia="仿宋_GB2312" w:cs="仿宋_GB2312"/>
          <w:sz w:val="24"/>
          <w:lang w:bidi="zh-CN"/>
        </w:rPr>
        <w:t xml:space="preserve">年  </w:t>
      </w:r>
      <w:r>
        <w:rPr>
          <w:rFonts w:hint="eastAsia" w:ascii="仿宋_GB2312" w:hAnsi="仿宋_GB2312" w:eastAsia="仿宋_GB2312" w:cs="仿宋_GB2312"/>
          <w:sz w:val="24"/>
          <w:lang w:val="zh-CN" w:bidi="zh-CN"/>
        </w:rPr>
        <w:t xml:space="preserve"> 月 </w:t>
      </w:r>
      <w:r>
        <w:rPr>
          <w:rFonts w:hint="eastAsia" w:ascii="仿宋_GB2312" w:hAnsi="仿宋_GB2312" w:eastAsia="仿宋_GB2312" w:cs="仿宋_GB2312"/>
          <w:sz w:val="24"/>
          <w:lang w:bidi="zh-CN"/>
        </w:rPr>
        <w:t xml:space="preserve"> </w:t>
      </w:r>
      <w:r>
        <w:rPr>
          <w:rFonts w:hint="eastAsia" w:ascii="仿宋_GB2312" w:hAnsi="仿宋_GB2312" w:eastAsia="仿宋_GB2312" w:cs="仿宋_GB2312"/>
          <w:sz w:val="24"/>
          <w:lang w:val="zh-CN" w:bidi="zh-CN"/>
        </w:rPr>
        <w:t xml:space="preserve"> 日                 </w:t>
      </w:r>
      <w:r>
        <w:rPr>
          <w:rFonts w:hint="eastAsia" w:ascii="仿宋_GB2312" w:hAnsi="仿宋_GB2312" w:eastAsia="仿宋_GB2312" w:cs="仿宋_GB2312"/>
          <w:sz w:val="24"/>
          <w:lang w:bidi="zh-CN"/>
        </w:rPr>
        <w:t>日期：</w:t>
      </w:r>
      <w:r>
        <w:rPr>
          <w:rFonts w:hint="eastAsia" w:ascii="仿宋_GB2312" w:hAnsi="仿宋_GB2312" w:eastAsia="仿宋_GB2312" w:cs="仿宋_GB2312"/>
          <w:sz w:val="24"/>
          <w:lang w:val="zh-CN" w:bidi="zh-CN"/>
        </w:rPr>
        <w:t xml:space="preserve">    </w:t>
      </w:r>
      <w:r>
        <w:rPr>
          <w:rFonts w:hint="eastAsia" w:ascii="仿宋_GB2312" w:hAnsi="仿宋_GB2312" w:eastAsia="仿宋_GB2312" w:cs="仿宋_GB2312"/>
          <w:sz w:val="24"/>
          <w:lang w:bidi="zh-CN"/>
        </w:rPr>
        <w:t xml:space="preserve">年 </w:t>
      </w:r>
      <w:r>
        <w:rPr>
          <w:rFonts w:hint="eastAsia" w:ascii="仿宋_GB2312" w:hAnsi="仿宋_GB2312" w:eastAsia="仿宋_GB2312" w:cs="仿宋_GB2312"/>
          <w:sz w:val="24"/>
          <w:lang w:val="zh-CN" w:bidi="zh-CN"/>
        </w:rPr>
        <w:t xml:space="preserve">  </w:t>
      </w:r>
      <w:r>
        <w:rPr>
          <w:rFonts w:hint="eastAsia" w:ascii="仿宋_GB2312" w:hAnsi="仿宋_GB2312" w:eastAsia="仿宋_GB2312" w:cs="仿宋_GB2312"/>
          <w:sz w:val="24"/>
          <w:lang w:bidi="zh-CN"/>
        </w:rPr>
        <w:t xml:space="preserve">月  </w:t>
      </w:r>
      <w:r>
        <w:rPr>
          <w:rFonts w:hint="eastAsia" w:ascii="仿宋_GB2312" w:hAnsi="仿宋_GB2312" w:eastAsia="仿宋_GB2312" w:cs="仿宋_GB2312"/>
          <w:sz w:val="24"/>
          <w:lang w:val="zh-CN" w:bidi="zh-CN"/>
        </w:rPr>
        <w:t xml:space="preserve"> 日</w:t>
      </w:r>
    </w:p>
    <w:p w14:paraId="14C99CD5">
      <w:pPr>
        <w:adjustRightInd w:val="0"/>
        <w:snapToGrid w:val="0"/>
        <w:spacing w:line="360" w:lineRule="auto"/>
        <w:rPr>
          <w:rFonts w:hint="eastAsia" w:ascii="仿宋_GB2312" w:hAnsi="仿宋_GB2312" w:eastAsia="仿宋_GB2312" w:cs="仿宋_GB2312"/>
          <w:b/>
          <w:bCs/>
          <w:sz w:val="24"/>
        </w:rPr>
      </w:pPr>
    </w:p>
    <w:p w14:paraId="061976D4">
      <w:pPr>
        <w:tabs>
          <w:tab w:val="left" w:pos="5520"/>
        </w:tabs>
        <w:spacing w:line="300" w:lineRule="auto"/>
        <w:rPr>
          <w:rFonts w:hint="eastAsia" w:ascii="宋体" w:hAnsi="宋体" w:cs="宋体"/>
          <w:b/>
          <w:color w:val="000000"/>
          <w:sz w:val="24"/>
        </w:rPr>
      </w:pPr>
    </w:p>
    <w:p w14:paraId="1C28283D">
      <w:pPr>
        <w:tabs>
          <w:tab w:val="left" w:pos="5520"/>
        </w:tabs>
        <w:autoSpaceDE w:val="0"/>
        <w:autoSpaceDN w:val="0"/>
        <w:rPr>
          <w:b/>
          <w:color w:val="000000"/>
          <w:sz w:val="24"/>
        </w:rPr>
      </w:pPr>
    </w:p>
    <w:p w14:paraId="535F250F">
      <w:pPr>
        <w:tabs>
          <w:tab w:val="left" w:pos="5520"/>
        </w:tabs>
        <w:autoSpaceDE w:val="0"/>
        <w:autoSpaceDN w:val="0"/>
        <w:rPr>
          <w:b/>
          <w:color w:val="000000"/>
          <w:sz w:val="24"/>
        </w:rPr>
      </w:pPr>
    </w:p>
    <w:p w14:paraId="78CCBC61">
      <w:pPr>
        <w:tabs>
          <w:tab w:val="left" w:pos="5520"/>
        </w:tabs>
        <w:autoSpaceDE w:val="0"/>
        <w:autoSpaceDN w:val="0"/>
        <w:rPr>
          <w:b/>
          <w:color w:val="000000"/>
          <w:sz w:val="24"/>
        </w:rPr>
      </w:pPr>
    </w:p>
    <w:p w14:paraId="4FB4C372">
      <w:pPr>
        <w:tabs>
          <w:tab w:val="left" w:pos="5520"/>
        </w:tabs>
        <w:autoSpaceDE w:val="0"/>
        <w:autoSpaceDN w:val="0"/>
        <w:rPr>
          <w:b/>
          <w:color w:val="000000"/>
          <w:sz w:val="24"/>
        </w:rPr>
      </w:pPr>
    </w:p>
    <w:p w14:paraId="3C609C0F">
      <w:pPr>
        <w:tabs>
          <w:tab w:val="left" w:pos="5520"/>
        </w:tabs>
        <w:autoSpaceDE w:val="0"/>
        <w:autoSpaceDN w:val="0"/>
        <w:rPr>
          <w:rFonts w:hint="eastAsia"/>
          <w:b/>
          <w:color w:val="000000"/>
          <w:sz w:val="24"/>
        </w:rPr>
      </w:pPr>
    </w:p>
    <w:p w14:paraId="2C163D3D">
      <w:pPr>
        <w:tabs>
          <w:tab w:val="left" w:pos="5520"/>
        </w:tabs>
        <w:autoSpaceDE w:val="0"/>
        <w:autoSpaceDN w:val="0"/>
        <w:rPr>
          <w:b/>
          <w:color w:val="000000"/>
          <w:sz w:val="24"/>
        </w:rPr>
      </w:pPr>
    </w:p>
    <w:p w14:paraId="3D53C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w:hAnsi="Times" w:eastAsia="仿宋_GB2312" w:cs="宋体"/>
          <w:color w:val="000000"/>
          <w:kern w:val="0"/>
          <w:sz w:val="32"/>
          <w:szCs w:val="32"/>
          <w:highlight w:val="none"/>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、廉洁承诺书：</w:t>
      </w:r>
    </w:p>
    <w:p w14:paraId="1AA42504">
      <w:pPr>
        <w:autoSpaceDE w:val="0"/>
        <w:autoSpaceDN w:val="0"/>
        <w:adjustRightInd w:val="0"/>
        <w:jc w:val="center"/>
        <w:rPr>
          <w:rFonts w:ascii="Times" w:hAnsi="Times" w:eastAsia="黑体" w:cs="宋体"/>
          <w:color w:val="000000"/>
          <w:kern w:val="0"/>
          <w:sz w:val="36"/>
          <w:szCs w:val="32"/>
          <w:highlight w:val="none"/>
        </w:rPr>
      </w:pPr>
      <w:r>
        <w:rPr>
          <w:rFonts w:hint="eastAsia" w:ascii="Times" w:hAnsi="Times" w:eastAsia="黑体" w:cs="宋体"/>
          <w:color w:val="000000"/>
          <w:kern w:val="0"/>
          <w:sz w:val="36"/>
          <w:szCs w:val="32"/>
          <w:highlight w:val="none"/>
        </w:rPr>
        <w:t>中粮糖业廉洁承诺书</w:t>
      </w:r>
    </w:p>
    <w:p w14:paraId="5834D3EC">
      <w:pPr>
        <w:autoSpaceDE w:val="0"/>
        <w:autoSpaceDN w:val="0"/>
        <w:adjustRightInd w:val="0"/>
        <w:ind w:firstLine="640" w:firstLineChars="200"/>
        <w:rPr>
          <w:rFonts w:ascii="Times" w:hAnsi="Times" w:eastAsia="仿宋_GB2312" w:cs="宋体"/>
          <w:color w:val="000000"/>
          <w:kern w:val="0"/>
          <w:sz w:val="32"/>
          <w:szCs w:val="32"/>
          <w:highlight w:val="none"/>
        </w:rPr>
      </w:pPr>
      <w:r>
        <w:rPr>
          <w:rFonts w:ascii="Times" w:hAnsi="Times" w:eastAsia="仿宋_GB2312" w:cs="宋体"/>
          <w:color w:val="000000"/>
          <w:kern w:val="0"/>
          <w:sz w:val="32"/>
          <w:szCs w:val="32"/>
          <w:highlight w:val="none"/>
        </w:rPr>
        <w:t>中粮糖业及下属分子公司</w:t>
      </w:r>
      <w:r>
        <w:rPr>
          <w:rFonts w:hint="eastAsia" w:ascii="Times" w:hAnsi="Times" w:eastAsia="仿宋_GB2312" w:cs="宋体"/>
          <w:color w:val="000000"/>
          <w:kern w:val="0"/>
          <w:sz w:val="32"/>
          <w:szCs w:val="32"/>
          <w:highlight w:val="none"/>
        </w:rPr>
        <w:t>：</w:t>
      </w:r>
    </w:p>
    <w:p w14:paraId="387814F3">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为积极配合贵公司进行的项目采购与招投标工作，有效遏制不公平竞争和违规违纪问题的发生，确保采购与招投标工作的公平、公正、公开，我们特向贵公司承诺如下事项：</w:t>
      </w:r>
    </w:p>
    <w:p w14:paraId="7679009B">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1、自觉遵守国家法律法规及中粮糖业有关廉政建设制度。</w:t>
      </w:r>
    </w:p>
    <w:p w14:paraId="148C2834">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2、不使用不正当手段妨碍、排挤其它投标单位或串通投标。</w:t>
      </w:r>
    </w:p>
    <w:p w14:paraId="43CA7F66">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3、按照采购文件规定的方式进行投标，不隐瞒本单位投标资质的真实情况，投标资质符合规定；保证不会以其他人名义投标或者以其他方式弄虚作假，骗取中标。</w:t>
      </w:r>
    </w:p>
    <w:p w14:paraId="1DFD98D6">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4、不将主体、关键性工作进行分包（包括贴牌生产、转包等）。</w:t>
      </w:r>
    </w:p>
    <w:p w14:paraId="47F7C640">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060AA97C">
      <w:pPr>
        <w:autoSpaceDE w:val="0"/>
        <w:autoSpaceDN w:val="0"/>
        <w:adjustRightInd w:val="0"/>
        <w:ind w:firstLine="640" w:firstLineChars="200"/>
        <w:rPr>
          <w:rFonts w:ascii="Times" w:hAnsi="Times" w:eastAsia="仿宋_GB2312" w:cs="宋体"/>
          <w:color w:val="FF0000"/>
          <w:kern w:val="0"/>
          <w:sz w:val="32"/>
          <w:szCs w:val="32"/>
          <w:highlight w:val="none"/>
        </w:rPr>
      </w:pPr>
      <w:r>
        <w:rPr>
          <w:rFonts w:hint="eastAsia" w:ascii="Times" w:hAnsi="Times" w:eastAsia="仿宋_GB2312" w:cs="宋体"/>
          <w:color w:val="FF0000"/>
          <w:kern w:val="0"/>
          <w:sz w:val="32"/>
          <w:szCs w:val="32"/>
          <w:highlight w:val="none"/>
        </w:rPr>
        <w:t>6、</w:t>
      </w:r>
      <w:r>
        <w:rPr>
          <w:rFonts w:hint="eastAsia"/>
          <w:color w:val="FF0000"/>
          <w:highlight w:val="none"/>
        </w:rPr>
        <w:t xml:space="preserve"> </w:t>
      </w:r>
      <w:r>
        <w:rPr>
          <w:rFonts w:hint="eastAsia" w:ascii="Times" w:hAnsi="Times" w:eastAsia="仿宋_GB2312" w:cs="宋体"/>
          <w:color w:val="FF0000"/>
          <w:kern w:val="0"/>
          <w:sz w:val="32"/>
          <w:szCs w:val="32"/>
          <w:highlight w:val="none"/>
        </w:rPr>
        <w:t>不向贵公司涉及采购与招投标的部门及个人支付好处费、介绍费；也不为其购置或提供通讯工具、交通工具、电脑等。</w:t>
      </w:r>
    </w:p>
    <w:p w14:paraId="39FEC76C">
      <w:pPr>
        <w:autoSpaceDE w:val="0"/>
        <w:autoSpaceDN w:val="0"/>
        <w:adjustRightInd w:val="0"/>
        <w:ind w:firstLine="640" w:firstLineChars="200"/>
        <w:rPr>
          <w:rFonts w:ascii="Times" w:hAnsi="Times" w:eastAsia="仿宋_GB2312" w:cs="宋体"/>
          <w:color w:val="000000"/>
          <w:kern w:val="0"/>
          <w:sz w:val="32"/>
          <w:szCs w:val="32"/>
          <w:highlight w:val="none"/>
        </w:rPr>
      </w:pPr>
      <w:r>
        <w:rPr>
          <w:rFonts w:hint="eastAsia" w:ascii="Times" w:hAnsi="Times" w:eastAsia="仿宋_GB2312" w:cs="宋体"/>
          <w:color w:val="FF0000"/>
          <w:kern w:val="0"/>
          <w:sz w:val="32"/>
          <w:szCs w:val="32"/>
          <w:highlight w:val="none"/>
        </w:rPr>
        <w:t>7</w:t>
      </w:r>
      <w:r>
        <w:rPr>
          <w:rFonts w:ascii="Times" w:hAnsi="Times" w:eastAsia="仿宋_GB2312" w:cs="宋体"/>
          <w:color w:val="FF0000"/>
          <w:kern w:val="0"/>
          <w:sz w:val="32"/>
          <w:szCs w:val="32"/>
          <w:highlight w:val="none"/>
        </w:rPr>
        <w:t>、</w:t>
      </w:r>
      <w:r>
        <w:rPr>
          <w:rFonts w:hint="eastAsia" w:ascii="Times" w:hAnsi="Times" w:eastAsia="仿宋_GB2312" w:cs="宋体"/>
          <w:color w:val="FF0000"/>
          <w:kern w:val="0"/>
          <w:sz w:val="32"/>
          <w:szCs w:val="32"/>
          <w:highlight w:val="none"/>
        </w:rPr>
        <w:t>经查实的有参与串通行为的投标人，其中标无效，列入供应商黑名单，并依据中粮糖业采购制度相关规定对投标人处中标项目金额的千分之五以上千分之十以下的保证金扣除。</w:t>
      </w:r>
    </w:p>
    <w:p w14:paraId="64CA3EBA">
      <w:pPr>
        <w:autoSpaceDE w:val="0"/>
        <w:autoSpaceDN w:val="0"/>
        <w:adjustRightInd w:val="0"/>
        <w:ind w:firstLine="640" w:firstLineChars="200"/>
        <w:rPr>
          <w:rFonts w:ascii="Times" w:hAnsi="Times" w:eastAsia="仿宋_GB2312" w:cs="宋体"/>
          <w:color w:val="000000"/>
          <w:kern w:val="0"/>
          <w:sz w:val="32"/>
          <w:szCs w:val="32"/>
          <w:highlight w:val="none"/>
        </w:rPr>
      </w:pPr>
      <w:r>
        <w:rPr>
          <w:rFonts w:ascii="Times" w:hAnsi="Times" w:eastAsia="仿宋_GB2312" w:cs="宋体"/>
          <w:color w:val="000000"/>
          <w:kern w:val="0"/>
          <w:sz w:val="32"/>
          <w:szCs w:val="32"/>
          <w:highlight w:val="none"/>
        </w:rPr>
        <w:t>8</w:t>
      </w:r>
      <w:r>
        <w:rPr>
          <w:rFonts w:hint="eastAsia" w:ascii="Times" w:hAnsi="Times" w:eastAsia="仿宋_GB2312" w:cs="宋体"/>
          <w:color w:val="000000"/>
          <w:kern w:val="0"/>
          <w:sz w:val="32"/>
          <w:szCs w:val="32"/>
          <w:highlight w:val="none"/>
        </w:rPr>
        <w:t>、一旦发现相关人员在招标过程中有索要财物等不廉洁行为，坚决予以抵制，并及时向贵公司纪委办公室举报。</w:t>
      </w:r>
    </w:p>
    <w:p w14:paraId="68E6B762">
      <w:pPr>
        <w:autoSpaceDE w:val="0"/>
        <w:autoSpaceDN w:val="0"/>
        <w:adjustRightInd w:val="0"/>
        <w:ind w:firstLine="640" w:firstLineChars="200"/>
        <w:rPr>
          <w:rFonts w:ascii="Times" w:hAnsi="Times" w:eastAsia="仿宋_GB2312" w:cs="宋体"/>
          <w:color w:val="000000"/>
          <w:kern w:val="0"/>
          <w:sz w:val="32"/>
          <w:szCs w:val="32"/>
          <w:highlight w:val="none"/>
        </w:rPr>
      </w:pPr>
      <w:r>
        <w:rPr>
          <w:rFonts w:ascii="Times" w:hAnsi="Times" w:eastAsia="仿宋_GB2312" w:cs="宋体"/>
          <w:color w:val="000000"/>
          <w:kern w:val="0"/>
          <w:sz w:val="32"/>
          <w:szCs w:val="32"/>
          <w:highlight w:val="none"/>
        </w:rPr>
        <w:t>9</w:t>
      </w:r>
      <w:r>
        <w:rPr>
          <w:rFonts w:hint="eastAsia" w:ascii="Times" w:hAnsi="Times" w:eastAsia="仿宋_GB2312" w:cs="宋体"/>
          <w:color w:val="000000"/>
          <w:kern w:val="0"/>
          <w:sz w:val="32"/>
          <w:szCs w:val="32"/>
          <w:highlight w:val="none"/>
        </w:rPr>
        <w:t>、我方自愿将本承诺书作为投标文件及合同的附件，具有同等的法律效力。</w:t>
      </w:r>
    </w:p>
    <w:p w14:paraId="68B91F8D">
      <w:pPr>
        <w:autoSpaceDE w:val="0"/>
        <w:autoSpaceDN w:val="0"/>
        <w:adjustRightInd w:val="0"/>
        <w:ind w:firstLine="640" w:firstLineChars="200"/>
        <w:rPr>
          <w:rFonts w:ascii="Times" w:hAnsi="Times" w:eastAsia="仿宋_GB2312" w:cs="宋体"/>
          <w:color w:val="000000"/>
          <w:kern w:val="0"/>
          <w:sz w:val="32"/>
          <w:szCs w:val="32"/>
          <w:highlight w:val="none"/>
        </w:rPr>
      </w:pPr>
      <w:r>
        <w:rPr>
          <w:rFonts w:ascii="Times" w:hAnsi="Times" w:eastAsia="仿宋_GB2312" w:cs="宋体"/>
          <w:color w:val="000000"/>
          <w:kern w:val="0"/>
          <w:sz w:val="32"/>
          <w:szCs w:val="32"/>
          <w:highlight w:val="none"/>
        </w:rPr>
        <w:t>10</w:t>
      </w:r>
      <w:r>
        <w:rPr>
          <w:rFonts w:hint="eastAsia" w:ascii="Times" w:hAnsi="Times" w:eastAsia="仿宋_GB2312" w:cs="宋体"/>
          <w:color w:val="000000"/>
          <w:kern w:val="0"/>
          <w:sz w:val="32"/>
          <w:szCs w:val="32"/>
          <w:highlight w:val="none"/>
        </w:rPr>
        <w:t>、若违反上述承诺或违反有关法律法规及贵公司有关规定，我方自愿永久放弃参与贵公司的所有业务往来，并承担贵公司制度规定的一切法律责任。</w:t>
      </w:r>
    </w:p>
    <w:p w14:paraId="50E8FCEB">
      <w:pPr>
        <w:autoSpaceDE w:val="0"/>
        <w:autoSpaceDN w:val="0"/>
        <w:adjustRightInd w:val="0"/>
        <w:ind w:firstLine="640" w:firstLineChars="200"/>
        <w:rPr>
          <w:rFonts w:hint="eastAsia"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1</w:t>
      </w:r>
      <w:r>
        <w:rPr>
          <w:rFonts w:ascii="Times" w:hAnsi="Times" w:eastAsia="仿宋_GB2312" w:cs="宋体"/>
          <w:color w:val="000000"/>
          <w:kern w:val="0"/>
          <w:sz w:val="32"/>
          <w:szCs w:val="32"/>
          <w:highlight w:val="none"/>
        </w:rPr>
        <w:t>1</w:t>
      </w:r>
      <w:r>
        <w:rPr>
          <w:rFonts w:hint="eastAsia" w:ascii="Times" w:hAnsi="Times" w:eastAsia="仿宋_GB2312" w:cs="宋体"/>
          <w:color w:val="000000"/>
          <w:kern w:val="0"/>
          <w:sz w:val="32"/>
          <w:szCs w:val="32"/>
          <w:highlight w:val="none"/>
        </w:rPr>
        <w:t>、本承诺书自签署之日起生效。</w:t>
      </w:r>
    </w:p>
    <w:p w14:paraId="2A52210D">
      <w:pPr>
        <w:autoSpaceDE w:val="0"/>
        <w:autoSpaceDN w:val="0"/>
        <w:adjustRightInd w:val="0"/>
        <w:ind w:firstLine="640" w:firstLineChars="200"/>
        <w:rPr>
          <w:rFonts w:hint="eastAsia" w:ascii="Times" w:hAnsi="Times" w:eastAsia="仿宋_GB2312" w:cs="宋体"/>
          <w:color w:val="000000"/>
          <w:kern w:val="0"/>
          <w:sz w:val="32"/>
          <w:szCs w:val="32"/>
          <w:highlight w:val="none"/>
        </w:rPr>
      </w:pPr>
    </w:p>
    <w:p w14:paraId="61204692">
      <w:pPr>
        <w:autoSpaceDE w:val="0"/>
        <w:autoSpaceDN w:val="0"/>
        <w:adjustRightInd w:val="0"/>
        <w:ind w:left="3570" w:leftChars="1700"/>
        <w:jc w:val="left"/>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投标单位（公章）：</w:t>
      </w:r>
    </w:p>
    <w:p w14:paraId="65645715">
      <w:pPr>
        <w:autoSpaceDE w:val="0"/>
        <w:autoSpaceDN w:val="0"/>
        <w:adjustRightInd w:val="0"/>
        <w:ind w:left="3570" w:leftChars="1700"/>
        <w:jc w:val="left"/>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法定代表人或授权代理人（签名）：</w:t>
      </w:r>
    </w:p>
    <w:p w14:paraId="423AE51A">
      <w:pPr>
        <w:autoSpaceDE w:val="0"/>
        <w:autoSpaceDN w:val="0"/>
        <w:adjustRightInd w:val="0"/>
        <w:ind w:left="3570" w:leftChars="1700"/>
        <w:jc w:val="left"/>
        <w:rPr>
          <w:rFonts w:ascii="Times" w:hAnsi="Times" w:eastAsia="仿宋_GB2312" w:cs="宋体"/>
          <w:color w:val="000000"/>
          <w:kern w:val="0"/>
          <w:sz w:val="32"/>
          <w:szCs w:val="32"/>
          <w:highlight w:val="none"/>
        </w:rPr>
      </w:pPr>
      <w:r>
        <w:rPr>
          <w:rFonts w:hint="eastAsia" w:ascii="Times" w:hAnsi="Times" w:eastAsia="仿宋_GB2312" w:cs="宋体"/>
          <w:color w:val="000000"/>
          <w:kern w:val="0"/>
          <w:sz w:val="32"/>
          <w:szCs w:val="32"/>
          <w:highlight w:val="none"/>
        </w:rPr>
        <w:t xml:space="preserve">日期： </w:t>
      </w:r>
      <w:r>
        <w:rPr>
          <w:rFonts w:ascii="Times" w:hAnsi="Times" w:eastAsia="仿宋_GB2312" w:cs="宋体"/>
          <w:color w:val="000000"/>
          <w:kern w:val="0"/>
          <w:sz w:val="32"/>
          <w:szCs w:val="32"/>
          <w:highlight w:val="none"/>
        </w:rPr>
        <w:t xml:space="preserve">   </w:t>
      </w:r>
      <w:r>
        <w:rPr>
          <w:rFonts w:hint="eastAsia" w:ascii="Times" w:hAnsi="Times" w:eastAsia="仿宋_GB2312" w:cs="宋体"/>
          <w:color w:val="000000"/>
          <w:kern w:val="0"/>
          <w:sz w:val="32"/>
          <w:szCs w:val="32"/>
          <w:highlight w:val="none"/>
        </w:rPr>
        <w:t xml:space="preserve">年 </w:t>
      </w:r>
      <w:r>
        <w:rPr>
          <w:rFonts w:ascii="Times" w:hAnsi="Times" w:eastAsia="仿宋_GB2312" w:cs="宋体"/>
          <w:color w:val="000000"/>
          <w:kern w:val="0"/>
          <w:sz w:val="32"/>
          <w:szCs w:val="32"/>
          <w:highlight w:val="none"/>
        </w:rPr>
        <w:t xml:space="preserve"> </w:t>
      </w:r>
      <w:r>
        <w:rPr>
          <w:rFonts w:hint="eastAsia" w:ascii="Times" w:hAnsi="Times" w:eastAsia="仿宋_GB2312" w:cs="宋体"/>
          <w:color w:val="000000"/>
          <w:kern w:val="0"/>
          <w:sz w:val="32"/>
          <w:szCs w:val="32"/>
          <w:highlight w:val="none"/>
        </w:rPr>
        <w:t xml:space="preserve">月 </w:t>
      </w:r>
      <w:r>
        <w:rPr>
          <w:rFonts w:ascii="Times" w:hAnsi="Times" w:eastAsia="仿宋_GB2312" w:cs="宋体"/>
          <w:color w:val="000000"/>
          <w:kern w:val="0"/>
          <w:sz w:val="32"/>
          <w:szCs w:val="32"/>
          <w:highlight w:val="none"/>
        </w:rPr>
        <w:t xml:space="preserve"> </w:t>
      </w:r>
      <w:r>
        <w:rPr>
          <w:rFonts w:hint="eastAsia" w:ascii="Times" w:hAnsi="Times" w:eastAsia="仿宋_GB2312" w:cs="宋体"/>
          <w:color w:val="000000"/>
          <w:kern w:val="0"/>
          <w:sz w:val="32"/>
          <w:szCs w:val="32"/>
          <w:highlight w:val="none"/>
        </w:rPr>
        <w:t>日</w:t>
      </w:r>
    </w:p>
    <w:p w14:paraId="3F9F3E9C">
      <w:pPr>
        <w:spacing w:line="560" w:lineRule="exact"/>
        <w:ind w:firstLine="602"/>
        <w:jc w:val="left"/>
        <w:rPr>
          <w:rFonts w:hint="default" w:ascii="Times New Roman" w:hAnsi="Times New Roman" w:eastAsia="仿宋_GB2312" w:cs="Times New Roman"/>
          <w:color w:val="auto"/>
          <w:kern w:val="0"/>
          <w:sz w:val="32"/>
          <w:szCs w:val="32"/>
          <w:highlight w:val="none"/>
          <w:lang w:val="zh-CN" w:eastAsia="zh-CN"/>
        </w:rPr>
      </w:pPr>
      <w:r>
        <w:rPr>
          <w:rFonts w:hint="eastAsia" w:ascii="黑体" w:hAnsi="黑体" w:eastAsia="黑体" w:cs="黑体"/>
          <w:b w:val="0"/>
          <w:bCs w:val="0"/>
          <w:color w:val="auto"/>
          <w:kern w:val="0"/>
          <w:sz w:val="32"/>
          <w:szCs w:val="32"/>
          <w:highlight w:val="none"/>
          <w:lang w:val="en-US" w:eastAsia="zh-CN"/>
        </w:rPr>
        <w:t>十、</w:t>
      </w:r>
      <w:r>
        <w:rPr>
          <w:rFonts w:hint="eastAsia" w:ascii="黑体" w:hAnsi="黑体" w:eastAsia="黑体" w:cs="黑体"/>
          <w:b w:val="0"/>
          <w:bCs w:val="0"/>
          <w:color w:val="auto"/>
          <w:kern w:val="0"/>
          <w:sz w:val="32"/>
          <w:szCs w:val="32"/>
          <w:highlight w:val="none"/>
          <w:lang w:val="zh-CN" w:eastAsia="zh-CN"/>
        </w:rPr>
        <w:t>监督联络方式</w:t>
      </w:r>
      <w:r>
        <w:rPr>
          <w:rFonts w:hint="default" w:ascii="Times New Roman" w:hAnsi="Times New Roman" w:eastAsia="仿宋_GB2312" w:cs="Times New Roman"/>
          <w:color w:val="auto"/>
          <w:kern w:val="0"/>
          <w:sz w:val="32"/>
          <w:szCs w:val="32"/>
          <w:highlight w:val="none"/>
          <w:lang w:val="zh-CN" w:eastAsia="zh-CN"/>
        </w:rPr>
        <w:t>：</w:t>
      </w:r>
    </w:p>
    <w:p w14:paraId="7206F042">
      <w:pPr>
        <w:spacing w:line="560" w:lineRule="exact"/>
        <w:ind w:firstLine="602"/>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中粮糖业纪委联系方式：办公电话  010-85017235</w:t>
      </w:r>
    </w:p>
    <w:p w14:paraId="62BEAAB7">
      <w:pPr>
        <w:spacing w:line="560" w:lineRule="exact"/>
        <w:ind w:firstLine="602"/>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通信地址：北京市朝阳区朝阳门南大街8号中粮福临门大厦9层905房间，中粮糖业纪委办公室收，邮编100020。</w:t>
      </w:r>
    </w:p>
    <w:p w14:paraId="32F0E094">
      <w:pPr>
        <w:spacing w:line="560" w:lineRule="exact"/>
        <w:ind w:firstLine="602"/>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1.信访举报电话：010-85017235。</w:t>
      </w:r>
    </w:p>
    <w:p w14:paraId="061D8838">
      <w:pPr>
        <w:spacing w:line="560" w:lineRule="exact"/>
        <w:ind w:firstLine="602"/>
        <w:jc w:val="left"/>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eastAsia="zh-CN"/>
        </w:rPr>
        <w:t>2.举报范围：招投标活动过程中涉嫌贪污贿赂、滥用职权、玩忽职守、权力寻租、利益输送、徇私舞弊以及浪费国家资财等问题的检举控告。</w:t>
      </w:r>
    </w:p>
    <w:p w14:paraId="4A250DAB">
      <w:pPr>
        <w:spacing w:line="560" w:lineRule="exact"/>
        <w:ind w:firstLine="602"/>
        <w:jc w:val="left"/>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十一、报价说明</w:t>
      </w:r>
    </w:p>
    <w:p w14:paraId="0BB6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color w:val="auto"/>
          <w:highlight w:val="none"/>
          <w:lang w:val="en-US" w:eastAsia="zh-CN"/>
        </w:rPr>
      </w:pPr>
      <w:r>
        <w:rPr>
          <w:rFonts w:hint="eastAsia" w:eastAsia="仿宋" w:cs="Times New Roman"/>
          <w:color w:val="auto"/>
          <w:sz w:val="32"/>
          <w:szCs w:val="32"/>
          <w:highlight w:val="none"/>
          <w:lang w:val="en-US" w:eastAsia="zh-CN"/>
        </w:rPr>
        <w:t>1.报价请注明品牌、货期、选择正确税率</w:t>
      </w:r>
      <w:r>
        <w:rPr>
          <w:rFonts w:hint="eastAsia" w:ascii="Times New Roman" w:hAnsi="Times New Roman" w:eastAsia="仿宋" w:cs="Times New Roman"/>
          <w:color w:val="auto"/>
          <w:sz w:val="32"/>
          <w:szCs w:val="32"/>
          <w:highlight w:val="none"/>
          <w:lang w:val="en-US" w:eastAsia="zh-CN"/>
        </w:rPr>
        <w:t>。</w:t>
      </w:r>
    </w:p>
    <w:p w14:paraId="0593E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联系人：</w:t>
      </w:r>
      <w:r>
        <w:rPr>
          <w:rFonts w:hint="eastAsia" w:eastAsia="仿宋" w:cs="Times New Roman"/>
          <w:color w:val="auto"/>
          <w:sz w:val="32"/>
          <w:szCs w:val="32"/>
          <w:highlight w:val="none"/>
          <w:lang w:val="en-US" w:eastAsia="zh-CN"/>
        </w:rPr>
        <w:t>曾建娣</w:t>
      </w:r>
      <w:r>
        <w:rPr>
          <w:rFonts w:hint="default" w:ascii="Times New Roman" w:hAnsi="Times New Roman" w:eastAsia="仿宋" w:cs="Times New Roman"/>
          <w:color w:val="auto"/>
          <w:sz w:val="32"/>
          <w:szCs w:val="32"/>
          <w:highlight w:val="none"/>
        </w:rPr>
        <w:t xml:space="preserve">        联系电话 ：</w:t>
      </w:r>
      <w:r>
        <w:rPr>
          <w:rFonts w:hint="eastAsia" w:eastAsia="仿宋" w:cs="Times New Roman"/>
          <w:color w:val="auto"/>
          <w:sz w:val="32"/>
          <w:szCs w:val="32"/>
          <w:highlight w:val="none"/>
          <w:lang w:val="en-US" w:eastAsia="zh-CN"/>
        </w:rPr>
        <w:t>15718355560</w:t>
      </w:r>
    </w:p>
    <w:p w14:paraId="70F99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望予以最优惠报价为盼。</w:t>
      </w:r>
    </w:p>
    <w:p w14:paraId="0F76C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顺祝</w:t>
      </w:r>
      <w:r>
        <w:rPr>
          <w:rFonts w:hint="eastAsia" w:eastAsia="仿宋" w:cs="Times New Roman"/>
          <w:color w:val="auto"/>
          <w:sz w:val="32"/>
          <w:szCs w:val="32"/>
          <w:lang w:val="en-US" w:eastAsia="zh-CN"/>
        </w:rPr>
        <w:t>商祺</w:t>
      </w:r>
      <w:r>
        <w:rPr>
          <w:rFonts w:hint="default" w:ascii="Times New Roman" w:hAnsi="Times New Roman" w:eastAsia="仿宋" w:cs="Times New Roman"/>
          <w:color w:val="auto"/>
          <w:sz w:val="32"/>
          <w:szCs w:val="32"/>
        </w:rPr>
        <w:t xml:space="preserve">！ </w:t>
      </w:r>
    </w:p>
    <w:p w14:paraId="55F5BC69">
      <w:pPr>
        <w:rPr>
          <w:rFonts w:hint="default"/>
          <w:color w:val="auto"/>
        </w:rPr>
      </w:pPr>
    </w:p>
    <w:p w14:paraId="0622C06A">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粤北</w:t>
      </w:r>
      <w:r>
        <w:rPr>
          <w:rFonts w:hint="default" w:ascii="Times New Roman" w:hAnsi="Times New Roman" w:eastAsia="仿宋" w:cs="Times New Roman"/>
          <w:color w:val="auto"/>
          <w:sz w:val="32"/>
          <w:szCs w:val="32"/>
        </w:rPr>
        <w:t>糖业有限公司</w:t>
      </w:r>
    </w:p>
    <w:p w14:paraId="0CD4DCCF">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eastAsia="仿宋"/>
          <w:sz w:val="32"/>
          <w:szCs w:val="32"/>
        </w:rPr>
      </w:pPr>
      <w:r>
        <w:rPr>
          <w:rFonts w:hint="default" w:ascii="Times New Roman" w:hAnsi="Times New Roman" w:eastAsia="仿宋" w:cs="Times New Roman"/>
          <w:color w:val="auto"/>
          <w:sz w:val="32"/>
          <w:szCs w:val="32"/>
        </w:rPr>
        <w:t>202</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15</w:t>
      </w:r>
      <w:r>
        <w:rPr>
          <w:rFonts w:hint="default" w:ascii="Times New Roman" w:hAnsi="Times New Roman" w:eastAsia="仿宋" w:cs="Times New Roman"/>
          <w:color w:val="auto"/>
          <w:sz w:val="32"/>
          <w:szCs w:val="32"/>
        </w:rPr>
        <w:t>日</w:t>
      </w:r>
    </w:p>
    <w:sectPr>
      <w:footerReference r:id="rId4" w:type="default"/>
      <w:pgSz w:w="11906" w:h="16838"/>
      <w:pgMar w:top="651" w:right="1304" w:bottom="1134" w:left="1304"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9474">
    <w:pPr>
      <w:pStyle w:val="9"/>
      <w:ind w:firstLine="4140" w:firstLineChars="2300"/>
    </w:pPr>
    <w:r>
      <w:rPr>
        <w:lang w:val="zh-CN"/>
      </w:rPr>
      <w:t xml:space="preserve"> </w:t>
    </w:r>
    <w:r>
      <w:rPr>
        <w:sz w:val="24"/>
        <w:szCs w:val="24"/>
      </w:rPr>
      <w:fldChar w:fldCharType="begin"/>
    </w:r>
    <w:r>
      <w:instrText xml:space="preserve">PAGE</w:instrText>
    </w:r>
    <w:r>
      <w:rPr>
        <w:sz w:val="24"/>
        <w:szCs w:val="24"/>
      </w:rPr>
      <w:fldChar w:fldCharType="separate"/>
    </w:r>
    <w:r>
      <w:t>34</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35</w:t>
    </w:r>
    <w:r>
      <w:rPr>
        <w:sz w:val="24"/>
        <w:szCs w:val="24"/>
      </w:rPr>
      <w:fldChar w:fldCharType="end"/>
    </w:r>
  </w:p>
  <w:p w14:paraId="758D51F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65FE">
    <w:pPr>
      <w:pStyle w:val="9"/>
      <w:jc w:val="center"/>
      <w:rPr>
        <w:rFonts w:eastAsia="仿宋_GB2312"/>
        <w:sz w:val="24"/>
      </w:rPr>
    </w:pPr>
    <w:r>
      <w:rPr>
        <w:rFonts w:hint="eastAsia" w:eastAsia="仿宋_GB2312"/>
        <w:kern w:val="0"/>
        <w:sz w:val="24"/>
        <w:szCs w:val="21"/>
      </w:rPr>
      <w:t xml:space="preserve">第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页，共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Pr>
        <w:rFonts w:eastAsia="仿宋_GB2312"/>
        <w:kern w:val="0"/>
        <w:sz w:val="24"/>
        <w:szCs w:val="21"/>
      </w:rPr>
      <w:t>3</w:t>
    </w:r>
    <w:r>
      <w:rPr>
        <w:rFonts w:eastAsia="仿宋_GB2312"/>
        <w:kern w:val="0"/>
        <w:sz w:val="24"/>
        <w:szCs w:val="21"/>
      </w:rPr>
      <w:fldChar w:fldCharType="end"/>
    </w:r>
    <w:r>
      <w:rPr>
        <w:rFonts w:hint="eastAsia" w:eastAsia="仿宋_GB2312"/>
        <w:kern w:val="0"/>
        <w:sz w:val="24"/>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C743E"/>
    <w:multiLevelType w:val="singleLevel"/>
    <w:tmpl w:val="CB3C743E"/>
    <w:lvl w:ilvl="0" w:tentative="0">
      <w:start w:val="1"/>
      <w:numFmt w:val="decimal"/>
      <w:suff w:val="nothing"/>
      <w:lvlText w:val="%1、"/>
      <w:lvlJc w:val="left"/>
    </w:lvl>
  </w:abstractNum>
  <w:abstractNum w:abstractNumId="1">
    <w:nsid w:val="01B7DAAE"/>
    <w:multiLevelType w:val="singleLevel"/>
    <w:tmpl w:val="01B7DAAE"/>
    <w:lvl w:ilvl="0" w:tentative="0">
      <w:start w:val="3"/>
      <w:numFmt w:val="chineseCounting"/>
      <w:suff w:val="space"/>
      <w:lvlText w:val="第%1条"/>
      <w:lvlJc w:val="left"/>
      <w:rPr>
        <w:rFonts w:hint="eastAsia"/>
      </w:rPr>
    </w:lvl>
  </w:abstractNum>
  <w:abstractNum w:abstractNumId="2">
    <w:nsid w:val="2BA73554"/>
    <w:multiLevelType w:val="singleLevel"/>
    <w:tmpl w:val="2BA73554"/>
    <w:lvl w:ilvl="0" w:tentative="0">
      <w:start w:val="7"/>
      <w:numFmt w:val="chineseCounting"/>
      <w:suff w:val="nothing"/>
      <w:lvlText w:val="%1、"/>
      <w:lvlJc w:val="left"/>
      <w:rPr>
        <w:rFonts w:hint="eastAsia"/>
      </w:rPr>
    </w:lvl>
  </w:abstractNum>
  <w:abstractNum w:abstractNumId="3">
    <w:nsid w:val="3507EE14"/>
    <w:multiLevelType w:val="singleLevel"/>
    <w:tmpl w:val="3507EE14"/>
    <w:lvl w:ilvl="0" w:tentative="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ODVhMTgzYzdjNTEwYWQ2OGY2ZmIzN2IwOWUzODUifQ=="/>
  </w:docVars>
  <w:rsids>
    <w:rsidRoot w:val="00BA2540"/>
    <w:rsid w:val="00035164"/>
    <w:rsid w:val="00054A2B"/>
    <w:rsid w:val="001255F4"/>
    <w:rsid w:val="00196C5B"/>
    <w:rsid w:val="003676FF"/>
    <w:rsid w:val="003A4B73"/>
    <w:rsid w:val="004C1C20"/>
    <w:rsid w:val="00555056"/>
    <w:rsid w:val="00670D18"/>
    <w:rsid w:val="007844F8"/>
    <w:rsid w:val="007D77C4"/>
    <w:rsid w:val="00863B59"/>
    <w:rsid w:val="00A71CCF"/>
    <w:rsid w:val="00A731DD"/>
    <w:rsid w:val="00BA2540"/>
    <w:rsid w:val="00C23E79"/>
    <w:rsid w:val="00DD4901"/>
    <w:rsid w:val="00DD519E"/>
    <w:rsid w:val="00E2394B"/>
    <w:rsid w:val="00E557F8"/>
    <w:rsid w:val="00E833CA"/>
    <w:rsid w:val="00E83FEE"/>
    <w:rsid w:val="00EA3E15"/>
    <w:rsid w:val="00F35301"/>
    <w:rsid w:val="00F94605"/>
    <w:rsid w:val="00FE5DE6"/>
    <w:rsid w:val="012E3A39"/>
    <w:rsid w:val="031A565D"/>
    <w:rsid w:val="0388408C"/>
    <w:rsid w:val="04F13249"/>
    <w:rsid w:val="05CE05D4"/>
    <w:rsid w:val="05DC421B"/>
    <w:rsid w:val="0865674A"/>
    <w:rsid w:val="09CC39BA"/>
    <w:rsid w:val="09E24C3F"/>
    <w:rsid w:val="0B5B5F2A"/>
    <w:rsid w:val="0C5E4406"/>
    <w:rsid w:val="0D503373"/>
    <w:rsid w:val="0FFF2FA7"/>
    <w:rsid w:val="11EB52AD"/>
    <w:rsid w:val="12CD5618"/>
    <w:rsid w:val="132F1E2E"/>
    <w:rsid w:val="15440A96"/>
    <w:rsid w:val="16760CB0"/>
    <w:rsid w:val="1699719C"/>
    <w:rsid w:val="17A653BB"/>
    <w:rsid w:val="18652FC2"/>
    <w:rsid w:val="1A6701C5"/>
    <w:rsid w:val="1A78055F"/>
    <w:rsid w:val="1AFD753F"/>
    <w:rsid w:val="1BD538D3"/>
    <w:rsid w:val="1C077DEC"/>
    <w:rsid w:val="1EAF2632"/>
    <w:rsid w:val="1EF1268E"/>
    <w:rsid w:val="201C711D"/>
    <w:rsid w:val="213828F8"/>
    <w:rsid w:val="224B26BD"/>
    <w:rsid w:val="24284DA4"/>
    <w:rsid w:val="25B07058"/>
    <w:rsid w:val="25E116AE"/>
    <w:rsid w:val="267B6A22"/>
    <w:rsid w:val="28D46E1C"/>
    <w:rsid w:val="29A65D88"/>
    <w:rsid w:val="29C8429D"/>
    <w:rsid w:val="2AF7731C"/>
    <w:rsid w:val="2B595843"/>
    <w:rsid w:val="2B82123D"/>
    <w:rsid w:val="2C414C55"/>
    <w:rsid w:val="2D187955"/>
    <w:rsid w:val="2DA03510"/>
    <w:rsid w:val="2EF835C5"/>
    <w:rsid w:val="2EF92788"/>
    <w:rsid w:val="2FD22318"/>
    <w:rsid w:val="30054781"/>
    <w:rsid w:val="30275F10"/>
    <w:rsid w:val="30386D94"/>
    <w:rsid w:val="31382887"/>
    <w:rsid w:val="31450125"/>
    <w:rsid w:val="314B0324"/>
    <w:rsid w:val="31DC465E"/>
    <w:rsid w:val="326A1B73"/>
    <w:rsid w:val="34CB73BD"/>
    <w:rsid w:val="35777939"/>
    <w:rsid w:val="3583388D"/>
    <w:rsid w:val="35B50B1F"/>
    <w:rsid w:val="35B53C53"/>
    <w:rsid w:val="35B77E4C"/>
    <w:rsid w:val="36DA1409"/>
    <w:rsid w:val="375320AF"/>
    <w:rsid w:val="38F870B6"/>
    <w:rsid w:val="394717E0"/>
    <w:rsid w:val="3A4E546B"/>
    <w:rsid w:val="3A865F28"/>
    <w:rsid w:val="3AC54CA3"/>
    <w:rsid w:val="3BEF5637"/>
    <w:rsid w:val="3CBA408F"/>
    <w:rsid w:val="3CDB4C00"/>
    <w:rsid w:val="3D534311"/>
    <w:rsid w:val="3DD36482"/>
    <w:rsid w:val="400E49F6"/>
    <w:rsid w:val="40615A2F"/>
    <w:rsid w:val="414D3BD0"/>
    <w:rsid w:val="428E3AD4"/>
    <w:rsid w:val="43FE4DFF"/>
    <w:rsid w:val="441501A5"/>
    <w:rsid w:val="441C6CFF"/>
    <w:rsid w:val="45B20519"/>
    <w:rsid w:val="46FC0E56"/>
    <w:rsid w:val="47CD238C"/>
    <w:rsid w:val="48164D90"/>
    <w:rsid w:val="4823224D"/>
    <w:rsid w:val="48BC5937"/>
    <w:rsid w:val="493343E3"/>
    <w:rsid w:val="49663E3B"/>
    <w:rsid w:val="4A05591A"/>
    <w:rsid w:val="4A41650F"/>
    <w:rsid w:val="4B1F03FF"/>
    <w:rsid w:val="4B1F305E"/>
    <w:rsid w:val="4B524331"/>
    <w:rsid w:val="4C8F6EBF"/>
    <w:rsid w:val="4D016F21"/>
    <w:rsid w:val="4D1116A2"/>
    <w:rsid w:val="4D862070"/>
    <w:rsid w:val="4EA2737D"/>
    <w:rsid w:val="4FA84265"/>
    <w:rsid w:val="4FD1313A"/>
    <w:rsid w:val="500A4EC4"/>
    <w:rsid w:val="51022355"/>
    <w:rsid w:val="51AE3BAA"/>
    <w:rsid w:val="51F24178"/>
    <w:rsid w:val="52022238"/>
    <w:rsid w:val="53CD0F05"/>
    <w:rsid w:val="54BE2A37"/>
    <w:rsid w:val="54FC70BB"/>
    <w:rsid w:val="552625F8"/>
    <w:rsid w:val="558C0046"/>
    <w:rsid w:val="55DB05F7"/>
    <w:rsid w:val="56590DEF"/>
    <w:rsid w:val="56B25652"/>
    <w:rsid w:val="57632BEB"/>
    <w:rsid w:val="58564828"/>
    <w:rsid w:val="58744773"/>
    <w:rsid w:val="58823D7B"/>
    <w:rsid w:val="58EB592E"/>
    <w:rsid w:val="591354F3"/>
    <w:rsid w:val="596B1228"/>
    <w:rsid w:val="599E7648"/>
    <w:rsid w:val="59E96543"/>
    <w:rsid w:val="5A7C74A0"/>
    <w:rsid w:val="5AA1003B"/>
    <w:rsid w:val="5B277F80"/>
    <w:rsid w:val="5BFB1241"/>
    <w:rsid w:val="5C25339C"/>
    <w:rsid w:val="5F4D239A"/>
    <w:rsid w:val="604A517F"/>
    <w:rsid w:val="61B41449"/>
    <w:rsid w:val="621809DE"/>
    <w:rsid w:val="62317775"/>
    <w:rsid w:val="629040BC"/>
    <w:rsid w:val="62B80AC5"/>
    <w:rsid w:val="63802CF2"/>
    <w:rsid w:val="64436A05"/>
    <w:rsid w:val="64471C00"/>
    <w:rsid w:val="65167D25"/>
    <w:rsid w:val="65856B59"/>
    <w:rsid w:val="66533321"/>
    <w:rsid w:val="6727446C"/>
    <w:rsid w:val="6733208F"/>
    <w:rsid w:val="68BB4026"/>
    <w:rsid w:val="6BAF56F6"/>
    <w:rsid w:val="6BE2426A"/>
    <w:rsid w:val="6C2377FC"/>
    <w:rsid w:val="6C365F9B"/>
    <w:rsid w:val="6C56047F"/>
    <w:rsid w:val="6CFC1654"/>
    <w:rsid w:val="6DA036A8"/>
    <w:rsid w:val="6E084FF2"/>
    <w:rsid w:val="708F505C"/>
    <w:rsid w:val="71ED62B2"/>
    <w:rsid w:val="72C90324"/>
    <w:rsid w:val="745368A0"/>
    <w:rsid w:val="74DF0134"/>
    <w:rsid w:val="74E53270"/>
    <w:rsid w:val="750A1CB5"/>
    <w:rsid w:val="776A0B8D"/>
    <w:rsid w:val="787002B3"/>
    <w:rsid w:val="792151BF"/>
    <w:rsid w:val="7AFE2ED6"/>
    <w:rsid w:val="7B29556A"/>
    <w:rsid w:val="7B3511E4"/>
    <w:rsid w:val="7B4D1F27"/>
    <w:rsid w:val="7B84415E"/>
    <w:rsid w:val="7BB5399C"/>
    <w:rsid w:val="7C195D8E"/>
    <w:rsid w:val="7C5B6713"/>
    <w:rsid w:val="7C9B36C5"/>
    <w:rsid w:val="7CF6302F"/>
    <w:rsid w:val="7D12583B"/>
    <w:rsid w:val="7F5C6210"/>
    <w:rsid w:val="7F86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outlineLvl w:val="1"/>
    </w:pPr>
    <w:rPr>
      <w:sz w:val="40"/>
      <w:szCs w:val="40"/>
    </w:rPr>
  </w:style>
  <w:style w:type="paragraph" w:styleId="3">
    <w:name w:val="heading 3"/>
    <w:basedOn w:val="1"/>
    <w:next w:val="1"/>
    <w:qFormat/>
    <w:uiPriority w:val="0"/>
    <w:pPr>
      <w:spacing w:line="380" w:lineRule="exact"/>
      <w:outlineLvl w:val="2"/>
    </w:pPr>
    <w:rPr>
      <w:b/>
      <w:kern w:val="0"/>
      <w:sz w:val="24"/>
      <w:szCs w:val="20"/>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pPr>
    <w:rPr>
      <w:rFonts w:eastAsia="仿宋_GB2312"/>
      <w:b/>
      <w:bCs/>
      <w:color w:val="FF3300"/>
      <w:sz w:val="40"/>
      <w:szCs w:val="40"/>
      <w:lang w:val="zh-CN"/>
    </w:rPr>
  </w:style>
  <w:style w:type="paragraph" w:styleId="6">
    <w:name w:val="Body Text Indent"/>
    <w:basedOn w:val="1"/>
    <w:qFormat/>
    <w:uiPriority w:val="0"/>
    <w:pPr>
      <w:spacing w:line="500" w:lineRule="exact"/>
      <w:ind w:firstLine="640" w:firstLineChars="200"/>
    </w:pPr>
    <w:rPr>
      <w:rFonts w:eastAsia="仿宋_GB2312"/>
      <w:sz w:val="32"/>
    </w:rPr>
  </w:style>
  <w:style w:type="paragraph" w:styleId="7">
    <w:name w:val="Plain Text"/>
    <w:basedOn w:val="1"/>
    <w:next w:val="4"/>
    <w:qFormat/>
    <w:uiPriority w:val="0"/>
    <w:rPr>
      <w:rFonts w:ascii="宋体" w:hAnsi="Courier New"/>
      <w:sz w:val="24"/>
    </w:rPr>
  </w:style>
  <w:style w:type="paragraph" w:styleId="8">
    <w:name w:val="Body Text Indent 2"/>
    <w:basedOn w:val="1"/>
    <w:qFormat/>
    <w:uiPriority w:val="0"/>
    <w:pPr>
      <w:spacing w:line="460" w:lineRule="exact"/>
      <w:ind w:firstLine="600" w:firstLineChars="200"/>
    </w:pPr>
    <w:rPr>
      <w:rFonts w:eastAsia="仿宋_GB2312"/>
      <w:sz w:val="3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Title"/>
    <w:basedOn w:val="1"/>
    <w:next w:val="1"/>
    <w:link w:val="19"/>
    <w:qFormat/>
    <w:uiPriority w:val="0"/>
    <w:pPr>
      <w:spacing w:before="240" w:after="60"/>
      <w:jc w:val="center"/>
      <w:outlineLvl w:val="0"/>
    </w:pPr>
    <w:rPr>
      <w:rFonts w:ascii="Cambria" w:hAnsi="Cambria"/>
      <w:b/>
      <w:bCs/>
      <w:sz w:val="32"/>
      <w:szCs w:val="32"/>
    </w:r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character" w:customStyle="1" w:styleId="17">
    <w:name w:val="font01"/>
    <w:basedOn w:val="14"/>
    <w:qFormat/>
    <w:uiPriority w:val="0"/>
    <w:rPr>
      <w:rFonts w:hint="default" w:ascii="Arial" w:hAnsi="Arial" w:cs="Arial"/>
      <w:color w:val="000000"/>
      <w:sz w:val="20"/>
      <w:szCs w:val="20"/>
      <w:u w:val="none"/>
    </w:rPr>
  </w:style>
  <w:style w:type="character" w:customStyle="1" w:styleId="18">
    <w:name w:val="font11"/>
    <w:basedOn w:val="14"/>
    <w:qFormat/>
    <w:uiPriority w:val="0"/>
    <w:rPr>
      <w:rFonts w:hint="eastAsia" w:ascii="宋体" w:hAnsi="宋体" w:eastAsia="宋体" w:cs="宋体"/>
      <w:color w:val="000000"/>
      <w:sz w:val="20"/>
      <w:szCs w:val="20"/>
      <w:u w:val="none"/>
    </w:rPr>
  </w:style>
  <w:style w:type="character" w:customStyle="1" w:styleId="19">
    <w:name w:val="标题 Char"/>
    <w:link w:val="12"/>
    <w:qFormat/>
    <w:uiPriority w:val="0"/>
    <w:rPr>
      <w:rFonts w:ascii="Cambria" w:hAnsi="Cambria" w:cs="Times New Roman"/>
      <w:b/>
      <w:bCs/>
      <w:sz w:val="32"/>
      <w:szCs w:val="32"/>
    </w:rPr>
  </w:style>
  <w:style w:type="paragraph" w:styleId="20">
    <w:name w:val="List Paragraph"/>
    <w:basedOn w:val="1"/>
    <w:qFormat/>
    <w:uiPriority w:val="0"/>
    <w:pPr>
      <w:ind w:firstLine="420" w:firstLineChars="200"/>
    </w:pPr>
  </w:style>
  <w:style w:type="character" w:customStyle="1" w:styleId="21">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35</Pages>
  <Words>21009</Words>
  <Characters>22582</Characters>
  <Lines>12</Lines>
  <Paragraphs>3</Paragraphs>
  <TotalTime>2</TotalTime>
  <ScaleCrop>false</ScaleCrop>
  <LinksUpToDate>false</LinksUpToDate>
  <CharactersWithSpaces>23344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2023-07-30T15:51:00Z</dcterms:created>
  <dc:creator>Administrator</dc:creator>
  <cp:lastModifiedBy>Administrator</cp:lastModifiedBy>
  <dcterms:modified xsi:type="dcterms:W3CDTF">2024-08-15T09:38:21Z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19474E60F90545CD9EB5CF90B964F3BD_12</vt:lpwstr>
  </property>
</Properties>
</file>