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BBAEE">
      <w:pPr>
        <w:rPr>
          <w:rFonts w:hint="default" w:ascii="Times New Roman" w:hAnsi="Times New Roman" w:eastAsia="黑体" w:cs="Times New Roman"/>
          <w:sz w:val="32"/>
          <w:highlight w:val="none"/>
          <w:lang w:val="en-US" w:eastAsia="zh-CN"/>
        </w:rPr>
      </w:pPr>
      <w:r>
        <w:rPr>
          <w:rFonts w:hint="eastAsia" w:eastAsia="黑体" w:cs="Times New Roman"/>
          <w:sz w:val="32"/>
          <w:highlight w:val="none"/>
          <w:lang w:val="en-US" w:eastAsia="zh-CN"/>
        </w:rPr>
        <w:t>英德市粤北糖业有限公司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51BB7F6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10A1A53E">
            <w:pPr>
              <w:ind w:right="-376" w:rightChars="-179"/>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sz w:val="24"/>
                <w:highlight w:val="none"/>
              </w:rPr>
              <w:t>致To:</w:t>
            </w:r>
          </w:p>
        </w:tc>
        <w:tc>
          <w:tcPr>
            <w:tcW w:w="4680" w:type="dxa"/>
            <w:vAlign w:val="center"/>
          </w:tcPr>
          <w:p w14:paraId="7ADE80B7">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发件人From: </w:t>
            </w:r>
            <w:r>
              <w:rPr>
                <w:rFonts w:hint="eastAsia" w:eastAsia="黑体" w:cs="Times New Roman"/>
                <w:sz w:val="24"/>
                <w:highlight w:val="none"/>
                <w:lang w:val="en-US" w:eastAsia="zh-CN"/>
              </w:rPr>
              <w:t>曾建娣</w:t>
            </w:r>
          </w:p>
        </w:tc>
      </w:tr>
      <w:tr w14:paraId="3948147B">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065F21A1">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传真Fax: </w:t>
            </w:r>
          </w:p>
        </w:tc>
        <w:tc>
          <w:tcPr>
            <w:tcW w:w="4680" w:type="dxa"/>
            <w:vAlign w:val="center"/>
          </w:tcPr>
          <w:p w14:paraId="03B3D531">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电话Tel: </w:t>
            </w:r>
            <w:r>
              <w:rPr>
                <w:rFonts w:hint="eastAsia" w:eastAsia="黑体" w:cs="Times New Roman"/>
                <w:sz w:val="24"/>
                <w:highlight w:val="none"/>
                <w:lang w:val="en-US" w:eastAsia="zh-CN"/>
              </w:rPr>
              <w:t>15718355560</w:t>
            </w:r>
          </w:p>
        </w:tc>
      </w:tr>
      <w:tr w14:paraId="0F2CB921">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4519998">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呈Attn: </w:t>
            </w:r>
          </w:p>
        </w:tc>
        <w:tc>
          <w:tcPr>
            <w:tcW w:w="4680" w:type="dxa"/>
            <w:vAlign w:val="center"/>
          </w:tcPr>
          <w:p w14:paraId="4C8AA1EA">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传真Fax: </w:t>
            </w:r>
          </w:p>
        </w:tc>
      </w:tr>
      <w:tr w14:paraId="10BD32D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DF1A12A">
            <w:pPr>
              <w:rPr>
                <w:rFonts w:hint="default" w:ascii="Times New Roman" w:hAnsi="Times New Roman" w:eastAsia="黑体" w:cs="Times New Roman"/>
                <w:sz w:val="24"/>
                <w:highlight w:val="none"/>
                <w:lang w:eastAsia="zh-CN"/>
              </w:rPr>
            </w:pPr>
            <w:r>
              <w:rPr>
                <w:rFonts w:hint="default" w:ascii="Times New Roman" w:hAnsi="Times New Roman" w:eastAsia="黑体" w:cs="Times New Roman"/>
                <w:sz w:val="24"/>
                <w:highlight w:val="none"/>
              </w:rPr>
              <w:t xml:space="preserve">主题Titel: </w:t>
            </w:r>
            <w:r>
              <w:rPr>
                <w:rFonts w:hint="default" w:ascii="Times New Roman" w:hAnsi="Times New Roman" w:eastAsia="黑体" w:cs="Times New Roman"/>
                <w:sz w:val="24"/>
                <w:highlight w:val="none"/>
                <w:lang w:eastAsia="zh-CN"/>
              </w:rPr>
              <w:t>询价</w:t>
            </w:r>
            <w:r>
              <w:rPr>
                <w:rFonts w:hint="default" w:ascii="Times New Roman" w:hAnsi="Times New Roman" w:eastAsia="黑体" w:cs="Times New Roman"/>
                <w:sz w:val="24"/>
                <w:highlight w:val="none"/>
                <w:lang w:val="en-US" w:eastAsia="zh-CN"/>
              </w:rPr>
              <w:t>文件</w:t>
            </w:r>
          </w:p>
        </w:tc>
        <w:tc>
          <w:tcPr>
            <w:tcW w:w="4680" w:type="dxa"/>
            <w:vAlign w:val="center"/>
          </w:tcPr>
          <w:p w14:paraId="058597E5">
            <w:pPr>
              <w:rPr>
                <w:rFonts w:hint="eastAsia"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页数Page:</w:t>
            </w:r>
            <w:r>
              <w:rPr>
                <w:rFonts w:hint="default" w:ascii="Times New Roman" w:hAnsi="Times New Roman" w:eastAsia="黑体" w:cs="Times New Roman"/>
                <w:sz w:val="24"/>
                <w:highlight w:val="none"/>
                <w:lang w:val="en-US" w:eastAsia="zh-CN"/>
              </w:rPr>
              <w:t xml:space="preserve"> </w:t>
            </w:r>
            <w:r>
              <w:rPr>
                <w:rFonts w:hint="eastAsia" w:eastAsia="黑体" w:cs="Times New Roman"/>
                <w:sz w:val="24"/>
                <w:highlight w:val="none"/>
                <w:lang w:val="en-US" w:eastAsia="zh-CN"/>
              </w:rPr>
              <w:t xml:space="preserve"> </w:t>
            </w:r>
          </w:p>
        </w:tc>
      </w:tr>
      <w:tr w14:paraId="53396F22">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48099E2B">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编号Number:</w:t>
            </w:r>
          </w:p>
        </w:tc>
        <w:tc>
          <w:tcPr>
            <w:tcW w:w="4680" w:type="dxa"/>
            <w:vAlign w:val="center"/>
          </w:tcPr>
          <w:p w14:paraId="0A67E936">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日期Date: </w:t>
            </w:r>
            <w:r>
              <w:rPr>
                <w:rFonts w:hint="default" w:ascii="Times New Roman" w:hAnsi="Times New Roman" w:eastAsia="黑体" w:cs="Times New Roman"/>
                <w:sz w:val="24"/>
                <w:highlight w:val="none"/>
                <w:lang w:eastAsia="zh-CN"/>
              </w:rPr>
              <w:t>20</w:t>
            </w:r>
            <w:r>
              <w:rPr>
                <w:rFonts w:hint="default" w:ascii="Times New Roman" w:hAnsi="Times New Roman" w:eastAsia="黑体" w:cs="Times New Roman"/>
                <w:sz w:val="24"/>
                <w:highlight w:val="none"/>
                <w:lang w:val="en-US" w:eastAsia="zh-CN"/>
              </w:rPr>
              <w:t>2</w:t>
            </w:r>
            <w:r>
              <w:rPr>
                <w:rFonts w:hint="eastAsia" w:eastAsia="黑体" w:cs="Times New Roman"/>
                <w:sz w:val="24"/>
                <w:highlight w:val="none"/>
                <w:lang w:val="en-US" w:eastAsia="zh-CN"/>
              </w:rPr>
              <w:t>4</w:t>
            </w:r>
            <w:r>
              <w:rPr>
                <w:rFonts w:hint="default" w:ascii="Times New Roman" w:hAnsi="Times New Roman" w:eastAsia="黑体" w:cs="Times New Roman"/>
                <w:sz w:val="24"/>
                <w:highlight w:val="none"/>
                <w:lang w:eastAsia="zh-CN"/>
              </w:rPr>
              <w:t>年</w:t>
            </w:r>
            <w:r>
              <w:rPr>
                <w:rFonts w:hint="eastAsia" w:eastAsia="黑体" w:cs="Times New Roman"/>
                <w:sz w:val="24"/>
                <w:highlight w:val="none"/>
                <w:lang w:val="en-US" w:eastAsia="zh-CN"/>
              </w:rPr>
              <w:t>10</w:t>
            </w:r>
            <w:r>
              <w:rPr>
                <w:rFonts w:hint="default" w:ascii="Times New Roman" w:hAnsi="Times New Roman" w:eastAsia="黑体" w:cs="Times New Roman"/>
                <w:sz w:val="24"/>
                <w:highlight w:val="none"/>
                <w:lang w:eastAsia="zh-CN"/>
              </w:rPr>
              <w:t>月</w:t>
            </w:r>
            <w:r>
              <w:rPr>
                <w:rFonts w:hint="eastAsia" w:eastAsia="黑体" w:cs="Times New Roman"/>
                <w:sz w:val="24"/>
                <w:highlight w:val="none"/>
                <w:lang w:val="en-US" w:eastAsia="zh-CN"/>
              </w:rPr>
              <w:t>23</w:t>
            </w:r>
            <w:r>
              <w:rPr>
                <w:rFonts w:hint="default" w:ascii="Times New Roman" w:hAnsi="Times New Roman" w:eastAsia="黑体" w:cs="Times New Roman"/>
                <w:sz w:val="24"/>
                <w:highlight w:val="none"/>
                <w:lang w:eastAsia="zh-CN"/>
              </w:rPr>
              <w:t>日</w:t>
            </w:r>
          </w:p>
        </w:tc>
      </w:tr>
      <w:tr w14:paraId="38B26D68">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689056FF">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内容Special Instruction(ifany):</w:t>
            </w:r>
          </w:p>
        </w:tc>
        <w:tc>
          <w:tcPr>
            <w:tcW w:w="4680" w:type="dxa"/>
            <w:vAlign w:val="center"/>
          </w:tcPr>
          <w:p w14:paraId="19EBA369">
            <w:pPr>
              <w:rPr>
                <w:rFonts w:hint="default" w:ascii="Times New Roman" w:hAnsi="Times New Roman" w:eastAsia="黑体" w:cs="Times New Roman"/>
                <w:sz w:val="24"/>
                <w:highlight w:val="none"/>
              </w:rPr>
            </w:pPr>
          </w:p>
        </w:tc>
      </w:tr>
    </w:tbl>
    <w:p w14:paraId="6470FE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rPr>
      </w:pPr>
    </w:p>
    <w:p w14:paraId="1BC96C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询价</w:t>
      </w:r>
      <w:r>
        <w:rPr>
          <w:rFonts w:hint="default" w:ascii="Times New Roman" w:hAnsi="Times New Roman" w:eastAsia="方正小标宋简体" w:cs="Times New Roman"/>
          <w:sz w:val="44"/>
          <w:szCs w:val="44"/>
          <w:highlight w:val="none"/>
          <w:lang w:val="en-US" w:eastAsia="zh-CN"/>
        </w:rPr>
        <w:t>文件</w:t>
      </w:r>
    </w:p>
    <w:p w14:paraId="40809D06">
      <w:pPr>
        <w:spacing w:line="560" w:lineRule="exact"/>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各供应商：</w:t>
      </w:r>
    </w:p>
    <w:p w14:paraId="7DAE3E41">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我公司将对</w:t>
      </w:r>
      <w:r>
        <w:rPr>
          <w:rFonts w:hint="eastAsia" w:eastAsia="仿宋_GB2312" w:cs="Times New Roman"/>
          <w:color w:val="auto"/>
          <w:kern w:val="0"/>
          <w:sz w:val="32"/>
          <w:szCs w:val="32"/>
          <w:highlight w:val="none"/>
          <w:lang w:val="en-US" w:eastAsia="zh-CN"/>
        </w:rPr>
        <w:t xml:space="preserve"> 20241023粤北糖业混凝土（建筑材料） </w:t>
      </w:r>
      <w:r>
        <w:rPr>
          <w:rFonts w:hint="default" w:ascii="Times New Roman" w:hAnsi="Times New Roman" w:eastAsia="仿宋_GB2312" w:cs="Times New Roman"/>
          <w:color w:val="auto"/>
          <w:kern w:val="0"/>
          <w:sz w:val="32"/>
          <w:szCs w:val="32"/>
          <w:highlight w:val="none"/>
          <w:lang w:eastAsia="zh-CN"/>
        </w:rPr>
        <w:t>进行询比采购，请各供应商根据项目要求进行报名报价。具体要求如下：</w:t>
      </w:r>
    </w:p>
    <w:p w14:paraId="5B8D14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一、供应商须知</w:t>
      </w:r>
    </w:p>
    <w:p w14:paraId="0498A58B">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r>
        <w:rPr>
          <w:rFonts w:hint="eastAsia" w:eastAsia="仿宋_GB2312" w:cs="Times New Roman"/>
          <w:color w:val="auto"/>
          <w:kern w:val="0"/>
          <w:sz w:val="32"/>
          <w:szCs w:val="32"/>
          <w:lang w:val="en-US" w:eastAsia="zh-CN"/>
        </w:rPr>
        <w:t>或特殊的民事主体</w:t>
      </w:r>
      <w:r>
        <w:rPr>
          <w:rFonts w:hint="default" w:ascii="Times New Roman" w:hAnsi="Times New Roman" w:eastAsia="仿宋_GB2312" w:cs="Times New Roman"/>
          <w:color w:val="auto"/>
          <w:kern w:val="0"/>
          <w:sz w:val="32"/>
          <w:szCs w:val="32"/>
          <w:lang w:eastAsia="zh-CN"/>
        </w:rPr>
        <w:t>。</w:t>
      </w:r>
    </w:p>
    <w:p w14:paraId="6662EC65">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r>
        <w:rPr>
          <w:rFonts w:hint="default" w:ascii="Times New Roman" w:hAnsi="Times New Roman" w:eastAsia="仿宋_GB2312" w:cs="Times New Roman"/>
          <w:color w:val="auto"/>
          <w:kern w:val="0"/>
          <w:sz w:val="32"/>
          <w:szCs w:val="32"/>
          <w:highlight w:val="yellow"/>
          <w:lang w:eastAsia="zh-CN"/>
        </w:rPr>
        <w:t>未被列入中粮集团及中粮糖业供应商“黑名单</w:t>
      </w:r>
      <w:r>
        <w:rPr>
          <w:rFonts w:hint="eastAsia" w:eastAsia="仿宋_GB2312" w:cs="Times New Roman"/>
          <w:color w:val="auto"/>
          <w:kern w:val="0"/>
          <w:sz w:val="32"/>
          <w:szCs w:val="32"/>
          <w:highlight w:val="yellow"/>
          <w:lang w:eastAsia="zh-CN"/>
        </w:rPr>
        <w:t>”。</w:t>
      </w:r>
    </w:p>
    <w:p w14:paraId="5AA369E1">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14:paraId="12546C0E">
      <w:pPr>
        <w:spacing w:line="560" w:lineRule="exact"/>
        <w:ind w:firstLine="602"/>
        <w:jc w:val="left"/>
        <w:rPr>
          <w:rFonts w:hint="default"/>
          <w:color w:val="auto"/>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"https://eps.cofcosugar.com/" </w:instrText>
      </w:r>
      <w:r>
        <w:rPr>
          <w:rFonts w:hint="default" w:ascii="Times New Roman" w:hAnsi="Times New Roman" w:eastAsia="仿宋_GB2312" w:cs="Times New Roman"/>
          <w:color w:val="auto"/>
          <w:sz w:val="28"/>
          <w:szCs w:val="28"/>
        </w:rPr>
        <w:fldChar w:fldCharType="separate"/>
      </w:r>
      <w:r>
        <w:rPr>
          <w:rStyle w:val="15"/>
          <w:rFonts w:hint="default" w:ascii="Times New Roman" w:hAnsi="Times New Roman" w:eastAsia="仿宋_GB2312" w:cs="Times New Roman"/>
          <w:color w:val="auto"/>
          <w:sz w:val="28"/>
          <w:szCs w:val="28"/>
        </w:rPr>
        <w:t>https://eps.cofcosugar.com/</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14:paraId="02855E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二、标的</w:t>
      </w:r>
      <w:r>
        <w:rPr>
          <w:rFonts w:hint="eastAsia" w:eastAsia="黑体" w:cs="Times New Roman"/>
          <w:color w:val="auto"/>
          <w:sz w:val="32"/>
          <w:szCs w:val="32"/>
          <w:highlight w:val="none"/>
          <w:lang w:val="en-US" w:eastAsia="zh-CN"/>
        </w:rPr>
        <w:t>明细：（详见中粮糖业采购平台）</w:t>
      </w:r>
    </w:p>
    <w:tbl>
      <w:tblPr>
        <w:tblStyle w:val="12"/>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14:paraId="43C5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14:paraId="1C45C0F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序号</w:t>
            </w:r>
          </w:p>
        </w:tc>
        <w:tc>
          <w:tcPr>
            <w:tcW w:w="1547" w:type="dxa"/>
            <w:vAlign w:val="center"/>
          </w:tcPr>
          <w:p w14:paraId="48842259">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物料编码</w:t>
            </w:r>
          </w:p>
        </w:tc>
        <w:tc>
          <w:tcPr>
            <w:tcW w:w="2340" w:type="dxa"/>
            <w:vAlign w:val="center"/>
          </w:tcPr>
          <w:p w14:paraId="05B863E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物资名称</w:t>
            </w:r>
          </w:p>
        </w:tc>
        <w:tc>
          <w:tcPr>
            <w:tcW w:w="675" w:type="dxa"/>
            <w:vAlign w:val="center"/>
          </w:tcPr>
          <w:p w14:paraId="3B5C1E0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单位</w:t>
            </w:r>
          </w:p>
        </w:tc>
        <w:tc>
          <w:tcPr>
            <w:tcW w:w="810" w:type="dxa"/>
            <w:vAlign w:val="center"/>
          </w:tcPr>
          <w:p w14:paraId="357A7EEB">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数量</w:t>
            </w:r>
          </w:p>
        </w:tc>
        <w:tc>
          <w:tcPr>
            <w:tcW w:w="1110" w:type="dxa"/>
            <w:vAlign w:val="center"/>
          </w:tcPr>
          <w:p w14:paraId="72246DF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增值税专用发票税率</w:t>
            </w:r>
          </w:p>
        </w:tc>
        <w:tc>
          <w:tcPr>
            <w:tcW w:w="855" w:type="dxa"/>
            <w:vAlign w:val="center"/>
          </w:tcPr>
          <w:p w14:paraId="69E6C9AC">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单价</w:t>
            </w:r>
          </w:p>
        </w:tc>
        <w:tc>
          <w:tcPr>
            <w:tcW w:w="1200" w:type="dxa"/>
            <w:vAlign w:val="center"/>
          </w:tcPr>
          <w:p w14:paraId="4958D0B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金额</w:t>
            </w:r>
            <w:r>
              <w:rPr>
                <w:rFonts w:hint="default" w:ascii="Times New Roman" w:hAnsi="Times New Roman" w:eastAsia="仿宋_GB2312" w:cs="Times New Roman"/>
                <w:color w:val="auto"/>
                <w:sz w:val="24"/>
                <w:szCs w:val="32"/>
                <w:highlight w:val="none"/>
                <w:lang w:eastAsia="zh-CN"/>
              </w:rPr>
              <w:t>（元）</w:t>
            </w:r>
          </w:p>
        </w:tc>
        <w:tc>
          <w:tcPr>
            <w:tcW w:w="1366" w:type="dxa"/>
            <w:vAlign w:val="center"/>
          </w:tcPr>
          <w:p w14:paraId="096AE175">
            <w:pPr>
              <w:jc w:val="center"/>
              <w:rPr>
                <w:rFonts w:hint="default" w:ascii="Times New Roman" w:hAnsi="Times New Roman" w:eastAsia="仿宋_GB2312" w:cs="Times New Roman"/>
                <w:color w:val="auto"/>
                <w:sz w:val="24"/>
                <w:szCs w:val="32"/>
                <w:highlight w:val="none"/>
                <w:lang w:val="en-US" w:eastAsia="zh-CN"/>
              </w:rPr>
            </w:pPr>
            <w:r>
              <w:rPr>
                <w:rFonts w:hint="default" w:ascii="Times New Roman" w:hAnsi="Times New Roman" w:eastAsia="仿宋_GB2312" w:cs="Times New Roman"/>
                <w:color w:val="auto"/>
                <w:sz w:val="24"/>
                <w:szCs w:val="32"/>
                <w:highlight w:val="none"/>
                <w:lang w:val="en-US" w:eastAsia="zh-CN"/>
              </w:rPr>
              <w:t>备注</w:t>
            </w:r>
          </w:p>
        </w:tc>
      </w:tr>
      <w:tr w14:paraId="2F34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1270E85D">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1</w:t>
            </w:r>
          </w:p>
        </w:tc>
        <w:tc>
          <w:tcPr>
            <w:tcW w:w="1547" w:type="dxa"/>
            <w:vAlign w:val="center"/>
          </w:tcPr>
          <w:p w14:paraId="16D87CE2">
            <w:pPr>
              <w:jc w:val="left"/>
              <w:rPr>
                <w:rFonts w:hint="default" w:ascii="Times New Roman" w:hAnsi="Times New Roman" w:eastAsia="仿宋_GB2312" w:cs="Times New Roman"/>
                <w:color w:val="auto"/>
                <w:kern w:val="2"/>
                <w:sz w:val="24"/>
                <w:szCs w:val="24"/>
                <w:highlight w:val="none"/>
                <w:lang w:val="en-US" w:eastAsia="zh-CN" w:bidi="ar-SA"/>
              </w:rPr>
            </w:pPr>
          </w:p>
        </w:tc>
        <w:tc>
          <w:tcPr>
            <w:tcW w:w="2340" w:type="dxa"/>
            <w:vAlign w:val="center"/>
          </w:tcPr>
          <w:p w14:paraId="2CC2DADE">
            <w:pPr>
              <w:keepNext w:val="0"/>
              <w:keepLines w:val="0"/>
              <w:widowControl/>
              <w:suppressLineNumbers w:val="0"/>
              <w:ind w:firstLine="660" w:firstLineChars="30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0560C4F9">
            <w:pPr>
              <w:keepNext w:val="0"/>
              <w:keepLines w:val="0"/>
              <w:widowControl/>
              <w:suppressLineNumbers w:val="0"/>
              <w:jc w:val="left"/>
              <w:textAlignment w:val="center"/>
              <w:rPr>
                <w:rFonts w:hint="default" w:ascii="宋体" w:hAnsi="宋体" w:cs="宋体"/>
                <w:i w:val="0"/>
                <w:color w:val="auto"/>
                <w:kern w:val="0"/>
                <w:sz w:val="22"/>
                <w:szCs w:val="22"/>
                <w:highlight w:val="none"/>
                <w:u w:val="none"/>
                <w:lang w:val="en-US" w:eastAsia="zh-CN" w:bidi="ar"/>
              </w:rPr>
            </w:pPr>
          </w:p>
        </w:tc>
        <w:tc>
          <w:tcPr>
            <w:tcW w:w="810" w:type="dxa"/>
            <w:vAlign w:val="center"/>
          </w:tcPr>
          <w:p w14:paraId="6ACECFC4">
            <w:pPr>
              <w:keepNext w:val="0"/>
              <w:keepLines w:val="0"/>
              <w:widowControl/>
              <w:suppressLineNumbers w:val="0"/>
              <w:jc w:val="center"/>
              <w:textAlignment w:val="center"/>
              <w:rPr>
                <w:rFonts w:hint="default" w:ascii="宋体" w:hAnsi="宋体" w:cs="宋体"/>
                <w:i w:val="0"/>
                <w:color w:val="auto"/>
                <w:kern w:val="0"/>
                <w:sz w:val="22"/>
                <w:szCs w:val="22"/>
                <w:highlight w:val="none"/>
                <w:u w:val="none"/>
                <w:lang w:val="en-US" w:eastAsia="zh-CN" w:bidi="ar"/>
              </w:rPr>
            </w:pPr>
          </w:p>
        </w:tc>
        <w:tc>
          <w:tcPr>
            <w:tcW w:w="1110" w:type="dxa"/>
            <w:vAlign w:val="center"/>
          </w:tcPr>
          <w:p w14:paraId="1197AAEA">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18B5394">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761E3D6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0F2BD957">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58F9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3CE730EE">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2</w:t>
            </w:r>
          </w:p>
        </w:tc>
        <w:tc>
          <w:tcPr>
            <w:tcW w:w="1547" w:type="dxa"/>
            <w:vAlign w:val="center"/>
          </w:tcPr>
          <w:p w14:paraId="1F052171">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5B4471F4">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1EFE0EC7">
            <w:pPr>
              <w:keepNext w:val="0"/>
              <w:keepLines w:val="0"/>
              <w:widowControl/>
              <w:suppressLineNumbers w:val="0"/>
              <w:jc w:val="left"/>
              <w:textAlignment w:val="center"/>
              <w:rPr>
                <w:rFonts w:hint="default" w:ascii="Arial" w:hAnsi="Arial" w:eastAsia="宋体" w:cs="Arial"/>
                <w:i w:val="0"/>
                <w:color w:val="auto"/>
                <w:kern w:val="0"/>
                <w:sz w:val="20"/>
                <w:szCs w:val="20"/>
                <w:highlight w:val="none"/>
                <w:u w:val="none"/>
                <w:lang w:val="en-US" w:eastAsia="zh-CN" w:bidi="ar"/>
              </w:rPr>
            </w:pPr>
          </w:p>
        </w:tc>
        <w:tc>
          <w:tcPr>
            <w:tcW w:w="810" w:type="dxa"/>
            <w:vAlign w:val="center"/>
          </w:tcPr>
          <w:p w14:paraId="1E746253">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p>
        </w:tc>
        <w:tc>
          <w:tcPr>
            <w:tcW w:w="1110" w:type="dxa"/>
            <w:vAlign w:val="center"/>
          </w:tcPr>
          <w:p w14:paraId="6895D4E4">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2A1374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6AF9F85B">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29EB611E">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1E6E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78FD7D15">
            <w:pPr>
              <w:keepNext w:val="0"/>
              <w:keepLines w:val="0"/>
              <w:widowControl/>
              <w:suppressLineNumbers w:val="0"/>
              <w:jc w:val="right"/>
              <w:textAlignment w:val="center"/>
              <w:rPr>
                <w:rFonts w:hint="eastAsia" w:ascii="Arial" w:hAnsi="Arial"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3</w:t>
            </w:r>
          </w:p>
        </w:tc>
        <w:tc>
          <w:tcPr>
            <w:tcW w:w="1547" w:type="dxa"/>
            <w:vAlign w:val="center"/>
          </w:tcPr>
          <w:p w14:paraId="420AF9A0">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6A39D31B">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p>
        </w:tc>
        <w:tc>
          <w:tcPr>
            <w:tcW w:w="675" w:type="dxa"/>
            <w:vAlign w:val="center"/>
          </w:tcPr>
          <w:p w14:paraId="7CF25938">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810" w:type="dxa"/>
            <w:vAlign w:val="center"/>
          </w:tcPr>
          <w:p w14:paraId="3DE78332">
            <w:pPr>
              <w:keepNext w:val="0"/>
              <w:keepLines w:val="0"/>
              <w:widowControl/>
              <w:suppressLineNumbers w:val="0"/>
              <w:jc w:val="right"/>
              <w:textAlignment w:val="center"/>
              <w:rPr>
                <w:rFonts w:hint="eastAsia" w:ascii="宋体" w:hAnsi="宋体" w:cs="宋体"/>
                <w:i w:val="0"/>
                <w:color w:val="auto"/>
                <w:kern w:val="0"/>
                <w:sz w:val="22"/>
                <w:szCs w:val="22"/>
                <w:highlight w:val="none"/>
                <w:u w:val="none"/>
                <w:lang w:val="en-US" w:eastAsia="zh-CN" w:bidi="ar"/>
              </w:rPr>
            </w:pPr>
          </w:p>
        </w:tc>
        <w:tc>
          <w:tcPr>
            <w:tcW w:w="1110" w:type="dxa"/>
            <w:vAlign w:val="center"/>
          </w:tcPr>
          <w:p w14:paraId="46E3FD20">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635E45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2957FED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2C53883">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7C5F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14:paraId="7177EEBB">
            <w:pPr>
              <w:pStyle w:val="8"/>
              <w:spacing w:line="500" w:lineRule="exact"/>
              <w:ind w:firstLine="0" w:firstLine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合计</w:t>
            </w:r>
          </w:p>
        </w:tc>
        <w:tc>
          <w:tcPr>
            <w:tcW w:w="3887" w:type="dxa"/>
            <w:gridSpan w:val="2"/>
            <w:vAlign w:val="center"/>
          </w:tcPr>
          <w:p w14:paraId="71165E2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675" w:type="dxa"/>
            <w:vAlign w:val="center"/>
          </w:tcPr>
          <w:p w14:paraId="167EC62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10" w:type="dxa"/>
            <w:vAlign w:val="center"/>
          </w:tcPr>
          <w:p w14:paraId="0F2E1FF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110" w:type="dxa"/>
            <w:vAlign w:val="center"/>
          </w:tcPr>
          <w:p w14:paraId="123E04C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124F902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01C0BAF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DB367A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0C55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14:paraId="10C17653">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w:t>
            </w:r>
            <w:r>
              <w:rPr>
                <w:rFonts w:hint="eastAsia" w:eastAsia="仿宋_GB2312" w:cs="Times New Roman"/>
                <w:b/>
                <w:bCs/>
                <w:color w:val="auto"/>
                <w:sz w:val="24"/>
                <w:highlight w:val="none"/>
                <w:lang w:val="en-US" w:eastAsia="zh-CN"/>
              </w:rPr>
              <w:t>不含税</w:t>
            </w:r>
            <w:r>
              <w:rPr>
                <w:rFonts w:hint="default" w:ascii="Times New Roman" w:hAnsi="Times New Roman" w:eastAsia="仿宋_GB2312" w:cs="Times New Roman"/>
                <w:b/>
                <w:bCs/>
                <w:color w:val="auto"/>
                <w:sz w:val="24"/>
                <w:highlight w:val="none"/>
                <w:lang w:eastAsia="zh-CN"/>
              </w:rPr>
              <w:t>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r w14:paraId="1411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14:paraId="337D7B87">
            <w:pPr>
              <w:jc w:val="left"/>
              <w:rPr>
                <w:rFonts w:hint="default" w:ascii="Times New Roman" w:hAnsi="Times New Roman" w:eastAsia="仿宋_GB2312" w:cs="Times New Roman"/>
                <w:b/>
                <w:bCs/>
                <w:color w:val="auto"/>
                <w:sz w:val="24"/>
                <w:highlight w:val="none"/>
                <w:lang w:val="en-US"/>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bl>
    <w:p w14:paraId="12383736">
      <w:pPr>
        <w:numPr>
          <w:ilvl w:val="0"/>
          <w:numId w:val="1"/>
        </w:numPr>
        <w:spacing w:line="500" w:lineRule="exact"/>
        <w:ind w:right="-105" w:rightChars="-5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报价要求：</w:t>
      </w:r>
    </w:p>
    <w:p w14:paraId="6A764246">
      <w:pPr>
        <w:pStyle w:val="7"/>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黑体" w:eastAsia="仿宋_GB2312" w:cs="黑体"/>
          <w:color w:val="auto"/>
          <w:sz w:val="32"/>
          <w:szCs w:val="32"/>
          <w:highlight w:val="none"/>
          <w:lang w:val="en-US" w:eastAsia="zh-CN"/>
        </w:rPr>
        <w:t>报价含税费、运费。</w:t>
      </w:r>
    </w:p>
    <w:p w14:paraId="4F192E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rPr>
        <w:t>四、交货地址：</w:t>
      </w:r>
      <w:r>
        <w:rPr>
          <w:rFonts w:hint="eastAsia" w:ascii="Times New Roman" w:hAnsi="Times New Roman" w:eastAsia="仿宋_GB2312" w:cs="Times New Roman"/>
          <w:color w:val="auto"/>
          <w:kern w:val="0"/>
          <w:sz w:val="32"/>
          <w:szCs w:val="32"/>
          <w:highlight w:val="none"/>
          <w:lang w:val="en-US" w:eastAsia="zh-CN"/>
        </w:rPr>
        <w:t>英德市浛洸镇西郊粤北糖业有限公司</w:t>
      </w:r>
    </w:p>
    <w:p w14:paraId="1A2C0B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、交货时间：</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天</w:t>
      </w:r>
    </w:p>
    <w:p w14:paraId="63EC6F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、评审办法</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eastAsia="zh-CN"/>
        </w:rPr>
        <w:t>本次采购工作，在满足采购方需求的前提下坚持“同质比价、同价比质、同质同价比服务”。</w:t>
      </w:r>
      <w:r>
        <w:rPr>
          <w:rFonts w:hint="eastAsia" w:eastAsia="仿宋_GB2312" w:cs="Times New Roman"/>
          <w:color w:val="auto"/>
          <w:kern w:val="0"/>
          <w:sz w:val="32"/>
          <w:szCs w:val="32"/>
          <w:highlight w:val="none"/>
          <w:lang w:val="en-US" w:eastAsia="zh-CN"/>
        </w:rPr>
        <w:t>不含税单价对比报价。</w:t>
      </w:r>
    </w:p>
    <w:p w14:paraId="188015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eastAsia" w:eastAsia="仿宋_GB2312" w:cs="Times New Roman"/>
          <w:color w:val="auto"/>
          <w:kern w:val="0"/>
          <w:sz w:val="32"/>
          <w:szCs w:val="32"/>
          <w:highlight w:val="none"/>
          <w:lang w:val="en-US" w:eastAsia="zh-CN"/>
        </w:rPr>
        <w:t>“授标方式为统一授标总价最低价中标（税率不一致时按不含税金额合计最低价授标）。”</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14:paraId="138B19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、付款方式：</w:t>
      </w:r>
      <w:r>
        <w:rPr>
          <w:rFonts w:hint="eastAsia" w:ascii="Times New Roman" w:hAnsi="Times New Roman" w:eastAsia="仿宋_GB2312" w:cs="Times New Roman"/>
          <w:color w:val="auto"/>
          <w:kern w:val="0"/>
          <w:sz w:val="32"/>
          <w:szCs w:val="32"/>
          <w:highlight w:val="none"/>
          <w:lang w:val="en-US" w:eastAsia="zh-CN"/>
        </w:rPr>
        <w:t>先货后款，需方使用部门验收合格领用后，开具入库结算单，供方依据入库结算单提供增值税专用发票挂帐后，需方按资金支付计划支付货款。</w:t>
      </w:r>
    </w:p>
    <w:p w14:paraId="4911C8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、合同草案</w:t>
      </w:r>
      <w:r>
        <w:rPr>
          <w:rFonts w:hint="default" w:ascii="Times New Roman" w:hAnsi="Times New Roman" w:eastAsia="仿宋" w:cs="Times New Roman"/>
          <w:color w:val="auto"/>
          <w:sz w:val="32"/>
          <w:szCs w:val="32"/>
          <w:highlight w:val="none"/>
        </w:rPr>
        <w:t>（</w:t>
      </w:r>
      <w:r>
        <w:rPr>
          <w:rFonts w:hint="eastAsia" w:eastAsia="仿宋_GB2312" w:cs="Times New Roman"/>
          <w:color w:val="auto"/>
          <w:kern w:val="0"/>
          <w:sz w:val="32"/>
          <w:szCs w:val="32"/>
          <w:highlight w:val="none"/>
          <w:lang w:val="en-US" w:eastAsia="zh-CN"/>
        </w:rPr>
        <w:t>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000元签订合同</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中</w:t>
      </w:r>
      <w:r>
        <w:rPr>
          <w:rFonts w:hint="eastAsia" w:eastAsia="仿宋_GB2312" w:cs="Times New Roman"/>
          <w:color w:val="auto"/>
          <w:kern w:val="0"/>
          <w:sz w:val="32"/>
          <w:szCs w:val="32"/>
          <w:highlight w:val="none"/>
          <w:lang w:val="en-US" w:eastAsia="zh-CN"/>
        </w:rPr>
        <w:t>标成交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w:t>
      </w:r>
      <w:r>
        <w:rPr>
          <w:rFonts w:hint="eastAsia" w:eastAsia="仿宋_GB2312" w:cs="Times New Roman"/>
          <w:color w:val="auto"/>
          <w:kern w:val="0"/>
          <w:sz w:val="32"/>
          <w:szCs w:val="32"/>
          <w:highlight w:val="none"/>
          <w:lang w:val="en-US" w:eastAsia="zh-CN"/>
        </w:rPr>
        <w:t>以采购平台发布中标明细作为订货清单</w:t>
      </w:r>
      <w:r>
        <w:rPr>
          <w:rFonts w:hint="default" w:ascii="Times New Roman" w:hAnsi="Times New Roman" w:eastAsia="仿宋" w:cs="Times New Roman"/>
          <w:color w:val="auto"/>
          <w:sz w:val="32"/>
          <w:szCs w:val="32"/>
          <w:highlight w:val="none"/>
        </w:rPr>
        <w:t>）：</w:t>
      </w:r>
    </w:p>
    <w:p w14:paraId="4033C502">
      <w:pPr>
        <w:pStyle w:val="5"/>
        <w:jc w:val="center"/>
        <w:rPr>
          <w:rFonts w:hint="default" w:ascii="Times New Roman" w:hAnsi="Times New Roman" w:eastAsia="宋体" w:cs="Times New Roman"/>
          <w:bCs w:val="0"/>
          <w:color w:val="auto"/>
          <w:sz w:val="48"/>
          <w:szCs w:val="48"/>
          <w:highlight w:val="none"/>
        </w:rPr>
      </w:pPr>
    </w:p>
    <w:p w14:paraId="13527CD2">
      <w:pPr>
        <w:widowControl/>
        <w:spacing w:line="500" w:lineRule="exact"/>
        <w:jc w:val="center"/>
        <w:rPr>
          <w:rFonts w:hint="eastAsia" w:ascii="仿宋_GB2312" w:hAnsi="黑体" w:eastAsia="仿宋_GB2312"/>
          <w:b/>
          <w:bCs/>
          <w:color w:val="auto"/>
          <w:sz w:val="44"/>
          <w:szCs w:val="44"/>
          <w:highlight w:val="none"/>
          <w:u w:val="single"/>
        </w:rPr>
      </w:pPr>
    </w:p>
    <w:p w14:paraId="2649AF07">
      <w:pPr>
        <w:widowControl/>
        <w:spacing w:line="500" w:lineRule="exact"/>
        <w:jc w:val="center"/>
        <w:rPr>
          <w:rFonts w:hint="eastAsia" w:ascii="仿宋_GB2312" w:hAnsi="黑体" w:eastAsia="仿宋_GB2312"/>
          <w:b/>
          <w:bCs/>
          <w:color w:val="auto"/>
          <w:sz w:val="44"/>
          <w:szCs w:val="44"/>
          <w:highlight w:val="none"/>
          <w:u w:val="single"/>
        </w:rPr>
      </w:pPr>
    </w:p>
    <w:p w14:paraId="04592D21">
      <w:pPr>
        <w:widowControl/>
        <w:spacing w:line="500" w:lineRule="exact"/>
        <w:jc w:val="center"/>
        <w:rPr>
          <w:rFonts w:hint="eastAsia" w:ascii="仿宋_GB2312" w:hAnsi="黑体" w:eastAsia="仿宋_GB2312"/>
          <w:b/>
          <w:bCs/>
          <w:color w:val="auto"/>
          <w:sz w:val="44"/>
          <w:szCs w:val="44"/>
          <w:highlight w:val="none"/>
          <w:u w:val="single"/>
        </w:rPr>
      </w:pPr>
    </w:p>
    <w:p w14:paraId="4C7DC966">
      <w:pPr>
        <w:widowControl/>
        <w:spacing w:line="500" w:lineRule="exact"/>
        <w:jc w:val="center"/>
        <w:rPr>
          <w:rFonts w:hint="eastAsia" w:ascii="仿宋_GB2312" w:hAnsi="黑体" w:eastAsia="仿宋_GB2312"/>
          <w:b/>
          <w:bCs/>
          <w:color w:val="auto"/>
          <w:sz w:val="44"/>
          <w:szCs w:val="44"/>
          <w:highlight w:val="none"/>
          <w:u w:val="single"/>
        </w:rPr>
      </w:pPr>
    </w:p>
    <w:p w14:paraId="19E0E35D">
      <w:pPr>
        <w:widowControl/>
        <w:spacing w:line="500" w:lineRule="exact"/>
        <w:jc w:val="center"/>
        <w:rPr>
          <w:rFonts w:hint="eastAsia" w:ascii="仿宋_GB2312" w:hAnsi="黑体" w:eastAsia="仿宋_GB2312"/>
          <w:b/>
          <w:bCs/>
          <w:color w:val="auto"/>
          <w:sz w:val="44"/>
          <w:szCs w:val="44"/>
          <w:highlight w:val="none"/>
          <w:u w:val="single"/>
        </w:rPr>
      </w:pPr>
    </w:p>
    <w:p w14:paraId="7772449A">
      <w:pPr>
        <w:widowControl/>
        <w:spacing w:line="500" w:lineRule="exact"/>
        <w:jc w:val="center"/>
        <w:rPr>
          <w:rFonts w:hint="eastAsia" w:ascii="仿宋_GB2312" w:hAnsi="黑体" w:eastAsia="仿宋_GB2312"/>
          <w:b/>
          <w:bCs/>
          <w:color w:val="auto"/>
          <w:sz w:val="44"/>
          <w:szCs w:val="44"/>
          <w:highlight w:val="none"/>
          <w:u w:val="single"/>
        </w:rPr>
      </w:pPr>
    </w:p>
    <w:p w14:paraId="6615A998">
      <w:pPr>
        <w:pStyle w:val="5"/>
        <w:jc w:val="center"/>
        <w:rPr>
          <w:rFonts w:hint="eastAsia" w:ascii="黑体" w:hAnsi="宋体" w:eastAsia="黑体"/>
          <w:color w:val="auto"/>
          <w:sz w:val="48"/>
          <w:szCs w:val="48"/>
          <w:highlight w:val="none"/>
          <w:lang w:eastAsia="zh-CN"/>
        </w:rPr>
      </w:pPr>
    </w:p>
    <w:p w14:paraId="6E63FF9F">
      <w:pPr>
        <w:pStyle w:val="5"/>
        <w:jc w:val="center"/>
        <w:rPr>
          <w:rFonts w:hint="eastAsia" w:ascii="黑体" w:hAnsi="宋体" w:eastAsia="黑体"/>
          <w:color w:val="auto"/>
          <w:sz w:val="48"/>
          <w:szCs w:val="48"/>
          <w:highlight w:val="none"/>
          <w:lang w:eastAsia="zh-CN"/>
        </w:rPr>
      </w:pPr>
    </w:p>
    <w:p w14:paraId="41412DBF">
      <w:pPr>
        <w:pStyle w:val="5"/>
        <w:jc w:val="center"/>
        <w:rPr>
          <w:rFonts w:hint="eastAsia" w:ascii="黑体" w:hAnsi="宋体" w:eastAsia="黑体"/>
          <w:color w:val="auto"/>
          <w:sz w:val="48"/>
          <w:szCs w:val="48"/>
          <w:highlight w:val="none"/>
          <w:lang w:eastAsia="zh-CN"/>
        </w:rPr>
      </w:pPr>
    </w:p>
    <w:p w14:paraId="57BE8FB0">
      <w:pPr>
        <w:pStyle w:val="5"/>
        <w:jc w:val="center"/>
        <w:rPr>
          <w:rFonts w:hint="eastAsia" w:ascii="黑体" w:hAnsi="宋体" w:eastAsia="黑体"/>
          <w:color w:val="auto"/>
          <w:sz w:val="48"/>
          <w:szCs w:val="48"/>
          <w:highlight w:val="none"/>
          <w:lang w:eastAsia="zh-CN"/>
        </w:rPr>
      </w:pPr>
    </w:p>
    <w:p w14:paraId="61F8F5F1">
      <w:pPr>
        <w:pStyle w:val="5"/>
        <w:jc w:val="center"/>
        <w:rPr>
          <w:rFonts w:hint="eastAsia" w:ascii="黑体" w:hAnsi="宋体" w:eastAsia="黑体"/>
          <w:color w:val="auto"/>
          <w:sz w:val="48"/>
          <w:szCs w:val="48"/>
          <w:highlight w:val="none"/>
          <w:lang w:eastAsia="zh-CN"/>
        </w:rPr>
      </w:pPr>
    </w:p>
    <w:p w14:paraId="04BEFBD1">
      <w:pPr>
        <w:pStyle w:val="5"/>
        <w:jc w:val="center"/>
        <w:rPr>
          <w:rFonts w:ascii="黑体" w:hAnsi="宋体" w:eastAsia="黑体"/>
          <w:color w:val="auto"/>
          <w:sz w:val="48"/>
          <w:szCs w:val="48"/>
          <w:highlight w:val="none"/>
          <w:lang w:eastAsia="zh-CN"/>
        </w:rPr>
      </w:pPr>
      <w:r>
        <w:rPr>
          <w:rFonts w:hint="eastAsia" w:ascii="黑体" w:hAnsi="宋体" w:eastAsia="黑体"/>
          <w:color w:val="auto"/>
          <w:sz w:val="48"/>
          <w:szCs w:val="48"/>
          <w:highlight w:val="none"/>
          <w:lang w:eastAsia="zh-CN"/>
        </w:rPr>
        <w:t>采购合同</w:t>
      </w:r>
    </w:p>
    <w:p w14:paraId="03DF370F">
      <w:pPr>
        <w:pStyle w:val="5"/>
        <w:jc w:val="center"/>
        <w:rPr>
          <w:rFonts w:ascii="宋体" w:hAnsi="宋体"/>
          <w:color w:val="auto"/>
          <w:sz w:val="36"/>
          <w:szCs w:val="36"/>
          <w:highlight w:val="none"/>
          <w:lang w:eastAsia="zh-CN"/>
        </w:rPr>
      </w:pPr>
      <w:r>
        <w:rPr>
          <w:rFonts w:hint="eastAsia" w:ascii="宋体" w:hAnsi="宋体"/>
          <w:color w:val="auto"/>
          <w:sz w:val="36"/>
          <w:szCs w:val="36"/>
          <w:highlight w:val="none"/>
          <w:lang w:eastAsia="zh-CN"/>
        </w:rPr>
        <w:t>（</w:t>
      </w:r>
      <w:r>
        <w:rPr>
          <w:rFonts w:hint="eastAsia" w:ascii="宋体" w:hAnsi="宋体"/>
          <w:color w:val="auto"/>
          <w:sz w:val="36"/>
          <w:szCs w:val="36"/>
          <w:highlight w:val="none"/>
          <w:lang w:val="en-US" w:eastAsia="zh-CN"/>
        </w:rPr>
        <w:t>xx</w:t>
      </w:r>
      <w:r>
        <w:rPr>
          <w:rFonts w:hint="eastAsia" w:ascii="宋体" w:hAnsi="宋体"/>
          <w:color w:val="auto"/>
          <w:sz w:val="36"/>
          <w:szCs w:val="36"/>
          <w:highlight w:val="none"/>
          <w:lang w:eastAsia="zh-CN"/>
        </w:rPr>
        <w:t>物资合同）</w:t>
      </w:r>
    </w:p>
    <w:p w14:paraId="7F043861">
      <w:pPr>
        <w:pStyle w:val="5"/>
        <w:jc w:val="center"/>
        <w:rPr>
          <w:rFonts w:ascii="宋体" w:hAnsi="宋体"/>
          <w:color w:val="auto"/>
          <w:sz w:val="48"/>
          <w:szCs w:val="48"/>
          <w:highlight w:val="none"/>
          <w:lang w:eastAsia="zh-CN"/>
        </w:rPr>
      </w:pPr>
    </w:p>
    <w:p w14:paraId="705B519B">
      <w:pPr>
        <w:pStyle w:val="5"/>
        <w:jc w:val="center"/>
        <w:rPr>
          <w:rFonts w:ascii="宋体" w:hAnsi="宋体"/>
          <w:color w:val="auto"/>
          <w:sz w:val="48"/>
          <w:szCs w:val="48"/>
          <w:highlight w:val="none"/>
          <w:lang w:eastAsia="zh-CN"/>
        </w:rPr>
      </w:pPr>
    </w:p>
    <w:p w14:paraId="31645EA2">
      <w:pPr>
        <w:pStyle w:val="5"/>
        <w:jc w:val="center"/>
        <w:rPr>
          <w:rFonts w:ascii="宋体" w:hAnsi="宋体"/>
          <w:color w:val="auto"/>
          <w:sz w:val="48"/>
          <w:szCs w:val="48"/>
          <w:highlight w:val="none"/>
          <w:lang w:eastAsia="zh-CN"/>
        </w:rPr>
      </w:pPr>
    </w:p>
    <w:p w14:paraId="77E9456A">
      <w:pPr>
        <w:pStyle w:val="5"/>
        <w:jc w:val="center"/>
        <w:rPr>
          <w:rFonts w:ascii="宋体" w:hAnsi="宋体"/>
          <w:color w:val="auto"/>
          <w:sz w:val="48"/>
          <w:szCs w:val="48"/>
          <w:highlight w:val="none"/>
          <w:lang w:eastAsia="zh-CN"/>
        </w:rPr>
      </w:pPr>
    </w:p>
    <w:p w14:paraId="2EF74E7E">
      <w:pPr>
        <w:pStyle w:val="5"/>
        <w:jc w:val="center"/>
        <w:rPr>
          <w:rFonts w:ascii="宋体" w:hAnsi="宋体"/>
          <w:color w:val="auto"/>
          <w:sz w:val="48"/>
          <w:szCs w:val="48"/>
          <w:highlight w:val="none"/>
          <w:lang w:eastAsia="zh-CN"/>
        </w:rPr>
      </w:pPr>
    </w:p>
    <w:p w14:paraId="158FFA58">
      <w:pPr>
        <w:pStyle w:val="5"/>
        <w:jc w:val="center"/>
        <w:rPr>
          <w:rFonts w:ascii="宋体" w:hAnsi="宋体"/>
          <w:color w:val="auto"/>
          <w:sz w:val="48"/>
          <w:szCs w:val="48"/>
          <w:highlight w:val="none"/>
          <w:lang w:eastAsia="zh-CN"/>
        </w:rPr>
      </w:pPr>
    </w:p>
    <w:p w14:paraId="70EAA75E">
      <w:pPr>
        <w:pStyle w:val="5"/>
        <w:jc w:val="center"/>
        <w:rPr>
          <w:rFonts w:ascii="宋体" w:hAnsi="宋体"/>
          <w:color w:val="auto"/>
          <w:sz w:val="48"/>
          <w:szCs w:val="48"/>
          <w:highlight w:val="none"/>
          <w:lang w:eastAsia="zh-CN"/>
        </w:rPr>
      </w:pPr>
    </w:p>
    <w:p w14:paraId="5C3AF506">
      <w:pPr>
        <w:pStyle w:val="5"/>
        <w:jc w:val="center"/>
        <w:rPr>
          <w:rFonts w:ascii="宋体" w:hAnsi="宋体"/>
          <w:color w:val="auto"/>
          <w:sz w:val="48"/>
          <w:szCs w:val="48"/>
          <w:highlight w:val="none"/>
          <w:lang w:eastAsia="zh-CN"/>
        </w:rPr>
      </w:pPr>
    </w:p>
    <w:p w14:paraId="0287F4A0">
      <w:pPr>
        <w:pStyle w:val="5"/>
        <w:jc w:val="center"/>
        <w:rPr>
          <w:rFonts w:ascii="宋体" w:hAnsi="宋体"/>
          <w:color w:val="auto"/>
          <w:sz w:val="48"/>
          <w:szCs w:val="48"/>
          <w:highlight w:val="none"/>
          <w:lang w:eastAsia="zh-CN"/>
        </w:rPr>
      </w:pPr>
    </w:p>
    <w:p w14:paraId="70DDFAFA">
      <w:pPr>
        <w:pStyle w:val="5"/>
        <w:jc w:val="center"/>
        <w:rPr>
          <w:rFonts w:ascii="宋体" w:hAnsi="宋体"/>
          <w:color w:val="auto"/>
          <w:sz w:val="48"/>
          <w:szCs w:val="48"/>
          <w:highlight w:val="none"/>
          <w:lang w:eastAsia="zh-CN"/>
        </w:rPr>
      </w:pPr>
    </w:p>
    <w:p w14:paraId="193F4C85">
      <w:pPr>
        <w:pStyle w:val="5"/>
        <w:jc w:val="center"/>
        <w:rPr>
          <w:rFonts w:ascii="宋体" w:hAnsi="宋体"/>
          <w:color w:val="auto"/>
          <w:sz w:val="48"/>
          <w:szCs w:val="48"/>
          <w:highlight w:val="none"/>
          <w:lang w:eastAsia="zh-CN"/>
        </w:rPr>
      </w:pPr>
    </w:p>
    <w:p w14:paraId="4D3B1825">
      <w:pPr>
        <w:pStyle w:val="5"/>
        <w:jc w:val="center"/>
        <w:rPr>
          <w:rFonts w:ascii="宋体" w:hAnsi="宋体"/>
          <w:color w:val="auto"/>
          <w:sz w:val="48"/>
          <w:szCs w:val="48"/>
          <w:highlight w:val="none"/>
          <w:lang w:eastAsia="zh-CN"/>
        </w:rPr>
      </w:pPr>
    </w:p>
    <w:p w14:paraId="1E4BD857">
      <w:pPr>
        <w:pStyle w:val="5"/>
        <w:jc w:val="center"/>
        <w:rPr>
          <w:rFonts w:ascii="宋体" w:hAnsi="宋体"/>
          <w:color w:val="auto"/>
          <w:sz w:val="48"/>
          <w:szCs w:val="48"/>
          <w:highlight w:val="none"/>
          <w:lang w:eastAsia="zh-CN"/>
        </w:rPr>
      </w:pPr>
    </w:p>
    <w:p w14:paraId="758EC8BD">
      <w:pPr>
        <w:pStyle w:val="5"/>
        <w:jc w:val="center"/>
        <w:rPr>
          <w:rFonts w:ascii="宋体" w:hAnsi="宋体"/>
          <w:color w:val="auto"/>
          <w:sz w:val="48"/>
          <w:szCs w:val="48"/>
          <w:highlight w:val="none"/>
          <w:lang w:eastAsia="zh-CN"/>
        </w:rPr>
      </w:pPr>
    </w:p>
    <w:p w14:paraId="3454E8F1">
      <w:pPr>
        <w:pStyle w:val="5"/>
        <w:jc w:val="center"/>
        <w:rPr>
          <w:rFonts w:ascii="宋体" w:hAnsi="宋体"/>
          <w:color w:val="auto"/>
          <w:sz w:val="48"/>
          <w:szCs w:val="48"/>
          <w:highlight w:val="none"/>
          <w:lang w:eastAsia="zh-CN"/>
        </w:rPr>
      </w:pPr>
    </w:p>
    <w:p w14:paraId="19C5CD07">
      <w:pPr>
        <w:pStyle w:val="5"/>
        <w:jc w:val="center"/>
        <w:rPr>
          <w:rFonts w:ascii="宋体" w:hAnsi="宋体"/>
          <w:color w:val="auto"/>
          <w:sz w:val="48"/>
          <w:szCs w:val="48"/>
          <w:highlight w:val="none"/>
          <w:lang w:eastAsia="zh-CN"/>
        </w:rPr>
      </w:pPr>
    </w:p>
    <w:p w14:paraId="0DD68697">
      <w:pPr>
        <w:pStyle w:val="5"/>
        <w:spacing w:line="460" w:lineRule="exact"/>
        <w:ind w:left="0"/>
        <w:rPr>
          <w:rFonts w:ascii="宋体" w:hAnsi="宋体"/>
          <w:color w:val="auto"/>
          <w:sz w:val="24"/>
          <w:szCs w:val="24"/>
          <w:highlight w:val="none"/>
          <w:lang w:eastAsia="zh-CN"/>
        </w:rPr>
      </w:pPr>
    </w:p>
    <w:p w14:paraId="00A2C9E2">
      <w:pPr>
        <w:pStyle w:val="5"/>
        <w:spacing w:line="460" w:lineRule="exact"/>
        <w:ind w:left="5250" w:leftChars="2500" w:firstLine="354" w:firstLineChars="147"/>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合同编号：</w:t>
      </w:r>
    </w:p>
    <w:p w14:paraId="564824C4">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签订日期：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年  月  日</w:t>
      </w:r>
    </w:p>
    <w:p w14:paraId="6040CEB0">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签订地点: 英德市</w:t>
      </w:r>
    </w:p>
    <w:p w14:paraId="37E54CF9">
      <w:pPr>
        <w:pStyle w:val="5"/>
        <w:spacing w:line="460" w:lineRule="exact"/>
        <w:ind w:left="5043" w:hanging="5062" w:hangingChars="1801"/>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购买方: </w:t>
      </w:r>
      <w:r>
        <w:rPr>
          <w:rFonts w:hint="eastAsia" w:ascii="宋体" w:hAnsi="宋体"/>
          <w:color w:val="auto"/>
          <w:sz w:val="28"/>
          <w:szCs w:val="28"/>
          <w:highlight w:val="none"/>
          <w:lang w:val="en-US" w:eastAsia="zh-CN"/>
        </w:rPr>
        <w:t>xx</w:t>
      </w:r>
      <w:r>
        <w:rPr>
          <w:rFonts w:ascii="宋体" w:hAnsi="宋体"/>
          <w:color w:val="auto"/>
          <w:sz w:val="28"/>
          <w:szCs w:val="28"/>
          <w:highlight w:val="none"/>
          <w:lang w:eastAsia="zh-CN"/>
        </w:rPr>
        <w:t>公司</w:t>
      </w:r>
    </w:p>
    <w:p w14:paraId="15896B52">
      <w:pPr>
        <w:pStyle w:val="5"/>
        <w:ind w:left="0"/>
        <w:rPr>
          <w:rFonts w:ascii="宋体" w:hAnsi="宋体"/>
          <w:color w:val="auto"/>
          <w:sz w:val="21"/>
          <w:szCs w:val="21"/>
          <w:highlight w:val="none"/>
          <w:lang w:eastAsia="zh-CN"/>
        </w:rPr>
      </w:pPr>
      <w:r>
        <w:rPr>
          <w:rFonts w:hint="eastAsia" w:ascii="宋体" w:hAnsi="宋体"/>
          <w:color w:val="auto"/>
          <w:sz w:val="28"/>
          <w:szCs w:val="28"/>
          <w:highlight w:val="none"/>
        </w:rPr>
        <w:t>销售方:</w:t>
      </w:r>
    </w:p>
    <w:p w14:paraId="5E7FD003">
      <w:pPr>
        <w:pStyle w:val="5"/>
        <w:numPr>
          <w:ilvl w:val="0"/>
          <w:numId w:val="2"/>
        </w:numPr>
        <w:spacing w:line="500" w:lineRule="exact"/>
        <w:rPr>
          <w:rFonts w:ascii="宋体" w:hAnsi="宋体"/>
          <w:color w:val="auto"/>
          <w:sz w:val="28"/>
          <w:szCs w:val="28"/>
          <w:highlight w:val="none"/>
        </w:rPr>
      </w:pPr>
      <w:r>
        <w:rPr>
          <w:rFonts w:hint="eastAsia" w:ascii="宋体" w:hAnsi="宋体"/>
          <w:color w:val="auto"/>
          <w:sz w:val="28"/>
          <w:szCs w:val="28"/>
          <w:highlight w:val="none"/>
        </w:rPr>
        <w:t>订购物资数量及规格</w:t>
      </w:r>
    </w:p>
    <w:p w14:paraId="05E9C354">
      <w:pPr>
        <w:pStyle w:val="5"/>
        <w:spacing w:line="500" w:lineRule="exact"/>
        <w:ind w:firstLine="562" w:firstLineChars="200"/>
        <w:rPr>
          <w:rFonts w:ascii="宋体" w:hAnsi="宋体"/>
          <w:color w:val="auto"/>
          <w:sz w:val="28"/>
          <w:szCs w:val="28"/>
          <w:highlight w:val="none"/>
          <w:lang w:eastAsia="zh-CN"/>
        </w:rPr>
      </w:pPr>
      <w:r>
        <w:rPr>
          <w:rFonts w:hint="eastAsia" w:ascii="宋体" w:hAnsi="宋体"/>
          <w:color w:val="auto"/>
          <w:sz w:val="28"/>
          <w:szCs w:val="28"/>
          <w:highlight w:val="none"/>
          <w:lang w:eastAsia="zh-CN"/>
        </w:rPr>
        <w:t>见附表。附表是本合同不可分割的组成部分，与合同正文具有同等法律效力。</w:t>
      </w:r>
    </w:p>
    <w:p w14:paraId="58B562B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第二条  订购物资质量要求</w:t>
      </w:r>
    </w:p>
    <w:p w14:paraId="5716D68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一、所订购的物资(以下简称货物)质量技术指标符合相</w:t>
      </w:r>
      <w:r>
        <w:rPr>
          <w:rFonts w:ascii="宋体" w:hAnsi="宋体"/>
          <w:color w:val="auto"/>
          <w:sz w:val="28"/>
          <w:szCs w:val="28"/>
          <w:highlight w:val="none"/>
          <w:lang w:eastAsia="zh-CN"/>
        </w:rPr>
        <w:t>关标准</w:t>
      </w:r>
      <w:r>
        <w:rPr>
          <w:rFonts w:hint="eastAsia" w:ascii="宋体" w:hAnsi="宋体"/>
          <w:color w:val="auto"/>
          <w:sz w:val="28"/>
          <w:szCs w:val="28"/>
          <w:highlight w:val="none"/>
          <w:lang w:eastAsia="zh-CN"/>
        </w:rPr>
        <w:t>(包括</w:t>
      </w:r>
      <w:r>
        <w:rPr>
          <w:rFonts w:ascii="宋体" w:hAnsi="宋体"/>
          <w:color w:val="auto"/>
          <w:sz w:val="28"/>
          <w:szCs w:val="28"/>
          <w:highlight w:val="none"/>
          <w:lang w:eastAsia="zh-CN"/>
        </w:rPr>
        <w:t>国家标准、行业标准</w:t>
      </w:r>
      <w:r>
        <w:rPr>
          <w:rFonts w:hint="eastAsia" w:ascii="宋体" w:hAnsi="宋体"/>
          <w:color w:val="auto"/>
          <w:sz w:val="28"/>
          <w:szCs w:val="28"/>
          <w:highlight w:val="none"/>
          <w:lang w:eastAsia="zh-CN"/>
        </w:rPr>
        <w:t>及</w:t>
      </w:r>
      <w:r>
        <w:rPr>
          <w:rFonts w:ascii="宋体" w:hAnsi="宋体"/>
          <w:color w:val="auto"/>
          <w:sz w:val="28"/>
          <w:szCs w:val="28"/>
          <w:highlight w:val="none"/>
          <w:lang w:eastAsia="zh-CN"/>
        </w:rPr>
        <w:t>企业标准</w:t>
      </w:r>
      <w:r>
        <w:rPr>
          <w:rFonts w:hint="eastAsia" w:ascii="宋体" w:hAnsi="宋体"/>
          <w:color w:val="auto"/>
          <w:sz w:val="28"/>
          <w:szCs w:val="28"/>
          <w:highlight w:val="none"/>
          <w:lang w:eastAsia="zh-CN"/>
        </w:rPr>
        <w:t>)</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相应国标与</w:t>
      </w:r>
      <w:r>
        <w:rPr>
          <w:rFonts w:ascii="宋体" w:hAnsi="宋体"/>
          <w:color w:val="auto"/>
          <w:sz w:val="28"/>
          <w:szCs w:val="28"/>
          <w:highlight w:val="none"/>
          <w:lang w:eastAsia="zh-CN"/>
        </w:rPr>
        <w:t>相关</w:t>
      </w:r>
      <w:r>
        <w:rPr>
          <w:rFonts w:hint="eastAsia" w:ascii="宋体" w:hAnsi="宋体"/>
          <w:color w:val="auto"/>
          <w:sz w:val="28"/>
          <w:szCs w:val="28"/>
          <w:highlight w:val="none"/>
          <w:lang w:eastAsia="zh-CN"/>
        </w:rPr>
        <w:t>标准供方应提供作为本合同附件之一；</w:t>
      </w:r>
    </w:p>
    <w:p w14:paraId="723A95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二、供方提供厂检合格证（需</w:t>
      </w:r>
      <w:r>
        <w:rPr>
          <w:rFonts w:ascii="宋体" w:hAnsi="宋体"/>
          <w:color w:val="auto"/>
          <w:sz w:val="28"/>
          <w:szCs w:val="28"/>
          <w:highlight w:val="none"/>
          <w:lang w:eastAsia="zh-CN"/>
        </w:rPr>
        <w:t>提</w:t>
      </w:r>
      <w:r>
        <w:rPr>
          <w:rFonts w:hint="eastAsia" w:ascii="宋体" w:hAnsi="宋体"/>
          <w:color w:val="auto"/>
          <w:sz w:val="28"/>
          <w:szCs w:val="28"/>
          <w:highlight w:val="none"/>
          <w:lang w:eastAsia="zh-CN"/>
        </w:rPr>
        <w:t>供第三方检测证书的</w:t>
      </w:r>
      <w:r>
        <w:rPr>
          <w:rFonts w:ascii="宋体" w:hAnsi="宋体"/>
          <w:color w:val="auto"/>
          <w:sz w:val="28"/>
          <w:szCs w:val="28"/>
          <w:highlight w:val="none"/>
          <w:lang w:eastAsia="zh-CN"/>
        </w:rPr>
        <w:t>，第三方检</w:t>
      </w:r>
      <w:r>
        <w:rPr>
          <w:rFonts w:hint="eastAsia" w:ascii="宋体" w:hAnsi="宋体"/>
          <w:color w:val="auto"/>
          <w:sz w:val="28"/>
          <w:szCs w:val="28"/>
          <w:highlight w:val="none"/>
          <w:lang w:eastAsia="zh-CN"/>
        </w:rPr>
        <w:t>测</w:t>
      </w:r>
      <w:r>
        <w:rPr>
          <w:rFonts w:ascii="宋体" w:hAnsi="宋体"/>
          <w:color w:val="auto"/>
          <w:sz w:val="28"/>
          <w:szCs w:val="28"/>
          <w:highlight w:val="none"/>
          <w:lang w:eastAsia="zh-CN"/>
        </w:rPr>
        <w:t>证书</w:t>
      </w:r>
      <w:r>
        <w:rPr>
          <w:rFonts w:hint="eastAsia" w:ascii="宋体" w:hAnsi="宋体"/>
          <w:color w:val="auto"/>
          <w:sz w:val="28"/>
          <w:szCs w:val="28"/>
          <w:highlight w:val="none"/>
          <w:lang w:eastAsia="zh-CN"/>
        </w:rPr>
        <w:t xml:space="preserve">作为该物资的质量证明。） </w:t>
      </w:r>
    </w:p>
    <w:p w14:paraId="52310D5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第三条  技术资料提供办法</w:t>
      </w:r>
    </w:p>
    <w:p w14:paraId="7776D39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一、供方给需方提供订购物资的产品目录、样品图集、生产厂及产品介绍、使用说明书等有关资料作为选择该类物资的参考； </w:t>
      </w:r>
    </w:p>
    <w:p w14:paraId="43AAE52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二、需方对采购物资提出的本合同条款内未约定的相关质量要求视为本条的补充内容，与本合同具有同等法律效力。</w:t>
      </w:r>
    </w:p>
    <w:p w14:paraId="2E44E4D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第四条  交货验收</w:t>
      </w:r>
    </w:p>
    <w:p w14:paraId="4B3A36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一、需方指定使用方工厂交货，按照合同以及相应国标、行业</w:t>
      </w:r>
      <w:r>
        <w:rPr>
          <w:rFonts w:ascii="宋体" w:hAnsi="宋体"/>
          <w:color w:val="auto"/>
          <w:sz w:val="28"/>
          <w:szCs w:val="28"/>
          <w:highlight w:val="none"/>
          <w:lang w:eastAsia="zh-CN"/>
        </w:rPr>
        <w:t>标准</w:t>
      </w:r>
      <w:r>
        <w:rPr>
          <w:rFonts w:hint="eastAsia" w:ascii="宋体" w:hAnsi="宋体"/>
          <w:color w:val="auto"/>
          <w:sz w:val="28"/>
          <w:szCs w:val="28"/>
          <w:highlight w:val="none"/>
          <w:lang w:eastAsia="zh-CN"/>
        </w:rPr>
        <w:t>及企业标准的质量要求、图纸或样品作为验收标准；</w:t>
      </w:r>
    </w:p>
    <w:p w14:paraId="2158819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14:paraId="51F7205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第五条  交货时间和地点</w:t>
      </w:r>
    </w:p>
    <w:p w14:paraId="70E8B91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一、交货日期计算：供方自备运输工具送交需方工厂，以需方接收的戳记日期为准；具体交货时间及地点见附表；</w:t>
      </w:r>
    </w:p>
    <w:p w14:paraId="5FFD525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二、任何一方要求提前或延期交货，必须事先与对方达成协议，并按协议执行。</w:t>
      </w:r>
    </w:p>
    <w:p w14:paraId="299F4D2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第六条  结算方式及期限</w:t>
      </w:r>
    </w:p>
    <w:p w14:paraId="38F6108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一、货到后需方按相关标准检验合格后出具接收证明，办理暂存手续。</w:t>
      </w:r>
    </w:p>
    <w:p w14:paraId="7FD7F0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二、需方使用部门领用后，按期开具入库单，供方依据入库单提供增值税专用发票挂帐后，需方按资金支付计划支付货款。 </w:t>
      </w:r>
    </w:p>
    <w:p w14:paraId="3BF24BF7">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三、电汇方式支付已挂帐货款。</w:t>
      </w:r>
    </w:p>
    <w:p w14:paraId="2245A2D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第七条  其他约定</w:t>
      </w:r>
    </w:p>
    <w:p w14:paraId="3C95C9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一、供方未按需方要求多送的货物，需方在有存放空间的条件下可作暂存。需方暂存期间（无偿保管），除需方保管有重大过失造成的损失外，需方不承担任何货物毁损灭失责任。</w:t>
      </w:r>
    </w:p>
    <w:p w14:paraId="5930119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14:paraId="5EE69A9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三、需方通知供方发送的货物，在本生产期领用后给予办理入库手续，在本生产期未使用的货物，下一生产期设备检修完毕后无论使用与否均应办理入库手续（</w:t>
      </w:r>
      <w:r>
        <w:rPr>
          <w:rFonts w:ascii="宋体" w:hAnsi="宋体"/>
          <w:color w:val="auto"/>
          <w:sz w:val="28"/>
          <w:szCs w:val="28"/>
          <w:highlight w:val="none"/>
          <w:lang w:eastAsia="zh-CN"/>
        </w:rPr>
        <w:t>与</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达成</w:t>
      </w:r>
      <w:r>
        <w:rPr>
          <w:rFonts w:hint="eastAsia" w:ascii="宋体" w:hAnsi="宋体"/>
          <w:color w:val="auto"/>
          <w:sz w:val="28"/>
          <w:szCs w:val="28"/>
          <w:highlight w:val="none"/>
          <w:lang w:eastAsia="zh-CN"/>
        </w:rPr>
        <w:t>调</w:t>
      </w:r>
      <w:r>
        <w:rPr>
          <w:rFonts w:ascii="宋体" w:hAnsi="宋体"/>
          <w:color w:val="auto"/>
          <w:sz w:val="28"/>
          <w:szCs w:val="28"/>
          <w:highlight w:val="none"/>
          <w:lang w:eastAsia="zh-CN"/>
        </w:rPr>
        <w:t>换货</w:t>
      </w:r>
      <w:r>
        <w:rPr>
          <w:rFonts w:hint="eastAsia" w:ascii="宋体" w:hAnsi="宋体"/>
          <w:color w:val="auto"/>
          <w:sz w:val="28"/>
          <w:szCs w:val="28"/>
          <w:highlight w:val="none"/>
          <w:lang w:eastAsia="zh-CN"/>
        </w:rPr>
        <w:t>意</w:t>
      </w:r>
      <w:r>
        <w:rPr>
          <w:rFonts w:ascii="宋体" w:hAnsi="宋体"/>
          <w:color w:val="auto"/>
          <w:sz w:val="28"/>
          <w:szCs w:val="28"/>
          <w:highlight w:val="none"/>
          <w:lang w:eastAsia="zh-CN"/>
        </w:rPr>
        <w:t>向的除外）</w:t>
      </w:r>
      <w:r>
        <w:rPr>
          <w:rFonts w:hint="eastAsia" w:ascii="宋体" w:hAnsi="宋体"/>
          <w:color w:val="auto"/>
          <w:sz w:val="28"/>
          <w:szCs w:val="28"/>
          <w:highlight w:val="none"/>
          <w:lang w:eastAsia="zh-CN"/>
        </w:rPr>
        <w:t>。</w:t>
      </w:r>
    </w:p>
    <w:p w14:paraId="5022025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14:paraId="7BBAB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五、合同有效期为签订合同之日起一年。</w:t>
      </w:r>
    </w:p>
    <w:p w14:paraId="3E75B35C">
      <w:pPr>
        <w:pStyle w:val="5"/>
        <w:tabs>
          <w:tab w:val="left" w:pos="3720"/>
        </w:tabs>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第八条  供方的违约责任</w:t>
      </w:r>
      <w:r>
        <w:rPr>
          <w:rFonts w:hint="eastAsia" w:ascii="宋体" w:hAnsi="宋体"/>
          <w:color w:val="auto"/>
          <w:sz w:val="28"/>
          <w:szCs w:val="28"/>
          <w:highlight w:val="none"/>
          <w:lang w:eastAsia="zh-CN"/>
        </w:rPr>
        <w:tab/>
      </w:r>
    </w:p>
    <w:p w14:paraId="30ACF6B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color w:val="auto"/>
          <w:sz w:val="28"/>
          <w:szCs w:val="28"/>
          <w:highlight w:val="none"/>
          <w:lang w:eastAsia="zh-CN"/>
        </w:rPr>
        <w:t>应按照不符合</w:t>
      </w:r>
      <w:r>
        <w:rPr>
          <w:rFonts w:hint="eastAsia" w:ascii="宋体" w:hAnsi="宋体"/>
          <w:color w:val="auto"/>
          <w:sz w:val="28"/>
          <w:szCs w:val="28"/>
          <w:highlight w:val="none"/>
          <w:lang w:eastAsia="zh-CN"/>
        </w:rPr>
        <w:t>合同约定</w:t>
      </w:r>
      <w:r>
        <w:rPr>
          <w:rFonts w:ascii="宋体" w:hAnsi="宋体"/>
          <w:color w:val="auto"/>
          <w:sz w:val="28"/>
          <w:szCs w:val="28"/>
          <w:highlight w:val="none"/>
          <w:lang w:eastAsia="zh-CN"/>
        </w:rPr>
        <w:t>标准货物对应价格的</w:t>
      </w:r>
      <w:r>
        <w:rPr>
          <w:rFonts w:hint="eastAsia" w:ascii="宋体" w:hAnsi="宋体"/>
          <w:color w:val="auto"/>
          <w:sz w:val="28"/>
          <w:szCs w:val="28"/>
          <w:highlight w:val="none"/>
          <w:lang w:eastAsia="zh-CN"/>
        </w:rPr>
        <w:t>30</w:t>
      </w:r>
      <w:r>
        <w:rPr>
          <w:rFonts w:ascii="宋体" w:hAnsi="宋体"/>
          <w:color w:val="auto"/>
          <w:sz w:val="28"/>
          <w:szCs w:val="28"/>
          <w:highlight w:val="none"/>
          <w:lang w:eastAsia="zh-CN"/>
        </w:rPr>
        <w:t>%向</w:t>
      </w:r>
      <w:r>
        <w:rPr>
          <w:rFonts w:hint="eastAsia" w:ascii="宋体" w:hAnsi="宋体"/>
          <w:color w:val="auto"/>
          <w:sz w:val="28"/>
          <w:szCs w:val="28"/>
          <w:highlight w:val="none"/>
          <w:lang w:eastAsia="zh-CN"/>
        </w:rPr>
        <w:t>需方</w:t>
      </w:r>
      <w:r>
        <w:rPr>
          <w:rFonts w:ascii="宋体" w:hAnsi="宋体"/>
          <w:color w:val="auto"/>
          <w:sz w:val="28"/>
          <w:szCs w:val="28"/>
          <w:highlight w:val="none"/>
          <w:lang w:eastAsia="zh-CN"/>
        </w:rPr>
        <w:t>支付瑕疵履行违约金，并</w:t>
      </w:r>
      <w:r>
        <w:rPr>
          <w:rFonts w:hint="eastAsia" w:ascii="宋体" w:hAnsi="宋体"/>
          <w:color w:val="auto"/>
          <w:sz w:val="28"/>
          <w:szCs w:val="28"/>
          <w:highlight w:val="none"/>
          <w:lang w:eastAsia="zh-CN"/>
        </w:rPr>
        <w:t>赔偿由此</w:t>
      </w:r>
      <w:r>
        <w:rPr>
          <w:rFonts w:ascii="宋体" w:hAnsi="宋体"/>
          <w:color w:val="auto"/>
          <w:sz w:val="28"/>
          <w:szCs w:val="28"/>
          <w:highlight w:val="none"/>
          <w:lang w:eastAsia="zh-CN"/>
        </w:rPr>
        <w:t>给</w:t>
      </w:r>
      <w:r>
        <w:rPr>
          <w:rFonts w:hint="eastAsia" w:ascii="宋体" w:hAnsi="宋体"/>
          <w:color w:val="auto"/>
          <w:sz w:val="28"/>
          <w:szCs w:val="28"/>
          <w:highlight w:val="none"/>
          <w:lang w:eastAsia="zh-CN"/>
        </w:rPr>
        <w:t>需方造成的实际损失。需方有权直接从供方的货款中扣减损失及</w:t>
      </w:r>
      <w:r>
        <w:rPr>
          <w:rFonts w:ascii="宋体" w:hAnsi="宋体"/>
          <w:color w:val="auto"/>
          <w:sz w:val="28"/>
          <w:szCs w:val="28"/>
          <w:highlight w:val="none"/>
          <w:lang w:eastAsia="zh-CN"/>
        </w:rPr>
        <w:t>违约金</w:t>
      </w:r>
      <w:r>
        <w:rPr>
          <w:rFonts w:hint="eastAsia" w:ascii="宋体" w:hAnsi="宋体"/>
          <w:color w:val="auto"/>
          <w:sz w:val="28"/>
          <w:szCs w:val="28"/>
          <w:highlight w:val="none"/>
          <w:lang w:eastAsia="zh-CN"/>
        </w:rPr>
        <w:t>。</w:t>
      </w:r>
    </w:p>
    <w:p w14:paraId="3D50F07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二、供方逾期</w:t>
      </w:r>
      <w:r>
        <w:rPr>
          <w:rFonts w:ascii="宋体" w:hAnsi="宋体"/>
          <w:color w:val="auto"/>
          <w:sz w:val="28"/>
          <w:szCs w:val="28"/>
          <w:highlight w:val="none"/>
          <w:lang w:eastAsia="zh-CN"/>
        </w:rPr>
        <w:t>交付货物的，</w:t>
      </w:r>
      <w:r>
        <w:rPr>
          <w:rFonts w:hint="eastAsia" w:ascii="宋体" w:hAnsi="宋体"/>
          <w:color w:val="auto"/>
          <w:sz w:val="28"/>
          <w:szCs w:val="28"/>
          <w:highlight w:val="none"/>
          <w:lang w:eastAsia="zh-CN"/>
        </w:rPr>
        <w:t>每</w:t>
      </w:r>
      <w:r>
        <w:rPr>
          <w:rFonts w:ascii="宋体" w:hAnsi="宋体"/>
          <w:color w:val="auto"/>
          <w:sz w:val="28"/>
          <w:szCs w:val="28"/>
          <w:highlight w:val="none"/>
          <w:lang w:eastAsia="zh-CN"/>
        </w:rPr>
        <w:t>逾期一日，须按照逾期交付货物价格的</w:t>
      </w:r>
      <w:r>
        <w:rPr>
          <w:rFonts w:hint="eastAsia" w:ascii="宋体" w:hAnsi="宋体"/>
          <w:color w:val="auto"/>
          <w:sz w:val="28"/>
          <w:szCs w:val="28"/>
          <w:highlight w:val="none"/>
          <w:lang w:eastAsia="zh-CN"/>
        </w:rPr>
        <w:t>1</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向需方</w:t>
      </w:r>
      <w:r>
        <w:rPr>
          <w:rFonts w:ascii="宋体" w:hAnsi="宋体"/>
          <w:color w:val="auto"/>
          <w:sz w:val="28"/>
          <w:szCs w:val="28"/>
          <w:highlight w:val="none"/>
          <w:lang w:eastAsia="zh-CN"/>
        </w:rPr>
        <w:t>支付迟延履行违约金一笔</w:t>
      </w:r>
      <w:r>
        <w:rPr>
          <w:rFonts w:hint="eastAsia" w:ascii="宋体" w:hAnsi="宋体"/>
          <w:color w:val="auto"/>
          <w:sz w:val="28"/>
          <w:szCs w:val="28"/>
          <w:highlight w:val="none"/>
          <w:lang w:eastAsia="zh-CN"/>
        </w:rPr>
        <w:t>，供方迟延</w:t>
      </w:r>
      <w:r>
        <w:rPr>
          <w:rFonts w:ascii="宋体" w:hAnsi="宋体"/>
          <w:color w:val="auto"/>
          <w:sz w:val="28"/>
          <w:szCs w:val="28"/>
          <w:highlight w:val="none"/>
          <w:lang w:eastAsia="zh-CN"/>
        </w:rPr>
        <w:t>交货达</w:t>
      </w:r>
      <w:r>
        <w:rPr>
          <w:rFonts w:hint="eastAsia" w:ascii="宋体" w:hAnsi="宋体"/>
          <w:color w:val="auto"/>
          <w:sz w:val="28"/>
          <w:szCs w:val="28"/>
          <w:highlight w:val="none"/>
          <w:lang w:eastAsia="zh-CN"/>
        </w:rPr>
        <w:t>15日</w:t>
      </w:r>
      <w:r>
        <w:rPr>
          <w:rFonts w:ascii="宋体" w:hAnsi="宋体"/>
          <w:color w:val="auto"/>
          <w:sz w:val="28"/>
          <w:szCs w:val="28"/>
          <w:highlight w:val="none"/>
          <w:lang w:eastAsia="zh-CN"/>
        </w:rPr>
        <w:t>的，</w:t>
      </w:r>
      <w:r>
        <w:rPr>
          <w:rFonts w:hint="eastAsia" w:ascii="宋体" w:hAnsi="宋体"/>
          <w:color w:val="auto"/>
          <w:sz w:val="28"/>
          <w:szCs w:val="28"/>
          <w:highlight w:val="none"/>
          <w:lang w:eastAsia="zh-CN"/>
        </w:rPr>
        <w:t>需方有权单方</w:t>
      </w:r>
      <w:r>
        <w:rPr>
          <w:rFonts w:ascii="宋体" w:hAnsi="宋体"/>
          <w:color w:val="auto"/>
          <w:sz w:val="28"/>
          <w:szCs w:val="28"/>
          <w:highlight w:val="none"/>
          <w:lang w:eastAsia="zh-CN"/>
        </w:rPr>
        <w:t>解除本协议，并追究</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的违约责任。</w:t>
      </w:r>
      <w:r>
        <w:rPr>
          <w:rFonts w:hint="eastAsia" w:ascii="宋体" w:hAnsi="宋体"/>
          <w:color w:val="auto"/>
          <w:sz w:val="28"/>
          <w:szCs w:val="28"/>
          <w:highlight w:val="none"/>
          <w:lang w:eastAsia="zh-CN"/>
        </w:rPr>
        <w:t>逾期交付的货物，供方应在需方书面允许的期限内照数补齐；供方少交、迟交的部分货物，需方有权拒收，由此产生的费用及损失由供方承担。</w:t>
      </w:r>
    </w:p>
    <w:p w14:paraId="5AAD4EE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三、不能交付货物，应当偿付不能交付货物部分价款总值的</w:t>
      </w:r>
      <w:r>
        <w:rPr>
          <w:rFonts w:ascii="宋体" w:hAnsi="宋体"/>
          <w:color w:val="auto"/>
          <w:sz w:val="28"/>
          <w:szCs w:val="28"/>
          <w:highlight w:val="none"/>
          <w:lang w:eastAsia="zh-CN"/>
        </w:rPr>
        <w:t>10</w:t>
      </w:r>
      <w:r>
        <w:rPr>
          <w:rFonts w:hint="eastAsia" w:ascii="宋体" w:hAnsi="宋体"/>
          <w:color w:val="auto"/>
          <w:sz w:val="28"/>
          <w:szCs w:val="28"/>
          <w:highlight w:val="none"/>
          <w:lang w:eastAsia="zh-CN"/>
        </w:rPr>
        <w:t>%违约金，违约金需方可从供方货款中扣除。</w:t>
      </w:r>
    </w:p>
    <w:p w14:paraId="633B5E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四、实行代运或送货的供方，错发到达地点或接收单位(人)，除按合同规定负责运到指定地点或接收单位(人)外，并承担因此多付的运杂费和逾期交付货物的责任。</w:t>
      </w:r>
    </w:p>
    <w:p w14:paraId="7F1A9DA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第九条  需方的违约责任</w:t>
      </w:r>
    </w:p>
    <w:p w14:paraId="7EB8C2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一、需方在合同履行过程中变更订作货物的数量、规格、质量或设计等，应当在货物发出前通知供方； </w:t>
      </w:r>
    </w:p>
    <w:p w14:paraId="6D14D9F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二、需方无故拒绝接收供方按合同规定期限提供的货物，需方应当赔偿供方因此造成的损失；</w:t>
      </w:r>
    </w:p>
    <w:p w14:paraId="38BBD9E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三、需方变更交付货物地点或接收单位的，应在货物发出前通知供方，因变更交货地而增加的运费或货物已发出而增加的二次倒运费由需方承担；</w:t>
      </w:r>
    </w:p>
    <w:p w14:paraId="57FF7F8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四、需方未按合同规定的条款付款，造成的后期供货延迟，供方不承担由此造成的损失，责任由需方承担。</w:t>
      </w:r>
    </w:p>
    <w:p w14:paraId="4E8D552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第十条  不可抗力</w:t>
      </w:r>
    </w:p>
    <w:p w14:paraId="10B11FD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14:paraId="4188415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第十一条  纠纷的处理</w:t>
      </w:r>
    </w:p>
    <w:p w14:paraId="2E4D95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因本合同引发的争议，双方可协商解决。协商不成应向需方所在地人民法院提起诉讼，诉讼费、律师代理费等相关费用由责任方承担。</w:t>
      </w:r>
    </w:p>
    <w:p w14:paraId="23B72E2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第十二条 廉洁条款</w:t>
      </w:r>
    </w:p>
    <w:p w14:paraId="574CA71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1.供需双方及其员工不得向对方及其员工实施商业贿赂行为，包括但不限于给予回扣、礼品、馈赠、娱乐、招待等行为。</w:t>
      </w:r>
    </w:p>
    <w:p w14:paraId="0BD5A7EF">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2.供需双方及其员工不得向对方及其员工索要财物。</w:t>
      </w:r>
    </w:p>
    <w:p w14:paraId="2F58D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3.需方发现供方或供方员工向需方或需方员工实施前两款行为的，需方有权单方解除本合同，同时供方应向需方支付合同总金额10%的违约金。</w:t>
      </w:r>
    </w:p>
    <w:p w14:paraId="7B950F8A">
      <w:pPr>
        <w:pStyle w:val="5"/>
        <w:spacing w:line="500" w:lineRule="exact"/>
        <w:rPr>
          <w:rFonts w:ascii="宋体" w:hAnsi="宋体"/>
          <w:b/>
          <w:bCs/>
          <w:color w:val="auto"/>
          <w:sz w:val="28"/>
          <w:szCs w:val="28"/>
          <w:highlight w:val="none"/>
          <w:lang w:eastAsia="zh-CN"/>
        </w:rPr>
      </w:pPr>
      <w:r>
        <w:rPr>
          <w:rFonts w:hint="eastAsia" w:ascii="宋体" w:hAnsi="宋体"/>
          <w:color w:val="auto"/>
          <w:sz w:val="28"/>
          <w:szCs w:val="28"/>
          <w:highlight w:val="none"/>
          <w:lang w:eastAsia="zh-CN"/>
        </w:rPr>
        <w:t>4.供方发现需方或需方员工向供方或供方员工实施前两款行为的，应通过应通过通信地址：北京市朝阳区朝阳门南大街 8 号中粮福临门大厦 9 层 905 房间，中粮糖业纪委办公室收，邮编 100020。或拨打举报电话：010-85017235，如供方不予举报的，需方发现后有权单方解除本合同。</w:t>
      </w:r>
    </w:p>
    <w:p w14:paraId="32BCA97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第十三条 其它</w:t>
      </w:r>
    </w:p>
    <w:p w14:paraId="561E3F6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本合同自双</w:t>
      </w:r>
      <w:r>
        <w:rPr>
          <w:rFonts w:ascii="宋体" w:hAnsi="宋体"/>
          <w:color w:val="auto"/>
          <w:sz w:val="28"/>
          <w:szCs w:val="28"/>
          <w:highlight w:val="none"/>
          <w:lang w:eastAsia="zh-CN"/>
        </w:rPr>
        <w:t>方盖</w:t>
      </w:r>
      <w:r>
        <w:rPr>
          <w:rFonts w:hint="eastAsia" w:ascii="宋体" w:hAnsi="宋体"/>
          <w:color w:val="auto"/>
          <w:sz w:val="28"/>
          <w:szCs w:val="28"/>
          <w:highlight w:val="none"/>
          <w:lang w:val="en-US" w:eastAsia="zh-CN"/>
        </w:rPr>
        <w:t>章后合同</w:t>
      </w:r>
      <w:r>
        <w:rPr>
          <w:rFonts w:hint="eastAsia" w:ascii="宋体" w:hAnsi="宋体"/>
          <w:color w:val="auto"/>
          <w:sz w:val="28"/>
          <w:szCs w:val="28"/>
          <w:highlight w:val="none"/>
          <w:lang w:eastAsia="zh-CN"/>
        </w:rPr>
        <w:t>生效，合同所有条款履行完毕即失效，本合同执行期间，双方不得随意变更和解除合同，合同如有未尽事宜，由双方共同协商作出补充规定，补充规定与本合同具有同等法律效力。</w:t>
      </w:r>
    </w:p>
    <w:p w14:paraId="240245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本合同一式贰份，购买方壹份，销售方壹份。</w:t>
      </w:r>
    </w:p>
    <w:p w14:paraId="464ADBB2">
      <w:pPr>
        <w:widowControl/>
        <w:spacing w:line="500" w:lineRule="exact"/>
        <w:jc w:val="both"/>
        <w:rPr>
          <w:rFonts w:hint="eastAsia" w:ascii="仿宋_GB2312" w:hAnsi="黑体" w:eastAsia="仿宋_GB2312"/>
          <w:b/>
          <w:bCs/>
          <w:color w:val="auto"/>
          <w:sz w:val="44"/>
          <w:szCs w:val="44"/>
          <w:highlight w:val="none"/>
          <w:u w:val="single"/>
        </w:rPr>
      </w:pP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14:paraId="7539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4935" w:type="dxa"/>
          </w:tcPr>
          <w:p w14:paraId="57AE62B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需方</w:t>
            </w:r>
          </w:p>
          <w:p w14:paraId="1DEB1DD5">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单位名称(章)： </w:t>
            </w:r>
          </w:p>
          <w:p w14:paraId="041AC323">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015A4A11">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0C9E1E06">
            <w:pPr>
              <w:spacing w:line="360" w:lineRule="auto"/>
              <w:jc w:val="left"/>
              <w:rPr>
                <w:rFonts w:ascii="宋体" w:hAnsi="宋体"/>
                <w:color w:val="auto"/>
                <w:sz w:val="22"/>
                <w:szCs w:val="22"/>
                <w:highlight w:val="none"/>
              </w:rPr>
            </w:pPr>
          </w:p>
          <w:p w14:paraId="3C07980E">
            <w:pPr>
              <w:tabs>
                <w:tab w:val="center" w:pos="4182"/>
              </w:tabs>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委托代表人：   </w:t>
            </w:r>
          </w:p>
          <w:p w14:paraId="6C9738E9">
            <w:pPr>
              <w:spacing w:line="360" w:lineRule="auto"/>
              <w:rPr>
                <w:rFonts w:ascii="宋体" w:hAnsi="宋体"/>
                <w:color w:val="auto"/>
                <w:sz w:val="22"/>
                <w:szCs w:val="22"/>
                <w:highlight w:val="none"/>
              </w:rPr>
            </w:pPr>
          </w:p>
          <w:p w14:paraId="6B61098E">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580425B3">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06E8FE83">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14CDBF65">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c>
          <w:tcPr>
            <w:tcW w:w="5145" w:type="dxa"/>
          </w:tcPr>
          <w:p w14:paraId="4134F9F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供方</w:t>
            </w:r>
          </w:p>
          <w:p w14:paraId="206E7B79">
            <w:pPr>
              <w:spacing w:line="360" w:lineRule="auto"/>
              <w:rPr>
                <w:rFonts w:ascii="宋体" w:hAnsi="宋体"/>
                <w:color w:val="auto"/>
                <w:sz w:val="22"/>
                <w:szCs w:val="22"/>
                <w:highlight w:val="none"/>
              </w:rPr>
            </w:pPr>
            <w:r>
              <w:rPr>
                <w:rFonts w:hint="eastAsia" w:ascii="宋体" w:hAnsi="宋体"/>
                <w:color w:val="auto"/>
                <w:sz w:val="22"/>
                <w:szCs w:val="22"/>
                <w:highlight w:val="none"/>
              </w:rPr>
              <w:t>单位名称(章)：</w:t>
            </w:r>
          </w:p>
          <w:p w14:paraId="3333F044">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4AB3596E">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753B522B">
            <w:pPr>
              <w:spacing w:line="360" w:lineRule="auto"/>
              <w:rPr>
                <w:rFonts w:ascii="宋体" w:hAnsi="宋体"/>
                <w:color w:val="auto"/>
                <w:sz w:val="22"/>
                <w:szCs w:val="22"/>
                <w:highlight w:val="none"/>
              </w:rPr>
            </w:pPr>
          </w:p>
          <w:p w14:paraId="121606AF">
            <w:pPr>
              <w:spacing w:line="360" w:lineRule="auto"/>
              <w:rPr>
                <w:rFonts w:ascii="宋体" w:hAnsi="宋体"/>
                <w:color w:val="auto"/>
                <w:sz w:val="22"/>
                <w:szCs w:val="22"/>
                <w:highlight w:val="none"/>
              </w:rPr>
            </w:pPr>
            <w:r>
              <w:rPr>
                <w:rFonts w:hint="eastAsia" w:ascii="宋体" w:hAnsi="宋体"/>
                <w:color w:val="auto"/>
                <w:sz w:val="22"/>
                <w:szCs w:val="22"/>
                <w:highlight w:val="none"/>
              </w:rPr>
              <w:t>委托代表人：</w:t>
            </w:r>
          </w:p>
          <w:p w14:paraId="4C2EE30A">
            <w:pPr>
              <w:spacing w:line="360" w:lineRule="auto"/>
              <w:rPr>
                <w:rFonts w:ascii="宋体" w:hAnsi="宋体"/>
                <w:color w:val="auto"/>
                <w:sz w:val="22"/>
                <w:szCs w:val="22"/>
                <w:highlight w:val="none"/>
              </w:rPr>
            </w:pPr>
          </w:p>
          <w:p w14:paraId="033540E8">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1614E1A2">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39E879F6">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03B25FDC">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r>
    </w:tbl>
    <w:p w14:paraId="1B82B522">
      <w:pPr>
        <w:rPr>
          <w:color w:val="auto"/>
          <w:highlight w:val="none"/>
        </w:rPr>
      </w:pPr>
    </w:p>
    <w:p w14:paraId="6B4A1C6B">
      <w:pPr>
        <w:rPr>
          <w:color w:val="auto"/>
          <w:highlight w:val="none"/>
        </w:rPr>
      </w:pPr>
    </w:p>
    <w:p w14:paraId="4F046DE0">
      <w:pPr>
        <w:rPr>
          <w:color w:val="auto"/>
          <w:highlight w:val="none"/>
        </w:rPr>
      </w:pPr>
    </w:p>
    <w:p w14:paraId="55665055">
      <w:pPr>
        <w:rPr>
          <w:color w:val="auto"/>
          <w:highlight w:val="none"/>
        </w:rPr>
      </w:pPr>
    </w:p>
    <w:p w14:paraId="29745FE1">
      <w:pPr>
        <w:rPr>
          <w:color w:val="auto"/>
          <w:highlight w:val="none"/>
        </w:rPr>
      </w:pPr>
    </w:p>
    <w:p w14:paraId="1E75CBD8">
      <w:pPr>
        <w:rPr>
          <w:color w:val="auto"/>
          <w:highlight w:val="none"/>
        </w:rPr>
      </w:pPr>
    </w:p>
    <w:p w14:paraId="72956239">
      <w:pPr>
        <w:rPr>
          <w:color w:val="auto"/>
          <w:highlight w:val="none"/>
        </w:rPr>
      </w:pPr>
    </w:p>
    <w:p w14:paraId="56C5296E">
      <w:pPr>
        <w:rPr>
          <w:color w:val="auto"/>
          <w:highlight w:val="none"/>
        </w:rPr>
      </w:pPr>
    </w:p>
    <w:p w14:paraId="13045387">
      <w:pPr>
        <w:rPr>
          <w:color w:val="auto"/>
          <w:highlight w:val="none"/>
        </w:rPr>
      </w:pPr>
    </w:p>
    <w:p w14:paraId="72783C6A">
      <w:pPr>
        <w:rPr>
          <w:color w:val="auto"/>
          <w:highlight w:val="none"/>
        </w:rPr>
      </w:pPr>
    </w:p>
    <w:tbl>
      <w:tblPr>
        <w:tblStyle w:val="12"/>
        <w:tblW w:w="11254" w:type="dxa"/>
        <w:jc w:val="center"/>
        <w:tblLayout w:type="fixed"/>
        <w:tblCellMar>
          <w:top w:w="0" w:type="dxa"/>
          <w:left w:w="108" w:type="dxa"/>
          <w:bottom w:w="0" w:type="dxa"/>
          <w:right w:w="108" w:type="dxa"/>
        </w:tblCellMar>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14:paraId="3B5C49D2">
        <w:tblPrEx>
          <w:tblCellMar>
            <w:top w:w="0" w:type="dxa"/>
            <w:left w:w="108" w:type="dxa"/>
            <w:bottom w:w="0" w:type="dxa"/>
            <w:right w:w="108" w:type="dxa"/>
          </w:tblCellMar>
        </w:tblPrEx>
        <w:trPr>
          <w:gridAfter w:val="3"/>
          <w:wAfter w:w="367" w:type="dxa"/>
          <w:trHeight w:val="43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50D1BD7E">
            <w:pPr>
              <w:jc w:val="center"/>
              <w:rPr>
                <w:rFonts w:hint="eastAsia" w:ascii="宋体" w:hAnsi="宋体" w:cs="宋体"/>
                <w:b/>
                <w:bCs/>
                <w:color w:val="auto"/>
                <w:kern w:val="0"/>
                <w:sz w:val="24"/>
                <w:highlight w:val="none"/>
              </w:rPr>
            </w:pPr>
          </w:p>
          <w:p w14:paraId="5ACB12DE">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通用标准件合同附表</w:t>
            </w:r>
          </w:p>
        </w:tc>
      </w:tr>
      <w:tr w14:paraId="2903C760">
        <w:tblPrEx>
          <w:tblCellMar>
            <w:top w:w="0" w:type="dxa"/>
            <w:left w:w="108" w:type="dxa"/>
            <w:bottom w:w="0" w:type="dxa"/>
            <w:right w:w="108" w:type="dxa"/>
          </w:tblCellMar>
        </w:tblPrEx>
        <w:trPr>
          <w:gridAfter w:val="3"/>
          <w:wAfter w:w="367" w:type="dxa"/>
          <w:trHeight w:val="260"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9C2345C">
            <w:pPr>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供方名称： </w:t>
            </w:r>
          </w:p>
        </w:tc>
      </w:tr>
      <w:tr w14:paraId="3CF21053">
        <w:tblPrEx>
          <w:tblCellMar>
            <w:top w:w="0" w:type="dxa"/>
            <w:left w:w="108" w:type="dxa"/>
            <w:bottom w:w="0" w:type="dxa"/>
            <w:right w:w="108" w:type="dxa"/>
          </w:tblCellMar>
        </w:tblPrEx>
        <w:trPr>
          <w:gridAfter w:val="3"/>
          <w:wAfter w:w="367" w:type="dxa"/>
          <w:trHeight w:val="20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FF3945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                                                                           合同编号：</w:t>
            </w:r>
          </w:p>
        </w:tc>
      </w:tr>
      <w:tr w14:paraId="50A049F2">
        <w:tblPrEx>
          <w:tblCellMar>
            <w:top w:w="0" w:type="dxa"/>
            <w:left w:w="108" w:type="dxa"/>
            <w:bottom w:w="0" w:type="dxa"/>
            <w:right w:w="108" w:type="dxa"/>
          </w:tblCellMar>
        </w:tblPrEx>
        <w:trPr>
          <w:gridAfter w:val="3"/>
          <w:wAfter w:w="367" w:type="dxa"/>
          <w:trHeight w:val="510" w:hRule="atLeast"/>
          <w:jc w:val="center"/>
        </w:trPr>
        <w:tc>
          <w:tcPr>
            <w:tcW w:w="625" w:type="dxa"/>
            <w:tcBorders>
              <w:top w:val="nil"/>
              <w:left w:val="single" w:color="auto" w:sz="4" w:space="0"/>
              <w:bottom w:val="single" w:color="auto" w:sz="4" w:space="0"/>
              <w:right w:val="single" w:color="auto" w:sz="4" w:space="0"/>
            </w:tcBorders>
            <w:vAlign w:val="center"/>
          </w:tcPr>
          <w:p w14:paraId="55B39A8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462" w:type="dxa"/>
            <w:tcBorders>
              <w:top w:val="nil"/>
              <w:left w:val="nil"/>
              <w:bottom w:val="single" w:color="auto" w:sz="4" w:space="0"/>
              <w:right w:val="single" w:color="auto" w:sz="4" w:space="0"/>
            </w:tcBorders>
            <w:vAlign w:val="center"/>
          </w:tcPr>
          <w:p w14:paraId="7542067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SAP物料号</w:t>
            </w:r>
          </w:p>
        </w:tc>
        <w:tc>
          <w:tcPr>
            <w:tcW w:w="2663" w:type="dxa"/>
            <w:tcBorders>
              <w:top w:val="nil"/>
              <w:left w:val="nil"/>
              <w:bottom w:val="single" w:color="auto" w:sz="4" w:space="0"/>
              <w:right w:val="single" w:color="auto" w:sz="4" w:space="0"/>
            </w:tcBorders>
            <w:vAlign w:val="center"/>
          </w:tcPr>
          <w:p w14:paraId="65B54E9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物料描述</w:t>
            </w:r>
          </w:p>
        </w:tc>
        <w:tc>
          <w:tcPr>
            <w:tcW w:w="690" w:type="dxa"/>
            <w:tcBorders>
              <w:top w:val="nil"/>
              <w:left w:val="nil"/>
              <w:bottom w:val="single" w:color="auto" w:sz="4" w:space="0"/>
              <w:right w:val="single" w:color="auto" w:sz="4" w:space="0"/>
            </w:tcBorders>
            <w:vAlign w:val="center"/>
          </w:tcPr>
          <w:p w14:paraId="074F78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660" w:type="dxa"/>
            <w:tcBorders>
              <w:top w:val="nil"/>
              <w:left w:val="nil"/>
              <w:bottom w:val="single" w:color="auto" w:sz="4" w:space="0"/>
              <w:right w:val="single" w:color="auto" w:sz="4" w:space="0"/>
            </w:tcBorders>
            <w:vAlign w:val="center"/>
          </w:tcPr>
          <w:p w14:paraId="1AE1B7A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690" w:type="dxa"/>
            <w:gridSpan w:val="2"/>
            <w:tcBorders>
              <w:top w:val="nil"/>
              <w:left w:val="nil"/>
              <w:bottom w:val="single" w:color="auto" w:sz="4" w:space="0"/>
              <w:right w:val="single" w:color="auto" w:sz="4" w:space="0"/>
            </w:tcBorders>
            <w:vAlign w:val="center"/>
          </w:tcPr>
          <w:p w14:paraId="1A188BD3">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含税单价</w:t>
            </w:r>
          </w:p>
        </w:tc>
        <w:tc>
          <w:tcPr>
            <w:tcW w:w="765" w:type="dxa"/>
            <w:tcBorders>
              <w:top w:val="nil"/>
              <w:left w:val="nil"/>
              <w:bottom w:val="single" w:color="auto" w:sz="4" w:space="0"/>
              <w:right w:val="single" w:color="auto" w:sz="4" w:space="0"/>
            </w:tcBorders>
            <w:vAlign w:val="center"/>
          </w:tcPr>
          <w:p w14:paraId="273D6C0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税率</w:t>
            </w:r>
          </w:p>
        </w:tc>
        <w:tc>
          <w:tcPr>
            <w:tcW w:w="881" w:type="dxa"/>
            <w:gridSpan w:val="2"/>
            <w:tcBorders>
              <w:top w:val="nil"/>
              <w:left w:val="nil"/>
              <w:bottom w:val="single" w:color="auto" w:sz="4" w:space="0"/>
              <w:right w:val="single" w:color="auto" w:sz="4" w:space="0"/>
            </w:tcBorders>
            <w:vAlign w:val="center"/>
          </w:tcPr>
          <w:p w14:paraId="093B2E8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含税金额</w:t>
            </w:r>
          </w:p>
        </w:tc>
        <w:tc>
          <w:tcPr>
            <w:tcW w:w="1056" w:type="dxa"/>
            <w:gridSpan w:val="3"/>
            <w:tcBorders>
              <w:top w:val="nil"/>
              <w:left w:val="nil"/>
              <w:bottom w:val="single" w:color="auto" w:sz="4" w:space="0"/>
              <w:right w:val="single" w:color="auto" w:sz="4" w:space="0"/>
            </w:tcBorders>
            <w:vAlign w:val="center"/>
          </w:tcPr>
          <w:p w14:paraId="066202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不含税金额</w:t>
            </w:r>
          </w:p>
        </w:tc>
        <w:tc>
          <w:tcPr>
            <w:tcW w:w="686" w:type="dxa"/>
            <w:gridSpan w:val="2"/>
            <w:tcBorders>
              <w:top w:val="nil"/>
              <w:left w:val="nil"/>
              <w:bottom w:val="single" w:color="auto" w:sz="4" w:space="0"/>
              <w:right w:val="single" w:color="auto" w:sz="4" w:space="0"/>
            </w:tcBorders>
            <w:vAlign w:val="center"/>
          </w:tcPr>
          <w:p w14:paraId="6D73D29B">
            <w:pPr>
              <w:jc w:val="center"/>
              <w:rPr>
                <w:rFonts w:ascii="宋体" w:hAnsi="宋体" w:cs="宋体"/>
                <w:b/>
                <w:bCs/>
                <w:color w:val="auto"/>
                <w:kern w:val="0"/>
                <w:sz w:val="20"/>
                <w:szCs w:val="20"/>
                <w:highlight w:val="none"/>
              </w:rPr>
            </w:pPr>
            <w:r>
              <w:rPr>
                <w:rFonts w:hint="eastAsia" w:ascii="宋体" w:hAnsi="宋体" w:cs="宋体"/>
                <w:b/>
                <w:bCs/>
                <w:color w:val="auto"/>
                <w:kern w:val="0"/>
                <w:sz w:val="18"/>
                <w:szCs w:val="18"/>
                <w:highlight w:val="none"/>
              </w:rPr>
              <w:t>交货时间</w:t>
            </w:r>
          </w:p>
        </w:tc>
        <w:tc>
          <w:tcPr>
            <w:tcW w:w="709" w:type="dxa"/>
            <w:gridSpan w:val="2"/>
            <w:tcBorders>
              <w:top w:val="nil"/>
              <w:left w:val="nil"/>
              <w:bottom w:val="single" w:color="auto" w:sz="4" w:space="0"/>
              <w:right w:val="single" w:color="auto" w:sz="4" w:space="0"/>
            </w:tcBorders>
            <w:vAlign w:val="center"/>
          </w:tcPr>
          <w:p w14:paraId="4BE41C76">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r>
      <w:tr w14:paraId="5CAD8E7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67DE073E">
            <w:pPr>
              <w:spacing w:line="360" w:lineRule="exact"/>
              <w:jc w:val="center"/>
              <w:rPr>
                <w:rFonts w:eastAsia="仿宋_GB2312"/>
                <w:color w:val="auto"/>
                <w:szCs w:val="21"/>
                <w:highlight w:val="none"/>
              </w:rPr>
            </w:pPr>
            <w:r>
              <w:rPr>
                <w:rFonts w:hint="eastAsia" w:eastAsia="仿宋_GB2312"/>
                <w:color w:val="auto"/>
                <w:szCs w:val="21"/>
                <w:highlight w:val="none"/>
              </w:rPr>
              <w:t>1</w:t>
            </w:r>
          </w:p>
        </w:tc>
        <w:tc>
          <w:tcPr>
            <w:tcW w:w="1462" w:type="dxa"/>
            <w:tcBorders>
              <w:top w:val="nil"/>
              <w:left w:val="nil"/>
              <w:bottom w:val="single" w:color="000000" w:sz="4" w:space="0"/>
              <w:right w:val="single" w:color="000000" w:sz="4" w:space="0"/>
            </w:tcBorders>
            <w:vAlign w:val="center"/>
          </w:tcPr>
          <w:p w14:paraId="4D3392E5">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5A469F6C">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19806F58">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F6EFF3B">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457050A3">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3BC1307F">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84BB002">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D8F5F2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487A6C76">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FC23D77">
            <w:pPr>
              <w:spacing w:line="360" w:lineRule="exact"/>
              <w:jc w:val="center"/>
              <w:rPr>
                <w:rFonts w:eastAsia="仿宋_GB2312"/>
                <w:color w:val="auto"/>
                <w:szCs w:val="21"/>
                <w:highlight w:val="none"/>
              </w:rPr>
            </w:pPr>
          </w:p>
        </w:tc>
      </w:tr>
      <w:tr w14:paraId="0A9D0F9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33EDD98D">
            <w:pPr>
              <w:spacing w:line="360" w:lineRule="exact"/>
              <w:jc w:val="center"/>
              <w:rPr>
                <w:rFonts w:eastAsia="仿宋_GB2312"/>
                <w:color w:val="auto"/>
                <w:szCs w:val="21"/>
                <w:highlight w:val="none"/>
              </w:rPr>
            </w:pPr>
            <w:r>
              <w:rPr>
                <w:rFonts w:hint="eastAsia" w:eastAsia="仿宋_GB2312"/>
                <w:color w:val="auto"/>
                <w:szCs w:val="21"/>
                <w:highlight w:val="none"/>
              </w:rPr>
              <w:t>2</w:t>
            </w:r>
          </w:p>
        </w:tc>
        <w:tc>
          <w:tcPr>
            <w:tcW w:w="1462" w:type="dxa"/>
            <w:tcBorders>
              <w:top w:val="nil"/>
              <w:left w:val="nil"/>
              <w:bottom w:val="single" w:color="000000" w:sz="4" w:space="0"/>
              <w:right w:val="single" w:color="000000" w:sz="4" w:space="0"/>
            </w:tcBorders>
            <w:vAlign w:val="center"/>
          </w:tcPr>
          <w:p w14:paraId="122A637C">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006468B1">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63C46399">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DF3FCB6">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7C5DA5A9">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1126B8FA">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66FF48C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FB2C47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06380980">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439099D">
            <w:pPr>
              <w:spacing w:line="360" w:lineRule="exact"/>
              <w:jc w:val="center"/>
              <w:rPr>
                <w:rFonts w:eastAsia="仿宋_GB2312"/>
                <w:color w:val="auto"/>
                <w:szCs w:val="21"/>
                <w:highlight w:val="none"/>
              </w:rPr>
            </w:pPr>
          </w:p>
        </w:tc>
      </w:tr>
      <w:tr w14:paraId="071C15F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5C750293">
            <w:pPr>
              <w:spacing w:line="360" w:lineRule="exact"/>
              <w:jc w:val="center"/>
              <w:rPr>
                <w:rFonts w:eastAsia="仿宋_GB2312"/>
                <w:color w:val="auto"/>
                <w:szCs w:val="21"/>
                <w:highlight w:val="none"/>
              </w:rPr>
            </w:pPr>
            <w:r>
              <w:rPr>
                <w:rFonts w:hint="eastAsia" w:eastAsia="仿宋_GB2312"/>
                <w:color w:val="auto"/>
                <w:szCs w:val="21"/>
                <w:highlight w:val="none"/>
              </w:rPr>
              <w:t>3</w:t>
            </w:r>
          </w:p>
        </w:tc>
        <w:tc>
          <w:tcPr>
            <w:tcW w:w="1462" w:type="dxa"/>
            <w:tcBorders>
              <w:top w:val="nil"/>
              <w:left w:val="nil"/>
              <w:bottom w:val="single" w:color="000000" w:sz="4" w:space="0"/>
              <w:right w:val="single" w:color="000000" w:sz="4" w:space="0"/>
            </w:tcBorders>
            <w:vAlign w:val="center"/>
          </w:tcPr>
          <w:p w14:paraId="61F6A3D3">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3BE9007B">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0FB2118C">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3FBC0F1A">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14255126">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57F57376">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540FDE7">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7A33A27C">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773BFABC">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720C7272">
            <w:pPr>
              <w:spacing w:line="360" w:lineRule="exact"/>
              <w:jc w:val="center"/>
              <w:rPr>
                <w:rFonts w:eastAsia="仿宋_GB2312"/>
                <w:color w:val="auto"/>
                <w:szCs w:val="21"/>
                <w:highlight w:val="none"/>
              </w:rPr>
            </w:pPr>
          </w:p>
        </w:tc>
      </w:tr>
      <w:tr w14:paraId="13F5080F">
        <w:tblPrEx>
          <w:tblCellMar>
            <w:top w:w="0" w:type="dxa"/>
            <w:left w:w="108" w:type="dxa"/>
            <w:bottom w:w="0" w:type="dxa"/>
            <w:right w:w="108" w:type="dxa"/>
          </w:tblCellMar>
        </w:tblPrEx>
        <w:trPr>
          <w:gridAfter w:val="3"/>
          <w:wAfter w:w="367" w:type="dxa"/>
          <w:trHeight w:val="330" w:hRule="atLeast"/>
          <w:jc w:val="center"/>
        </w:trPr>
        <w:tc>
          <w:tcPr>
            <w:tcW w:w="625" w:type="dxa"/>
            <w:tcBorders>
              <w:top w:val="nil"/>
              <w:left w:val="single" w:color="auto" w:sz="4" w:space="0"/>
              <w:bottom w:val="single" w:color="auto" w:sz="4" w:space="0"/>
              <w:right w:val="single" w:color="auto" w:sz="4" w:space="0"/>
            </w:tcBorders>
            <w:vAlign w:val="center"/>
          </w:tcPr>
          <w:p w14:paraId="320744A3">
            <w:pPr>
              <w:jc w:val="center"/>
              <w:rPr>
                <w:b/>
                <w:color w:val="auto"/>
                <w:sz w:val="18"/>
                <w:szCs w:val="18"/>
                <w:highlight w:val="none"/>
              </w:rPr>
            </w:pPr>
            <w:r>
              <w:rPr>
                <w:rFonts w:hint="eastAsia"/>
                <w:b/>
                <w:color w:val="auto"/>
                <w:sz w:val="18"/>
                <w:szCs w:val="18"/>
                <w:highlight w:val="none"/>
              </w:rPr>
              <w:t>合计</w:t>
            </w:r>
          </w:p>
        </w:tc>
        <w:tc>
          <w:tcPr>
            <w:tcW w:w="1462" w:type="dxa"/>
            <w:tcBorders>
              <w:top w:val="nil"/>
              <w:left w:val="nil"/>
              <w:bottom w:val="single" w:color="auto" w:sz="4" w:space="0"/>
              <w:right w:val="single" w:color="auto" w:sz="4" w:space="0"/>
            </w:tcBorders>
            <w:vAlign w:val="center"/>
          </w:tcPr>
          <w:p w14:paraId="0EAB6AC3">
            <w:pPr>
              <w:spacing w:line="360" w:lineRule="exact"/>
              <w:jc w:val="center"/>
              <w:rPr>
                <w:rFonts w:eastAsia="仿宋_GB2312"/>
                <w:color w:val="auto"/>
                <w:szCs w:val="21"/>
                <w:highlight w:val="none"/>
              </w:rPr>
            </w:pPr>
          </w:p>
        </w:tc>
        <w:tc>
          <w:tcPr>
            <w:tcW w:w="2663" w:type="dxa"/>
            <w:tcBorders>
              <w:top w:val="nil"/>
              <w:left w:val="nil"/>
              <w:bottom w:val="single" w:color="auto" w:sz="4" w:space="0"/>
              <w:right w:val="single" w:color="auto" w:sz="4" w:space="0"/>
            </w:tcBorders>
            <w:vAlign w:val="center"/>
          </w:tcPr>
          <w:p w14:paraId="21EF337E">
            <w:pPr>
              <w:spacing w:line="360" w:lineRule="exact"/>
              <w:jc w:val="center"/>
              <w:rPr>
                <w:rFonts w:eastAsia="仿宋_GB2312"/>
                <w:color w:val="auto"/>
                <w:szCs w:val="21"/>
                <w:highlight w:val="none"/>
              </w:rPr>
            </w:pPr>
          </w:p>
        </w:tc>
        <w:tc>
          <w:tcPr>
            <w:tcW w:w="690" w:type="dxa"/>
            <w:tcBorders>
              <w:top w:val="nil"/>
              <w:left w:val="nil"/>
              <w:bottom w:val="single" w:color="auto" w:sz="4" w:space="0"/>
              <w:right w:val="single" w:color="auto" w:sz="4" w:space="0"/>
            </w:tcBorders>
            <w:vAlign w:val="center"/>
          </w:tcPr>
          <w:p w14:paraId="68BE89B4">
            <w:pPr>
              <w:spacing w:line="360" w:lineRule="exact"/>
              <w:jc w:val="center"/>
              <w:rPr>
                <w:rFonts w:eastAsia="仿宋_GB2312"/>
                <w:color w:val="auto"/>
                <w:szCs w:val="21"/>
                <w:highlight w:val="none"/>
              </w:rPr>
            </w:pPr>
          </w:p>
        </w:tc>
        <w:tc>
          <w:tcPr>
            <w:tcW w:w="660" w:type="dxa"/>
            <w:tcBorders>
              <w:top w:val="nil"/>
              <w:left w:val="nil"/>
              <w:bottom w:val="single" w:color="auto" w:sz="4" w:space="0"/>
              <w:right w:val="single" w:color="auto" w:sz="4" w:space="0"/>
            </w:tcBorders>
            <w:vAlign w:val="center"/>
          </w:tcPr>
          <w:p w14:paraId="39EF1932">
            <w:pPr>
              <w:spacing w:line="360" w:lineRule="exact"/>
              <w:jc w:val="center"/>
              <w:rPr>
                <w:rFonts w:eastAsia="仿宋_GB2312"/>
                <w:color w:val="auto"/>
                <w:szCs w:val="21"/>
                <w:highlight w:val="none"/>
              </w:rPr>
            </w:pPr>
          </w:p>
        </w:tc>
        <w:tc>
          <w:tcPr>
            <w:tcW w:w="690" w:type="dxa"/>
            <w:gridSpan w:val="2"/>
            <w:tcBorders>
              <w:top w:val="nil"/>
              <w:left w:val="nil"/>
              <w:bottom w:val="single" w:color="auto" w:sz="4" w:space="0"/>
              <w:right w:val="single" w:color="auto" w:sz="4" w:space="0"/>
            </w:tcBorders>
            <w:vAlign w:val="center"/>
          </w:tcPr>
          <w:p w14:paraId="32854F08">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055465F4">
            <w:pPr>
              <w:spacing w:line="360" w:lineRule="exact"/>
              <w:jc w:val="center"/>
              <w:rPr>
                <w:rFonts w:eastAsia="仿宋_GB2312"/>
                <w:color w:val="auto"/>
                <w:szCs w:val="21"/>
                <w:highlight w:val="none"/>
              </w:rPr>
            </w:pPr>
          </w:p>
        </w:tc>
        <w:tc>
          <w:tcPr>
            <w:tcW w:w="881" w:type="dxa"/>
            <w:gridSpan w:val="2"/>
            <w:tcBorders>
              <w:top w:val="nil"/>
              <w:left w:val="nil"/>
              <w:bottom w:val="single" w:color="auto" w:sz="4" w:space="0"/>
              <w:right w:val="single" w:color="auto" w:sz="4" w:space="0"/>
            </w:tcBorders>
            <w:vAlign w:val="center"/>
          </w:tcPr>
          <w:p w14:paraId="1A8203D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1CB6016">
            <w:pPr>
              <w:spacing w:line="360" w:lineRule="exact"/>
              <w:jc w:val="center"/>
              <w:rPr>
                <w:rFonts w:eastAsia="仿宋_GB2312"/>
                <w:color w:val="auto"/>
                <w:szCs w:val="21"/>
                <w:highlight w:val="none"/>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14:paraId="08E9FA08">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auto" w:sz="4" w:space="0"/>
            </w:tcBorders>
            <w:vAlign w:val="center"/>
          </w:tcPr>
          <w:p w14:paraId="0058A634">
            <w:pPr>
              <w:spacing w:line="360" w:lineRule="exact"/>
              <w:jc w:val="center"/>
              <w:rPr>
                <w:rFonts w:eastAsia="仿宋_GB2312"/>
                <w:color w:val="auto"/>
                <w:szCs w:val="21"/>
                <w:highlight w:val="none"/>
              </w:rPr>
            </w:pPr>
          </w:p>
        </w:tc>
      </w:tr>
      <w:tr w14:paraId="15729B2E">
        <w:tblPrEx>
          <w:tblCellMar>
            <w:top w:w="0" w:type="dxa"/>
            <w:left w:w="108" w:type="dxa"/>
            <w:bottom w:w="0" w:type="dxa"/>
            <w:right w:w="108" w:type="dxa"/>
          </w:tblCellMar>
        </w:tblPrEx>
        <w:trPr>
          <w:gridAfter w:val="3"/>
          <w:wAfter w:w="367" w:type="dxa"/>
          <w:trHeight w:val="453"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14:paraId="55BCA1F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4C7D84D0">
            <w:pPr>
              <w:jc w:val="center"/>
              <w:rPr>
                <w:rFonts w:ascii="宋体" w:hAnsi="宋体" w:cs="宋体"/>
                <w:b/>
                <w:bCs/>
                <w:color w:val="auto"/>
                <w:kern w:val="0"/>
                <w:sz w:val="20"/>
                <w:szCs w:val="20"/>
                <w:highlight w:val="none"/>
              </w:rPr>
            </w:pPr>
          </w:p>
        </w:tc>
      </w:tr>
      <w:tr w14:paraId="1EE2B107">
        <w:tblPrEx>
          <w:tblCellMar>
            <w:top w:w="0" w:type="dxa"/>
            <w:left w:w="108" w:type="dxa"/>
            <w:bottom w:w="0" w:type="dxa"/>
            <w:right w:w="108" w:type="dxa"/>
          </w:tblCellMar>
        </w:tblPrEx>
        <w:trPr>
          <w:gridAfter w:val="3"/>
          <w:wAfter w:w="367" w:type="dxa"/>
          <w:trHeight w:val="449"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3621502C">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73B572FA">
            <w:pPr>
              <w:jc w:val="center"/>
              <w:rPr>
                <w:rFonts w:ascii="宋体" w:hAnsi="宋体" w:cs="宋体"/>
                <w:b/>
                <w:bCs/>
                <w:color w:val="auto"/>
                <w:kern w:val="0"/>
                <w:sz w:val="20"/>
                <w:szCs w:val="20"/>
                <w:highlight w:val="none"/>
              </w:rPr>
            </w:pPr>
          </w:p>
        </w:tc>
      </w:tr>
      <w:tr w14:paraId="2C9A4B3D">
        <w:tblPrEx>
          <w:tblCellMar>
            <w:top w:w="0" w:type="dxa"/>
            <w:left w:w="108" w:type="dxa"/>
            <w:bottom w:w="0" w:type="dxa"/>
            <w:right w:w="108" w:type="dxa"/>
          </w:tblCellMar>
        </w:tblPrEx>
        <w:trPr>
          <w:gridAfter w:val="3"/>
          <w:wAfter w:w="367" w:type="dxa"/>
          <w:trHeight w:val="704"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050FC357">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c>
          <w:tcPr>
            <w:tcW w:w="8800" w:type="dxa"/>
            <w:gridSpan w:val="15"/>
            <w:tcBorders>
              <w:top w:val="single" w:color="auto" w:sz="4" w:space="0"/>
              <w:left w:val="nil"/>
              <w:bottom w:val="single" w:color="auto" w:sz="4" w:space="0"/>
              <w:right w:val="single" w:color="000000" w:sz="4" w:space="0"/>
            </w:tcBorders>
            <w:vAlign w:val="center"/>
          </w:tcPr>
          <w:p w14:paraId="7B954262">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供货期限内，按购买方实际的需求量供货，并以实际验收入库物资数量乘以以上对应物资单价结算，交货时间和数量以购买方通知时间为准。</w:t>
            </w:r>
          </w:p>
          <w:p w14:paraId="63E13DFD">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购买方订购销售方物资到厂验收合格后，检修期结束后或榨季期结束后有剩余未使用的物资需退还给销售方，所退物资必须全新未使用过，发货物流点由销售方指定，产生的运费需购买方承担。</w:t>
            </w:r>
          </w:p>
          <w:p w14:paraId="5C45172F">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购买方所订购的物资属非国标产品及按购买方要求加工的产品不能退货。</w:t>
            </w:r>
          </w:p>
          <w:p w14:paraId="1726DCDE">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购买方所订购物资有保质期的，剩余保质期在1个月内的不能退货。</w:t>
            </w:r>
          </w:p>
          <w:p w14:paraId="203C3061">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销售方发给购买方的物资若有保质期，原则上保质期必须在12个月以上，具体以物资的实际保质期时间长短为准。</w:t>
            </w:r>
          </w:p>
        </w:tc>
      </w:tr>
      <w:tr w14:paraId="3FC1F50E">
        <w:tblPrEx>
          <w:tblCellMar>
            <w:top w:w="0" w:type="dxa"/>
            <w:left w:w="108" w:type="dxa"/>
            <w:bottom w:w="0" w:type="dxa"/>
            <w:right w:w="108" w:type="dxa"/>
          </w:tblCellMar>
        </w:tblPrEx>
        <w:trPr>
          <w:trHeight w:val="299" w:hRule="atLeast"/>
          <w:jc w:val="center"/>
        </w:trPr>
        <w:tc>
          <w:tcPr>
            <w:tcW w:w="625" w:type="dxa"/>
            <w:tcBorders>
              <w:top w:val="nil"/>
              <w:left w:val="nil"/>
              <w:bottom w:val="nil"/>
              <w:right w:val="nil"/>
            </w:tcBorders>
            <w:vAlign w:val="center"/>
          </w:tcPr>
          <w:p w14:paraId="7BD9A56C">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注</w:t>
            </w:r>
          </w:p>
        </w:tc>
        <w:tc>
          <w:tcPr>
            <w:tcW w:w="4815" w:type="dxa"/>
            <w:gridSpan w:val="3"/>
            <w:tcBorders>
              <w:top w:val="nil"/>
              <w:left w:val="nil"/>
              <w:bottom w:val="nil"/>
              <w:right w:val="nil"/>
            </w:tcBorders>
            <w:vAlign w:val="center"/>
          </w:tcPr>
          <w:p w14:paraId="787EA4AD">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1、结算量根据采购方实际需求量结算</w:t>
            </w:r>
          </w:p>
        </w:tc>
        <w:tc>
          <w:tcPr>
            <w:tcW w:w="660" w:type="dxa"/>
            <w:tcBorders>
              <w:top w:val="nil"/>
              <w:left w:val="nil"/>
              <w:bottom w:val="nil"/>
              <w:right w:val="nil"/>
            </w:tcBorders>
            <w:vAlign w:val="center"/>
          </w:tcPr>
          <w:p w14:paraId="62295B05">
            <w:pPr>
              <w:jc w:val="left"/>
              <w:rPr>
                <w:rFonts w:ascii="宋体" w:hAnsi="宋体" w:cs="宋体"/>
                <w:color w:val="auto"/>
                <w:kern w:val="0"/>
                <w:sz w:val="20"/>
                <w:szCs w:val="20"/>
                <w:highlight w:val="none"/>
              </w:rPr>
            </w:pPr>
          </w:p>
        </w:tc>
        <w:tc>
          <w:tcPr>
            <w:tcW w:w="478" w:type="dxa"/>
            <w:tcBorders>
              <w:top w:val="nil"/>
              <w:left w:val="nil"/>
              <w:bottom w:val="nil"/>
              <w:right w:val="nil"/>
            </w:tcBorders>
            <w:vAlign w:val="center"/>
          </w:tcPr>
          <w:p w14:paraId="29A41A99">
            <w:pPr>
              <w:jc w:val="left"/>
              <w:rPr>
                <w:rFonts w:ascii="宋体" w:hAnsi="宋体" w:cs="宋体"/>
                <w:color w:val="auto"/>
                <w:kern w:val="0"/>
                <w:sz w:val="20"/>
                <w:szCs w:val="20"/>
                <w:highlight w:val="none"/>
              </w:rPr>
            </w:pPr>
          </w:p>
        </w:tc>
        <w:tc>
          <w:tcPr>
            <w:tcW w:w="1245" w:type="dxa"/>
            <w:gridSpan w:val="3"/>
            <w:tcBorders>
              <w:top w:val="nil"/>
              <w:left w:val="nil"/>
              <w:bottom w:val="nil"/>
              <w:right w:val="nil"/>
            </w:tcBorders>
            <w:vAlign w:val="center"/>
          </w:tcPr>
          <w:p w14:paraId="59EA0CEB">
            <w:pPr>
              <w:jc w:val="left"/>
              <w:rPr>
                <w:rFonts w:ascii="宋体" w:hAnsi="宋体" w:cs="宋体"/>
                <w:color w:val="auto"/>
                <w:kern w:val="0"/>
                <w:sz w:val="20"/>
                <w:szCs w:val="20"/>
                <w:highlight w:val="none"/>
              </w:rPr>
            </w:pPr>
          </w:p>
        </w:tc>
        <w:tc>
          <w:tcPr>
            <w:tcW w:w="765" w:type="dxa"/>
            <w:gridSpan w:val="2"/>
            <w:tcBorders>
              <w:top w:val="nil"/>
              <w:left w:val="nil"/>
              <w:bottom w:val="nil"/>
              <w:right w:val="nil"/>
            </w:tcBorders>
            <w:vAlign w:val="center"/>
          </w:tcPr>
          <w:p w14:paraId="60D4587A">
            <w:pPr>
              <w:jc w:val="left"/>
              <w:rPr>
                <w:rFonts w:ascii="宋体" w:hAnsi="宋体" w:cs="宋体"/>
                <w:color w:val="auto"/>
                <w:kern w:val="0"/>
                <w:sz w:val="20"/>
                <w:szCs w:val="20"/>
                <w:highlight w:val="none"/>
              </w:rPr>
            </w:pPr>
          </w:p>
        </w:tc>
        <w:tc>
          <w:tcPr>
            <w:tcW w:w="491" w:type="dxa"/>
            <w:tcBorders>
              <w:top w:val="nil"/>
              <w:left w:val="nil"/>
              <w:bottom w:val="nil"/>
              <w:right w:val="nil"/>
            </w:tcBorders>
            <w:vAlign w:val="center"/>
          </w:tcPr>
          <w:p w14:paraId="008683A0">
            <w:pPr>
              <w:jc w:val="left"/>
              <w:rPr>
                <w:rFonts w:ascii="宋体" w:hAnsi="宋体" w:cs="宋体"/>
                <w:color w:val="auto"/>
                <w:kern w:val="0"/>
                <w:sz w:val="20"/>
                <w:szCs w:val="20"/>
                <w:highlight w:val="none"/>
              </w:rPr>
            </w:pPr>
          </w:p>
        </w:tc>
        <w:tc>
          <w:tcPr>
            <w:tcW w:w="1099" w:type="dxa"/>
            <w:gridSpan w:val="3"/>
            <w:tcBorders>
              <w:top w:val="nil"/>
              <w:left w:val="nil"/>
              <w:bottom w:val="nil"/>
              <w:right w:val="nil"/>
            </w:tcBorders>
            <w:vAlign w:val="center"/>
          </w:tcPr>
          <w:p w14:paraId="13AB82D3">
            <w:pPr>
              <w:jc w:val="left"/>
              <w:rPr>
                <w:rFonts w:ascii="宋体" w:hAnsi="宋体" w:cs="宋体"/>
                <w:color w:val="auto"/>
                <w:kern w:val="0"/>
                <w:sz w:val="20"/>
                <w:szCs w:val="20"/>
                <w:highlight w:val="none"/>
              </w:rPr>
            </w:pPr>
          </w:p>
        </w:tc>
        <w:tc>
          <w:tcPr>
            <w:tcW w:w="840" w:type="dxa"/>
            <w:gridSpan w:val="4"/>
            <w:tcBorders>
              <w:top w:val="nil"/>
              <w:left w:val="nil"/>
              <w:bottom w:val="nil"/>
              <w:right w:val="nil"/>
            </w:tcBorders>
            <w:vAlign w:val="center"/>
          </w:tcPr>
          <w:p w14:paraId="0850DD5F">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6B64545E">
            <w:pPr>
              <w:jc w:val="left"/>
              <w:rPr>
                <w:rFonts w:ascii="宋体" w:hAnsi="宋体" w:cs="宋体"/>
                <w:color w:val="auto"/>
                <w:kern w:val="0"/>
                <w:sz w:val="20"/>
                <w:szCs w:val="20"/>
                <w:highlight w:val="none"/>
              </w:rPr>
            </w:pPr>
          </w:p>
        </w:tc>
      </w:tr>
      <w:tr w14:paraId="09BBA932">
        <w:tblPrEx>
          <w:tblCellMar>
            <w:top w:w="0" w:type="dxa"/>
            <w:left w:w="108" w:type="dxa"/>
            <w:bottom w:w="0" w:type="dxa"/>
            <w:right w:w="108" w:type="dxa"/>
          </w:tblCellMar>
        </w:tblPrEx>
        <w:trPr>
          <w:gridAfter w:val="2"/>
          <w:wAfter w:w="285" w:type="dxa"/>
          <w:trHeight w:val="375" w:hRule="atLeast"/>
          <w:jc w:val="center"/>
        </w:trPr>
        <w:tc>
          <w:tcPr>
            <w:tcW w:w="625" w:type="dxa"/>
            <w:tcBorders>
              <w:top w:val="nil"/>
              <w:left w:val="nil"/>
              <w:bottom w:val="nil"/>
              <w:right w:val="nil"/>
            </w:tcBorders>
            <w:vAlign w:val="center"/>
          </w:tcPr>
          <w:p w14:paraId="16D6ED2C">
            <w:pPr>
              <w:jc w:val="center"/>
              <w:rPr>
                <w:rFonts w:ascii="宋体" w:hAnsi="宋体" w:cs="宋体"/>
                <w:color w:val="auto"/>
                <w:kern w:val="0"/>
                <w:sz w:val="20"/>
                <w:szCs w:val="20"/>
                <w:highlight w:val="none"/>
              </w:rPr>
            </w:pPr>
          </w:p>
        </w:tc>
        <w:tc>
          <w:tcPr>
            <w:tcW w:w="6165" w:type="dxa"/>
            <w:gridSpan w:val="6"/>
            <w:tcBorders>
              <w:top w:val="nil"/>
              <w:left w:val="nil"/>
              <w:bottom w:val="nil"/>
              <w:right w:val="nil"/>
            </w:tcBorders>
            <w:vAlign w:val="center"/>
          </w:tcPr>
          <w:p w14:paraId="62634F33">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2、合同期内超过合同量的供货，按合同同等价结算</w:t>
            </w:r>
          </w:p>
        </w:tc>
        <w:tc>
          <w:tcPr>
            <w:tcW w:w="765" w:type="dxa"/>
            <w:tcBorders>
              <w:top w:val="nil"/>
              <w:left w:val="nil"/>
              <w:bottom w:val="nil"/>
              <w:right w:val="nil"/>
            </w:tcBorders>
            <w:vAlign w:val="center"/>
          </w:tcPr>
          <w:p w14:paraId="0F1F2DAC">
            <w:pPr>
              <w:jc w:val="left"/>
              <w:rPr>
                <w:rFonts w:ascii="宋体" w:hAnsi="宋体" w:cs="宋体"/>
                <w:color w:val="auto"/>
                <w:kern w:val="0"/>
                <w:sz w:val="20"/>
                <w:szCs w:val="20"/>
                <w:highlight w:val="none"/>
              </w:rPr>
            </w:pPr>
          </w:p>
        </w:tc>
        <w:tc>
          <w:tcPr>
            <w:tcW w:w="881" w:type="dxa"/>
            <w:gridSpan w:val="2"/>
            <w:tcBorders>
              <w:top w:val="nil"/>
              <w:left w:val="nil"/>
              <w:bottom w:val="nil"/>
              <w:right w:val="nil"/>
            </w:tcBorders>
            <w:vAlign w:val="center"/>
          </w:tcPr>
          <w:p w14:paraId="6123414E">
            <w:pPr>
              <w:jc w:val="left"/>
              <w:rPr>
                <w:rFonts w:ascii="宋体" w:hAnsi="宋体" w:cs="宋体"/>
                <w:color w:val="auto"/>
                <w:kern w:val="0"/>
                <w:sz w:val="20"/>
                <w:szCs w:val="20"/>
                <w:highlight w:val="none"/>
              </w:rPr>
            </w:pPr>
          </w:p>
        </w:tc>
        <w:tc>
          <w:tcPr>
            <w:tcW w:w="1056" w:type="dxa"/>
            <w:gridSpan w:val="3"/>
            <w:tcBorders>
              <w:top w:val="nil"/>
              <w:left w:val="nil"/>
              <w:bottom w:val="nil"/>
              <w:right w:val="nil"/>
            </w:tcBorders>
            <w:vAlign w:val="center"/>
          </w:tcPr>
          <w:p w14:paraId="2053BB3C">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1152D313">
            <w:pPr>
              <w:jc w:val="left"/>
              <w:rPr>
                <w:rFonts w:ascii="宋体" w:hAnsi="宋体" w:cs="宋体"/>
                <w:color w:val="auto"/>
                <w:kern w:val="0"/>
                <w:sz w:val="20"/>
                <w:szCs w:val="20"/>
                <w:highlight w:val="none"/>
              </w:rPr>
            </w:pPr>
          </w:p>
        </w:tc>
        <w:tc>
          <w:tcPr>
            <w:tcW w:w="1005" w:type="dxa"/>
            <w:gridSpan w:val="2"/>
            <w:tcBorders>
              <w:top w:val="nil"/>
              <w:left w:val="nil"/>
              <w:bottom w:val="nil"/>
              <w:right w:val="nil"/>
            </w:tcBorders>
            <w:vAlign w:val="center"/>
          </w:tcPr>
          <w:p w14:paraId="4D36D397">
            <w:pPr>
              <w:jc w:val="left"/>
              <w:rPr>
                <w:rFonts w:ascii="宋体" w:hAnsi="宋体" w:cs="宋体"/>
                <w:color w:val="auto"/>
                <w:kern w:val="0"/>
                <w:sz w:val="20"/>
                <w:szCs w:val="20"/>
                <w:highlight w:val="none"/>
              </w:rPr>
            </w:pPr>
          </w:p>
        </w:tc>
        <w:tc>
          <w:tcPr>
            <w:tcW w:w="236" w:type="dxa"/>
            <w:gridSpan w:val="2"/>
            <w:tcBorders>
              <w:top w:val="nil"/>
              <w:left w:val="nil"/>
              <w:bottom w:val="nil"/>
              <w:right w:val="nil"/>
            </w:tcBorders>
            <w:vAlign w:val="center"/>
          </w:tcPr>
          <w:p w14:paraId="47FE015F">
            <w:pPr>
              <w:jc w:val="left"/>
              <w:rPr>
                <w:rFonts w:ascii="宋体" w:hAnsi="宋体" w:cs="宋体"/>
                <w:color w:val="auto"/>
                <w:kern w:val="0"/>
                <w:sz w:val="20"/>
                <w:szCs w:val="20"/>
                <w:highlight w:val="none"/>
              </w:rPr>
            </w:pPr>
          </w:p>
        </w:tc>
      </w:tr>
    </w:tbl>
    <w:p w14:paraId="08CA3886">
      <w:pPr>
        <w:widowControl/>
        <w:spacing w:line="500" w:lineRule="exact"/>
        <w:jc w:val="center"/>
        <w:rPr>
          <w:rFonts w:hint="eastAsia" w:ascii="仿宋_GB2312" w:hAnsi="黑体" w:eastAsia="仿宋_GB2312"/>
          <w:b/>
          <w:bCs/>
          <w:color w:val="auto"/>
          <w:sz w:val="44"/>
          <w:szCs w:val="44"/>
          <w:highlight w:val="none"/>
          <w:u w:val="single"/>
        </w:rPr>
      </w:pPr>
    </w:p>
    <w:p w14:paraId="68255343">
      <w:pPr>
        <w:pStyle w:val="7"/>
        <w:rPr>
          <w:rFonts w:hint="default"/>
          <w:color w:val="auto"/>
          <w:highlight w:val="none"/>
          <w:lang w:val="en-US" w:eastAsia="zh-CN"/>
        </w:rPr>
      </w:pPr>
    </w:p>
    <w:p w14:paraId="0096B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5C9167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51468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3DF432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45748B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CF73F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22360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3E609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5CA56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78B20CD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1F8707A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36EBEB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w:hAnsi="Times" w:eastAsia="仿宋_GB2312" w:cs="宋体"/>
          <w:color w:val="000000"/>
          <w:kern w:val="0"/>
          <w:sz w:val="32"/>
          <w:szCs w:val="32"/>
          <w:highlight w:val="none"/>
        </w:rPr>
      </w:pPr>
      <w:r>
        <w:rPr>
          <w:rFonts w:hint="default"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rPr>
        <w:t>、廉洁承诺书：</w:t>
      </w:r>
    </w:p>
    <w:p w14:paraId="028EFBCE">
      <w:pPr>
        <w:autoSpaceDE w:val="0"/>
        <w:autoSpaceDN w:val="0"/>
        <w:adjustRightInd w:val="0"/>
        <w:jc w:val="center"/>
        <w:rPr>
          <w:rFonts w:ascii="Times" w:hAnsi="Times" w:eastAsia="黑体" w:cs="宋体"/>
          <w:color w:val="000000"/>
          <w:kern w:val="0"/>
          <w:sz w:val="36"/>
          <w:szCs w:val="32"/>
          <w:highlight w:val="none"/>
        </w:rPr>
      </w:pPr>
      <w:r>
        <w:rPr>
          <w:rFonts w:hint="eastAsia" w:ascii="Times" w:hAnsi="Times" w:eastAsia="黑体" w:cs="宋体"/>
          <w:color w:val="000000"/>
          <w:kern w:val="0"/>
          <w:sz w:val="36"/>
          <w:szCs w:val="32"/>
          <w:highlight w:val="none"/>
        </w:rPr>
        <w:t>中粮糖业廉洁承诺书</w:t>
      </w:r>
    </w:p>
    <w:p w14:paraId="06C76AA5">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中粮糖业及下属分子公司</w:t>
      </w:r>
      <w:r>
        <w:rPr>
          <w:rFonts w:hint="eastAsia" w:ascii="Times" w:hAnsi="Times" w:eastAsia="仿宋_GB2312" w:cs="宋体"/>
          <w:color w:val="000000"/>
          <w:kern w:val="0"/>
          <w:sz w:val="32"/>
          <w:szCs w:val="32"/>
          <w:highlight w:val="none"/>
        </w:rPr>
        <w:t>：</w:t>
      </w:r>
    </w:p>
    <w:p w14:paraId="18D787A4">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为积极配合贵公司进行的项目采购与招投标工作，有效遏制不公平竞争和违规违纪问题的发生，确保采购与招投标工作的公平、公正、公开，我们特向贵公司承诺如下事项：</w:t>
      </w:r>
    </w:p>
    <w:p w14:paraId="642891D8">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1、自觉遵守国家法律法规及中粮糖业有关廉政建设制度。</w:t>
      </w:r>
    </w:p>
    <w:p w14:paraId="65916559">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2、不使用不正当手段妨碍、排挤其它投标单位或串通投标。</w:t>
      </w:r>
    </w:p>
    <w:p w14:paraId="055A897B">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3、按照采购文件规定的方式进行投标，不隐瞒本单位投标资质的真实情况，投标资质符合规定；保证不会以其他人名义投标或者以其他方式弄虚作假，骗取中标。</w:t>
      </w:r>
    </w:p>
    <w:p w14:paraId="41119A87">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4、不将主体、关键性工作进行分包（包括贴牌生产、转包等）。</w:t>
      </w:r>
    </w:p>
    <w:p w14:paraId="1530CC22">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410491F7">
      <w:pPr>
        <w:autoSpaceDE w:val="0"/>
        <w:autoSpaceDN w:val="0"/>
        <w:adjustRightInd w:val="0"/>
        <w:ind w:firstLine="640" w:firstLineChars="200"/>
        <w:rPr>
          <w:rFonts w:ascii="Times" w:hAnsi="Times" w:eastAsia="仿宋_GB2312" w:cs="宋体"/>
          <w:color w:val="FF0000"/>
          <w:kern w:val="0"/>
          <w:sz w:val="32"/>
          <w:szCs w:val="32"/>
          <w:highlight w:val="none"/>
        </w:rPr>
      </w:pPr>
      <w:r>
        <w:rPr>
          <w:rFonts w:hint="eastAsia" w:ascii="Times" w:hAnsi="Times" w:eastAsia="仿宋_GB2312" w:cs="宋体"/>
          <w:color w:val="FF0000"/>
          <w:kern w:val="0"/>
          <w:sz w:val="32"/>
          <w:szCs w:val="32"/>
          <w:highlight w:val="none"/>
        </w:rPr>
        <w:t>6、</w:t>
      </w:r>
      <w:r>
        <w:rPr>
          <w:rFonts w:hint="eastAsia"/>
          <w:color w:val="FF0000"/>
          <w:highlight w:val="none"/>
        </w:rPr>
        <w:t xml:space="preserve"> </w:t>
      </w:r>
      <w:r>
        <w:rPr>
          <w:rFonts w:hint="eastAsia" w:ascii="Times" w:hAnsi="Times" w:eastAsia="仿宋_GB2312" w:cs="宋体"/>
          <w:color w:val="FF0000"/>
          <w:kern w:val="0"/>
          <w:sz w:val="32"/>
          <w:szCs w:val="32"/>
          <w:highlight w:val="none"/>
        </w:rPr>
        <w:t>不向贵公司涉及采购与招投标的部门及个人支付好处费、介绍费；也不为其购置或提供通讯工具、交通工具、电脑等。</w:t>
      </w:r>
    </w:p>
    <w:p w14:paraId="795D9935">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FF0000"/>
          <w:kern w:val="0"/>
          <w:sz w:val="32"/>
          <w:szCs w:val="32"/>
          <w:highlight w:val="none"/>
        </w:rPr>
        <w:t>7</w:t>
      </w:r>
      <w:r>
        <w:rPr>
          <w:rFonts w:ascii="Times" w:hAnsi="Times" w:eastAsia="仿宋_GB2312" w:cs="宋体"/>
          <w:color w:val="FF0000"/>
          <w:kern w:val="0"/>
          <w:sz w:val="32"/>
          <w:szCs w:val="32"/>
          <w:highlight w:val="none"/>
        </w:rPr>
        <w:t>、</w:t>
      </w:r>
      <w:r>
        <w:rPr>
          <w:rFonts w:hint="eastAsia" w:ascii="Times" w:hAnsi="Times" w:eastAsia="仿宋_GB2312" w:cs="宋体"/>
          <w:color w:val="FF0000"/>
          <w:kern w:val="0"/>
          <w:sz w:val="32"/>
          <w:szCs w:val="32"/>
          <w:highlight w:val="none"/>
        </w:rPr>
        <w:t>经查实的有参与串通行为的投标人，其中标无效，列入供应商黑名单，并依据中粮糖业采购制度相关规定对投标人处中标项目金额的千分之五以上千分之十以下的保证金扣除。</w:t>
      </w:r>
    </w:p>
    <w:p w14:paraId="1920687C">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8</w:t>
      </w:r>
      <w:r>
        <w:rPr>
          <w:rFonts w:hint="eastAsia" w:ascii="Times" w:hAnsi="Times" w:eastAsia="仿宋_GB2312" w:cs="宋体"/>
          <w:color w:val="000000"/>
          <w:kern w:val="0"/>
          <w:sz w:val="32"/>
          <w:szCs w:val="32"/>
          <w:highlight w:val="none"/>
        </w:rPr>
        <w:t>、一旦发现相关人员在招标过程中有索要财物等不廉洁行为，坚决予以抵制，并及时向贵公司纪委办公室举报。</w:t>
      </w:r>
    </w:p>
    <w:p w14:paraId="63BC2C59">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9</w:t>
      </w:r>
      <w:r>
        <w:rPr>
          <w:rFonts w:hint="eastAsia" w:ascii="Times" w:hAnsi="Times" w:eastAsia="仿宋_GB2312" w:cs="宋体"/>
          <w:color w:val="000000"/>
          <w:kern w:val="0"/>
          <w:sz w:val="32"/>
          <w:szCs w:val="32"/>
          <w:highlight w:val="none"/>
        </w:rPr>
        <w:t>、我方自愿将本承诺书作为投标文件及合同的附件，具有同等的法律效力。</w:t>
      </w:r>
    </w:p>
    <w:p w14:paraId="404FFE8F">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10</w:t>
      </w:r>
      <w:r>
        <w:rPr>
          <w:rFonts w:hint="eastAsia" w:ascii="Times" w:hAnsi="Times" w:eastAsia="仿宋_GB2312" w:cs="宋体"/>
          <w:color w:val="000000"/>
          <w:kern w:val="0"/>
          <w:sz w:val="32"/>
          <w:szCs w:val="32"/>
          <w:highlight w:val="none"/>
        </w:rPr>
        <w:t>、若违反上述承诺或违反有关法律法规及贵公司有关规定，我方自愿永久放弃参与贵公司的所有业务往来，并承担贵公司制度规定的一切法律责任。</w:t>
      </w:r>
    </w:p>
    <w:p w14:paraId="393BA204">
      <w:pPr>
        <w:autoSpaceDE w:val="0"/>
        <w:autoSpaceDN w:val="0"/>
        <w:adjustRightInd w:val="0"/>
        <w:ind w:firstLine="640" w:firstLineChars="200"/>
        <w:rPr>
          <w:rFonts w:hint="eastAsia"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w:t>
      </w:r>
      <w:r>
        <w:rPr>
          <w:rFonts w:ascii="Times" w:hAnsi="Times" w:eastAsia="仿宋_GB2312" w:cs="宋体"/>
          <w:color w:val="000000"/>
          <w:kern w:val="0"/>
          <w:sz w:val="32"/>
          <w:szCs w:val="32"/>
          <w:highlight w:val="none"/>
        </w:rPr>
        <w:t>1</w:t>
      </w:r>
      <w:r>
        <w:rPr>
          <w:rFonts w:hint="eastAsia" w:ascii="Times" w:hAnsi="Times" w:eastAsia="仿宋_GB2312" w:cs="宋体"/>
          <w:color w:val="000000"/>
          <w:kern w:val="0"/>
          <w:sz w:val="32"/>
          <w:szCs w:val="32"/>
          <w:highlight w:val="none"/>
        </w:rPr>
        <w:t>、本承诺书自签署之日起生效。</w:t>
      </w:r>
    </w:p>
    <w:p w14:paraId="2A52210D">
      <w:pPr>
        <w:autoSpaceDE w:val="0"/>
        <w:autoSpaceDN w:val="0"/>
        <w:adjustRightInd w:val="0"/>
        <w:ind w:firstLine="640" w:firstLineChars="200"/>
        <w:rPr>
          <w:rFonts w:hint="eastAsia" w:ascii="Times" w:hAnsi="Times" w:eastAsia="仿宋_GB2312" w:cs="宋体"/>
          <w:color w:val="000000"/>
          <w:kern w:val="0"/>
          <w:sz w:val="32"/>
          <w:szCs w:val="32"/>
          <w:highlight w:val="none"/>
        </w:rPr>
      </w:pPr>
    </w:p>
    <w:p w14:paraId="566412CC">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投标单位（公章）：</w:t>
      </w:r>
    </w:p>
    <w:p w14:paraId="1A3CDCAF">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法定代表人或授权代理人（签名）：</w:t>
      </w:r>
    </w:p>
    <w:p w14:paraId="5A3539A7">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 xml:space="preserve">日期：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年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月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日</w:t>
      </w:r>
    </w:p>
    <w:p w14:paraId="1DDFAA92">
      <w:pPr>
        <w:spacing w:line="560" w:lineRule="exact"/>
        <w:ind w:firstLine="602"/>
        <w:jc w:val="left"/>
        <w:rPr>
          <w:rFonts w:hint="default" w:ascii="Times New Roman" w:hAnsi="Times New Roman" w:eastAsia="仿宋_GB2312" w:cs="Times New Roman"/>
          <w:color w:val="auto"/>
          <w:kern w:val="0"/>
          <w:sz w:val="32"/>
          <w:szCs w:val="32"/>
          <w:highlight w:val="none"/>
          <w:lang w:val="zh-CN" w:eastAsia="zh-CN"/>
        </w:rPr>
      </w:pPr>
      <w:r>
        <w:rPr>
          <w:rFonts w:hint="eastAsia" w:ascii="黑体" w:hAnsi="黑体" w:eastAsia="黑体" w:cs="黑体"/>
          <w:b w:val="0"/>
          <w:bCs w:val="0"/>
          <w:color w:val="auto"/>
          <w:kern w:val="0"/>
          <w:sz w:val="32"/>
          <w:szCs w:val="32"/>
          <w:highlight w:val="none"/>
          <w:lang w:val="en-US" w:eastAsia="zh-CN"/>
        </w:rPr>
        <w:t>十、</w:t>
      </w:r>
      <w:r>
        <w:rPr>
          <w:rFonts w:hint="eastAsia" w:ascii="黑体" w:hAnsi="黑体" w:eastAsia="黑体" w:cs="黑体"/>
          <w:b w:val="0"/>
          <w:bCs w:val="0"/>
          <w:color w:val="auto"/>
          <w:kern w:val="0"/>
          <w:sz w:val="32"/>
          <w:szCs w:val="32"/>
          <w:highlight w:val="none"/>
          <w:lang w:val="zh-CN" w:eastAsia="zh-CN"/>
        </w:rPr>
        <w:t>监督联络方式</w:t>
      </w:r>
      <w:r>
        <w:rPr>
          <w:rFonts w:hint="default" w:ascii="Times New Roman" w:hAnsi="Times New Roman" w:eastAsia="仿宋_GB2312" w:cs="Times New Roman"/>
          <w:color w:val="auto"/>
          <w:kern w:val="0"/>
          <w:sz w:val="32"/>
          <w:szCs w:val="32"/>
          <w:highlight w:val="none"/>
          <w:lang w:val="zh-CN" w:eastAsia="zh-CN"/>
        </w:rPr>
        <w:t>：</w:t>
      </w:r>
    </w:p>
    <w:p w14:paraId="7E9EAEDE">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中粮糖业纪委联系方式</w:t>
      </w:r>
    </w:p>
    <w:p w14:paraId="1D0543D7">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通信地址：北京市朝阳区朝阳门南大街8号中粮福临门大厦9层905房间，中粮糖业纪委办公室收，邮编100020。</w:t>
      </w:r>
    </w:p>
    <w:p w14:paraId="04175874">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highlight w:val="yellow"/>
          <w:lang w:eastAsia="zh-CN"/>
        </w:rPr>
        <w:t>1.信访举报电话：010-85017235。</w:t>
      </w:r>
    </w:p>
    <w:p w14:paraId="11CAA041">
      <w:pPr>
        <w:spacing w:line="560" w:lineRule="exact"/>
        <w:ind w:firstLine="602"/>
        <w:jc w:val="left"/>
        <w:rPr>
          <w:rFonts w:hint="default" w:ascii="Times New Roman" w:hAnsi="Times New Roman" w:eastAsia="仿宋" w:cs="Times New Roman"/>
          <w:color w:val="auto"/>
          <w:sz w:val="32"/>
          <w:szCs w:val="32"/>
          <w:highlight w:val="yellow"/>
        </w:rPr>
      </w:pPr>
      <w:r>
        <w:rPr>
          <w:rFonts w:hint="default" w:ascii="Times New Roman" w:hAnsi="Times New Roman" w:eastAsia="仿宋_GB2312" w:cs="Times New Roman"/>
          <w:color w:val="auto"/>
          <w:kern w:val="0"/>
          <w:sz w:val="32"/>
          <w:szCs w:val="32"/>
          <w:highlight w:val="yellow"/>
          <w:lang w:eastAsia="zh-CN"/>
        </w:rPr>
        <w:t>2.举报范围：招投标活动过程中涉嫌贪污贿赂、滥用职权、玩忽职守、权力寻租、利益输送、徇私舞弊以及浪费国家资财等问题的检举控告。</w:t>
      </w:r>
    </w:p>
    <w:p w14:paraId="315D824C">
      <w:pPr>
        <w:spacing w:line="560" w:lineRule="exact"/>
        <w:ind w:firstLine="602"/>
        <w:jc w:val="left"/>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十一、报价说明</w:t>
      </w:r>
    </w:p>
    <w:p w14:paraId="0E2575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auto"/>
          <w:highlight w:val="none"/>
          <w:lang w:val="en-US" w:eastAsia="zh-CN"/>
        </w:rPr>
      </w:pPr>
      <w:r>
        <w:rPr>
          <w:rFonts w:hint="eastAsia" w:eastAsia="仿宋" w:cs="Times New Roman"/>
          <w:color w:val="auto"/>
          <w:sz w:val="32"/>
          <w:szCs w:val="32"/>
          <w:highlight w:val="none"/>
          <w:lang w:val="en-US" w:eastAsia="zh-CN"/>
        </w:rPr>
        <w:t>1.报价请注明品牌、货期、选择正确税率</w:t>
      </w:r>
      <w:r>
        <w:rPr>
          <w:rFonts w:hint="eastAsia" w:ascii="Times New Roman" w:hAnsi="Times New Roman" w:eastAsia="仿宋" w:cs="Times New Roman"/>
          <w:color w:val="auto"/>
          <w:sz w:val="32"/>
          <w:szCs w:val="32"/>
          <w:highlight w:val="none"/>
          <w:lang w:val="en-US" w:eastAsia="zh-CN"/>
        </w:rPr>
        <w:t>。</w:t>
      </w:r>
    </w:p>
    <w:p w14:paraId="71CFE4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rPr>
      </w:pPr>
      <w:r>
        <w:rPr>
          <w:rFonts w:hint="eastAsia"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联系人：</w:t>
      </w:r>
      <w:r>
        <w:rPr>
          <w:rFonts w:hint="eastAsia" w:eastAsia="仿宋" w:cs="Times New Roman"/>
          <w:color w:val="auto"/>
          <w:sz w:val="32"/>
          <w:szCs w:val="32"/>
          <w:highlight w:val="none"/>
          <w:lang w:val="en-US" w:eastAsia="zh-CN"/>
        </w:rPr>
        <w:t>曾建娣</w:t>
      </w:r>
      <w:r>
        <w:rPr>
          <w:rFonts w:hint="default" w:ascii="Times New Roman" w:hAnsi="Times New Roman" w:eastAsia="仿宋" w:cs="Times New Roman"/>
          <w:color w:val="auto"/>
          <w:sz w:val="32"/>
          <w:szCs w:val="32"/>
          <w:highlight w:val="none"/>
        </w:rPr>
        <w:t xml:space="preserve">        联系电话 ：</w:t>
      </w:r>
      <w:r>
        <w:rPr>
          <w:rFonts w:hint="eastAsia" w:eastAsia="仿宋" w:cs="Times New Roman"/>
          <w:color w:val="auto"/>
          <w:sz w:val="32"/>
          <w:szCs w:val="32"/>
          <w:highlight w:val="none"/>
          <w:lang w:val="en-US" w:eastAsia="zh-CN"/>
        </w:rPr>
        <w:t>15718355560</w:t>
      </w:r>
    </w:p>
    <w:p w14:paraId="020C85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望予以最优惠报价为盼。</w:t>
      </w:r>
    </w:p>
    <w:p w14:paraId="4EB497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顺祝</w:t>
      </w:r>
      <w:r>
        <w:rPr>
          <w:rFonts w:hint="eastAsia" w:eastAsia="仿宋" w:cs="Times New Roman"/>
          <w:color w:val="auto"/>
          <w:sz w:val="32"/>
          <w:szCs w:val="32"/>
          <w:lang w:val="en-US" w:eastAsia="zh-CN"/>
        </w:rPr>
        <w:t>商祺</w:t>
      </w:r>
      <w:r>
        <w:rPr>
          <w:rFonts w:hint="default" w:ascii="Times New Roman" w:hAnsi="Times New Roman" w:eastAsia="仿宋" w:cs="Times New Roman"/>
          <w:color w:val="auto"/>
          <w:sz w:val="32"/>
          <w:szCs w:val="32"/>
        </w:rPr>
        <w:t xml:space="preserve">！ </w:t>
      </w:r>
    </w:p>
    <w:p w14:paraId="18F3ABFB">
      <w:pPr>
        <w:rPr>
          <w:rFonts w:hint="default"/>
          <w:color w:val="auto"/>
        </w:rPr>
      </w:pPr>
    </w:p>
    <w:p w14:paraId="1A21EB28">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粤北</w:t>
      </w:r>
      <w:r>
        <w:rPr>
          <w:rFonts w:hint="default" w:ascii="Times New Roman" w:hAnsi="Times New Roman" w:eastAsia="仿宋" w:cs="Times New Roman"/>
          <w:color w:val="auto"/>
          <w:sz w:val="32"/>
          <w:szCs w:val="32"/>
        </w:rPr>
        <w:t>糖业有限公司</w:t>
      </w:r>
    </w:p>
    <w:p w14:paraId="7982B5A2">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rPr>
        <w:t>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10</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23</w:t>
      </w:r>
      <w:bookmarkStart w:id="0" w:name="_GoBack"/>
      <w:bookmarkEnd w:id="0"/>
      <w:r>
        <w:rPr>
          <w:rFonts w:hint="default" w:ascii="Times New Roman" w:hAnsi="Times New Roman" w:eastAsia="仿宋" w:cs="Times New Roman"/>
          <w:color w:val="auto"/>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057B6">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abstractNum w:abstractNumId="2">
    <w:nsid w:val="58DA9E84"/>
    <w:multiLevelType w:val="singleLevel"/>
    <w:tmpl w:val="58DA9E8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000000"/>
    <w:rsid w:val="00196C5B"/>
    <w:rsid w:val="004C1C20"/>
    <w:rsid w:val="00A731DD"/>
    <w:rsid w:val="00E52F76"/>
    <w:rsid w:val="048D6B52"/>
    <w:rsid w:val="05CE05D4"/>
    <w:rsid w:val="09242E94"/>
    <w:rsid w:val="09CC39BA"/>
    <w:rsid w:val="09E24C3F"/>
    <w:rsid w:val="0A217147"/>
    <w:rsid w:val="0B5B5F2A"/>
    <w:rsid w:val="0C5E4406"/>
    <w:rsid w:val="0D503373"/>
    <w:rsid w:val="0DA42C81"/>
    <w:rsid w:val="0E6F17F5"/>
    <w:rsid w:val="11EB52AD"/>
    <w:rsid w:val="15440A96"/>
    <w:rsid w:val="16760CB0"/>
    <w:rsid w:val="1699719C"/>
    <w:rsid w:val="17A653BB"/>
    <w:rsid w:val="1A6701C5"/>
    <w:rsid w:val="1EAF2632"/>
    <w:rsid w:val="201C711D"/>
    <w:rsid w:val="213828F8"/>
    <w:rsid w:val="21593BD0"/>
    <w:rsid w:val="224B26BD"/>
    <w:rsid w:val="22D84291"/>
    <w:rsid w:val="25B07058"/>
    <w:rsid w:val="276C7E28"/>
    <w:rsid w:val="28D46E1C"/>
    <w:rsid w:val="28FD6F0C"/>
    <w:rsid w:val="2AF7731C"/>
    <w:rsid w:val="2D187955"/>
    <w:rsid w:val="2DA03510"/>
    <w:rsid w:val="2EF835C5"/>
    <w:rsid w:val="2EF92788"/>
    <w:rsid w:val="2F590507"/>
    <w:rsid w:val="2FD22318"/>
    <w:rsid w:val="30054781"/>
    <w:rsid w:val="31382887"/>
    <w:rsid w:val="31DC465E"/>
    <w:rsid w:val="326A1B73"/>
    <w:rsid w:val="3583388D"/>
    <w:rsid w:val="35B50B1F"/>
    <w:rsid w:val="35B77E4C"/>
    <w:rsid w:val="35DD60C3"/>
    <w:rsid w:val="3A4E546B"/>
    <w:rsid w:val="3A71465D"/>
    <w:rsid w:val="3BEF5637"/>
    <w:rsid w:val="3CBA408F"/>
    <w:rsid w:val="3CDB4C00"/>
    <w:rsid w:val="3D534311"/>
    <w:rsid w:val="43FE4DFF"/>
    <w:rsid w:val="44190074"/>
    <w:rsid w:val="441C6CFF"/>
    <w:rsid w:val="46FC0E56"/>
    <w:rsid w:val="47CD238C"/>
    <w:rsid w:val="4A05591A"/>
    <w:rsid w:val="4A41650F"/>
    <w:rsid w:val="4FA84265"/>
    <w:rsid w:val="4FD1313A"/>
    <w:rsid w:val="53CD0F05"/>
    <w:rsid w:val="54BE2A37"/>
    <w:rsid w:val="55DB05F7"/>
    <w:rsid w:val="55E04438"/>
    <w:rsid w:val="56590DEF"/>
    <w:rsid w:val="56B25652"/>
    <w:rsid w:val="58744773"/>
    <w:rsid w:val="58EB592E"/>
    <w:rsid w:val="596B1228"/>
    <w:rsid w:val="599E7648"/>
    <w:rsid w:val="59E96543"/>
    <w:rsid w:val="5A7C74A0"/>
    <w:rsid w:val="5B276411"/>
    <w:rsid w:val="5EF260B7"/>
    <w:rsid w:val="5F4D239A"/>
    <w:rsid w:val="61B41449"/>
    <w:rsid w:val="621809DE"/>
    <w:rsid w:val="629040BC"/>
    <w:rsid w:val="63802CF2"/>
    <w:rsid w:val="64471C00"/>
    <w:rsid w:val="66533321"/>
    <w:rsid w:val="671A6E3F"/>
    <w:rsid w:val="6733208F"/>
    <w:rsid w:val="67EC5FAB"/>
    <w:rsid w:val="68BA4E6C"/>
    <w:rsid w:val="6A184A29"/>
    <w:rsid w:val="6BAF56F6"/>
    <w:rsid w:val="6BE2426A"/>
    <w:rsid w:val="6C2377FC"/>
    <w:rsid w:val="6C365F9B"/>
    <w:rsid w:val="6CFC1654"/>
    <w:rsid w:val="6DA036A8"/>
    <w:rsid w:val="6E084FF2"/>
    <w:rsid w:val="70433998"/>
    <w:rsid w:val="71ED62B2"/>
    <w:rsid w:val="72C90324"/>
    <w:rsid w:val="74205AE9"/>
    <w:rsid w:val="745368A0"/>
    <w:rsid w:val="749C79A8"/>
    <w:rsid w:val="750A1CB5"/>
    <w:rsid w:val="7B29556A"/>
    <w:rsid w:val="7B3511E4"/>
    <w:rsid w:val="7B4D1F27"/>
    <w:rsid w:val="7B84415E"/>
    <w:rsid w:val="7C195D8E"/>
    <w:rsid w:val="7C5B6713"/>
    <w:rsid w:val="7C9B36C5"/>
    <w:rsid w:val="7CF6302F"/>
    <w:rsid w:val="7F5C6210"/>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01"/>
    <w:basedOn w:val="13"/>
    <w:qFormat/>
    <w:uiPriority w:val="0"/>
    <w:rPr>
      <w:rFonts w:hint="default" w:ascii="Arial" w:hAnsi="Arial" w:cs="Arial"/>
      <w:color w:val="000000"/>
      <w:sz w:val="20"/>
      <w:szCs w:val="20"/>
      <w:u w:val="none"/>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character" w:customStyle="1" w:styleId="20">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4482</Words>
  <Characters>4692</Characters>
  <Lines>0</Lines>
  <Paragraphs>0</Paragraphs>
  <TotalTime>0</TotalTime>
  <ScaleCrop>false</ScaleCrop>
  <LinksUpToDate>false</LinksUpToDate>
  <CharactersWithSpaces>4931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zjd</cp:lastModifiedBy>
  <dcterms:modified xsi:type="dcterms:W3CDTF">2024-10-23T01:06:59Z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19474E60F90545CD9EB5CF90B964F3BD_12</vt:lpwstr>
  </property>
</Properties>
</file>